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FE2818">
            <w:pPr>
              <w:spacing w:line="240" w:lineRule="atLeast"/>
              <w:jc w:val="right"/>
              <w:rPr>
                <w:rFonts w:hint="eastAsia"/>
                <w:szCs w:val="21"/>
              </w:rPr>
            </w:pPr>
            <w:r>
              <w:rPr>
                <w:sz w:val="40"/>
                <w:szCs w:val="40"/>
              </w:rPr>
              <w:t>C</w:t>
            </w:r>
            <w:r>
              <w:rPr>
                <w:rFonts w:hint="eastAsia"/>
                <w:sz w:val="40"/>
                <w:szCs w:val="40"/>
              </w:rPr>
              <w:t>EDAW</w:t>
            </w:r>
            <w:r w:rsidRPr="00DA36A7">
              <w:rPr>
                <w:sz w:val="20"/>
              </w:rPr>
              <w:t>/</w:t>
            </w:r>
            <w:r>
              <w:rPr>
                <w:sz w:val="20"/>
              </w:rPr>
              <w:t>C/</w:t>
            </w:r>
            <w:r w:rsidR="0094406B">
              <w:rPr>
                <w:rFonts w:hint="eastAsia"/>
                <w:sz w:val="20"/>
              </w:rPr>
              <w:t>CZE/Q/5/Add.1</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FE2818">
            <w:pPr>
              <w:spacing w:before="120" w:line="240" w:lineRule="auto"/>
              <w:rPr>
                <w:rFonts w:ascii="Time New Roman" w:eastAsia="SimHei" w:hAnsi="Time New Roman" w:hint="eastAsia"/>
                <w:sz w:val="34"/>
                <w:szCs w:val="34"/>
              </w:rPr>
            </w:pPr>
            <w:r w:rsidRPr="003916A2">
              <w:rPr>
                <w:rFonts w:eastAsia="SimHei" w:hint="eastAsia"/>
                <w:sz w:val="32"/>
                <w:szCs w:val="32"/>
                <w:lang w:val="fr-CH"/>
              </w:rPr>
              <w:t>消除对妇女一切形式歧视</w:t>
            </w:r>
            <w:r w:rsidRPr="003916A2">
              <w:rPr>
                <w:rFonts w:eastAsia="SimHei" w:hint="eastAsia"/>
                <w:sz w:val="32"/>
                <w:szCs w:val="32"/>
              </w:rPr>
              <w:t>公约</w:t>
            </w:r>
          </w:p>
        </w:tc>
        <w:tc>
          <w:tcPr>
            <w:tcW w:w="2819" w:type="dxa"/>
            <w:tcBorders>
              <w:top w:val="single" w:sz="4" w:space="0" w:color="auto"/>
              <w:bottom w:val="single" w:sz="12" w:space="0" w:color="auto"/>
            </w:tcBorders>
          </w:tcPr>
          <w:p w:rsidR="001C618B" w:rsidRPr="00B23552" w:rsidRDefault="00CC388D" w:rsidP="00B23552">
            <w:pPr>
              <w:spacing w:before="240" w:line="240" w:lineRule="atLeast"/>
              <w:rPr>
                <w:rFonts w:hint="eastAsia"/>
                <w:sz w:val="20"/>
              </w:rPr>
            </w:pPr>
            <w:r>
              <w:rPr>
                <w:sz w:val="20"/>
              </w:rPr>
              <w:t xml:space="preserve">Distr.: </w:t>
            </w:r>
            <w:r w:rsidR="0094406B" w:rsidRPr="0094406B">
              <w:rPr>
                <w:sz w:val="20"/>
              </w:rPr>
              <w:t>General</w:t>
            </w:r>
          </w:p>
          <w:p w:rsidR="001C618B" w:rsidRPr="00B23552" w:rsidRDefault="0094406B">
            <w:pPr>
              <w:spacing w:line="240" w:lineRule="atLeast"/>
              <w:rPr>
                <w:rFonts w:hint="eastAsia"/>
                <w:sz w:val="20"/>
              </w:rPr>
            </w:pPr>
            <w:r>
              <w:rPr>
                <w:rFonts w:hint="eastAsia"/>
                <w:sz w:val="20"/>
              </w:rPr>
              <w:t xml:space="preserve">26 </w:t>
            </w:r>
            <w:r w:rsidRPr="0094406B">
              <w:rPr>
                <w:sz w:val="20"/>
              </w:rPr>
              <w:t>July</w:t>
            </w:r>
            <w:r w:rsidR="009E3AC6">
              <w:rPr>
                <w:sz w:val="20"/>
              </w:rPr>
              <w:t xml:space="preserve"> 20</w:t>
            </w:r>
            <w:r w:rsidR="009E3AC6">
              <w:rPr>
                <w:rFonts w:hint="eastAsia"/>
                <w:sz w:val="20"/>
              </w:rPr>
              <w:t>10</w:t>
            </w:r>
          </w:p>
          <w:p w:rsidR="001C618B" w:rsidRPr="00B23552" w:rsidRDefault="001C618B">
            <w:pPr>
              <w:spacing w:line="240" w:lineRule="atLeast"/>
              <w:rPr>
                <w:sz w:val="20"/>
              </w:rPr>
            </w:pPr>
            <w:r w:rsidRPr="00B23552">
              <w:rPr>
                <w:sz w:val="20"/>
              </w:rPr>
              <w:t xml:space="preserve">Chinese </w:t>
            </w:r>
          </w:p>
          <w:p w:rsidR="001C618B" w:rsidRPr="00B23552" w:rsidRDefault="00CC388D">
            <w:pPr>
              <w:spacing w:line="240" w:lineRule="atLeast"/>
              <w:rPr>
                <w:rFonts w:hint="eastAsia"/>
                <w:sz w:val="20"/>
              </w:rPr>
            </w:pPr>
            <w:r>
              <w:rPr>
                <w:sz w:val="20"/>
              </w:rPr>
              <w:t xml:space="preserve">Original: </w:t>
            </w:r>
            <w:r w:rsidR="001C618B" w:rsidRPr="00B23552">
              <w:rPr>
                <w:sz w:val="20"/>
              </w:rPr>
              <w:t>English</w:t>
            </w:r>
          </w:p>
        </w:tc>
      </w:tr>
    </w:tbl>
    <w:p w:rsidR="001C618B" w:rsidRDefault="00210344">
      <w:pPr>
        <w:spacing w:before="120"/>
        <w:rPr>
          <w:rFonts w:ascii="Time New Roman" w:eastAsia="SimHei" w:hAnsi="Time New Roman" w:hint="eastAsia"/>
          <w:sz w:val="24"/>
          <w:szCs w:val="24"/>
        </w:rPr>
      </w:pPr>
      <w:r w:rsidRPr="00210344">
        <w:rPr>
          <w:rFonts w:ascii="Time New Roman" w:eastAsia="SimHei" w:hAnsi="Time New Roman" w:hint="eastAsia"/>
          <w:sz w:val="24"/>
          <w:szCs w:val="24"/>
        </w:rPr>
        <w:t>消除对妇女歧视委员会</w:t>
      </w:r>
    </w:p>
    <w:p w:rsidR="00210344" w:rsidRDefault="00210344">
      <w:pPr>
        <w:rPr>
          <w:rFonts w:ascii="Time New Roman" w:eastAsia="SimHei" w:hAnsi="Time New Roman" w:hint="eastAsia"/>
        </w:rPr>
      </w:pPr>
      <w:r w:rsidRPr="00210344">
        <w:rPr>
          <w:rFonts w:ascii="Time New Roman" w:eastAsia="SimHei" w:hAnsi="Time New Roman" w:hint="eastAsia"/>
        </w:rPr>
        <w:t>会前工作组</w:t>
      </w:r>
    </w:p>
    <w:p w:rsidR="001C618B" w:rsidRDefault="001C618B">
      <w:pPr>
        <w:rPr>
          <w:rFonts w:ascii="Time New Roman" w:eastAsia="SimHei" w:hAnsi="Time New Roman" w:hint="eastAsia"/>
        </w:rPr>
      </w:pPr>
      <w:r>
        <w:rPr>
          <w:rFonts w:ascii="Time New Roman" w:eastAsia="SimHei" w:hAnsi="Time New Roman" w:hint="eastAsia"/>
        </w:rPr>
        <w:t>第</w:t>
      </w:r>
      <w:r w:rsidR="00210344" w:rsidRPr="00210344">
        <w:rPr>
          <w:rFonts w:ascii="Time New Roman" w:eastAsia="SimHei" w:hAnsi="Time New Roman" w:hint="eastAsia"/>
        </w:rPr>
        <w:t>四十七</w:t>
      </w:r>
      <w:r>
        <w:rPr>
          <w:rFonts w:ascii="Time New Roman" w:eastAsia="SimHei" w:hAnsi="Time New Roman" w:hint="eastAsia"/>
        </w:rPr>
        <w:t>届会议</w:t>
      </w:r>
    </w:p>
    <w:p w:rsidR="001C618B" w:rsidRPr="00210344" w:rsidRDefault="00210344" w:rsidP="00D16C60">
      <w:pPr>
        <w:spacing w:after="120"/>
        <w:rPr>
          <w:rFonts w:hint="eastAsia"/>
        </w:rPr>
      </w:pPr>
      <w:r w:rsidRPr="00210344">
        <w:t>2010</w:t>
      </w:r>
      <w:r w:rsidRPr="00210344">
        <w:t>年</w:t>
      </w:r>
      <w:r w:rsidRPr="00210344">
        <w:t>10</w:t>
      </w:r>
      <w:r w:rsidRPr="00210344">
        <w:t>月</w:t>
      </w:r>
      <w:r w:rsidRPr="00210344">
        <w:t>4</w:t>
      </w:r>
      <w:r w:rsidRPr="00210344">
        <w:t>日至</w:t>
      </w:r>
      <w:r w:rsidRPr="00210344">
        <w:t>22</w:t>
      </w:r>
      <w:r w:rsidRPr="00210344">
        <w:t>日</w:t>
      </w:r>
    </w:p>
    <w:p w:rsidR="008547FE" w:rsidRPr="008547FE" w:rsidRDefault="008547FE" w:rsidP="008547FE">
      <w:pPr>
        <w:pStyle w:val="SingleTxtGC"/>
        <w:rPr>
          <w:rFonts w:hint="eastAsia"/>
        </w:rPr>
      </w:pPr>
    </w:p>
    <w:p w:rsidR="008547FE" w:rsidRPr="008547FE" w:rsidRDefault="008547FE" w:rsidP="00210344">
      <w:pPr>
        <w:pStyle w:val="HMGC"/>
        <w:rPr>
          <w:rFonts w:hint="eastAsia"/>
        </w:rPr>
      </w:pPr>
      <w:r w:rsidRPr="008547FE">
        <w:rPr>
          <w:rFonts w:hint="eastAsia"/>
        </w:rPr>
        <w:tab/>
      </w:r>
      <w:r w:rsidRPr="008547FE">
        <w:rPr>
          <w:rFonts w:hint="eastAsia"/>
        </w:rPr>
        <w:tab/>
      </w:r>
      <w:r w:rsidRPr="008547FE">
        <w:rPr>
          <w:rFonts w:hint="eastAsia"/>
        </w:rPr>
        <w:t>对与审议第四次和第五次合并定期报告有关的</w:t>
      </w:r>
      <w:r w:rsidR="006F4E91">
        <w:br/>
      </w:r>
      <w:r w:rsidRPr="008547FE">
        <w:rPr>
          <w:rFonts w:hint="eastAsia"/>
        </w:rPr>
        <w:t>议题和问题清单的答复</w:t>
      </w:r>
    </w:p>
    <w:p w:rsidR="008547FE" w:rsidRPr="008547FE" w:rsidRDefault="008547FE" w:rsidP="00210344">
      <w:pPr>
        <w:pStyle w:val="HMGC"/>
      </w:pPr>
      <w:r w:rsidRPr="008547FE">
        <w:rPr>
          <w:rFonts w:hint="eastAsia"/>
        </w:rPr>
        <w:tab/>
      </w:r>
      <w:r w:rsidRPr="008547FE">
        <w:rPr>
          <w:rFonts w:hint="eastAsia"/>
        </w:rPr>
        <w:tab/>
      </w:r>
      <w:r w:rsidRPr="008547FE">
        <w:rPr>
          <w:rFonts w:hint="eastAsia"/>
        </w:rPr>
        <w:t>捷克共和国</w:t>
      </w:r>
      <w:r w:rsidRPr="008547FE">
        <w:footnoteReference w:customMarkFollows="1" w:id="1"/>
        <w:t>*</w:t>
      </w:r>
    </w:p>
    <w:p w:rsidR="0094406B" w:rsidRDefault="008547FE" w:rsidP="006F4E91">
      <w:pPr>
        <w:spacing w:before="360" w:after="120"/>
        <w:rPr>
          <w:sz w:val="28"/>
          <w:szCs w:val="28"/>
        </w:rPr>
      </w:pPr>
      <w:r w:rsidRPr="008547FE">
        <w:br w:type="page"/>
      </w:r>
      <w:r w:rsidR="0094406B">
        <w:rPr>
          <w:rFonts w:hint="eastAsia"/>
          <w:sz w:val="28"/>
          <w:szCs w:val="28"/>
        </w:rPr>
        <w:t>目录</w:t>
      </w:r>
    </w:p>
    <w:p w:rsidR="0094406B" w:rsidRDefault="0094406B">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8547FE" w:rsidRPr="008547FE" w:rsidRDefault="008547FE" w:rsidP="009845DE">
      <w:pPr>
        <w:pStyle w:val="a1"/>
        <w:tabs>
          <w:tab w:val="clear" w:pos="1565"/>
          <w:tab w:val="clear" w:pos="1996"/>
          <w:tab w:val="left" w:pos="1300"/>
          <w:tab w:val="left" w:pos="1430"/>
        </w:tabs>
        <w:rPr>
          <w:rFonts w:hint="eastAsia"/>
        </w:rPr>
      </w:pPr>
      <w:r w:rsidRPr="008547FE">
        <w:rPr>
          <w:rFonts w:hint="eastAsia"/>
        </w:rPr>
        <w:tab/>
      </w:r>
      <w:r w:rsidRPr="008547FE">
        <w:rPr>
          <w:rFonts w:hint="eastAsia"/>
        </w:rPr>
        <w:t>一</w:t>
      </w:r>
      <w:r w:rsidRPr="008547FE">
        <w:t>.</w:t>
      </w:r>
      <w:r w:rsidRPr="008547FE">
        <w:rPr>
          <w:rFonts w:hint="eastAsia"/>
        </w:rPr>
        <w:tab/>
      </w:r>
      <w:r w:rsidRPr="008547FE">
        <w:rPr>
          <w:rFonts w:hint="eastAsia"/>
        </w:rPr>
        <w:t>导言</w:t>
      </w:r>
      <w:r w:rsidR="009845DE">
        <w:rPr>
          <w:rFonts w:hint="eastAsia"/>
        </w:rPr>
        <w:tab/>
      </w:r>
      <w:r w:rsidR="009845DE">
        <w:t>.</w:t>
      </w:r>
      <w:r w:rsidR="009845DE">
        <w:rPr>
          <w:rFonts w:hint="eastAsia"/>
        </w:rPr>
        <w:tab/>
      </w:r>
      <w:r w:rsidRPr="008547FE">
        <w:rPr>
          <w:rFonts w:hint="eastAsia"/>
        </w:rPr>
        <w:t>1-9</w:t>
      </w:r>
      <w:r w:rsidRPr="008547FE">
        <w:rPr>
          <w:rFonts w:hint="eastAsia"/>
        </w:rPr>
        <w:tab/>
      </w:r>
      <w:r w:rsidR="006426CD">
        <w:rPr>
          <w:rFonts w:hint="eastAsia"/>
        </w:rPr>
        <w:t>3</w:t>
      </w:r>
    </w:p>
    <w:p w:rsidR="008547FE" w:rsidRPr="008547FE" w:rsidRDefault="008547FE" w:rsidP="0094406B">
      <w:pPr>
        <w:pStyle w:val="a1"/>
        <w:rPr>
          <w:rFonts w:hint="eastAsia"/>
        </w:rPr>
      </w:pPr>
      <w:r w:rsidRPr="008547FE">
        <w:rPr>
          <w:rFonts w:hint="eastAsia"/>
        </w:rPr>
        <w:tab/>
      </w:r>
      <w:r w:rsidRPr="008547FE">
        <w:rPr>
          <w:rFonts w:hint="eastAsia"/>
        </w:rPr>
        <w:t>二</w:t>
      </w:r>
      <w:r w:rsidRPr="008547FE">
        <w:t>.</w:t>
      </w:r>
      <w:r w:rsidRPr="008547FE">
        <w:rPr>
          <w:rFonts w:hint="eastAsia"/>
        </w:rPr>
        <w:tab/>
      </w:r>
      <w:r w:rsidRPr="008547FE">
        <w:rPr>
          <w:rFonts w:hint="eastAsia"/>
        </w:rPr>
        <w:t>针对委员会的问题提供的资料</w:t>
      </w:r>
      <w:r w:rsidRPr="008547FE">
        <w:rPr>
          <w:rFonts w:hint="eastAsia"/>
        </w:rPr>
        <w:tab/>
      </w:r>
      <w:r w:rsidRPr="008547FE">
        <w:rPr>
          <w:rFonts w:hint="eastAsia"/>
        </w:rPr>
        <w:tab/>
        <w:t>10-210</w:t>
      </w:r>
      <w:r w:rsidRPr="008547FE">
        <w:rPr>
          <w:rFonts w:hint="eastAsia"/>
        </w:rPr>
        <w:tab/>
      </w:r>
      <w:r w:rsidR="006426CD">
        <w:rPr>
          <w:rFonts w:hint="eastAsia"/>
        </w:rPr>
        <w:t>4</w:t>
      </w:r>
    </w:p>
    <w:p w:rsidR="008547FE" w:rsidRPr="008547FE" w:rsidRDefault="008547FE" w:rsidP="0094406B">
      <w:pPr>
        <w:pStyle w:val="a1"/>
        <w:rPr>
          <w:rFonts w:hint="eastAsia"/>
        </w:rPr>
      </w:pPr>
      <w:r w:rsidRPr="008547FE">
        <w:rPr>
          <w:rFonts w:hint="eastAsia"/>
        </w:rPr>
        <w:tab/>
      </w:r>
      <w:r w:rsidRPr="008547FE">
        <w:rPr>
          <w:rFonts w:hint="eastAsia"/>
        </w:rPr>
        <w:tab/>
        <w:t>A</w:t>
      </w:r>
      <w:r w:rsidRPr="008547FE">
        <w:t>.</w:t>
      </w:r>
      <w:r w:rsidRPr="008547FE">
        <w:rPr>
          <w:rFonts w:hint="eastAsia"/>
        </w:rPr>
        <w:tab/>
      </w:r>
      <w:r w:rsidRPr="008547FE">
        <w:rPr>
          <w:rFonts w:hint="eastAsia"/>
        </w:rPr>
        <w:t>一般性资料</w:t>
      </w:r>
      <w:r w:rsidRPr="008547FE">
        <w:t>.</w:t>
      </w:r>
      <w:r w:rsidRPr="008547FE">
        <w:rPr>
          <w:rFonts w:hint="eastAsia"/>
        </w:rPr>
        <w:tab/>
      </w:r>
      <w:r w:rsidRPr="008547FE">
        <w:rPr>
          <w:rFonts w:hint="eastAsia"/>
        </w:rPr>
        <w:tab/>
        <w:t>10-12</w:t>
      </w:r>
      <w:r w:rsidRPr="008547FE">
        <w:rPr>
          <w:rFonts w:hint="eastAsia"/>
        </w:rPr>
        <w:tab/>
      </w:r>
      <w:r w:rsidR="006426CD">
        <w:rPr>
          <w:rFonts w:hint="eastAsia"/>
        </w:rPr>
        <w:t>4</w:t>
      </w:r>
    </w:p>
    <w:p w:rsidR="008547FE" w:rsidRPr="008547FE" w:rsidRDefault="008547FE" w:rsidP="0094406B">
      <w:pPr>
        <w:pStyle w:val="a1"/>
        <w:rPr>
          <w:rFonts w:hint="eastAsia"/>
        </w:rPr>
      </w:pPr>
      <w:r w:rsidRPr="008547FE">
        <w:rPr>
          <w:rFonts w:hint="eastAsia"/>
        </w:rPr>
        <w:tab/>
      </w:r>
      <w:r w:rsidRPr="008547FE">
        <w:rPr>
          <w:rFonts w:hint="eastAsia"/>
        </w:rPr>
        <w:tab/>
        <w:t>B</w:t>
      </w:r>
      <w:r w:rsidRPr="008547FE">
        <w:t>.</w:t>
      </w:r>
      <w:r w:rsidRPr="008547FE">
        <w:rPr>
          <w:rFonts w:hint="eastAsia"/>
        </w:rPr>
        <w:tab/>
      </w:r>
      <w:r w:rsidRPr="008547FE">
        <w:rPr>
          <w:rFonts w:hint="eastAsia"/>
        </w:rPr>
        <w:t>宪法、立法和体制框架</w:t>
      </w:r>
      <w:r w:rsidRPr="008547FE">
        <w:rPr>
          <w:rFonts w:hint="eastAsia"/>
        </w:rPr>
        <w:tab/>
      </w:r>
      <w:r w:rsidRPr="008547FE">
        <w:rPr>
          <w:rFonts w:hint="eastAsia"/>
        </w:rPr>
        <w:tab/>
        <w:t>13-44</w:t>
      </w:r>
      <w:r w:rsidRPr="008547FE">
        <w:rPr>
          <w:rFonts w:hint="eastAsia"/>
        </w:rPr>
        <w:tab/>
      </w:r>
      <w:r w:rsidR="006426CD">
        <w:rPr>
          <w:rFonts w:hint="eastAsia"/>
        </w:rPr>
        <w:t>5</w:t>
      </w:r>
    </w:p>
    <w:p w:rsidR="008547FE" w:rsidRPr="008547FE" w:rsidRDefault="008547FE" w:rsidP="0094406B">
      <w:pPr>
        <w:pStyle w:val="a1"/>
        <w:rPr>
          <w:rFonts w:hint="eastAsia"/>
        </w:rPr>
      </w:pPr>
      <w:r w:rsidRPr="008547FE">
        <w:rPr>
          <w:rFonts w:hint="eastAsia"/>
        </w:rPr>
        <w:tab/>
      </w:r>
      <w:r w:rsidRPr="008547FE">
        <w:rPr>
          <w:rFonts w:hint="eastAsia"/>
        </w:rPr>
        <w:tab/>
        <w:t>C</w:t>
      </w:r>
      <w:r w:rsidRPr="008547FE">
        <w:t>.</w:t>
      </w:r>
      <w:r w:rsidRPr="008547FE">
        <w:rPr>
          <w:rFonts w:hint="eastAsia"/>
        </w:rPr>
        <w:tab/>
      </w:r>
      <w:r w:rsidRPr="008547FE">
        <w:rPr>
          <w:rFonts w:hint="eastAsia"/>
        </w:rPr>
        <w:t>《公约》和《任择议定书》的知晓程度</w:t>
      </w:r>
      <w:r w:rsidRPr="008547FE">
        <w:tab/>
      </w:r>
      <w:r w:rsidRPr="008547FE">
        <w:tab/>
        <w:t>45-</w:t>
      </w:r>
      <w:r w:rsidRPr="008547FE">
        <w:rPr>
          <w:rFonts w:hint="eastAsia"/>
        </w:rPr>
        <w:t>64</w:t>
      </w:r>
      <w:r w:rsidRPr="008547FE">
        <w:rPr>
          <w:rFonts w:hint="eastAsia"/>
        </w:rPr>
        <w:tab/>
      </w:r>
      <w:r w:rsidR="006426CD">
        <w:rPr>
          <w:rFonts w:hint="eastAsia"/>
        </w:rPr>
        <w:t>11</w:t>
      </w:r>
    </w:p>
    <w:p w:rsidR="008547FE" w:rsidRPr="008547FE" w:rsidRDefault="008547FE" w:rsidP="0094406B">
      <w:pPr>
        <w:pStyle w:val="a1"/>
        <w:rPr>
          <w:rFonts w:hint="eastAsia"/>
        </w:rPr>
      </w:pPr>
      <w:r w:rsidRPr="008547FE">
        <w:rPr>
          <w:rFonts w:hint="eastAsia"/>
        </w:rPr>
        <w:tab/>
      </w:r>
      <w:r w:rsidRPr="008547FE">
        <w:rPr>
          <w:rFonts w:hint="eastAsia"/>
        </w:rPr>
        <w:tab/>
        <w:t>D</w:t>
      </w:r>
      <w:r w:rsidRPr="008547FE">
        <w:t>.</w:t>
      </w:r>
      <w:r w:rsidRPr="008547FE">
        <w:rPr>
          <w:rFonts w:hint="eastAsia"/>
        </w:rPr>
        <w:tab/>
      </w:r>
      <w:r w:rsidRPr="008547FE">
        <w:rPr>
          <w:rFonts w:hint="eastAsia"/>
        </w:rPr>
        <w:t>临时特别措施</w:t>
      </w:r>
      <w:r w:rsidRPr="008547FE">
        <w:rPr>
          <w:rFonts w:hint="eastAsia"/>
        </w:rPr>
        <w:tab/>
      </w:r>
      <w:r w:rsidRPr="008547FE">
        <w:rPr>
          <w:rFonts w:hint="eastAsia"/>
        </w:rPr>
        <w:tab/>
        <w:t>65-68</w:t>
      </w:r>
      <w:r w:rsidRPr="008547FE">
        <w:rPr>
          <w:rFonts w:hint="eastAsia"/>
        </w:rPr>
        <w:tab/>
      </w:r>
      <w:r w:rsidR="003D1AF6">
        <w:rPr>
          <w:rFonts w:hint="eastAsia"/>
        </w:rPr>
        <w:t>14</w:t>
      </w:r>
    </w:p>
    <w:p w:rsidR="008547FE" w:rsidRPr="008547FE" w:rsidRDefault="008547FE" w:rsidP="0094406B">
      <w:pPr>
        <w:pStyle w:val="a1"/>
        <w:rPr>
          <w:rFonts w:hint="eastAsia"/>
        </w:rPr>
      </w:pPr>
      <w:r w:rsidRPr="008547FE">
        <w:rPr>
          <w:rFonts w:hint="eastAsia"/>
        </w:rPr>
        <w:tab/>
      </w:r>
      <w:r w:rsidRPr="008547FE">
        <w:rPr>
          <w:rFonts w:hint="eastAsia"/>
        </w:rPr>
        <w:tab/>
        <w:t>E</w:t>
      </w:r>
      <w:r w:rsidRPr="008547FE">
        <w:t>.</w:t>
      </w:r>
      <w:r w:rsidRPr="008547FE">
        <w:rPr>
          <w:rFonts w:hint="eastAsia"/>
        </w:rPr>
        <w:tab/>
      </w:r>
      <w:r w:rsidRPr="008547FE">
        <w:rPr>
          <w:rFonts w:hint="eastAsia"/>
        </w:rPr>
        <w:t>定型观念</w:t>
      </w:r>
      <w:r w:rsidRPr="008547FE">
        <w:rPr>
          <w:rFonts w:hint="eastAsia"/>
        </w:rPr>
        <w:tab/>
      </w:r>
      <w:r w:rsidRPr="008547FE">
        <w:rPr>
          <w:rFonts w:hint="eastAsia"/>
        </w:rPr>
        <w:tab/>
        <w:t>69-76</w:t>
      </w:r>
      <w:r w:rsidRPr="008547FE">
        <w:rPr>
          <w:rFonts w:hint="eastAsia"/>
        </w:rPr>
        <w:tab/>
      </w:r>
      <w:r w:rsidR="003D1AF6">
        <w:rPr>
          <w:rFonts w:hint="eastAsia"/>
        </w:rPr>
        <w:t>14</w:t>
      </w:r>
    </w:p>
    <w:p w:rsidR="008547FE" w:rsidRPr="008547FE" w:rsidRDefault="008547FE" w:rsidP="0094406B">
      <w:pPr>
        <w:pStyle w:val="a1"/>
        <w:rPr>
          <w:rFonts w:hint="eastAsia"/>
        </w:rPr>
      </w:pPr>
      <w:r w:rsidRPr="008547FE">
        <w:rPr>
          <w:rFonts w:hint="eastAsia"/>
        </w:rPr>
        <w:tab/>
      </w:r>
      <w:r w:rsidRPr="008547FE">
        <w:rPr>
          <w:rFonts w:hint="eastAsia"/>
        </w:rPr>
        <w:tab/>
        <w:t>F</w:t>
      </w:r>
      <w:r w:rsidRPr="008547FE">
        <w:t>.</w:t>
      </w:r>
      <w:r w:rsidRPr="008547FE">
        <w:rPr>
          <w:rFonts w:hint="eastAsia"/>
        </w:rPr>
        <w:tab/>
      </w:r>
      <w:r w:rsidRPr="008547FE">
        <w:rPr>
          <w:rFonts w:hint="eastAsia"/>
        </w:rPr>
        <w:t>暴力侵害妇女</w:t>
      </w:r>
      <w:r w:rsidRPr="008547FE">
        <w:rPr>
          <w:rFonts w:hint="eastAsia"/>
        </w:rPr>
        <w:tab/>
      </w:r>
      <w:r w:rsidRPr="008547FE">
        <w:rPr>
          <w:rFonts w:hint="eastAsia"/>
        </w:rPr>
        <w:tab/>
        <w:t>77-96</w:t>
      </w:r>
      <w:r w:rsidRPr="008547FE">
        <w:rPr>
          <w:rFonts w:hint="eastAsia"/>
        </w:rPr>
        <w:tab/>
      </w:r>
      <w:r w:rsidR="003D1AF6">
        <w:rPr>
          <w:rFonts w:hint="eastAsia"/>
        </w:rPr>
        <w:t>16</w:t>
      </w:r>
    </w:p>
    <w:p w:rsidR="008547FE" w:rsidRPr="008547FE" w:rsidRDefault="008547FE" w:rsidP="0094406B">
      <w:pPr>
        <w:pStyle w:val="a1"/>
        <w:rPr>
          <w:rFonts w:hint="eastAsia"/>
        </w:rPr>
      </w:pPr>
      <w:r w:rsidRPr="008547FE">
        <w:rPr>
          <w:rFonts w:hint="eastAsia"/>
        </w:rPr>
        <w:tab/>
      </w:r>
      <w:r w:rsidRPr="008547FE">
        <w:rPr>
          <w:rFonts w:hint="eastAsia"/>
        </w:rPr>
        <w:tab/>
        <w:t>G</w:t>
      </w:r>
      <w:r w:rsidRPr="008547FE">
        <w:t>.</w:t>
      </w:r>
      <w:r w:rsidRPr="008547FE">
        <w:rPr>
          <w:rFonts w:hint="eastAsia"/>
        </w:rPr>
        <w:tab/>
      </w:r>
      <w:r w:rsidRPr="008547FE">
        <w:rPr>
          <w:rFonts w:hint="eastAsia"/>
        </w:rPr>
        <w:t>贩运人口和利用卖淫营利</w:t>
      </w:r>
      <w:r w:rsidRPr="008547FE">
        <w:rPr>
          <w:rFonts w:hint="eastAsia"/>
        </w:rPr>
        <w:tab/>
      </w:r>
      <w:r w:rsidRPr="008547FE">
        <w:rPr>
          <w:rFonts w:hint="eastAsia"/>
        </w:rPr>
        <w:tab/>
        <w:t>97-119</w:t>
      </w:r>
      <w:r w:rsidRPr="008547FE">
        <w:rPr>
          <w:rFonts w:hint="eastAsia"/>
        </w:rPr>
        <w:tab/>
      </w:r>
      <w:r w:rsidR="003D1AF6">
        <w:rPr>
          <w:rFonts w:hint="eastAsia"/>
        </w:rPr>
        <w:t>19</w:t>
      </w:r>
    </w:p>
    <w:p w:rsidR="008547FE" w:rsidRPr="008547FE" w:rsidRDefault="008547FE" w:rsidP="0094406B">
      <w:pPr>
        <w:pStyle w:val="a1"/>
        <w:rPr>
          <w:rFonts w:hint="eastAsia"/>
        </w:rPr>
      </w:pPr>
      <w:r w:rsidRPr="008547FE">
        <w:rPr>
          <w:rFonts w:hint="eastAsia"/>
        </w:rPr>
        <w:tab/>
      </w:r>
      <w:r w:rsidRPr="008547FE">
        <w:rPr>
          <w:rFonts w:hint="eastAsia"/>
        </w:rPr>
        <w:tab/>
        <w:t>H</w:t>
      </w:r>
      <w:r w:rsidRPr="008547FE">
        <w:t>.</w:t>
      </w:r>
      <w:r w:rsidRPr="008547FE">
        <w:rPr>
          <w:rFonts w:hint="eastAsia"/>
        </w:rPr>
        <w:tab/>
      </w:r>
      <w:r w:rsidRPr="008547FE">
        <w:rPr>
          <w:rFonts w:hint="eastAsia"/>
        </w:rPr>
        <w:t>对政治和公共生活以及决策的参与</w:t>
      </w:r>
      <w:r w:rsidRPr="008547FE">
        <w:rPr>
          <w:rFonts w:hint="eastAsia"/>
        </w:rPr>
        <w:tab/>
      </w:r>
      <w:r w:rsidRPr="008547FE">
        <w:rPr>
          <w:rFonts w:hint="eastAsia"/>
        </w:rPr>
        <w:tab/>
        <w:t>120-138</w:t>
      </w:r>
      <w:r w:rsidRPr="008547FE">
        <w:rPr>
          <w:rFonts w:hint="eastAsia"/>
        </w:rPr>
        <w:tab/>
      </w:r>
      <w:r w:rsidR="003D1AF6">
        <w:rPr>
          <w:rFonts w:hint="eastAsia"/>
        </w:rPr>
        <w:t>22</w:t>
      </w:r>
    </w:p>
    <w:p w:rsidR="008547FE" w:rsidRPr="008547FE" w:rsidRDefault="008547FE" w:rsidP="00473755">
      <w:pPr>
        <w:pStyle w:val="a1"/>
        <w:tabs>
          <w:tab w:val="clear" w:pos="1996"/>
          <w:tab w:val="left" w:pos="1820"/>
        </w:tabs>
        <w:rPr>
          <w:rFonts w:hint="eastAsia"/>
        </w:rPr>
      </w:pPr>
      <w:r w:rsidRPr="008547FE">
        <w:rPr>
          <w:rFonts w:hint="eastAsia"/>
        </w:rPr>
        <w:tab/>
      </w:r>
      <w:r w:rsidRPr="008547FE">
        <w:rPr>
          <w:rFonts w:hint="eastAsia"/>
        </w:rPr>
        <w:tab/>
        <w:t>I</w:t>
      </w:r>
      <w:r w:rsidRPr="008547FE">
        <w:t>.</w:t>
      </w:r>
      <w:r w:rsidRPr="008547FE">
        <w:rPr>
          <w:rFonts w:hint="eastAsia"/>
        </w:rPr>
        <w:tab/>
      </w:r>
      <w:r w:rsidRPr="008547FE">
        <w:rPr>
          <w:rFonts w:hint="eastAsia"/>
        </w:rPr>
        <w:t>教育</w:t>
      </w:r>
      <w:r w:rsidRPr="008547FE">
        <w:rPr>
          <w:rFonts w:hint="eastAsia"/>
        </w:rPr>
        <w:tab/>
      </w:r>
      <w:r w:rsidRPr="008547FE">
        <w:rPr>
          <w:rFonts w:hint="eastAsia"/>
        </w:rPr>
        <w:tab/>
        <w:t>139-152</w:t>
      </w:r>
      <w:r w:rsidRPr="008547FE">
        <w:rPr>
          <w:rFonts w:hint="eastAsia"/>
        </w:rPr>
        <w:tab/>
      </w:r>
      <w:r w:rsidR="003D1AF6">
        <w:rPr>
          <w:rFonts w:hint="eastAsia"/>
        </w:rPr>
        <w:t>26</w:t>
      </w:r>
    </w:p>
    <w:p w:rsidR="008547FE" w:rsidRPr="008547FE" w:rsidRDefault="008547FE" w:rsidP="003D1AF6">
      <w:pPr>
        <w:pStyle w:val="a1"/>
        <w:rPr>
          <w:rFonts w:hint="eastAsia"/>
        </w:rPr>
      </w:pPr>
      <w:r w:rsidRPr="008547FE">
        <w:rPr>
          <w:rFonts w:hint="eastAsia"/>
        </w:rPr>
        <w:tab/>
      </w:r>
      <w:r w:rsidRPr="008547FE">
        <w:rPr>
          <w:rFonts w:hint="eastAsia"/>
        </w:rPr>
        <w:tab/>
      </w:r>
      <w:r w:rsidR="003D1AF6">
        <w:rPr>
          <w:rFonts w:hint="eastAsia"/>
        </w:rPr>
        <w:t>J</w:t>
      </w:r>
      <w:r w:rsidRPr="008547FE">
        <w:t>.</w:t>
      </w:r>
      <w:r w:rsidRPr="008547FE">
        <w:rPr>
          <w:rFonts w:hint="eastAsia"/>
        </w:rPr>
        <w:tab/>
      </w:r>
      <w:r w:rsidRPr="008547FE">
        <w:rPr>
          <w:rFonts w:hint="eastAsia"/>
        </w:rPr>
        <w:t>就业、社会和经济福利</w:t>
      </w:r>
      <w:r w:rsidRPr="008547FE">
        <w:rPr>
          <w:rFonts w:hint="eastAsia"/>
        </w:rPr>
        <w:tab/>
      </w:r>
      <w:r w:rsidRPr="008547FE">
        <w:rPr>
          <w:rFonts w:hint="eastAsia"/>
        </w:rPr>
        <w:tab/>
        <w:t>153-176</w:t>
      </w:r>
      <w:r w:rsidRPr="008547FE">
        <w:rPr>
          <w:rFonts w:hint="eastAsia"/>
        </w:rPr>
        <w:tab/>
      </w:r>
      <w:r w:rsidR="003D1AF6">
        <w:rPr>
          <w:rFonts w:hint="eastAsia"/>
        </w:rPr>
        <w:t>28</w:t>
      </w:r>
    </w:p>
    <w:p w:rsidR="008547FE" w:rsidRPr="008547FE" w:rsidRDefault="008547FE" w:rsidP="00473755">
      <w:pPr>
        <w:pStyle w:val="a1"/>
        <w:tabs>
          <w:tab w:val="clear" w:pos="1996"/>
          <w:tab w:val="left" w:pos="1820"/>
        </w:tabs>
        <w:rPr>
          <w:rFonts w:hint="eastAsia"/>
        </w:rPr>
      </w:pPr>
      <w:r w:rsidRPr="008547FE">
        <w:rPr>
          <w:rFonts w:hint="eastAsia"/>
        </w:rPr>
        <w:tab/>
      </w:r>
      <w:r w:rsidRPr="008547FE">
        <w:rPr>
          <w:rFonts w:hint="eastAsia"/>
        </w:rPr>
        <w:tab/>
        <w:t>K</w:t>
      </w:r>
      <w:r w:rsidRPr="008547FE">
        <w:t>.</w:t>
      </w:r>
      <w:r w:rsidRPr="008547FE">
        <w:rPr>
          <w:rFonts w:hint="eastAsia"/>
        </w:rPr>
        <w:tab/>
      </w:r>
      <w:r w:rsidRPr="008547FE">
        <w:rPr>
          <w:rFonts w:hint="eastAsia"/>
        </w:rPr>
        <w:t>卫生</w:t>
      </w:r>
      <w:r w:rsidRPr="008547FE">
        <w:rPr>
          <w:rFonts w:hint="eastAsia"/>
        </w:rPr>
        <w:tab/>
      </w:r>
      <w:r w:rsidRPr="008547FE">
        <w:rPr>
          <w:rFonts w:hint="eastAsia"/>
        </w:rPr>
        <w:tab/>
        <w:t>177-186</w:t>
      </w:r>
      <w:r w:rsidRPr="008547FE">
        <w:rPr>
          <w:rFonts w:hint="eastAsia"/>
        </w:rPr>
        <w:tab/>
      </w:r>
      <w:r w:rsidR="003D1AF6">
        <w:rPr>
          <w:rFonts w:hint="eastAsia"/>
        </w:rPr>
        <w:t>33</w:t>
      </w:r>
    </w:p>
    <w:p w:rsidR="008547FE" w:rsidRPr="008547FE" w:rsidRDefault="008547FE" w:rsidP="008771DC">
      <w:pPr>
        <w:pStyle w:val="a1"/>
        <w:rPr>
          <w:rFonts w:hint="eastAsia"/>
        </w:rPr>
      </w:pPr>
      <w:r w:rsidRPr="008547FE">
        <w:rPr>
          <w:rFonts w:hint="eastAsia"/>
        </w:rPr>
        <w:tab/>
      </w:r>
      <w:r w:rsidRPr="008547FE">
        <w:rPr>
          <w:rFonts w:hint="eastAsia"/>
        </w:rPr>
        <w:tab/>
        <w:t>L</w:t>
      </w:r>
      <w:r w:rsidRPr="008547FE">
        <w:t>.</w:t>
      </w:r>
      <w:r w:rsidRPr="008547FE">
        <w:rPr>
          <w:rFonts w:hint="eastAsia"/>
        </w:rPr>
        <w:tab/>
      </w:r>
      <w:r w:rsidRPr="008547FE">
        <w:rPr>
          <w:rFonts w:hint="eastAsia"/>
        </w:rPr>
        <w:t>农村妇女和罗姆妇女</w:t>
      </w:r>
      <w:r w:rsidRPr="008547FE">
        <w:rPr>
          <w:rFonts w:hint="eastAsia"/>
        </w:rPr>
        <w:tab/>
      </w:r>
      <w:r w:rsidRPr="008547FE">
        <w:rPr>
          <w:rFonts w:hint="eastAsia"/>
        </w:rPr>
        <w:tab/>
        <w:t>187-20</w:t>
      </w:r>
      <w:r w:rsidR="008771DC">
        <w:rPr>
          <w:rFonts w:hint="eastAsia"/>
        </w:rPr>
        <w:t>9</w:t>
      </w:r>
      <w:r w:rsidRPr="008547FE">
        <w:rPr>
          <w:rFonts w:hint="eastAsia"/>
        </w:rPr>
        <w:tab/>
      </w:r>
      <w:r w:rsidR="003D1AF6">
        <w:rPr>
          <w:rFonts w:hint="eastAsia"/>
        </w:rPr>
        <w:t>35</w:t>
      </w:r>
    </w:p>
    <w:p w:rsidR="008547FE" w:rsidRPr="008547FE" w:rsidRDefault="008547FE" w:rsidP="008771DC">
      <w:pPr>
        <w:pStyle w:val="a1"/>
      </w:pPr>
      <w:r w:rsidRPr="008547FE">
        <w:rPr>
          <w:rFonts w:hint="eastAsia"/>
        </w:rPr>
        <w:tab/>
      </w:r>
      <w:r w:rsidRPr="008547FE">
        <w:rPr>
          <w:rFonts w:hint="eastAsia"/>
        </w:rPr>
        <w:tab/>
        <w:t>M</w:t>
      </w:r>
      <w:r w:rsidRPr="008547FE">
        <w:t>.</w:t>
      </w:r>
      <w:r w:rsidRPr="008547FE">
        <w:rPr>
          <w:rFonts w:hint="eastAsia"/>
        </w:rPr>
        <w:tab/>
      </w:r>
      <w:r w:rsidRPr="008547FE">
        <w:rPr>
          <w:rFonts w:hint="eastAsia"/>
        </w:rPr>
        <w:t>对第二十条第</w:t>
      </w:r>
      <w:r w:rsidRPr="008547FE">
        <w:rPr>
          <w:rFonts w:hint="eastAsia"/>
        </w:rPr>
        <w:t>1</w:t>
      </w:r>
      <w:r w:rsidRPr="008547FE">
        <w:rPr>
          <w:rFonts w:hint="eastAsia"/>
        </w:rPr>
        <w:t>款的修正</w:t>
      </w:r>
      <w:r w:rsidRPr="008547FE">
        <w:rPr>
          <w:rFonts w:hint="eastAsia"/>
        </w:rPr>
        <w:tab/>
      </w:r>
      <w:r w:rsidRPr="008547FE">
        <w:rPr>
          <w:rFonts w:hint="eastAsia"/>
        </w:rPr>
        <w:tab/>
        <w:t>2</w:t>
      </w:r>
      <w:r w:rsidR="008771DC">
        <w:rPr>
          <w:rFonts w:hint="eastAsia"/>
        </w:rPr>
        <w:t>10</w:t>
      </w:r>
      <w:r w:rsidRPr="008547FE">
        <w:rPr>
          <w:rFonts w:hint="eastAsia"/>
        </w:rPr>
        <w:tab/>
      </w:r>
      <w:r w:rsidR="003D1AF6">
        <w:rPr>
          <w:rFonts w:hint="eastAsia"/>
        </w:rPr>
        <w:t>40</w:t>
      </w:r>
    </w:p>
    <w:p w:rsidR="008547FE" w:rsidRPr="008547FE" w:rsidRDefault="008547FE" w:rsidP="009B2761">
      <w:pPr>
        <w:pStyle w:val="HChGC"/>
        <w:rPr>
          <w:rFonts w:hint="eastAsia"/>
        </w:rPr>
      </w:pPr>
      <w:r w:rsidRPr="008547FE">
        <w:br w:type="page"/>
      </w:r>
      <w:r w:rsidRPr="008547FE">
        <w:rPr>
          <w:rFonts w:hint="eastAsia"/>
        </w:rPr>
        <w:tab/>
      </w:r>
      <w:r w:rsidRPr="008547FE">
        <w:rPr>
          <w:rFonts w:hint="eastAsia"/>
        </w:rPr>
        <w:t>一</w:t>
      </w:r>
      <w:r w:rsidRPr="008547FE">
        <w:t>.</w:t>
      </w:r>
      <w:r w:rsidRPr="008547FE">
        <w:rPr>
          <w:rFonts w:hint="eastAsia"/>
        </w:rPr>
        <w:tab/>
      </w:r>
      <w:r w:rsidRPr="008547FE">
        <w:rPr>
          <w:rFonts w:hint="eastAsia"/>
        </w:rPr>
        <w:t>导言</w:t>
      </w:r>
    </w:p>
    <w:p w:rsidR="008547FE" w:rsidRPr="008547FE" w:rsidRDefault="008547FE" w:rsidP="008547FE">
      <w:pPr>
        <w:pStyle w:val="SingleTxtGC"/>
        <w:rPr>
          <w:rFonts w:hint="eastAsia"/>
          <w:lang w:val="en-GB"/>
        </w:rPr>
      </w:pPr>
      <w:r w:rsidRPr="008547FE">
        <w:rPr>
          <w:rFonts w:hint="eastAsia"/>
        </w:rPr>
        <w:t xml:space="preserve">1.  </w:t>
      </w:r>
      <w:r w:rsidRPr="008547FE">
        <w:rPr>
          <w:rFonts w:hint="eastAsia"/>
        </w:rPr>
        <w:t>捷克共和国兹按照消除对妇女歧视委员会</w:t>
      </w:r>
      <w:r w:rsidRPr="008547FE">
        <w:rPr>
          <w:rFonts w:hint="eastAsia"/>
        </w:rPr>
        <w:t>(</w:t>
      </w:r>
      <w:r w:rsidRPr="008547FE">
        <w:rPr>
          <w:rFonts w:hint="eastAsia"/>
        </w:rPr>
        <w:t>下称</w:t>
      </w:r>
      <w:r w:rsidR="002105BD">
        <w:rPr>
          <w:rFonts w:hint="eastAsia"/>
        </w:rPr>
        <w:t>“</w:t>
      </w:r>
      <w:r w:rsidRPr="008547FE">
        <w:rPr>
          <w:rFonts w:hint="eastAsia"/>
        </w:rPr>
        <w:t>委员会</w:t>
      </w:r>
      <w:r w:rsidR="002105BD">
        <w:rPr>
          <w:rFonts w:hint="eastAsia"/>
        </w:rPr>
        <w:t>”</w:t>
      </w:r>
      <w:r w:rsidRPr="008547FE">
        <w:rPr>
          <w:rFonts w:hint="eastAsia"/>
        </w:rPr>
        <w:t>)</w:t>
      </w:r>
      <w:r w:rsidRPr="008547FE">
        <w:rPr>
          <w:rFonts w:hint="eastAsia"/>
        </w:rPr>
        <w:t>于</w:t>
      </w:r>
      <w:r w:rsidRPr="008547FE">
        <w:rPr>
          <w:rFonts w:hint="eastAsia"/>
        </w:rPr>
        <w:t>2010</w:t>
      </w:r>
      <w:r w:rsidRPr="008547FE">
        <w:rPr>
          <w:rFonts w:hint="eastAsia"/>
        </w:rPr>
        <w:t>年</w:t>
      </w:r>
      <w:r w:rsidRPr="008547FE">
        <w:rPr>
          <w:rFonts w:hint="eastAsia"/>
        </w:rPr>
        <w:t>3</w:t>
      </w:r>
      <w:r w:rsidRPr="008547FE">
        <w:rPr>
          <w:rFonts w:hint="eastAsia"/>
        </w:rPr>
        <w:t>月</w:t>
      </w:r>
      <w:r w:rsidRPr="008547FE">
        <w:rPr>
          <w:rFonts w:hint="eastAsia"/>
        </w:rPr>
        <w:t>16</w:t>
      </w:r>
      <w:r w:rsidRPr="008547FE">
        <w:rPr>
          <w:rFonts w:hint="eastAsia"/>
        </w:rPr>
        <w:t>日向捷克共和国发出的关于审议其定期报告的议题和问题清单</w:t>
      </w:r>
      <w:r w:rsidRPr="008547FE">
        <w:rPr>
          <w:rFonts w:hint="eastAsia"/>
        </w:rPr>
        <w:t>(</w:t>
      </w:r>
      <w:r w:rsidRPr="008547FE">
        <w:t>CEDAW/C/</w:t>
      </w:r>
      <w:r w:rsidR="006F4E91">
        <w:rPr>
          <w:rFonts w:hint="eastAsia"/>
        </w:rPr>
        <w:t xml:space="preserve"> </w:t>
      </w:r>
      <w:r w:rsidRPr="008547FE">
        <w:t>CZE/Q/5)</w:t>
      </w:r>
      <w:r w:rsidRPr="008547FE">
        <w:rPr>
          <w:rFonts w:hint="eastAsia"/>
        </w:rPr>
        <w:t>，向委员会提交下述意见。捷克共和国提醒委员会，关于男子与妇女的全面统计资料已纳入捷克统计局题为</w:t>
      </w:r>
      <w:r w:rsidR="002105BD">
        <w:rPr>
          <w:rFonts w:hint="eastAsia"/>
        </w:rPr>
        <w:t>“</w:t>
      </w:r>
      <w:r w:rsidRPr="008547FE">
        <w:rPr>
          <w:rFonts w:hint="eastAsia"/>
        </w:rPr>
        <w:t>关注妇女与男子</w:t>
      </w:r>
      <w:r w:rsidR="002105BD">
        <w:rPr>
          <w:rFonts w:hint="eastAsia"/>
        </w:rPr>
        <w:t>”</w:t>
      </w:r>
      <w:r w:rsidRPr="008547FE">
        <w:rPr>
          <w:rFonts w:hint="eastAsia"/>
        </w:rPr>
        <w:t>的年度出版物，该出版物以捷克文和英文双语发行，可在下列网站上查阅：</w:t>
      </w:r>
      <w:r w:rsidR="006F4E91">
        <w:br/>
      </w:r>
      <w:r w:rsidR="00590514">
        <w:rPr>
          <w:rFonts w:hint="eastAsia"/>
        </w:rPr>
        <w:tab/>
      </w:r>
      <w:hyperlink r:id="rId8" w:history="1">
        <w:r w:rsidRPr="009845DE">
          <w:t>http</w:t>
        </w:r>
        <w:r w:rsidR="00CC388D">
          <w:t>://</w:t>
        </w:r>
        <w:r w:rsidRPr="009845DE">
          <w:t>czso.cz/csu/</w:t>
        </w:r>
      </w:hyperlink>
      <w:r w:rsidRPr="009845DE">
        <w:t>2009edicniplan.nsf/p/1413-09(</w:t>
      </w:r>
      <w:r w:rsidRPr="009845DE">
        <w:rPr>
          <w:rFonts w:hint="eastAsia"/>
        </w:rPr>
        <w:t>捷克文版</w:t>
      </w:r>
      <w:r w:rsidRPr="009845DE">
        <w:t>)</w:t>
      </w:r>
      <w:r w:rsidRPr="009845DE">
        <w:rPr>
          <w:rFonts w:hint="eastAsia"/>
        </w:rPr>
        <w:t>，</w:t>
      </w:r>
      <w:r w:rsidR="009845DE" w:rsidRPr="009845DE">
        <w:br/>
      </w:r>
      <w:r w:rsidR="00590514">
        <w:rPr>
          <w:rFonts w:hint="eastAsia"/>
        </w:rPr>
        <w:tab/>
      </w:r>
      <w:hyperlink r:id="rId9" w:history="1">
        <w:r w:rsidRPr="009845DE">
          <w:t>http</w:t>
        </w:r>
        <w:r w:rsidR="00CC388D">
          <w:t>://</w:t>
        </w:r>
        <w:r w:rsidRPr="009845DE">
          <w:t>czso.cz/csu/2009edicniplan.nsf/</w:t>
        </w:r>
      </w:hyperlink>
      <w:r w:rsidRPr="008547FE">
        <w:rPr>
          <w:lang w:val="en-GB"/>
        </w:rPr>
        <w:t>engkapitola/1413-09-2009-16(</w:t>
      </w:r>
      <w:r w:rsidRPr="008547FE">
        <w:rPr>
          <w:rFonts w:hint="eastAsia"/>
          <w:lang w:val="en-GB"/>
        </w:rPr>
        <w:t>英文版</w:t>
      </w:r>
      <w:r w:rsidRPr="008547FE">
        <w:rPr>
          <w:lang w:val="en-GB"/>
        </w:rPr>
        <w:t>)</w:t>
      </w:r>
      <w:r w:rsidRPr="008547FE">
        <w:rPr>
          <w:rFonts w:hint="eastAsia"/>
          <w:lang w:val="en-GB"/>
        </w:rPr>
        <w:t>。</w:t>
      </w:r>
    </w:p>
    <w:p w:rsidR="008547FE" w:rsidRPr="008547FE" w:rsidRDefault="008547FE" w:rsidP="008547FE">
      <w:pPr>
        <w:pStyle w:val="SingleTxtGC"/>
        <w:rPr>
          <w:rFonts w:hint="eastAsia"/>
          <w:lang w:val="en-GB"/>
        </w:rPr>
      </w:pPr>
      <w:r w:rsidRPr="008547FE">
        <w:rPr>
          <w:rFonts w:hint="eastAsia"/>
          <w:lang w:val="en-GB"/>
        </w:rPr>
        <w:t xml:space="preserve">2.  </w:t>
      </w:r>
      <w:r w:rsidRPr="008547FE">
        <w:rPr>
          <w:rFonts w:hint="eastAsia"/>
          <w:lang w:val="en-GB"/>
        </w:rPr>
        <w:t>委员会在若干问题中表示对罗姆妇女和女童处境的关注。《罗姆人融合概念》</w:t>
      </w:r>
      <w:r w:rsidRPr="008547FE">
        <w:rPr>
          <w:rFonts w:hint="eastAsia"/>
          <w:lang w:val="en-GB"/>
        </w:rPr>
        <w:t>(</w:t>
      </w:r>
      <w:r w:rsidRPr="008547FE">
        <w:rPr>
          <w:rFonts w:hint="eastAsia"/>
          <w:lang w:val="en-GB"/>
        </w:rPr>
        <w:t>下称《概念》</w:t>
      </w:r>
      <w:r w:rsidRPr="008547FE">
        <w:rPr>
          <w:rFonts w:hint="eastAsia"/>
          <w:lang w:val="en-GB"/>
        </w:rPr>
        <w:t>)</w:t>
      </w:r>
      <w:r w:rsidRPr="008547FE">
        <w:rPr>
          <w:rFonts w:hint="eastAsia"/>
          <w:lang w:val="en-GB"/>
        </w:rPr>
        <w:t>以及后续的《执行计划》详细介绍了罗姆人的问题，包括罗姆妇女和女童的处境，目的在于平衡机遇，弥补从一开始就阻碍罗姆人充分参与主流社会生活的缺陷。自</w:t>
      </w:r>
      <w:r w:rsidRPr="008547FE">
        <w:rPr>
          <w:rFonts w:hint="eastAsia"/>
          <w:lang w:val="en-GB"/>
        </w:rPr>
        <w:t>2004</w:t>
      </w:r>
      <w:r w:rsidRPr="008547FE">
        <w:rPr>
          <w:rFonts w:hint="eastAsia"/>
          <w:lang w:val="en-GB"/>
        </w:rPr>
        <w:t>年以来，捷克共和国每年编写并向政府提交有关罗姆社区情况的报告；捷克共和国指出，这些报告可作为了解罗姆妇女和女童处境的资料来源。</w:t>
      </w:r>
      <w:r w:rsidRPr="008547FE">
        <w:rPr>
          <w:vertAlign w:val="superscript"/>
          <w:lang w:val="en-GB"/>
        </w:rPr>
        <w:footnoteReference w:id="2"/>
      </w:r>
    </w:p>
    <w:p w:rsidR="008547FE" w:rsidRPr="008547FE" w:rsidRDefault="008547FE" w:rsidP="008547FE">
      <w:pPr>
        <w:pStyle w:val="SingleTxtGC"/>
        <w:rPr>
          <w:rFonts w:hint="eastAsia"/>
          <w:lang w:val="en-GB"/>
        </w:rPr>
      </w:pPr>
      <w:r w:rsidRPr="008547FE">
        <w:rPr>
          <w:rFonts w:hint="eastAsia"/>
          <w:lang w:val="en-GB"/>
        </w:rPr>
        <w:t>3.</w:t>
      </w:r>
      <w:r w:rsidR="009845DE">
        <w:rPr>
          <w:rFonts w:hint="eastAsia"/>
          <w:lang w:val="en-GB"/>
        </w:rPr>
        <w:t xml:space="preserve">  </w:t>
      </w:r>
      <w:r w:rsidRPr="008547FE">
        <w:rPr>
          <w:rFonts w:hint="eastAsia"/>
          <w:lang w:val="en-GB"/>
        </w:rPr>
        <w:t>捷克政府</w:t>
      </w:r>
      <w:r w:rsidR="009845DE">
        <w:rPr>
          <w:rFonts w:hint="eastAsia"/>
          <w:lang w:val="en-GB"/>
        </w:rPr>
        <w:t>于</w:t>
      </w:r>
      <w:r w:rsidRPr="008547FE">
        <w:rPr>
          <w:rFonts w:hint="eastAsia"/>
          <w:lang w:val="en-GB"/>
        </w:rPr>
        <w:t>2009</w:t>
      </w:r>
      <w:r w:rsidRPr="008547FE">
        <w:rPr>
          <w:rFonts w:hint="eastAsia"/>
          <w:lang w:val="en-GB"/>
        </w:rPr>
        <w:t>年</w:t>
      </w:r>
      <w:r w:rsidRPr="008547FE">
        <w:rPr>
          <w:rFonts w:hint="eastAsia"/>
          <w:lang w:val="en-GB"/>
        </w:rPr>
        <w:t>12</w:t>
      </w:r>
      <w:r w:rsidRPr="008547FE">
        <w:rPr>
          <w:rFonts w:hint="eastAsia"/>
          <w:lang w:val="en-GB"/>
        </w:rPr>
        <w:t>月</w:t>
      </w:r>
      <w:r w:rsidRPr="008547FE">
        <w:rPr>
          <w:rFonts w:hint="eastAsia"/>
          <w:lang w:val="en-GB"/>
        </w:rPr>
        <w:t>21</w:t>
      </w:r>
      <w:r w:rsidRPr="008547FE">
        <w:rPr>
          <w:rFonts w:hint="eastAsia"/>
          <w:lang w:val="en-GB"/>
        </w:rPr>
        <w:t>日</w:t>
      </w:r>
      <w:r w:rsidR="009845DE">
        <w:rPr>
          <w:rFonts w:hint="eastAsia"/>
          <w:lang w:val="en-GB"/>
        </w:rPr>
        <w:t>根据</w:t>
      </w:r>
      <w:r w:rsidRPr="008547FE">
        <w:rPr>
          <w:rFonts w:hint="eastAsia"/>
          <w:lang w:val="en-GB"/>
        </w:rPr>
        <w:t>第</w:t>
      </w:r>
      <w:r w:rsidRPr="008547FE">
        <w:rPr>
          <w:rFonts w:hint="eastAsia"/>
          <w:lang w:val="en-GB"/>
        </w:rPr>
        <w:t>1572</w:t>
      </w:r>
      <w:r w:rsidRPr="008547FE">
        <w:rPr>
          <w:rFonts w:hint="eastAsia"/>
          <w:lang w:val="en-GB"/>
        </w:rPr>
        <w:t>号决议批准了</w:t>
      </w:r>
      <w:r w:rsidRPr="008547FE">
        <w:rPr>
          <w:rFonts w:hint="eastAsia"/>
          <w:lang w:val="en-GB"/>
        </w:rPr>
        <w:t>2010</w:t>
      </w:r>
      <w:r w:rsidRPr="008547FE">
        <w:rPr>
          <w:rFonts w:hint="eastAsia"/>
          <w:lang w:val="en-GB"/>
        </w:rPr>
        <w:t>年至</w:t>
      </w:r>
      <w:r w:rsidRPr="008547FE">
        <w:rPr>
          <w:rFonts w:hint="eastAsia"/>
          <w:lang w:val="en-GB"/>
        </w:rPr>
        <w:t>2013</w:t>
      </w:r>
      <w:r w:rsidRPr="008547FE">
        <w:rPr>
          <w:rFonts w:hint="eastAsia"/>
          <w:lang w:val="en-GB"/>
        </w:rPr>
        <w:t>年期新的《概念》。《</w:t>
      </w:r>
      <w:r w:rsidRPr="008547FE">
        <w:rPr>
          <w:rFonts w:hint="eastAsia"/>
        </w:rPr>
        <w:t>概念</w:t>
      </w:r>
      <w:r w:rsidRPr="008547FE">
        <w:rPr>
          <w:rFonts w:hint="eastAsia"/>
          <w:lang w:val="en-GB"/>
        </w:rPr>
        <w:t>》还述及罗姆妇女的处境，例如：罗姆妇女</w:t>
      </w:r>
      <w:r w:rsidR="009845DE">
        <w:rPr>
          <w:rFonts w:hint="eastAsia"/>
          <w:lang w:val="en-GB"/>
        </w:rPr>
        <w:t>在</w:t>
      </w:r>
      <w:r w:rsidRPr="008547FE">
        <w:rPr>
          <w:rFonts w:hint="eastAsia"/>
          <w:lang w:val="en-GB"/>
        </w:rPr>
        <w:t>劳动力市场</w:t>
      </w:r>
      <w:r w:rsidR="009845DE">
        <w:rPr>
          <w:rFonts w:hint="eastAsia"/>
          <w:lang w:val="en-GB"/>
        </w:rPr>
        <w:t>中的</w:t>
      </w:r>
      <w:r w:rsidRPr="008547FE">
        <w:rPr>
          <w:rFonts w:hint="eastAsia"/>
          <w:lang w:val="en-GB"/>
        </w:rPr>
        <w:t>参与率较低，以及终生学习的问题。</w:t>
      </w:r>
      <w:r w:rsidRPr="008547FE">
        <w:rPr>
          <w:rFonts w:hint="eastAsia"/>
          <w:lang w:val="en-GB"/>
        </w:rPr>
        <w:t>2009</w:t>
      </w:r>
      <w:r w:rsidRPr="008547FE">
        <w:rPr>
          <w:rFonts w:hint="eastAsia"/>
          <w:lang w:val="en-GB"/>
        </w:rPr>
        <w:t>年</w:t>
      </w:r>
      <w:r w:rsidRPr="008547FE">
        <w:rPr>
          <w:rFonts w:hint="eastAsia"/>
          <w:lang w:val="en-GB"/>
        </w:rPr>
        <w:t>12</w:t>
      </w:r>
      <w:r w:rsidRPr="008547FE">
        <w:rPr>
          <w:rFonts w:hint="eastAsia"/>
          <w:lang w:val="en-GB"/>
        </w:rPr>
        <w:t>月</w:t>
      </w:r>
      <w:r w:rsidRPr="008547FE">
        <w:rPr>
          <w:rFonts w:hint="eastAsia"/>
          <w:lang w:val="en-GB"/>
        </w:rPr>
        <w:t>21</w:t>
      </w:r>
      <w:r w:rsidRPr="008547FE">
        <w:rPr>
          <w:rFonts w:hint="eastAsia"/>
          <w:lang w:val="en-GB"/>
        </w:rPr>
        <w:t>日的《概念》在《执行计划》第</w:t>
      </w:r>
      <w:r w:rsidRPr="008547FE">
        <w:rPr>
          <w:rFonts w:hint="eastAsia"/>
          <w:lang w:val="en-GB"/>
        </w:rPr>
        <w:t>1.6</w:t>
      </w:r>
      <w:r w:rsidRPr="008547FE">
        <w:rPr>
          <w:rFonts w:hint="eastAsia"/>
          <w:lang w:val="en-GB"/>
        </w:rPr>
        <w:t>段中，责成人权事务部长继续促进罗姆社区妇女享有平等机遇，这也意味着改善罗姆人处境在性别方面的措施今后将有所加强。罗姆妇女在罗姆社区中发挥着重要作用；她们是决定家庭生活方式、确保家庭成员的每日需求，以及抚养和教育子女的关键。许多遭排斥罗姆家庭的妇女自己想办法解决家庭的生活困境；她们积极努力寻找帮助来源。然而，罗姆妇女承担的责任使她们负担过重，以至于她们几乎得不到自我实现和个人发展的机会。</w:t>
      </w:r>
    </w:p>
    <w:p w:rsidR="008547FE" w:rsidRPr="008547FE" w:rsidRDefault="008547FE" w:rsidP="008547FE">
      <w:pPr>
        <w:pStyle w:val="SingleTxtGC"/>
        <w:rPr>
          <w:rFonts w:hint="eastAsia"/>
          <w:lang w:val="en-GB"/>
        </w:rPr>
      </w:pPr>
      <w:r w:rsidRPr="008547FE">
        <w:rPr>
          <w:rFonts w:hint="eastAsia"/>
          <w:lang w:val="en-GB"/>
        </w:rPr>
        <w:t xml:space="preserve">4.  </w:t>
      </w:r>
      <w:r w:rsidRPr="008547FE">
        <w:rPr>
          <w:rFonts w:hint="eastAsia"/>
          <w:lang w:val="en-GB"/>
        </w:rPr>
        <w:t>罗姆妇女或者自我宣称，或者因为周围的环境而被视为罗姆少数民族的成员，但她们缺乏机会不仅仅与她们的社会地位及这种族裔身份有关。传统上罗姆妇女在家庭中的地位，即发挥母性与照顾他人的角色，是这一现象的另一原因；在其所处环境中</w:t>
      </w:r>
      <w:r w:rsidRPr="008547FE">
        <w:rPr>
          <w:rFonts w:hint="eastAsia"/>
          <w:lang w:val="en-GB"/>
        </w:rPr>
        <w:t>(</w:t>
      </w:r>
      <w:r w:rsidRPr="008547FE">
        <w:rPr>
          <w:rFonts w:hint="eastAsia"/>
          <w:lang w:val="en-GB"/>
        </w:rPr>
        <w:t>家庭，更广泛的社区</w:t>
      </w:r>
      <w:r w:rsidRPr="008547FE">
        <w:rPr>
          <w:rFonts w:hint="eastAsia"/>
          <w:lang w:val="en-GB"/>
        </w:rPr>
        <w:t>)</w:t>
      </w:r>
      <w:r w:rsidRPr="008547FE">
        <w:rPr>
          <w:rFonts w:hint="eastAsia"/>
          <w:lang w:val="en-GB"/>
        </w:rPr>
        <w:t>，大家普遍期望妇女在社区的自然环境中发挥所长。然而，罗姆人普遍受到排斥，</w:t>
      </w:r>
      <w:r w:rsidR="007B13E3">
        <w:rPr>
          <w:rFonts w:hint="eastAsia"/>
          <w:lang w:val="en-GB"/>
        </w:rPr>
        <w:t>社会地位</w:t>
      </w:r>
      <w:r w:rsidRPr="008547FE">
        <w:rPr>
          <w:rFonts w:hint="eastAsia"/>
          <w:lang w:val="en-GB"/>
        </w:rPr>
        <w:t>几乎没有</w:t>
      </w:r>
      <w:r w:rsidR="007B13E3">
        <w:rPr>
          <w:rFonts w:hint="eastAsia"/>
          <w:lang w:val="en-GB"/>
        </w:rPr>
        <w:t>提高的机会，也没有</w:t>
      </w:r>
      <w:r w:rsidRPr="008547FE">
        <w:rPr>
          <w:rFonts w:hint="eastAsia"/>
          <w:lang w:val="en-GB"/>
        </w:rPr>
        <w:t>充分参与社会的机会，正是这一简单的现实导致罗姆妇女极少有摆脱其传统地位的机会。</w:t>
      </w:r>
    </w:p>
    <w:p w:rsidR="008547FE" w:rsidRPr="008547FE" w:rsidRDefault="008547FE" w:rsidP="008547FE">
      <w:pPr>
        <w:pStyle w:val="SingleTxtGC"/>
        <w:rPr>
          <w:rFonts w:hint="eastAsia"/>
        </w:rPr>
      </w:pPr>
      <w:r w:rsidRPr="008547FE">
        <w:rPr>
          <w:rFonts w:hint="eastAsia"/>
          <w:lang w:val="en-GB"/>
        </w:rPr>
        <w:t xml:space="preserve">5.  </w:t>
      </w:r>
      <w:r w:rsidRPr="008547FE">
        <w:rPr>
          <w:rFonts w:hint="eastAsia"/>
          <w:lang w:val="en-GB"/>
        </w:rPr>
        <w:t>罗姆妇女还是捷克在担任《</w:t>
      </w:r>
      <w:r w:rsidRPr="008547FE">
        <w:rPr>
          <w:rFonts w:hint="eastAsia"/>
          <w:lang w:val="en-GB"/>
        </w:rPr>
        <w:t>2005-2015</w:t>
      </w:r>
      <w:r w:rsidRPr="008547FE">
        <w:rPr>
          <w:rFonts w:hint="eastAsia"/>
          <w:lang w:val="en-GB"/>
        </w:rPr>
        <w:t>年罗姆融合十年行动计划》轮值主席国期间的主题，该计划是中欧和东欧</w:t>
      </w:r>
      <w:r w:rsidRPr="008547FE">
        <w:rPr>
          <w:rFonts w:hint="eastAsia"/>
          <w:lang w:val="en-GB"/>
        </w:rPr>
        <w:t>12</w:t>
      </w:r>
      <w:r w:rsidRPr="008547FE">
        <w:rPr>
          <w:rFonts w:hint="eastAsia"/>
          <w:lang w:val="en-GB"/>
        </w:rPr>
        <w:t>个国家的一项国际倡议，通过计划将参与国家的政府、国际机构和罗姆民间社会联系在一起。</w:t>
      </w:r>
      <w:r w:rsidRPr="008547FE">
        <w:rPr>
          <w:vertAlign w:val="superscript"/>
          <w:lang w:val="en-GB"/>
        </w:rPr>
        <w:footnoteReference w:id="3"/>
      </w:r>
      <w:r w:rsidR="007803D4">
        <w:rPr>
          <w:rFonts w:hint="eastAsia"/>
          <w:lang w:val="en-GB"/>
        </w:rPr>
        <w:t xml:space="preserve"> </w:t>
      </w:r>
      <w:r w:rsidR="002105BD">
        <w:rPr>
          <w:rFonts w:hint="eastAsia"/>
          <w:lang w:val="en-GB"/>
        </w:rPr>
        <w:t>“</w:t>
      </w:r>
      <w:r w:rsidRPr="008547FE">
        <w:rPr>
          <w:rFonts w:hint="eastAsia"/>
          <w:lang w:val="en-GB"/>
        </w:rPr>
        <w:t>罗姆</w:t>
      </w:r>
      <w:r w:rsidR="007803D4">
        <w:rPr>
          <w:rFonts w:hint="eastAsia"/>
          <w:lang w:val="en-GB"/>
        </w:rPr>
        <w:t>妇女</w:t>
      </w:r>
      <w:r w:rsidR="007803D4" w:rsidRPr="007803D4">
        <w:rPr>
          <w:rFonts w:hint="eastAsia"/>
          <w:spacing w:val="-50"/>
          <w:lang w:val="en-GB"/>
        </w:rPr>
        <w:t>―</w:t>
      </w:r>
      <w:r w:rsidR="007803D4" w:rsidRPr="007803D4">
        <w:rPr>
          <w:rFonts w:hint="eastAsia"/>
          <w:lang w:val="en-GB"/>
        </w:rPr>
        <w:t>―</w:t>
      </w:r>
      <w:r w:rsidRPr="008547FE">
        <w:rPr>
          <w:rFonts w:hint="eastAsia"/>
          <w:lang w:val="en-GB"/>
        </w:rPr>
        <w:t>审查所有领域的融合政策</w:t>
      </w:r>
      <w:r w:rsidR="002105BD">
        <w:rPr>
          <w:rFonts w:hint="eastAsia"/>
          <w:lang w:val="en-GB"/>
        </w:rPr>
        <w:t>”</w:t>
      </w:r>
      <w:r w:rsidRPr="008547FE">
        <w:rPr>
          <w:rFonts w:hint="eastAsia"/>
          <w:lang w:val="en-GB"/>
        </w:rPr>
        <w:t>这一主题是轮值主席国的优先事项之一。罗姆妇女团体</w:t>
      </w:r>
      <w:r w:rsidRPr="008547FE">
        <w:rPr>
          <w:lang w:val="en-GB"/>
        </w:rPr>
        <w:t>Manushe</w:t>
      </w:r>
      <w:r w:rsidRPr="008547FE">
        <w:rPr>
          <w:rFonts w:hint="eastAsia"/>
          <w:lang w:val="en-GB"/>
        </w:rPr>
        <w:t>自</w:t>
      </w:r>
      <w:r w:rsidRPr="008547FE">
        <w:rPr>
          <w:rFonts w:hint="eastAsia"/>
          <w:lang w:val="en-GB"/>
        </w:rPr>
        <w:t>2000</w:t>
      </w:r>
      <w:r w:rsidRPr="008547FE">
        <w:rPr>
          <w:rFonts w:hint="eastAsia"/>
          <w:lang w:val="en-GB"/>
        </w:rPr>
        <w:t>年以来一直作为公民协会</w:t>
      </w:r>
      <w:r w:rsidRPr="008547FE">
        <w:t>Slovo</w:t>
      </w:r>
      <w:r w:rsidRPr="008547FE">
        <w:rPr>
          <w:rFonts w:hint="eastAsia"/>
        </w:rPr>
        <w:t xml:space="preserve"> 21</w:t>
      </w:r>
      <w:r w:rsidRPr="008547FE">
        <w:rPr>
          <w:rFonts w:hint="eastAsia"/>
        </w:rPr>
        <w:t>的一部分开展活动，将由该团体负责推进这一优先事项。该团体自</w:t>
      </w:r>
      <w:r w:rsidRPr="008547FE">
        <w:rPr>
          <w:rFonts w:hint="eastAsia"/>
        </w:rPr>
        <w:t>2005</w:t>
      </w:r>
      <w:r w:rsidRPr="008547FE">
        <w:rPr>
          <w:rFonts w:hint="eastAsia"/>
        </w:rPr>
        <w:t>年以来一直是捷克妇女游说团和欧洲妇女游说团的成员组织，已吸引了</w:t>
      </w:r>
      <w:r w:rsidRPr="008547FE">
        <w:rPr>
          <w:rFonts w:hint="eastAsia"/>
        </w:rPr>
        <w:t>170</w:t>
      </w:r>
      <w:r w:rsidRPr="008547FE">
        <w:rPr>
          <w:rFonts w:hint="eastAsia"/>
        </w:rPr>
        <w:t>多名罗姆男子和妇女的参与。</w:t>
      </w:r>
    </w:p>
    <w:p w:rsidR="008547FE" w:rsidRPr="008547FE" w:rsidRDefault="008547FE" w:rsidP="008547FE">
      <w:pPr>
        <w:pStyle w:val="SingleTxtGC"/>
        <w:rPr>
          <w:rFonts w:hint="eastAsia"/>
        </w:rPr>
      </w:pPr>
      <w:r w:rsidRPr="008547FE">
        <w:rPr>
          <w:rFonts w:hint="eastAsia"/>
        </w:rPr>
        <w:t>6.</w:t>
      </w:r>
      <w:r w:rsidR="00A128AB">
        <w:rPr>
          <w:rFonts w:hint="eastAsia"/>
        </w:rPr>
        <w:t xml:space="preserve">  </w:t>
      </w:r>
      <w:r w:rsidRPr="008547FE">
        <w:rPr>
          <w:rFonts w:hint="eastAsia"/>
        </w:rPr>
        <w:t>罗姆地区社会融合机构是</w:t>
      </w:r>
      <w:r w:rsidRPr="008547FE">
        <w:rPr>
          <w:rFonts w:hint="eastAsia"/>
        </w:rPr>
        <w:t>2008</w:t>
      </w:r>
      <w:r w:rsidRPr="008547FE">
        <w:rPr>
          <w:rFonts w:hint="eastAsia"/>
        </w:rPr>
        <w:t>年开始在罗姆人融合领域开展工作的新的实体，该机构作为一个协调机构，负责在地方一级落实有关罗姆人融合的国家政策。其目标是减少和消除罗姆地区的社会排斥。该机构目前正处于设计阶段，该项目由政府办公厅罗姆地区社会融合处负责实施。</w:t>
      </w:r>
    </w:p>
    <w:p w:rsidR="008547FE" w:rsidRPr="008547FE" w:rsidRDefault="008547FE" w:rsidP="008547FE">
      <w:pPr>
        <w:pStyle w:val="SingleTxtGC"/>
        <w:rPr>
          <w:rFonts w:hint="eastAsia"/>
        </w:rPr>
      </w:pPr>
      <w:r w:rsidRPr="008547FE">
        <w:rPr>
          <w:rFonts w:hint="eastAsia"/>
        </w:rPr>
        <w:t xml:space="preserve">7.  </w:t>
      </w:r>
      <w:r w:rsidRPr="008547FE">
        <w:rPr>
          <w:rFonts w:hint="eastAsia"/>
        </w:rPr>
        <w:t>《为残疾人创造平等机会国家计划》旨在解决残疾妇女面临的问题。《</w:t>
      </w:r>
      <w:r w:rsidRPr="008547FE">
        <w:rPr>
          <w:rFonts w:hint="eastAsia"/>
        </w:rPr>
        <w:t>2010-2014</w:t>
      </w:r>
      <w:r w:rsidRPr="008547FE">
        <w:rPr>
          <w:rFonts w:hint="eastAsia"/>
        </w:rPr>
        <w:t>年国家行动计划》已获得</w:t>
      </w:r>
      <w:r w:rsidRPr="008547FE">
        <w:rPr>
          <w:rFonts w:hint="eastAsia"/>
        </w:rPr>
        <w:t>2010</w:t>
      </w:r>
      <w:r w:rsidRPr="008547FE">
        <w:rPr>
          <w:rFonts w:hint="eastAsia"/>
        </w:rPr>
        <w:t>年</w:t>
      </w:r>
      <w:r w:rsidRPr="008547FE">
        <w:rPr>
          <w:rFonts w:hint="eastAsia"/>
        </w:rPr>
        <w:t>3</w:t>
      </w:r>
      <w:r w:rsidRPr="008547FE">
        <w:rPr>
          <w:rFonts w:hint="eastAsia"/>
        </w:rPr>
        <w:t>月</w:t>
      </w:r>
      <w:r w:rsidRPr="008547FE">
        <w:rPr>
          <w:rFonts w:hint="eastAsia"/>
        </w:rPr>
        <w:t>29</w:t>
      </w:r>
      <w:r w:rsidRPr="008547FE">
        <w:rPr>
          <w:rFonts w:hint="eastAsia"/>
        </w:rPr>
        <w:t>日政府第</w:t>
      </w:r>
      <w:r w:rsidRPr="008547FE">
        <w:rPr>
          <w:rFonts w:hint="eastAsia"/>
        </w:rPr>
        <w:t>253</w:t>
      </w:r>
      <w:r w:rsidRPr="008547FE">
        <w:rPr>
          <w:rFonts w:hint="eastAsia"/>
        </w:rPr>
        <w:t>号决议批准，该行动计划第二部分涉及残疾妇女的处境。</w:t>
      </w:r>
    </w:p>
    <w:p w:rsidR="008547FE" w:rsidRPr="008547FE" w:rsidRDefault="008547FE" w:rsidP="008547FE">
      <w:pPr>
        <w:pStyle w:val="SingleTxtGC"/>
        <w:rPr>
          <w:rFonts w:hint="eastAsia"/>
        </w:rPr>
      </w:pPr>
      <w:r w:rsidRPr="008547FE">
        <w:rPr>
          <w:rFonts w:hint="eastAsia"/>
        </w:rPr>
        <w:t xml:space="preserve">8.  </w:t>
      </w:r>
      <w:r w:rsidRPr="008547FE">
        <w:rPr>
          <w:rFonts w:hint="eastAsia"/>
        </w:rPr>
        <w:t>关于女性难民和移徙者处境的资料已纳入捷克共和国关于移徙情况的年度报告。</w:t>
      </w:r>
      <w:r w:rsidRPr="008547FE">
        <w:rPr>
          <w:vertAlign w:val="superscript"/>
        </w:rPr>
        <w:footnoteReference w:id="4"/>
      </w:r>
    </w:p>
    <w:p w:rsidR="008547FE" w:rsidRPr="008547FE" w:rsidRDefault="008547FE" w:rsidP="008547FE">
      <w:pPr>
        <w:pStyle w:val="SingleTxtGC"/>
        <w:rPr>
          <w:rFonts w:hint="eastAsia"/>
        </w:rPr>
      </w:pPr>
      <w:r w:rsidRPr="008547FE">
        <w:rPr>
          <w:rFonts w:hint="eastAsia"/>
        </w:rPr>
        <w:t xml:space="preserve">9.  </w:t>
      </w:r>
      <w:r w:rsidRPr="008547FE">
        <w:rPr>
          <w:rFonts w:hint="eastAsia"/>
        </w:rPr>
        <w:t>捷克共和国愿意在审议本报告期间提交详细的解释和资料。</w:t>
      </w:r>
    </w:p>
    <w:p w:rsidR="008547FE" w:rsidRPr="008547FE" w:rsidRDefault="008547FE" w:rsidP="00A128AB">
      <w:pPr>
        <w:pStyle w:val="HChGC"/>
        <w:rPr>
          <w:rFonts w:hint="eastAsia"/>
        </w:rPr>
      </w:pPr>
      <w:r w:rsidRPr="008547FE">
        <w:rPr>
          <w:rFonts w:hint="eastAsia"/>
        </w:rPr>
        <w:tab/>
      </w:r>
      <w:r w:rsidRPr="008547FE">
        <w:rPr>
          <w:rFonts w:hint="eastAsia"/>
        </w:rPr>
        <w:t>二</w:t>
      </w:r>
      <w:r w:rsidRPr="008547FE">
        <w:t>.</w:t>
      </w:r>
      <w:r w:rsidRPr="008547FE">
        <w:rPr>
          <w:rFonts w:hint="eastAsia"/>
        </w:rPr>
        <w:tab/>
      </w:r>
      <w:r w:rsidRPr="008547FE">
        <w:rPr>
          <w:rFonts w:hint="eastAsia"/>
        </w:rPr>
        <w:t>针对委员会的问题提供的资料</w:t>
      </w:r>
    </w:p>
    <w:p w:rsidR="008547FE" w:rsidRPr="008547FE" w:rsidRDefault="008547FE" w:rsidP="00A128AB">
      <w:pPr>
        <w:pStyle w:val="H1GC"/>
        <w:rPr>
          <w:rFonts w:hint="eastAsia"/>
        </w:rPr>
      </w:pPr>
      <w:r w:rsidRPr="008547FE">
        <w:rPr>
          <w:rFonts w:hint="eastAsia"/>
        </w:rPr>
        <w:tab/>
        <w:t>A</w:t>
      </w:r>
      <w:r w:rsidRPr="008547FE">
        <w:t>.</w:t>
      </w:r>
      <w:r w:rsidRPr="008547FE">
        <w:rPr>
          <w:rFonts w:hint="eastAsia"/>
        </w:rPr>
        <w:tab/>
      </w:r>
      <w:r w:rsidRPr="008547FE">
        <w:rPr>
          <w:rFonts w:hint="eastAsia"/>
        </w:rPr>
        <w:t>一般性资料</w:t>
      </w:r>
    </w:p>
    <w:p w:rsidR="008547FE" w:rsidRPr="008547FE" w:rsidRDefault="008547FE" w:rsidP="00A128AB">
      <w:pPr>
        <w:pStyle w:val="H23GC"/>
        <w:rPr>
          <w:rFonts w:hint="eastAsia"/>
        </w:rPr>
      </w:pPr>
      <w:r w:rsidRPr="008547FE">
        <w:rPr>
          <w:rFonts w:hint="eastAsia"/>
        </w:rPr>
        <w:tab/>
      </w:r>
      <w:r w:rsidRPr="008547FE">
        <w:rPr>
          <w:rFonts w:hint="eastAsia"/>
        </w:rPr>
        <w:tab/>
      </w:r>
      <w:r w:rsidRPr="008547FE">
        <w:rPr>
          <w:rFonts w:hint="eastAsia"/>
        </w:rPr>
        <w:t>对问题清单</w:t>
      </w:r>
      <w:r w:rsidRPr="008547FE">
        <w:t>(CEDAW/C/CZE/Q/5)</w:t>
      </w:r>
      <w:r w:rsidRPr="008547FE">
        <w:rPr>
          <w:rFonts w:hint="eastAsia"/>
        </w:rPr>
        <w:t>第一段中提出的问题的答复</w:t>
      </w:r>
    </w:p>
    <w:p w:rsidR="008547FE" w:rsidRPr="008547FE" w:rsidRDefault="008547FE" w:rsidP="008547FE">
      <w:pPr>
        <w:pStyle w:val="SingleTxtGC"/>
        <w:rPr>
          <w:rFonts w:hint="eastAsia"/>
          <w:lang w:val="en-GB"/>
        </w:rPr>
      </w:pPr>
      <w:r w:rsidRPr="008547FE">
        <w:rPr>
          <w:rFonts w:hint="eastAsia"/>
        </w:rPr>
        <w:t xml:space="preserve">10.  </w:t>
      </w:r>
      <w:r w:rsidRPr="008547FE">
        <w:rPr>
          <w:rFonts w:hint="eastAsia"/>
        </w:rPr>
        <w:t>第四次和第五次定期报告</w:t>
      </w:r>
      <w:r w:rsidR="00A128AB" w:rsidRPr="008547FE">
        <w:rPr>
          <w:rFonts w:hint="eastAsia"/>
        </w:rPr>
        <w:t>于</w:t>
      </w:r>
      <w:r w:rsidR="00A128AB" w:rsidRPr="008547FE">
        <w:rPr>
          <w:rFonts w:hint="eastAsia"/>
        </w:rPr>
        <w:t>2008</w:t>
      </w:r>
      <w:r w:rsidR="00A128AB" w:rsidRPr="008547FE">
        <w:rPr>
          <w:rFonts w:hint="eastAsia"/>
        </w:rPr>
        <w:t>年</w:t>
      </w:r>
      <w:r w:rsidR="00A128AB" w:rsidRPr="008547FE">
        <w:rPr>
          <w:rFonts w:hint="eastAsia"/>
        </w:rPr>
        <w:t>10</w:t>
      </w:r>
      <w:r w:rsidR="00A128AB" w:rsidRPr="008547FE">
        <w:rPr>
          <w:rFonts w:hint="eastAsia"/>
        </w:rPr>
        <w:t>月开始</w:t>
      </w:r>
      <w:r w:rsidRPr="008547FE">
        <w:rPr>
          <w:rFonts w:hint="eastAsia"/>
        </w:rPr>
        <w:t>编写。根据</w:t>
      </w:r>
      <w:r w:rsidRPr="008547FE">
        <w:rPr>
          <w:rFonts w:hint="eastAsia"/>
        </w:rPr>
        <w:t>2010</w:t>
      </w:r>
      <w:r w:rsidRPr="008547FE">
        <w:rPr>
          <w:rFonts w:hint="eastAsia"/>
        </w:rPr>
        <w:t>年</w:t>
      </w:r>
      <w:r w:rsidRPr="008547FE">
        <w:rPr>
          <w:rFonts w:hint="eastAsia"/>
        </w:rPr>
        <w:t>4</w:t>
      </w:r>
      <w:r w:rsidRPr="008547FE">
        <w:rPr>
          <w:rFonts w:hint="eastAsia"/>
        </w:rPr>
        <w:t>月</w:t>
      </w:r>
      <w:r w:rsidRPr="008547FE">
        <w:rPr>
          <w:rFonts w:hint="eastAsia"/>
        </w:rPr>
        <w:t>19</w:t>
      </w:r>
      <w:r w:rsidRPr="008547FE">
        <w:rPr>
          <w:rFonts w:hint="eastAsia"/>
        </w:rPr>
        <w:t>日政府第</w:t>
      </w:r>
      <w:r w:rsidRPr="008547FE">
        <w:rPr>
          <w:rFonts w:hint="eastAsia"/>
        </w:rPr>
        <w:t>302</w:t>
      </w:r>
      <w:r w:rsidRPr="008547FE">
        <w:rPr>
          <w:rFonts w:hint="eastAsia"/>
        </w:rPr>
        <w:t>号决议，由政府的人权事务专员</w:t>
      </w:r>
      <w:r w:rsidRPr="008547FE">
        <w:rPr>
          <w:rFonts w:hint="eastAsia"/>
        </w:rPr>
        <w:t>(</w:t>
      </w:r>
      <w:r w:rsidRPr="008547FE">
        <w:rPr>
          <w:rFonts w:hint="eastAsia"/>
        </w:rPr>
        <w:t>下称</w:t>
      </w:r>
      <w:r w:rsidR="002105BD">
        <w:rPr>
          <w:rFonts w:hint="eastAsia"/>
        </w:rPr>
        <w:t>“</w:t>
      </w:r>
      <w:r w:rsidRPr="008547FE">
        <w:rPr>
          <w:rFonts w:hint="eastAsia"/>
        </w:rPr>
        <w:t>专员</w:t>
      </w:r>
      <w:r w:rsidR="002105BD">
        <w:rPr>
          <w:rFonts w:hint="eastAsia"/>
        </w:rPr>
        <w:t>”</w:t>
      </w:r>
      <w:r w:rsidRPr="008547FE">
        <w:rPr>
          <w:rFonts w:hint="eastAsia"/>
        </w:rPr>
        <w:t>)</w:t>
      </w:r>
      <w:r w:rsidRPr="008547FE">
        <w:rPr>
          <w:rFonts w:hint="eastAsia"/>
        </w:rPr>
        <w:t>负责就《公约》的执行情况编写报告，专员请中央政府机关为报告提供资料。专员还请捷克所有大区</w:t>
      </w:r>
      <w:r w:rsidRPr="008547FE">
        <w:rPr>
          <w:rFonts w:hint="eastAsia"/>
        </w:rPr>
        <w:t>(</w:t>
      </w:r>
      <w:r w:rsidRPr="008547FE">
        <w:rPr>
          <w:rFonts w:hint="eastAsia"/>
        </w:rPr>
        <w:t>州和直辖市</w:t>
      </w:r>
      <w:r w:rsidRPr="008547FE">
        <w:rPr>
          <w:rFonts w:hint="eastAsia"/>
        </w:rPr>
        <w:t>)</w:t>
      </w:r>
      <w:r w:rsidRPr="008547FE">
        <w:rPr>
          <w:rFonts w:hint="eastAsia"/>
        </w:rPr>
        <w:t>的首脑、代表公众中专业人士的政府人权理事会和政府男女机会均等理事会成员、</w:t>
      </w:r>
      <w:r w:rsidR="00930F7C">
        <w:rPr>
          <w:rFonts w:hint="eastAsia"/>
        </w:rPr>
        <w:t>民</w:t>
      </w:r>
      <w:r w:rsidR="00A128AB">
        <w:rPr>
          <w:rFonts w:hint="eastAsia"/>
        </w:rPr>
        <w:t>间</w:t>
      </w:r>
      <w:r w:rsidRPr="008547FE">
        <w:rPr>
          <w:rFonts w:hint="eastAsia"/>
        </w:rPr>
        <w:t>协会及这些机构中的学术团体、监察</w:t>
      </w:r>
      <w:r w:rsidR="00A128AB">
        <w:rPr>
          <w:rFonts w:hint="eastAsia"/>
        </w:rPr>
        <w:t>专</w:t>
      </w:r>
      <w:r w:rsidRPr="008547FE">
        <w:rPr>
          <w:rFonts w:hint="eastAsia"/>
        </w:rPr>
        <w:t>员，以及司法机关中的高级机构就编写报告开展合作。在接触的</w:t>
      </w:r>
      <w:r w:rsidRPr="008547FE">
        <w:rPr>
          <w:rFonts w:hint="eastAsia"/>
        </w:rPr>
        <w:t>14</w:t>
      </w:r>
      <w:r w:rsidRPr="008547FE">
        <w:rPr>
          <w:rFonts w:hint="eastAsia"/>
        </w:rPr>
        <w:t>个大区当中，有</w:t>
      </w:r>
      <w:r w:rsidRPr="008547FE">
        <w:rPr>
          <w:rFonts w:hint="eastAsia"/>
        </w:rPr>
        <w:t>10</w:t>
      </w:r>
      <w:r w:rsidRPr="008547FE">
        <w:rPr>
          <w:rFonts w:hint="eastAsia"/>
        </w:rPr>
        <w:t>个大区为报告提供了资料。</w:t>
      </w:r>
      <w:r w:rsidRPr="008547FE">
        <w:rPr>
          <w:vertAlign w:val="superscript"/>
        </w:rPr>
        <w:footnoteReference w:id="5"/>
      </w:r>
      <w:r w:rsidRPr="008547FE">
        <w:rPr>
          <w:rFonts w:hint="eastAsia"/>
        </w:rPr>
        <w:t xml:space="preserve"> </w:t>
      </w:r>
      <w:r w:rsidRPr="008547FE">
        <w:rPr>
          <w:rFonts w:hint="eastAsia"/>
        </w:rPr>
        <w:t>两性研究</w:t>
      </w:r>
      <w:r w:rsidRPr="008547FE">
        <w:t>o.p.s.</w:t>
      </w:r>
      <w:r w:rsidRPr="008547FE">
        <w:rPr>
          <w:rFonts w:hint="eastAsia"/>
        </w:rPr>
        <w:t>和</w:t>
      </w:r>
      <w:r w:rsidRPr="008547FE">
        <w:rPr>
          <w:lang w:val="en-GB"/>
        </w:rPr>
        <w:t>Fórum</w:t>
      </w:r>
      <w:r w:rsidRPr="008547FE">
        <w:rPr>
          <w:rFonts w:hint="eastAsia"/>
          <w:lang w:val="en-GB"/>
        </w:rPr>
        <w:t xml:space="preserve"> 50%</w:t>
      </w:r>
      <w:r w:rsidRPr="008547FE">
        <w:rPr>
          <w:rFonts w:hint="eastAsia"/>
          <w:lang w:val="en-GB"/>
        </w:rPr>
        <w:t>两个妇女组织代表非政府组织提交了资料。宪法法院和最高法院代表法院提交了一份判例法概述。政府男女机会均等理事会及其技术部门为报告提供了大量资料。报告的最</w:t>
      </w:r>
      <w:r w:rsidR="00A128AB">
        <w:rPr>
          <w:rFonts w:hint="eastAsia"/>
          <w:lang w:val="en-GB"/>
        </w:rPr>
        <w:t>后</w:t>
      </w:r>
      <w:r w:rsidRPr="008547FE">
        <w:rPr>
          <w:rFonts w:hint="eastAsia"/>
          <w:lang w:val="en-GB"/>
        </w:rPr>
        <w:t>格式主要由中央政府机关确定，非政府组织提供的材料属于补充</w:t>
      </w:r>
      <w:r w:rsidR="00A128AB">
        <w:rPr>
          <w:rFonts w:hint="eastAsia"/>
          <w:lang w:val="en-GB"/>
        </w:rPr>
        <w:t>材料</w:t>
      </w:r>
      <w:r w:rsidRPr="008547FE">
        <w:rPr>
          <w:rFonts w:hint="eastAsia"/>
          <w:lang w:val="en-GB"/>
        </w:rPr>
        <w:t>。</w:t>
      </w:r>
    </w:p>
    <w:p w:rsidR="008547FE" w:rsidRPr="008547FE" w:rsidRDefault="008547FE" w:rsidP="008547FE">
      <w:pPr>
        <w:pStyle w:val="SingleTxtGC"/>
        <w:rPr>
          <w:rFonts w:hint="eastAsia"/>
          <w:lang w:val="en-GB"/>
        </w:rPr>
      </w:pPr>
      <w:r w:rsidRPr="008547FE">
        <w:rPr>
          <w:rFonts w:hint="eastAsia"/>
          <w:lang w:val="en-GB"/>
        </w:rPr>
        <w:t>11.  2009</w:t>
      </w:r>
      <w:r w:rsidRPr="008547FE">
        <w:rPr>
          <w:rFonts w:hint="eastAsia"/>
          <w:lang w:val="en-GB"/>
        </w:rPr>
        <w:t>年</w:t>
      </w:r>
      <w:r w:rsidRPr="008547FE">
        <w:rPr>
          <w:rFonts w:hint="eastAsia"/>
          <w:lang w:val="en-GB"/>
        </w:rPr>
        <w:t>2</w:t>
      </w:r>
      <w:r w:rsidRPr="008547FE">
        <w:rPr>
          <w:rFonts w:hint="eastAsia"/>
          <w:lang w:val="en-GB"/>
        </w:rPr>
        <w:t>月举行的部门间评论程序为政府所有</w:t>
      </w:r>
      <w:r w:rsidR="00377B42">
        <w:rPr>
          <w:rFonts w:hint="eastAsia"/>
          <w:lang w:val="en-GB"/>
        </w:rPr>
        <w:t>成员</w:t>
      </w:r>
      <w:r w:rsidRPr="008547FE">
        <w:rPr>
          <w:rFonts w:hint="eastAsia"/>
          <w:lang w:val="en-GB"/>
        </w:rPr>
        <w:t>就报告发表评论提供了机会。内政部、卫生部、国防部、劳动和社会事务部、文化部、财政部，以及工业和贸易部利用该机会发表了评论。大多数评论为技术和补充评论。另外一些政府</w:t>
      </w:r>
      <w:r w:rsidR="00377B42">
        <w:rPr>
          <w:rFonts w:hint="eastAsia"/>
          <w:lang w:val="en-GB"/>
        </w:rPr>
        <w:t>成员</w:t>
      </w:r>
      <w:r w:rsidRPr="008547FE">
        <w:rPr>
          <w:rFonts w:hint="eastAsia"/>
          <w:lang w:val="en-GB"/>
        </w:rPr>
        <w:t>或者认可报告文本，或者未作评论。</w:t>
      </w:r>
      <w:r w:rsidRPr="008547FE">
        <w:rPr>
          <w:rFonts w:hint="eastAsia"/>
          <w:lang w:val="en-GB"/>
        </w:rPr>
        <w:t>2009</w:t>
      </w:r>
      <w:r w:rsidRPr="008547FE">
        <w:rPr>
          <w:rFonts w:hint="eastAsia"/>
          <w:lang w:val="en-GB"/>
        </w:rPr>
        <w:t>年</w:t>
      </w:r>
      <w:r w:rsidRPr="008547FE">
        <w:rPr>
          <w:rFonts w:hint="eastAsia"/>
          <w:lang w:val="en-GB"/>
        </w:rPr>
        <w:t>3</w:t>
      </w:r>
      <w:r w:rsidRPr="008547FE">
        <w:rPr>
          <w:rFonts w:hint="eastAsia"/>
          <w:lang w:val="en-GB"/>
        </w:rPr>
        <w:t>月</w:t>
      </w:r>
      <w:r w:rsidRPr="008547FE">
        <w:rPr>
          <w:rFonts w:hint="eastAsia"/>
          <w:lang w:val="en-GB"/>
        </w:rPr>
        <w:t>9</w:t>
      </w:r>
      <w:r w:rsidRPr="008547FE">
        <w:rPr>
          <w:rFonts w:hint="eastAsia"/>
          <w:lang w:val="en-GB"/>
        </w:rPr>
        <w:t>日政府第</w:t>
      </w:r>
      <w:r w:rsidRPr="008547FE">
        <w:rPr>
          <w:rFonts w:hint="eastAsia"/>
          <w:lang w:val="en-GB"/>
        </w:rPr>
        <w:t>275</w:t>
      </w:r>
      <w:r w:rsidRPr="008547FE">
        <w:rPr>
          <w:rFonts w:hint="eastAsia"/>
          <w:lang w:val="en-GB"/>
        </w:rPr>
        <w:t>号决议批准了报告。捷克议会没有讨论该报告。</w:t>
      </w:r>
    </w:p>
    <w:p w:rsidR="008547FE" w:rsidRPr="008547FE" w:rsidRDefault="008547FE" w:rsidP="00377B42">
      <w:pPr>
        <w:pStyle w:val="H23GC"/>
        <w:rPr>
          <w:rFonts w:hint="eastAsia"/>
        </w:rPr>
      </w:pPr>
      <w:r w:rsidRPr="008547FE">
        <w:rPr>
          <w:rFonts w:hint="eastAsia"/>
        </w:rPr>
        <w:tab/>
      </w:r>
      <w:r w:rsidRPr="008547FE">
        <w:rPr>
          <w:rFonts w:hint="eastAsia"/>
        </w:rPr>
        <w:tab/>
      </w:r>
      <w:r w:rsidRPr="008547FE">
        <w:rPr>
          <w:rFonts w:hint="eastAsia"/>
        </w:rPr>
        <w:t>对问题清单第</w:t>
      </w:r>
      <w:r w:rsidRPr="008547FE">
        <w:rPr>
          <w:rFonts w:hint="eastAsia"/>
        </w:rPr>
        <w:t>2</w:t>
      </w:r>
      <w:r w:rsidRPr="008547FE">
        <w:rPr>
          <w:rFonts w:hint="eastAsia"/>
        </w:rPr>
        <w:t>段中提出的问题的答复</w:t>
      </w:r>
    </w:p>
    <w:p w:rsidR="008547FE" w:rsidRPr="006001A3" w:rsidRDefault="008547FE" w:rsidP="008547FE">
      <w:pPr>
        <w:pStyle w:val="SingleTxtGC"/>
        <w:rPr>
          <w:rFonts w:hint="eastAsia"/>
          <w:spacing w:val="-2"/>
        </w:rPr>
      </w:pPr>
      <w:r w:rsidRPr="006001A3">
        <w:rPr>
          <w:rFonts w:hint="eastAsia"/>
          <w:spacing w:val="-2"/>
        </w:rPr>
        <w:t xml:space="preserve">12.  </w:t>
      </w:r>
      <w:r w:rsidRPr="006001A3">
        <w:rPr>
          <w:rFonts w:hint="eastAsia"/>
          <w:spacing w:val="-2"/>
        </w:rPr>
        <w:t>先前的结论性意见已获得</w:t>
      </w:r>
      <w:r w:rsidRPr="006001A3">
        <w:rPr>
          <w:rFonts w:hint="eastAsia"/>
          <w:spacing w:val="-2"/>
        </w:rPr>
        <w:t>2007</w:t>
      </w:r>
      <w:r w:rsidRPr="006001A3">
        <w:rPr>
          <w:rFonts w:hint="eastAsia"/>
          <w:spacing w:val="-2"/>
        </w:rPr>
        <w:t>年</w:t>
      </w:r>
      <w:r w:rsidRPr="006001A3">
        <w:rPr>
          <w:rFonts w:hint="eastAsia"/>
          <w:spacing w:val="-2"/>
        </w:rPr>
        <w:t>2</w:t>
      </w:r>
      <w:r w:rsidRPr="006001A3">
        <w:rPr>
          <w:rFonts w:hint="eastAsia"/>
          <w:spacing w:val="-2"/>
        </w:rPr>
        <w:t>月</w:t>
      </w:r>
      <w:r w:rsidRPr="006001A3">
        <w:rPr>
          <w:rFonts w:hint="eastAsia"/>
          <w:spacing w:val="-2"/>
        </w:rPr>
        <w:t>5</w:t>
      </w:r>
      <w:r w:rsidRPr="006001A3">
        <w:rPr>
          <w:rFonts w:hint="eastAsia"/>
          <w:spacing w:val="-2"/>
        </w:rPr>
        <w:t>日政府第</w:t>
      </w:r>
      <w:r w:rsidRPr="006001A3">
        <w:rPr>
          <w:rFonts w:hint="eastAsia"/>
          <w:spacing w:val="-2"/>
        </w:rPr>
        <w:t>96</w:t>
      </w:r>
      <w:r w:rsidRPr="006001A3">
        <w:rPr>
          <w:rFonts w:hint="eastAsia"/>
          <w:spacing w:val="-2"/>
        </w:rPr>
        <w:t>号决议批准。捷克政府</w:t>
      </w:r>
      <w:r w:rsidR="00377B42" w:rsidRPr="006001A3">
        <w:rPr>
          <w:rFonts w:hint="eastAsia"/>
          <w:spacing w:val="-2"/>
        </w:rPr>
        <w:t>适当地注意到</w:t>
      </w:r>
      <w:r w:rsidRPr="006001A3">
        <w:rPr>
          <w:rFonts w:hint="eastAsia"/>
          <w:spacing w:val="-2"/>
        </w:rPr>
        <w:t>这些意见，</w:t>
      </w:r>
      <w:r w:rsidR="00377B42" w:rsidRPr="006001A3">
        <w:rPr>
          <w:rFonts w:hint="eastAsia"/>
          <w:spacing w:val="-2"/>
        </w:rPr>
        <w:t>已</w:t>
      </w:r>
      <w:r w:rsidRPr="006001A3">
        <w:rPr>
          <w:rFonts w:hint="eastAsia"/>
          <w:spacing w:val="-2"/>
        </w:rPr>
        <w:t>要求政府</w:t>
      </w:r>
      <w:r w:rsidR="00377B42" w:rsidRPr="006001A3">
        <w:rPr>
          <w:rFonts w:hint="eastAsia"/>
          <w:spacing w:val="-2"/>
        </w:rPr>
        <w:t>所有成员</w:t>
      </w:r>
      <w:r w:rsidRPr="006001A3">
        <w:rPr>
          <w:rFonts w:hint="eastAsia"/>
          <w:spacing w:val="-2"/>
        </w:rPr>
        <w:t>开展活动时考虑</w:t>
      </w:r>
      <w:r w:rsidR="0000090E" w:rsidRPr="006001A3">
        <w:rPr>
          <w:rFonts w:hint="eastAsia"/>
          <w:spacing w:val="-2"/>
        </w:rPr>
        <w:t>到</w:t>
      </w:r>
      <w:r w:rsidRPr="006001A3">
        <w:rPr>
          <w:rFonts w:hint="eastAsia"/>
          <w:spacing w:val="-2"/>
        </w:rPr>
        <w:t>这些意见。在政府内部开展讨论之前，结论性意见按照《政府议事规则》经过了标准程序，即部门间评论程序，期间各部委对结论性意见进行了详细研究，并</w:t>
      </w:r>
      <w:r w:rsidR="0000090E" w:rsidRPr="006001A3">
        <w:rPr>
          <w:rFonts w:hint="eastAsia"/>
          <w:spacing w:val="-2"/>
        </w:rPr>
        <w:t>借此</w:t>
      </w:r>
      <w:r w:rsidRPr="006001A3">
        <w:rPr>
          <w:rFonts w:hint="eastAsia"/>
          <w:spacing w:val="-2"/>
        </w:rPr>
        <w:t>机会就意见发表评论。捷克总理后来将结论性意见发送捷克议会参、众两院议长，供其参考。</w:t>
      </w:r>
    </w:p>
    <w:p w:rsidR="008547FE" w:rsidRPr="008547FE" w:rsidRDefault="008547FE" w:rsidP="0000090E">
      <w:pPr>
        <w:pStyle w:val="H1GC"/>
        <w:rPr>
          <w:rFonts w:hint="eastAsia"/>
        </w:rPr>
      </w:pPr>
      <w:r w:rsidRPr="008547FE">
        <w:rPr>
          <w:rFonts w:hint="eastAsia"/>
        </w:rPr>
        <w:tab/>
        <w:t>B</w:t>
      </w:r>
      <w:r w:rsidRPr="008547FE">
        <w:t>.</w:t>
      </w:r>
      <w:r w:rsidRPr="008547FE">
        <w:rPr>
          <w:rFonts w:hint="eastAsia"/>
        </w:rPr>
        <w:tab/>
      </w:r>
      <w:r w:rsidRPr="008547FE">
        <w:rPr>
          <w:rFonts w:hint="eastAsia"/>
        </w:rPr>
        <w:t>宪法、立法和体制框架</w:t>
      </w:r>
    </w:p>
    <w:p w:rsidR="008547FE" w:rsidRPr="008547FE" w:rsidRDefault="008547FE" w:rsidP="0000090E">
      <w:pPr>
        <w:pStyle w:val="H23GC"/>
        <w:rPr>
          <w:rFonts w:hint="eastAsia"/>
        </w:rPr>
      </w:pPr>
      <w:r w:rsidRPr="008547FE">
        <w:rPr>
          <w:rFonts w:hint="eastAsia"/>
        </w:rPr>
        <w:tab/>
      </w:r>
      <w:r w:rsidRPr="008547FE">
        <w:rPr>
          <w:rFonts w:hint="eastAsia"/>
        </w:rPr>
        <w:tab/>
      </w:r>
      <w:r w:rsidRPr="008547FE">
        <w:rPr>
          <w:rFonts w:hint="eastAsia"/>
        </w:rPr>
        <w:t>对问题清单第</w:t>
      </w:r>
      <w:r w:rsidRPr="008547FE">
        <w:rPr>
          <w:rFonts w:hint="eastAsia"/>
        </w:rPr>
        <w:t>3</w:t>
      </w:r>
      <w:r w:rsidRPr="008547FE">
        <w:rPr>
          <w:rFonts w:hint="eastAsia"/>
        </w:rPr>
        <w:t>段中提出的问题的答复</w:t>
      </w:r>
    </w:p>
    <w:p w:rsidR="008547FE" w:rsidRPr="008547FE" w:rsidRDefault="008547FE" w:rsidP="008547FE">
      <w:pPr>
        <w:pStyle w:val="SingleTxtGC"/>
        <w:rPr>
          <w:rFonts w:hint="eastAsia"/>
        </w:rPr>
      </w:pPr>
      <w:r w:rsidRPr="008547FE">
        <w:rPr>
          <w:rFonts w:hint="eastAsia"/>
        </w:rPr>
        <w:t xml:space="preserve">13.  </w:t>
      </w:r>
      <w:r w:rsidRPr="008547FE">
        <w:rPr>
          <w:rFonts w:hint="eastAsia"/>
        </w:rPr>
        <w:t>在撰写本报告时，缔约国还没有有关国家法院是否援引《公约》条款的全面资料。应以捷克法律体系以及法律文化和习俗为背景，了解捷克法院程序没有引用《公约》条款的问题，因为包括宪法、法案和规章标准在内的国内法规定的权利与义务与《公约》条款享有平等地位。当《公约》保护的权利受到侵犯时，各方可援引相应的国内法律条款。</w:t>
      </w:r>
    </w:p>
    <w:p w:rsidR="008547FE" w:rsidRPr="008547FE" w:rsidRDefault="008547FE" w:rsidP="0000090E">
      <w:pPr>
        <w:pStyle w:val="H23GC"/>
        <w:rPr>
          <w:rFonts w:hint="eastAsia"/>
        </w:rPr>
      </w:pPr>
      <w:r w:rsidRPr="008547FE">
        <w:rPr>
          <w:rFonts w:hint="eastAsia"/>
        </w:rPr>
        <w:tab/>
      </w:r>
      <w:r w:rsidRPr="008547FE">
        <w:rPr>
          <w:rFonts w:hint="eastAsia"/>
        </w:rPr>
        <w:tab/>
      </w:r>
      <w:r w:rsidRPr="008547FE">
        <w:rPr>
          <w:rFonts w:hint="eastAsia"/>
        </w:rPr>
        <w:t>对问题清单第</w:t>
      </w:r>
      <w:r w:rsidRPr="008547FE">
        <w:rPr>
          <w:rFonts w:hint="eastAsia"/>
        </w:rPr>
        <w:t>4</w:t>
      </w:r>
      <w:r w:rsidRPr="008547FE">
        <w:rPr>
          <w:rFonts w:hint="eastAsia"/>
        </w:rPr>
        <w:t>段中提出的问题的答复</w:t>
      </w:r>
    </w:p>
    <w:p w:rsidR="008547FE" w:rsidRPr="008547FE" w:rsidRDefault="008547FE" w:rsidP="008547FE">
      <w:pPr>
        <w:pStyle w:val="SingleTxtGC"/>
        <w:rPr>
          <w:rFonts w:hint="eastAsia"/>
        </w:rPr>
      </w:pPr>
      <w:r w:rsidRPr="008547FE">
        <w:rPr>
          <w:rFonts w:hint="eastAsia"/>
        </w:rPr>
        <w:t xml:space="preserve">14.  </w:t>
      </w:r>
      <w:r w:rsidRPr="008547FE">
        <w:rPr>
          <w:rFonts w:hint="eastAsia"/>
        </w:rPr>
        <w:t>《反歧视法》在第</w:t>
      </w:r>
      <w:r w:rsidRPr="008547FE">
        <w:rPr>
          <w:rFonts w:hint="eastAsia"/>
        </w:rPr>
        <w:t>2</w:t>
      </w:r>
      <w:r w:rsidRPr="008547FE">
        <w:rPr>
          <w:rFonts w:hint="eastAsia"/>
        </w:rPr>
        <w:t>节第</w:t>
      </w:r>
      <w:r w:rsidR="002105BD">
        <w:rPr>
          <w:rFonts w:hint="eastAsia"/>
        </w:rPr>
        <w:t>(</w:t>
      </w:r>
      <w:r w:rsidRPr="008547FE">
        <w:rPr>
          <w:rFonts w:hint="eastAsia"/>
        </w:rPr>
        <w:t>3</w:t>
      </w:r>
      <w:r w:rsidR="002105BD">
        <w:rPr>
          <w:rFonts w:hint="eastAsia"/>
        </w:rPr>
        <w:t>)</w:t>
      </w:r>
      <w:r w:rsidRPr="008547FE">
        <w:rPr>
          <w:rFonts w:hint="eastAsia"/>
        </w:rPr>
        <w:t>款和第</w:t>
      </w:r>
      <w:r w:rsidR="002105BD">
        <w:rPr>
          <w:rFonts w:hint="eastAsia"/>
        </w:rPr>
        <w:t>(</w:t>
      </w:r>
      <w:r w:rsidRPr="008547FE">
        <w:rPr>
          <w:rFonts w:hint="eastAsia"/>
        </w:rPr>
        <w:t>4</w:t>
      </w:r>
      <w:r w:rsidR="002105BD">
        <w:rPr>
          <w:rFonts w:hint="eastAsia"/>
        </w:rPr>
        <w:t>)</w:t>
      </w:r>
      <w:r w:rsidRPr="008547FE">
        <w:rPr>
          <w:rFonts w:hint="eastAsia"/>
        </w:rPr>
        <w:t>款，第</w:t>
      </w:r>
      <w:r w:rsidRPr="008547FE">
        <w:rPr>
          <w:rFonts w:hint="eastAsia"/>
        </w:rPr>
        <w:t>6</w:t>
      </w:r>
      <w:r w:rsidRPr="008547FE">
        <w:rPr>
          <w:rFonts w:hint="eastAsia"/>
        </w:rPr>
        <w:t>至</w:t>
      </w:r>
      <w:r w:rsidRPr="008547FE">
        <w:rPr>
          <w:rFonts w:hint="eastAsia"/>
        </w:rPr>
        <w:t>9</w:t>
      </w:r>
      <w:r w:rsidRPr="008547FE">
        <w:rPr>
          <w:rFonts w:hint="eastAsia"/>
        </w:rPr>
        <w:t>节，第</w:t>
      </w:r>
      <w:r w:rsidRPr="008547FE">
        <w:rPr>
          <w:rFonts w:hint="eastAsia"/>
        </w:rPr>
        <w:t>13</w:t>
      </w:r>
      <w:r w:rsidRPr="008547FE">
        <w:rPr>
          <w:rFonts w:hint="eastAsia"/>
        </w:rPr>
        <w:t>至</w:t>
      </w:r>
      <w:r w:rsidRPr="008547FE">
        <w:rPr>
          <w:rFonts w:hint="eastAsia"/>
        </w:rPr>
        <w:t>18</w:t>
      </w:r>
      <w:r w:rsidRPr="008547FE">
        <w:rPr>
          <w:rFonts w:hint="eastAsia"/>
        </w:rPr>
        <w:t>节中规定，禁止基于性别的歧视；这些条款纳入了若干歧视形式</w:t>
      </w:r>
      <w:r w:rsidRPr="008547FE">
        <w:rPr>
          <w:rFonts w:hint="eastAsia"/>
        </w:rPr>
        <w:t>(</w:t>
      </w:r>
      <w:r w:rsidRPr="008547FE">
        <w:rPr>
          <w:rFonts w:hint="eastAsia"/>
        </w:rPr>
        <w:t>直接和间接歧视、骚扰、性骚扰、迫害；命令和煽动歧视也被视为歧视</w:t>
      </w:r>
      <w:r w:rsidRPr="008547FE">
        <w:rPr>
          <w:rFonts w:hint="eastAsia"/>
        </w:rPr>
        <w:t>)</w:t>
      </w:r>
      <w:r w:rsidRPr="008547FE">
        <w:rPr>
          <w:rFonts w:hint="eastAsia"/>
        </w:rPr>
        <w:t>。虽然该法没有明</w:t>
      </w:r>
      <w:r w:rsidR="0000090E">
        <w:rPr>
          <w:rFonts w:hint="eastAsia"/>
        </w:rPr>
        <w:t>文</w:t>
      </w:r>
      <w:r w:rsidRPr="008547FE">
        <w:rPr>
          <w:rFonts w:hint="eastAsia"/>
        </w:rPr>
        <w:t>规定禁止多重歧视，但可通过法律解释的一般性原则推论，多重歧视也是被禁止的。《反歧视法》中关于歧视的定义与《公约》对歧视的定义一致，但对就业、社会事务、文化，包括住房和教育等具体领域都适用具体规则。</w:t>
      </w:r>
      <w:r w:rsidRPr="008547FE">
        <w:rPr>
          <w:vertAlign w:val="superscript"/>
        </w:rPr>
        <w:footnoteReference w:id="6"/>
      </w:r>
    </w:p>
    <w:p w:rsidR="008547FE" w:rsidRPr="008547FE" w:rsidRDefault="008547FE" w:rsidP="008547FE">
      <w:pPr>
        <w:pStyle w:val="SingleTxtGC"/>
        <w:rPr>
          <w:rFonts w:hint="eastAsia"/>
        </w:rPr>
      </w:pPr>
      <w:r w:rsidRPr="008547FE">
        <w:rPr>
          <w:rFonts w:hint="eastAsia"/>
        </w:rPr>
        <w:t xml:space="preserve">15.  </w:t>
      </w:r>
      <w:r w:rsidRPr="008547FE">
        <w:rPr>
          <w:rFonts w:hint="eastAsia"/>
        </w:rPr>
        <w:t>缔约国在提交的报告中指出，根据《捷克宪法》第</w:t>
      </w:r>
      <w:r w:rsidRPr="008547FE">
        <w:rPr>
          <w:rFonts w:hint="eastAsia"/>
        </w:rPr>
        <w:t>10</w:t>
      </w:r>
      <w:r w:rsidRPr="008547FE">
        <w:rPr>
          <w:rFonts w:hint="eastAsia"/>
        </w:rPr>
        <w:t>条，《公约》</w:t>
      </w:r>
      <w:r w:rsidR="0000090E">
        <w:rPr>
          <w:rFonts w:hint="eastAsia"/>
        </w:rPr>
        <w:t>直接</w:t>
      </w:r>
      <w:r w:rsidRPr="008547FE">
        <w:rPr>
          <w:rFonts w:hint="eastAsia"/>
        </w:rPr>
        <w:t>具有法律约束力，如引用《公约》条款，《公约》优先于国内法。《反歧视法》本身在第</w:t>
      </w:r>
      <w:r w:rsidRPr="008547FE">
        <w:rPr>
          <w:rFonts w:hint="eastAsia"/>
        </w:rPr>
        <w:t>1</w:t>
      </w:r>
      <w:r w:rsidRPr="008547FE">
        <w:rPr>
          <w:rFonts w:hint="eastAsia"/>
        </w:rPr>
        <w:t>节第</w:t>
      </w:r>
      <w:r w:rsidR="002105BD">
        <w:rPr>
          <w:rFonts w:hint="eastAsia"/>
        </w:rPr>
        <w:t>(</w:t>
      </w:r>
      <w:r w:rsidRPr="008547FE">
        <w:rPr>
          <w:rFonts w:hint="eastAsia"/>
        </w:rPr>
        <w:t>1</w:t>
      </w:r>
      <w:r w:rsidR="002105BD">
        <w:rPr>
          <w:rFonts w:hint="eastAsia"/>
        </w:rPr>
        <w:t>)</w:t>
      </w:r>
      <w:r w:rsidRPr="008547FE">
        <w:rPr>
          <w:rFonts w:hint="eastAsia"/>
        </w:rPr>
        <w:t>款中提及国际条约。</w:t>
      </w:r>
    </w:p>
    <w:p w:rsidR="008547FE" w:rsidRPr="008547FE" w:rsidRDefault="00BE7425" w:rsidP="00186FB5">
      <w:pPr>
        <w:pStyle w:val="H23GC"/>
        <w:keepNext w:val="0"/>
        <w:rPr>
          <w:rFonts w:hint="eastAsia"/>
        </w:rPr>
      </w:pPr>
      <w:r>
        <w:br w:type="page"/>
      </w:r>
      <w:r w:rsidR="008547FE" w:rsidRPr="008547FE">
        <w:rPr>
          <w:rFonts w:hint="eastAsia"/>
        </w:rPr>
        <w:tab/>
      </w:r>
      <w:r w:rsidR="008547FE" w:rsidRPr="008547FE">
        <w:rPr>
          <w:rFonts w:hint="eastAsia"/>
        </w:rPr>
        <w:tab/>
      </w:r>
      <w:r w:rsidR="008547FE" w:rsidRPr="008547FE">
        <w:rPr>
          <w:rFonts w:hint="eastAsia"/>
        </w:rPr>
        <w:t>对问题清单第</w:t>
      </w:r>
      <w:r w:rsidR="008547FE" w:rsidRPr="008547FE">
        <w:rPr>
          <w:rFonts w:hint="eastAsia"/>
        </w:rPr>
        <w:t>5</w:t>
      </w:r>
      <w:r w:rsidR="008547FE" w:rsidRPr="008547FE">
        <w:rPr>
          <w:rFonts w:hint="eastAsia"/>
        </w:rPr>
        <w:t>段中提出的问题的答复</w:t>
      </w:r>
    </w:p>
    <w:p w:rsidR="008547FE" w:rsidRPr="008547FE" w:rsidRDefault="008547FE" w:rsidP="008547FE">
      <w:pPr>
        <w:pStyle w:val="SingleTxtGC"/>
        <w:rPr>
          <w:rFonts w:hint="eastAsia"/>
        </w:rPr>
      </w:pPr>
      <w:r w:rsidRPr="008547FE">
        <w:rPr>
          <w:rFonts w:hint="eastAsia"/>
        </w:rPr>
        <w:t xml:space="preserve">16.  </w:t>
      </w:r>
      <w:r w:rsidRPr="008547FE">
        <w:rPr>
          <w:rFonts w:hint="eastAsia"/>
        </w:rPr>
        <w:t>内政部于</w:t>
      </w:r>
      <w:r w:rsidRPr="008547FE">
        <w:rPr>
          <w:rFonts w:hint="eastAsia"/>
        </w:rPr>
        <w:t>2004</w:t>
      </w:r>
      <w:r w:rsidRPr="008547FE">
        <w:rPr>
          <w:rFonts w:hint="eastAsia"/>
        </w:rPr>
        <w:t>年就《选举法案》举行公民投票，编写了一般原则草案</w:t>
      </w:r>
      <w:r w:rsidRPr="008547FE">
        <w:rPr>
          <w:rFonts w:hint="eastAsia"/>
        </w:rPr>
        <w:t>(</w:t>
      </w:r>
      <w:r w:rsidRPr="008547FE">
        <w:rPr>
          <w:rFonts w:hint="eastAsia"/>
        </w:rPr>
        <w:t>《选举法》</w:t>
      </w:r>
      <w:r w:rsidRPr="008547FE">
        <w:rPr>
          <w:rFonts w:hint="eastAsia"/>
        </w:rPr>
        <w:t>)</w:t>
      </w:r>
      <w:r w:rsidRPr="008547FE">
        <w:rPr>
          <w:rFonts w:hint="eastAsia"/>
        </w:rPr>
        <w:t>。该法设想制订条款，加大妇女在欧洲议会选举和众议院选举中的代表性，这类选举的候选人名单已无空缺。然而，《选举法》草案没有纳入政府的谈判，因此组成联合政府的各政党代表无法就其内容开展讨论。联合政府因此决定不提交选举法案草案的修正。</w:t>
      </w:r>
    </w:p>
    <w:p w:rsidR="008547FE" w:rsidRPr="008547FE" w:rsidRDefault="008547FE" w:rsidP="008547FE">
      <w:pPr>
        <w:pStyle w:val="SingleTxtGC"/>
        <w:rPr>
          <w:rFonts w:hint="eastAsia"/>
        </w:rPr>
      </w:pPr>
      <w:r w:rsidRPr="008547FE">
        <w:rPr>
          <w:rFonts w:hint="eastAsia"/>
        </w:rPr>
        <w:t>17.  2009</w:t>
      </w:r>
      <w:r w:rsidRPr="008547FE">
        <w:rPr>
          <w:rFonts w:hint="eastAsia"/>
        </w:rPr>
        <w:t>年的文件</w:t>
      </w:r>
      <w:r w:rsidR="002105BD" w:rsidRPr="002105BD">
        <w:rPr>
          <w:rFonts w:hint="eastAsia"/>
          <w:spacing w:val="-40"/>
        </w:rPr>
        <w:t>――</w:t>
      </w:r>
      <w:r w:rsidR="002105BD" w:rsidRPr="002105BD">
        <w:rPr>
          <w:rFonts w:hint="eastAsia"/>
          <w:spacing w:val="-40"/>
        </w:rPr>
        <w:t xml:space="preserve"> </w:t>
      </w:r>
      <w:r w:rsidRPr="008547FE">
        <w:rPr>
          <w:rFonts w:hint="eastAsia"/>
        </w:rPr>
        <w:t>《促进两性平等政府优先事项与程序》在第</w:t>
      </w:r>
      <w:r w:rsidRPr="008547FE">
        <w:rPr>
          <w:rFonts w:hint="eastAsia"/>
        </w:rPr>
        <w:t>23</w:t>
      </w:r>
      <w:r w:rsidRPr="008547FE">
        <w:rPr>
          <w:rFonts w:hint="eastAsia"/>
        </w:rPr>
        <w:t>条任务中，责成内政部拟订并</w:t>
      </w:r>
      <w:r w:rsidRPr="008547FE">
        <w:rPr>
          <w:rFonts w:hint="eastAsia"/>
        </w:rPr>
        <w:t>(</w:t>
      </w:r>
      <w:r w:rsidRPr="008547FE">
        <w:rPr>
          <w:rFonts w:hint="eastAsia"/>
        </w:rPr>
        <w:t>原订于</w:t>
      </w:r>
      <w:r w:rsidRPr="008547FE">
        <w:rPr>
          <w:rFonts w:hint="eastAsia"/>
        </w:rPr>
        <w:t>2009</w:t>
      </w:r>
      <w:r w:rsidRPr="008547FE">
        <w:rPr>
          <w:rFonts w:hint="eastAsia"/>
        </w:rPr>
        <w:t>年</w:t>
      </w:r>
      <w:r w:rsidRPr="008547FE">
        <w:rPr>
          <w:rFonts w:hint="eastAsia"/>
        </w:rPr>
        <w:t>12</w:t>
      </w:r>
      <w:r w:rsidRPr="008547FE">
        <w:rPr>
          <w:rFonts w:hint="eastAsia"/>
        </w:rPr>
        <w:t>月</w:t>
      </w:r>
      <w:r w:rsidRPr="008547FE">
        <w:rPr>
          <w:rFonts w:hint="eastAsia"/>
        </w:rPr>
        <w:t>31</w:t>
      </w:r>
      <w:r w:rsidRPr="008547FE">
        <w:rPr>
          <w:rFonts w:hint="eastAsia"/>
        </w:rPr>
        <w:t>日之</w:t>
      </w:r>
      <w:r w:rsidR="0000090E">
        <w:rPr>
          <w:rFonts w:hint="eastAsia"/>
        </w:rPr>
        <w:t>前</w:t>
      </w:r>
      <w:r w:rsidRPr="008547FE">
        <w:rPr>
          <w:rFonts w:hint="eastAsia"/>
        </w:rPr>
        <w:t>)</w:t>
      </w:r>
      <w:r w:rsidRPr="008547FE">
        <w:rPr>
          <w:rFonts w:hint="eastAsia"/>
        </w:rPr>
        <w:t>向政府提交立法修正草案，确保在众议院、州议会和布拉格市议会选举的候选人名单中，妇女和男子至少占</w:t>
      </w:r>
      <w:r w:rsidRPr="008547FE">
        <w:rPr>
          <w:rFonts w:hint="eastAsia"/>
        </w:rPr>
        <w:t>30%</w:t>
      </w:r>
      <w:r w:rsidRPr="008547FE">
        <w:rPr>
          <w:rFonts w:hint="eastAsia"/>
        </w:rPr>
        <w:t>的比例。</w:t>
      </w:r>
    </w:p>
    <w:p w:rsidR="008547FE" w:rsidRPr="008547FE" w:rsidRDefault="008547FE" w:rsidP="008547FE">
      <w:pPr>
        <w:pStyle w:val="SingleTxtGC"/>
        <w:rPr>
          <w:rFonts w:hint="eastAsia"/>
        </w:rPr>
      </w:pPr>
      <w:r w:rsidRPr="008547FE">
        <w:rPr>
          <w:rFonts w:hint="eastAsia"/>
        </w:rPr>
        <w:t xml:space="preserve">18.  </w:t>
      </w:r>
      <w:r w:rsidRPr="008547FE">
        <w:rPr>
          <w:rFonts w:hint="eastAsia"/>
        </w:rPr>
        <w:t>与</w:t>
      </w:r>
      <w:r w:rsidR="000C530F">
        <w:rPr>
          <w:rFonts w:hint="eastAsia"/>
        </w:rPr>
        <w:t>原先</w:t>
      </w:r>
      <w:r w:rsidRPr="008547FE">
        <w:rPr>
          <w:rFonts w:hint="eastAsia"/>
        </w:rPr>
        <w:t>任务相比，编写报告的工作长期拖延</w:t>
      </w:r>
      <w:r w:rsidR="000C530F">
        <w:rPr>
          <w:rFonts w:hint="eastAsia"/>
        </w:rPr>
        <w:t>，</w:t>
      </w:r>
      <w:r w:rsidRPr="008547FE">
        <w:rPr>
          <w:rFonts w:hint="eastAsia"/>
        </w:rPr>
        <w:t>主要是因为一些根本问题必须进行讨论，包括法律规范的合宪性和有效性以及提案的具体格式等。政府的人权事务专员正在对草案定稿。然而，在本届议会任期内</w:t>
      </w:r>
      <w:r w:rsidRPr="008547FE">
        <w:rPr>
          <w:rFonts w:hint="eastAsia"/>
        </w:rPr>
        <w:t>(</w:t>
      </w:r>
      <w:r w:rsidRPr="008547FE">
        <w:rPr>
          <w:rFonts w:hint="eastAsia"/>
        </w:rPr>
        <w:t>即在</w:t>
      </w:r>
      <w:r w:rsidRPr="008547FE">
        <w:rPr>
          <w:rFonts w:hint="eastAsia"/>
        </w:rPr>
        <w:t>2010</w:t>
      </w:r>
      <w:r w:rsidRPr="008547FE">
        <w:rPr>
          <w:rFonts w:hint="eastAsia"/>
        </w:rPr>
        <w:t>年</w:t>
      </w:r>
      <w:r w:rsidRPr="008547FE">
        <w:rPr>
          <w:rFonts w:hint="eastAsia"/>
        </w:rPr>
        <w:t>5</w:t>
      </w:r>
      <w:r w:rsidRPr="008547FE">
        <w:rPr>
          <w:rFonts w:hint="eastAsia"/>
        </w:rPr>
        <w:t>月议会选举之前</w:t>
      </w:r>
      <w:r w:rsidRPr="008547FE">
        <w:rPr>
          <w:rFonts w:hint="eastAsia"/>
        </w:rPr>
        <w:t>)</w:t>
      </w:r>
      <w:r w:rsidRPr="008547FE">
        <w:rPr>
          <w:rFonts w:hint="eastAsia"/>
        </w:rPr>
        <w:t>进行议会讨论已不可能。将由新一届政府和新一届议会决定该工作如何进展。更多细节见对第</w:t>
      </w:r>
      <w:r w:rsidRPr="008547FE">
        <w:rPr>
          <w:rFonts w:hint="eastAsia"/>
        </w:rPr>
        <w:t>22</w:t>
      </w:r>
      <w:r w:rsidRPr="008547FE">
        <w:rPr>
          <w:rFonts w:hint="eastAsia"/>
        </w:rPr>
        <w:t>段的答复。捷克共和国承认，有必要破除有关男女劳动分工的定型观念，讨论两性在社会中以及</w:t>
      </w:r>
      <w:r w:rsidR="000C530F">
        <w:rPr>
          <w:rFonts w:hint="eastAsia"/>
        </w:rPr>
        <w:t>在决策进程中的作用。许多利益攸关方支持增加妇女在捷克共和国代表</w:t>
      </w:r>
      <w:r w:rsidRPr="008547FE">
        <w:rPr>
          <w:rFonts w:hint="eastAsia"/>
        </w:rPr>
        <w:t>机构中的人数，但希望各政党采取自愿行动。</w:t>
      </w:r>
    </w:p>
    <w:p w:rsidR="008547FE" w:rsidRPr="008547FE" w:rsidRDefault="008547FE" w:rsidP="00186FB5">
      <w:pPr>
        <w:pStyle w:val="H23GC"/>
        <w:rPr>
          <w:rFonts w:hint="eastAsia"/>
        </w:rPr>
      </w:pPr>
      <w:r w:rsidRPr="008547FE">
        <w:rPr>
          <w:rFonts w:hint="eastAsia"/>
        </w:rPr>
        <w:tab/>
      </w:r>
      <w:r w:rsidRPr="008547FE">
        <w:rPr>
          <w:rFonts w:hint="eastAsia"/>
        </w:rPr>
        <w:tab/>
      </w:r>
      <w:r w:rsidRPr="008547FE">
        <w:rPr>
          <w:rFonts w:hint="eastAsia"/>
        </w:rPr>
        <w:t>对问题清单第</w:t>
      </w:r>
      <w:r w:rsidRPr="008547FE">
        <w:rPr>
          <w:rFonts w:hint="eastAsia"/>
        </w:rPr>
        <w:t>6</w:t>
      </w:r>
      <w:r w:rsidRPr="008547FE">
        <w:rPr>
          <w:rFonts w:hint="eastAsia"/>
        </w:rPr>
        <w:t>段中提出的问题的答复</w:t>
      </w:r>
    </w:p>
    <w:p w:rsidR="008547FE" w:rsidRPr="008547FE" w:rsidRDefault="008547FE" w:rsidP="008547FE">
      <w:pPr>
        <w:pStyle w:val="SingleTxtGC"/>
        <w:rPr>
          <w:rFonts w:hint="eastAsia"/>
        </w:rPr>
      </w:pPr>
      <w:r w:rsidRPr="008547FE">
        <w:rPr>
          <w:rFonts w:hint="eastAsia"/>
        </w:rPr>
        <w:t xml:space="preserve">19.  </w:t>
      </w:r>
      <w:r w:rsidRPr="008547FE">
        <w:rPr>
          <w:rFonts w:hint="eastAsia"/>
        </w:rPr>
        <w:t>从下表</w:t>
      </w:r>
      <w:r w:rsidRPr="008547FE">
        <w:rPr>
          <w:rFonts w:hint="eastAsia"/>
        </w:rPr>
        <w:t>(</w:t>
      </w:r>
      <w:r w:rsidRPr="008547FE">
        <w:rPr>
          <w:rFonts w:hint="eastAsia"/>
        </w:rPr>
        <w:t>表</w:t>
      </w:r>
      <w:r w:rsidRPr="008547FE">
        <w:rPr>
          <w:rFonts w:hint="eastAsia"/>
        </w:rPr>
        <w:t>1)</w:t>
      </w:r>
      <w:r w:rsidRPr="008547FE">
        <w:rPr>
          <w:rFonts w:hint="eastAsia"/>
        </w:rPr>
        <w:t>中可明显看出，关于性别歧视的投诉案件数量不大。然而，不可简单地将这一现象解释为法律无效</w:t>
      </w:r>
      <w:r w:rsidR="000C530F">
        <w:rPr>
          <w:rFonts w:hint="eastAsia"/>
        </w:rPr>
        <w:t>力</w:t>
      </w:r>
      <w:r w:rsidRPr="008547FE">
        <w:rPr>
          <w:rFonts w:hint="eastAsia"/>
        </w:rPr>
        <w:t>，而是因为在工作场所遭受歧视的妇女选择了其他非司法争端解决方式。偏好这类解决方式的表现包括：妇女个人向公共机关，如向人权事务部长和政府的人权事务专员致函或提问，还有一些网上咨询中心，重点为解决妇女问题，如与育儿假和返回工作岗位相关的问题提供法律咨询。歧视案件的其他非司法争端解决方式包括：如果在工作场所发生歧视，妇女可以与劳动监察员和就业机构联系；遭受歧视的妇女还可与作为</w:t>
      </w:r>
      <w:r w:rsidR="002105BD">
        <w:rPr>
          <w:rFonts w:hint="eastAsia"/>
        </w:rPr>
        <w:t>“</w:t>
      </w:r>
      <w:r w:rsidRPr="008547FE">
        <w:rPr>
          <w:rFonts w:hint="eastAsia"/>
        </w:rPr>
        <w:t>公平机构</w:t>
      </w:r>
      <w:r w:rsidR="002105BD">
        <w:rPr>
          <w:rFonts w:hint="eastAsia"/>
        </w:rPr>
        <w:t>”</w:t>
      </w:r>
      <w:r w:rsidRPr="008547FE">
        <w:rPr>
          <w:rFonts w:hint="eastAsia"/>
        </w:rPr>
        <w:t>的监察</w:t>
      </w:r>
      <w:r w:rsidR="00DE7054">
        <w:rPr>
          <w:rFonts w:hint="eastAsia"/>
        </w:rPr>
        <w:t>专</w:t>
      </w:r>
      <w:r w:rsidRPr="008547FE">
        <w:rPr>
          <w:rFonts w:hint="eastAsia"/>
        </w:rPr>
        <w:t>员联系</w:t>
      </w:r>
      <w:r w:rsidRPr="008547FE">
        <w:rPr>
          <w:rFonts w:hint="eastAsia"/>
        </w:rPr>
        <w:t>(</w:t>
      </w:r>
      <w:r w:rsidRPr="008547FE">
        <w:rPr>
          <w:rFonts w:hint="eastAsia"/>
        </w:rPr>
        <w:t>下</w:t>
      </w:r>
      <w:r w:rsidR="00DE7054">
        <w:rPr>
          <w:rFonts w:hint="eastAsia"/>
        </w:rPr>
        <w:t>文</w:t>
      </w:r>
      <w:r w:rsidRPr="008547FE">
        <w:rPr>
          <w:rFonts w:hint="eastAsia"/>
        </w:rPr>
        <w:t>将更详细地介绍这些非司法争端解决方式</w:t>
      </w:r>
      <w:r w:rsidRPr="008547FE">
        <w:rPr>
          <w:rFonts w:hint="eastAsia"/>
        </w:rPr>
        <w:t>)</w:t>
      </w:r>
      <w:r w:rsidRPr="008547FE">
        <w:rPr>
          <w:rFonts w:hint="eastAsia"/>
        </w:rPr>
        <w:t>。法律没有提供令人满意的庭外调停解决方式，这也是一个事实；法律目前仅仅对刑事诉讼案件作了这类解决方式的规定，而私营部门还没有形成这方面的传统，在捷克共和国，</w:t>
      </w:r>
      <w:r w:rsidR="00DE7054">
        <w:rPr>
          <w:rFonts w:hint="eastAsia"/>
        </w:rPr>
        <w:t>还没</w:t>
      </w:r>
      <w:r w:rsidR="004B68E5">
        <w:rPr>
          <w:rFonts w:hint="eastAsia"/>
        </w:rPr>
        <w:t>有</w:t>
      </w:r>
      <w:r w:rsidRPr="008547FE">
        <w:rPr>
          <w:rFonts w:hint="eastAsia"/>
        </w:rPr>
        <w:t>一种</w:t>
      </w:r>
      <w:r w:rsidR="00DE7054">
        <w:rPr>
          <w:rFonts w:hint="eastAsia"/>
        </w:rPr>
        <w:t>大家熟识的</w:t>
      </w:r>
      <w:r w:rsidRPr="008547FE">
        <w:rPr>
          <w:rFonts w:hint="eastAsia"/>
        </w:rPr>
        <w:t>争端解决备选办法。诉讼</w:t>
      </w:r>
      <w:r w:rsidR="00DE7054">
        <w:rPr>
          <w:rFonts w:hint="eastAsia"/>
        </w:rPr>
        <w:t>费用则</w:t>
      </w:r>
      <w:r w:rsidRPr="008547FE">
        <w:rPr>
          <w:rFonts w:hint="eastAsia"/>
        </w:rPr>
        <w:t>是另一重要因素。</w:t>
      </w:r>
    </w:p>
    <w:p w:rsidR="00424BA6" w:rsidRDefault="008547FE" w:rsidP="008547FE">
      <w:pPr>
        <w:pStyle w:val="SingleTxtGC"/>
      </w:pPr>
      <w:r w:rsidRPr="008547FE">
        <w:rPr>
          <w:rFonts w:hint="eastAsia"/>
        </w:rPr>
        <w:t xml:space="preserve">20.  </w:t>
      </w:r>
      <w:r w:rsidRPr="008547FE">
        <w:rPr>
          <w:rFonts w:hint="eastAsia"/>
        </w:rPr>
        <w:t>就内容而言，</w:t>
      </w:r>
      <w:r w:rsidRPr="008547FE">
        <w:rPr>
          <w:rFonts w:hint="eastAsia"/>
        </w:rPr>
        <w:t>2004</w:t>
      </w:r>
      <w:r w:rsidRPr="008547FE">
        <w:rPr>
          <w:rFonts w:hint="eastAsia"/>
        </w:rPr>
        <w:t>年至</w:t>
      </w:r>
      <w:r w:rsidRPr="008547FE">
        <w:rPr>
          <w:rFonts w:hint="eastAsia"/>
        </w:rPr>
        <w:t>2006</w:t>
      </w:r>
      <w:r w:rsidRPr="008547FE">
        <w:rPr>
          <w:rFonts w:hint="eastAsia"/>
        </w:rPr>
        <w:t>年</w:t>
      </w:r>
      <w:r w:rsidRPr="008547FE">
        <w:rPr>
          <w:rFonts w:hint="eastAsia"/>
        </w:rPr>
        <w:t>12</w:t>
      </w:r>
      <w:r w:rsidRPr="008547FE">
        <w:rPr>
          <w:rFonts w:hint="eastAsia"/>
        </w:rPr>
        <w:t>月</w:t>
      </w:r>
      <w:r w:rsidRPr="008547FE">
        <w:rPr>
          <w:rFonts w:hint="eastAsia"/>
        </w:rPr>
        <w:t>31</w:t>
      </w:r>
      <w:r w:rsidRPr="008547FE">
        <w:rPr>
          <w:rFonts w:hint="eastAsia"/>
        </w:rPr>
        <w:t>日的旧《劳动法》中关于禁止歧视的条款</w:t>
      </w:r>
      <w:r w:rsidRPr="008547FE">
        <w:rPr>
          <w:rFonts w:hint="eastAsia"/>
        </w:rPr>
        <w:t>(</w:t>
      </w:r>
      <w:r w:rsidRPr="008547FE">
        <w:rPr>
          <w:rFonts w:hint="eastAsia"/>
        </w:rPr>
        <w:t>第</w:t>
      </w:r>
      <w:r w:rsidRPr="008547FE">
        <w:rPr>
          <w:rFonts w:hint="eastAsia"/>
        </w:rPr>
        <w:t>65/1965</w:t>
      </w:r>
      <w:r w:rsidRPr="008547FE">
        <w:rPr>
          <w:rFonts w:hint="eastAsia"/>
        </w:rPr>
        <w:t>号法案，第</w:t>
      </w:r>
      <w:r w:rsidRPr="008547FE">
        <w:rPr>
          <w:rFonts w:hint="eastAsia"/>
        </w:rPr>
        <w:t>1</w:t>
      </w:r>
      <w:r w:rsidRPr="008547FE">
        <w:rPr>
          <w:rFonts w:hint="eastAsia"/>
        </w:rPr>
        <w:t>节，第</w:t>
      </w:r>
      <w:r w:rsidRPr="008547FE">
        <w:rPr>
          <w:rFonts w:hint="eastAsia"/>
        </w:rPr>
        <w:t>7</w:t>
      </w:r>
      <w:r w:rsidRPr="008547FE">
        <w:rPr>
          <w:rFonts w:hint="eastAsia"/>
        </w:rPr>
        <w:t>节第</w:t>
      </w:r>
      <w:r w:rsidR="002105BD">
        <w:rPr>
          <w:rFonts w:hint="eastAsia"/>
        </w:rPr>
        <w:t>(</w:t>
      </w:r>
      <w:r w:rsidRPr="008547FE">
        <w:rPr>
          <w:rFonts w:hint="eastAsia"/>
        </w:rPr>
        <w:t>4</w:t>
      </w:r>
      <w:r w:rsidR="002105BD">
        <w:rPr>
          <w:rFonts w:hint="eastAsia"/>
        </w:rPr>
        <w:t>)</w:t>
      </w:r>
      <w:r w:rsidRPr="008547FE">
        <w:rPr>
          <w:rFonts w:hint="eastAsia"/>
        </w:rPr>
        <w:t>款</w:t>
      </w:r>
      <w:r w:rsidRPr="008547FE">
        <w:rPr>
          <w:rFonts w:hint="eastAsia"/>
        </w:rPr>
        <w:t>)</w:t>
      </w:r>
      <w:r w:rsidRPr="008547FE">
        <w:rPr>
          <w:rFonts w:hint="eastAsia"/>
        </w:rPr>
        <w:t>与《反歧视法》中的条款非常相似。</w:t>
      </w:r>
    </w:p>
    <w:p w:rsidR="008547FE" w:rsidRPr="008547FE" w:rsidRDefault="00BE7425" w:rsidP="008547FE">
      <w:pPr>
        <w:pStyle w:val="SingleTxtGC"/>
        <w:rPr>
          <w:rFonts w:hint="eastAsia"/>
        </w:rPr>
      </w:pPr>
      <w:r>
        <w:br w:type="page"/>
      </w:r>
      <w:r w:rsidR="008547FE" w:rsidRPr="008547FE">
        <w:rPr>
          <w:rFonts w:hint="eastAsia"/>
        </w:rPr>
        <w:t>表</w:t>
      </w:r>
      <w:r w:rsidR="008547FE" w:rsidRPr="008547FE">
        <w:rPr>
          <w:rFonts w:hint="eastAsia"/>
        </w:rPr>
        <w:t>1</w:t>
      </w:r>
      <w:r w:rsidR="008547FE" w:rsidRPr="008547FE">
        <w:rPr>
          <w:rFonts w:hint="eastAsia"/>
        </w:rPr>
        <w:br/>
      </w:r>
      <w:r w:rsidR="008547FE" w:rsidRPr="00424BA6">
        <w:rPr>
          <w:rFonts w:eastAsia="SimHei" w:hint="eastAsia"/>
        </w:rPr>
        <w:t>法院对涉及性别歧视的劳动案件的判决</w:t>
      </w:r>
    </w:p>
    <w:tbl>
      <w:tblPr>
        <w:tblStyle w:val="TableGrid"/>
        <w:tblW w:w="736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3286"/>
        <w:gridCol w:w="815"/>
        <w:gridCol w:w="816"/>
        <w:gridCol w:w="816"/>
        <w:gridCol w:w="816"/>
        <w:gridCol w:w="816"/>
      </w:tblGrid>
      <w:tr w:rsidR="008547FE" w:rsidRPr="008547FE" w:rsidTr="00590514">
        <w:tc>
          <w:tcPr>
            <w:tcW w:w="3286" w:type="dxa"/>
            <w:tcBorders>
              <w:top w:val="single" w:sz="4" w:space="0" w:color="auto"/>
              <w:bottom w:val="single" w:sz="12" w:space="0" w:color="auto"/>
            </w:tcBorders>
            <w:shd w:val="clear" w:color="auto" w:fill="auto"/>
            <w:vAlign w:val="bottom"/>
          </w:tcPr>
          <w:p w:rsidR="008547FE" w:rsidRPr="008547FE" w:rsidRDefault="008547FE" w:rsidP="00BE7425">
            <w:pPr>
              <w:pStyle w:val="a0"/>
              <w:spacing w:line="240" w:lineRule="exact"/>
              <w:rPr>
                <w:i/>
              </w:rPr>
            </w:pPr>
          </w:p>
        </w:tc>
        <w:tc>
          <w:tcPr>
            <w:tcW w:w="815" w:type="dxa"/>
            <w:tcBorders>
              <w:top w:val="single" w:sz="4" w:space="0" w:color="auto"/>
              <w:bottom w:val="single" w:sz="12" w:space="0" w:color="auto"/>
            </w:tcBorders>
            <w:shd w:val="clear" w:color="auto" w:fill="auto"/>
            <w:vAlign w:val="bottom"/>
          </w:tcPr>
          <w:p w:rsidR="008547FE" w:rsidRPr="008547FE" w:rsidRDefault="008547FE" w:rsidP="00BE7425">
            <w:pPr>
              <w:pStyle w:val="a0"/>
              <w:spacing w:line="240" w:lineRule="exact"/>
              <w:ind w:right="0"/>
              <w:jc w:val="right"/>
              <w:rPr>
                <w:rFonts w:hint="eastAsia"/>
              </w:rPr>
            </w:pPr>
            <w:r w:rsidRPr="008547FE">
              <w:t>2004</w:t>
            </w:r>
            <w:r w:rsidRPr="008547FE">
              <w:rPr>
                <w:rFonts w:hint="eastAsia"/>
              </w:rPr>
              <w:t>年</w:t>
            </w:r>
          </w:p>
        </w:tc>
        <w:tc>
          <w:tcPr>
            <w:tcW w:w="816" w:type="dxa"/>
            <w:tcBorders>
              <w:top w:val="single" w:sz="4" w:space="0" w:color="auto"/>
              <w:bottom w:val="single" w:sz="12" w:space="0" w:color="auto"/>
            </w:tcBorders>
            <w:shd w:val="clear" w:color="auto" w:fill="auto"/>
            <w:vAlign w:val="bottom"/>
          </w:tcPr>
          <w:p w:rsidR="008547FE" w:rsidRPr="008547FE" w:rsidRDefault="008547FE" w:rsidP="00BE7425">
            <w:pPr>
              <w:pStyle w:val="a0"/>
              <w:spacing w:line="240" w:lineRule="exact"/>
              <w:ind w:right="0"/>
              <w:jc w:val="right"/>
              <w:rPr>
                <w:rFonts w:hint="eastAsia"/>
              </w:rPr>
            </w:pPr>
            <w:r w:rsidRPr="008547FE">
              <w:t>2005</w:t>
            </w:r>
            <w:r w:rsidRPr="008547FE">
              <w:rPr>
                <w:rFonts w:hint="eastAsia"/>
              </w:rPr>
              <w:t>年</w:t>
            </w:r>
          </w:p>
        </w:tc>
        <w:tc>
          <w:tcPr>
            <w:tcW w:w="816" w:type="dxa"/>
            <w:tcBorders>
              <w:top w:val="single" w:sz="4" w:space="0" w:color="auto"/>
              <w:bottom w:val="single" w:sz="12" w:space="0" w:color="auto"/>
            </w:tcBorders>
            <w:shd w:val="clear" w:color="auto" w:fill="auto"/>
            <w:vAlign w:val="bottom"/>
          </w:tcPr>
          <w:p w:rsidR="008547FE" w:rsidRPr="008547FE" w:rsidRDefault="008547FE" w:rsidP="00BE7425">
            <w:pPr>
              <w:pStyle w:val="a0"/>
              <w:spacing w:line="240" w:lineRule="exact"/>
              <w:ind w:right="0"/>
              <w:jc w:val="right"/>
              <w:rPr>
                <w:rFonts w:hint="eastAsia"/>
              </w:rPr>
            </w:pPr>
            <w:r w:rsidRPr="008547FE">
              <w:t>2006</w:t>
            </w:r>
            <w:r w:rsidRPr="008547FE">
              <w:rPr>
                <w:rFonts w:hint="eastAsia"/>
              </w:rPr>
              <w:t>年</w:t>
            </w:r>
          </w:p>
        </w:tc>
        <w:tc>
          <w:tcPr>
            <w:tcW w:w="816" w:type="dxa"/>
            <w:tcBorders>
              <w:top w:val="single" w:sz="4" w:space="0" w:color="auto"/>
              <w:bottom w:val="single" w:sz="12" w:space="0" w:color="auto"/>
            </w:tcBorders>
            <w:shd w:val="clear" w:color="auto" w:fill="auto"/>
            <w:vAlign w:val="bottom"/>
          </w:tcPr>
          <w:p w:rsidR="008547FE" w:rsidRPr="008547FE" w:rsidRDefault="008547FE" w:rsidP="00BE7425">
            <w:pPr>
              <w:pStyle w:val="a0"/>
              <w:spacing w:line="240" w:lineRule="exact"/>
              <w:ind w:right="0"/>
              <w:jc w:val="right"/>
              <w:rPr>
                <w:rFonts w:hint="eastAsia"/>
              </w:rPr>
            </w:pPr>
            <w:r w:rsidRPr="008547FE">
              <w:t>2007</w:t>
            </w:r>
            <w:r w:rsidRPr="008547FE">
              <w:rPr>
                <w:rFonts w:hint="eastAsia"/>
              </w:rPr>
              <w:t>年</w:t>
            </w:r>
          </w:p>
        </w:tc>
        <w:tc>
          <w:tcPr>
            <w:tcW w:w="816" w:type="dxa"/>
            <w:tcBorders>
              <w:top w:val="single" w:sz="4" w:space="0" w:color="auto"/>
              <w:bottom w:val="single" w:sz="12" w:space="0" w:color="auto"/>
            </w:tcBorders>
            <w:shd w:val="clear" w:color="auto" w:fill="auto"/>
            <w:vAlign w:val="bottom"/>
          </w:tcPr>
          <w:p w:rsidR="008547FE" w:rsidRPr="008547FE" w:rsidRDefault="008547FE" w:rsidP="00BE7425">
            <w:pPr>
              <w:pStyle w:val="a0"/>
              <w:spacing w:line="240" w:lineRule="exact"/>
              <w:ind w:right="0"/>
              <w:jc w:val="right"/>
              <w:rPr>
                <w:rFonts w:hint="eastAsia"/>
              </w:rPr>
            </w:pPr>
            <w:r w:rsidRPr="008547FE">
              <w:t>2008</w:t>
            </w:r>
            <w:r w:rsidRPr="008547FE">
              <w:rPr>
                <w:rFonts w:hint="eastAsia"/>
              </w:rPr>
              <w:t>年</w:t>
            </w:r>
          </w:p>
        </w:tc>
      </w:tr>
      <w:tr w:rsidR="008547FE" w:rsidRPr="008547FE" w:rsidTr="00590514">
        <w:tc>
          <w:tcPr>
            <w:tcW w:w="3286" w:type="dxa"/>
            <w:tcBorders>
              <w:top w:val="single" w:sz="12" w:space="0" w:color="auto"/>
            </w:tcBorders>
            <w:shd w:val="clear" w:color="auto" w:fill="auto"/>
            <w:vAlign w:val="bottom"/>
          </w:tcPr>
          <w:p w:rsidR="008547FE" w:rsidRPr="008547FE" w:rsidRDefault="008547FE" w:rsidP="00193D42">
            <w:pPr>
              <w:pStyle w:val="a5"/>
              <w:spacing w:line="280" w:lineRule="exact"/>
              <w:rPr>
                <w:rFonts w:hint="eastAsia"/>
              </w:rPr>
            </w:pPr>
            <w:r w:rsidRPr="008547FE">
              <w:rPr>
                <w:rFonts w:hint="eastAsia"/>
              </w:rPr>
              <w:t>因对妇女性别歧视导致的就业关系争端</w:t>
            </w:r>
          </w:p>
        </w:tc>
        <w:tc>
          <w:tcPr>
            <w:tcW w:w="815" w:type="dxa"/>
            <w:tcBorders>
              <w:top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w:t>
            </w:r>
          </w:p>
        </w:tc>
        <w:tc>
          <w:tcPr>
            <w:tcW w:w="816" w:type="dxa"/>
            <w:tcBorders>
              <w:top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1</w:t>
            </w:r>
          </w:p>
        </w:tc>
        <w:tc>
          <w:tcPr>
            <w:tcW w:w="816" w:type="dxa"/>
            <w:tcBorders>
              <w:top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5</w:t>
            </w:r>
          </w:p>
        </w:tc>
        <w:tc>
          <w:tcPr>
            <w:tcW w:w="816" w:type="dxa"/>
            <w:tcBorders>
              <w:top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3</w:t>
            </w:r>
          </w:p>
        </w:tc>
        <w:tc>
          <w:tcPr>
            <w:tcW w:w="816" w:type="dxa"/>
            <w:tcBorders>
              <w:top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5</w:t>
            </w:r>
          </w:p>
        </w:tc>
      </w:tr>
      <w:tr w:rsidR="008547FE" w:rsidRPr="008547FE" w:rsidTr="00590514">
        <w:tc>
          <w:tcPr>
            <w:tcW w:w="3286" w:type="dxa"/>
            <w:shd w:val="clear" w:color="auto" w:fill="auto"/>
            <w:vAlign w:val="bottom"/>
          </w:tcPr>
          <w:p w:rsidR="008547FE" w:rsidRPr="008547FE" w:rsidRDefault="008547FE" w:rsidP="00193D42">
            <w:pPr>
              <w:pStyle w:val="a5"/>
              <w:spacing w:line="280" w:lineRule="exact"/>
              <w:rPr>
                <w:rFonts w:hint="eastAsia"/>
              </w:rPr>
            </w:pPr>
            <w:r w:rsidRPr="008547FE">
              <w:rPr>
                <w:rFonts w:hint="eastAsia"/>
              </w:rPr>
              <w:t>因歧视停止雇佣</w:t>
            </w:r>
          </w:p>
        </w:tc>
        <w:tc>
          <w:tcPr>
            <w:tcW w:w="815" w:type="dxa"/>
            <w:shd w:val="clear" w:color="auto" w:fill="auto"/>
            <w:vAlign w:val="bottom"/>
          </w:tcPr>
          <w:p w:rsidR="008547FE" w:rsidRPr="008547FE" w:rsidRDefault="008547FE" w:rsidP="00193D42">
            <w:pPr>
              <w:pStyle w:val="a5"/>
              <w:spacing w:line="280" w:lineRule="exact"/>
              <w:ind w:right="57"/>
              <w:jc w:val="right"/>
            </w:pPr>
            <w:r w:rsidRPr="008547FE">
              <w:t>-</w:t>
            </w:r>
          </w:p>
        </w:tc>
        <w:tc>
          <w:tcPr>
            <w:tcW w:w="816" w:type="dxa"/>
            <w:shd w:val="clear" w:color="auto" w:fill="auto"/>
            <w:vAlign w:val="bottom"/>
          </w:tcPr>
          <w:p w:rsidR="008547FE" w:rsidRPr="008547FE" w:rsidRDefault="008547FE" w:rsidP="00193D42">
            <w:pPr>
              <w:pStyle w:val="a5"/>
              <w:spacing w:line="280" w:lineRule="exact"/>
              <w:ind w:right="57"/>
              <w:jc w:val="right"/>
            </w:pPr>
          </w:p>
        </w:tc>
        <w:tc>
          <w:tcPr>
            <w:tcW w:w="816" w:type="dxa"/>
            <w:shd w:val="clear" w:color="auto" w:fill="auto"/>
            <w:vAlign w:val="bottom"/>
          </w:tcPr>
          <w:p w:rsidR="008547FE" w:rsidRPr="008547FE" w:rsidRDefault="008547FE" w:rsidP="00193D42">
            <w:pPr>
              <w:pStyle w:val="a5"/>
              <w:spacing w:line="280" w:lineRule="exact"/>
              <w:ind w:right="57"/>
              <w:jc w:val="right"/>
            </w:pPr>
            <w:r w:rsidRPr="008547FE">
              <w:t>2</w:t>
            </w:r>
          </w:p>
        </w:tc>
        <w:tc>
          <w:tcPr>
            <w:tcW w:w="816" w:type="dxa"/>
            <w:shd w:val="clear" w:color="auto" w:fill="auto"/>
            <w:vAlign w:val="bottom"/>
          </w:tcPr>
          <w:p w:rsidR="008547FE" w:rsidRPr="008547FE" w:rsidRDefault="008547FE" w:rsidP="00193D42">
            <w:pPr>
              <w:pStyle w:val="a5"/>
              <w:spacing w:line="280" w:lineRule="exact"/>
              <w:ind w:right="57"/>
              <w:jc w:val="right"/>
            </w:pPr>
            <w:r w:rsidRPr="008547FE">
              <w:t>1</w:t>
            </w:r>
          </w:p>
        </w:tc>
        <w:tc>
          <w:tcPr>
            <w:tcW w:w="816" w:type="dxa"/>
            <w:shd w:val="clear" w:color="auto" w:fill="auto"/>
            <w:vAlign w:val="bottom"/>
          </w:tcPr>
          <w:p w:rsidR="008547FE" w:rsidRPr="008547FE" w:rsidRDefault="008547FE" w:rsidP="00193D42">
            <w:pPr>
              <w:pStyle w:val="a5"/>
              <w:spacing w:line="280" w:lineRule="exact"/>
              <w:ind w:right="57"/>
              <w:jc w:val="right"/>
            </w:pPr>
            <w:r w:rsidRPr="008547FE">
              <w:t>1</w:t>
            </w:r>
          </w:p>
        </w:tc>
      </w:tr>
      <w:tr w:rsidR="008547FE" w:rsidRPr="008547FE" w:rsidTr="00590514">
        <w:tc>
          <w:tcPr>
            <w:tcW w:w="3286" w:type="dxa"/>
            <w:tcBorders>
              <w:bottom w:val="single" w:sz="12" w:space="0" w:color="auto"/>
            </w:tcBorders>
            <w:shd w:val="clear" w:color="auto" w:fill="auto"/>
            <w:vAlign w:val="bottom"/>
          </w:tcPr>
          <w:p w:rsidR="008547FE" w:rsidRPr="008547FE" w:rsidRDefault="00424BA6" w:rsidP="00193D42">
            <w:pPr>
              <w:pStyle w:val="a5"/>
              <w:spacing w:line="280" w:lineRule="exact"/>
              <w:rPr>
                <w:rFonts w:hint="eastAsia"/>
              </w:rPr>
            </w:pPr>
            <w:r>
              <w:rPr>
                <w:rFonts w:hint="eastAsia"/>
              </w:rPr>
              <w:t>基于</w:t>
            </w:r>
            <w:r w:rsidR="008547FE" w:rsidRPr="008547FE">
              <w:rPr>
                <w:rFonts w:hint="eastAsia"/>
              </w:rPr>
              <w:t>性别的工资歧视</w:t>
            </w:r>
          </w:p>
        </w:tc>
        <w:tc>
          <w:tcPr>
            <w:tcW w:w="815" w:type="dxa"/>
            <w:tcBorders>
              <w:bottom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w:t>
            </w:r>
          </w:p>
        </w:tc>
        <w:tc>
          <w:tcPr>
            <w:tcW w:w="816" w:type="dxa"/>
            <w:tcBorders>
              <w:bottom w:val="single" w:sz="12" w:space="0" w:color="auto"/>
            </w:tcBorders>
            <w:shd w:val="clear" w:color="auto" w:fill="auto"/>
            <w:vAlign w:val="bottom"/>
          </w:tcPr>
          <w:p w:rsidR="008547FE" w:rsidRPr="008547FE" w:rsidRDefault="008547FE" w:rsidP="00193D42">
            <w:pPr>
              <w:pStyle w:val="a5"/>
              <w:spacing w:line="280" w:lineRule="exact"/>
              <w:ind w:right="57"/>
              <w:jc w:val="right"/>
            </w:pPr>
          </w:p>
        </w:tc>
        <w:tc>
          <w:tcPr>
            <w:tcW w:w="816" w:type="dxa"/>
            <w:tcBorders>
              <w:bottom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5</w:t>
            </w:r>
          </w:p>
        </w:tc>
        <w:tc>
          <w:tcPr>
            <w:tcW w:w="816" w:type="dxa"/>
            <w:tcBorders>
              <w:bottom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w:t>
            </w:r>
          </w:p>
        </w:tc>
        <w:tc>
          <w:tcPr>
            <w:tcW w:w="816" w:type="dxa"/>
            <w:tcBorders>
              <w:bottom w:val="single" w:sz="12" w:space="0" w:color="auto"/>
            </w:tcBorders>
            <w:shd w:val="clear" w:color="auto" w:fill="auto"/>
            <w:vAlign w:val="bottom"/>
          </w:tcPr>
          <w:p w:rsidR="008547FE" w:rsidRPr="008547FE" w:rsidRDefault="008547FE" w:rsidP="00193D42">
            <w:pPr>
              <w:pStyle w:val="a5"/>
              <w:spacing w:line="280" w:lineRule="exact"/>
              <w:ind w:right="57"/>
              <w:jc w:val="right"/>
            </w:pPr>
            <w:r w:rsidRPr="008547FE">
              <w:t>4</w:t>
            </w:r>
          </w:p>
        </w:tc>
      </w:tr>
    </w:tbl>
    <w:p w:rsidR="00590514" w:rsidRDefault="00590514" w:rsidP="00BE7425">
      <w:pPr>
        <w:pStyle w:val="SingleTxtGC"/>
        <w:spacing w:before="120" w:after="0"/>
        <w:rPr>
          <w:rFonts w:hint="eastAsia"/>
          <w:sz w:val="19"/>
          <w:szCs w:val="19"/>
        </w:rPr>
      </w:pPr>
      <w:r w:rsidRPr="001D60F7">
        <w:rPr>
          <w:rFonts w:eastAsia="KaiTi_GB2312" w:hint="eastAsia"/>
          <w:sz w:val="19"/>
          <w:szCs w:val="19"/>
        </w:rPr>
        <w:t>资料来源：</w:t>
      </w:r>
      <w:r w:rsidRPr="00590514">
        <w:rPr>
          <w:rFonts w:hint="eastAsia"/>
          <w:sz w:val="19"/>
          <w:szCs w:val="19"/>
        </w:rPr>
        <w:t>司法部，大区和地区法院。</w:t>
      </w:r>
    </w:p>
    <w:p w:rsidR="00D4536B" w:rsidRPr="004F230A" w:rsidRDefault="00D4536B" w:rsidP="00D4536B">
      <w:pPr>
        <w:pStyle w:val="SingleTxtGC"/>
        <w:spacing w:after="0"/>
        <w:rPr>
          <w:rFonts w:hint="eastAsia"/>
        </w:rPr>
      </w:pPr>
    </w:p>
    <w:p w:rsidR="008547FE" w:rsidRPr="008547FE" w:rsidRDefault="008547FE" w:rsidP="006001A3">
      <w:pPr>
        <w:pStyle w:val="SingleTxtGC"/>
        <w:spacing w:after="100"/>
        <w:rPr>
          <w:rFonts w:hint="eastAsia"/>
        </w:rPr>
      </w:pPr>
      <w:r w:rsidRPr="008547FE">
        <w:rPr>
          <w:rFonts w:hint="eastAsia"/>
        </w:rPr>
        <w:t xml:space="preserve">21.  </w:t>
      </w:r>
      <w:r w:rsidRPr="008547FE">
        <w:rPr>
          <w:rFonts w:hint="eastAsia"/>
        </w:rPr>
        <w:t>在</w:t>
      </w:r>
      <w:r w:rsidRPr="008547FE">
        <w:rPr>
          <w:rFonts w:hint="eastAsia"/>
        </w:rPr>
        <w:t>2007</w:t>
      </w:r>
      <w:r w:rsidRPr="008547FE">
        <w:rPr>
          <w:rFonts w:hint="eastAsia"/>
        </w:rPr>
        <w:t>年</w:t>
      </w:r>
      <w:r w:rsidRPr="008547FE">
        <w:rPr>
          <w:rFonts w:hint="eastAsia"/>
        </w:rPr>
        <w:t>1</w:t>
      </w:r>
      <w:r w:rsidRPr="008547FE">
        <w:rPr>
          <w:rFonts w:hint="eastAsia"/>
        </w:rPr>
        <w:t>月至</w:t>
      </w:r>
      <w:r w:rsidRPr="008547FE">
        <w:rPr>
          <w:rFonts w:hint="eastAsia"/>
        </w:rPr>
        <w:t>2009</w:t>
      </w:r>
      <w:r w:rsidRPr="008547FE">
        <w:rPr>
          <w:rFonts w:hint="eastAsia"/>
        </w:rPr>
        <w:t>年</w:t>
      </w:r>
      <w:r w:rsidRPr="008547FE">
        <w:rPr>
          <w:rFonts w:hint="eastAsia"/>
        </w:rPr>
        <w:t>6</w:t>
      </w:r>
      <w:r w:rsidRPr="008547FE">
        <w:rPr>
          <w:rFonts w:hint="eastAsia"/>
        </w:rPr>
        <w:t>月期间没有界定歧视的具体的法律规范，这一事实并不意味着法律本身不禁止就业关系方面的歧视。法院可根据以下文书对歧视的概念进行解释：</w:t>
      </w:r>
    </w:p>
    <w:p w:rsidR="008547FE" w:rsidRPr="008547FE" w:rsidRDefault="008547FE" w:rsidP="006001A3">
      <w:pPr>
        <w:pStyle w:val="Bullet1GC"/>
        <w:spacing w:after="100"/>
        <w:rPr>
          <w:rFonts w:hint="eastAsia"/>
          <w:lang w:val="fr-CH"/>
        </w:rPr>
      </w:pPr>
      <w:r w:rsidRPr="008547FE">
        <w:rPr>
          <w:rFonts w:hint="eastAsia"/>
          <w:lang w:val="fr-CH"/>
        </w:rPr>
        <w:t>捷克共和国的宪法法律和现有的判例法；</w:t>
      </w:r>
    </w:p>
    <w:p w:rsidR="008547FE" w:rsidRPr="008547FE" w:rsidRDefault="008547FE" w:rsidP="006001A3">
      <w:pPr>
        <w:pStyle w:val="Bullet1GC"/>
        <w:spacing w:after="100"/>
        <w:rPr>
          <w:rFonts w:hint="eastAsia"/>
          <w:lang w:val="fr-CH"/>
        </w:rPr>
      </w:pPr>
      <w:r w:rsidRPr="008547FE">
        <w:rPr>
          <w:rFonts w:hint="eastAsia"/>
          <w:lang w:val="fr-CH"/>
        </w:rPr>
        <w:t>尤其可参照规范相关问题的《就业法》</w:t>
      </w:r>
      <w:r w:rsidRPr="008547FE">
        <w:rPr>
          <w:rFonts w:hint="eastAsia"/>
          <w:lang w:val="fr-CH"/>
        </w:rPr>
        <w:t>(</w:t>
      </w:r>
      <w:r w:rsidRPr="008547FE">
        <w:rPr>
          <w:rFonts w:hint="eastAsia"/>
          <w:lang w:val="fr-CH"/>
        </w:rPr>
        <w:t>第</w:t>
      </w:r>
      <w:r w:rsidRPr="008547FE">
        <w:rPr>
          <w:rFonts w:hint="eastAsia"/>
          <w:lang w:val="fr-CH"/>
        </w:rPr>
        <w:t>435/2004</w:t>
      </w:r>
      <w:r w:rsidRPr="008547FE">
        <w:rPr>
          <w:rFonts w:hint="eastAsia"/>
          <w:lang w:val="fr-CH"/>
        </w:rPr>
        <w:t>号法案</w:t>
      </w:r>
      <w:r w:rsidRPr="008547FE">
        <w:rPr>
          <w:rFonts w:hint="eastAsia"/>
          <w:lang w:val="fr-CH"/>
        </w:rPr>
        <w:t>Coll.)</w:t>
      </w:r>
      <w:r w:rsidRPr="008547FE">
        <w:rPr>
          <w:rFonts w:hint="eastAsia"/>
          <w:lang w:val="fr-CH"/>
        </w:rPr>
        <w:t>进行</w:t>
      </w:r>
      <w:r w:rsidR="00590514">
        <w:rPr>
          <w:rFonts w:hint="eastAsia"/>
          <w:lang w:val="fr-CH"/>
        </w:rPr>
        <w:t>类推；</w:t>
      </w:r>
    </w:p>
    <w:p w:rsidR="008547FE" w:rsidRPr="008547FE" w:rsidRDefault="008547FE" w:rsidP="006001A3">
      <w:pPr>
        <w:pStyle w:val="Bullet1GC"/>
        <w:spacing w:after="100"/>
        <w:rPr>
          <w:rFonts w:hint="eastAsia"/>
          <w:lang w:val="fr-CH"/>
        </w:rPr>
      </w:pPr>
      <w:r w:rsidRPr="008547FE">
        <w:rPr>
          <w:rFonts w:hint="eastAsia"/>
          <w:lang w:val="fr-CH"/>
        </w:rPr>
        <w:t>欧盟的法律</w:t>
      </w:r>
      <w:r w:rsidRPr="008547FE">
        <w:rPr>
          <w:rFonts w:hint="eastAsia"/>
          <w:lang w:val="fr-CH"/>
        </w:rPr>
        <w:t>(</w:t>
      </w:r>
      <w:r w:rsidRPr="008547FE">
        <w:rPr>
          <w:rFonts w:hint="eastAsia"/>
          <w:lang w:val="fr-CH"/>
        </w:rPr>
        <w:t>载有对歧视的详细定义</w:t>
      </w:r>
      <w:r w:rsidRPr="008547FE">
        <w:rPr>
          <w:rFonts w:hint="eastAsia"/>
          <w:lang w:val="fr-CH"/>
        </w:rPr>
        <w:t>)</w:t>
      </w:r>
      <w:r w:rsidRPr="008547FE">
        <w:rPr>
          <w:rFonts w:hint="eastAsia"/>
          <w:lang w:val="fr-CH"/>
        </w:rPr>
        <w:t>；</w:t>
      </w:r>
    </w:p>
    <w:p w:rsidR="008547FE" w:rsidRPr="008547FE" w:rsidRDefault="008547FE" w:rsidP="006001A3">
      <w:pPr>
        <w:pStyle w:val="Bullet1GC"/>
        <w:spacing w:after="100"/>
        <w:rPr>
          <w:rFonts w:hint="eastAsia"/>
          <w:lang w:val="fr-CH"/>
        </w:rPr>
      </w:pPr>
      <w:r w:rsidRPr="008547FE">
        <w:rPr>
          <w:rFonts w:hint="eastAsia"/>
          <w:lang w:val="fr-CH"/>
        </w:rPr>
        <w:t>包括《公约》在内的国际法。</w:t>
      </w:r>
    </w:p>
    <w:p w:rsidR="008547FE" w:rsidRPr="008547FE" w:rsidRDefault="008547FE" w:rsidP="008547FE">
      <w:pPr>
        <w:pStyle w:val="SingleTxtGC"/>
        <w:rPr>
          <w:rFonts w:hint="eastAsia"/>
        </w:rPr>
      </w:pPr>
      <w:r w:rsidRPr="008547FE">
        <w:rPr>
          <w:rFonts w:hint="eastAsia"/>
        </w:rPr>
        <w:t xml:space="preserve">22.  </w:t>
      </w:r>
      <w:r w:rsidRPr="008547FE">
        <w:rPr>
          <w:rFonts w:hint="eastAsia"/>
        </w:rPr>
        <w:t>上述</w:t>
      </w:r>
      <w:r w:rsidR="00424BA6">
        <w:rPr>
          <w:rFonts w:hint="eastAsia"/>
        </w:rPr>
        <w:t>棘手</w:t>
      </w:r>
      <w:r w:rsidRPr="008547FE">
        <w:rPr>
          <w:rFonts w:hint="eastAsia"/>
        </w:rPr>
        <w:t>问题也是有关《劳动法》研讨会讨论的主题，该研讨会由司法部组织</w:t>
      </w:r>
      <w:r w:rsidRPr="008547FE">
        <w:rPr>
          <w:rFonts w:hint="eastAsia"/>
        </w:rPr>
        <w:t>(2009</w:t>
      </w:r>
      <w:r w:rsidRPr="008547FE">
        <w:rPr>
          <w:rFonts w:hint="eastAsia"/>
        </w:rPr>
        <w:t>年</w:t>
      </w:r>
      <w:r w:rsidRPr="008547FE">
        <w:rPr>
          <w:rFonts w:hint="eastAsia"/>
        </w:rPr>
        <w:t>2</w:t>
      </w:r>
      <w:r w:rsidRPr="008547FE">
        <w:rPr>
          <w:rFonts w:hint="eastAsia"/>
        </w:rPr>
        <w:t>月</w:t>
      </w:r>
      <w:r w:rsidRPr="008547FE">
        <w:rPr>
          <w:rFonts w:hint="eastAsia"/>
        </w:rPr>
        <w:t>4</w:t>
      </w:r>
      <w:r w:rsidRPr="008547FE">
        <w:rPr>
          <w:rFonts w:hint="eastAsia"/>
        </w:rPr>
        <w:t>日至</w:t>
      </w:r>
      <w:r w:rsidRPr="008547FE">
        <w:rPr>
          <w:rFonts w:hint="eastAsia"/>
        </w:rPr>
        <w:t>6</w:t>
      </w:r>
      <w:r w:rsidRPr="008547FE">
        <w:rPr>
          <w:rFonts w:hint="eastAsia"/>
        </w:rPr>
        <w:t>日</w:t>
      </w:r>
      <w:r w:rsidRPr="008547FE">
        <w:rPr>
          <w:rFonts w:hint="eastAsia"/>
        </w:rPr>
        <w:t>)</w:t>
      </w:r>
      <w:r w:rsidRPr="008547FE">
        <w:rPr>
          <w:rFonts w:hint="eastAsia"/>
        </w:rPr>
        <w:t>，重点讨论了在没有《反歧视法》的情况下，从《劳动法》的角度实现平等待遇的问题。对没有通过《反歧视法》这一棘手问题，研讨会指出，在没有通过《反歧视法》的情况下，只有《劳动法》</w:t>
      </w:r>
      <w:r w:rsidRPr="008547FE">
        <w:rPr>
          <w:rFonts w:hint="eastAsia"/>
        </w:rPr>
        <w:t>(</w:t>
      </w:r>
      <w:r w:rsidRPr="008547FE">
        <w:rPr>
          <w:rFonts w:hint="eastAsia"/>
        </w:rPr>
        <w:t>第</w:t>
      </w:r>
      <w:r w:rsidRPr="008547FE">
        <w:rPr>
          <w:rFonts w:hint="eastAsia"/>
        </w:rPr>
        <w:t>16</w:t>
      </w:r>
      <w:r w:rsidRPr="008547FE">
        <w:rPr>
          <w:rFonts w:hint="eastAsia"/>
        </w:rPr>
        <w:t>节</w:t>
      </w:r>
      <w:r w:rsidRPr="008547FE">
        <w:rPr>
          <w:rFonts w:hint="eastAsia"/>
        </w:rPr>
        <w:t>)</w:t>
      </w:r>
      <w:r w:rsidRPr="008547FE">
        <w:rPr>
          <w:rFonts w:hint="eastAsia"/>
        </w:rPr>
        <w:t>和《基本权利和自由宪章》纳入了歧视问题。在《反歧视法》通过之前，没有任何对法律保护手段进行界定的具体规则，这类手段是根据案件性质生发出来的：如排除妨害所有权的诉讼</w:t>
      </w:r>
      <w:r w:rsidRPr="008547FE">
        <w:rPr>
          <w:rFonts w:hint="eastAsia"/>
        </w:rPr>
        <w:t>(</w:t>
      </w:r>
      <w:r w:rsidRPr="008547FE">
        <w:rPr>
          <w:rFonts w:hint="eastAsia"/>
        </w:rPr>
        <w:t>即雇主可脱离已发生和正在继续的状况</w:t>
      </w:r>
      <w:r w:rsidRPr="008547FE">
        <w:rPr>
          <w:rFonts w:hint="eastAsia"/>
        </w:rPr>
        <w:t>)</w:t>
      </w:r>
      <w:r w:rsidRPr="008547FE">
        <w:rPr>
          <w:rFonts w:hint="eastAsia"/>
        </w:rPr>
        <w:t>和满意赔偿</w:t>
      </w:r>
      <w:r w:rsidRPr="008547FE">
        <w:rPr>
          <w:rFonts w:hint="eastAsia"/>
        </w:rPr>
        <w:t>(</w:t>
      </w:r>
      <w:r w:rsidRPr="008547FE">
        <w:rPr>
          <w:rFonts w:hint="eastAsia"/>
        </w:rPr>
        <w:t>根据《民法》关于隐私的条款，从道歉到提供满意的金钱赔偿等</w:t>
      </w:r>
      <w:r w:rsidRPr="008547FE">
        <w:rPr>
          <w:rFonts w:hint="eastAsia"/>
        </w:rPr>
        <w:t>)</w:t>
      </w:r>
      <w:r w:rsidRPr="008547FE">
        <w:rPr>
          <w:rFonts w:hint="eastAsia"/>
        </w:rPr>
        <w:t>。任命某一职务或聘用不能</w:t>
      </w:r>
      <w:r w:rsidR="00424BA6">
        <w:rPr>
          <w:rFonts w:hint="eastAsia"/>
        </w:rPr>
        <w:t>作</w:t>
      </w:r>
      <w:r w:rsidRPr="008547FE">
        <w:rPr>
          <w:rFonts w:hint="eastAsia"/>
        </w:rPr>
        <w:t>为</w:t>
      </w:r>
      <w:r w:rsidR="006D2605">
        <w:rPr>
          <w:rFonts w:hint="eastAsia"/>
        </w:rPr>
        <w:t>采取</w:t>
      </w:r>
      <w:r w:rsidRPr="008547FE">
        <w:rPr>
          <w:rFonts w:hint="eastAsia"/>
        </w:rPr>
        <w:t>某项行动的</w:t>
      </w:r>
      <w:r w:rsidR="006D2605">
        <w:rPr>
          <w:rFonts w:hint="eastAsia"/>
        </w:rPr>
        <w:t>目标</w:t>
      </w:r>
      <w:r w:rsidRPr="008547FE">
        <w:rPr>
          <w:rFonts w:hint="eastAsia"/>
        </w:rPr>
        <w:t>；这样做妨碍了赔偿，赔偿甚至可达到雇员如果受雇所挣工资的数量。</w:t>
      </w:r>
    </w:p>
    <w:p w:rsidR="008547FE" w:rsidRPr="008547FE" w:rsidRDefault="008547FE" w:rsidP="006D2605">
      <w:pPr>
        <w:pStyle w:val="H23GC"/>
        <w:rPr>
          <w:rFonts w:hint="eastAsia"/>
        </w:rPr>
      </w:pPr>
      <w:r w:rsidRPr="008547FE">
        <w:rPr>
          <w:rFonts w:hint="eastAsia"/>
        </w:rPr>
        <w:tab/>
      </w:r>
      <w:r w:rsidRPr="008547FE">
        <w:rPr>
          <w:rFonts w:hint="eastAsia"/>
        </w:rPr>
        <w:tab/>
      </w:r>
      <w:r w:rsidRPr="008547FE">
        <w:rPr>
          <w:rFonts w:hint="eastAsia"/>
        </w:rPr>
        <w:t>对问题清单第</w:t>
      </w:r>
      <w:r w:rsidRPr="008547FE">
        <w:rPr>
          <w:rFonts w:hint="eastAsia"/>
        </w:rPr>
        <w:t>7</w:t>
      </w:r>
      <w:r w:rsidRPr="008547FE">
        <w:rPr>
          <w:rFonts w:hint="eastAsia"/>
        </w:rPr>
        <w:t>段中提出的问题的答复</w:t>
      </w:r>
    </w:p>
    <w:p w:rsidR="008547FE" w:rsidRPr="008547FE" w:rsidRDefault="008547FE" w:rsidP="00193D42">
      <w:pPr>
        <w:pStyle w:val="SingleTxtGC"/>
        <w:rPr>
          <w:rFonts w:hint="eastAsia"/>
        </w:rPr>
      </w:pPr>
      <w:r w:rsidRPr="008547FE">
        <w:rPr>
          <w:rFonts w:hint="eastAsia"/>
        </w:rPr>
        <w:t xml:space="preserve">23.  </w:t>
      </w:r>
      <w:r w:rsidRPr="008547FE">
        <w:rPr>
          <w:rFonts w:hint="eastAsia"/>
        </w:rPr>
        <w:t>自</w:t>
      </w:r>
      <w:r w:rsidRPr="008547FE">
        <w:rPr>
          <w:rFonts w:hint="eastAsia"/>
        </w:rPr>
        <w:t>2008</w:t>
      </w:r>
      <w:r w:rsidRPr="008547FE">
        <w:rPr>
          <w:rFonts w:hint="eastAsia"/>
        </w:rPr>
        <w:t>年</w:t>
      </w:r>
      <w:r w:rsidRPr="008547FE">
        <w:rPr>
          <w:rFonts w:hint="eastAsia"/>
        </w:rPr>
        <w:t>1</w:t>
      </w:r>
      <w:r w:rsidRPr="008547FE">
        <w:rPr>
          <w:rFonts w:hint="eastAsia"/>
        </w:rPr>
        <w:t>月</w:t>
      </w:r>
      <w:r w:rsidRPr="008547FE">
        <w:rPr>
          <w:rFonts w:hint="eastAsia"/>
        </w:rPr>
        <w:t>1</w:t>
      </w:r>
      <w:r w:rsidRPr="008547FE">
        <w:rPr>
          <w:rFonts w:hint="eastAsia"/>
        </w:rPr>
        <w:t>日将两性平等议程转交人权事务部长以来，该议程的重要性得到提高和强化。该议程过去是劳动和社会事务部长的责任，该部长责任繁重，与之相比，人权事务部长有能力更积极地推进这一议程。作为政府</w:t>
      </w:r>
      <w:r w:rsidRPr="008547FE">
        <w:rPr>
          <w:rFonts w:hint="eastAsia"/>
        </w:rPr>
        <w:t>(</w:t>
      </w:r>
      <w:r w:rsidRPr="008547FE">
        <w:rPr>
          <w:rFonts w:hint="eastAsia"/>
        </w:rPr>
        <w:t>内阁</w:t>
      </w:r>
      <w:r w:rsidRPr="008547FE">
        <w:rPr>
          <w:rFonts w:hint="eastAsia"/>
        </w:rPr>
        <w:t>)</w:t>
      </w:r>
      <w:r w:rsidRPr="008547FE">
        <w:rPr>
          <w:rFonts w:hint="eastAsia"/>
        </w:rPr>
        <w:t>成员，人权事务部长参与了政府有关所有问题的决策，并努力促进两性平等。人权事务部长还担任政府男女机会均等理事会的主席</w:t>
      </w:r>
      <w:r w:rsidRPr="008547FE">
        <w:rPr>
          <w:rFonts w:hint="eastAsia"/>
        </w:rPr>
        <w:t>(</w:t>
      </w:r>
      <w:r w:rsidRPr="008547FE">
        <w:rPr>
          <w:rFonts w:hint="eastAsia"/>
        </w:rPr>
        <w:t>从</w:t>
      </w:r>
      <w:r w:rsidRPr="008547FE">
        <w:rPr>
          <w:rFonts w:hint="eastAsia"/>
        </w:rPr>
        <w:t>2007</w:t>
      </w:r>
      <w:r w:rsidRPr="008547FE">
        <w:rPr>
          <w:rFonts w:hint="eastAsia"/>
        </w:rPr>
        <w:t>年</w:t>
      </w:r>
      <w:r w:rsidRPr="008547FE">
        <w:rPr>
          <w:rFonts w:hint="eastAsia"/>
        </w:rPr>
        <w:t>6</w:t>
      </w:r>
      <w:r w:rsidRPr="008547FE">
        <w:rPr>
          <w:rFonts w:hint="eastAsia"/>
        </w:rPr>
        <w:t>月</w:t>
      </w:r>
      <w:r w:rsidRPr="008547FE">
        <w:rPr>
          <w:rFonts w:hint="eastAsia"/>
        </w:rPr>
        <w:t>12</w:t>
      </w:r>
      <w:r w:rsidRPr="008547FE">
        <w:rPr>
          <w:rFonts w:hint="eastAsia"/>
        </w:rPr>
        <w:t>日至</w:t>
      </w:r>
      <w:r w:rsidRPr="008547FE">
        <w:rPr>
          <w:rFonts w:hint="eastAsia"/>
        </w:rPr>
        <w:t>2010</w:t>
      </w:r>
      <w:r w:rsidRPr="008547FE">
        <w:rPr>
          <w:rFonts w:hint="eastAsia"/>
        </w:rPr>
        <w:t>年</w:t>
      </w:r>
      <w:r w:rsidRPr="008547FE">
        <w:rPr>
          <w:rFonts w:hint="eastAsia"/>
        </w:rPr>
        <w:t>3</w:t>
      </w:r>
      <w:r w:rsidRPr="008547FE">
        <w:rPr>
          <w:rFonts w:hint="eastAsia"/>
        </w:rPr>
        <w:t>月</w:t>
      </w:r>
      <w:r w:rsidRPr="008547FE">
        <w:rPr>
          <w:rFonts w:hint="eastAsia"/>
        </w:rPr>
        <w:t>29</w:t>
      </w:r>
      <w:r w:rsidRPr="008547FE">
        <w:rPr>
          <w:rFonts w:hint="eastAsia"/>
        </w:rPr>
        <w:t>日</w:t>
      </w:r>
      <w:r w:rsidRPr="008547FE">
        <w:t>Michael Kocáb</w:t>
      </w:r>
      <w:r w:rsidRPr="008547FE">
        <w:rPr>
          <w:rFonts w:hint="eastAsia"/>
        </w:rPr>
        <w:t>部长辞职</w:t>
      </w:r>
      <w:r w:rsidRPr="008547FE">
        <w:rPr>
          <w:rFonts w:hint="eastAsia"/>
        </w:rPr>
        <w:t>)</w:t>
      </w:r>
      <w:r w:rsidRPr="008547FE">
        <w:rPr>
          <w:rFonts w:hint="eastAsia"/>
        </w:rPr>
        <w:t>。</w:t>
      </w:r>
      <w:r w:rsidRPr="008547FE">
        <w:rPr>
          <w:vertAlign w:val="superscript"/>
        </w:rPr>
        <w:footnoteReference w:id="7"/>
      </w:r>
    </w:p>
    <w:p w:rsidR="008547FE" w:rsidRPr="008547FE" w:rsidRDefault="008547FE" w:rsidP="008547FE">
      <w:pPr>
        <w:pStyle w:val="SingleTxtGC"/>
        <w:rPr>
          <w:rFonts w:hint="eastAsia"/>
        </w:rPr>
      </w:pPr>
      <w:r w:rsidRPr="008547FE">
        <w:rPr>
          <w:rFonts w:hint="eastAsia"/>
        </w:rPr>
        <w:t xml:space="preserve">24.  </w:t>
      </w:r>
      <w:r w:rsidRPr="008547FE">
        <w:rPr>
          <w:rFonts w:hint="eastAsia"/>
        </w:rPr>
        <w:t>中央协调股及两性平等事务股的行政管理部门在此期间没有增加人员编制，也没有减少工作人员。</w:t>
      </w:r>
      <w:r w:rsidR="004A0B51">
        <w:rPr>
          <w:rFonts w:hint="eastAsia"/>
        </w:rPr>
        <w:t>从</w:t>
      </w:r>
      <w:r w:rsidR="004A0B51" w:rsidRPr="008547FE">
        <w:rPr>
          <w:rFonts w:hint="eastAsia"/>
        </w:rPr>
        <w:t>捷克共和国永久</w:t>
      </w:r>
      <w:r w:rsidR="004A0B51">
        <w:rPr>
          <w:rFonts w:hint="eastAsia"/>
        </w:rPr>
        <w:t>削减</w:t>
      </w:r>
      <w:r w:rsidRPr="008547FE">
        <w:rPr>
          <w:rFonts w:hint="eastAsia"/>
        </w:rPr>
        <w:t>政府国家行政机关工作人员人数的决定</w:t>
      </w:r>
      <w:r w:rsidR="004A0B51">
        <w:rPr>
          <w:rFonts w:hint="eastAsia"/>
        </w:rPr>
        <w:t>已</w:t>
      </w:r>
      <w:r w:rsidRPr="008547FE">
        <w:rPr>
          <w:rFonts w:hint="eastAsia"/>
        </w:rPr>
        <w:t>生效的背景</w:t>
      </w:r>
      <w:r w:rsidR="004A0B51">
        <w:rPr>
          <w:rFonts w:hint="eastAsia"/>
        </w:rPr>
        <w:t>来看</w:t>
      </w:r>
      <w:r w:rsidRPr="008547FE">
        <w:rPr>
          <w:rFonts w:hint="eastAsia"/>
        </w:rPr>
        <w:t>，这一事实</w:t>
      </w:r>
      <w:r w:rsidR="0091343F">
        <w:rPr>
          <w:rFonts w:hint="eastAsia"/>
        </w:rPr>
        <w:t>引人注意</w:t>
      </w:r>
      <w:r w:rsidRPr="008547FE">
        <w:rPr>
          <w:rFonts w:hint="eastAsia"/>
        </w:rPr>
        <w:t>。</w:t>
      </w:r>
    </w:p>
    <w:p w:rsidR="008547FE" w:rsidRPr="008547FE" w:rsidRDefault="008547FE" w:rsidP="008547FE">
      <w:pPr>
        <w:pStyle w:val="SingleTxtGC"/>
        <w:rPr>
          <w:rFonts w:hint="eastAsia"/>
        </w:rPr>
      </w:pPr>
      <w:r w:rsidRPr="008547FE">
        <w:rPr>
          <w:rFonts w:hint="eastAsia"/>
        </w:rPr>
        <w:t xml:space="preserve">25.  </w:t>
      </w:r>
      <w:r w:rsidRPr="008547FE">
        <w:rPr>
          <w:rFonts w:hint="eastAsia"/>
        </w:rPr>
        <w:t>平等待遇独立机构的创建，使体制结构得到大力加强</w:t>
      </w:r>
      <w:r w:rsidRPr="008547FE">
        <w:rPr>
          <w:rFonts w:hint="eastAsia"/>
        </w:rPr>
        <w:t>(</w:t>
      </w:r>
      <w:r w:rsidR="0091343F">
        <w:rPr>
          <w:rFonts w:hint="eastAsia"/>
        </w:rPr>
        <w:t>见</w:t>
      </w:r>
      <w:r w:rsidRPr="008547FE">
        <w:rPr>
          <w:rFonts w:hint="eastAsia"/>
        </w:rPr>
        <w:t>下</w:t>
      </w:r>
      <w:r w:rsidR="0091343F">
        <w:rPr>
          <w:rFonts w:hint="eastAsia"/>
        </w:rPr>
        <w:t>文</w:t>
      </w:r>
      <w:r w:rsidRPr="008547FE">
        <w:rPr>
          <w:rFonts w:hint="eastAsia"/>
        </w:rPr>
        <w:t>对第</w:t>
      </w:r>
      <w:r w:rsidRPr="008547FE">
        <w:rPr>
          <w:rFonts w:hint="eastAsia"/>
        </w:rPr>
        <w:t>8</w:t>
      </w:r>
      <w:r w:rsidRPr="008547FE">
        <w:rPr>
          <w:rFonts w:hint="eastAsia"/>
        </w:rPr>
        <w:t>段的答复</w:t>
      </w:r>
      <w:r w:rsidRPr="008547FE">
        <w:rPr>
          <w:rFonts w:hint="eastAsia"/>
        </w:rPr>
        <w:t>)</w:t>
      </w:r>
      <w:r w:rsidRPr="008547FE">
        <w:rPr>
          <w:rFonts w:hint="eastAsia"/>
        </w:rPr>
        <w:t>。处理这一问题的</w:t>
      </w:r>
      <w:r w:rsidR="0091343F">
        <w:rPr>
          <w:rFonts w:hint="eastAsia"/>
        </w:rPr>
        <w:t>监察专员</w:t>
      </w:r>
      <w:r w:rsidRPr="008547FE">
        <w:rPr>
          <w:rFonts w:hint="eastAsia"/>
        </w:rPr>
        <w:t>办公室下设的股级单位目前有六名专业工作人员。</w:t>
      </w:r>
    </w:p>
    <w:p w:rsidR="008547FE" w:rsidRPr="008547FE" w:rsidRDefault="008547FE" w:rsidP="008547FE">
      <w:pPr>
        <w:pStyle w:val="SingleTxtGC"/>
        <w:rPr>
          <w:rFonts w:hint="eastAsia"/>
        </w:rPr>
      </w:pPr>
      <w:r w:rsidRPr="008547FE">
        <w:rPr>
          <w:rFonts w:hint="eastAsia"/>
        </w:rPr>
        <w:t xml:space="preserve">26.  </w:t>
      </w:r>
      <w:r w:rsidRPr="008547FE">
        <w:rPr>
          <w:rFonts w:hint="eastAsia"/>
        </w:rPr>
        <w:t>其他一些法律</w:t>
      </w:r>
      <w:r w:rsidRPr="008547FE">
        <w:rPr>
          <w:rFonts w:hint="eastAsia"/>
        </w:rPr>
        <w:t>(</w:t>
      </w:r>
      <w:r w:rsidRPr="008547FE">
        <w:rPr>
          <w:rFonts w:hint="eastAsia"/>
        </w:rPr>
        <w:t>例如《劳动监察法》、《消费者保护法》、《捷克贸易监察</w:t>
      </w:r>
      <w:r w:rsidR="0091343F">
        <w:rPr>
          <w:rFonts w:hint="eastAsia"/>
        </w:rPr>
        <w:t>总局</w:t>
      </w:r>
      <w:r w:rsidRPr="008547FE">
        <w:rPr>
          <w:rFonts w:hint="eastAsia"/>
        </w:rPr>
        <w:t>法》和《学校法》</w:t>
      </w:r>
      <w:r w:rsidRPr="008547FE">
        <w:rPr>
          <w:rFonts w:hint="eastAsia"/>
        </w:rPr>
        <w:t>)</w:t>
      </w:r>
      <w:r w:rsidRPr="008547FE">
        <w:rPr>
          <w:rFonts w:hint="eastAsia"/>
        </w:rPr>
        <w:t>也规定由政府机构对履行两性平等的义务的情况进行检查，并以行政程序方式解决歧视争端。然而，一些领域行政处罚的有效性需要提高。关于就业机构和劳动监察部门更多详细资料，见问题</w:t>
      </w:r>
      <w:r w:rsidRPr="008547FE">
        <w:rPr>
          <w:rFonts w:hint="eastAsia"/>
        </w:rPr>
        <w:t>11</w:t>
      </w:r>
      <w:r w:rsidRPr="008547FE">
        <w:rPr>
          <w:rFonts w:hint="eastAsia"/>
        </w:rPr>
        <w:t>。</w:t>
      </w:r>
    </w:p>
    <w:p w:rsidR="008547FE" w:rsidRPr="008547FE" w:rsidRDefault="008547FE" w:rsidP="007739EF">
      <w:pPr>
        <w:pStyle w:val="H23GC"/>
        <w:rPr>
          <w:rFonts w:hint="eastAsia"/>
        </w:rPr>
      </w:pPr>
      <w:r w:rsidRPr="008547FE">
        <w:rPr>
          <w:rFonts w:hint="eastAsia"/>
        </w:rPr>
        <w:tab/>
      </w:r>
      <w:r w:rsidRPr="008547FE">
        <w:rPr>
          <w:rFonts w:hint="eastAsia"/>
        </w:rPr>
        <w:tab/>
      </w:r>
      <w:r w:rsidRPr="008547FE">
        <w:rPr>
          <w:rFonts w:hint="eastAsia"/>
        </w:rPr>
        <w:t>对问题清单第</w:t>
      </w:r>
      <w:r w:rsidRPr="008547FE">
        <w:rPr>
          <w:rFonts w:hint="eastAsia"/>
        </w:rPr>
        <w:t>8</w:t>
      </w:r>
      <w:r w:rsidRPr="008547FE">
        <w:rPr>
          <w:rFonts w:hint="eastAsia"/>
        </w:rPr>
        <w:t>段中提出的问题的答复</w:t>
      </w:r>
    </w:p>
    <w:p w:rsidR="001C618B" w:rsidRDefault="008547FE" w:rsidP="008547FE">
      <w:pPr>
        <w:pStyle w:val="SingleTxtGC"/>
        <w:rPr>
          <w:rFonts w:hint="eastAsia"/>
        </w:rPr>
      </w:pPr>
      <w:r w:rsidRPr="008547FE">
        <w:rPr>
          <w:rFonts w:hint="eastAsia"/>
        </w:rPr>
        <w:t xml:space="preserve">27.  </w:t>
      </w:r>
      <w:r w:rsidRPr="008547FE">
        <w:rPr>
          <w:rFonts w:hint="eastAsia"/>
        </w:rPr>
        <w:t>根据《反歧视法》，</w:t>
      </w:r>
      <w:r w:rsidR="0091343F">
        <w:rPr>
          <w:rFonts w:hint="eastAsia"/>
        </w:rPr>
        <w:t>监察专员</w:t>
      </w:r>
      <w:r w:rsidRPr="008547FE">
        <w:rPr>
          <w:rFonts w:hint="eastAsia"/>
        </w:rPr>
        <w:t>于</w:t>
      </w:r>
      <w:r w:rsidRPr="008547FE">
        <w:rPr>
          <w:rFonts w:hint="eastAsia"/>
        </w:rPr>
        <w:t>2009</w:t>
      </w:r>
      <w:r w:rsidRPr="008547FE">
        <w:rPr>
          <w:rFonts w:hint="eastAsia"/>
        </w:rPr>
        <w:t>年</w:t>
      </w:r>
      <w:r w:rsidRPr="008547FE">
        <w:rPr>
          <w:rFonts w:hint="eastAsia"/>
        </w:rPr>
        <w:t>12</w:t>
      </w:r>
      <w:r w:rsidRPr="008547FE">
        <w:rPr>
          <w:rFonts w:hint="eastAsia"/>
        </w:rPr>
        <w:t>月</w:t>
      </w:r>
      <w:r w:rsidRPr="008547FE">
        <w:rPr>
          <w:rFonts w:hint="eastAsia"/>
        </w:rPr>
        <w:t>1</w:t>
      </w:r>
      <w:r w:rsidRPr="008547FE">
        <w:rPr>
          <w:rFonts w:hint="eastAsia"/>
        </w:rPr>
        <w:t>日成为国内的公平机构。因此，自捷克共和国拥有一个公平机构已有</w:t>
      </w:r>
      <w:r w:rsidRPr="008547FE">
        <w:rPr>
          <w:rFonts w:hint="eastAsia"/>
        </w:rPr>
        <w:t>4</w:t>
      </w:r>
      <w:r w:rsidRPr="008547FE">
        <w:rPr>
          <w:rFonts w:hint="eastAsia"/>
        </w:rPr>
        <w:t>个月</w:t>
      </w:r>
      <w:r w:rsidRPr="008547FE">
        <w:rPr>
          <w:rFonts w:hint="eastAsia"/>
        </w:rPr>
        <w:t>(</w:t>
      </w:r>
      <w:r w:rsidRPr="008547FE">
        <w:rPr>
          <w:rFonts w:hint="eastAsia"/>
        </w:rPr>
        <w:t>截至</w:t>
      </w:r>
      <w:r w:rsidRPr="008547FE">
        <w:rPr>
          <w:rFonts w:hint="eastAsia"/>
        </w:rPr>
        <w:t>2010</w:t>
      </w:r>
      <w:r w:rsidRPr="008547FE">
        <w:rPr>
          <w:rFonts w:hint="eastAsia"/>
        </w:rPr>
        <w:t>年</w:t>
      </w:r>
      <w:r w:rsidRPr="008547FE">
        <w:rPr>
          <w:rFonts w:hint="eastAsia"/>
        </w:rPr>
        <w:t>4</w:t>
      </w:r>
      <w:r w:rsidRPr="008547FE">
        <w:rPr>
          <w:rFonts w:hint="eastAsia"/>
        </w:rPr>
        <w:t>月的情况</w:t>
      </w:r>
      <w:r w:rsidRPr="008547FE">
        <w:rPr>
          <w:rFonts w:hint="eastAsia"/>
        </w:rPr>
        <w:t>)</w:t>
      </w:r>
      <w:r w:rsidRPr="008547FE">
        <w:rPr>
          <w:rFonts w:hint="eastAsia"/>
        </w:rPr>
        <w:t>。由平等待遇股处理这方面的任务，该股有六名全职工作人员</w:t>
      </w:r>
      <w:r w:rsidRPr="008547FE">
        <w:rPr>
          <w:rFonts w:hint="eastAsia"/>
        </w:rPr>
        <w:t>(</w:t>
      </w:r>
      <w:r w:rsidRPr="008547FE">
        <w:rPr>
          <w:rFonts w:hint="eastAsia"/>
        </w:rPr>
        <w:t>三名妇女和三名男子</w:t>
      </w:r>
      <w:r w:rsidRPr="008547FE">
        <w:rPr>
          <w:rFonts w:hint="eastAsia"/>
        </w:rPr>
        <w:t>)</w:t>
      </w:r>
      <w:r w:rsidRPr="008547FE">
        <w:rPr>
          <w:rFonts w:hint="eastAsia"/>
        </w:rPr>
        <w:t>。</w:t>
      </w:r>
      <w:r w:rsidR="0091343F">
        <w:rPr>
          <w:rFonts w:hint="eastAsia"/>
        </w:rPr>
        <w:t>监察专员</w:t>
      </w:r>
      <w:r w:rsidRPr="008547FE">
        <w:rPr>
          <w:rFonts w:hint="eastAsia"/>
        </w:rPr>
        <w:t>的活动由国家预算</w:t>
      </w:r>
      <w:r w:rsidR="00EE1A41">
        <w:rPr>
          <w:rFonts w:hint="eastAsia"/>
        </w:rPr>
        <w:t>编列</w:t>
      </w:r>
      <w:r w:rsidRPr="008547FE">
        <w:rPr>
          <w:rFonts w:hint="eastAsia"/>
        </w:rPr>
        <w:t>单独项目提供</w:t>
      </w:r>
      <w:r w:rsidR="00EE1A41">
        <w:rPr>
          <w:rFonts w:hint="eastAsia"/>
        </w:rPr>
        <w:t>经费</w:t>
      </w:r>
      <w:r w:rsidRPr="008547FE">
        <w:rPr>
          <w:rFonts w:hint="eastAsia"/>
        </w:rPr>
        <w:t>。</w:t>
      </w:r>
    </w:p>
    <w:p w:rsidR="008547FE" w:rsidRPr="008547FE" w:rsidRDefault="008547FE" w:rsidP="008547FE">
      <w:pPr>
        <w:pStyle w:val="SingleTxtGC"/>
        <w:rPr>
          <w:rFonts w:hint="eastAsia"/>
        </w:rPr>
      </w:pPr>
      <w:r w:rsidRPr="008547FE">
        <w:rPr>
          <w:rFonts w:hint="eastAsia"/>
        </w:rPr>
        <w:t xml:space="preserve">28.  </w:t>
      </w:r>
      <w:r w:rsidRPr="008547FE">
        <w:rPr>
          <w:rFonts w:hint="eastAsia"/>
        </w:rPr>
        <w:t>《</w:t>
      </w:r>
      <w:r w:rsidR="0091343F">
        <w:rPr>
          <w:rFonts w:hint="eastAsia"/>
        </w:rPr>
        <w:t>监察专员</w:t>
      </w:r>
      <w:r w:rsidRPr="008547FE">
        <w:rPr>
          <w:rFonts w:hint="eastAsia"/>
        </w:rPr>
        <w:t>法》第</w:t>
      </w:r>
      <w:r w:rsidRPr="008547FE">
        <w:rPr>
          <w:rFonts w:hint="eastAsia"/>
        </w:rPr>
        <w:t>21b</w:t>
      </w:r>
      <w:r w:rsidRPr="008547FE">
        <w:rPr>
          <w:rFonts w:hint="eastAsia"/>
        </w:rPr>
        <w:t>节规定，</w:t>
      </w:r>
      <w:r w:rsidR="0091343F">
        <w:rPr>
          <w:rFonts w:hint="eastAsia"/>
        </w:rPr>
        <w:t>监察专员</w:t>
      </w:r>
      <w:r w:rsidRPr="008547FE">
        <w:rPr>
          <w:rFonts w:hint="eastAsia"/>
        </w:rPr>
        <w:t>应致力于增进所有人获得平等待遇的权利，不论其种族或族裔出身、民族、性别、性取向、年龄、是否残疾、宗教或信仰。为此，</w:t>
      </w:r>
      <w:r w:rsidR="0091343F">
        <w:rPr>
          <w:rFonts w:hint="eastAsia"/>
        </w:rPr>
        <w:t>监察专员</w:t>
      </w:r>
      <w:r w:rsidRPr="008547FE">
        <w:rPr>
          <w:rFonts w:hint="eastAsia"/>
        </w:rPr>
        <w:t>应：</w:t>
      </w:r>
      <w:r w:rsidRPr="008547FE">
        <w:rPr>
          <w:rFonts w:hint="eastAsia"/>
        </w:rPr>
        <w:t xml:space="preserve">(a) </w:t>
      </w:r>
      <w:r w:rsidRPr="008547FE">
        <w:rPr>
          <w:rFonts w:hint="eastAsia"/>
        </w:rPr>
        <w:t>向歧视的受害者提供所需的</w:t>
      </w:r>
      <w:r w:rsidR="008C0EE9">
        <w:rPr>
          <w:rFonts w:hint="eastAsia"/>
        </w:rPr>
        <w:t>方法方面的</w:t>
      </w:r>
      <w:r w:rsidRPr="008547FE">
        <w:rPr>
          <w:rFonts w:hint="eastAsia"/>
        </w:rPr>
        <w:t>援助，帮助他们就歧视提出申诉；</w:t>
      </w:r>
      <w:r w:rsidRPr="008547FE">
        <w:t>(b)</w:t>
      </w:r>
      <w:r w:rsidRPr="008547FE">
        <w:rPr>
          <w:rFonts w:hint="eastAsia"/>
        </w:rPr>
        <w:t xml:space="preserve"> </w:t>
      </w:r>
      <w:r w:rsidRPr="008547FE">
        <w:rPr>
          <w:rFonts w:hint="eastAsia"/>
        </w:rPr>
        <w:t>开展调查；</w:t>
      </w:r>
      <w:r w:rsidRPr="008547FE">
        <w:t>(c)</w:t>
      </w:r>
      <w:r w:rsidRPr="008547FE">
        <w:rPr>
          <w:rFonts w:hint="eastAsia"/>
        </w:rPr>
        <w:t xml:space="preserve"> </w:t>
      </w:r>
      <w:r w:rsidRPr="008547FE">
        <w:rPr>
          <w:rFonts w:hint="eastAsia"/>
        </w:rPr>
        <w:t>就与歧视相关事件发表报告，提出建议；以及</w:t>
      </w:r>
      <w:r w:rsidR="00193D42">
        <w:rPr>
          <w:rFonts w:hint="eastAsia"/>
        </w:rPr>
        <w:t xml:space="preserve"> </w:t>
      </w:r>
      <w:r w:rsidRPr="008547FE">
        <w:t>(d)</w:t>
      </w:r>
      <w:r w:rsidRPr="008547FE">
        <w:rPr>
          <w:rFonts w:hint="eastAsia"/>
        </w:rPr>
        <w:t xml:space="preserve"> </w:t>
      </w:r>
      <w:r w:rsidRPr="008547FE">
        <w:rPr>
          <w:rFonts w:hint="eastAsia"/>
        </w:rPr>
        <w:t>安排与相关欧盟机构交换现有资料。</w:t>
      </w:r>
      <w:r w:rsidR="008C0EE9">
        <w:rPr>
          <w:rFonts w:hint="eastAsia"/>
        </w:rPr>
        <w:t>方法方面的援助</w:t>
      </w:r>
      <w:r w:rsidRPr="008547FE">
        <w:rPr>
          <w:rFonts w:hint="eastAsia"/>
        </w:rPr>
        <w:t>内容主要包括：就客户自认为遭受歧视的处境，向客户提供一份理性的书面法律分析</w:t>
      </w:r>
      <w:r w:rsidRPr="008547FE">
        <w:rPr>
          <w:rFonts w:hint="eastAsia"/>
        </w:rPr>
        <w:t>(</w:t>
      </w:r>
      <w:r w:rsidRPr="008547FE">
        <w:rPr>
          <w:rFonts w:hint="eastAsia"/>
        </w:rPr>
        <w:t>最后报告</w:t>
      </w:r>
      <w:r w:rsidRPr="008547FE">
        <w:rPr>
          <w:rFonts w:hint="eastAsia"/>
        </w:rPr>
        <w:t>)</w:t>
      </w:r>
      <w:r w:rsidRPr="008547FE">
        <w:rPr>
          <w:rFonts w:hint="eastAsia"/>
        </w:rPr>
        <w:t>。在必要时帮助客户收集证据。</w:t>
      </w:r>
      <w:r w:rsidR="0091343F">
        <w:rPr>
          <w:rFonts w:hint="eastAsia"/>
        </w:rPr>
        <w:t>监察专员</w:t>
      </w:r>
      <w:r w:rsidRPr="008547FE">
        <w:rPr>
          <w:rFonts w:hint="eastAsia"/>
        </w:rPr>
        <w:t>还随时准备酌情为歧视受害者安排调解，尤其是向他们提供处理其具体案件最佳方式的建议。如果所称歧视案件提交法院</w:t>
      </w:r>
      <w:r w:rsidR="00570532">
        <w:rPr>
          <w:rFonts w:hint="eastAsia"/>
        </w:rPr>
        <w:t>审判</w:t>
      </w:r>
      <w:r w:rsidRPr="008547FE">
        <w:rPr>
          <w:rFonts w:hint="eastAsia"/>
        </w:rPr>
        <w:t>，</w:t>
      </w:r>
      <w:r w:rsidR="0091343F">
        <w:rPr>
          <w:rFonts w:hint="eastAsia"/>
        </w:rPr>
        <w:t>监察专员</w:t>
      </w:r>
      <w:r w:rsidRPr="008547FE">
        <w:rPr>
          <w:rFonts w:hint="eastAsia"/>
        </w:rPr>
        <w:t>则与捷克律师协会合作。然而，</w:t>
      </w:r>
      <w:r w:rsidR="0091343F">
        <w:rPr>
          <w:rFonts w:hint="eastAsia"/>
        </w:rPr>
        <w:t>监察专员</w:t>
      </w:r>
      <w:r w:rsidRPr="008547FE">
        <w:rPr>
          <w:rFonts w:hint="eastAsia"/>
        </w:rPr>
        <w:t>无权自行发起申诉行为。</w:t>
      </w:r>
      <w:r w:rsidR="0091343F">
        <w:rPr>
          <w:rFonts w:hint="eastAsia"/>
        </w:rPr>
        <w:t>监察专员</w:t>
      </w:r>
      <w:r w:rsidRPr="008547FE">
        <w:rPr>
          <w:rFonts w:hint="eastAsia"/>
        </w:rPr>
        <w:t>也不得承担诉讼费用，或代表客户出</w:t>
      </w:r>
      <w:r w:rsidR="00570532">
        <w:rPr>
          <w:rFonts w:hint="eastAsia"/>
        </w:rPr>
        <w:t>庭</w:t>
      </w:r>
      <w:r w:rsidRPr="008547FE">
        <w:rPr>
          <w:rFonts w:hint="eastAsia"/>
        </w:rPr>
        <w:t>。</w:t>
      </w:r>
    </w:p>
    <w:p w:rsidR="008547FE" w:rsidRPr="008547FE" w:rsidRDefault="008547FE" w:rsidP="008547FE">
      <w:pPr>
        <w:pStyle w:val="SingleTxtGC"/>
        <w:rPr>
          <w:rFonts w:hint="eastAsia"/>
        </w:rPr>
      </w:pPr>
      <w:r w:rsidRPr="008547FE">
        <w:rPr>
          <w:rFonts w:hint="eastAsia"/>
        </w:rPr>
        <w:t xml:space="preserve">29.  </w:t>
      </w:r>
      <w:r w:rsidRPr="008547FE">
        <w:rPr>
          <w:rFonts w:hint="eastAsia"/>
        </w:rPr>
        <w:t>就歧视而言，</w:t>
      </w:r>
      <w:r w:rsidR="0091343F">
        <w:rPr>
          <w:rFonts w:hint="eastAsia"/>
        </w:rPr>
        <w:t>监察专员</w:t>
      </w:r>
      <w:r w:rsidRPr="008547FE">
        <w:rPr>
          <w:rFonts w:hint="eastAsia"/>
        </w:rPr>
        <w:t>打算每年自行发表四至五份</w:t>
      </w:r>
      <w:r w:rsidR="00570532">
        <w:rPr>
          <w:rFonts w:hint="eastAsia"/>
        </w:rPr>
        <w:t>与</w:t>
      </w:r>
      <w:r w:rsidRPr="008547FE">
        <w:rPr>
          <w:rFonts w:hint="eastAsia"/>
        </w:rPr>
        <w:t>受害者申诉</w:t>
      </w:r>
      <w:r w:rsidR="00570532">
        <w:rPr>
          <w:rFonts w:hint="eastAsia"/>
        </w:rPr>
        <w:t>无关</w:t>
      </w:r>
      <w:r w:rsidRPr="008547FE">
        <w:rPr>
          <w:rFonts w:hint="eastAsia"/>
        </w:rPr>
        <w:t>的建议</w:t>
      </w:r>
      <w:r w:rsidRPr="008547FE">
        <w:rPr>
          <w:rFonts w:hint="eastAsia"/>
        </w:rPr>
        <w:t>(</w:t>
      </w:r>
      <w:r w:rsidRPr="008547FE">
        <w:rPr>
          <w:rFonts w:hint="eastAsia"/>
        </w:rPr>
        <w:t>例如，以劳动监察部门为重点，见下文</w:t>
      </w:r>
      <w:r w:rsidRPr="008547FE">
        <w:rPr>
          <w:rFonts w:hint="eastAsia"/>
        </w:rPr>
        <w:t>)</w:t>
      </w:r>
      <w:r w:rsidRPr="008547FE">
        <w:rPr>
          <w:rFonts w:hint="eastAsia"/>
        </w:rPr>
        <w:t>。这些建议向大众公开，但具体申诉人提出的歧视申诉</w:t>
      </w:r>
      <w:r w:rsidR="00570532">
        <w:rPr>
          <w:rFonts w:hint="eastAsia"/>
        </w:rPr>
        <w:t>属于</w:t>
      </w:r>
      <w:r w:rsidRPr="008547FE">
        <w:rPr>
          <w:rFonts w:hint="eastAsia"/>
        </w:rPr>
        <w:t>申诉人与</w:t>
      </w:r>
      <w:r w:rsidR="0091343F">
        <w:rPr>
          <w:rFonts w:hint="eastAsia"/>
        </w:rPr>
        <w:t>监察专员</w:t>
      </w:r>
      <w:r w:rsidRPr="008547FE">
        <w:rPr>
          <w:rFonts w:hint="eastAsia"/>
        </w:rPr>
        <w:t>之间</w:t>
      </w:r>
      <w:r w:rsidR="00570532">
        <w:rPr>
          <w:rFonts w:hint="eastAsia"/>
        </w:rPr>
        <w:t>的</w:t>
      </w:r>
      <w:r w:rsidRPr="008547FE">
        <w:rPr>
          <w:rFonts w:hint="eastAsia"/>
        </w:rPr>
        <w:t>保密</w:t>
      </w:r>
      <w:r w:rsidR="00570532">
        <w:rPr>
          <w:rFonts w:hint="eastAsia"/>
        </w:rPr>
        <w:t>文件</w:t>
      </w:r>
      <w:r w:rsidRPr="008547FE">
        <w:rPr>
          <w:rFonts w:hint="eastAsia"/>
        </w:rPr>
        <w:t>。</w:t>
      </w:r>
    </w:p>
    <w:p w:rsidR="008547FE" w:rsidRPr="008547FE" w:rsidRDefault="00570532" w:rsidP="00EA0DE9">
      <w:pPr>
        <w:pStyle w:val="H23GC"/>
        <w:rPr>
          <w:rFonts w:hint="eastAsia"/>
        </w:rPr>
      </w:pPr>
      <w:r>
        <w:rPr>
          <w:rFonts w:hint="eastAsia"/>
        </w:rPr>
        <w:tab/>
      </w:r>
      <w:r>
        <w:rPr>
          <w:rFonts w:hint="eastAsia"/>
        </w:rPr>
        <w:tab/>
      </w:r>
      <w:r w:rsidR="008547FE" w:rsidRPr="008547FE">
        <w:rPr>
          <w:rFonts w:hint="eastAsia"/>
        </w:rPr>
        <w:t>对问题清单第</w:t>
      </w:r>
      <w:r w:rsidR="008547FE" w:rsidRPr="008547FE">
        <w:t>9</w:t>
      </w:r>
      <w:r w:rsidR="008547FE" w:rsidRPr="008547FE">
        <w:rPr>
          <w:rFonts w:hint="eastAsia"/>
        </w:rPr>
        <w:t>段中提出的问题的答复</w:t>
      </w:r>
    </w:p>
    <w:p w:rsidR="008547FE" w:rsidRPr="008547FE" w:rsidRDefault="008547FE" w:rsidP="00570532">
      <w:pPr>
        <w:pStyle w:val="H23GC"/>
        <w:rPr>
          <w:rFonts w:hint="eastAsia"/>
        </w:rPr>
      </w:pPr>
      <w:r w:rsidRPr="008547FE">
        <w:rPr>
          <w:rFonts w:hint="eastAsia"/>
        </w:rPr>
        <w:tab/>
        <w:t>1.</w:t>
      </w:r>
      <w:r w:rsidRPr="008547FE">
        <w:rPr>
          <w:rFonts w:hint="eastAsia"/>
        </w:rPr>
        <w:tab/>
      </w:r>
      <w:r w:rsidRPr="008547FE">
        <w:rPr>
          <w:rFonts w:hint="eastAsia"/>
        </w:rPr>
        <w:t>人权事务部长和政府男女机会均等理事会</w:t>
      </w:r>
    </w:p>
    <w:p w:rsidR="008547FE" w:rsidRPr="008547FE" w:rsidRDefault="008547FE" w:rsidP="008547FE">
      <w:pPr>
        <w:pStyle w:val="SingleTxtGC"/>
        <w:rPr>
          <w:rFonts w:hint="eastAsia"/>
        </w:rPr>
      </w:pPr>
      <w:r w:rsidRPr="008547FE">
        <w:rPr>
          <w:rFonts w:hint="eastAsia"/>
        </w:rPr>
        <w:t>30.  2007</w:t>
      </w:r>
      <w:r w:rsidRPr="008547FE">
        <w:rPr>
          <w:rFonts w:hint="eastAsia"/>
        </w:rPr>
        <w:t>年设立了人权事务部长一职，其</w:t>
      </w:r>
      <w:r w:rsidR="00570532">
        <w:rPr>
          <w:rFonts w:hint="eastAsia"/>
        </w:rPr>
        <w:t>职权</w:t>
      </w:r>
      <w:r w:rsidRPr="008547FE">
        <w:rPr>
          <w:rFonts w:hint="eastAsia"/>
        </w:rPr>
        <w:t>范围包括人权、少数民族的权利，包括罗姆人的处境、残疾人和非政府组织</w:t>
      </w:r>
      <w:r w:rsidR="006B7A83">
        <w:rPr>
          <w:rFonts w:hint="eastAsia"/>
        </w:rPr>
        <w:t>事务</w:t>
      </w:r>
      <w:r w:rsidRPr="008547FE">
        <w:rPr>
          <w:rFonts w:hint="eastAsia"/>
        </w:rPr>
        <w:t>。上</w:t>
      </w:r>
      <w:r w:rsidR="006B7A83">
        <w:rPr>
          <w:rFonts w:hint="eastAsia"/>
        </w:rPr>
        <w:t>文</w:t>
      </w:r>
      <w:r w:rsidRPr="008547FE">
        <w:rPr>
          <w:rFonts w:hint="eastAsia"/>
        </w:rPr>
        <w:t>提到，人权事务部长于</w:t>
      </w:r>
      <w:r w:rsidRPr="008547FE">
        <w:rPr>
          <w:rFonts w:hint="eastAsia"/>
        </w:rPr>
        <w:t>2008</w:t>
      </w:r>
      <w:r w:rsidRPr="008547FE">
        <w:rPr>
          <w:rFonts w:hint="eastAsia"/>
        </w:rPr>
        <w:t>年</w:t>
      </w:r>
      <w:r w:rsidRPr="008547FE">
        <w:rPr>
          <w:rFonts w:hint="eastAsia"/>
        </w:rPr>
        <w:t>1</w:t>
      </w:r>
      <w:r w:rsidRPr="008547FE">
        <w:rPr>
          <w:rFonts w:hint="eastAsia"/>
        </w:rPr>
        <w:t>月</w:t>
      </w:r>
      <w:r w:rsidRPr="008547FE">
        <w:rPr>
          <w:rFonts w:hint="eastAsia"/>
        </w:rPr>
        <w:t>1</w:t>
      </w:r>
      <w:r w:rsidR="006B7A83">
        <w:rPr>
          <w:rFonts w:hint="eastAsia"/>
        </w:rPr>
        <w:t>日接管</w:t>
      </w:r>
      <w:r w:rsidRPr="008547FE">
        <w:rPr>
          <w:rFonts w:hint="eastAsia"/>
        </w:rPr>
        <w:t>劳动和社会事务部涉及两性平等</w:t>
      </w:r>
      <w:r w:rsidR="00905AF4">
        <w:rPr>
          <w:rFonts w:hint="eastAsia"/>
        </w:rPr>
        <w:t>议程</w:t>
      </w:r>
      <w:r w:rsidRPr="008547FE">
        <w:rPr>
          <w:rFonts w:hint="eastAsia"/>
        </w:rPr>
        <w:t>。作为政府</w:t>
      </w:r>
      <w:r w:rsidRPr="008547FE">
        <w:rPr>
          <w:rFonts w:hint="eastAsia"/>
        </w:rPr>
        <w:t>(</w:t>
      </w:r>
      <w:r w:rsidRPr="008547FE">
        <w:rPr>
          <w:rFonts w:hint="eastAsia"/>
        </w:rPr>
        <w:t>内阁</w:t>
      </w:r>
      <w:r w:rsidRPr="008547FE">
        <w:rPr>
          <w:rFonts w:hint="eastAsia"/>
        </w:rPr>
        <w:t>)</w:t>
      </w:r>
      <w:r w:rsidRPr="008547FE">
        <w:rPr>
          <w:rFonts w:hint="eastAsia"/>
        </w:rPr>
        <w:t>成员，人权事务部长参与政府关于所有问题的决策，并在内阁会议上努力促进两性平等议程。虽设立了人权事务部长一职，但政府的人权事务专员一职仍然存在。人权事务部长于</w:t>
      </w:r>
      <w:r w:rsidRPr="008547FE">
        <w:rPr>
          <w:rFonts w:hint="eastAsia"/>
        </w:rPr>
        <w:t>2010</w:t>
      </w:r>
      <w:r w:rsidRPr="008547FE">
        <w:rPr>
          <w:rFonts w:hint="eastAsia"/>
        </w:rPr>
        <w:t>年</w:t>
      </w:r>
      <w:r w:rsidRPr="008547FE">
        <w:rPr>
          <w:rFonts w:hint="eastAsia"/>
        </w:rPr>
        <w:t>4</w:t>
      </w:r>
      <w:r w:rsidRPr="008547FE">
        <w:rPr>
          <w:rFonts w:hint="eastAsia"/>
        </w:rPr>
        <w:t>月</w:t>
      </w:r>
      <w:r w:rsidRPr="008547FE">
        <w:rPr>
          <w:rFonts w:hint="eastAsia"/>
        </w:rPr>
        <w:t>19</w:t>
      </w:r>
      <w:r w:rsidRPr="008547FE">
        <w:rPr>
          <w:rFonts w:hint="eastAsia"/>
        </w:rPr>
        <w:t>日辞职后，政府任命</w:t>
      </w:r>
      <w:r w:rsidRPr="008547FE">
        <w:t>Michael Kocáb</w:t>
      </w:r>
      <w:r w:rsidRPr="008547FE">
        <w:rPr>
          <w:rFonts w:hint="eastAsia"/>
        </w:rPr>
        <w:t>(</w:t>
      </w:r>
      <w:r w:rsidRPr="008547FE">
        <w:rPr>
          <w:rFonts w:hint="eastAsia"/>
        </w:rPr>
        <w:t>辞职的人权事务部长</w:t>
      </w:r>
      <w:r w:rsidRPr="008547FE">
        <w:rPr>
          <w:rFonts w:hint="eastAsia"/>
        </w:rPr>
        <w:t>)</w:t>
      </w:r>
      <w:r w:rsidRPr="008547FE">
        <w:rPr>
          <w:rFonts w:hint="eastAsia"/>
        </w:rPr>
        <w:t>为新任政府人权事务专员，确保</w:t>
      </w:r>
      <w:r w:rsidR="00905AF4">
        <w:rPr>
          <w:rFonts w:hint="eastAsia"/>
        </w:rPr>
        <w:t>了</w:t>
      </w:r>
      <w:r w:rsidRPr="008547FE">
        <w:rPr>
          <w:rFonts w:hint="eastAsia"/>
        </w:rPr>
        <w:t>这一领域工作的延续性。专员</w:t>
      </w:r>
      <w:r w:rsidR="00930F7C">
        <w:rPr>
          <w:rFonts w:hint="eastAsia"/>
        </w:rPr>
        <w:t>也负责</w:t>
      </w:r>
      <w:r w:rsidRPr="008547FE">
        <w:rPr>
          <w:rFonts w:hint="eastAsia"/>
        </w:rPr>
        <w:t>两性平等议程。</w:t>
      </w:r>
    </w:p>
    <w:p w:rsidR="008547FE" w:rsidRPr="008547FE" w:rsidRDefault="008547FE" w:rsidP="008547FE">
      <w:pPr>
        <w:pStyle w:val="SingleTxtGC"/>
        <w:rPr>
          <w:rFonts w:hint="eastAsia"/>
        </w:rPr>
      </w:pPr>
      <w:r w:rsidRPr="008547FE">
        <w:rPr>
          <w:rFonts w:hint="eastAsia"/>
        </w:rPr>
        <w:t xml:space="preserve">31.  </w:t>
      </w:r>
      <w:r w:rsidRPr="008547FE">
        <w:rPr>
          <w:rFonts w:hint="eastAsia"/>
        </w:rPr>
        <w:t>政府男女机会均等理事会</w:t>
      </w:r>
      <w:r w:rsidRPr="008547FE">
        <w:rPr>
          <w:rFonts w:hint="eastAsia"/>
        </w:rPr>
        <w:t>(</w:t>
      </w:r>
      <w:r w:rsidRPr="008547FE">
        <w:rPr>
          <w:rFonts w:hint="eastAsia"/>
        </w:rPr>
        <w:t>下称</w:t>
      </w:r>
      <w:r w:rsidR="002105BD">
        <w:rPr>
          <w:rFonts w:hint="eastAsia"/>
        </w:rPr>
        <w:t>“</w:t>
      </w:r>
      <w:r w:rsidRPr="008547FE">
        <w:rPr>
          <w:rFonts w:hint="eastAsia"/>
        </w:rPr>
        <w:t>理事会</w:t>
      </w:r>
      <w:r w:rsidR="002105BD">
        <w:rPr>
          <w:rFonts w:hint="eastAsia"/>
        </w:rPr>
        <w:t>”</w:t>
      </w:r>
      <w:r w:rsidRPr="008547FE">
        <w:rPr>
          <w:rFonts w:hint="eastAsia"/>
        </w:rPr>
        <w:t>)</w:t>
      </w:r>
      <w:r w:rsidRPr="008547FE">
        <w:rPr>
          <w:rFonts w:hint="eastAsia"/>
        </w:rPr>
        <w:t>是政府为妇女和男子创造平等机会方面的</w:t>
      </w:r>
      <w:r w:rsidR="00905AF4">
        <w:rPr>
          <w:rFonts w:hint="eastAsia"/>
        </w:rPr>
        <w:t>常设咨询</w:t>
      </w:r>
      <w:r w:rsidRPr="008547FE">
        <w:rPr>
          <w:rFonts w:hint="eastAsia"/>
        </w:rPr>
        <w:t>机构。理事会由</w:t>
      </w:r>
      <w:r w:rsidRPr="008547FE">
        <w:rPr>
          <w:rFonts w:hint="eastAsia"/>
        </w:rPr>
        <w:t>2001</w:t>
      </w:r>
      <w:r w:rsidRPr="008547FE">
        <w:rPr>
          <w:rFonts w:hint="eastAsia"/>
        </w:rPr>
        <w:t>年</w:t>
      </w:r>
      <w:r w:rsidRPr="008547FE">
        <w:rPr>
          <w:rFonts w:hint="eastAsia"/>
        </w:rPr>
        <w:t>10</w:t>
      </w:r>
      <w:r w:rsidRPr="008547FE">
        <w:rPr>
          <w:rFonts w:hint="eastAsia"/>
        </w:rPr>
        <w:t>月</w:t>
      </w:r>
      <w:r w:rsidRPr="008547FE">
        <w:rPr>
          <w:rFonts w:hint="eastAsia"/>
        </w:rPr>
        <w:t>10</w:t>
      </w:r>
      <w:r w:rsidRPr="008547FE">
        <w:rPr>
          <w:rFonts w:hint="eastAsia"/>
        </w:rPr>
        <w:t>日第</w:t>
      </w:r>
      <w:r w:rsidRPr="008547FE">
        <w:rPr>
          <w:rFonts w:hint="eastAsia"/>
        </w:rPr>
        <w:t>1033</w:t>
      </w:r>
      <w:r w:rsidRPr="008547FE">
        <w:rPr>
          <w:rFonts w:hint="eastAsia"/>
        </w:rPr>
        <w:t>号政府决议设立。具体而言，理事会：</w:t>
      </w:r>
    </w:p>
    <w:p w:rsidR="008547FE" w:rsidRPr="008547FE" w:rsidRDefault="008547FE" w:rsidP="006001A3">
      <w:pPr>
        <w:pStyle w:val="SingleTxtGC"/>
        <w:numPr>
          <w:ilvl w:val="0"/>
          <w:numId w:val="8"/>
        </w:numPr>
        <w:rPr>
          <w:rFonts w:hint="eastAsia"/>
        </w:rPr>
      </w:pPr>
      <w:r w:rsidRPr="008547FE">
        <w:rPr>
          <w:rFonts w:hint="eastAsia"/>
        </w:rPr>
        <w:t>讨论并向政府提供促进男女机会均等的政府政策准则建议；</w:t>
      </w:r>
    </w:p>
    <w:p w:rsidR="008547FE" w:rsidRPr="008547FE" w:rsidRDefault="008547FE" w:rsidP="006001A3">
      <w:pPr>
        <w:pStyle w:val="SingleTxtGC"/>
        <w:numPr>
          <w:ilvl w:val="0"/>
          <w:numId w:val="8"/>
        </w:numPr>
        <w:rPr>
          <w:rFonts w:hint="eastAsia"/>
        </w:rPr>
      </w:pPr>
      <w:r w:rsidRPr="008547FE">
        <w:rPr>
          <w:rFonts w:hint="eastAsia"/>
        </w:rPr>
        <w:t>协调有关男女机会均等的部门政策准则；</w:t>
      </w:r>
    </w:p>
    <w:p w:rsidR="008547FE" w:rsidRPr="008547FE" w:rsidRDefault="008547FE" w:rsidP="006001A3">
      <w:pPr>
        <w:pStyle w:val="SingleTxtGC"/>
        <w:numPr>
          <w:ilvl w:val="0"/>
          <w:numId w:val="8"/>
        </w:numPr>
        <w:rPr>
          <w:rFonts w:hint="eastAsia"/>
        </w:rPr>
      </w:pPr>
      <w:r w:rsidRPr="008547FE">
        <w:rPr>
          <w:rFonts w:hint="eastAsia"/>
        </w:rPr>
        <w:t>指定部门促进男女机会均等项目的优先事项；</w:t>
      </w:r>
    </w:p>
    <w:p w:rsidR="008547FE" w:rsidRPr="008547FE" w:rsidRDefault="008547FE" w:rsidP="006001A3">
      <w:pPr>
        <w:pStyle w:val="SingleTxtGC"/>
        <w:numPr>
          <w:ilvl w:val="0"/>
          <w:numId w:val="8"/>
        </w:numPr>
        <w:rPr>
          <w:rFonts w:hint="eastAsia"/>
        </w:rPr>
      </w:pPr>
      <w:r w:rsidRPr="008547FE">
        <w:rPr>
          <w:rFonts w:hint="eastAsia"/>
        </w:rPr>
        <w:t>明确当前社会中与男女机会均等相关的问题；</w:t>
      </w:r>
    </w:p>
    <w:p w:rsidR="008547FE" w:rsidRPr="008547FE" w:rsidRDefault="008547FE" w:rsidP="006001A3">
      <w:pPr>
        <w:pStyle w:val="SingleTxtGC"/>
        <w:numPr>
          <w:ilvl w:val="0"/>
          <w:numId w:val="8"/>
        </w:numPr>
        <w:rPr>
          <w:rFonts w:hint="eastAsia"/>
        </w:rPr>
      </w:pPr>
      <w:r w:rsidRPr="008547FE">
        <w:rPr>
          <w:rFonts w:hint="eastAsia"/>
        </w:rPr>
        <w:t>评估落实男女平等原则的有效性。</w:t>
      </w:r>
    </w:p>
    <w:p w:rsidR="008547FE" w:rsidRPr="008547FE" w:rsidRDefault="008547FE" w:rsidP="008547FE">
      <w:pPr>
        <w:pStyle w:val="SingleTxtGC"/>
        <w:rPr>
          <w:rFonts w:hint="eastAsia"/>
        </w:rPr>
      </w:pPr>
      <w:r w:rsidRPr="008547FE">
        <w:rPr>
          <w:rFonts w:hint="eastAsia"/>
        </w:rPr>
        <w:t xml:space="preserve">32.  </w:t>
      </w:r>
      <w:r w:rsidRPr="008547FE">
        <w:rPr>
          <w:rFonts w:hint="eastAsia"/>
        </w:rPr>
        <w:t>政府理事会于</w:t>
      </w:r>
      <w:r w:rsidRPr="008547FE">
        <w:rPr>
          <w:rFonts w:hint="eastAsia"/>
        </w:rPr>
        <w:t>2008</w:t>
      </w:r>
      <w:r w:rsidRPr="008547FE">
        <w:rPr>
          <w:rFonts w:hint="eastAsia"/>
        </w:rPr>
        <w:t>年后设立了四个工作机构</w:t>
      </w:r>
      <w:r w:rsidRPr="008547FE">
        <w:rPr>
          <w:rFonts w:hint="eastAsia"/>
        </w:rPr>
        <w:t>(</w:t>
      </w:r>
      <w:r w:rsidRPr="008547FE">
        <w:rPr>
          <w:rFonts w:hint="eastAsia"/>
        </w:rPr>
        <w:t>委员会</w:t>
      </w:r>
      <w:r w:rsidRPr="008547FE">
        <w:rPr>
          <w:rFonts w:hint="eastAsia"/>
        </w:rPr>
        <w:t>)</w:t>
      </w:r>
      <w:r w:rsidRPr="008547FE">
        <w:rPr>
          <w:rFonts w:hint="eastAsia"/>
        </w:rPr>
        <w:t>。分别是：</w:t>
      </w:r>
    </w:p>
    <w:p w:rsidR="008547FE" w:rsidRPr="008547FE" w:rsidRDefault="00905AF4" w:rsidP="00905AF4">
      <w:pPr>
        <w:pStyle w:val="Bullet1GC"/>
        <w:rPr>
          <w:rFonts w:hint="eastAsia"/>
        </w:rPr>
      </w:pPr>
      <w:r>
        <w:rPr>
          <w:rFonts w:hint="eastAsia"/>
        </w:rPr>
        <w:t>防范</w:t>
      </w:r>
      <w:r w:rsidR="008547FE" w:rsidRPr="008547FE">
        <w:rPr>
          <w:rFonts w:hint="eastAsia"/>
        </w:rPr>
        <w:t>家庭暴力委员会；</w:t>
      </w:r>
    </w:p>
    <w:p w:rsidR="008547FE" w:rsidRPr="008547FE" w:rsidRDefault="00905AF4" w:rsidP="00E01E7D">
      <w:pPr>
        <w:pStyle w:val="Bullet1GC"/>
        <w:rPr>
          <w:rFonts w:hint="eastAsia"/>
        </w:rPr>
      </w:pPr>
      <w:r>
        <w:rPr>
          <w:rFonts w:hint="eastAsia"/>
        </w:rPr>
        <w:t>兼</w:t>
      </w:r>
      <w:r w:rsidR="00E01E7D">
        <w:rPr>
          <w:rFonts w:hint="eastAsia"/>
        </w:rPr>
        <w:t>顾</w:t>
      </w:r>
      <w:r w:rsidR="008547FE" w:rsidRPr="008547FE">
        <w:rPr>
          <w:rFonts w:hint="eastAsia"/>
        </w:rPr>
        <w:t>职业、私</w:t>
      </w:r>
      <w:r w:rsidR="00ED5793">
        <w:rPr>
          <w:rFonts w:hint="eastAsia"/>
        </w:rPr>
        <w:t>生活</w:t>
      </w:r>
      <w:r w:rsidR="008547FE" w:rsidRPr="008547FE">
        <w:rPr>
          <w:rFonts w:hint="eastAsia"/>
        </w:rPr>
        <w:t>和家庭生活委员会；</w:t>
      </w:r>
    </w:p>
    <w:p w:rsidR="008547FE" w:rsidRPr="008547FE" w:rsidRDefault="008547FE" w:rsidP="00905AF4">
      <w:pPr>
        <w:pStyle w:val="Bullet1GC"/>
        <w:rPr>
          <w:rFonts w:hint="eastAsia"/>
        </w:rPr>
      </w:pPr>
      <w:r w:rsidRPr="008547FE">
        <w:rPr>
          <w:rFonts w:hint="eastAsia"/>
        </w:rPr>
        <w:t>平衡男女政治代表性委员会；</w:t>
      </w:r>
    </w:p>
    <w:p w:rsidR="008547FE" w:rsidRPr="008547FE" w:rsidRDefault="008547FE" w:rsidP="00905AF4">
      <w:pPr>
        <w:pStyle w:val="Bullet1GC"/>
        <w:rPr>
          <w:rFonts w:hint="eastAsia"/>
        </w:rPr>
      </w:pPr>
      <w:r w:rsidRPr="008547FE">
        <w:rPr>
          <w:rFonts w:hint="eastAsia"/>
        </w:rPr>
        <w:t>男女机会均等体制保障委员会。</w:t>
      </w:r>
    </w:p>
    <w:p w:rsidR="008547FE" w:rsidRPr="008547FE" w:rsidRDefault="008547FE" w:rsidP="008547FE">
      <w:pPr>
        <w:pStyle w:val="SingleTxtGC"/>
        <w:rPr>
          <w:rFonts w:hint="eastAsia"/>
        </w:rPr>
      </w:pPr>
      <w:r w:rsidRPr="008547FE">
        <w:rPr>
          <w:rFonts w:hint="eastAsia"/>
        </w:rPr>
        <w:t xml:space="preserve">33.  </w:t>
      </w:r>
      <w:r w:rsidRPr="008547FE">
        <w:rPr>
          <w:rFonts w:hint="eastAsia"/>
        </w:rPr>
        <w:t>人权事务部长从</w:t>
      </w:r>
      <w:r w:rsidRPr="008547FE">
        <w:rPr>
          <w:rFonts w:hint="eastAsia"/>
        </w:rPr>
        <w:t>2007</w:t>
      </w:r>
      <w:r w:rsidRPr="008547FE">
        <w:rPr>
          <w:rFonts w:hint="eastAsia"/>
        </w:rPr>
        <w:t>年</w:t>
      </w:r>
      <w:r w:rsidRPr="008547FE">
        <w:rPr>
          <w:rFonts w:hint="eastAsia"/>
        </w:rPr>
        <w:t>6</w:t>
      </w:r>
      <w:r w:rsidRPr="008547FE">
        <w:rPr>
          <w:rFonts w:hint="eastAsia"/>
        </w:rPr>
        <w:t>月</w:t>
      </w:r>
      <w:r w:rsidRPr="008547FE">
        <w:rPr>
          <w:rFonts w:hint="eastAsia"/>
        </w:rPr>
        <w:t>1</w:t>
      </w:r>
      <w:r w:rsidRPr="008547FE">
        <w:rPr>
          <w:rFonts w:hint="eastAsia"/>
        </w:rPr>
        <w:t>日起</w:t>
      </w:r>
      <w:r w:rsidR="00CD3399">
        <w:rPr>
          <w:rFonts w:hint="eastAsia"/>
        </w:rPr>
        <w:t>兼</w:t>
      </w:r>
      <w:r w:rsidRPr="008547FE">
        <w:rPr>
          <w:rFonts w:hint="eastAsia"/>
        </w:rPr>
        <w:t>任理事会主席。自</w:t>
      </w:r>
      <w:r w:rsidRPr="008547FE">
        <w:rPr>
          <w:rFonts w:hint="eastAsia"/>
        </w:rPr>
        <w:t>2010</w:t>
      </w:r>
      <w:r w:rsidRPr="008547FE">
        <w:rPr>
          <w:rFonts w:hint="eastAsia"/>
        </w:rPr>
        <w:t>年</w:t>
      </w:r>
      <w:r w:rsidRPr="008547FE">
        <w:rPr>
          <w:rFonts w:hint="eastAsia"/>
        </w:rPr>
        <w:t>4</w:t>
      </w:r>
      <w:r w:rsidRPr="008547FE">
        <w:rPr>
          <w:rFonts w:hint="eastAsia"/>
        </w:rPr>
        <w:t>月</w:t>
      </w:r>
      <w:r w:rsidRPr="008547FE">
        <w:rPr>
          <w:rFonts w:hint="eastAsia"/>
        </w:rPr>
        <w:t>19</w:t>
      </w:r>
      <w:r w:rsidRPr="008547FE">
        <w:rPr>
          <w:rFonts w:hint="eastAsia"/>
        </w:rPr>
        <w:t>日起，由总理牵头理事会主席办公室的工作；政府的人权事务专员是</w:t>
      </w:r>
      <w:r w:rsidR="00CD3399">
        <w:rPr>
          <w:rFonts w:hint="eastAsia"/>
        </w:rPr>
        <w:t>其中的</w:t>
      </w:r>
      <w:r w:rsidRPr="008547FE">
        <w:rPr>
          <w:rFonts w:hint="eastAsia"/>
        </w:rPr>
        <w:t>两名副主席之一。</w:t>
      </w:r>
    </w:p>
    <w:p w:rsidR="008547FE" w:rsidRPr="008547FE" w:rsidRDefault="008547FE" w:rsidP="00CD3399">
      <w:pPr>
        <w:pStyle w:val="H23GC"/>
        <w:rPr>
          <w:rFonts w:hint="eastAsia"/>
        </w:rPr>
      </w:pPr>
      <w:r w:rsidRPr="008547FE">
        <w:rPr>
          <w:rFonts w:hint="eastAsia"/>
        </w:rPr>
        <w:tab/>
        <w:t>2.</w:t>
      </w:r>
      <w:r w:rsidRPr="008547FE">
        <w:rPr>
          <w:rFonts w:hint="eastAsia"/>
        </w:rPr>
        <w:tab/>
      </w:r>
      <w:r w:rsidRPr="008547FE">
        <w:rPr>
          <w:rFonts w:hint="eastAsia"/>
        </w:rPr>
        <w:t>各部委联</w:t>
      </w:r>
      <w:r w:rsidR="00CD3399">
        <w:rPr>
          <w:rFonts w:hint="eastAsia"/>
        </w:rPr>
        <w:t>络</w:t>
      </w:r>
      <w:r w:rsidRPr="008547FE">
        <w:rPr>
          <w:rFonts w:hint="eastAsia"/>
        </w:rPr>
        <w:t>人</w:t>
      </w:r>
    </w:p>
    <w:p w:rsidR="008547FE" w:rsidRPr="008547FE" w:rsidRDefault="008547FE" w:rsidP="008547FE">
      <w:pPr>
        <w:pStyle w:val="SingleTxtGC"/>
        <w:rPr>
          <w:rFonts w:hint="eastAsia"/>
        </w:rPr>
      </w:pPr>
      <w:r w:rsidRPr="008547FE">
        <w:rPr>
          <w:rFonts w:hint="eastAsia"/>
        </w:rPr>
        <w:t xml:space="preserve">34.  </w:t>
      </w:r>
      <w:r w:rsidRPr="008547FE">
        <w:rPr>
          <w:rFonts w:hint="eastAsia"/>
        </w:rPr>
        <w:t>对第</w:t>
      </w:r>
      <w:r w:rsidRPr="008547FE">
        <w:rPr>
          <w:rFonts w:hint="eastAsia"/>
        </w:rPr>
        <w:t>14</w:t>
      </w:r>
      <w:r w:rsidRPr="008547FE">
        <w:rPr>
          <w:rFonts w:hint="eastAsia"/>
        </w:rPr>
        <w:t>段的答复中所载任务已经实现。政府</w:t>
      </w:r>
      <w:r w:rsidRPr="008547FE">
        <w:rPr>
          <w:rFonts w:hint="eastAsia"/>
        </w:rPr>
        <w:t>2001</w:t>
      </w:r>
      <w:r w:rsidRPr="008547FE">
        <w:rPr>
          <w:rFonts w:hint="eastAsia"/>
        </w:rPr>
        <w:t>年</w:t>
      </w:r>
      <w:r w:rsidRPr="008547FE">
        <w:rPr>
          <w:rFonts w:hint="eastAsia"/>
        </w:rPr>
        <w:t>5</w:t>
      </w:r>
      <w:r w:rsidRPr="008547FE">
        <w:rPr>
          <w:rFonts w:hint="eastAsia"/>
        </w:rPr>
        <w:t>月</w:t>
      </w:r>
      <w:r w:rsidRPr="008547FE">
        <w:rPr>
          <w:rFonts w:hint="eastAsia"/>
        </w:rPr>
        <w:t>9</w:t>
      </w:r>
      <w:r w:rsidRPr="008547FE">
        <w:rPr>
          <w:rFonts w:hint="eastAsia"/>
        </w:rPr>
        <w:t>日的第</w:t>
      </w:r>
      <w:r w:rsidRPr="008547FE">
        <w:rPr>
          <w:rFonts w:hint="eastAsia"/>
        </w:rPr>
        <w:t>456</w:t>
      </w:r>
      <w:r w:rsidRPr="008547FE">
        <w:rPr>
          <w:rFonts w:hint="eastAsia"/>
        </w:rPr>
        <w:t>号决议责成政府成员自</w:t>
      </w:r>
      <w:r w:rsidRPr="008547FE">
        <w:rPr>
          <w:rFonts w:hint="eastAsia"/>
        </w:rPr>
        <w:t>2002</w:t>
      </w:r>
      <w:r w:rsidRPr="008547FE">
        <w:rPr>
          <w:rFonts w:hint="eastAsia"/>
        </w:rPr>
        <w:t>年</w:t>
      </w:r>
      <w:r w:rsidRPr="008547FE">
        <w:rPr>
          <w:rFonts w:hint="eastAsia"/>
        </w:rPr>
        <w:t>1</w:t>
      </w:r>
      <w:r w:rsidRPr="008547FE">
        <w:rPr>
          <w:rFonts w:hint="eastAsia"/>
        </w:rPr>
        <w:t>月</w:t>
      </w:r>
      <w:r w:rsidRPr="008547FE">
        <w:rPr>
          <w:rFonts w:hint="eastAsia"/>
        </w:rPr>
        <w:t>1</w:t>
      </w:r>
      <w:r w:rsidRPr="008547FE">
        <w:rPr>
          <w:rFonts w:hint="eastAsia"/>
        </w:rPr>
        <w:t>日起，在每个政府部门内部至少设立一个</w:t>
      </w:r>
      <w:r w:rsidR="00CD3399">
        <w:rPr>
          <w:rFonts w:hint="eastAsia"/>
        </w:rPr>
        <w:t>半</w:t>
      </w:r>
      <w:r w:rsidRPr="008547FE">
        <w:rPr>
          <w:rFonts w:hint="eastAsia"/>
        </w:rPr>
        <w:t>职工作人员</w:t>
      </w:r>
      <w:r w:rsidR="00CD3399">
        <w:rPr>
          <w:rFonts w:hint="eastAsia"/>
        </w:rPr>
        <w:t>的职位，专门</w:t>
      </w:r>
      <w:r w:rsidRPr="008547FE">
        <w:rPr>
          <w:rFonts w:hint="eastAsia"/>
        </w:rPr>
        <w:t>致力于两性平等工作。该决议已得到实施。政府</w:t>
      </w:r>
      <w:r w:rsidRPr="008547FE">
        <w:rPr>
          <w:rFonts w:hint="eastAsia"/>
        </w:rPr>
        <w:t>2005</w:t>
      </w:r>
      <w:r w:rsidRPr="008547FE">
        <w:rPr>
          <w:rFonts w:hint="eastAsia"/>
        </w:rPr>
        <w:t>年</w:t>
      </w:r>
      <w:r w:rsidRPr="008547FE">
        <w:rPr>
          <w:rFonts w:hint="eastAsia"/>
        </w:rPr>
        <w:t>4</w:t>
      </w:r>
      <w:r w:rsidRPr="008547FE">
        <w:rPr>
          <w:rFonts w:hint="eastAsia"/>
        </w:rPr>
        <w:t>月</w:t>
      </w:r>
      <w:r w:rsidRPr="008547FE">
        <w:rPr>
          <w:rFonts w:hint="eastAsia"/>
        </w:rPr>
        <w:t>20</w:t>
      </w:r>
      <w:r w:rsidRPr="008547FE">
        <w:rPr>
          <w:rFonts w:hint="eastAsia"/>
        </w:rPr>
        <w:t>日的第</w:t>
      </w:r>
      <w:r w:rsidRPr="008547FE">
        <w:rPr>
          <w:rFonts w:hint="eastAsia"/>
        </w:rPr>
        <w:t>464</w:t>
      </w:r>
      <w:r w:rsidRPr="008547FE">
        <w:rPr>
          <w:rFonts w:hint="eastAsia"/>
        </w:rPr>
        <w:t>号决议建议政府成员自</w:t>
      </w:r>
      <w:r w:rsidRPr="008547FE">
        <w:rPr>
          <w:rFonts w:hint="eastAsia"/>
        </w:rPr>
        <w:t>2005</w:t>
      </w:r>
      <w:r w:rsidRPr="008547FE">
        <w:rPr>
          <w:rFonts w:hint="eastAsia"/>
        </w:rPr>
        <w:t>年</w:t>
      </w:r>
      <w:r w:rsidRPr="008547FE">
        <w:rPr>
          <w:rFonts w:hint="eastAsia"/>
        </w:rPr>
        <w:t>10</w:t>
      </w:r>
      <w:r w:rsidRPr="008547FE">
        <w:rPr>
          <w:rFonts w:hint="eastAsia"/>
        </w:rPr>
        <w:t>月</w:t>
      </w:r>
      <w:r w:rsidRPr="008547FE">
        <w:rPr>
          <w:rFonts w:hint="eastAsia"/>
        </w:rPr>
        <w:t>1</w:t>
      </w:r>
      <w:r w:rsidRPr="008547FE">
        <w:rPr>
          <w:rFonts w:hint="eastAsia"/>
        </w:rPr>
        <w:t>日起扩大当前的组织结构，为只从事两性平等工作的职员至少设立一个全职岗位或两个半职岗位。一些政府部门遵守政府</w:t>
      </w:r>
      <w:r w:rsidRPr="008547FE">
        <w:rPr>
          <w:rFonts w:hint="eastAsia"/>
        </w:rPr>
        <w:t>2005</w:t>
      </w:r>
      <w:r w:rsidRPr="008547FE">
        <w:rPr>
          <w:rFonts w:hint="eastAsia"/>
        </w:rPr>
        <w:t>年提出的建议，例如，内政部已经具备一名这方面的全职工作人员。</w:t>
      </w:r>
    </w:p>
    <w:p w:rsidR="008547FE" w:rsidRPr="008547FE" w:rsidRDefault="008547FE" w:rsidP="008547FE">
      <w:pPr>
        <w:pStyle w:val="SingleTxtGC"/>
        <w:rPr>
          <w:rFonts w:hint="eastAsia"/>
        </w:rPr>
      </w:pPr>
      <w:r w:rsidRPr="008547FE">
        <w:rPr>
          <w:rFonts w:hint="eastAsia"/>
        </w:rPr>
        <w:t xml:space="preserve">35.  </w:t>
      </w:r>
      <w:r w:rsidRPr="008547FE">
        <w:rPr>
          <w:rFonts w:hint="eastAsia"/>
        </w:rPr>
        <w:t>对联</w:t>
      </w:r>
      <w:r w:rsidR="00CD3399">
        <w:rPr>
          <w:rFonts w:hint="eastAsia"/>
        </w:rPr>
        <w:t>络</w:t>
      </w:r>
      <w:r w:rsidRPr="008547FE">
        <w:rPr>
          <w:rFonts w:hint="eastAsia"/>
        </w:rPr>
        <w:t>人的工作描述根据不同部委的具体情况作了调整；除了主要涉及确定部门优先事项以及协调与平等机会相关活动等概念性工作以外，联</w:t>
      </w:r>
      <w:r w:rsidR="00801637">
        <w:rPr>
          <w:rFonts w:hint="eastAsia"/>
        </w:rPr>
        <w:t>络</w:t>
      </w:r>
      <w:r w:rsidRPr="008547FE">
        <w:rPr>
          <w:rFonts w:hint="eastAsia"/>
        </w:rPr>
        <w:t>人还负责为新雇员的初始培训提供讲座以及与非政府组织合作。</w:t>
      </w:r>
    </w:p>
    <w:p w:rsidR="008547FE" w:rsidRPr="008547FE" w:rsidRDefault="008547FE" w:rsidP="008547FE">
      <w:pPr>
        <w:pStyle w:val="SingleTxtGC"/>
        <w:rPr>
          <w:rFonts w:hint="eastAsia"/>
        </w:rPr>
      </w:pPr>
      <w:r w:rsidRPr="008547FE">
        <w:rPr>
          <w:rFonts w:hint="eastAsia"/>
        </w:rPr>
        <w:t xml:space="preserve">36.  </w:t>
      </w:r>
      <w:r w:rsidRPr="008547FE">
        <w:rPr>
          <w:rFonts w:hint="eastAsia"/>
        </w:rPr>
        <w:t>除此以外，政府</w:t>
      </w:r>
      <w:r w:rsidRPr="008547FE">
        <w:rPr>
          <w:rFonts w:hint="eastAsia"/>
        </w:rPr>
        <w:t>2002</w:t>
      </w:r>
      <w:r w:rsidRPr="008547FE">
        <w:rPr>
          <w:rFonts w:hint="eastAsia"/>
        </w:rPr>
        <w:t>年</w:t>
      </w:r>
      <w:r w:rsidRPr="008547FE">
        <w:rPr>
          <w:rFonts w:hint="eastAsia"/>
        </w:rPr>
        <w:t>5</w:t>
      </w:r>
      <w:r w:rsidRPr="008547FE">
        <w:rPr>
          <w:rFonts w:hint="eastAsia"/>
        </w:rPr>
        <w:t>月</w:t>
      </w:r>
      <w:r w:rsidRPr="008547FE">
        <w:rPr>
          <w:rFonts w:hint="eastAsia"/>
        </w:rPr>
        <w:t>15</w:t>
      </w:r>
      <w:r w:rsidRPr="008547FE">
        <w:rPr>
          <w:rFonts w:hint="eastAsia"/>
        </w:rPr>
        <w:t>日的第</w:t>
      </w:r>
      <w:r w:rsidRPr="008547FE">
        <w:rPr>
          <w:rFonts w:hint="eastAsia"/>
        </w:rPr>
        <w:t>486</w:t>
      </w:r>
      <w:r w:rsidRPr="008547FE">
        <w:rPr>
          <w:rFonts w:hint="eastAsia"/>
        </w:rPr>
        <w:t>号决议还要求政府成员就在其管辖领域内促进两性平等事务，拟订部门优先事项和做法。各部门负责男女机会均等事务的工作人员定期举行会议；由两性平等事务股负责这一网络的组织和协调工作。</w:t>
      </w:r>
    </w:p>
    <w:p w:rsidR="008547FE" w:rsidRPr="008547FE" w:rsidRDefault="008547FE" w:rsidP="008547FE">
      <w:pPr>
        <w:pStyle w:val="SingleTxtGC"/>
        <w:rPr>
          <w:rFonts w:hint="eastAsia"/>
        </w:rPr>
      </w:pPr>
      <w:r w:rsidRPr="008547FE">
        <w:rPr>
          <w:rFonts w:hint="eastAsia"/>
        </w:rPr>
        <w:t xml:space="preserve">37.  </w:t>
      </w:r>
      <w:r w:rsidRPr="008547FE">
        <w:rPr>
          <w:rFonts w:hint="eastAsia"/>
        </w:rPr>
        <w:t>根据政府</w:t>
      </w:r>
      <w:r w:rsidRPr="008547FE">
        <w:rPr>
          <w:rFonts w:hint="eastAsia"/>
        </w:rPr>
        <w:t>2009</w:t>
      </w:r>
      <w:r w:rsidRPr="008547FE">
        <w:rPr>
          <w:rFonts w:hint="eastAsia"/>
        </w:rPr>
        <w:t>年</w:t>
      </w:r>
      <w:r w:rsidRPr="008547FE">
        <w:rPr>
          <w:rFonts w:hint="eastAsia"/>
        </w:rPr>
        <w:t>7</w:t>
      </w:r>
      <w:r w:rsidRPr="008547FE">
        <w:rPr>
          <w:rFonts w:hint="eastAsia"/>
        </w:rPr>
        <w:t>月</w:t>
      </w:r>
      <w:r w:rsidRPr="008547FE">
        <w:rPr>
          <w:rFonts w:hint="eastAsia"/>
        </w:rPr>
        <w:t>20</w:t>
      </w:r>
      <w:r w:rsidRPr="008547FE">
        <w:rPr>
          <w:rFonts w:hint="eastAsia"/>
        </w:rPr>
        <w:t>日的第</w:t>
      </w:r>
      <w:r w:rsidRPr="008547FE">
        <w:rPr>
          <w:rFonts w:hint="eastAsia"/>
        </w:rPr>
        <w:t>964</w:t>
      </w:r>
      <w:r w:rsidRPr="008547FE">
        <w:rPr>
          <w:rFonts w:hint="eastAsia"/>
        </w:rPr>
        <w:t>号决议，所有部委于</w:t>
      </w:r>
      <w:r w:rsidRPr="008547FE">
        <w:rPr>
          <w:rFonts w:hint="eastAsia"/>
        </w:rPr>
        <w:t>2010</w:t>
      </w:r>
      <w:r w:rsidRPr="008547FE">
        <w:rPr>
          <w:rFonts w:hint="eastAsia"/>
        </w:rPr>
        <w:t>年</w:t>
      </w:r>
      <w:r w:rsidRPr="008547FE">
        <w:rPr>
          <w:rFonts w:hint="eastAsia"/>
        </w:rPr>
        <w:t>1</w:t>
      </w:r>
      <w:r w:rsidRPr="008547FE">
        <w:rPr>
          <w:rFonts w:hint="eastAsia"/>
        </w:rPr>
        <w:t>月设立了两性平等工作组。为了使工作组成员充分讨论相关部委职责范围内的两性平等问题，对这些工作组的构成作了考虑。</w:t>
      </w:r>
    </w:p>
    <w:p w:rsidR="008547FE" w:rsidRPr="008547FE" w:rsidRDefault="008547FE" w:rsidP="00C544E4">
      <w:pPr>
        <w:pStyle w:val="H23GC"/>
        <w:rPr>
          <w:rFonts w:hint="eastAsia"/>
        </w:rPr>
      </w:pPr>
      <w:r w:rsidRPr="008547FE">
        <w:rPr>
          <w:rFonts w:hint="eastAsia"/>
        </w:rPr>
        <w:tab/>
        <w:t>3.</w:t>
      </w:r>
      <w:r w:rsidRPr="008547FE">
        <w:rPr>
          <w:rFonts w:hint="eastAsia"/>
        </w:rPr>
        <w:tab/>
      </w:r>
      <w:r w:rsidRPr="008547FE">
        <w:rPr>
          <w:rFonts w:hint="eastAsia"/>
        </w:rPr>
        <w:t>大区和地方当局</w:t>
      </w:r>
    </w:p>
    <w:p w:rsidR="008547FE" w:rsidRPr="008547FE" w:rsidRDefault="008547FE" w:rsidP="00D4536B">
      <w:pPr>
        <w:pStyle w:val="SingleTxtGC"/>
        <w:rPr>
          <w:rFonts w:hint="eastAsia"/>
        </w:rPr>
      </w:pPr>
      <w:r w:rsidRPr="008547FE">
        <w:rPr>
          <w:rFonts w:hint="eastAsia"/>
        </w:rPr>
        <w:t xml:space="preserve">38.  </w:t>
      </w:r>
      <w:r w:rsidRPr="008547FE">
        <w:rPr>
          <w:rFonts w:hint="eastAsia"/>
        </w:rPr>
        <w:t>内政部在支持大区和地方当局促进平等机会方面发挥了关键作用。内政部和非盈利</w:t>
      </w:r>
      <w:r w:rsidR="002B6AFD">
        <w:rPr>
          <w:rFonts w:hint="eastAsia"/>
        </w:rPr>
        <w:t>组织</w:t>
      </w:r>
      <w:r w:rsidR="002B6AFD">
        <w:rPr>
          <w:rFonts w:hint="eastAsia"/>
          <w:spacing w:val="-50"/>
        </w:rPr>
        <w:t>―</w:t>
      </w:r>
      <w:r w:rsidR="002B6AFD">
        <w:rPr>
          <w:rFonts w:hint="eastAsia"/>
        </w:rPr>
        <w:t>―</w:t>
      </w:r>
      <w:r w:rsidRPr="008547FE">
        <w:rPr>
          <w:rFonts w:hint="eastAsia"/>
        </w:rPr>
        <w:t>两性研究</w:t>
      </w:r>
      <w:r w:rsidRPr="008547FE">
        <w:rPr>
          <w:rFonts w:hint="eastAsia"/>
        </w:rPr>
        <w:t>o.p.s.</w:t>
      </w:r>
      <w:r w:rsidRPr="008547FE">
        <w:rPr>
          <w:rFonts w:hint="eastAsia"/>
        </w:rPr>
        <w:t>自</w:t>
      </w:r>
      <w:r w:rsidRPr="008547FE">
        <w:rPr>
          <w:rFonts w:hint="eastAsia"/>
        </w:rPr>
        <w:t>2007</w:t>
      </w:r>
      <w:r w:rsidRPr="008547FE">
        <w:rPr>
          <w:rFonts w:hint="eastAsia"/>
        </w:rPr>
        <w:t>年以来组织了两性机会均等最佳机关竞赛，题为</w:t>
      </w:r>
      <w:r w:rsidR="002105BD">
        <w:rPr>
          <w:rFonts w:hint="eastAsia"/>
        </w:rPr>
        <w:t>“</w:t>
      </w:r>
      <w:r w:rsidRPr="008547FE">
        <w:rPr>
          <w:rFonts w:hint="eastAsia"/>
        </w:rPr>
        <w:t>年度‘</w:t>
      </w:r>
      <w:r w:rsidR="005E3094">
        <w:rPr>
          <w:rFonts w:hint="eastAsia"/>
        </w:rPr>
        <w:t>五十</w:t>
      </w:r>
      <w:r w:rsidR="005E3094">
        <w:rPr>
          <w:rFonts w:hint="eastAsia"/>
          <w:spacing w:val="-50"/>
        </w:rPr>
        <w:t>―</w:t>
      </w:r>
      <w:r w:rsidR="005E3094">
        <w:rPr>
          <w:rFonts w:hint="eastAsia"/>
        </w:rPr>
        <w:t>―</w:t>
      </w:r>
      <w:r w:rsidRPr="008547FE">
        <w:rPr>
          <w:rFonts w:hint="eastAsia"/>
        </w:rPr>
        <w:t>五十’</w:t>
      </w:r>
      <w:r w:rsidR="005E3094">
        <w:rPr>
          <w:rFonts w:hint="eastAsia"/>
        </w:rPr>
        <w:t>机关</w:t>
      </w:r>
      <w:r w:rsidR="005E3094">
        <w:rPr>
          <w:rFonts w:hint="eastAsia"/>
          <w:spacing w:val="-50"/>
        </w:rPr>
        <w:t>―</w:t>
      </w:r>
      <w:r w:rsidR="005E3094">
        <w:rPr>
          <w:rFonts w:hint="eastAsia"/>
        </w:rPr>
        <w:t>―</w:t>
      </w:r>
      <w:r w:rsidRPr="008547FE">
        <w:rPr>
          <w:rFonts w:hint="eastAsia"/>
        </w:rPr>
        <w:t>尊重平等机会竞赛</w:t>
      </w:r>
      <w:r w:rsidR="002105BD">
        <w:rPr>
          <w:rFonts w:hint="eastAsia"/>
        </w:rPr>
        <w:t>”</w:t>
      </w:r>
      <w:r w:rsidRPr="008547FE">
        <w:rPr>
          <w:rFonts w:hint="eastAsia"/>
        </w:rPr>
        <w:t>。该竞赛旨在提高各机关对两性平等问题的敏感</w:t>
      </w:r>
      <w:r w:rsidR="0098626F">
        <w:rPr>
          <w:rFonts w:hint="eastAsia"/>
        </w:rPr>
        <w:t>认识</w:t>
      </w:r>
      <w:r w:rsidRPr="008547FE">
        <w:rPr>
          <w:rFonts w:hint="eastAsia"/>
        </w:rPr>
        <w:t>，监测各机关在该领域采取的措施，并支持各机关自身在工作和实践中落实性别平等主流化原则。</w:t>
      </w:r>
    </w:p>
    <w:p w:rsidR="008547FE" w:rsidRPr="008547FE" w:rsidRDefault="008547FE" w:rsidP="008547FE">
      <w:pPr>
        <w:pStyle w:val="SingleTxtGC"/>
        <w:rPr>
          <w:rFonts w:hint="eastAsia"/>
        </w:rPr>
      </w:pPr>
      <w:r w:rsidRPr="008547FE">
        <w:rPr>
          <w:rFonts w:hint="eastAsia"/>
        </w:rPr>
        <w:t xml:space="preserve">39.  </w:t>
      </w:r>
      <w:r w:rsidRPr="008547FE">
        <w:rPr>
          <w:rFonts w:hint="eastAsia"/>
        </w:rPr>
        <w:t>第一年</w:t>
      </w:r>
      <w:r w:rsidRPr="008547FE">
        <w:rPr>
          <w:rFonts w:hint="eastAsia"/>
        </w:rPr>
        <w:t>(2007</w:t>
      </w:r>
      <w:r w:rsidRPr="008547FE">
        <w:rPr>
          <w:rFonts w:hint="eastAsia"/>
        </w:rPr>
        <w:t>年</w:t>
      </w:r>
      <w:r w:rsidRPr="008547FE">
        <w:rPr>
          <w:rFonts w:hint="eastAsia"/>
        </w:rPr>
        <w:t>)</w:t>
      </w:r>
      <w:r w:rsidRPr="008547FE">
        <w:rPr>
          <w:rFonts w:hint="eastAsia"/>
        </w:rPr>
        <w:t>有</w:t>
      </w:r>
      <w:r w:rsidRPr="008547FE">
        <w:rPr>
          <w:rFonts w:hint="eastAsia"/>
        </w:rPr>
        <w:t>39</w:t>
      </w:r>
      <w:r w:rsidRPr="008547FE">
        <w:rPr>
          <w:rFonts w:hint="eastAsia"/>
        </w:rPr>
        <w:t>个机关参加了竞赛。第二年</w:t>
      </w:r>
      <w:r w:rsidRPr="008547FE">
        <w:rPr>
          <w:rFonts w:hint="eastAsia"/>
        </w:rPr>
        <w:t>(2008</w:t>
      </w:r>
      <w:r w:rsidRPr="008547FE">
        <w:rPr>
          <w:rFonts w:hint="eastAsia"/>
        </w:rPr>
        <w:t>年</w:t>
      </w:r>
      <w:r w:rsidRPr="008547FE">
        <w:rPr>
          <w:rFonts w:hint="eastAsia"/>
        </w:rPr>
        <w:t>)</w:t>
      </w:r>
      <w:r w:rsidRPr="008547FE">
        <w:rPr>
          <w:rFonts w:hint="eastAsia"/>
        </w:rPr>
        <w:t>有</w:t>
      </w:r>
      <w:r w:rsidRPr="008547FE">
        <w:rPr>
          <w:rFonts w:hint="eastAsia"/>
        </w:rPr>
        <w:t>62</w:t>
      </w:r>
      <w:r w:rsidRPr="008547FE">
        <w:rPr>
          <w:rFonts w:hint="eastAsia"/>
        </w:rPr>
        <w:t>个机关参加了竞赛。第三年有</w:t>
      </w:r>
      <w:r w:rsidRPr="008547FE">
        <w:rPr>
          <w:rFonts w:hint="eastAsia"/>
        </w:rPr>
        <w:t>142</w:t>
      </w:r>
      <w:r w:rsidRPr="008547FE">
        <w:rPr>
          <w:rFonts w:hint="eastAsia"/>
        </w:rPr>
        <w:t>个机关参加了竞赛。第四年的竞赛目前正在举行，内政部和两性研究</w:t>
      </w:r>
      <w:r w:rsidR="0098626F">
        <w:rPr>
          <w:rFonts w:hint="eastAsia"/>
        </w:rPr>
        <w:t>o.p.s.</w:t>
      </w:r>
      <w:r w:rsidRPr="008547FE">
        <w:rPr>
          <w:rFonts w:hint="eastAsia"/>
        </w:rPr>
        <w:t>将于</w:t>
      </w:r>
      <w:r w:rsidRPr="008547FE">
        <w:rPr>
          <w:rFonts w:hint="eastAsia"/>
        </w:rPr>
        <w:t>2010</w:t>
      </w:r>
      <w:r w:rsidRPr="008547FE">
        <w:rPr>
          <w:rFonts w:hint="eastAsia"/>
        </w:rPr>
        <w:t>年</w:t>
      </w:r>
      <w:r w:rsidRPr="008547FE">
        <w:rPr>
          <w:rFonts w:hint="eastAsia"/>
        </w:rPr>
        <w:t>6</w:t>
      </w:r>
      <w:r w:rsidRPr="008547FE">
        <w:rPr>
          <w:rFonts w:hint="eastAsia"/>
        </w:rPr>
        <w:t>月</w:t>
      </w:r>
      <w:r w:rsidRPr="008547FE">
        <w:rPr>
          <w:rFonts w:hint="eastAsia"/>
        </w:rPr>
        <w:t>17</w:t>
      </w:r>
      <w:r w:rsidRPr="008547FE">
        <w:rPr>
          <w:rFonts w:hint="eastAsia"/>
        </w:rPr>
        <w:t>日在布拉格举行的会议上正式宣布竞赛结果。</w:t>
      </w:r>
    </w:p>
    <w:p w:rsidR="008547FE" w:rsidRPr="008547FE" w:rsidRDefault="008547FE" w:rsidP="008547FE">
      <w:pPr>
        <w:pStyle w:val="SingleTxtGC"/>
        <w:rPr>
          <w:rFonts w:hint="eastAsia"/>
        </w:rPr>
      </w:pPr>
      <w:r w:rsidRPr="008547FE">
        <w:rPr>
          <w:rFonts w:hint="eastAsia"/>
        </w:rPr>
        <w:t xml:space="preserve">40.  </w:t>
      </w:r>
      <w:r w:rsidRPr="008547FE">
        <w:rPr>
          <w:rFonts w:hint="eastAsia"/>
        </w:rPr>
        <w:t>针对</w:t>
      </w:r>
      <w:r w:rsidR="002105BD">
        <w:rPr>
          <w:rFonts w:hint="eastAsia"/>
        </w:rPr>
        <w:t>“</w:t>
      </w:r>
      <w:r w:rsidRPr="008547FE">
        <w:rPr>
          <w:rFonts w:hint="eastAsia"/>
        </w:rPr>
        <w:t>年度‘</w:t>
      </w:r>
      <w:r w:rsidR="00DB6BBC">
        <w:rPr>
          <w:rFonts w:hint="eastAsia"/>
        </w:rPr>
        <w:t>五十</w:t>
      </w:r>
      <w:r w:rsidR="00DB6BBC">
        <w:rPr>
          <w:rFonts w:hint="eastAsia"/>
          <w:spacing w:val="-50"/>
        </w:rPr>
        <w:t>―</w:t>
      </w:r>
      <w:r w:rsidR="00DB6BBC">
        <w:rPr>
          <w:rFonts w:hint="eastAsia"/>
        </w:rPr>
        <w:t>―</w:t>
      </w:r>
      <w:r w:rsidRPr="008547FE">
        <w:rPr>
          <w:rFonts w:hint="eastAsia"/>
        </w:rPr>
        <w:t>五十’</w:t>
      </w:r>
      <w:r w:rsidR="00DB6BBC">
        <w:rPr>
          <w:rFonts w:hint="eastAsia"/>
        </w:rPr>
        <w:t>机关</w:t>
      </w:r>
      <w:r w:rsidR="00DB6BBC">
        <w:rPr>
          <w:rFonts w:hint="eastAsia"/>
          <w:spacing w:val="-50"/>
        </w:rPr>
        <w:t>―</w:t>
      </w:r>
      <w:r w:rsidR="00DB6BBC">
        <w:rPr>
          <w:rFonts w:hint="eastAsia"/>
        </w:rPr>
        <w:t>―</w:t>
      </w:r>
      <w:r w:rsidRPr="008547FE">
        <w:rPr>
          <w:rFonts w:hint="eastAsia"/>
        </w:rPr>
        <w:t>尊重两性平等竞赛</w:t>
      </w:r>
      <w:r w:rsidR="002105BD">
        <w:rPr>
          <w:rFonts w:hint="eastAsia"/>
        </w:rPr>
        <w:t>”</w:t>
      </w:r>
      <w:r w:rsidRPr="008547FE">
        <w:rPr>
          <w:rFonts w:hint="eastAsia"/>
        </w:rPr>
        <w:t>，内政部设立了两性平等工作组，捷克共和国所有</w:t>
      </w:r>
      <w:r w:rsidRPr="008547FE">
        <w:rPr>
          <w:rFonts w:hint="eastAsia"/>
        </w:rPr>
        <w:t>14</w:t>
      </w:r>
      <w:r w:rsidRPr="008547FE">
        <w:rPr>
          <w:rFonts w:hint="eastAsia"/>
        </w:rPr>
        <w:t>个大区的政府都</w:t>
      </w:r>
      <w:r w:rsidR="0098626F" w:rsidRPr="008547FE">
        <w:rPr>
          <w:rFonts w:hint="eastAsia"/>
        </w:rPr>
        <w:t>派代表</w:t>
      </w:r>
      <w:r w:rsidR="0098626F">
        <w:rPr>
          <w:rFonts w:hint="eastAsia"/>
        </w:rPr>
        <w:t>参加</w:t>
      </w:r>
      <w:r w:rsidRPr="008547FE">
        <w:rPr>
          <w:rFonts w:hint="eastAsia"/>
        </w:rPr>
        <w:t>工作组。工作组每年举行三次会议，评估</w:t>
      </w:r>
      <w:r w:rsidR="0098626F">
        <w:rPr>
          <w:rFonts w:hint="eastAsia"/>
        </w:rPr>
        <w:t>各</w:t>
      </w:r>
      <w:r w:rsidRPr="008547FE">
        <w:rPr>
          <w:rFonts w:hint="eastAsia"/>
        </w:rPr>
        <w:t>个地区的两性平等状况。</w:t>
      </w:r>
    </w:p>
    <w:p w:rsidR="008547FE" w:rsidRPr="008547FE" w:rsidRDefault="008547FE" w:rsidP="008547FE">
      <w:pPr>
        <w:pStyle w:val="SingleTxtGC"/>
        <w:rPr>
          <w:rFonts w:hint="eastAsia"/>
        </w:rPr>
      </w:pPr>
      <w:r w:rsidRPr="008547FE">
        <w:rPr>
          <w:rFonts w:hint="eastAsia"/>
        </w:rPr>
        <w:t>41.  2009</w:t>
      </w:r>
      <w:r w:rsidRPr="008547FE">
        <w:rPr>
          <w:rFonts w:hint="eastAsia"/>
        </w:rPr>
        <w:t>年，内政部发起对一些选</w:t>
      </w:r>
      <w:r w:rsidR="0098626F">
        <w:rPr>
          <w:rFonts w:hint="eastAsia"/>
        </w:rPr>
        <w:t>定</w:t>
      </w:r>
      <w:r w:rsidRPr="008547FE">
        <w:rPr>
          <w:rFonts w:hint="eastAsia"/>
        </w:rPr>
        <w:t>的地方和大区政府机关的两性平等状况进行调查，作为</w:t>
      </w:r>
      <w:r w:rsidR="002105BD">
        <w:rPr>
          <w:rFonts w:hint="eastAsia"/>
        </w:rPr>
        <w:t>“</w:t>
      </w:r>
      <w:r w:rsidRPr="008547FE">
        <w:rPr>
          <w:rFonts w:hint="eastAsia"/>
        </w:rPr>
        <w:t>促进两性机会均等政府优先事项与做法</w:t>
      </w:r>
      <w:r w:rsidR="002105BD">
        <w:rPr>
          <w:rFonts w:hint="eastAsia"/>
        </w:rPr>
        <w:t>”</w:t>
      </w:r>
      <w:r w:rsidRPr="008547FE">
        <w:rPr>
          <w:rFonts w:hint="eastAsia"/>
        </w:rPr>
        <w:t>任务的一部分。该调查题为</w:t>
      </w:r>
      <w:r w:rsidR="002105BD">
        <w:rPr>
          <w:rFonts w:hint="eastAsia"/>
        </w:rPr>
        <w:t>“</w:t>
      </w:r>
      <w:r w:rsidRPr="008547FE">
        <w:rPr>
          <w:rFonts w:hint="eastAsia"/>
        </w:rPr>
        <w:t>选</w:t>
      </w:r>
      <w:r w:rsidR="0098626F">
        <w:rPr>
          <w:rFonts w:hint="eastAsia"/>
        </w:rPr>
        <w:t>定的</w:t>
      </w:r>
      <w:r w:rsidRPr="008547FE">
        <w:rPr>
          <w:rFonts w:hint="eastAsia"/>
        </w:rPr>
        <w:t>自治政府机构两性机会</w:t>
      </w:r>
      <w:r w:rsidR="00D2222D">
        <w:rPr>
          <w:rFonts w:hint="eastAsia"/>
        </w:rPr>
        <w:t>均等情况</w:t>
      </w:r>
      <w:r w:rsidRPr="008547FE">
        <w:rPr>
          <w:rFonts w:hint="eastAsia"/>
        </w:rPr>
        <w:t>分析</w:t>
      </w:r>
      <w:r w:rsidR="002105BD">
        <w:rPr>
          <w:rFonts w:hint="eastAsia"/>
        </w:rPr>
        <w:t>”</w:t>
      </w:r>
      <w:r w:rsidRPr="008547FE">
        <w:rPr>
          <w:rFonts w:hint="eastAsia"/>
        </w:rPr>
        <w:t>，由查理大学人文学院两性研究系与教育学院教育心理学系合作进行。</w:t>
      </w:r>
    </w:p>
    <w:p w:rsidR="008547FE" w:rsidRPr="008547FE" w:rsidRDefault="008547FE" w:rsidP="008547FE">
      <w:pPr>
        <w:pStyle w:val="SingleTxtGC"/>
        <w:rPr>
          <w:rFonts w:hint="eastAsia"/>
        </w:rPr>
      </w:pPr>
      <w:r w:rsidRPr="008547FE">
        <w:rPr>
          <w:rFonts w:hint="eastAsia"/>
        </w:rPr>
        <w:t xml:space="preserve">42.  </w:t>
      </w:r>
      <w:r w:rsidRPr="008547FE">
        <w:rPr>
          <w:rFonts w:hint="eastAsia"/>
        </w:rPr>
        <w:t>根据任务要求，与</w:t>
      </w:r>
      <w:r w:rsidR="00D2222D" w:rsidRPr="008547FE">
        <w:rPr>
          <w:rFonts w:hint="eastAsia"/>
        </w:rPr>
        <w:t>200</w:t>
      </w:r>
      <w:r w:rsidR="00D2222D" w:rsidRPr="008547FE">
        <w:rPr>
          <w:rFonts w:hint="eastAsia"/>
        </w:rPr>
        <w:t>多个</w:t>
      </w:r>
      <w:r w:rsidRPr="008547FE">
        <w:rPr>
          <w:rFonts w:hint="eastAsia"/>
        </w:rPr>
        <w:t>各类国家机关进行了接触。有</w:t>
      </w:r>
      <w:r w:rsidRPr="008547FE">
        <w:rPr>
          <w:rFonts w:hint="eastAsia"/>
        </w:rPr>
        <w:t>84</w:t>
      </w:r>
      <w:r w:rsidRPr="008547FE">
        <w:rPr>
          <w:rFonts w:hint="eastAsia"/>
        </w:rPr>
        <w:t>个国家机关对调查问卷作了答复；其中</w:t>
      </w:r>
      <w:r w:rsidRPr="008547FE">
        <w:rPr>
          <w:rFonts w:hint="eastAsia"/>
        </w:rPr>
        <w:t>75</w:t>
      </w:r>
      <w:r w:rsidRPr="008547FE">
        <w:rPr>
          <w:rFonts w:hint="eastAsia"/>
        </w:rPr>
        <w:t>所国家机关</w:t>
      </w:r>
      <w:r w:rsidR="00D2222D">
        <w:rPr>
          <w:rFonts w:hint="eastAsia"/>
        </w:rPr>
        <w:t>填完</w:t>
      </w:r>
      <w:r w:rsidRPr="008547FE">
        <w:rPr>
          <w:rFonts w:hint="eastAsia"/>
        </w:rPr>
        <w:t>问卷后交回，</w:t>
      </w:r>
      <w:r w:rsidRPr="008547FE">
        <w:rPr>
          <w:rFonts w:hint="eastAsia"/>
        </w:rPr>
        <w:t>9</w:t>
      </w:r>
      <w:r w:rsidRPr="008547FE">
        <w:rPr>
          <w:rFonts w:hint="eastAsia"/>
        </w:rPr>
        <w:t>所机关明确拒绝填写问卷。在所有</w:t>
      </w:r>
      <w:r w:rsidR="00D2222D">
        <w:rPr>
          <w:rFonts w:hint="eastAsia"/>
        </w:rPr>
        <w:t>各</w:t>
      </w:r>
      <w:r w:rsidRPr="008547FE">
        <w:rPr>
          <w:rFonts w:hint="eastAsia"/>
        </w:rPr>
        <w:t>类机关当中，女性的比例都随着管理层的逐渐升高而降低。此外还有一项普遍规律，即机关的自治程度越高，妇女在相关管理层的比例则越低。大区政府在促进两性机会均等方面最为积极。问卷调查是最近一次</w:t>
      </w:r>
      <w:r w:rsidR="002105BD">
        <w:rPr>
          <w:rFonts w:hint="eastAsia"/>
        </w:rPr>
        <w:t>“</w:t>
      </w:r>
      <w:r w:rsidRPr="008547FE">
        <w:rPr>
          <w:rFonts w:hint="eastAsia"/>
        </w:rPr>
        <w:t>年度‘</w:t>
      </w:r>
      <w:r w:rsidR="00DB6BBC">
        <w:rPr>
          <w:rFonts w:hint="eastAsia"/>
        </w:rPr>
        <w:t>五十</w:t>
      </w:r>
      <w:r w:rsidR="00DB6BBC">
        <w:rPr>
          <w:rFonts w:hint="eastAsia"/>
          <w:spacing w:val="-50"/>
        </w:rPr>
        <w:t>―</w:t>
      </w:r>
      <w:r w:rsidR="00DB6BBC">
        <w:rPr>
          <w:rFonts w:hint="eastAsia"/>
        </w:rPr>
        <w:t>―</w:t>
      </w:r>
      <w:r w:rsidRPr="008547FE">
        <w:rPr>
          <w:rFonts w:hint="eastAsia"/>
        </w:rPr>
        <w:t>五十’</w:t>
      </w:r>
      <w:r w:rsidR="00DB6BBC">
        <w:rPr>
          <w:rFonts w:hint="eastAsia"/>
        </w:rPr>
        <w:t>机关</w:t>
      </w:r>
      <w:r w:rsidR="00DB6BBC">
        <w:rPr>
          <w:rFonts w:hint="eastAsia"/>
          <w:spacing w:val="-50"/>
        </w:rPr>
        <w:t>―</w:t>
      </w:r>
      <w:r w:rsidR="00DB6BBC">
        <w:rPr>
          <w:rFonts w:hint="eastAsia"/>
        </w:rPr>
        <w:t>―</w:t>
      </w:r>
      <w:r w:rsidRPr="008547FE">
        <w:rPr>
          <w:rFonts w:hint="eastAsia"/>
        </w:rPr>
        <w:t>尊重两性平等</w:t>
      </w:r>
      <w:r w:rsidR="002105BD">
        <w:rPr>
          <w:rFonts w:hint="eastAsia"/>
        </w:rPr>
        <w:t>”</w:t>
      </w:r>
      <w:r w:rsidRPr="008547FE">
        <w:rPr>
          <w:rFonts w:hint="eastAsia"/>
        </w:rPr>
        <w:t>竞赛的一部分，大多数问卷</w:t>
      </w:r>
      <w:r w:rsidR="007F4EA5">
        <w:rPr>
          <w:rFonts w:hint="eastAsia"/>
        </w:rPr>
        <w:t>明确表明</w:t>
      </w:r>
      <w:r w:rsidRPr="008547FE">
        <w:rPr>
          <w:rFonts w:hint="eastAsia"/>
        </w:rPr>
        <w:t>，担任部门主任或科室领导职务的女性比例至少为</w:t>
      </w:r>
      <w:r w:rsidRPr="008547FE">
        <w:rPr>
          <w:rFonts w:hint="eastAsia"/>
        </w:rPr>
        <w:t>40%</w:t>
      </w:r>
      <w:r w:rsidRPr="008547FE">
        <w:rPr>
          <w:rFonts w:hint="eastAsia"/>
        </w:rPr>
        <w:t>。</w:t>
      </w:r>
    </w:p>
    <w:p w:rsidR="008547FE" w:rsidRPr="008547FE" w:rsidRDefault="008547FE" w:rsidP="008547FE">
      <w:pPr>
        <w:pStyle w:val="SingleTxtGC"/>
        <w:rPr>
          <w:rFonts w:hint="eastAsia"/>
        </w:rPr>
      </w:pPr>
      <w:r w:rsidRPr="008547FE">
        <w:rPr>
          <w:rFonts w:hint="eastAsia"/>
        </w:rPr>
        <w:t xml:space="preserve">43.  </w:t>
      </w:r>
      <w:r w:rsidRPr="008547FE">
        <w:rPr>
          <w:rFonts w:hint="eastAsia"/>
        </w:rPr>
        <w:t>政府男女机会均等理事会还致力于在地方开展活动。如上文所说，大区政府</w:t>
      </w:r>
      <w:r w:rsidRPr="008547FE">
        <w:rPr>
          <w:rFonts w:hint="eastAsia"/>
        </w:rPr>
        <w:t>(</w:t>
      </w:r>
      <w:r w:rsidRPr="008547FE">
        <w:rPr>
          <w:rFonts w:hint="eastAsia"/>
        </w:rPr>
        <w:t>州长</w:t>
      </w:r>
      <w:r w:rsidRPr="008547FE">
        <w:rPr>
          <w:rFonts w:hint="eastAsia"/>
        </w:rPr>
        <w:t>)</w:t>
      </w:r>
      <w:r w:rsidRPr="008547FE">
        <w:rPr>
          <w:rFonts w:hint="eastAsia"/>
        </w:rPr>
        <w:t>有理事会常任嘉宾的身份。为理事会拟订倡议的男女机会均等保障委员会在该领域也非常活跃。</w:t>
      </w:r>
    </w:p>
    <w:p w:rsidR="008547FE" w:rsidRPr="008547FE" w:rsidRDefault="007F4EA5" w:rsidP="007F4EA5">
      <w:pPr>
        <w:pStyle w:val="H23GC"/>
        <w:rPr>
          <w:rFonts w:hint="eastAsia"/>
        </w:rPr>
      </w:pPr>
      <w:r>
        <w:rPr>
          <w:rFonts w:hint="eastAsia"/>
        </w:rPr>
        <w:tab/>
      </w:r>
      <w:r>
        <w:rPr>
          <w:rFonts w:hint="eastAsia"/>
        </w:rPr>
        <w:tab/>
      </w:r>
      <w:r w:rsidR="008547FE" w:rsidRPr="008547FE">
        <w:rPr>
          <w:rFonts w:hint="eastAsia"/>
        </w:rPr>
        <w:t>对问题清单第</w:t>
      </w:r>
      <w:r w:rsidR="008547FE" w:rsidRPr="008547FE">
        <w:rPr>
          <w:rFonts w:hint="eastAsia"/>
        </w:rPr>
        <w:t>10</w:t>
      </w:r>
      <w:r w:rsidR="008547FE" w:rsidRPr="008547FE">
        <w:rPr>
          <w:rFonts w:hint="eastAsia"/>
        </w:rPr>
        <w:t>段中提出的问题的答复</w:t>
      </w:r>
    </w:p>
    <w:p w:rsidR="008547FE" w:rsidRPr="008547FE" w:rsidRDefault="008547FE" w:rsidP="008547FE">
      <w:pPr>
        <w:pStyle w:val="SingleTxtGC"/>
        <w:rPr>
          <w:rFonts w:hint="eastAsia"/>
        </w:rPr>
      </w:pPr>
      <w:r w:rsidRPr="008547FE">
        <w:rPr>
          <w:rFonts w:hint="eastAsia"/>
        </w:rPr>
        <w:t xml:space="preserve">44.  </w:t>
      </w:r>
      <w:r w:rsidRPr="008547FE">
        <w:rPr>
          <w:rFonts w:hint="eastAsia"/>
        </w:rPr>
        <w:t>落实上述具体项目所载所有建议肯定大有裨益，但需要在人力资源方面进行大量资金投入</w:t>
      </w:r>
      <w:r w:rsidRPr="008547FE">
        <w:rPr>
          <w:rFonts w:hint="eastAsia"/>
        </w:rPr>
        <w:t>(</w:t>
      </w:r>
      <w:r w:rsidRPr="008547FE">
        <w:rPr>
          <w:rFonts w:hint="eastAsia"/>
        </w:rPr>
        <w:t>例如：中央</w:t>
      </w:r>
      <w:r w:rsidR="00DB6BBC">
        <w:rPr>
          <w:rFonts w:hint="eastAsia"/>
        </w:rPr>
        <w:t>协调股</w:t>
      </w:r>
      <w:r w:rsidR="00DB6BBC">
        <w:rPr>
          <w:rFonts w:hint="eastAsia"/>
          <w:spacing w:val="-50"/>
        </w:rPr>
        <w:t>―</w:t>
      </w:r>
      <w:r w:rsidR="00DB6BBC">
        <w:rPr>
          <w:rFonts w:hint="eastAsia"/>
        </w:rPr>
        <w:t>―</w:t>
      </w:r>
      <w:r w:rsidRPr="008547FE">
        <w:rPr>
          <w:rFonts w:hint="eastAsia"/>
        </w:rPr>
        <w:t>两性平等股需要更多工作人员，各部委也需增加协调官员的</w:t>
      </w:r>
      <w:r w:rsidR="007F4EA5">
        <w:rPr>
          <w:rFonts w:hint="eastAsia"/>
        </w:rPr>
        <w:t>人</w:t>
      </w:r>
      <w:r w:rsidRPr="008547FE">
        <w:rPr>
          <w:rFonts w:hint="eastAsia"/>
        </w:rPr>
        <w:t>数</w:t>
      </w:r>
      <w:r w:rsidRPr="008547FE">
        <w:rPr>
          <w:rFonts w:hint="eastAsia"/>
        </w:rPr>
        <w:t>)</w:t>
      </w:r>
      <w:r w:rsidRPr="008547FE">
        <w:rPr>
          <w:rFonts w:hint="eastAsia"/>
        </w:rPr>
        <w:t>。因此，正在采取不需大量投资的逐步措施。上文提到，所有部委已于</w:t>
      </w:r>
      <w:r w:rsidRPr="008547FE">
        <w:rPr>
          <w:rFonts w:hint="eastAsia"/>
        </w:rPr>
        <w:t>2010</w:t>
      </w:r>
      <w:r w:rsidRPr="008547FE">
        <w:rPr>
          <w:rFonts w:hint="eastAsia"/>
        </w:rPr>
        <w:t>年</w:t>
      </w:r>
      <w:r w:rsidRPr="008547FE">
        <w:rPr>
          <w:rFonts w:hint="eastAsia"/>
        </w:rPr>
        <w:t>1</w:t>
      </w:r>
      <w:r w:rsidRPr="008547FE">
        <w:rPr>
          <w:rFonts w:hint="eastAsia"/>
        </w:rPr>
        <w:t>月设立了男女机会均等工作组。为了加强合作，政府男女机会均等理事会决定，各部委的联络人</w:t>
      </w:r>
      <w:r w:rsidRPr="008547FE">
        <w:rPr>
          <w:rFonts w:hint="eastAsia"/>
        </w:rPr>
        <w:t>(</w:t>
      </w:r>
      <w:r w:rsidRPr="008547FE">
        <w:rPr>
          <w:rFonts w:hint="eastAsia"/>
        </w:rPr>
        <w:t>两性问题联络点</w:t>
      </w:r>
      <w:r w:rsidRPr="008547FE">
        <w:rPr>
          <w:rFonts w:hint="eastAsia"/>
        </w:rPr>
        <w:t>)</w:t>
      </w:r>
      <w:r w:rsidR="007F4EA5">
        <w:rPr>
          <w:rFonts w:hint="eastAsia"/>
        </w:rPr>
        <w:t>因</w:t>
      </w:r>
      <w:r w:rsidRPr="008547FE">
        <w:rPr>
          <w:rFonts w:hint="eastAsia"/>
        </w:rPr>
        <w:t>领导这类</w:t>
      </w:r>
      <w:r w:rsidR="007F4EA5">
        <w:rPr>
          <w:rFonts w:hint="eastAsia"/>
        </w:rPr>
        <w:t>工作组</w:t>
      </w:r>
      <w:r w:rsidRPr="008547FE">
        <w:rPr>
          <w:rFonts w:hint="eastAsia"/>
        </w:rPr>
        <w:t>，或者是这些</w:t>
      </w:r>
      <w:r w:rsidR="007F4EA5">
        <w:rPr>
          <w:rFonts w:hint="eastAsia"/>
        </w:rPr>
        <w:t>工作组</w:t>
      </w:r>
      <w:r w:rsidRPr="008547FE">
        <w:rPr>
          <w:rFonts w:hint="eastAsia"/>
        </w:rPr>
        <w:t>成员，因此享有理事会常任嘉宾的地位，有权参加理事会所有会议。这一决定极大地加强了合作部委之间现有的沟通网络。</w:t>
      </w:r>
    </w:p>
    <w:p w:rsidR="008547FE" w:rsidRPr="008547FE" w:rsidRDefault="008547FE" w:rsidP="007F4EA5">
      <w:pPr>
        <w:pStyle w:val="H1GC"/>
        <w:rPr>
          <w:rFonts w:hint="eastAsia"/>
        </w:rPr>
      </w:pPr>
      <w:r w:rsidRPr="008547FE">
        <w:rPr>
          <w:rFonts w:hint="eastAsia"/>
        </w:rPr>
        <w:tab/>
        <w:t>C.</w:t>
      </w:r>
      <w:r w:rsidRPr="008547FE">
        <w:rPr>
          <w:rFonts w:hint="eastAsia"/>
        </w:rPr>
        <w:tab/>
      </w:r>
      <w:r w:rsidRPr="008547FE">
        <w:rPr>
          <w:rFonts w:hint="eastAsia"/>
        </w:rPr>
        <w:t>《公约》和《任择议定书》的知晓程度</w:t>
      </w:r>
    </w:p>
    <w:p w:rsidR="008547FE" w:rsidRPr="008547FE" w:rsidRDefault="007F4EA5" w:rsidP="007F4EA5">
      <w:pPr>
        <w:pStyle w:val="H23GC"/>
        <w:rPr>
          <w:rFonts w:hint="eastAsia"/>
        </w:rPr>
      </w:pPr>
      <w:r>
        <w:rPr>
          <w:rFonts w:hint="eastAsia"/>
        </w:rPr>
        <w:tab/>
      </w:r>
      <w:r>
        <w:rPr>
          <w:rFonts w:hint="eastAsia"/>
        </w:rPr>
        <w:tab/>
      </w:r>
      <w:r w:rsidR="008547FE" w:rsidRPr="008547FE">
        <w:rPr>
          <w:rFonts w:hint="eastAsia"/>
        </w:rPr>
        <w:t>对问题清单第</w:t>
      </w:r>
      <w:r w:rsidR="008547FE" w:rsidRPr="008547FE">
        <w:rPr>
          <w:rFonts w:hint="eastAsia"/>
        </w:rPr>
        <w:t>11</w:t>
      </w:r>
      <w:r w:rsidR="008547FE" w:rsidRPr="008547FE">
        <w:rPr>
          <w:rFonts w:hint="eastAsia"/>
        </w:rPr>
        <w:t>段中提出的问题的答复</w:t>
      </w:r>
    </w:p>
    <w:p w:rsidR="008547FE" w:rsidRPr="008547FE" w:rsidRDefault="008547FE" w:rsidP="007F4EA5">
      <w:pPr>
        <w:pStyle w:val="H23GC"/>
        <w:rPr>
          <w:rFonts w:hint="eastAsia"/>
        </w:rPr>
      </w:pPr>
      <w:r w:rsidRPr="008547FE">
        <w:rPr>
          <w:rFonts w:hint="eastAsia"/>
        </w:rPr>
        <w:tab/>
        <w:t>1.</w:t>
      </w:r>
      <w:r w:rsidRPr="008547FE">
        <w:rPr>
          <w:rFonts w:hint="eastAsia"/>
        </w:rPr>
        <w:tab/>
      </w:r>
      <w:r w:rsidRPr="008547FE">
        <w:rPr>
          <w:rFonts w:hint="eastAsia"/>
        </w:rPr>
        <w:t>关于提高对《公约》和《任择议定书》认识的一般性意见</w:t>
      </w:r>
    </w:p>
    <w:p w:rsidR="008547FE" w:rsidRPr="008547FE" w:rsidRDefault="008547FE" w:rsidP="008547FE">
      <w:pPr>
        <w:pStyle w:val="SingleTxtGC"/>
        <w:rPr>
          <w:rFonts w:hint="eastAsia"/>
        </w:rPr>
      </w:pPr>
      <w:r w:rsidRPr="008547FE">
        <w:rPr>
          <w:rFonts w:hint="eastAsia"/>
        </w:rPr>
        <w:t xml:space="preserve">45.  </w:t>
      </w:r>
      <w:r w:rsidRPr="008547FE">
        <w:rPr>
          <w:rFonts w:hint="eastAsia"/>
        </w:rPr>
        <w:t>对委员会的一般性建议进行了评估，其中被视为针对捷克共和国形势的最令人关注的建议已译为捷克文，发表在政府办公厅两性平等股的网站上。还将继续将更多建议译为捷克文，并以印刷形式出版。</w:t>
      </w:r>
    </w:p>
    <w:p w:rsidR="008547FE" w:rsidRPr="008547FE" w:rsidRDefault="008547FE" w:rsidP="008547FE">
      <w:pPr>
        <w:pStyle w:val="SingleTxtGC"/>
        <w:rPr>
          <w:rFonts w:hint="eastAsia"/>
        </w:rPr>
      </w:pPr>
      <w:r w:rsidRPr="008547FE">
        <w:rPr>
          <w:rFonts w:hint="eastAsia"/>
        </w:rPr>
        <w:t xml:space="preserve">46.  </w:t>
      </w:r>
      <w:r w:rsidRPr="008547FE">
        <w:rPr>
          <w:rFonts w:hint="eastAsia"/>
        </w:rPr>
        <w:t>委员会向捷克共和国提出的建议已提交捷克共和国</w:t>
      </w:r>
      <w:r w:rsidR="007F4EA5">
        <w:rPr>
          <w:rFonts w:hint="eastAsia"/>
        </w:rPr>
        <w:t>众</w:t>
      </w:r>
      <w:r w:rsidRPr="008547FE">
        <w:rPr>
          <w:rFonts w:hint="eastAsia"/>
        </w:rPr>
        <w:t>议院，供其参考。</w:t>
      </w:r>
    </w:p>
    <w:p w:rsidR="008547FE" w:rsidRPr="008547FE" w:rsidRDefault="008547FE" w:rsidP="008547FE">
      <w:pPr>
        <w:pStyle w:val="SingleTxtGC"/>
        <w:rPr>
          <w:rFonts w:hint="eastAsia"/>
        </w:rPr>
      </w:pPr>
      <w:r w:rsidRPr="008547FE">
        <w:rPr>
          <w:rFonts w:hint="eastAsia"/>
        </w:rPr>
        <w:t xml:space="preserve">47.  </w:t>
      </w:r>
      <w:r w:rsidRPr="008547FE">
        <w:rPr>
          <w:rFonts w:hint="eastAsia"/>
        </w:rPr>
        <w:t>关于《公约》的资料是各部委开展工作人员培训的一部分，还将这类资料纳入了教育活动及由两性平等股编写的</w:t>
      </w:r>
      <w:r w:rsidR="007F4EA5">
        <w:rPr>
          <w:rFonts w:hint="eastAsia"/>
        </w:rPr>
        <w:t>演讲稿</w:t>
      </w:r>
      <w:r w:rsidRPr="008547FE">
        <w:rPr>
          <w:rFonts w:hint="eastAsia"/>
        </w:rPr>
        <w:t>中</w:t>
      </w:r>
      <w:r w:rsidRPr="008547FE">
        <w:rPr>
          <w:rFonts w:hint="eastAsia"/>
        </w:rPr>
        <w:t>(</w:t>
      </w:r>
      <w:r w:rsidRPr="008547FE">
        <w:rPr>
          <w:rFonts w:hint="eastAsia"/>
        </w:rPr>
        <w:t>例如：人权事务部长的演讲</w:t>
      </w:r>
      <w:r w:rsidRPr="008547FE">
        <w:rPr>
          <w:rFonts w:hint="eastAsia"/>
        </w:rPr>
        <w:t>)</w:t>
      </w:r>
      <w:r w:rsidRPr="008547FE">
        <w:rPr>
          <w:rFonts w:hint="eastAsia"/>
        </w:rPr>
        <w:t>。</w:t>
      </w:r>
    </w:p>
    <w:p w:rsidR="008547FE" w:rsidRPr="008547FE" w:rsidRDefault="008547FE" w:rsidP="008547FE">
      <w:pPr>
        <w:pStyle w:val="SingleTxtGC"/>
        <w:rPr>
          <w:rFonts w:hint="eastAsia"/>
        </w:rPr>
      </w:pPr>
      <w:r w:rsidRPr="008547FE">
        <w:rPr>
          <w:rFonts w:hint="eastAsia"/>
        </w:rPr>
        <w:t xml:space="preserve">48.  </w:t>
      </w:r>
      <w:r w:rsidRPr="008547FE">
        <w:rPr>
          <w:rFonts w:hint="eastAsia"/>
        </w:rPr>
        <w:t>值得一提的是，各类学校根据其不同级别，通过教学大纲开展教育，从学前教育至大学教育不等。</w:t>
      </w:r>
      <w:r w:rsidR="007B35E1">
        <w:rPr>
          <w:rFonts w:hint="eastAsia"/>
        </w:rPr>
        <w:t>在</w:t>
      </w:r>
      <w:r w:rsidRPr="008547FE">
        <w:rPr>
          <w:rFonts w:hint="eastAsia"/>
        </w:rPr>
        <w:t>小学，这类教育能够使小学生将自己视为独立、自由和负责任的个人，可行使《公约》和其他文书规定的权利，并了解他们不应忍受哪些侵犯基本人权或违反民主原则的环境或行为。</w:t>
      </w:r>
    </w:p>
    <w:p w:rsidR="008547FE" w:rsidRPr="008547FE" w:rsidRDefault="008547FE" w:rsidP="007B35E1">
      <w:pPr>
        <w:pStyle w:val="H23GC"/>
        <w:rPr>
          <w:rFonts w:hint="eastAsia"/>
        </w:rPr>
      </w:pPr>
      <w:r w:rsidRPr="008547FE">
        <w:rPr>
          <w:rFonts w:hint="eastAsia"/>
        </w:rPr>
        <w:tab/>
        <w:t>2.</w:t>
      </w:r>
      <w:r w:rsidRPr="008547FE">
        <w:rPr>
          <w:rFonts w:hint="eastAsia"/>
        </w:rPr>
        <w:tab/>
      </w:r>
      <w:r w:rsidRPr="008547FE">
        <w:rPr>
          <w:rFonts w:hint="eastAsia"/>
        </w:rPr>
        <w:t>司法和执法机构雇员的认识</w:t>
      </w:r>
    </w:p>
    <w:p w:rsidR="008547FE" w:rsidRPr="008547FE" w:rsidRDefault="008547FE" w:rsidP="008547FE">
      <w:pPr>
        <w:pStyle w:val="SingleTxtGC"/>
        <w:rPr>
          <w:rFonts w:hint="eastAsia"/>
        </w:rPr>
      </w:pPr>
      <w:r w:rsidRPr="008547FE">
        <w:rPr>
          <w:rFonts w:hint="eastAsia"/>
        </w:rPr>
        <w:t xml:space="preserve">49.  </w:t>
      </w:r>
      <w:r w:rsidRPr="008547FE">
        <w:rPr>
          <w:rFonts w:hint="eastAsia"/>
        </w:rPr>
        <w:t>司法部组织培训活动，旨在增加有关歧视妇女和两性平等的知识。举例如下。</w:t>
      </w:r>
    </w:p>
    <w:p w:rsidR="008547FE" w:rsidRPr="008547FE" w:rsidRDefault="008547FE" w:rsidP="008547FE">
      <w:pPr>
        <w:pStyle w:val="SingleTxtGC"/>
        <w:rPr>
          <w:rFonts w:hint="eastAsia"/>
        </w:rPr>
      </w:pPr>
      <w:r w:rsidRPr="008547FE">
        <w:rPr>
          <w:rFonts w:hint="eastAsia"/>
        </w:rPr>
        <w:t xml:space="preserve">50.  </w:t>
      </w:r>
      <w:r w:rsidRPr="008547FE">
        <w:rPr>
          <w:rFonts w:hint="eastAsia"/>
        </w:rPr>
        <w:t>司法部的司法处处长每年为人力资源部门工作人员和法院行政事务主任举行有关劳动法的讲座，在讲座中强调所有雇员待遇</w:t>
      </w:r>
      <w:r w:rsidR="007B35E1">
        <w:rPr>
          <w:rFonts w:hint="eastAsia"/>
        </w:rPr>
        <w:t>平等</w:t>
      </w:r>
      <w:r w:rsidRPr="008547FE">
        <w:rPr>
          <w:rFonts w:hint="eastAsia"/>
        </w:rPr>
        <w:t>、不</w:t>
      </w:r>
      <w:r w:rsidR="007B35E1">
        <w:rPr>
          <w:rFonts w:hint="eastAsia"/>
        </w:rPr>
        <w:t>受</w:t>
      </w:r>
      <w:r w:rsidRPr="008547FE">
        <w:rPr>
          <w:rFonts w:hint="eastAsia"/>
        </w:rPr>
        <w:t>歧视、尊重</w:t>
      </w:r>
      <w:r w:rsidR="007B35E1">
        <w:rPr>
          <w:rFonts w:hint="eastAsia"/>
        </w:rPr>
        <w:t>同工同酬</w:t>
      </w:r>
      <w:r w:rsidRPr="008547FE">
        <w:rPr>
          <w:rFonts w:hint="eastAsia"/>
        </w:rPr>
        <w:t>原则等。</w:t>
      </w:r>
    </w:p>
    <w:p w:rsidR="008547FE" w:rsidRDefault="008547FE" w:rsidP="008547FE">
      <w:pPr>
        <w:pStyle w:val="SingleTxtGC"/>
        <w:rPr>
          <w:rFonts w:hint="eastAsia"/>
        </w:rPr>
      </w:pPr>
      <w:r w:rsidRPr="008547FE">
        <w:rPr>
          <w:rFonts w:hint="eastAsia"/>
        </w:rPr>
        <w:t xml:space="preserve">51.  </w:t>
      </w:r>
      <w:r w:rsidRPr="008547FE">
        <w:rPr>
          <w:rFonts w:hint="eastAsia"/>
        </w:rPr>
        <w:t>监狱部门在提供基本培训时首先对雇员进行人权培训，每位新警员在聘用后必须接受这类培训，文职雇员的初始课程也包括这类培训。雇员在教育、培训和自学课程中继续学习人权内容。关于两性问题的培训出现了新的进展，即可以参加由内政部和国家行政管理学院组织的网上学习课程</w:t>
      </w:r>
      <w:r w:rsidR="002105BD" w:rsidRPr="002105BD">
        <w:rPr>
          <w:rFonts w:hint="eastAsia"/>
          <w:spacing w:val="-40"/>
        </w:rPr>
        <w:t>――</w:t>
      </w:r>
      <w:r w:rsidR="002105BD" w:rsidRPr="002105BD">
        <w:rPr>
          <w:rFonts w:hint="eastAsia"/>
          <w:spacing w:val="-40"/>
        </w:rPr>
        <w:t xml:space="preserve"> </w:t>
      </w:r>
      <w:r w:rsidR="002105BD">
        <w:rPr>
          <w:rFonts w:hint="eastAsia"/>
        </w:rPr>
        <w:t>“</w:t>
      </w:r>
      <w:r w:rsidRPr="008547FE">
        <w:rPr>
          <w:rFonts w:hint="eastAsia"/>
        </w:rPr>
        <w:t>男女机会均等</w:t>
      </w:r>
      <w:r w:rsidR="002105BD">
        <w:rPr>
          <w:rFonts w:hint="eastAsia"/>
        </w:rPr>
        <w:t>”</w:t>
      </w:r>
      <w:r w:rsidRPr="008547FE">
        <w:rPr>
          <w:rFonts w:hint="eastAsia"/>
        </w:rPr>
        <w:t>课程，该课程是加深该领域培训的另一步骤。</w:t>
      </w:r>
    </w:p>
    <w:p w:rsidR="008547FE" w:rsidRPr="008547FE" w:rsidRDefault="008547FE" w:rsidP="008547FE">
      <w:pPr>
        <w:pStyle w:val="SingleTxtGC"/>
        <w:rPr>
          <w:rFonts w:hint="eastAsia"/>
        </w:rPr>
      </w:pPr>
      <w:r w:rsidRPr="008547FE">
        <w:rPr>
          <w:rFonts w:hint="eastAsia"/>
        </w:rPr>
        <w:t xml:space="preserve">52.  </w:t>
      </w:r>
      <w:r w:rsidRPr="008547FE">
        <w:rPr>
          <w:rFonts w:hint="eastAsia"/>
        </w:rPr>
        <w:t>重视男女机会均等这一主题长期以来一直是法学院向法官、检察官以及司法部其他工作人员提供</w:t>
      </w:r>
      <w:r w:rsidR="007B35E1">
        <w:rPr>
          <w:rFonts w:hint="eastAsia"/>
        </w:rPr>
        <w:t>的</w:t>
      </w:r>
      <w:r w:rsidRPr="008547FE">
        <w:rPr>
          <w:rFonts w:hint="eastAsia"/>
        </w:rPr>
        <w:t>教育和培训课程的重点。法学院的教育计划早已将这一问题纳入了概念框架，并时常对该领域的培训进行监测和评估。</w:t>
      </w:r>
    </w:p>
    <w:p w:rsidR="008547FE" w:rsidRPr="008547FE" w:rsidRDefault="00DC4685" w:rsidP="00DC4685">
      <w:pPr>
        <w:pStyle w:val="H23GC"/>
        <w:keepNext w:val="0"/>
        <w:rPr>
          <w:rFonts w:hint="eastAsia"/>
        </w:rPr>
      </w:pPr>
      <w:r>
        <w:br w:type="page"/>
      </w:r>
      <w:r w:rsidR="008547FE" w:rsidRPr="008547FE">
        <w:rPr>
          <w:rFonts w:hint="eastAsia"/>
        </w:rPr>
        <w:tab/>
        <w:t>3.</w:t>
      </w:r>
      <w:r w:rsidR="008547FE" w:rsidRPr="008547FE">
        <w:rPr>
          <w:rFonts w:hint="eastAsia"/>
        </w:rPr>
        <w:tab/>
      </w:r>
      <w:r w:rsidR="008547FE" w:rsidRPr="008547FE">
        <w:rPr>
          <w:rFonts w:hint="eastAsia"/>
        </w:rPr>
        <w:t>处境不利的群体</w:t>
      </w:r>
    </w:p>
    <w:p w:rsidR="008547FE" w:rsidRPr="008547FE" w:rsidRDefault="008547FE" w:rsidP="008547FE">
      <w:pPr>
        <w:pStyle w:val="SingleTxtGC"/>
        <w:rPr>
          <w:rFonts w:hint="eastAsia"/>
        </w:rPr>
      </w:pPr>
      <w:r w:rsidRPr="008547FE">
        <w:rPr>
          <w:rFonts w:hint="eastAsia"/>
        </w:rPr>
        <w:t xml:space="preserve">53.  </w:t>
      </w:r>
      <w:r w:rsidRPr="008547FE">
        <w:rPr>
          <w:rFonts w:hint="eastAsia"/>
        </w:rPr>
        <w:t>就包括罗姆妇女在内的处境最为不利的群体而言，应注意到，</w:t>
      </w:r>
      <w:r w:rsidR="002105BD">
        <w:rPr>
          <w:rFonts w:hint="eastAsia"/>
        </w:rPr>
        <w:t>“</w:t>
      </w:r>
      <w:r w:rsidRPr="008547FE">
        <w:rPr>
          <w:rFonts w:hint="eastAsia"/>
        </w:rPr>
        <w:t>罗姆人融合概念</w:t>
      </w:r>
      <w:r w:rsidR="002105BD">
        <w:rPr>
          <w:rFonts w:hint="eastAsia"/>
        </w:rPr>
        <w:t>”</w:t>
      </w:r>
      <w:r w:rsidRPr="008547FE">
        <w:rPr>
          <w:rFonts w:hint="eastAsia"/>
        </w:rPr>
        <w:t>(</w:t>
      </w:r>
      <w:r w:rsidRPr="008547FE">
        <w:rPr>
          <w:rFonts w:hint="eastAsia"/>
        </w:rPr>
        <w:t>见导言</w:t>
      </w:r>
      <w:r w:rsidRPr="008547FE">
        <w:rPr>
          <w:rFonts w:hint="eastAsia"/>
        </w:rPr>
        <w:t>)</w:t>
      </w:r>
      <w:r w:rsidRPr="008547FE">
        <w:rPr>
          <w:rFonts w:hint="eastAsia"/>
        </w:rPr>
        <w:t>的战略目标之一，是推动受社会排斥的罗姆人终生学习，重点关注培养他们的实用读写能力和其他关键技能。就妇女而言，该</w:t>
      </w:r>
      <w:r w:rsidR="002105BD">
        <w:rPr>
          <w:rFonts w:hint="eastAsia"/>
        </w:rPr>
        <w:t>“</w:t>
      </w:r>
      <w:r w:rsidRPr="008547FE">
        <w:rPr>
          <w:rFonts w:hint="eastAsia"/>
        </w:rPr>
        <w:t>概念</w:t>
      </w:r>
      <w:r w:rsidR="002105BD">
        <w:rPr>
          <w:rFonts w:hint="eastAsia"/>
        </w:rPr>
        <w:t>”</w:t>
      </w:r>
      <w:r w:rsidRPr="008547FE">
        <w:rPr>
          <w:rFonts w:hint="eastAsia"/>
        </w:rPr>
        <w:t>建议将教育活动和照料儿童的服务结合起来，使罗姆妇女能够参与这类活动，因为罗姆妇女成为母亲之后，很长一段时间无法得到继续教育的机会。这一目标并没有直接致力于增加对《公约》的</w:t>
      </w:r>
      <w:r w:rsidR="007B35E1">
        <w:rPr>
          <w:rFonts w:hint="eastAsia"/>
        </w:rPr>
        <w:t>认</w:t>
      </w:r>
      <w:r w:rsidRPr="008547FE">
        <w:rPr>
          <w:rFonts w:hint="eastAsia"/>
        </w:rPr>
        <w:t>识，而是为这类弱势群体妇女提高对其权利的认识创造了先决条件和基础。</w:t>
      </w:r>
    </w:p>
    <w:p w:rsidR="008547FE" w:rsidRPr="008547FE" w:rsidRDefault="008547FE" w:rsidP="008547FE">
      <w:pPr>
        <w:pStyle w:val="SingleTxtGC"/>
        <w:rPr>
          <w:rFonts w:hint="eastAsia"/>
        </w:rPr>
      </w:pPr>
      <w:r w:rsidRPr="008547FE">
        <w:rPr>
          <w:rFonts w:hint="eastAsia"/>
        </w:rPr>
        <w:t xml:space="preserve">54.  </w:t>
      </w:r>
      <w:r w:rsidRPr="008547FE">
        <w:rPr>
          <w:rFonts w:hint="eastAsia"/>
        </w:rPr>
        <w:t>《反歧视法》于</w:t>
      </w:r>
      <w:r w:rsidRPr="008547FE">
        <w:rPr>
          <w:rFonts w:hint="eastAsia"/>
        </w:rPr>
        <w:t>2009</w:t>
      </w:r>
      <w:r w:rsidRPr="008547FE">
        <w:rPr>
          <w:rFonts w:hint="eastAsia"/>
        </w:rPr>
        <w:t>年生效，公共部门针对这一法律开展了大量宣传和教育活动。例如，国防部在有关机会均等的系列讲座期间，于</w:t>
      </w:r>
      <w:r w:rsidRPr="008547FE">
        <w:rPr>
          <w:rFonts w:hint="eastAsia"/>
        </w:rPr>
        <w:t>2009</w:t>
      </w:r>
      <w:r w:rsidRPr="008547FE">
        <w:rPr>
          <w:rFonts w:hint="eastAsia"/>
        </w:rPr>
        <w:t>年</w:t>
      </w:r>
      <w:r w:rsidRPr="008547FE">
        <w:rPr>
          <w:rFonts w:hint="eastAsia"/>
        </w:rPr>
        <w:t>11</w:t>
      </w:r>
      <w:r w:rsidRPr="008547FE">
        <w:rPr>
          <w:rFonts w:hint="eastAsia"/>
        </w:rPr>
        <w:t>月</w:t>
      </w:r>
      <w:r w:rsidRPr="008547FE">
        <w:rPr>
          <w:rFonts w:hint="eastAsia"/>
        </w:rPr>
        <w:t>9</w:t>
      </w:r>
      <w:r w:rsidRPr="008547FE">
        <w:rPr>
          <w:rFonts w:hint="eastAsia"/>
        </w:rPr>
        <w:t>日举办了题为</w:t>
      </w:r>
      <w:r w:rsidR="002105BD">
        <w:rPr>
          <w:rFonts w:hint="eastAsia"/>
        </w:rPr>
        <w:t>“</w:t>
      </w:r>
      <w:r w:rsidRPr="008547FE">
        <w:rPr>
          <w:rFonts w:hint="eastAsia"/>
        </w:rPr>
        <w:t>男女机会均等</w:t>
      </w:r>
      <w:r w:rsidR="002105BD" w:rsidRPr="002105BD">
        <w:rPr>
          <w:rFonts w:hint="eastAsia"/>
          <w:spacing w:val="-40"/>
        </w:rPr>
        <w:t>――</w:t>
      </w:r>
      <w:r w:rsidR="002105BD" w:rsidRPr="002105BD">
        <w:rPr>
          <w:rFonts w:hint="eastAsia"/>
          <w:spacing w:val="-40"/>
        </w:rPr>
        <w:t xml:space="preserve"> </w:t>
      </w:r>
      <w:r w:rsidRPr="008547FE">
        <w:rPr>
          <w:rFonts w:hint="eastAsia"/>
        </w:rPr>
        <w:t>新的立法</w:t>
      </w:r>
      <w:r w:rsidR="002105BD">
        <w:rPr>
          <w:rFonts w:hint="eastAsia"/>
        </w:rPr>
        <w:t>”</w:t>
      </w:r>
      <w:r w:rsidRPr="008547FE">
        <w:rPr>
          <w:rFonts w:hint="eastAsia"/>
        </w:rPr>
        <w:t>的讲座</w:t>
      </w:r>
      <w:r w:rsidRPr="008547FE">
        <w:rPr>
          <w:rFonts w:hint="eastAsia"/>
        </w:rPr>
        <w:t>(</w:t>
      </w:r>
      <w:r w:rsidRPr="008547FE">
        <w:rPr>
          <w:rFonts w:hint="eastAsia"/>
        </w:rPr>
        <w:t>与政府办公厅合作举办</w:t>
      </w:r>
      <w:r w:rsidRPr="008547FE">
        <w:rPr>
          <w:rFonts w:hint="eastAsia"/>
        </w:rPr>
        <w:t>)</w:t>
      </w:r>
      <w:r w:rsidRPr="008547FE">
        <w:rPr>
          <w:rFonts w:hint="eastAsia"/>
        </w:rPr>
        <w:t>，有</w:t>
      </w:r>
      <w:r w:rsidRPr="008547FE">
        <w:rPr>
          <w:rFonts w:hint="eastAsia"/>
        </w:rPr>
        <w:t>68</w:t>
      </w:r>
      <w:r w:rsidRPr="008547FE">
        <w:rPr>
          <w:rFonts w:hint="eastAsia"/>
        </w:rPr>
        <w:t>名管理人员、政策和专业工作人员参加。劳动和社会事务部于</w:t>
      </w:r>
      <w:r w:rsidRPr="008547FE">
        <w:rPr>
          <w:rFonts w:hint="eastAsia"/>
        </w:rPr>
        <w:t>2009</w:t>
      </w:r>
      <w:r w:rsidRPr="008547FE">
        <w:rPr>
          <w:rFonts w:hint="eastAsia"/>
        </w:rPr>
        <w:t>年与两性研究</w:t>
      </w:r>
      <w:r w:rsidR="007B35E1">
        <w:rPr>
          <w:rFonts w:hint="eastAsia"/>
        </w:rPr>
        <w:t>o.p.s.</w:t>
      </w:r>
      <w:r w:rsidRPr="008547FE">
        <w:rPr>
          <w:rFonts w:hint="eastAsia"/>
        </w:rPr>
        <w:t>合作，专门为管理人员和政策人士就这一主题举办了研讨会。</w:t>
      </w:r>
    </w:p>
    <w:p w:rsidR="008547FE" w:rsidRPr="008547FE" w:rsidRDefault="008547FE" w:rsidP="008547FE">
      <w:pPr>
        <w:pStyle w:val="SingleTxtGC"/>
        <w:rPr>
          <w:rFonts w:hint="eastAsia"/>
        </w:rPr>
      </w:pPr>
      <w:r w:rsidRPr="008547FE">
        <w:rPr>
          <w:rFonts w:hint="eastAsia"/>
        </w:rPr>
        <w:t xml:space="preserve">55.  </w:t>
      </w:r>
      <w:r w:rsidRPr="008547FE">
        <w:rPr>
          <w:rFonts w:hint="eastAsia"/>
        </w:rPr>
        <w:t>非政府部门开展了大规模的活动，以提高对妇女享有平等待遇权利的认识，包括对处境不利群体妇女权利的认识，许多这类活动得到国家预算的资助。但主要</w:t>
      </w:r>
      <w:r w:rsidR="00806F1B">
        <w:rPr>
          <w:rFonts w:hint="eastAsia"/>
        </w:rPr>
        <w:t>经费</w:t>
      </w:r>
      <w:r w:rsidRPr="008547FE">
        <w:rPr>
          <w:rFonts w:hint="eastAsia"/>
        </w:rPr>
        <w:t>来源为欧盟</w:t>
      </w:r>
      <w:r w:rsidR="00806F1B">
        <w:rPr>
          <w:rFonts w:hint="eastAsia"/>
        </w:rPr>
        <w:t>资</w:t>
      </w:r>
      <w:r w:rsidRPr="008547FE">
        <w:rPr>
          <w:rFonts w:hint="eastAsia"/>
        </w:rPr>
        <w:t>金。《反歧视法》生效后，许多活动以该法在实际中的适用作为重点。例如，非营利组织</w:t>
      </w:r>
      <w:r w:rsidRPr="008547FE">
        <w:t>Centrum proEqualit</w:t>
      </w:r>
      <w:r w:rsidR="00CC388D">
        <w:t xml:space="preserve">y, </w:t>
      </w:r>
      <w:r w:rsidRPr="008547FE">
        <w:t>Otevřená společnost</w:t>
      </w:r>
      <w:r w:rsidRPr="008547FE">
        <w:rPr>
          <w:rFonts w:hint="eastAsia"/>
        </w:rPr>
        <w:t xml:space="preserve"> o.p.s.[</w:t>
      </w:r>
      <w:r w:rsidRPr="008547FE">
        <w:rPr>
          <w:rFonts w:hint="eastAsia"/>
        </w:rPr>
        <w:t>开放社会</w:t>
      </w:r>
      <w:r w:rsidRPr="008547FE">
        <w:rPr>
          <w:rFonts w:hint="eastAsia"/>
        </w:rPr>
        <w:t>]</w:t>
      </w:r>
      <w:r w:rsidRPr="008547FE">
        <w:rPr>
          <w:rFonts w:hint="eastAsia"/>
        </w:rPr>
        <w:t>于</w:t>
      </w:r>
      <w:r w:rsidRPr="008547FE">
        <w:rPr>
          <w:rFonts w:hint="eastAsia"/>
        </w:rPr>
        <w:t>2009</w:t>
      </w:r>
      <w:r w:rsidRPr="008547FE">
        <w:rPr>
          <w:rFonts w:hint="eastAsia"/>
        </w:rPr>
        <w:t>年</w:t>
      </w:r>
      <w:r w:rsidRPr="008547FE">
        <w:rPr>
          <w:rFonts w:hint="eastAsia"/>
        </w:rPr>
        <w:t>8</w:t>
      </w:r>
      <w:r w:rsidRPr="008547FE">
        <w:rPr>
          <w:rFonts w:hint="eastAsia"/>
        </w:rPr>
        <w:t>月在人力资源和就业事务方案</w:t>
      </w:r>
      <w:r w:rsidRPr="008547FE">
        <w:rPr>
          <w:rFonts w:hint="eastAsia"/>
        </w:rPr>
        <w:t>(ESF)</w:t>
      </w:r>
      <w:r w:rsidRPr="008547FE">
        <w:rPr>
          <w:rFonts w:hint="eastAsia"/>
        </w:rPr>
        <w:t>之下启动了一项为期</w:t>
      </w:r>
      <w:r w:rsidRPr="008547FE">
        <w:rPr>
          <w:rFonts w:hint="eastAsia"/>
        </w:rPr>
        <w:t>18</w:t>
      </w:r>
      <w:r w:rsidRPr="008547FE">
        <w:rPr>
          <w:rFonts w:hint="eastAsia"/>
        </w:rPr>
        <w:t>个月的项目，旨在提高公共管理机关的能力，主要活动是向劳动监察部门和就业机构提供有关男女机会均等和反歧视立法的研讨会。</w:t>
      </w:r>
    </w:p>
    <w:p w:rsidR="008547FE" w:rsidRPr="008547FE" w:rsidRDefault="008547FE" w:rsidP="00806F1B">
      <w:pPr>
        <w:pStyle w:val="H23GC"/>
        <w:rPr>
          <w:rFonts w:hint="eastAsia"/>
        </w:rPr>
      </w:pPr>
      <w:r w:rsidRPr="008547FE">
        <w:rPr>
          <w:rFonts w:hint="eastAsia"/>
        </w:rPr>
        <w:tab/>
        <w:t>4.</w:t>
      </w:r>
      <w:r w:rsidRPr="008547FE">
        <w:rPr>
          <w:rFonts w:hint="eastAsia"/>
        </w:rPr>
        <w:tab/>
      </w:r>
      <w:r w:rsidRPr="008547FE">
        <w:rPr>
          <w:rFonts w:hint="eastAsia"/>
        </w:rPr>
        <w:t>内政部和警察部门与弱势群体相关的活动</w:t>
      </w:r>
      <w:r w:rsidRPr="008547FE">
        <w:rPr>
          <w:rFonts w:hint="eastAsia"/>
        </w:rPr>
        <w:t>(</w:t>
      </w:r>
      <w:r w:rsidRPr="008547FE">
        <w:rPr>
          <w:rFonts w:hint="eastAsia"/>
        </w:rPr>
        <w:t>家庭暴力，贩运人口</w:t>
      </w:r>
      <w:r w:rsidRPr="008547FE">
        <w:rPr>
          <w:rFonts w:hint="eastAsia"/>
        </w:rPr>
        <w:t>)</w:t>
      </w:r>
    </w:p>
    <w:p w:rsidR="008547FE" w:rsidRPr="008547FE" w:rsidRDefault="008547FE" w:rsidP="008547FE">
      <w:pPr>
        <w:pStyle w:val="SingleTxtGC"/>
        <w:rPr>
          <w:rFonts w:hint="eastAsia"/>
        </w:rPr>
      </w:pPr>
      <w:r w:rsidRPr="008547FE">
        <w:rPr>
          <w:rFonts w:hint="eastAsia"/>
        </w:rPr>
        <w:t xml:space="preserve">56.  </w:t>
      </w:r>
      <w:r w:rsidRPr="008547FE">
        <w:rPr>
          <w:rFonts w:hint="eastAsia"/>
        </w:rPr>
        <w:t>由内政部和警察部门确保对弱势妇女群体的认识，方法不仅包括提供认识资料</w:t>
      </w:r>
      <w:r w:rsidRPr="008547FE">
        <w:rPr>
          <w:rFonts w:hint="eastAsia"/>
        </w:rPr>
        <w:t>(</w:t>
      </w:r>
      <w:r w:rsidRPr="008547FE">
        <w:rPr>
          <w:rFonts w:hint="eastAsia"/>
        </w:rPr>
        <w:t>传单、</w:t>
      </w:r>
      <w:r w:rsidR="00806F1B">
        <w:rPr>
          <w:rFonts w:hint="eastAsia"/>
        </w:rPr>
        <w:t>录象</w:t>
      </w:r>
      <w:r w:rsidRPr="008547FE">
        <w:rPr>
          <w:rFonts w:hint="eastAsia"/>
        </w:rPr>
        <w:t>、宣传手册、由内政部预防犯罪司提供的咨询服务、《警察》期刊</w:t>
      </w:r>
      <w:r w:rsidRPr="008547FE">
        <w:rPr>
          <w:rFonts w:hint="eastAsia"/>
        </w:rPr>
        <w:t>)</w:t>
      </w:r>
      <w:r w:rsidRPr="008547FE">
        <w:rPr>
          <w:rFonts w:hint="eastAsia"/>
        </w:rPr>
        <w:t>，还包括教育活动，尤其是向专业人士和警官提供的教育活动</w:t>
      </w:r>
      <w:r w:rsidRPr="008547FE">
        <w:rPr>
          <w:rFonts w:hint="eastAsia"/>
        </w:rPr>
        <w:t>(</w:t>
      </w:r>
      <w:r w:rsidRPr="008547FE">
        <w:rPr>
          <w:rFonts w:hint="eastAsia"/>
        </w:rPr>
        <w:t>研讨会、讲习班、会议</w:t>
      </w:r>
      <w:r w:rsidRPr="008547FE">
        <w:rPr>
          <w:rFonts w:hint="eastAsia"/>
        </w:rPr>
        <w:t>)</w:t>
      </w:r>
      <w:r w:rsidRPr="008547FE">
        <w:rPr>
          <w:rFonts w:hint="eastAsia"/>
        </w:rPr>
        <w:t>。内政部在这些活动中与非政府部门</w:t>
      </w:r>
      <w:r w:rsidRPr="008547FE">
        <w:rPr>
          <w:rFonts w:hint="eastAsia"/>
        </w:rPr>
        <w:t>(</w:t>
      </w:r>
      <w:r w:rsidRPr="008547FE">
        <w:rPr>
          <w:rFonts w:hint="eastAsia"/>
        </w:rPr>
        <w:t>干预中心、家庭暴力受害者支持中心、庇护所等</w:t>
      </w:r>
      <w:r w:rsidR="00DC4685">
        <w:rPr>
          <w:rFonts w:hint="eastAsia"/>
        </w:rPr>
        <w:t>)</w:t>
      </w:r>
      <w:r w:rsidRPr="008547FE">
        <w:rPr>
          <w:rFonts w:hint="eastAsia"/>
        </w:rPr>
        <w:t>密切合作。</w:t>
      </w:r>
    </w:p>
    <w:p w:rsidR="008547FE" w:rsidRPr="008547FE" w:rsidRDefault="008547FE" w:rsidP="008547FE">
      <w:pPr>
        <w:pStyle w:val="SingleTxtGC"/>
        <w:rPr>
          <w:rFonts w:hint="eastAsia"/>
        </w:rPr>
      </w:pPr>
      <w:r w:rsidRPr="008547FE">
        <w:rPr>
          <w:rFonts w:hint="eastAsia"/>
        </w:rPr>
        <w:t xml:space="preserve">57.  </w:t>
      </w:r>
      <w:r w:rsidRPr="008547FE">
        <w:rPr>
          <w:rFonts w:hint="eastAsia"/>
        </w:rPr>
        <w:t>由</w:t>
      </w:r>
      <w:r w:rsidRPr="008547FE">
        <w:rPr>
          <w:rFonts w:hint="eastAsia"/>
        </w:rPr>
        <w:t>8</w:t>
      </w:r>
      <w:r w:rsidRPr="008547FE">
        <w:rPr>
          <w:rFonts w:hint="eastAsia"/>
        </w:rPr>
        <w:t>个部分组成的系列电影</w:t>
      </w:r>
      <w:r w:rsidR="002105BD">
        <w:rPr>
          <w:rFonts w:hint="eastAsia"/>
        </w:rPr>
        <w:t>“</w:t>
      </w:r>
      <w:r w:rsidRPr="008547FE">
        <w:rPr>
          <w:rFonts w:hint="eastAsia"/>
        </w:rPr>
        <w:t>诊断：家庭暴力</w:t>
      </w:r>
      <w:r w:rsidR="002105BD">
        <w:rPr>
          <w:rFonts w:hint="eastAsia"/>
        </w:rPr>
        <w:t>”</w:t>
      </w:r>
      <w:r w:rsidRPr="008547FE">
        <w:rPr>
          <w:rFonts w:hint="eastAsia"/>
        </w:rPr>
        <w:t>于今年</w:t>
      </w:r>
      <w:r w:rsidRPr="008547FE">
        <w:rPr>
          <w:rFonts w:hint="eastAsia"/>
        </w:rPr>
        <w:t>(2010</w:t>
      </w:r>
      <w:r w:rsidRPr="008547FE">
        <w:rPr>
          <w:rFonts w:hint="eastAsia"/>
        </w:rPr>
        <w:t>年</w:t>
      </w:r>
      <w:r w:rsidRPr="008547FE">
        <w:rPr>
          <w:rFonts w:hint="eastAsia"/>
        </w:rPr>
        <w:t>)</w:t>
      </w:r>
      <w:r w:rsidRPr="008547FE">
        <w:rPr>
          <w:rFonts w:hint="eastAsia"/>
        </w:rPr>
        <w:t>制作完成，该影片</w:t>
      </w:r>
      <w:r w:rsidR="00806F1B">
        <w:rPr>
          <w:rFonts w:hint="eastAsia"/>
        </w:rPr>
        <w:t>的对手是</w:t>
      </w:r>
      <w:r w:rsidRPr="008547FE">
        <w:rPr>
          <w:rFonts w:hint="eastAsia"/>
        </w:rPr>
        <w:t>处理家庭暴力的人士，</w:t>
      </w:r>
      <w:r w:rsidR="00806F1B">
        <w:rPr>
          <w:rFonts w:hint="eastAsia"/>
        </w:rPr>
        <w:t>并且</w:t>
      </w:r>
      <w:r w:rsidRPr="008547FE">
        <w:rPr>
          <w:rFonts w:hint="eastAsia"/>
        </w:rPr>
        <w:t>还能够提高大众的认识。影片将通过负责防</w:t>
      </w:r>
      <w:r w:rsidR="00806F1B">
        <w:rPr>
          <w:rFonts w:hint="eastAsia"/>
        </w:rPr>
        <w:t>范工作</w:t>
      </w:r>
      <w:r w:rsidRPr="008547FE">
        <w:rPr>
          <w:rFonts w:hint="eastAsia"/>
        </w:rPr>
        <w:t>的警</w:t>
      </w:r>
      <w:r w:rsidR="00806F1B">
        <w:rPr>
          <w:rFonts w:hint="eastAsia"/>
        </w:rPr>
        <w:t>员</w:t>
      </w:r>
      <w:r w:rsidRPr="008547FE">
        <w:rPr>
          <w:rFonts w:hint="eastAsia"/>
        </w:rPr>
        <w:t>、大区和地方防</w:t>
      </w:r>
      <w:r w:rsidR="00B81264">
        <w:rPr>
          <w:rFonts w:hint="eastAsia"/>
        </w:rPr>
        <w:t>范犯罪的管理者、相关非政府组织的工作人员以及内政部</w:t>
      </w:r>
      <w:r w:rsidR="00B81264" w:rsidRPr="008547FE">
        <w:rPr>
          <w:rFonts w:hint="eastAsia"/>
        </w:rPr>
        <w:t>防</w:t>
      </w:r>
      <w:r w:rsidR="00B81264">
        <w:rPr>
          <w:rFonts w:hint="eastAsia"/>
        </w:rPr>
        <w:t>范</w:t>
      </w:r>
      <w:r w:rsidRPr="008547FE">
        <w:rPr>
          <w:rFonts w:hint="eastAsia"/>
        </w:rPr>
        <w:t>犯罪司分发。</w:t>
      </w:r>
      <w:r w:rsidRPr="008547FE">
        <w:rPr>
          <w:rFonts w:hint="eastAsia"/>
        </w:rPr>
        <w:t>2009</w:t>
      </w:r>
      <w:r w:rsidRPr="008547FE">
        <w:rPr>
          <w:rFonts w:hint="eastAsia"/>
        </w:rPr>
        <w:t>年还向</w:t>
      </w:r>
      <w:r w:rsidR="00B81264">
        <w:rPr>
          <w:rFonts w:hint="eastAsia"/>
        </w:rPr>
        <w:t>公</w:t>
      </w:r>
      <w:r w:rsidRPr="008547FE">
        <w:rPr>
          <w:rFonts w:hint="eastAsia"/>
        </w:rPr>
        <w:t>众分发了以家庭暴力为主题的测验问卷，题为</w:t>
      </w:r>
      <w:r w:rsidR="002105BD">
        <w:rPr>
          <w:rFonts w:hint="eastAsia"/>
        </w:rPr>
        <w:t>“</w:t>
      </w:r>
      <w:r w:rsidRPr="008547FE">
        <w:rPr>
          <w:rFonts w:hint="eastAsia"/>
        </w:rPr>
        <w:t>制止家庭暴力</w:t>
      </w:r>
      <w:r w:rsidR="002105BD">
        <w:rPr>
          <w:rFonts w:hint="eastAsia"/>
        </w:rPr>
        <w:t>”</w:t>
      </w:r>
      <w:r w:rsidRPr="008547FE">
        <w:rPr>
          <w:rFonts w:hint="eastAsia"/>
        </w:rPr>
        <w:t>。</w:t>
      </w:r>
    </w:p>
    <w:p w:rsidR="008547FE" w:rsidRPr="008547FE" w:rsidRDefault="008547FE" w:rsidP="008547FE">
      <w:pPr>
        <w:pStyle w:val="SingleTxtGC"/>
        <w:rPr>
          <w:rFonts w:hint="eastAsia"/>
        </w:rPr>
      </w:pPr>
      <w:r w:rsidRPr="008547FE">
        <w:rPr>
          <w:rFonts w:hint="eastAsia"/>
        </w:rPr>
        <w:t>58.</w:t>
      </w:r>
      <w:r w:rsidR="00B81264">
        <w:rPr>
          <w:rFonts w:hint="eastAsia"/>
        </w:rPr>
        <w:t xml:space="preserve">  </w:t>
      </w:r>
      <w:r w:rsidRPr="008547FE">
        <w:rPr>
          <w:rFonts w:hint="eastAsia"/>
        </w:rPr>
        <w:t>内政部</w:t>
      </w:r>
      <w:r w:rsidRPr="008547FE">
        <w:rPr>
          <w:rFonts w:hint="eastAsia"/>
        </w:rPr>
        <w:t>2009</w:t>
      </w:r>
      <w:r w:rsidRPr="008547FE">
        <w:rPr>
          <w:rFonts w:hint="eastAsia"/>
        </w:rPr>
        <w:t>年向非政府组织的项目提供资金支持，拨款项目题为</w:t>
      </w:r>
      <w:r w:rsidR="002105BD">
        <w:rPr>
          <w:rFonts w:hint="eastAsia"/>
        </w:rPr>
        <w:t>“</w:t>
      </w:r>
      <w:r w:rsidR="00B81264" w:rsidRPr="008547FE">
        <w:rPr>
          <w:rFonts w:hint="eastAsia"/>
        </w:rPr>
        <w:t>防</w:t>
      </w:r>
      <w:r w:rsidR="00B81264">
        <w:rPr>
          <w:rFonts w:hint="eastAsia"/>
        </w:rPr>
        <w:t>范</w:t>
      </w:r>
      <w:r w:rsidRPr="008547FE">
        <w:rPr>
          <w:rFonts w:hint="eastAsia"/>
        </w:rPr>
        <w:t>家庭暴力，关注就暴力行为者开展工作</w:t>
      </w:r>
      <w:r w:rsidR="002105BD">
        <w:rPr>
          <w:rFonts w:hint="eastAsia"/>
        </w:rPr>
        <w:t>”</w:t>
      </w:r>
      <w:r w:rsidRPr="008547FE">
        <w:rPr>
          <w:rFonts w:hint="eastAsia"/>
        </w:rPr>
        <w:t>。有</w:t>
      </w:r>
      <w:r w:rsidRPr="008547FE">
        <w:rPr>
          <w:rFonts w:hint="eastAsia"/>
        </w:rPr>
        <w:t>3</w:t>
      </w:r>
      <w:r w:rsidRPr="008547FE">
        <w:rPr>
          <w:rFonts w:hint="eastAsia"/>
        </w:rPr>
        <w:t>个这类项目，</w:t>
      </w:r>
      <w:r w:rsidR="00B81264" w:rsidRPr="008547FE">
        <w:rPr>
          <w:rFonts w:hint="eastAsia"/>
        </w:rPr>
        <w:t>拨款</w:t>
      </w:r>
      <w:r w:rsidRPr="008547FE">
        <w:rPr>
          <w:rFonts w:hint="eastAsia"/>
        </w:rPr>
        <w:t>总额为</w:t>
      </w:r>
      <w:r w:rsidRPr="008547FE">
        <w:rPr>
          <w:rFonts w:hint="eastAsia"/>
        </w:rPr>
        <w:t>52</w:t>
      </w:r>
      <w:r w:rsidR="00CC388D">
        <w:rPr>
          <w:rFonts w:hint="eastAsia"/>
        </w:rPr>
        <w:t>5,</w:t>
      </w:r>
      <w:r w:rsidRPr="008547FE">
        <w:rPr>
          <w:rFonts w:hint="eastAsia"/>
        </w:rPr>
        <w:t>000</w:t>
      </w:r>
      <w:r w:rsidRPr="008547FE">
        <w:rPr>
          <w:rFonts w:hint="eastAsia"/>
        </w:rPr>
        <w:t>捷克克朗。这些项目不</w:t>
      </w:r>
      <w:r w:rsidR="00B81264">
        <w:rPr>
          <w:rFonts w:hint="eastAsia"/>
        </w:rPr>
        <w:t>只</w:t>
      </w:r>
      <w:r w:rsidRPr="008547FE">
        <w:rPr>
          <w:rFonts w:hint="eastAsia"/>
        </w:rPr>
        <w:t>是试</w:t>
      </w:r>
      <w:r w:rsidR="00B81264">
        <w:rPr>
          <w:rFonts w:hint="eastAsia"/>
        </w:rPr>
        <w:t>验项目</w:t>
      </w:r>
      <w:r w:rsidRPr="008547FE">
        <w:rPr>
          <w:rFonts w:hint="eastAsia"/>
        </w:rPr>
        <w:t>，而且是一些已确立的项目，致力于就侵犯者开展工作，为这类人提供咨询、个人和集体治疗、家庭事务调解、以及愤怒管理等服务。此外，非政府组织的多重合作以教育和宣传活动以及媒体对这方面的报道为重点。项目成果将成为就暴力行为者</w:t>
      </w:r>
      <w:r w:rsidRPr="008547FE">
        <w:rPr>
          <w:rFonts w:hint="eastAsia"/>
        </w:rPr>
        <w:t>/</w:t>
      </w:r>
      <w:r w:rsidRPr="008547FE">
        <w:rPr>
          <w:rFonts w:hint="eastAsia"/>
        </w:rPr>
        <w:t>侵犯者开展工作的行为守则和教育方案。</w:t>
      </w:r>
    </w:p>
    <w:p w:rsidR="008547FE" w:rsidRPr="008547FE" w:rsidRDefault="008547FE" w:rsidP="008547FE">
      <w:pPr>
        <w:pStyle w:val="SingleTxtGC"/>
        <w:rPr>
          <w:rFonts w:hint="eastAsia"/>
        </w:rPr>
      </w:pPr>
      <w:r w:rsidRPr="008547FE">
        <w:rPr>
          <w:rFonts w:hint="eastAsia"/>
        </w:rPr>
        <w:t>59.  2009</w:t>
      </w:r>
      <w:r w:rsidRPr="008547FE">
        <w:rPr>
          <w:rFonts w:hint="eastAsia"/>
        </w:rPr>
        <w:t>年，内政部还为题为</w:t>
      </w:r>
      <w:r w:rsidR="002105BD">
        <w:rPr>
          <w:rFonts w:hint="eastAsia"/>
        </w:rPr>
        <w:t>“</w:t>
      </w:r>
      <w:r w:rsidRPr="008547FE">
        <w:rPr>
          <w:rFonts w:hint="eastAsia"/>
        </w:rPr>
        <w:t>目睹家庭暴力儿童方案</w:t>
      </w:r>
      <w:r w:rsidR="002105BD">
        <w:rPr>
          <w:rFonts w:hint="eastAsia"/>
        </w:rPr>
        <w:t>”</w:t>
      </w:r>
      <w:r w:rsidRPr="008547FE">
        <w:rPr>
          <w:rFonts w:hint="eastAsia"/>
        </w:rPr>
        <w:t>的拨款项目下的</w:t>
      </w:r>
      <w:r w:rsidRPr="008547FE">
        <w:rPr>
          <w:rFonts w:hint="eastAsia"/>
        </w:rPr>
        <w:t>5</w:t>
      </w:r>
      <w:r w:rsidRPr="008547FE">
        <w:rPr>
          <w:rFonts w:hint="eastAsia"/>
        </w:rPr>
        <w:t>个项目提供了资助，共计</w:t>
      </w:r>
      <w:r w:rsidRPr="008547FE">
        <w:rPr>
          <w:rFonts w:hint="eastAsia"/>
        </w:rPr>
        <w:t>90</w:t>
      </w:r>
      <w:r w:rsidR="00CC388D">
        <w:rPr>
          <w:rFonts w:hint="eastAsia"/>
        </w:rPr>
        <w:t>0,</w:t>
      </w:r>
      <w:r w:rsidRPr="008547FE">
        <w:rPr>
          <w:rFonts w:hint="eastAsia"/>
        </w:rPr>
        <w:t>000</w:t>
      </w:r>
      <w:r w:rsidRPr="008547FE">
        <w:rPr>
          <w:rFonts w:hint="eastAsia"/>
        </w:rPr>
        <w:t>捷克克朗。这类</w:t>
      </w:r>
      <w:r w:rsidR="00B81264">
        <w:rPr>
          <w:rFonts w:hint="eastAsia"/>
        </w:rPr>
        <w:t>试验项目</w:t>
      </w:r>
      <w:r w:rsidRPr="008547FE">
        <w:rPr>
          <w:rFonts w:hint="eastAsia"/>
        </w:rPr>
        <w:t>和既定项目的重点是针对经历了家庭暴力的儿童开展工作，消除定型观念、提供愤怒管理，并为有子女的母亲提供治疗等。</w:t>
      </w:r>
    </w:p>
    <w:p w:rsidR="008547FE" w:rsidRPr="008547FE" w:rsidRDefault="008547FE" w:rsidP="00711270">
      <w:pPr>
        <w:pStyle w:val="H23GC"/>
        <w:rPr>
          <w:rFonts w:hint="eastAsia"/>
        </w:rPr>
      </w:pPr>
      <w:r w:rsidRPr="008547FE">
        <w:rPr>
          <w:rFonts w:hint="eastAsia"/>
        </w:rPr>
        <w:tab/>
        <w:t>5.</w:t>
      </w:r>
      <w:r w:rsidRPr="008547FE">
        <w:rPr>
          <w:rFonts w:hint="eastAsia"/>
        </w:rPr>
        <w:tab/>
      </w:r>
      <w:r w:rsidRPr="008547FE">
        <w:rPr>
          <w:rFonts w:hint="eastAsia"/>
        </w:rPr>
        <w:t>特别保护手段</w:t>
      </w:r>
    </w:p>
    <w:p w:rsidR="008547FE" w:rsidRPr="008547FE" w:rsidRDefault="008547FE" w:rsidP="008547FE">
      <w:pPr>
        <w:pStyle w:val="SingleTxtGC"/>
        <w:rPr>
          <w:rFonts w:hint="eastAsia"/>
        </w:rPr>
      </w:pPr>
      <w:r w:rsidRPr="008547FE">
        <w:rPr>
          <w:rFonts w:hint="eastAsia"/>
        </w:rPr>
        <w:t xml:space="preserve">60.  </w:t>
      </w:r>
      <w:r w:rsidRPr="008547FE">
        <w:rPr>
          <w:rFonts w:hint="eastAsia"/>
        </w:rPr>
        <w:t>《反歧视法》提出了一种新的特别补救方式。该法第</w:t>
      </w:r>
      <w:r w:rsidRPr="008547FE">
        <w:rPr>
          <w:rFonts w:hint="eastAsia"/>
        </w:rPr>
        <w:t>10</w:t>
      </w:r>
      <w:r w:rsidRPr="008547FE">
        <w:rPr>
          <w:rFonts w:hint="eastAsia"/>
        </w:rPr>
        <w:t>节规定：</w:t>
      </w:r>
    </w:p>
    <w:p w:rsidR="008547FE" w:rsidRPr="008547FE" w:rsidRDefault="002105BD" w:rsidP="00590514">
      <w:pPr>
        <w:pStyle w:val="a"/>
        <w:rPr>
          <w:rFonts w:hint="eastAsia"/>
        </w:rPr>
      </w:pPr>
      <w:r>
        <w:rPr>
          <w:rFonts w:hint="eastAsia"/>
        </w:rPr>
        <w:t>“</w:t>
      </w:r>
      <w:r w:rsidR="008547FE" w:rsidRPr="008547FE">
        <w:rPr>
          <w:rFonts w:hint="eastAsia"/>
        </w:rPr>
        <w:t>(1)</w:t>
      </w:r>
      <w:r w:rsidR="00590514">
        <w:rPr>
          <w:rFonts w:hint="eastAsia"/>
        </w:rPr>
        <w:t xml:space="preserve">  </w:t>
      </w:r>
      <w:r w:rsidR="008547FE" w:rsidRPr="008547FE">
        <w:rPr>
          <w:rFonts w:hint="eastAsia"/>
        </w:rPr>
        <w:t>如果平等待遇权利</w:t>
      </w:r>
      <w:r w:rsidR="00BD73D6">
        <w:rPr>
          <w:rFonts w:hint="eastAsia"/>
        </w:rPr>
        <w:t>产生</w:t>
      </w:r>
      <w:r w:rsidR="008547FE" w:rsidRPr="008547FE">
        <w:rPr>
          <w:rFonts w:hint="eastAsia"/>
        </w:rPr>
        <w:t>的权利和义务受到侵犯，或发生歧视，受这类行为影响的个人应有权</w:t>
      </w:r>
      <w:r w:rsidR="00BD73D6">
        <w:rPr>
          <w:rFonts w:hint="eastAsia"/>
        </w:rPr>
        <w:t>通过</w:t>
      </w:r>
      <w:r w:rsidR="008547FE" w:rsidRPr="008547FE">
        <w:rPr>
          <w:rFonts w:hint="eastAsia"/>
        </w:rPr>
        <w:t>法院</w:t>
      </w:r>
      <w:r w:rsidR="00BD73D6">
        <w:rPr>
          <w:rFonts w:hint="eastAsia"/>
        </w:rPr>
        <w:t>制止</w:t>
      </w:r>
      <w:r w:rsidR="008547FE" w:rsidRPr="008547FE">
        <w:rPr>
          <w:rFonts w:hint="eastAsia"/>
        </w:rPr>
        <w:t>歧视行为，对歧视行为的后果给予补救，并给予合理的满足。</w:t>
      </w:r>
    </w:p>
    <w:p w:rsidR="008547FE" w:rsidRPr="008547FE" w:rsidRDefault="008547FE" w:rsidP="00711270">
      <w:pPr>
        <w:pStyle w:val="a"/>
        <w:rPr>
          <w:rFonts w:hint="eastAsia"/>
        </w:rPr>
      </w:pPr>
      <w:r w:rsidRPr="008547FE">
        <w:rPr>
          <w:rFonts w:hint="eastAsia"/>
        </w:rPr>
        <w:t>(2)</w:t>
      </w:r>
      <w:r w:rsidR="002E0689">
        <w:rPr>
          <w:rFonts w:hint="eastAsia"/>
        </w:rPr>
        <w:tab/>
      </w:r>
      <w:r w:rsidRPr="008547FE">
        <w:rPr>
          <w:rFonts w:hint="eastAsia"/>
        </w:rPr>
        <w:t>如果第</w:t>
      </w:r>
      <w:r w:rsidRPr="008547FE">
        <w:rPr>
          <w:rFonts w:hint="eastAsia"/>
        </w:rPr>
        <w:t>(1)</w:t>
      </w:r>
      <w:r w:rsidRPr="008547FE">
        <w:rPr>
          <w:rFonts w:hint="eastAsia"/>
        </w:rPr>
        <w:t>段中的补救不足，尤其因为歧视导致个人的</w:t>
      </w:r>
      <w:r w:rsidR="00BD73D6">
        <w:rPr>
          <w:rFonts w:hint="eastAsia"/>
        </w:rPr>
        <w:t>名</w:t>
      </w:r>
      <w:r w:rsidRPr="008547FE">
        <w:rPr>
          <w:rFonts w:hint="eastAsia"/>
        </w:rPr>
        <w:t>誉或尊严或其社会地位受到严重损害，则当事人有权因非物质损害获得经济赔偿。</w:t>
      </w:r>
    </w:p>
    <w:p w:rsidR="008547FE" w:rsidRPr="008547FE" w:rsidRDefault="008547FE" w:rsidP="00711270">
      <w:pPr>
        <w:pStyle w:val="a"/>
        <w:rPr>
          <w:rFonts w:hint="eastAsia"/>
        </w:rPr>
      </w:pPr>
      <w:r w:rsidRPr="008547FE">
        <w:rPr>
          <w:rFonts w:hint="eastAsia"/>
        </w:rPr>
        <w:t>(3)</w:t>
      </w:r>
      <w:r w:rsidR="002E0689">
        <w:rPr>
          <w:rFonts w:hint="eastAsia"/>
        </w:rPr>
        <w:tab/>
      </w:r>
      <w:r w:rsidRPr="008547FE">
        <w:rPr>
          <w:rFonts w:hint="eastAsia"/>
        </w:rPr>
        <w:t>第</w:t>
      </w:r>
      <w:r w:rsidRPr="008547FE">
        <w:rPr>
          <w:rFonts w:hint="eastAsia"/>
        </w:rPr>
        <w:t>(2)</w:t>
      </w:r>
      <w:r w:rsidRPr="008547FE">
        <w:rPr>
          <w:rFonts w:hint="eastAsia"/>
        </w:rPr>
        <w:t>段中所述赔偿金额应由法院根据发生损害的严重程度以及侵权行为的具体情况确定。</w:t>
      </w:r>
      <w:r w:rsidR="002105BD">
        <w:rPr>
          <w:rFonts w:hint="eastAsia"/>
        </w:rPr>
        <w:t>”</w:t>
      </w:r>
    </w:p>
    <w:p w:rsidR="008547FE" w:rsidRPr="008547FE" w:rsidRDefault="008547FE" w:rsidP="00BD73D6">
      <w:pPr>
        <w:pStyle w:val="H23GC"/>
        <w:rPr>
          <w:rFonts w:hint="eastAsia"/>
        </w:rPr>
      </w:pPr>
      <w:r w:rsidRPr="008547FE">
        <w:rPr>
          <w:rFonts w:hint="eastAsia"/>
        </w:rPr>
        <w:tab/>
        <w:t>6.</w:t>
      </w:r>
      <w:r w:rsidRPr="008547FE">
        <w:rPr>
          <w:rFonts w:hint="eastAsia"/>
        </w:rPr>
        <w:tab/>
      </w:r>
      <w:r w:rsidRPr="008547FE">
        <w:rPr>
          <w:rFonts w:hint="eastAsia"/>
        </w:rPr>
        <w:t>歧视案件</w:t>
      </w:r>
    </w:p>
    <w:p w:rsidR="008547FE" w:rsidRDefault="008547FE" w:rsidP="008547FE">
      <w:pPr>
        <w:pStyle w:val="SingleTxtGC"/>
        <w:rPr>
          <w:rFonts w:hint="eastAsia"/>
        </w:rPr>
      </w:pPr>
      <w:r w:rsidRPr="008547FE">
        <w:rPr>
          <w:rFonts w:hint="eastAsia"/>
        </w:rPr>
        <w:t xml:space="preserve">61.  </w:t>
      </w:r>
      <w:r w:rsidR="0091343F">
        <w:rPr>
          <w:rFonts w:hint="eastAsia"/>
        </w:rPr>
        <w:t>监察专员</w:t>
      </w:r>
      <w:r w:rsidRPr="008547FE">
        <w:rPr>
          <w:rFonts w:hint="eastAsia"/>
        </w:rPr>
        <w:t>作为公平机构，在其前</w:t>
      </w:r>
      <w:r w:rsidRPr="008547FE">
        <w:rPr>
          <w:rFonts w:hint="eastAsia"/>
        </w:rPr>
        <w:t>4</w:t>
      </w:r>
      <w:r w:rsidRPr="008547FE">
        <w:rPr>
          <w:rFonts w:hint="eastAsia"/>
        </w:rPr>
        <w:t>个月的工作中处理了两起所称性别歧视案件，案件以未发现歧视行为的结论结案。</w:t>
      </w:r>
      <w:r w:rsidRPr="008547FE">
        <w:rPr>
          <w:rFonts w:hint="eastAsia"/>
        </w:rPr>
        <w:t>2010</w:t>
      </w:r>
      <w:r w:rsidRPr="008547FE">
        <w:rPr>
          <w:rFonts w:hint="eastAsia"/>
        </w:rPr>
        <w:t>年初</w:t>
      </w:r>
      <w:r w:rsidR="00BD73D6">
        <w:rPr>
          <w:rFonts w:hint="eastAsia"/>
        </w:rPr>
        <w:t>以来</w:t>
      </w:r>
      <w:r w:rsidRPr="008547FE">
        <w:rPr>
          <w:rFonts w:hint="eastAsia"/>
        </w:rPr>
        <w:t>，又对另外</w:t>
      </w:r>
      <w:r w:rsidRPr="008547FE">
        <w:rPr>
          <w:rFonts w:hint="eastAsia"/>
        </w:rPr>
        <w:t>5</w:t>
      </w:r>
      <w:r w:rsidRPr="008547FE">
        <w:rPr>
          <w:rFonts w:hint="eastAsia"/>
        </w:rPr>
        <w:t>起</w:t>
      </w:r>
      <w:r w:rsidR="00711270">
        <w:rPr>
          <w:rFonts w:hint="eastAsia"/>
        </w:rPr>
        <w:t>指</w:t>
      </w:r>
      <w:r w:rsidRPr="008547FE">
        <w:rPr>
          <w:rFonts w:hint="eastAsia"/>
        </w:rPr>
        <w:t>称性别歧视案件进行了调查，共收到</w:t>
      </w:r>
      <w:r w:rsidRPr="008547FE">
        <w:rPr>
          <w:rFonts w:hint="eastAsia"/>
        </w:rPr>
        <w:t>99</w:t>
      </w:r>
      <w:r w:rsidRPr="008547FE">
        <w:rPr>
          <w:rFonts w:hint="eastAsia"/>
        </w:rPr>
        <w:t>项</w:t>
      </w:r>
      <w:r w:rsidR="00711270">
        <w:rPr>
          <w:rFonts w:hint="eastAsia"/>
        </w:rPr>
        <w:t>关于</w:t>
      </w:r>
      <w:r w:rsidRPr="008547FE">
        <w:rPr>
          <w:rFonts w:hint="eastAsia"/>
        </w:rPr>
        <w:t>歧视的申诉</w:t>
      </w:r>
      <w:r w:rsidRPr="008547FE">
        <w:rPr>
          <w:rFonts w:hint="eastAsia"/>
        </w:rPr>
        <w:t>(</w:t>
      </w:r>
      <w:r w:rsidR="00711270">
        <w:rPr>
          <w:rFonts w:hint="eastAsia"/>
        </w:rPr>
        <w:t>截至</w:t>
      </w:r>
      <w:r w:rsidRPr="008547FE">
        <w:rPr>
          <w:rFonts w:hint="eastAsia"/>
        </w:rPr>
        <w:t>2010</w:t>
      </w:r>
      <w:r w:rsidRPr="008547FE">
        <w:rPr>
          <w:rFonts w:hint="eastAsia"/>
        </w:rPr>
        <w:t>年</w:t>
      </w:r>
      <w:r w:rsidRPr="008547FE">
        <w:rPr>
          <w:rFonts w:hint="eastAsia"/>
        </w:rPr>
        <w:t>4</w:t>
      </w:r>
      <w:r w:rsidRPr="008547FE">
        <w:rPr>
          <w:rFonts w:hint="eastAsia"/>
        </w:rPr>
        <w:t>月</w:t>
      </w:r>
      <w:r w:rsidRPr="008547FE">
        <w:rPr>
          <w:rFonts w:hint="eastAsia"/>
        </w:rPr>
        <w:t>19</w:t>
      </w:r>
      <w:r w:rsidRPr="008547FE">
        <w:rPr>
          <w:rFonts w:hint="eastAsia"/>
        </w:rPr>
        <w:t>日的情况</w:t>
      </w:r>
      <w:r w:rsidRPr="008547FE">
        <w:rPr>
          <w:rFonts w:hint="eastAsia"/>
        </w:rPr>
        <w:t>)</w:t>
      </w:r>
      <w:r w:rsidRPr="008547FE">
        <w:rPr>
          <w:rFonts w:hint="eastAsia"/>
        </w:rPr>
        <w:t>。</w:t>
      </w:r>
    </w:p>
    <w:p w:rsidR="00E01E7D" w:rsidRPr="00D61799" w:rsidRDefault="00E01E7D" w:rsidP="00590514">
      <w:pPr>
        <w:pStyle w:val="H23GC"/>
        <w:rPr>
          <w:rFonts w:hint="eastAsia"/>
        </w:rPr>
      </w:pPr>
      <w:r w:rsidRPr="00D61799">
        <w:rPr>
          <w:rFonts w:hint="eastAsia"/>
        </w:rPr>
        <w:tab/>
      </w:r>
      <w:r>
        <w:rPr>
          <w:rFonts w:hint="eastAsia"/>
        </w:rPr>
        <w:t>7.</w:t>
      </w:r>
      <w:r w:rsidRPr="00D61799">
        <w:rPr>
          <w:rFonts w:hint="eastAsia"/>
        </w:rPr>
        <w:tab/>
      </w:r>
      <w:r w:rsidRPr="00D61799">
        <w:rPr>
          <w:rFonts w:hint="eastAsia"/>
        </w:rPr>
        <w:t>性别歧视案件</w:t>
      </w:r>
      <w:r w:rsidRPr="00E62B61">
        <w:rPr>
          <w:rStyle w:val="SingleTxtGCChar"/>
          <w:rFonts w:hint="eastAsia"/>
          <w:spacing w:val="-50"/>
        </w:rPr>
        <w:t>―</w:t>
      </w:r>
      <w:r w:rsidRPr="00E62B61">
        <w:rPr>
          <w:rStyle w:val="SingleTxtGCChar"/>
          <w:rFonts w:hint="eastAsia"/>
        </w:rPr>
        <w:t>―</w:t>
      </w:r>
      <w:r w:rsidRPr="00D61799">
        <w:rPr>
          <w:rFonts w:hint="eastAsia"/>
        </w:rPr>
        <w:t>另见以上表</w:t>
      </w:r>
      <w:r w:rsidRPr="00D61799">
        <w:rPr>
          <w:rFonts w:hint="eastAsia"/>
        </w:rPr>
        <w:t>1</w:t>
      </w:r>
    </w:p>
    <w:p w:rsidR="00E01E7D" w:rsidRPr="00D61799" w:rsidRDefault="00E01E7D" w:rsidP="00590514">
      <w:pPr>
        <w:pStyle w:val="SingleTxtGC"/>
        <w:rPr>
          <w:rFonts w:hint="eastAsia"/>
        </w:rPr>
      </w:pPr>
      <w:r w:rsidRPr="00D61799">
        <w:rPr>
          <w:rFonts w:hint="eastAsia"/>
        </w:rPr>
        <w:t>6</w:t>
      </w:r>
      <w:r>
        <w:rPr>
          <w:rFonts w:hint="eastAsia"/>
        </w:rPr>
        <w:t>2.</w:t>
      </w:r>
      <w:r w:rsidRPr="00D61799">
        <w:rPr>
          <w:rFonts w:hint="eastAsia"/>
        </w:rPr>
        <w:t xml:space="preserve">  </w:t>
      </w:r>
      <w:r w:rsidRPr="00D61799">
        <w:rPr>
          <w:rFonts w:hint="eastAsia"/>
        </w:rPr>
        <w:t>获得平等待遇的权利受到侵犯的情</w:t>
      </w:r>
      <w:r w:rsidRPr="00702561">
        <w:rPr>
          <w:rFonts w:ascii="SimSun" w:hAnsi="SimSun" w:hint="eastAsia"/>
        </w:rPr>
        <w:t>况</w:t>
      </w:r>
      <w:r w:rsidRPr="00D61799">
        <w:rPr>
          <w:rFonts w:hint="eastAsia"/>
        </w:rPr>
        <w:t>也由就业机构</w:t>
      </w:r>
      <w:r>
        <w:rPr>
          <w:rFonts w:hint="eastAsia"/>
        </w:rPr>
        <w:t>(</w:t>
      </w:r>
      <w:r w:rsidRPr="009D6D38">
        <w:rPr>
          <w:rFonts w:hint="eastAsia"/>
        </w:rPr>
        <w:t>征聘</w:t>
      </w:r>
      <w:r>
        <w:rPr>
          <w:rFonts w:hint="eastAsia"/>
        </w:rPr>
        <w:t>)</w:t>
      </w:r>
      <w:r w:rsidRPr="00D61799">
        <w:rPr>
          <w:rFonts w:hint="eastAsia"/>
        </w:rPr>
        <w:t>进行监察</w:t>
      </w:r>
      <w:r>
        <w:rPr>
          <w:rFonts w:hint="eastAsia"/>
        </w:rPr>
        <w:t>，从</w:t>
      </w:r>
      <w:r w:rsidRPr="00D61799">
        <w:rPr>
          <w:rFonts w:hint="eastAsia"/>
        </w:rPr>
        <w:t>2005</w:t>
      </w:r>
      <w:r w:rsidRPr="00D61799">
        <w:rPr>
          <w:rFonts w:hint="eastAsia"/>
        </w:rPr>
        <w:t>年</w:t>
      </w:r>
      <w:r w:rsidRPr="00D61799">
        <w:rPr>
          <w:rFonts w:hint="eastAsia"/>
        </w:rPr>
        <w:t>7</w:t>
      </w:r>
      <w:r w:rsidRPr="00D61799">
        <w:rPr>
          <w:rFonts w:hint="eastAsia"/>
        </w:rPr>
        <w:t>月</w:t>
      </w:r>
      <w:r w:rsidRPr="00D61799">
        <w:rPr>
          <w:rFonts w:hint="eastAsia"/>
        </w:rPr>
        <w:t>1</w:t>
      </w:r>
      <w:r w:rsidRPr="00D61799">
        <w:rPr>
          <w:rFonts w:hint="eastAsia"/>
        </w:rPr>
        <w:t>日</w:t>
      </w:r>
      <w:r>
        <w:rPr>
          <w:rFonts w:hint="eastAsia"/>
        </w:rPr>
        <w:t>起，</w:t>
      </w:r>
      <w:r w:rsidRPr="00D61799">
        <w:rPr>
          <w:rFonts w:hint="eastAsia"/>
        </w:rPr>
        <w:t>由劳动监察部门</w:t>
      </w:r>
      <w:r>
        <w:rPr>
          <w:rFonts w:hint="eastAsia"/>
        </w:rPr>
        <w:t>(</w:t>
      </w:r>
      <w:r w:rsidRPr="00D61799">
        <w:rPr>
          <w:rFonts w:hint="eastAsia"/>
        </w:rPr>
        <w:t>就业</w:t>
      </w:r>
      <w:r>
        <w:rPr>
          <w:rFonts w:hint="eastAsia"/>
        </w:rPr>
        <w:t>)</w:t>
      </w:r>
      <w:r w:rsidRPr="00D61799">
        <w:rPr>
          <w:rFonts w:hint="eastAsia"/>
        </w:rPr>
        <w:t>进行监察。《劳动监察法》</w:t>
      </w:r>
      <w:r>
        <w:rPr>
          <w:rFonts w:hint="eastAsia"/>
        </w:rPr>
        <w:t>(</w:t>
      </w:r>
      <w:r w:rsidRPr="00D61799">
        <w:rPr>
          <w:rFonts w:hint="eastAsia"/>
        </w:rPr>
        <w:t>第</w:t>
      </w:r>
      <w:r w:rsidRPr="00D61799">
        <w:rPr>
          <w:rFonts w:hint="eastAsia"/>
        </w:rPr>
        <w:t>251</w:t>
      </w:r>
      <w:r>
        <w:rPr>
          <w:rFonts w:hint="eastAsia"/>
        </w:rPr>
        <w:t>/</w:t>
      </w:r>
      <w:r w:rsidRPr="00D61799">
        <w:rPr>
          <w:rFonts w:hint="eastAsia"/>
        </w:rPr>
        <w:t>2005</w:t>
      </w:r>
      <w:r w:rsidRPr="00D61799">
        <w:rPr>
          <w:rFonts w:hint="eastAsia"/>
        </w:rPr>
        <w:t>号法律</w:t>
      </w:r>
      <w:r>
        <w:rPr>
          <w:rFonts w:hint="eastAsia"/>
        </w:rPr>
        <w:t>)</w:t>
      </w:r>
      <w:r>
        <w:rPr>
          <w:rFonts w:hint="eastAsia"/>
        </w:rPr>
        <w:t>将就业歧视视为一项</w:t>
      </w:r>
      <w:r w:rsidRPr="00D61799">
        <w:rPr>
          <w:rFonts w:hint="eastAsia"/>
        </w:rPr>
        <w:t>罪</w:t>
      </w:r>
      <w:r>
        <w:rPr>
          <w:rFonts w:hint="eastAsia"/>
        </w:rPr>
        <w:t>行，</w:t>
      </w:r>
      <w:r w:rsidRPr="00D61799">
        <w:rPr>
          <w:rFonts w:hint="eastAsia"/>
        </w:rPr>
        <w:t>最高可处以</w:t>
      </w:r>
      <w:r w:rsidRPr="00D61799">
        <w:rPr>
          <w:rFonts w:hint="eastAsia"/>
        </w:rPr>
        <w:t>40</w:t>
      </w:r>
      <w:r w:rsidR="00CC388D">
        <w:rPr>
          <w:rFonts w:hint="eastAsia"/>
        </w:rPr>
        <w:t>0,</w:t>
      </w:r>
      <w:r w:rsidRPr="00D61799">
        <w:rPr>
          <w:rFonts w:hint="eastAsia"/>
        </w:rPr>
        <w:t>000</w:t>
      </w:r>
      <w:r w:rsidRPr="00D61799">
        <w:rPr>
          <w:rFonts w:hint="eastAsia"/>
        </w:rPr>
        <w:t>捷克克朗的罚款。关于就业的第</w:t>
      </w:r>
      <w:r w:rsidRPr="00D61799">
        <w:rPr>
          <w:rFonts w:hint="eastAsia"/>
        </w:rPr>
        <w:t>435</w:t>
      </w:r>
      <w:r>
        <w:rPr>
          <w:rFonts w:hint="eastAsia"/>
        </w:rPr>
        <w:t>/</w:t>
      </w:r>
      <w:r w:rsidRPr="00D61799">
        <w:rPr>
          <w:rFonts w:hint="eastAsia"/>
        </w:rPr>
        <w:t>2004</w:t>
      </w:r>
      <w:r w:rsidRPr="00D61799">
        <w:rPr>
          <w:rFonts w:hint="eastAsia"/>
        </w:rPr>
        <w:t>号法律还对获得就业机会方面的平等待遇作了规定</w:t>
      </w:r>
      <w:r>
        <w:rPr>
          <w:rFonts w:hint="eastAsia"/>
        </w:rPr>
        <w:t>，</w:t>
      </w:r>
      <w:r w:rsidRPr="00D61799">
        <w:rPr>
          <w:rFonts w:hint="eastAsia"/>
        </w:rPr>
        <w:t>根据这一法律</w:t>
      </w:r>
      <w:r>
        <w:rPr>
          <w:rFonts w:hint="eastAsia"/>
        </w:rPr>
        <w:t>，</w:t>
      </w:r>
      <w:r w:rsidRPr="00D61799">
        <w:rPr>
          <w:rFonts w:hint="eastAsia"/>
        </w:rPr>
        <w:t>违反禁止歧视的规定最高可处以</w:t>
      </w:r>
      <w:r w:rsidR="00CC388D">
        <w:rPr>
          <w:rFonts w:hint="eastAsia"/>
        </w:rPr>
        <w:t>1,</w:t>
      </w:r>
      <w:r w:rsidRPr="00D61799">
        <w:rPr>
          <w:rFonts w:hint="eastAsia"/>
        </w:rPr>
        <w:t>00</w:t>
      </w:r>
      <w:r w:rsidR="00CC388D">
        <w:rPr>
          <w:rFonts w:hint="eastAsia"/>
        </w:rPr>
        <w:t>0,</w:t>
      </w:r>
      <w:r w:rsidRPr="00D61799">
        <w:rPr>
          <w:rFonts w:hint="eastAsia"/>
        </w:rPr>
        <w:t>000</w:t>
      </w:r>
      <w:r w:rsidRPr="00D61799">
        <w:rPr>
          <w:rFonts w:hint="eastAsia"/>
        </w:rPr>
        <w:t>捷克克朗的罚款。</w:t>
      </w:r>
    </w:p>
    <w:p w:rsidR="00E01E7D" w:rsidRPr="00D61799" w:rsidRDefault="00E01E7D" w:rsidP="00590514">
      <w:pPr>
        <w:pStyle w:val="SingleTxtGC"/>
        <w:rPr>
          <w:rFonts w:hint="eastAsia"/>
        </w:rPr>
      </w:pPr>
      <w:r w:rsidRPr="00D61799">
        <w:rPr>
          <w:rFonts w:hint="eastAsia"/>
        </w:rPr>
        <w:t>6</w:t>
      </w:r>
      <w:r>
        <w:rPr>
          <w:rFonts w:hint="eastAsia"/>
        </w:rPr>
        <w:t>3.</w:t>
      </w:r>
      <w:r w:rsidRPr="00D61799">
        <w:rPr>
          <w:rFonts w:hint="eastAsia"/>
        </w:rPr>
        <w:t xml:space="preserve">  </w:t>
      </w:r>
      <w:r w:rsidRPr="00D61799">
        <w:rPr>
          <w:rFonts w:hint="eastAsia"/>
        </w:rPr>
        <w:t>国家劳动监察局每年发布《活动报告》</w:t>
      </w:r>
      <w:r>
        <w:rPr>
          <w:rFonts w:hint="eastAsia"/>
        </w:rPr>
        <w:t>，</w:t>
      </w:r>
      <w:r w:rsidRPr="00D61799">
        <w:rPr>
          <w:rFonts w:hint="eastAsia"/>
        </w:rPr>
        <w:t>其中一部分涉及平等待遇。劳动监察机关自</w:t>
      </w:r>
      <w:r w:rsidRPr="00D61799">
        <w:rPr>
          <w:rFonts w:hint="eastAsia"/>
        </w:rPr>
        <w:t>2007</w:t>
      </w:r>
      <w:r w:rsidRPr="00D61799">
        <w:rPr>
          <w:rFonts w:hint="eastAsia"/>
        </w:rPr>
        <w:t>年</w:t>
      </w:r>
      <w:r w:rsidRPr="00D61799">
        <w:rPr>
          <w:rFonts w:hint="eastAsia"/>
        </w:rPr>
        <w:t>1</w:t>
      </w:r>
      <w:r w:rsidRPr="00D61799">
        <w:rPr>
          <w:rFonts w:hint="eastAsia"/>
        </w:rPr>
        <w:t>月</w:t>
      </w:r>
      <w:r w:rsidRPr="00D61799">
        <w:rPr>
          <w:rFonts w:hint="eastAsia"/>
        </w:rPr>
        <w:t>1</w:t>
      </w:r>
      <w:r w:rsidRPr="00D61799">
        <w:rPr>
          <w:rFonts w:hint="eastAsia"/>
        </w:rPr>
        <w:t>日设立以来</w:t>
      </w:r>
      <w:r>
        <w:rPr>
          <w:rFonts w:hint="eastAsia"/>
        </w:rPr>
        <w:t>，</w:t>
      </w:r>
      <w:r w:rsidRPr="00D61799">
        <w:rPr>
          <w:rFonts w:hint="eastAsia"/>
        </w:rPr>
        <w:t>共收到涉及平等待遇和一般性歧视的</w:t>
      </w:r>
      <w:r w:rsidRPr="00D61799">
        <w:rPr>
          <w:rFonts w:hint="eastAsia"/>
        </w:rPr>
        <w:t>8</w:t>
      </w:r>
      <w:r w:rsidRPr="00D61799">
        <w:rPr>
          <w:rFonts w:hint="eastAsia"/>
        </w:rPr>
        <w:t>项投诉。</w:t>
      </w:r>
      <w:r w:rsidRPr="00D61799">
        <w:rPr>
          <w:rFonts w:hint="eastAsia"/>
        </w:rPr>
        <w:t>2007</w:t>
      </w:r>
      <w:r w:rsidRPr="00D61799">
        <w:rPr>
          <w:rFonts w:hint="eastAsia"/>
        </w:rPr>
        <w:t>年</w:t>
      </w:r>
      <w:r w:rsidRPr="00D61799">
        <w:rPr>
          <w:rFonts w:hint="eastAsia"/>
        </w:rPr>
        <w:t>1</w:t>
      </w:r>
      <w:r w:rsidRPr="00D61799">
        <w:rPr>
          <w:rFonts w:hint="eastAsia"/>
        </w:rPr>
        <w:t>月</w:t>
      </w:r>
      <w:r w:rsidRPr="00D61799">
        <w:rPr>
          <w:rFonts w:hint="eastAsia"/>
        </w:rPr>
        <w:t>1</w:t>
      </w:r>
      <w:r w:rsidRPr="00D61799">
        <w:rPr>
          <w:rFonts w:hint="eastAsia"/>
        </w:rPr>
        <w:t>日至</w:t>
      </w:r>
      <w:r w:rsidRPr="00D61799">
        <w:rPr>
          <w:rFonts w:hint="eastAsia"/>
        </w:rPr>
        <w:t>2009</w:t>
      </w:r>
      <w:r w:rsidRPr="00D61799">
        <w:rPr>
          <w:rFonts w:hint="eastAsia"/>
        </w:rPr>
        <w:t>年</w:t>
      </w:r>
      <w:r w:rsidRPr="00D61799">
        <w:rPr>
          <w:rFonts w:hint="eastAsia"/>
        </w:rPr>
        <w:t>9</w:t>
      </w:r>
      <w:r w:rsidRPr="00D61799">
        <w:rPr>
          <w:rFonts w:hint="eastAsia"/>
        </w:rPr>
        <w:t>月</w:t>
      </w:r>
      <w:r w:rsidRPr="00D61799">
        <w:rPr>
          <w:rFonts w:hint="eastAsia"/>
        </w:rPr>
        <w:t>1</w:t>
      </w:r>
      <w:r w:rsidRPr="00D61799">
        <w:rPr>
          <w:rFonts w:hint="eastAsia"/>
        </w:rPr>
        <w:t>日期间</w:t>
      </w:r>
      <w:r>
        <w:rPr>
          <w:rFonts w:hint="eastAsia"/>
        </w:rPr>
        <w:t>，</w:t>
      </w:r>
      <w:r w:rsidRPr="00D61799">
        <w:rPr>
          <w:rFonts w:hint="eastAsia"/>
        </w:rPr>
        <w:t>劳动监察机关收到了</w:t>
      </w:r>
      <w:r w:rsidRPr="00D61799">
        <w:rPr>
          <w:rFonts w:hint="eastAsia"/>
        </w:rPr>
        <w:t>550</w:t>
      </w:r>
      <w:r w:rsidRPr="00D61799">
        <w:rPr>
          <w:rFonts w:hint="eastAsia"/>
        </w:rPr>
        <w:t>项这类投诉。在报告所涉期内</w:t>
      </w:r>
      <w:r>
        <w:rPr>
          <w:rFonts w:hint="eastAsia"/>
        </w:rPr>
        <w:t>，</w:t>
      </w:r>
      <w:r w:rsidRPr="00D61799">
        <w:rPr>
          <w:rFonts w:hint="eastAsia"/>
        </w:rPr>
        <w:t>最常见的雇主违反平等待遇的情况与薪酬相关</w:t>
      </w:r>
      <w:r>
        <w:rPr>
          <w:rFonts w:hint="eastAsia"/>
        </w:rPr>
        <w:t>；</w:t>
      </w:r>
      <w:r w:rsidRPr="00D61799">
        <w:rPr>
          <w:rFonts w:hint="eastAsia"/>
        </w:rPr>
        <w:t>这些雇主没有向所有雇员</w:t>
      </w:r>
      <w:r>
        <w:rPr>
          <w:rFonts w:hint="eastAsia"/>
        </w:rPr>
        <w:t>(</w:t>
      </w:r>
      <w:r w:rsidRPr="00D61799">
        <w:rPr>
          <w:rFonts w:hint="eastAsia"/>
        </w:rPr>
        <w:t>不论性别</w:t>
      </w:r>
      <w:r>
        <w:rPr>
          <w:rFonts w:hint="eastAsia"/>
        </w:rPr>
        <w:t>)</w:t>
      </w:r>
      <w:r w:rsidRPr="00D61799">
        <w:rPr>
          <w:rFonts w:hint="eastAsia"/>
        </w:rPr>
        <w:t>所</w:t>
      </w:r>
      <w:r>
        <w:rPr>
          <w:rFonts w:hint="eastAsia"/>
        </w:rPr>
        <w:t>从事</w:t>
      </w:r>
      <w:r w:rsidRPr="00D61799">
        <w:rPr>
          <w:rFonts w:hint="eastAsia"/>
        </w:rPr>
        <w:t>的同等工作或同等价值的工作支付相同的薪水、</w:t>
      </w:r>
      <w:r>
        <w:rPr>
          <w:rFonts w:hint="eastAsia"/>
        </w:rPr>
        <w:t>工资或酬劳。反之，</w:t>
      </w:r>
      <w:r w:rsidRPr="00D61799">
        <w:rPr>
          <w:rFonts w:hint="eastAsia"/>
        </w:rPr>
        <w:t>2004</w:t>
      </w:r>
      <w:r w:rsidRPr="00D61799">
        <w:rPr>
          <w:rFonts w:hint="eastAsia"/>
        </w:rPr>
        <w:t>年至</w:t>
      </w:r>
      <w:r w:rsidRPr="00D61799">
        <w:rPr>
          <w:rFonts w:hint="eastAsia"/>
        </w:rPr>
        <w:t>2008</w:t>
      </w:r>
      <w:r w:rsidRPr="00D61799">
        <w:rPr>
          <w:rFonts w:hint="eastAsia"/>
        </w:rPr>
        <w:t>年期间</w:t>
      </w:r>
      <w:r>
        <w:rPr>
          <w:rFonts w:hint="eastAsia"/>
        </w:rPr>
        <w:t>，</w:t>
      </w:r>
      <w:r w:rsidRPr="00D61799">
        <w:rPr>
          <w:rFonts w:hint="eastAsia"/>
        </w:rPr>
        <w:t>劳动监察机关未能提供基于某种具体歧视理由</w:t>
      </w:r>
      <w:r>
        <w:rPr>
          <w:rFonts w:hint="eastAsia"/>
        </w:rPr>
        <w:t>(</w:t>
      </w:r>
      <w:r w:rsidRPr="00D61799">
        <w:rPr>
          <w:rFonts w:hint="eastAsia"/>
        </w:rPr>
        <w:t>性别、年龄等</w:t>
      </w:r>
      <w:r>
        <w:rPr>
          <w:rFonts w:hint="eastAsia"/>
        </w:rPr>
        <w:t>)</w:t>
      </w:r>
      <w:r w:rsidRPr="00D61799">
        <w:rPr>
          <w:rFonts w:hint="eastAsia"/>
        </w:rPr>
        <w:t>的任何歧视的证据。</w:t>
      </w:r>
      <w:r w:rsidRPr="00D61799">
        <w:rPr>
          <w:rFonts w:hint="eastAsia"/>
        </w:rPr>
        <w:t>2009</w:t>
      </w:r>
      <w:r w:rsidRPr="00D61799">
        <w:rPr>
          <w:rFonts w:hint="eastAsia"/>
        </w:rPr>
        <w:t>年有</w:t>
      </w:r>
      <w:r w:rsidRPr="00D61799">
        <w:rPr>
          <w:rFonts w:hint="eastAsia"/>
        </w:rPr>
        <w:t>3</w:t>
      </w:r>
      <w:r w:rsidRPr="00D61799">
        <w:rPr>
          <w:rFonts w:hint="eastAsia"/>
        </w:rPr>
        <w:t>起案件被确定为歧视案件</w:t>
      </w:r>
      <w:r>
        <w:rPr>
          <w:rFonts w:hint="eastAsia"/>
        </w:rPr>
        <w:t>，</w:t>
      </w:r>
      <w:r w:rsidRPr="00D61799">
        <w:rPr>
          <w:rFonts w:hint="eastAsia"/>
        </w:rPr>
        <w:t>但案件涉及基于年龄而非性别的歧视。劳动监察机关在</w:t>
      </w:r>
      <w:r w:rsidRPr="00D61799">
        <w:rPr>
          <w:rFonts w:hint="eastAsia"/>
        </w:rPr>
        <w:t>2009</w:t>
      </w:r>
      <w:r>
        <w:rPr>
          <w:rFonts w:hint="eastAsia"/>
        </w:rPr>
        <w:t>年视</w:t>
      </w:r>
      <w:r w:rsidRPr="00D61799">
        <w:rPr>
          <w:rFonts w:hint="eastAsia"/>
        </w:rPr>
        <w:t>察</w:t>
      </w:r>
      <w:r w:rsidRPr="00D61799">
        <w:rPr>
          <w:rFonts w:hint="eastAsia"/>
        </w:rPr>
        <w:t>60</w:t>
      </w:r>
      <w:r>
        <w:rPr>
          <w:rFonts w:hint="eastAsia"/>
        </w:rPr>
        <w:t>名雇主时，</w:t>
      </w:r>
      <w:r w:rsidRPr="00D61799">
        <w:rPr>
          <w:rFonts w:hint="eastAsia"/>
        </w:rPr>
        <w:t>发现了</w:t>
      </w:r>
      <w:r w:rsidRPr="00D61799">
        <w:rPr>
          <w:rFonts w:hint="eastAsia"/>
        </w:rPr>
        <w:t>64</w:t>
      </w:r>
      <w:r w:rsidRPr="00D61799">
        <w:rPr>
          <w:rFonts w:hint="eastAsia"/>
        </w:rPr>
        <w:t>起违反平等待遇和一般性歧视的情况。</w:t>
      </w:r>
    </w:p>
    <w:p w:rsidR="00E01E7D" w:rsidRPr="00D61799" w:rsidRDefault="00E01E7D" w:rsidP="00590514">
      <w:pPr>
        <w:pStyle w:val="SingleTxtGC"/>
        <w:rPr>
          <w:rFonts w:hint="eastAsia"/>
        </w:rPr>
      </w:pPr>
      <w:r w:rsidRPr="00D61799">
        <w:rPr>
          <w:rFonts w:hint="eastAsia"/>
        </w:rPr>
        <w:t>6</w:t>
      </w:r>
      <w:r>
        <w:rPr>
          <w:rFonts w:hint="eastAsia"/>
        </w:rPr>
        <w:t>4.</w:t>
      </w:r>
      <w:r w:rsidRPr="00D61799">
        <w:rPr>
          <w:rFonts w:hint="eastAsia"/>
        </w:rPr>
        <w:t xml:space="preserve">  </w:t>
      </w:r>
      <w:r w:rsidRPr="00D61799">
        <w:rPr>
          <w:rFonts w:hint="eastAsia"/>
        </w:rPr>
        <w:t>劳动和社会事务部定期发布资料</w:t>
      </w:r>
      <w:r>
        <w:rPr>
          <w:rFonts w:hint="eastAsia"/>
        </w:rPr>
        <w:t>，</w:t>
      </w:r>
      <w:r w:rsidRPr="00D61799">
        <w:rPr>
          <w:rFonts w:hint="eastAsia"/>
        </w:rPr>
        <w:t>说明就业机构在特定时期内开展监察的情况。就业机构于</w:t>
      </w:r>
      <w:r w:rsidRPr="00D61799">
        <w:rPr>
          <w:rFonts w:hint="eastAsia"/>
        </w:rPr>
        <w:t>2006</w:t>
      </w:r>
      <w:r w:rsidRPr="00D61799">
        <w:rPr>
          <w:rFonts w:hint="eastAsia"/>
        </w:rPr>
        <w:t>年登记了</w:t>
      </w:r>
      <w:r w:rsidRPr="00D61799">
        <w:rPr>
          <w:rFonts w:hint="eastAsia"/>
        </w:rPr>
        <w:t>34</w:t>
      </w:r>
      <w:r w:rsidRPr="00D61799">
        <w:rPr>
          <w:rFonts w:hint="eastAsia"/>
        </w:rPr>
        <w:t>起性别歧视案件</w:t>
      </w:r>
      <w:r>
        <w:rPr>
          <w:rFonts w:hint="eastAsia"/>
        </w:rPr>
        <w:t>；</w:t>
      </w:r>
      <w:r w:rsidRPr="00D61799">
        <w:rPr>
          <w:rFonts w:hint="eastAsia"/>
        </w:rPr>
        <w:t>2008</w:t>
      </w:r>
      <w:r w:rsidRPr="00D61799">
        <w:rPr>
          <w:rFonts w:hint="eastAsia"/>
        </w:rPr>
        <w:t>年上半年有</w:t>
      </w:r>
      <w:r w:rsidRPr="00D61799">
        <w:rPr>
          <w:rFonts w:hint="eastAsia"/>
        </w:rPr>
        <w:t>24</w:t>
      </w:r>
      <w:r w:rsidRPr="00D61799">
        <w:rPr>
          <w:rFonts w:hint="eastAsia"/>
        </w:rPr>
        <w:t>起这类案件。</w:t>
      </w:r>
    </w:p>
    <w:p w:rsidR="00E01E7D" w:rsidRPr="00D61799" w:rsidRDefault="00E01E7D" w:rsidP="00590514">
      <w:pPr>
        <w:pStyle w:val="H1GC"/>
        <w:rPr>
          <w:rFonts w:hint="eastAsia"/>
        </w:rPr>
      </w:pPr>
      <w:r w:rsidRPr="00D61799">
        <w:rPr>
          <w:rFonts w:hint="eastAsia"/>
        </w:rPr>
        <w:tab/>
        <w:t>D.</w:t>
      </w:r>
      <w:r w:rsidRPr="00D61799">
        <w:rPr>
          <w:rFonts w:hint="eastAsia"/>
        </w:rPr>
        <w:tab/>
      </w:r>
      <w:r w:rsidRPr="00D61799">
        <w:rPr>
          <w:rFonts w:hint="eastAsia"/>
        </w:rPr>
        <w:t>临时特别措施</w:t>
      </w:r>
    </w:p>
    <w:p w:rsidR="00E01E7D" w:rsidRPr="00D61799" w:rsidRDefault="00E01E7D" w:rsidP="00590514">
      <w:pPr>
        <w:pStyle w:val="H23GC"/>
        <w:rPr>
          <w:rFonts w:hint="eastAsia"/>
        </w:rPr>
      </w:pPr>
      <w:r>
        <w:rPr>
          <w:rFonts w:hint="eastAsia"/>
        </w:rPr>
        <w:tab/>
      </w:r>
      <w:r>
        <w:rPr>
          <w:rFonts w:hint="eastAsia"/>
        </w:rPr>
        <w:tab/>
      </w:r>
      <w:r w:rsidRPr="00D61799">
        <w:rPr>
          <w:rFonts w:hint="eastAsia"/>
        </w:rPr>
        <w:t>对问题清单第</w:t>
      </w:r>
      <w:r w:rsidRPr="00D61799">
        <w:rPr>
          <w:rFonts w:hint="eastAsia"/>
        </w:rPr>
        <w:t>12</w:t>
      </w:r>
      <w:r w:rsidRPr="00D61799">
        <w:rPr>
          <w:rFonts w:hint="eastAsia"/>
        </w:rPr>
        <w:t>段中提出的问题的答复</w:t>
      </w:r>
    </w:p>
    <w:p w:rsidR="00E01E7D" w:rsidRPr="00D61799" w:rsidRDefault="00E01E7D" w:rsidP="00590514">
      <w:pPr>
        <w:pStyle w:val="H23GC"/>
        <w:rPr>
          <w:rFonts w:hint="eastAsia"/>
        </w:rPr>
      </w:pPr>
      <w:r>
        <w:rPr>
          <w:rFonts w:hint="eastAsia"/>
        </w:rPr>
        <w:tab/>
        <w:t>1.</w:t>
      </w:r>
      <w:r w:rsidRPr="00D61799">
        <w:rPr>
          <w:rFonts w:hint="eastAsia"/>
        </w:rPr>
        <w:tab/>
      </w:r>
      <w:r w:rsidRPr="00D61799">
        <w:rPr>
          <w:rFonts w:hint="eastAsia"/>
        </w:rPr>
        <w:t>提高妇女代表性</w:t>
      </w:r>
    </w:p>
    <w:p w:rsidR="00E01E7D" w:rsidRPr="00D61799" w:rsidRDefault="00E01E7D" w:rsidP="00590514">
      <w:pPr>
        <w:pStyle w:val="SingleTxtGC"/>
        <w:rPr>
          <w:rFonts w:hint="eastAsia"/>
        </w:rPr>
      </w:pPr>
      <w:r w:rsidRPr="00D61799">
        <w:rPr>
          <w:rFonts w:hint="eastAsia"/>
        </w:rPr>
        <w:t>6</w:t>
      </w:r>
      <w:r>
        <w:rPr>
          <w:rFonts w:hint="eastAsia"/>
        </w:rPr>
        <w:t>5.</w:t>
      </w:r>
      <w:r w:rsidRPr="00D61799">
        <w:rPr>
          <w:rFonts w:hint="eastAsia"/>
        </w:rPr>
        <w:t xml:space="preserve">  </w:t>
      </w:r>
      <w:r w:rsidRPr="00D61799">
        <w:rPr>
          <w:rFonts w:hint="eastAsia"/>
        </w:rPr>
        <w:t>捷克共和国于</w:t>
      </w:r>
      <w:r w:rsidRPr="00D61799">
        <w:rPr>
          <w:rFonts w:hint="eastAsia"/>
        </w:rPr>
        <w:t>2009</w:t>
      </w:r>
      <w:r w:rsidRPr="00D61799">
        <w:rPr>
          <w:rFonts w:hint="eastAsia"/>
        </w:rPr>
        <w:t>年开始选举法的改革工作</w:t>
      </w:r>
      <w:r>
        <w:rPr>
          <w:rFonts w:hint="eastAsia"/>
        </w:rPr>
        <w:t>，</w:t>
      </w:r>
      <w:r w:rsidRPr="00D61799">
        <w:rPr>
          <w:rFonts w:hint="eastAsia"/>
        </w:rPr>
        <w:t>下</w:t>
      </w:r>
      <w:r>
        <w:rPr>
          <w:rFonts w:hint="eastAsia"/>
        </w:rPr>
        <w:t>文</w:t>
      </w:r>
      <w:r w:rsidRPr="00D61799">
        <w:rPr>
          <w:rFonts w:hint="eastAsia"/>
        </w:rPr>
        <w:t>有关第</w:t>
      </w:r>
      <w:r w:rsidRPr="00D61799">
        <w:rPr>
          <w:rFonts w:hint="eastAsia"/>
        </w:rPr>
        <w:t>22</w:t>
      </w:r>
      <w:r w:rsidRPr="00D61799">
        <w:rPr>
          <w:rFonts w:hint="eastAsia"/>
        </w:rPr>
        <w:t>段问题的资料也将作这方面的介绍</w:t>
      </w:r>
      <w:r>
        <w:rPr>
          <w:rFonts w:hint="eastAsia"/>
        </w:rPr>
        <w:t>，</w:t>
      </w:r>
      <w:r w:rsidRPr="00D61799">
        <w:rPr>
          <w:rFonts w:hint="eastAsia"/>
        </w:rPr>
        <w:t>这一改革的目的是在捷克议会众议院、州议会和布拉格城市议会的选举候选人名单中</w:t>
      </w:r>
      <w:r>
        <w:rPr>
          <w:rFonts w:hint="eastAsia"/>
        </w:rPr>
        <w:t>，</w:t>
      </w:r>
      <w:r w:rsidRPr="00D61799">
        <w:rPr>
          <w:rFonts w:hint="eastAsia"/>
        </w:rPr>
        <w:t>妇女和男子至少占</w:t>
      </w:r>
      <w:r w:rsidRPr="00D61799">
        <w:rPr>
          <w:rFonts w:hint="eastAsia"/>
        </w:rPr>
        <w:t>30</w:t>
      </w:r>
      <w:r>
        <w:rPr>
          <w:rFonts w:hint="eastAsia"/>
        </w:rPr>
        <w:t>%</w:t>
      </w:r>
      <w:r w:rsidRPr="00D61799">
        <w:rPr>
          <w:rFonts w:hint="eastAsia"/>
        </w:rPr>
        <w:t>的比例</w:t>
      </w:r>
      <w:r>
        <w:rPr>
          <w:rFonts w:hint="eastAsia"/>
        </w:rPr>
        <w:t>，</w:t>
      </w:r>
      <w:r w:rsidRPr="00D61799">
        <w:rPr>
          <w:rFonts w:hint="eastAsia"/>
        </w:rPr>
        <w:t>两个最高的职位必须包括一名男子和一名妇女</w:t>
      </w:r>
      <w:r>
        <w:rPr>
          <w:rFonts w:hint="eastAsia"/>
        </w:rPr>
        <w:t>，或一名妇女和一名男子。</w:t>
      </w:r>
    </w:p>
    <w:p w:rsidR="00E01E7D" w:rsidRPr="00D61799" w:rsidRDefault="00E01E7D" w:rsidP="00590514">
      <w:pPr>
        <w:pStyle w:val="SingleTxtGC"/>
        <w:rPr>
          <w:rFonts w:hint="eastAsia"/>
        </w:rPr>
      </w:pPr>
      <w:r w:rsidRPr="00D61799">
        <w:rPr>
          <w:rFonts w:hint="eastAsia"/>
        </w:rPr>
        <w:t>6</w:t>
      </w:r>
      <w:r>
        <w:rPr>
          <w:rFonts w:hint="eastAsia"/>
        </w:rPr>
        <w:t>6.</w:t>
      </w:r>
      <w:r w:rsidRPr="00D61799">
        <w:rPr>
          <w:rFonts w:hint="eastAsia"/>
        </w:rPr>
        <w:t xml:space="preserve">  </w:t>
      </w:r>
      <w:r w:rsidRPr="00D61799">
        <w:rPr>
          <w:rFonts w:hint="eastAsia"/>
        </w:rPr>
        <w:t>一些部委已采取措施</w:t>
      </w:r>
      <w:r>
        <w:rPr>
          <w:rFonts w:hint="eastAsia"/>
        </w:rPr>
        <w:t>，增加</w:t>
      </w:r>
      <w:r w:rsidRPr="00D61799">
        <w:rPr>
          <w:rFonts w:hint="eastAsia"/>
        </w:rPr>
        <w:t>妇女在某些指定职位的</w:t>
      </w:r>
      <w:r>
        <w:rPr>
          <w:rFonts w:hint="eastAsia"/>
        </w:rPr>
        <w:t>任职人数</w:t>
      </w:r>
      <w:r w:rsidRPr="00D61799">
        <w:rPr>
          <w:rFonts w:hint="eastAsia"/>
        </w:rPr>
        <w:t>。例如</w:t>
      </w:r>
      <w:r>
        <w:rPr>
          <w:rFonts w:hint="eastAsia"/>
        </w:rPr>
        <w:t>，</w:t>
      </w:r>
      <w:r w:rsidRPr="00D61799">
        <w:rPr>
          <w:rFonts w:hint="eastAsia"/>
        </w:rPr>
        <w:t>妇女占司法部高级职位的一半</w:t>
      </w:r>
      <w:r>
        <w:rPr>
          <w:rFonts w:hint="eastAsia"/>
        </w:rPr>
        <w:t>(</w:t>
      </w:r>
      <w:r w:rsidRPr="00D61799">
        <w:rPr>
          <w:rFonts w:hint="eastAsia"/>
        </w:rPr>
        <w:t>司法部</w:t>
      </w:r>
      <w:r>
        <w:rPr>
          <w:rFonts w:hint="eastAsia"/>
        </w:rPr>
        <w:t>：</w:t>
      </w:r>
      <w:r w:rsidRPr="00D61799">
        <w:rPr>
          <w:rFonts w:hint="eastAsia"/>
        </w:rPr>
        <w:t>51</w:t>
      </w:r>
      <w:r>
        <w:rPr>
          <w:rFonts w:hint="eastAsia"/>
        </w:rPr>
        <w:t>%</w:t>
      </w:r>
      <w:r>
        <w:rPr>
          <w:rFonts w:hint="eastAsia"/>
        </w:rPr>
        <w:t>；</w:t>
      </w:r>
      <w:r w:rsidRPr="00D61799">
        <w:rPr>
          <w:rFonts w:hint="eastAsia"/>
        </w:rPr>
        <w:t>法院</w:t>
      </w:r>
      <w:r>
        <w:rPr>
          <w:rFonts w:hint="eastAsia"/>
        </w:rPr>
        <w:t>：</w:t>
      </w:r>
      <w:r w:rsidRPr="00D61799">
        <w:rPr>
          <w:rFonts w:hint="eastAsia"/>
        </w:rPr>
        <w:t>45</w:t>
      </w:r>
      <w:r>
        <w:rPr>
          <w:rFonts w:hint="eastAsia"/>
        </w:rPr>
        <w:t>%</w:t>
      </w:r>
      <w:r>
        <w:rPr>
          <w:rFonts w:hint="eastAsia"/>
        </w:rPr>
        <w:t>；</w:t>
      </w:r>
      <w:r w:rsidRPr="00D61799">
        <w:rPr>
          <w:rFonts w:hint="eastAsia"/>
        </w:rPr>
        <w:t>检察官</w:t>
      </w:r>
      <w:r>
        <w:rPr>
          <w:rFonts w:hint="eastAsia"/>
        </w:rPr>
        <w:t>：</w:t>
      </w:r>
      <w:r w:rsidRPr="00D61799">
        <w:rPr>
          <w:rFonts w:hint="eastAsia"/>
        </w:rPr>
        <w:t>50</w:t>
      </w:r>
      <w:r>
        <w:rPr>
          <w:rFonts w:hint="eastAsia"/>
        </w:rPr>
        <w:t>%)</w:t>
      </w:r>
      <w:r w:rsidRPr="00D61799">
        <w:rPr>
          <w:rFonts w:hint="eastAsia"/>
        </w:rPr>
        <w:t>。然而</w:t>
      </w:r>
      <w:r>
        <w:rPr>
          <w:rFonts w:hint="eastAsia"/>
        </w:rPr>
        <w:t>，</w:t>
      </w:r>
      <w:r w:rsidRPr="00D61799">
        <w:rPr>
          <w:rFonts w:hint="eastAsia"/>
        </w:rPr>
        <w:t>在私营部门中</w:t>
      </w:r>
      <w:r>
        <w:rPr>
          <w:rFonts w:hint="eastAsia"/>
        </w:rPr>
        <w:t>，</w:t>
      </w:r>
      <w:r w:rsidRPr="00D61799">
        <w:rPr>
          <w:rFonts w:hint="eastAsia"/>
        </w:rPr>
        <w:t>级别越高</w:t>
      </w:r>
      <w:r>
        <w:rPr>
          <w:rFonts w:hint="eastAsia"/>
        </w:rPr>
        <w:t>，</w:t>
      </w:r>
      <w:r w:rsidRPr="00D61799">
        <w:rPr>
          <w:rFonts w:hint="eastAsia"/>
        </w:rPr>
        <w:t>女性的比例越低。自</w:t>
      </w:r>
      <w:r w:rsidRPr="00D61799">
        <w:rPr>
          <w:rFonts w:hint="eastAsia"/>
        </w:rPr>
        <w:t>2009</w:t>
      </w:r>
      <w:r w:rsidRPr="00D61799">
        <w:rPr>
          <w:rFonts w:hint="eastAsia"/>
        </w:rPr>
        <w:t>年</w:t>
      </w:r>
      <w:r w:rsidRPr="00D61799">
        <w:rPr>
          <w:rFonts w:hint="eastAsia"/>
        </w:rPr>
        <w:t>5</w:t>
      </w:r>
      <w:r>
        <w:rPr>
          <w:rFonts w:hint="eastAsia"/>
        </w:rPr>
        <w:t>月起由妇女</w:t>
      </w:r>
      <w:r w:rsidRPr="00D61799">
        <w:rPr>
          <w:rFonts w:hint="eastAsia"/>
        </w:rPr>
        <w:t>担任司法部长</w:t>
      </w:r>
      <w:r>
        <w:rPr>
          <w:rFonts w:hint="eastAsia"/>
        </w:rPr>
        <w:t>，</w:t>
      </w:r>
      <w:r w:rsidRPr="00D61799">
        <w:rPr>
          <w:rFonts w:hint="eastAsia"/>
        </w:rPr>
        <w:t>这是</w:t>
      </w:r>
      <w:r w:rsidRPr="00D61799">
        <w:rPr>
          <w:rFonts w:hint="eastAsia"/>
        </w:rPr>
        <w:t>11</w:t>
      </w:r>
      <w:r w:rsidRPr="00D61799">
        <w:rPr>
          <w:rFonts w:hint="eastAsia"/>
        </w:rPr>
        <w:t>年以来首次由一名女性担任司法部长。</w:t>
      </w:r>
    </w:p>
    <w:p w:rsidR="00E01E7D" w:rsidRPr="00D61799" w:rsidRDefault="00E01E7D" w:rsidP="00590514">
      <w:pPr>
        <w:pStyle w:val="SingleTxtGC"/>
        <w:rPr>
          <w:rFonts w:hint="eastAsia"/>
        </w:rPr>
      </w:pPr>
      <w:r w:rsidRPr="00D61799">
        <w:rPr>
          <w:rFonts w:hint="eastAsia"/>
        </w:rPr>
        <w:t>6</w:t>
      </w:r>
      <w:r>
        <w:rPr>
          <w:rFonts w:hint="eastAsia"/>
        </w:rPr>
        <w:t>7.</w:t>
      </w:r>
      <w:r w:rsidRPr="00D61799">
        <w:rPr>
          <w:rFonts w:hint="eastAsia"/>
        </w:rPr>
        <w:t xml:space="preserve">  </w:t>
      </w:r>
      <w:r w:rsidRPr="00D61799">
        <w:rPr>
          <w:rFonts w:hint="eastAsia"/>
        </w:rPr>
        <w:t>捷克司法部努力促进两性平等原则的实施</w:t>
      </w:r>
      <w:r>
        <w:rPr>
          <w:rFonts w:hint="eastAsia"/>
        </w:rPr>
        <w:t>，</w:t>
      </w:r>
      <w:r w:rsidRPr="00D61799">
        <w:rPr>
          <w:rFonts w:hint="eastAsia"/>
        </w:rPr>
        <w:t>还对司法部以外妇女与男子的比例进行测量。例如</w:t>
      </w:r>
      <w:r>
        <w:rPr>
          <w:rFonts w:hint="eastAsia"/>
        </w:rPr>
        <w:t>：</w:t>
      </w:r>
      <w:r w:rsidRPr="00D61799">
        <w:rPr>
          <w:rFonts w:hint="eastAsia"/>
        </w:rPr>
        <w:t>司法部于</w:t>
      </w:r>
      <w:r w:rsidRPr="00D61799">
        <w:rPr>
          <w:rFonts w:hint="eastAsia"/>
        </w:rPr>
        <w:t>2009</w:t>
      </w:r>
      <w:r w:rsidRPr="00D61799">
        <w:rPr>
          <w:rFonts w:hint="eastAsia"/>
        </w:rPr>
        <w:t>年</w:t>
      </w:r>
      <w:r w:rsidRPr="00D61799">
        <w:rPr>
          <w:rFonts w:hint="eastAsia"/>
        </w:rPr>
        <w:t>8</w:t>
      </w:r>
      <w:r w:rsidRPr="00D61799">
        <w:rPr>
          <w:rFonts w:hint="eastAsia"/>
        </w:rPr>
        <w:t>月向政府提交了</w:t>
      </w:r>
      <w:r>
        <w:rPr>
          <w:rFonts w:hint="eastAsia"/>
        </w:rPr>
        <w:t>“</w:t>
      </w:r>
      <w:r w:rsidRPr="00D61799">
        <w:rPr>
          <w:rFonts w:hint="eastAsia"/>
        </w:rPr>
        <w:t>欧洲人权法院法官办公室候选人甄选规则</w:t>
      </w:r>
      <w:r>
        <w:rPr>
          <w:rFonts w:hint="eastAsia"/>
        </w:rPr>
        <w:t>”</w:t>
      </w:r>
      <w:r w:rsidRPr="00D61799">
        <w:rPr>
          <w:rFonts w:hint="eastAsia"/>
        </w:rPr>
        <w:t>草案。这些规则包括男子和妇女平等代表性的</w:t>
      </w:r>
      <w:r>
        <w:rPr>
          <w:rFonts w:hint="eastAsia"/>
        </w:rPr>
        <w:t>“</w:t>
      </w:r>
      <w:r w:rsidRPr="00D61799">
        <w:rPr>
          <w:rFonts w:hint="eastAsia"/>
        </w:rPr>
        <w:t>积极</w:t>
      </w:r>
      <w:r>
        <w:rPr>
          <w:rFonts w:hint="eastAsia"/>
        </w:rPr>
        <w:t>”</w:t>
      </w:r>
      <w:r w:rsidRPr="00D61799">
        <w:rPr>
          <w:rFonts w:hint="eastAsia"/>
        </w:rPr>
        <w:t>措施</w:t>
      </w:r>
      <w:r>
        <w:rPr>
          <w:rFonts w:hint="eastAsia"/>
        </w:rPr>
        <w:t>(</w:t>
      </w:r>
      <w:r w:rsidRPr="00D61799">
        <w:rPr>
          <w:rFonts w:hint="eastAsia"/>
        </w:rPr>
        <w:t>即在欧洲人权法院甄选法官的过程中</w:t>
      </w:r>
      <w:r>
        <w:rPr>
          <w:rFonts w:hint="eastAsia"/>
        </w:rPr>
        <w:t>，</w:t>
      </w:r>
      <w:r w:rsidRPr="00D61799">
        <w:rPr>
          <w:rFonts w:hint="eastAsia"/>
        </w:rPr>
        <w:t>尤其欢迎妇女的参与</w:t>
      </w:r>
      <w:r>
        <w:rPr>
          <w:rFonts w:hint="eastAsia"/>
        </w:rPr>
        <w:t>，</w:t>
      </w:r>
      <w:r w:rsidRPr="00D61799">
        <w:rPr>
          <w:rFonts w:hint="eastAsia"/>
        </w:rPr>
        <w:t>因为妇女在法院当前的构成中</w:t>
      </w:r>
      <w:r>
        <w:rPr>
          <w:rFonts w:hint="eastAsia"/>
        </w:rPr>
        <w:t>任职人数</w:t>
      </w:r>
      <w:r w:rsidRPr="00D61799">
        <w:rPr>
          <w:rFonts w:hint="eastAsia"/>
        </w:rPr>
        <w:t>不足</w:t>
      </w:r>
      <w:r>
        <w:rPr>
          <w:rFonts w:hint="eastAsia"/>
        </w:rPr>
        <w:t>)</w:t>
      </w:r>
      <w:r w:rsidRPr="00D61799">
        <w:rPr>
          <w:rFonts w:hint="eastAsia"/>
        </w:rPr>
        <w:t>。</w:t>
      </w:r>
    </w:p>
    <w:p w:rsidR="00E01E7D" w:rsidRPr="00D61799" w:rsidRDefault="00E01E7D" w:rsidP="00590514">
      <w:pPr>
        <w:pStyle w:val="H23GC"/>
        <w:rPr>
          <w:rFonts w:hint="eastAsia"/>
        </w:rPr>
      </w:pPr>
      <w:r w:rsidRPr="00D61799">
        <w:rPr>
          <w:rFonts w:hint="eastAsia"/>
        </w:rPr>
        <w:tab/>
      </w:r>
      <w:r>
        <w:rPr>
          <w:rFonts w:hint="eastAsia"/>
        </w:rPr>
        <w:t>2.</w:t>
      </w:r>
      <w:r w:rsidRPr="00D61799">
        <w:rPr>
          <w:rFonts w:hint="eastAsia"/>
        </w:rPr>
        <w:tab/>
      </w:r>
      <w:r w:rsidRPr="00D61799">
        <w:rPr>
          <w:rFonts w:hint="eastAsia"/>
        </w:rPr>
        <w:t>罗姆妇女的地位</w:t>
      </w:r>
      <w:r w:rsidR="00590514">
        <w:rPr>
          <w:rFonts w:hint="eastAsia"/>
          <w:spacing w:val="-50"/>
        </w:rPr>
        <w:t>―</w:t>
      </w:r>
      <w:r w:rsidR="00590514">
        <w:rPr>
          <w:rFonts w:hint="eastAsia"/>
        </w:rPr>
        <w:t>―</w:t>
      </w:r>
      <w:r w:rsidRPr="00D61799">
        <w:rPr>
          <w:rFonts w:hint="eastAsia"/>
        </w:rPr>
        <w:t>多重歧视</w:t>
      </w:r>
    </w:p>
    <w:p w:rsidR="00E01E7D" w:rsidRDefault="00E01E7D" w:rsidP="00590514">
      <w:pPr>
        <w:pStyle w:val="SingleTxtGC"/>
        <w:rPr>
          <w:rFonts w:hint="eastAsia"/>
        </w:rPr>
      </w:pPr>
      <w:r w:rsidRPr="00D61799">
        <w:rPr>
          <w:rFonts w:hint="eastAsia"/>
        </w:rPr>
        <w:t>6</w:t>
      </w:r>
      <w:r>
        <w:rPr>
          <w:rFonts w:hint="eastAsia"/>
        </w:rPr>
        <w:t>8.</w:t>
      </w:r>
      <w:r w:rsidRPr="00D61799">
        <w:rPr>
          <w:rFonts w:hint="eastAsia"/>
        </w:rPr>
        <w:t xml:space="preserve">  </w:t>
      </w:r>
      <w:r w:rsidRPr="00D61799">
        <w:rPr>
          <w:rFonts w:hint="eastAsia"/>
        </w:rPr>
        <w:t>作为融合罗姆少数民族政策的一部分</w:t>
      </w:r>
      <w:r>
        <w:rPr>
          <w:rFonts w:hint="eastAsia"/>
        </w:rPr>
        <w:t>，</w:t>
      </w:r>
      <w:r w:rsidRPr="00D61799">
        <w:rPr>
          <w:rFonts w:hint="eastAsia"/>
        </w:rPr>
        <w:t>捷克共和国已经采取了一些与罗姆妇女和女童相关的临时特别措施</w:t>
      </w:r>
      <w:r>
        <w:rPr>
          <w:rFonts w:hint="eastAsia"/>
        </w:rPr>
        <w:t>，</w:t>
      </w:r>
      <w:r w:rsidRPr="00D61799">
        <w:rPr>
          <w:rFonts w:hint="eastAsia"/>
        </w:rPr>
        <w:t>尤其是在罗姆儿童接受教育方面实施这些措施</w:t>
      </w:r>
      <w:r>
        <w:rPr>
          <w:rFonts w:hint="eastAsia"/>
        </w:rPr>
        <w:t>(</w:t>
      </w:r>
      <w:r w:rsidRPr="00D61799">
        <w:rPr>
          <w:rFonts w:hint="eastAsia"/>
        </w:rPr>
        <w:t>例如</w:t>
      </w:r>
      <w:r>
        <w:rPr>
          <w:rFonts w:hint="eastAsia"/>
        </w:rPr>
        <w:t>：</w:t>
      </w:r>
      <w:r w:rsidRPr="00D61799">
        <w:rPr>
          <w:rFonts w:hint="eastAsia"/>
        </w:rPr>
        <w:t>学校学前</w:t>
      </w:r>
      <w:r>
        <w:rPr>
          <w:rFonts w:hint="eastAsia"/>
        </w:rPr>
        <w:t>[</w:t>
      </w:r>
      <w:r w:rsidRPr="00D61799">
        <w:rPr>
          <w:rFonts w:hint="eastAsia"/>
        </w:rPr>
        <w:t>基础</w:t>
      </w:r>
      <w:r>
        <w:rPr>
          <w:rFonts w:hint="eastAsia"/>
        </w:rPr>
        <w:t>]</w:t>
      </w:r>
      <w:r w:rsidRPr="00D61799">
        <w:rPr>
          <w:rFonts w:hint="eastAsia"/>
        </w:rPr>
        <w:t>班、设立助教职位</w:t>
      </w:r>
      <w:r>
        <w:rPr>
          <w:rFonts w:hint="eastAsia"/>
        </w:rPr>
        <w:t>，</w:t>
      </w:r>
      <w:r w:rsidRPr="00D61799">
        <w:rPr>
          <w:rFonts w:hint="eastAsia"/>
        </w:rPr>
        <w:t>以及为罗姆小学生提供奖学金</w:t>
      </w:r>
      <w:r>
        <w:rPr>
          <w:rFonts w:hint="eastAsia"/>
        </w:rPr>
        <w:t>)</w:t>
      </w:r>
      <w:r w:rsidRPr="00D61799">
        <w:rPr>
          <w:rFonts w:hint="eastAsia"/>
        </w:rPr>
        <w:t>。</w:t>
      </w:r>
    </w:p>
    <w:p w:rsidR="00E01E7D" w:rsidRPr="00AC10DB" w:rsidRDefault="00E01E7D" w:rsidP="00590514">
      <w:pPr>
        <w:pStyle w:val="H1GC"/>
        <w:rPr>
          <w:rFonts w:hint="eastAsia"/>
        </w:rPr>
      </w:pPr>
      <w:r w:rsidRPr="00AC10DB">
        <w:rPr>
          <w:rFonts w:hint="eastAsia"/>
        </w:rPr>
        <w:tab/>
        <w:t>E.</w:t>
      </w:r>
      <w:r w:rsidRPr="00AC10DB">
        <w:rPr>
          <w:rFonts w:hint="eastAsia"/>
        </w:rPr>
        <w:tab/>
      </w:r>
      <w:r w:rsidRPr="00AC10DB">
        <w:rPr>
          <w:rFonts w:hint="eastAsia"/>
        </w:rPr>
        <w:t>定型观念</w:t>
      </w:r>
    </w:p>
    <w:p w:rsidR="00E01E7D" w:rsidRPr="00AC10DB" w:rsidRDefault="00E01E7D" w:rsidP="00590514">
      <w:pPr>
        <w:pStyle w:val="H23GC"/>
        <w:rPr>
          <w:rFonts w:hint="eastAsia"/>
        </w:rPr>
      </w:pPr>
      <w:r>
        <w:rPr>
          <w:rFonts w:hint="eastAsia"/>
        </w:rPr>
        <w:tab/>
      </w:r>
      <w:r>
        <w:rPr>
          <w:rFonts w:hint="eastAsia"/>
        </w:rPr>
        <w:tab/>
      </w:r>
      <w:r w:rsidRPr="00AC10DB">
        <w:rPr>
          <w:rFonts w:hint="eastAsia"/>
        </w:rPr>
        <w:t>对问题清单第</w:t>
      </w:r>
      <w:r w:rsidRPr="00AC10DB">
        <w:rPr>
          <w:rFonts w:hint="eastAsia"/>
        </w:rPr>
        <w:t>13</w:t>
      </w:r>
      <w:r w:rsidRPr="00AC10DB">
        <w:rPr>
          <w:rFonts w:hint="eastAsia"/>
        </w:rPr>
        <w:t>段中提出的问题的答复</w:t>
      </w:r>
    </w:p>
    <w:p w:rsidR="00E01E7D" w:rsidRPr="00AC10DB" w:rsidRDefault="00E01E7D" w:rsidP="00590514">
      <w:pPr>
        <w:pStyle w:val="SingleTxtGC"/>
        <w:rPr>
          <w:rFonts w:hint="eastAsia"/>
        </w:rPr>
      </w:pPr>
      <w:r w:rsidRPr="00AC10DB">
        <w:rPr>
          <w:rFonts w:hint="eastAsia"/>
        </w:rPr>
        <w:t>6</w:t>
      </w:r>
      <w:r>
        <w:rPr>
          <w:rFonts w:hint="eastAsia"/>
        </w:rPr>
        <w:t>9.</w:t>
      </w:r>
      <w:r w:rsidRPr="00AC10DB">
        <w:rPr>
          <w:rFonts w:hint="eastAsia"/>
        </w:rPr>
        <w:t xml:space="preserve">  </w:t>
      </w:r>
      <w:r w:rsidRPr="00AC10DB">
        <w:rPr>
          <w:rFonts w:hint="eastAsia"/>
        </w:rPr>
        <w:t>有效破除性别定型观念面临的主要问题在于这类定型观念非常普遍</w:t>
      </w:r>
      <w:r>
        <w:rPr>
          <w:rFonts w:hint="eastAsia"/>
        </w:rPr>
        <w:t>，</w:t>
      </w:r>
      <w:r w:rsidRPr="00AC10DB">
        <w:rPr>
          <w:rFonts w:hint="eastAsia"/>
        </w:rPr>
        <w:t>而且扎根于社会的各个阶层</w:t>
      </w:r>
      <w:r>
        <w:rPr>
          <w:rFonts w:hint="eastAsia"/>
        </w:rPr>
        <w:t>，</w:t>
      </w:r>
      <w:r w:rsidRPr="00AC10DB">
        <w:rPr>
          <w:rFonts w:hint="eastAsia"/>
        </w:rPr>
        <w:t>基本上体现了社会的真实状态。例如</w:t>
      </w:r>
      <w:r>
        <w:rPr>
          <w:rFonts w:hint="eastAsia"/>
        </w:rPr>
        <w:t>，</w:t>
      </w:r>
      <w:r w:rsidRPr="00AC10DB">
        <w:t xml:space="preserve">Factum Invenio </w:t>
      </w:r>
      <w:r w:rsidRPr="00AC10DB">
        <w:rPr>
          <w:rFonts w:hint="eastAsia"/>
        </w:rPr>
        <w:t>于</w:t>
      </w:r>
      <w:r w:rsidRPr="00AC10DB">
        <w:rPr>
          <w:rFonts w:hint="eastAsia"/>
        </w:rPr>
        <w:t>2009</w:t>
      </w:r>
      <w:r w:rsidRPr="00AC10DB">
        <w:rPr>
          <w:rFonts w:hint="eastAsia"/>
        </w:rPr>
        <w:t>年</w:t>
      </w:r>
      <w:r w:rsidRPr="00AC10DB">
        <w:rPr>
          <w:rFonts w:hint="eastAsia"/>
        </w:rPr>
        <w:t>9</w:t>
      </w:r>
      <w:r w:rsidRPr="00AC10DB">
        <w:rPr>
          <w:rFonts w:hint="eastAsia"/>
        </w:rPr>
        <w:t>月进行了一项调查</w:t>
      </w:r>
      <w:r>
        <w:rPr>
          <w:rFonts w:hint="eastAsia"/>
        </w:rPr>
        <w:t>，</w:t>
      </w:r>
      <w:r w:rsidRPr="00AC10DB">
        <w:rPr>
          <w:rFonts w:hint="eastAsia"/>
        </w:rPr>
        <w:t>旨在</w:t>
      </w:r>
      <w:r>
        <w:rPr>
          <w:rFonts w:hint="eastAsia"/>
        </w:rPr>
        <w:t>认清</w:t>
      </w:r>
      <w:r w:rsidRPr="00AC10DB">
        <w:rPr>
          <w:rFonts w:hint="eastAsia"/>
        </w:rPr>
        <w:t>捷克共和国主要城市</w:t>
      </w:r>
      <w:r>
        <w:rPr>
          <w:rFonts w:hint="eastAsia"/>
        </w:rPr>
        <w:t>育有未满</w:t>
      </w:r>
      <w:r w:rsidRPr="00AC10DB">
        <w:rPr>
          <w:rFonts w:hint="eastAsia"/>
        </w:rPr>
        <w:t>10</w:t>
      </w:r>
      <w:r w:rsidRPr="00AC10DB">
        <w:rPr>
          <w:rFonts w:hint="eastAsia"/>
        </w:rPr>
        <w:t>岁子女的母亲的状况</w:t>
      </w:r>
      <w:r>
        <w:rPr>
          <w:rFonts w:hint="eastAsia"/>
        </w:rPr>
        <w:t>(</w:t>
      </w:r>
      <w:r w:rsidRPr="00AC10DB">
        <w:rPr>
          <w:rFonts w:hint="eastAsia"/>
        </w:rPr>
        <w:t>605</w:t>
      </w:r>
      <w:r w:rsidRPr="00AC10DB">
        <w:rPr>
          <w:rFonts w:hint="eastAsia"/>
        </w:rPr>
        <w:t>名受访者</w:t>
      </w:r>
      <w:r>
        <w:rPr>
          <w:rFonts w:hint="eastAsia"/>
        </w:rPr>
        <w:t>)</w:t>
      </w:r>
      <w:r w:rsidRPr="00AC10DB">
        <w:rPr>
          <w:rFonts w:hint="eastAsia"/>
        </w:rPr>
        <w:t>。</w:t>
      </w:r>
      <w:r w:rsidRPr="00AC10DB">
        <w:rPr>
          <w:rFonts w:hint="eastAsia"/>
        </w:rPr>
        <w:t>54</w:t>
      </w:r>
      <w:r>
        <w:rPr>
          <w:rFonts w:hint="eastAsia"/>
        </w:rPr>
        <w:t>%</w:t>
      </w:r>
      <w:r w:rsidRPr="00AC10DB">
        <w:rPr>
          <w:rFonts w:hint="eastAsia"/>
        </w:rPr>
        <w:t>的受访者说</w:t>
      </w:r>
      <w:r>
        <w:rPr>
          <w:rFonts w:hint="eastAsia"/>
        </w:rPr>
        <w:t>，</w:t>
      </w:r>
      <w:r w:rsidRPr="00AC10DB">
        <w:rPr>
          <w:rFonts w:hint="eastAsia"/>
        </w:rPr>
        <w:t>她们个人作为家长或母亲曾受到歧视</w:t>
      </w:r>
      <w:r>
        <w:rPr>
          <w:rFonts w:hint="eastAsia"/>
        </w:rPr>
        <w:t>；</w:t>
      </w:r>
      <w:r w:rsidRPr="00AC10DB">
        <w:rPr>
          <w:rFonts w:hint="eastAsia"/>
        </w:rPr>
        <w:t>70</w:t>
      </w:r>
      <w:r>
        <w:rPr>
          <w:rFonts w:hint="eastAsia"/>
        </w:rPr>
        <w:t>%</w:t>
      </w:r>
      <w:r w:rsidRPr="00AC10DB">
        <w:rPr>
          <w:rFonts w:hint="eastAsia"/>
        </w:rPr>
        <w:t>的受访者说</w:t>
      </w:r>
      <w:r>
        <w:rPr>
          <w:rFonts w:hint="eastAsia"/>
        </w:rPr>
        <w:t>，</w:t>
      </w:r>
      <w:r w:rsidRPr="00AC10DB">
        <w:rPr>
          <w:rFonts w:hint="eastAsia"/>
        </w:rPr>
        <w:t>在她们认识的邻居当中</w:t>
      </w:r>
      <w:r>
        <w:rPr>
          <w:rFonts w:hint="eastAsia"/>
        </w:rPr>
        <w:t>，</w:t>
      </w:r>
      <w:r w:rsidRPr="00AC10DB">
        <w:rPr>
          <w:rFonts w:hint="eastAsia"/>
        </w:rPr>
        <w:t>有人因为有子女而受到歧视。</w:t>
      </w:r>
      <w:r>
        <w:rPr>
          <w:rFonts w:hint="eastAsia"/>
        </w:rPr>
        <w:t>另一项</w:t>
      </w:r>
      <w:r w:rsidRPr="00AC10DB">
        <w:rPr>
          <w:rFonts w:hint="eastAsia"/>
        </w:rPr>
        <w:t>研究表明</w:t>
      </w:r>
      <w:r>
        <w:rPr>
          <w:rFonts w:hint="eastAsia"/>
        </w:rPr>
        <w:t>，</w:t>
      </w:r>
      <w:r w:rsidRPr="00AC10DB">
        <w:rPr>
          <w:rFonts w:hint="eastAsia"/>
        </w:rPr>
        <w:t>在工作面试时</w:t>
      </w:r>
      <w:r>
        <w:rPr>
          <w:rFonts w:hint="eastAsia"/>
        </w:rPr>
        <w:t>，</w:t>
      </w:r>
      <w:r w:rsidRPr="00AC10DB">
        <w:rPr>
          <w:rFonts w:hint="eastAsia"/>
        </w:rPr>
        <w:t>潜在的雇主最常问妇女的问题是她们有几个子女</w:t>
      </w:r>
      <w:r>
        <w:rPr>
          <w:rFonts w:hint="eastAsia"/>
        </w:rPr>
        <w:t>，</w:t>
      </w:r>
      <w:r w:rsidRPr="00AC10DB">
        <w:rPr>
          <w:rFonts w:hint="eastAsia"/>
        </w:rPr>
        <w:t>以及她们对照看孩子的安排</w:t>
      </w:r>
      <w:r>
        <w:rPr>
          <w:rFonts w:hint="eastAsia"/>
        </w:rPr>
        <w:t>(</w:t>
      </w:r>
      <w:r w:rsidRPr="00AC10DB">
        <w:rPr>
          <w:rFonts w:hint="eastAsia"/>
        </w:rPr>
        <w:t>63</w:t>
      </w:r>
      <w:r>
        <w:rPr>
          <w:rFonts w:hint="eastAsia"/>
        </w:rPr>
        <w:t>%)</w:t>
      </w:r>
      <w:r>
        <w:rPr>
          <w:rFonts w:hint="eastAsia"/>
        </w:rPr>
        <w:t>，</w:t>
      </w:r>
      <w:r w:rsidRPr="00AC10DB">
        <w:rPr>
          <w:rFonts w:hint="eastAsia"/>
        </w:rPr>
        <w:t>有些妇女因为</w:t>
      </w:r>
      <w:r>
        <w:rPr>
          <w:rFonts w:hint="eastAsia"/>
        </w:rPr>
        <w:t>(</w:t>
      </w:r>
      <w:r w:rsidRPr="00AC10DB">
        <w:rPr>
          <w:rFonts w:hint="eastAsia"/>
        </w:rPr>
        <w:t>实际或可能</w:t>
      </w:r>
      <w:r>
        <w:rPr>
          <w:rFonts w:hint="eastAsia"/>
        </w:rPr>
        <w:t>)</w:t>
      </w:r>
      <w:r w:rsidRPr="00AC10DB">
        <w:rPr>
          <w:rFonts w:hint="eastAsia"/>
        </w:rPr>
        <w:t>拥有子女而未被录用</w:t>
      </w:r>
      <w:r>
        <w:rPr>
          <w:rFonts w:hint="eastAsia"/>
        </w:rPr>
        <w:t>(</w:t>
      </w:r>
      <w:r w:rsidRPr="00AC10DB">
        <w:rPr>
          <w:rFonts w:hint="eastAsia"/>
        </w:rPr>
        <w:t>43</w:t>
      </w:r>
      <w:r>
        <w:rPr>
          <w:rFonts w:hint="eastAsia"/>
        </w:rPr>
        <w:t>%)</w:t>
      </w:r>
      <w:r>
        <w:rPr>
          <w:rFonts w:hint="eastAsia"/>
        </w:rPr>
        <w:t>，</w:t>
      </w:r>
      <w:r w:rsidRPr="00AC10DB">
        <w:rPr>
          <w:rFonts w:hint="eastAsia"/>
        </w:rPr>
        <w:t>雇主不允许她们减少全职工作时间</w:t>
      </w:r>
      <w:r>
        <w:rPr>
          <w:rFonts w:hint="eastAsia"/>
        </w:rPr>
        <w:t>(</w:t>
      </w:r>
      <w:r w:rsidRPr="00AC10DB">
        <w:rPr>
          <w:rFonts w:hint="eastAsia"/>
        </w:rPr>
        <w:t>35</w:t>
      </w:r>
      <w:r>
        <w:rPr>
          <w:rFonts w:hint="eastAsia"/>
        </w:rPr>
        <w:t>%)</w:t>
      </w:r>
      <w:r w:rsidRPr="00AC10DB">
        <w:rPr>
          <w:rFonts w:hint="eastAsia"/>
        </w:rPr>
        <w:t>。</w:t>
      </w:r>
      <w:r w:rsidRPr="006922F8">
        <w:rPr>
          <w:color w:val="0000FF"/>
          <w:vertAlign w:val="superscript"/>
        </w:rPr>
        <w:footnoteReference w:id="8"/>
      </w:r>
      <w:r w:rsidRPr="00AC10DB">
        <w:rPr>
          <w:rFonts w:hint="eastAsia"/>
        </w:rPr>
        <w:t xml:space="preserve"> </w:t>
      </w:r>
      <w:r w:rsidRPr="00AC10DB">
        <w:rPr>
          <w:rFonts w:hint="eastAsia"/>
        </w:rPr>
        <w:t>然而</w:t>
      </w:r>
      <w:r>
        <w:rPr>
          <w:rFonts w:hint="eastAsia"/>
        </w:rPr>
        <w:t>，</w:t>
      </w:r>
      <w:r w:rsidRPr="00AC10DB">
        <w:rPr>
          <w:rFonts w:hint="eastAsia"/>
        </w:rPr>
        <w:t>上述雇主的歧视性态度反映出的性别定型观念说明了一个事实</w:t>
      </w:r>
      <w:r>
        <w:rPr>
          <w:rFonts w:hint="eastAsia"/>
        </w:rPr>
        <w:t>，</w:t>
      </w:r>
      <w:r w:rsidRPr="00AC10DB">
        <w:rPr>
          <w:rFonts w:hint="eastAsia"/>
        </w:rPr>
        <w:t>即在大多数情况下</w:t>
      </w:r>
      <w:r>
        <w:rPr>
          <w:rFonts w:hint="eastAsia"/>
        </w:rPr>
        <w:t>，</w:t>
      </w:r>
      <w:r w:rsidRPr="00AC10DB">
        <w:rPr>
          <w:rFonts w:hint="eastAsia"/>
        </w:rPr>
        <w:t>捷克共和国的儿童是由妇女照</w:t>
      </w:r>
      <w:r>
        <w:rPr>
          <w:rFonts w:hint="eastAsia"/>
        </w:rPr>
        <w:t>料</w:t>
      </w:r>
      <w:r w:rsidRPr="00AC10DB">
        <w:rPr>
          <w:rFonts w:hint="eastAsia"/>
        </w:rPr>
        <w:t>的</w:t>
      </w:r>
      <w:r>
        <w:rPr>
          <w:rFonts w:hint="eastAsia"/>
        </w:rPr>
        <w:t>(</w:t>
      </w:r>
      <w:r w:rsidRPr="00AC10DB">
        <w:rPr>
          <w:rFonts w:hint="eastAsia"/>
        </w:rPr>
        <w:t>此外</w:t>
      </w:r>
      <w:r>
        <w:rPr>
          <w:rFonts w:hint="eastAsia"/>
        </w:rPr>
        <w:t>，</w:t>
      </w:r>
      <w:r w:rsidRPr="00AC10DB">
        <w:rPr>
          <w:rFonts w:hint="eastAsia"/>
        </w:rPr>
        <w:t>接受育儿补贴的男子</w:t>
      </w:r>
      <w:r>
        <w:rPr>
          <w:rFonts w:hint="eastAsia"/>
        </w:rPr>
        <w:t>人</w:t>
      </w:r>
      <w:r w:rsidRPr="00AC10DB">
        <w:rPr>
          <w:rFonts w:hint="eastAsia"/>
        </w:rPr>
        <w:t>数很少</w:t>
      </w:r>
      <w:r>
        <w:rPr>
          <w:rFonts w:hint="eastAsia"/>
        </w:rPr>
        <w:t>)</w:t>
      </w:r>
      <w:r>
        <w:rPr>
          <w:rFonts w:hint="eastAsia"/>
        </w:rPr>
        <w:t>；</w:t>
      </w:r>
      <w:r w:rsidRPr="00AC10DB">
        <w:rPr>
          <w:rFonts w:hint="eastAsia"/>
        </w:rPr>
        <w:t>在这方面</w:t>
      </w:r>
      <w:r>
        <w:rPr>
          <w:rFonts w:hint="eastAsia"/>
        </w:rPr>
        <w:t>，</w:t>
      </w:r>
      <w:r w:rsidRPr="00AC10DB">
        <w:rPr>
          <w:rFonts w:hint="eastAsia"/>
        </w:rPr>
        <w:t>雇主的担忧并非完全没有根据。在该背景下还应注意到</w:t>
      </w:r>
      <w:r>
        <w:rPr>
          <w:rFonts w:hint="eastAsia"/>
        </w:rPr>
        <w:t>，</w:t>
      </w:r>
      <w:r w:rsidRPr="00AC10DB">
        <w:rPr>
          <w:rFonts w:hint="eastAsia"/>
        </w:rPr>
        <w:t>不应将定型思维作为这种做法的合理解释</w:t>
      </w:r>
      <w:r>
        <w:rPr>
          <w:rFonts w:hint="eastAsia"/>
        </w:rPr>
        <w:t>，</w:t>
      </w:r>
      <w:r w:rsidRPr="00AC10DB">
        <w:rPr>
          <w:rFonts w:hint="eastAsia"/>
        </w:rPr>
        <w:t>必须</w:t>
      </w:r>
      <w:r>
        <w:rPr>
          <w:rFonts w:hint="eastAsia"/>
        </w:rPr>
        <w:t>设法</w:t>
      </w:r>
      <w:r w:rsidRPr="00AC10DB">
        <w:rPr>
          <w:rFonts w:hint="eastAsia"/>
        </w:rPr>
        <w:t>改变公众在这方面的观念</w:t>
      </w:r>
      <w:r>
        <w:rPr>
          <w:rFonts w:hint="eastAsia"/>
        </w:rPr>
        <w:t>(</w:t>
      </w:r>
      <w:r w:rsidRPr="00AC10DB">
        <w:rPr>
          <w:rFonts w:hint="eastAsia"/>
        </w:rPr>
        <w:t>见下段</w:t>
      </w:r>
      <w:r>
        <w:rPr>
          <w:rFonts w:hint="eastAsia"/>
        </w:rPr>
        <w:t>)</w:t>
      </w:r>
      <w:r w:rsidRPr="00AC10DB">
        <w:rPr>
          <w:rFonts w:hint="eastAsia"/>
        </w:rPr>
        <w:t>。</w:t>
      </w:r>
    </w:p>
    <w:p w:rsidR="00E01E7D" w:rsidRPr="00AC10DB" w:rsidRDefault="00E01E7D" w:rsidP="00590514">
      <w:pPr>
        <w:pStyle w:val="SingleTxtGC"/>
        <w:rPr>
          <w:rFonts w:hint="eastAsia"/>
        </w:rPr>
      </w:pPr>
      <w:r w:rsidRPr="00AC10DB">
        <w:rPr>
          <w:rFonts w:hint="eastAsia"/>
        </w:rPr>
        <w:t>7</w:t>
      </w:r>
      <w:r>
        <w:rPr>
          <w:rFonts w:hint="eastAsia"/>
        </w:rPr>
        <w:t>0.</w:t>
      </w:r>
      <w:r w:rsidRPr="00AC10DB">
        <w:rPr>
          <w:rFonts w:hint="eastAsia"/>
        </w:rPr>
        <w:t xml:space="preserve">  </w:t>
      </w:r>
      <w:r w:rsidRPr="00AC10DB">
        <w:rPr>
          <w:rFonts w:hint="eastAsia"/>
        </w:rPr>
        <w:t>一些社会阶层</w:t>
      </w:r>
      <w:r>
        <w:rPr>
          <w:rFonts w:hint="eastAsia"/>
        </w:rPr>
        <w:t>尖锐批评</w:t>
      </w:r>
      <w:r w:rsidRPr="00AC10DB">
        <w:rPr>
          <w:rFonts w:hint="eastAsia"/>
        </w:rPr>
        <w:t>政府</w:t>
      </w:r>
      <w:r>
        <w:rPr>
          <w:rFonts w:hint="eastAsia"/>
        </w:rPr>
        <w:t>“</w:t>
      </w:r>
      <w:r w:rsidRPr="00AC10DB">
        <w:rPr>
          <w:rFonts w:hint="eastAsia"/>
        </w:rPr>
        <w:t>教育</w:t>
      </w:r>
      <w:r>
        <w:rPr>
          <w:rFonts w:hint="eastAsia"/>
        </w:rPr>
        <w:t>”</w:t>
      </w:r>
      <w:r w:rsidRPr="00AC10DB">
        <w:rPr>
          <w:rFonts w:hint="eastAsia"/>
        </w:rPr>
        <w:t>公众的做法</w:t>
      </w:r>
      <w:r>
        <w:rPr>
          <w:rFonts w:hint="eastAsia"/>
        </w:rPr>
        <w:t>，</w:t>
      </w:r>
      <w:r w:rsidRPr="00AC10DB">
        <w:rPr>
          <w:rFonts w:hint="eastAsia"/>
        </w:rPr>
        <w:t>是限制政府影响公众观念的另一重要因素</w:t>
      </w:r>
      <w:r>
        <w:rPr>
          <w:rFonts w:hint="eastAsia"/>
        </w:rPr>
        <w:t>，</w:t>
      </w:r>
      <w:r w:rsidRPr="00AC10DB">
        <w:rPr>
          <w:rFonts w:hint="eastAsia"/>
        </w:rPr>
        <w:t>正因如此</w:t>
      </w:r>
      <w:r>
        <w:rPr>
          <w:rFonts w:hint="eastAsia"/>
        </w:rPr>
        <w:t>，</w:t>
      </w:r>
      <w:r w:rsidRPr="00AC10DB">
        <w:rPr>
          <w:rFonts w:hint="eastAsia"/>
        </w:rPr>
        <w:t>所以很难找到适合于公众的教育资源。之所以出现这种现象</w:t>
      </w:r>
      <w:r>
        <w:rPr>
          <w:rFonts w:hint="eastAsia"/>
        </w:rPr>
        <w:t>，</w:t>
      </w:r>
      <w:r w:rsidRPr="00AC10DB">
        <w:rPr>
          <w:rFonts w:hint="eastAsia"/>
        </w:rPr>
        <w:t>是因为老一代人对</w:t>
      </w:r>
      <w:r w:rsidRPr="00AC10DB">
        <w:rPr>
          <w:rFonts w:hint="eastAsia"/>
        </w:rPr>
        <w:t>1989</w:t>
      </w:r>
      <w:r w:rsidRPr="00AC10DB">
        <w:rPr>
          <w:rFonts w:hint="eastAsia"/>
        </w:rPr>
        <w:t>年之前共产党政权推广那个时代</w:t>
      </w:r>
      <w:r>
        <w:rPr>
          <w:rFonts w:hint="eastAsia"/>
        </w:rPr>
        <w:t>“</w:t>
      </w:r>
      <w:r w:rsidRPr="00AC10DB">
        <w:rPr>
          <w:rFonts w:hint="eastAsia"/>
        </w:rPr>
        <w:t>正确</w:t>
      </w:r>
      <w:r>
        <w:rPr>
          <w:rFonts w:hint="eastAsia"/>
        </w:rPr>
        <w:t>”</w:t>
      </w:r>
      <w:r w:rsidRPr="00AC10DB">
        <w:rPr>
          <w:rFonts w:hint="eastAsia"/>
        </w:rPr>
        <w:t>思想的沉痛经历记忆犹新。</w:t>
      </w:r>
    </w:p>
    <w:p w:rsidR="00E01E7D" w:rsidRPr="00AC10DB" w:rsidRDefault="00E01E7D" w:rsidP="00590514">
      <w:pPr>
        <w:pStyle w:val="SingleTxtGC"/>
        <w:rPr>
          <w:rFonts w:hint="eastAsia"/>
        </w:rPr>
      </w:pPr>
      <w:r w:rsidRPr="00AC10DB">
        <w:rPr>
          <w:rFonts w:hint="eastAsia"/>
        </w:rPr>
        <w:t>7</w:t>
      </w:r>
      <w:r>
        <w:rPr>
          <w:rFonts w:hint="eastAsia"/>
        </w:rPr>
        <w:t>1.</w:t>
      </w:r>
      <w:r w:rsidRPr="00AC10DB">
        <w:rPr>
          <w:rFonts w:hint="eastAsia"/>
        </w:rPr>
        <w:t xml:space="preserve">  </w:t>
      </w:r>
      <w:r w:rsidRPr="00AC10DB">
        <w:rPr>
          <w:rFonts w:hint="eastAsia"/>
        </w:rPr>
        <w:t>另一问题是缺乏资金</w:t>
      </w:r>
      <w:r>
        <w:rPr>
          <w:rFonts w:hint="eastAsia"/>
        </w:rPr>
        <w:t>，</w:t>
      </w:r>
      <w:r w:rsidRPr="00AC10DB">
        <w:rPr>
          <w:rFonts w:hint="eastAsia"/>
        </w:rPr>
        <w:t>政府振兴财政、防止扩大预算赤字的努力直接关系到这一点。虽然某些群体</w:t>
      </w:r>
      <w:r>
        <w:rPr>
          <w:rFonts w:hint="eastAsia"/>
        </w:rPr>
        <w:t>(</w:t>
      </w:r>
      <w:r w:rsidRPr="00AC10DB">
        <w:rPr>
          <w:rFonts w:hint="eastAsia"/>
        </w:rPr>
        <w:t>如公务员</w:t>
      </w:r>
      <w:r>
        <w:rPr>
          <w:rFonts w:hint="eastAsia"/>
        </w:rPr>
        <w:t>)</w:t>
      </w:r>
      <w:r w:rsidRPr="00AC10DB">
        <w:rPr>
          <w:rFonts w:hint="eastAsia"/>
        </w:rPr>
        <w:t>可利用现有的教育活动</w:t>
      </w:r>
      <w:r>
        <w:rPr>
          <w:rFonts w:hint="eastAsia"/>
        </w:rPr>
        <w:t>，</w:t>
      </w:r>
      <w:r w:rsidRPr="00AC10DB">
        <w:rPr>
          <w:rFonts w:hint="eastAsia"/>
        </w:rPr>
        <w:t>但对一般大众的宣传</w:t>
      </w:r>
      <w:r>
        <w:rPr>
          <w:rFonts w:hint="eastAsia"/>
        </w:rPr>
        <w:t>，</w:t>
      </w:r>
      <w:r w:rsidRPr="00AC10DB">
        <w:rPr>
          <w:rFonts w:hint="eastAsia"/>
        </w:rPr>
        <w:t>如在私营大众媒体开展宣传活动可能花费更多。</w:t>
      </w:r>
    </w:p>
    <w:p w:rsidR="00E01E7D" w:rsidRPr="00AC10DB" w:rsidRDefault="00E01E7D" w:rsidP="00590514">
      <w:pPr>
        <w:pStyle w:val="SingleTxtGC"/>
        <w:rPr>
          <w:rFonts w:hint="eastAsia"/>
        </w:rPr>
      </w:pPr>
      <w:r w:rsidRPr="00AC10DB">
        <w:rPr>
          <w:rFonts w:hint="eastAsia"/>
        </w:rPr>
        <w:t>7</w:t>
      </w:r>
      <w:r>
        <w:rPr>
          <w:rFonts w:hint="eastAsia"/>
        </w:rPr>
        <w:t>2.</w:t>
      </w:r>
      <w:r w:rsidRPr="00AC10DB">
        <w:rPr>
          <w:rFonts w:hint="eastAsia"/>
        </w:rPr>
        <w:t xml:space="preserve">  </w:t>
      </w:r>
      <w:r w:rsidRPr="00AC10DB">
        <w:rPr>
          <w:rFonts w:hint="eastAsia"/>
        </w:rPr>
        <w:t>对政府机关开展的具体活动的评估通常纳入政府相关年度的文件</w:t>
      </w:r>
      <w:r>
        <w:rPr>
          <w:rFonts w:hint="eastAsia"/>
          <w:spacing w:val="-50"/>
        </w:rPr>
        <w:t>―</w:t>
      </w:r>
      <w:r>
        <w:rPr>
          <w:rFonts w:hint="eastAsia"/>
        </w:rPr>
        <w:t>―“</w:t>
      </w:r>
      <w:r w:rsidRPr="00AC10DB">
        <w:rPr>
          <w:rFonts w:hint="eastAsia"/>
        </w:rPr>
        <w:t>促进两性机会均等政府优先事项与程序</w:t>
      </w:r>
      <w:r>
        <w:rPr>
          <w:rFonts w:hint="eastAsia"/>
        </w:rPr>
        <w:t>”</w:t>
      </w:r>
      <w:r w:rsidRPr="00AC10DB">
        <w:rPr>
          <w:rFonts w:hint="eastAsia"/>
        </w:rPr>
        <w:t>。</w:t>
      </w:r>
    </w:p>
    <w:p w:rsidR="00E01E7D" w:rsidRPr="00AC10DB" w:rsidRDefault="00E01E7D" w:rsidP="00590514">
      <w:pPr>
        <w:pStyle w:val="H23GC"/>
        <w:rPr>
          <w:rFonts w:hint="eastAsia"/>
        </w:rPr>
      </w:pPr>
      <w:r w:rsidRPr="00AC10DB">
        <w:rPr>
          <w:rFonts w:hint="eastAsia"/>
        </w:rPr>
        <w:tab/>
      </w:r>
      <w:r>
        <w:rPr>
          <w:rFonts w:hint="eastAsia"/>
        </w:rPr>
        <w:t>1.</w:t>
      </w:r>
      <w:r w:rsidRPr="00AC10DB">
        <w:rPr>
          <w:rFonts w:hint="eastAsia"/>
        </w:rPr>
        <w:tab/>
      </w:r>
      <w:r w:rsidRPr="00AC10DB">
        <w:rPr>
          <w:rFonts w:hint="eastAsia"/>
        </w:rPr>
        <w:t>某些具体活动</w:t>
      </w:r>
    </w:p>
    <w:p w:rsidR="00E01E7D" w:rsidRPr="00AC10DB" w:rsidRDefault="00E01E7D" w:rsidP="00590514">
      <w:pPr>
        <w:pStyle w:val="SingleTxtGC"/>
        <w:rPr>
          <w:rFonts w:hint="eastAsia"/>
        </w:rPr>
      </w:pPr>
      <w:r w:rsidRPr="00AC10DB">
        <w:rPr>
          <w:rFonts w:hint="eastAsia"/>
        </w:rPr>
        <w:t>7</w:t>
      </w:r>
      <w:r>
        <w:rPr>
          <w:rFonts w:hint="eastAsia"/>
        </w:rPr>
        <w:t>3.</w:t>
      </w:r>
      <w:r w:rsidRPr="00AC10DB">
        <w:rPr>
          <w:rFonts w:hint="eastAsia"/>
        </w:rPr>
        <w:t xml:space="preserve">  </w:t>
      </w:r>
      <w:r w:rsidRPr="00AC10DB">
        <w:rPr>
          <w:rFonts w:hint="eastAsia"/>
        </w:rPr>
        <w:t>布拉格</w:t>
      </w:r>
      <w:r>
        <w:rPr>
          <w:rFonts w:hint="eastAsia"/>
        </w:rPr>
        <w:t>市</w:t>
      </w:r>
      <w:r w:rsidRPr="00AC10DB">
        <w:rPr>
          <w:rFonts w:hint="eastAsia"/>
        </w:rPr>
        <w:t>于</w:t>
      </w:r>
      <w:r w:rsidRPr="00AC10DB">
        <w:rPr>
          <w:rFonts w:hint="eastAsia"/>
        </w:rPr>
        <w:t>2009</w:t>
      </w:r>
      <w:r w:rsidRPr="00AC10DB">
        <w:rPr>
          <w:rFonts w:hint="eastAsia"/>
        </w:rPr>
        <w:t>年</w:t>
      </w:r>
      <w:r w:rsidRPr="00AC10DB">
        <w:rPr>
          <w:rFonts w:hint="eastAsia"/>
        </w:rPr>
        <w:t>5</w:t>
      </w:r>
      <w:r w:rsidRPr="00AC10DB">
        <w:rPr>
          <w:rFonts w:hint="eastAsia"/>
        </w:rPr>
        <w:t>月举办了题为</w:t>
      </w:r>
      <w:r>
        <w:rPr>
          <w:rFonts w:hint="eastAsia"/>
        </w:rPr>
        <w:t>“</w:t>
      </w:r>
      <w:r w:rsidRPr="00AC10DB">
        <w:rPr>
          <w:rFonts w:hint="eastAsia"/>
        </w:rPr>
        <w:t>克服性别定型观念新方式欧洲会议</w:t>
      </w:r>
      <w:r>
        <w:rPr>
          <w:rFonts w:hint="eastAsia"/>
        </w:rPr>
        <w:t>”</w:t>
      </w:r>
      <w:r w:rsidRPr="00AC10DB">
        <w:rPr>
          <w:rFonts w:hint="eastAsia"/>
        </w:rPr>
        <w:t>的国际会议。会议主题以克服儿童时代、媒体和决策程序中的性别定型观念的工具和方法为重点。民间社会和欧盟成员国的代表在会议上介绍了能够帮助公众积极转变观念的创新做法、工具和方法。会议的议事情况</w:t>
      </w:r>
      <w:r>
        <w:rPr>
          <w:rFonts w:hint="eastAsia"/>
        </w:rPr>
        <w:t>，</w:t>
      </w:r>
      <w:r w:rsidRPr="00AC10DB">
        <w:rPr>
          <w:rFonts w:hint="eastAsia"/>
        </w:rPr>
        <w:t>包括来稿和其他材料已在政府办公厅的网站上公布</w:t>
      </w:r>
      <w:r>
        <w:rPr>
          <w:rFonts w:hint="eastAsia"/>
        </w:rPr>
        <w:t>(</w:t>
      </w:r>
      <w:r w:rsidRPr="00AC10DB">
        <w:rPr>
          <w:rFonts w:hint="eastAsia"/>
        </w:rPr>
        <w:t>英文版</w:t>
      </w:r>
      <w:r>
        <w:rPr>
          <w:rFonts w:hint="eastAsia"/>
        </w:rPr>
        <w:t>)</w:t>
      </w:r>
      <w:r w:rsidRPr="00AC10DB">
        <w:rPr>
          <w:rFonts w:hint="eastAsia"/>
        </w:rPr>
        <w:t>。</w:t>
      </w:r>
      <w:r w:rsidRPr="006922F8">
        <w:rPr>
          <w:color w:val="0000FF"/>
          <w:vertAlign w:val="superscript"/>
        </w:rPr>
        <w:footnoteReference w:id="9"/>
      </w:r>
    </w:p>
    <w:p w:rsidR="00E01E7D" w:rsidRPr="00AC10DB" w:rsidRDefault="00E01E7D" w:rsidP="00590514">
      <w:pPr>
        <w:pStyle w:val="SingleTxtGC"/>
        <w:rPr>
          <w:rFonts w:hint="eastAsia"/>
        </w:rPr>
      </w:pPr>
      <w:r w:rsidRPr="00AC10DB">
        <w:rPr>
          <w:rFonts w:hint="eastAsia"/>
        </w:rPr>
        <w:t>7</w:t>
      </w:r>
      <w:r>
        <w:rPr>
          <w:rFonts w:hint="eastAsia"/>
        </w:rPr>
        <w:t>4.</w:t>
      </w:r>
      <w:r w:rsidRPr="00AC10DB">
        <w:rPr>
          <w:rFonts w:hint="eastAsia"/>
        </w:rPr>
        <w:t xml:space="preserve">  </w:t>
      </w:r>
      <w:r w:rsidRPr="00AC10DB">
        <w:rPr>
          <w:rFonts w:hint="eastAsia"/>
        </w:rPr>
        <w:t>转变家庭中传统性别角色</w:t>
      </w:r>
      <w:r>
        <w:rPr>
          <w:rFonts w:hint="eastAsia"/>
        </w:rPr>
        <w:t>(</w:t>
      </w:r>
      <w:r w:rsidRPr="00AC10DB">
        <w:rPr>
          <w:rFonts w:hint="eastAsia"/>
        </w:rPr>
        <w:t>包括定型观念</w:t>
      </w:r>
      <w:r>
        <w:rPr>
          <w:rFonts w:hint="eastAsia"/>
        </w:rPr>
        <w:t>)</w:t>
      </w:r>
      <w:r w:rsidRPr="00AC10DB">
        <w:rPr>
          <w:rFonts w:hint="eastAsia"/>
        </w:rPr>
        <w:t>的方式之一</w:t>
      </w:r>
      <w:r>
        <w:rPr>
          <w:rFonts w:hint="eastAsia"/>
        </w:rPr>
        <w:t>，</w:t>
      </w:r>
      <w:r w:rsidRPr="00AC10DB">
        <w:rPr>
          <w:rFonts w:hint="eastAsia"/>
        </w:rPr>
        <w:t>是父母双方更多地参与抚养子女</w:t>
      </w:r>
      <w:r>
        <w:rPr>
          <w:rFonts w:hint="eastAsia"/>
        </w:rPr>
        <w:t>，</w:t>
      </w:r>
      <w:r w:rsidRPr="00AC10DB">
        <w:rPr>
          <w:rFonts w:hint="eastAsia"/>
        </w:rPr>
        <w:t>即加强父亲的积极作用。为了支持父亲的积极作用</w:t>
      </w:r>
      <w:r>
        <w:rPr>
          <w:rFonts w:hint="eastAsia"/>
        </w:rPr>
        <w:t>，</w:t>
      </w:r>
      <w:r w:rsidRPr="00AC10DB">
        <w:rPr>
          <w:rFonts w:hint="eastAsia"/>
        </w:rPr>
        <w:t>劳动和社会事务部于</w:t>
      </w:r>
      <w:r w:rsidRPr="00AC10DB">
        <w:rPr>
          <w:rFonts w:hint="eastAsia"/>
        </w:rPr>
        <w:t>2009</w:t>
      </w:r>
      <w:r w:rsidRPr="00AC10DB">
        <w:rPr>
          <w:rFonts w:hint="eastAsia"/>
        </w:rPr>
        <w:t>年开展了题为</w:t>
      </w:r>
      <w:r>
        <w:rPr>
          <w:rFonts w:hint="eastAsia"/>
        </w:rPr>
        <w:t>“</w:t>
      </w:r>
      <w:r w:rsidRPr="00AC10DB">
        <w:rPr>
          <w:rFonts w:hint="eastAsia"/>
        </w:rPr>
        <w:t>爸爸</w:t>
      </w:r>
      <w:r>
        <w:rPr>
          <w:rFonts w:hint="eastAsia"/>
        </w:rPr>
        <w:t>，</w:t>
      </w:r>
      <w:r w:rsidRPr="00AC10DB">
        <w:rPr>
          <w:rFonts w:hint="eastAsia"/>
        </w:rPr>
        <w:t>这个怎么办</w:t>
      </w:r>
      <w:r>
        <w:rPr>
          <w:rFonts w:hint="eastAsia"/>
        </w:rPr>
        <w:t>”</w:t>
      </w:r>
      <w:r w:rsidRPr="00AC10DB">
        <w:rPr>
          <w:rFonts w:hint="eastAsia"/>
        </w:rPr>
        <w:t>的项目。</w:t>
      </w:r>
      <w:r w:rsidRPr="006922F8">
        <w:rPr>
          <w:color w:val="0000FF"/>
          <w:vertAlign w:val="superscript"/>
        </w:rPr>
        <w:footnoteReference w:id="10"/>
      </w:r>
      <w:r w:rsidRPr="00AC10DB">
        <w:rPr>
          <w:rFonts w:hint="eastAsia"/>
        </w:rPr>
        <w:t xml:space="preserve"> </w:t>
      </w:r>
      <w:r w:rsidRPr="00AC10DB">
        <w:rPr>
          <w:rFonts w:hint="eastAsia"/>
        </w:rPr>
        <w:t>该项目旨在回答一个问题</w:t>
      </w:r>
      <w:r>
        <w:rPr>
          <w:rFonts w:hint="eastAsia"/>
        </w:rPr>
        <w:t>，</w:t>
      </w:r>
      <w:r w:rsidRPr="00AC10DB">
        <w:rPr>
          <w:rFonts w:hint="eastAsia"/>
        </w:rPr>
        <w:t>即捷克共和国的父亲是否真的对其子女的成长不感兴趣</w:t>
      </w:r>
      <w:r>
        <w:rPr>
          <w:rFonts w:hint="eastAsia"/>
        </w:rPr>
        <w:t>，</w:t>
      </w:r>
      <w:r w:rsidRPr="00AC10DB">
        <w:rPr>
          <w:rFonts w:hint="eastAsia"/>
        </w:rPr>
        <w:t>还是因为缺乏适当的条件</w:t>
      </w:r>
      <w:r>
        <w:rPr>
          <w:rFonts w:hint="eastAsia"/>
        </w:rPr>
        <w:t>，</w:t>
      </w:r>
      <w:r w:rsidRPr="00AC10DB">
        <w:rPr>
          <w:rFonts w:hint="eastAsia"/>
        </w:rPr>
        <w:t>使他们无法更多地参与照顾其子女。该项目还将探讨努力宣传</w:t>
      </w:r>
      <w:r>
        <w:rPr>
          <w:rFonts w:hint="eastAsia"/>
        </w:rPr>
        <w:t>“</w:t>
      </w:r>
      <w:r w:rsidRPr="00AC10DB">
        <w:rPr>
          <w:rFonts w:hint="eastAsia"/>
        </w:rPr>
        <w:t>父亲的积极作用</w:t>
      </w:r>
      <w:r>
        <w:rPr>
          <w:rFonts w:hint="eastAsia"/>
        </w:rPr>
        <w:t>”</w:t>
      </w:r>
      <w:r>
        <w:rPr>
          <w:rFonts w:hint="eastAsia"/>
        </w:rPr>
        <w:t>(</w:t>
      </w:r>
      <w:r w:rsidRPr="00AC10DB">
        <w:rPr>
          <w:rFonts w:hint="eastAsia"/>
        </w:rPr>
        <w:t>在许多国家已得到公认</w:t>
      </w:r>
      <w:r>
        <w:rPr>
          <w:rFonts w:hint="eastAsia"/>
        </w:rPr>
        <w:t>)</w:t>
      </w:r>
      <w:r w:rsidRPr="00AC10DB">
        <w:rPr>
          <w:rFonts w:hint="eastAsia"/>
        </w:rPr>
        <w:t>原则在捷克社会中受到大众</w:t>
      </w:r>
      <w:r>
        <w:rPr>
          <w:rFonts w:hint="eastAsia"/>
        </w:rPr>
        <w:t>，</w:t>
      </w:r>
      <w:r w:rsidRPr="00AC10DB">
        <w:rPr>
          <w:rFonts w:hint="eastAsia"/>
        </w:rPr>
        <w:t>尤其是受父亲接受的程度。</w:t>
      </w:r>
    </w:p>
    <w:p w:rsidR="00E01E7D" w:rsidRPr="00AC10DB" w:rsidRDefault="00E01E7D" w:rsidP="009B3531">
      <w:pPr>
        <w:pStyle w:val="SingleTxtGC"/>
        <w:rPr>
          <w:rFonts w:hint="eastAsia"/>
        </w:rPr>
      </w:pPr>
      <w:r w:rsidRPr="00AC10DB">
        <w:rPr>
          <w:rFonts w:hint="eastAsia"/>
        </w:rPr>
        <w:t>7</w:t>
      </w:r>
      <w:r>
        <w:rPr>
          <w:rFonts w:hint="eastAsia"/>
        </w:rPr>
        <w:t>5.</w:t>
      </w:r>
      <w:r w:rsidRPr="00AC10DB">
        <w:rPr>
          <w:rFonts w:hint="eastAsia"/>
        </w:rPr>
        <w:t xml:space="preserve">  </w:t>
      </w:r>
      <w:r w:rsidRPr="00AC10DB">
        <w:rPr>
          <w:rFonts w:hint="eastAsia"/>
        </w:rPr>
        <w:t>教育、青年和体育部于</w:t>
      </w:r>
      <w:r w:rsidRPr="00AC10DB">
        <w:rPr>
          <w:rFonts w:hint="eastAsia"/>
        </w:rPr>
        <w:t>2009</w:t>
      </w:r>
      <w:r w:rsidRPr="00AC10DB">
        <w:rPr>
          <w:rFonts w:hint="eastAsia"/>
        </w:rPr>
        <w:t>年编写了一份有关教育部门对性别敏感的语言手册</w:t>
      </w:r>
      <w:r>
        <w:rPr>
          <w:rFonts w:hint="eastAsia"/>
        </w:rPr>
        <w:t>，</w:t>
      </w:r>
      <w:r w:rsidRPr="00AC10DB">
        <w:rPr>
          <w:rFonts w:hint="eastAsia"/>
        </w:rPr>
        <w:t>澄清了这一语言问题及其在捷克语言环境中的重要性。该手册呼吁公众</w:t>
      </w:r>
      <w:r>
        <w:rPr>
          <w:rFonts w:hint="eastAsia"/>
        </w:rPr>
        <w:t>，</w:t>
      </w:r>
      <w:r w:rsidRPr="00AC10DB">
        <w:rPr>
          <w:rFonts w:hint="eastAsia"/>
        </w:rPr>
        <w:t>甚至是学龄儿童</w:t>
      </w:r>
      <w:r>
        <w:rPr>
          <w:rFonts w:hint="eastAsia"/>
        </w:rPr>
        <w:t>，</w:t>
      </w:r>
      <w:r w:rsidRPr="00AC10DB">
        <w:rPr>
          <w:rFonts w:hint="eastAsia"/>
        </w:rPr>
        <w:t>对公共场所的文字和语言发表批评性看法</w:t>
      </w:r>
      <w:r>
        <w:rPr>
          <w:rFonts w:hint="eastAsia"/>
        </w:rPr>
        <w:t>，</w:t>
      </w:r>
      <w:r w:rsidRPr="00AC10DB">
        <w:rPr>
          <w:rFonts w:hint="eastAsia"/>
        </w:rPr>
        <w:t>呼吁明确指定妇女参与公共事务</w:t>
      </w:r>
      <w:r>
        <w:rPr>
          <w:rFonts w:hint="eastAsia"/>
        </w:rPr>
        <w:t>，</w:t>
      </w:r>
      <w:r w:rsidRPr="00AC10DB">
        <w:rPr>
          <w:rFonts w:hint="eastAsia"/>
        </w:rPr>
        <w:t>明确妇女的责任和社会福利</w:t>
      </w:r>
      <w:r>
        <w:rPr>
          <w:rFonts w:hint="eastAsia"/>
        </w:rPr>
        <w:t>，</w:t>
      </w:r>
      <w:r w:rsidRPr="00AC10DB">
        <w:rPr>
          <w:rFonts w:hint="eastAsia"/>
        </w:rPr>
        <w:t>并要求对传统的男女劳动分工进行审查。编写手册的妇女提供了使用歧视性或带有偏见的语言的具体实例</w:t>
      </w:r>
      <w:r>
        <w:rPr>
          <w:rFonts w:hint="eastAsia"/>
        </w:rPr>
        <w:t>，</w:t>
      </w:r>
      <w:r w:rsidRPr="00AC10DB">
        <w:rPr>
          <w:rFonts w:hint="eastAsia"/>
        </w:rPr>
        <w:t>还提供了基于两性平等观念的捷克文、英文和德文替代表达方式。</w:t>
      </w:r>
    </w:p>
    <w:p w:rsidR="00E01E7D" w:rsidRPr="00AC10DB" w:rsidRDefault="00E01E7D" w:rsidP="00590514">
      <w:pPr>
        <w:pStyle w:val="SingleTxtGC"/>
        <w:rPr>
          <w:rFonts w:hint="eastAsia"/>
        </w:rPr>
      </w:pPr>
      <w:r w:rsidRPr="00AC10DB">
        <w:rPr>
          <w:rFonts w:hint="eastAsia"/>
        </w:rPr>
        <w:t>7</w:t>
      </w:r>
      <w:r>
        <w:rPr>
          <w:rFonts w:hint="eastAsia"/>
        </w:rPr>
        <w:t>6.</w:t>
      </w:r>
      <w:r w:rsidRPr="00AC10DB">
        <w:rPr>
          <w:rFonts w:hint="eastAsia"/>
        </w:rPr>
        <w:t xml:space="preserve">  </w:t>
      </w:r>
      <w:r w:rsidRPr="00AC10DB">
        <w:rPr>
          <w:rFonts w:hint="eastAsia"/>
        </w:rPr>
        <w:t>捷克政府也为致力于破除性别定型观念的组织提供资助。例如</w:t>
      </w:r>
      <w:r>
        <w:rPr>
          <w:rFonts w:hint="eastAsia"/>
        </w:rPr>
        <w:t>，</w:t>
      </w:r>
      <w:r w:rsidRPr="00AC10DB">
        <w:rPr>
          <w:rFonts w:hint="eastAsia"/>
        </w:rPr>
        <w:t>两性研究</w:t>
      </w:r>
      <w:r w:rsidR="00590514">
        <w:rPr>
          <w:rFonts w:hint="eastAsia"/>
        </w:rPr>
        <w:t>o.p.s.</w:t>
      </w:r>
      <w:r w:rsidRPr="00AC10DB">
        <w:rPr>
          <w:rFonts w:hint="eastAsia"/>
        </w:rPr>
        <w:t>出版了一些旨在消除有关男女定型观念的漫画书。欧洲联络小组于</w:t>
      </w:r>
      <w:r w:rsidRPr="00AC10DB">
        <w:rPr>
          <w:rFonts w:hint="eastAsia"/>
        </w:rPr>
        <w:t>2007</w:t>
      </w:r>
      <w:r w:rsidRPr="00AC10DB">
        <w:rPr>
          <w:rFonts w:hint="eastAsia"/>
        </w:rPr>
        <w:t>年分发了题为</w:t>
      </w:r>
      <w:r>
        <w:rPr>
          <w:rFonts w:hint="eastAsia"/>
        </w:rPr>
        <w:t>“</w:t>
      </w:r>
      <w:r w:rsidRPr="00AC10DB">
        <w:rPr>
          <w:rFonts w:eastAsia="KaiTi_GB2312" w:hint="eastAsia"/>
        </w:rPr>
        <w:t>捷克共和国在家中工作的妇女</w:t>
      </w:r>
      <w:r>
        <w:rPr>
          <w:rFonts w:hint="eastAsia"/>
        </w:rPr>
        <w:t>”</w:t>
      </w:r>
      <w:r w:rsidRPr="00AC10DB">
        <w:rPr>
          <w:rFonts w:hint="eastAsia"/>
        </w:rPr>
        <w:t>的出版物</w:t>
      </w:r>
      <w:r>
        <w:rPr>
          <w:rFonts w:hint="eastAsia"/>
        </w:rPr>
        <w:t>，</w:t>
      </w:r>
      <w:r w:rsidRPr="00AC10DB">
        <w:rPr>
          <w:rFonts w:hint="eastAsia"/>
        </w:rPr>
        <w:t>对关于捷克共和国家中工作者的研究结果作了概括</w:t>
      </w:r>
      <w:r>
        <w:rPr>
          <w:rFonts w:hint="eastAsia"/>
        </w:rPr>
        <w:t>，</w:t>
      </w:r>
      <w:r w:rsidRPr="00AC10DB">
        <w:rPr>
          <w:rFonts w:hint="eastAsia"/>
        </w:rPr>
        <w:t>出版物还包括题为</w:t>
      </w:r>
      <w:r>
        <w:rPr>
          <w:rFonts w:hint="eastAsia"/>
        </w:rPr>
        <w:t>“</w:t>
      </w:r>
      <w:r w:rsidRPr="00AC10DB">
        <w:rPr>
          <w:rFonts w:eastAsia="KaiTi_GB2312" w:hint="eastAsia"/>
        </w:rPr>
        <w:t>厨房里和汽车里的爸爸妈妈</w:t>
      </w:r>
      <w:r>
        <w:rPr>
          <w:rFonts w:hint="eastAsia"/>
        </w:rPr>
        <w:t>”</w:t>
      </w:r>
      <w:r w:rsidRPr="00AC10DB">
        <w:rPr>
          <w:rFonts w:hint="eastAsia"/>
        </w:rPr>
        <w:t>的彩色书籍</w:t>
      </w:r>
      <w:r>
        <w:rPr>
          <w:rFonts w:hint="eastAsia"/>
        </w:rPr>
        <w:t>，</w:t>
      </w:r>
      <w:r w:rsidRPr="00AC10DB">
        <w:rPr>
          <w:rFonts w:hint="eastAsia"/>
        </w:rPr>
        <w:t>这些书籍以崭新的方式</w:t>
      </w:r>
      <w:r>
        <w:rPr>
          <w:rFonts w:hint="eastAsia"/>
        </w:rPr>
        <w:t>破除</w:t>
      </w:r>
      <w:r w:rsidRPr="00AC10DB">
        <w:rPr>
          <w:rFonts w:hint="eastAsia"/>
        </w:rPr>
        <w:t>了关于男子与妇女在家庭中的角色的定型观念。</w:t>
      </w:r>
    </w:p>
    <w:p w:rsidR="00E01E7D" w:rsidRPr="00AC10DB" w:rsidRDefault="00E01E7D" w:rsidP="00590514">
      <w:pPr>
        <w:pStyle w:val="H1GC"/>
        <w:rPr>
          <w:rFonts w:hint="eastAsia"/>
        </w:rPr>
      </w:pPr>
      <w:r w:rsidRPr="00AC10DB">
        <w:rPr>
          <w:rFonts w:hint="eastAsia"/>
        </w:rPr>
        <w:tab/>
        <w:t>F</w:t>
      </w:r>
      <w:r w:rsidR="00590514">
        <w:rPr>
          <w:rFonts w:hint="eastAsia"/>
        </w:rPr>
        <w:t>.</w:t>
      </w:r>
      <w:r w:rsidRPr="00AC10DB">
        <w:rPr>
          <w:rFonts w:hint="eastAsia"/>
        </w:rPr>
        <w:tab/>
      </w:r>
      <w:r w:rsidRPr="00AC10DB">
        <w:rPr>
          <w:rFonts w:hint="eastAsia"/>
        </w:rPr>
        <w:t>暴力侵害妇女</w:t>
      </w:r>
    </w:p>
    <w:p w:rsidR="00E01E7D" w:rsidRPr="00AC10DB" w:rsidRDefault="00E01E7D" w:rsidP="00590514">
      <w:pPr>
        <w:pStyle w:val="H23GC"/>
        <w:rPr>
          <w:rFonts w:hint="eastAsia"/>
        </w:rPr>
      </w:pPr>
      <w:r>
        <w:rPr>
          <w:rFonts w:hint="eastAsia"/>
        </w:rPr>
        <w:tab/>
      </w:r>
      <w:r>
        <w:rPr>
          <w:rFonts w:hint="eastAsia"/>
        </w:rPr>
        <w:tab/>
      </w:r>
      <w:r w:rsidRPr="00AC10DB">
        <w:rPr>
          <w:rFonts w:hint="eastAsia"/>
        </w:rPr>
        <w:t>对问题清单第</w:t>
      </w:r>
      <w:r w:rsidRPr="00AC10DB">
        <w:rPr>
          <w:rFonts w:hint="eastAsia"/>
        </w:rPr>
        <w:t>14</w:t>
      </w:r>
      <w:r w:rsidRPr="00AC10DB">
        <w:rPr>
          <w:rFonts w:hint="eastAsia"/>
        </w:rPr>
        <w:t>段中提出的问题的答复</w:t>
      </w:r>
    </w:p>
    <w:p w:rsidR="00E01E7D" w:rsidRPr="00AC10DB" w:rsidRDefault="00E01E7D" w:rsidP="00590514">
      <w:pPr>
        <w:pStyle w:val="SingleTxtGC"/>
        <w:rPr>
          <w:rFonts w:hint="eastAsia"/>
        </w:rPr>
      </w:pPr>
      <w:r w:rsidRPr="00AC10DB">
        <w:rPr>
          <w:rFonts w:hint="eastAsia"/>
        </w:rPr>
        <w:t>7</w:t>
      </w:r>
      <w:r>
        <w:rPr>
          <w:rFonts w:hint="eastAsia"/>
        </w:rPr>
        <w:t>7.</w:t>
      </w:r>
      <w:r w:rsidRPr="00AC10DB">
        <w:rPr>
          <w:rFonts w:hint="eastAsia"/>
        </w:rPr>
        <w:t xml:space="preserve">  </w:t>
      </w:r>
      <w:r>
        <w:rPr>
          <w:rFonts w:hint="eastAsia"/>
        </w:rPr>
        <w:t>男女机会均等理事会下设的防范</w:t>
      </w:r>
      <w:r w:rsidRPr="00AC10DB">
        <w:rPr>
          <w:rFonts w:hint="eastAsia"/>
        </w:rPr>
        <w:t>家庭暴力委员会拟订了《</w:t>
      </w:r>
      <w:r>
        <w:rPr>
          <w:rFonts w:hint="eastAsia"/>
        </w:rPr>
        <w:t>防范</w:t>
      </w:r>
      <w:r w:rsidRPr="00AC10DB">
        <w:rPr>
          <w:rFonts w:hint="eastAsia"/>
        </w:rPr>
        <w:t>家庭暴力国家行动计划》</w:t>
      </w:r>
      <w:r>
        <w:rPr>
          <w:rFonts w:hint="eastAsia"/>
        </w:rPr>
        <w:t>(</w:t>
      </w:r>
      <w:r w:rsidRPr="00AC10DB">
        <w:rPr>
          <w:rFonts w:hint="eastAsia"/>
        </w:rPr>
        <w:t>下称</w:t>
      </w:r>
      <w:r>
        <w:rPr>
          <w:rFonts w:hint="eastAsia"/>
        </w:rPr>
        <w:t>“</w:t>
      </w:r>
      <w:r w:rsidRPr="00AC10DB">
        <w:rPr>
          <w:rFonts w:hint="eastAsia"/>
        </w:rPr>
        <w:t>《计划》</w:t>
      </w:r>
      <w:r>
        <w:rPr>
          <w:rFonts w:hint="eastAsia"/>
        </w:rPr>
        <w:t>”</w:t>
      </w:r>
      <w:r>
        <w:rPr>
          <w:rFonts w:hint="eastAsia"/>
        </w:rPr>
        <w:t>)</w:t>
      </w:r>
      <w:r w:rsidRPr="00AC10DB">
        <w:rPr>
          <w:rFonts w:hint="eastAsia"/>
        </w:rPr>
        <w:t>。委员会是</w:t>
      </w:r>
      <w:r>
        <w:rPr>
          <w:rFonts w:hint="eastAsia"/>
        </w:rPr>
        <w:t>防范</w:t>
      </w:r>
      <w:r w:rsidRPr="00AC10DB">
        <w:rPr>
          <w:rFonts w:hint="eastAsia"/>
        </w:rPr>
        <w:t>家庭暴力事务的顾问机构</w:t>
      </w:r>
      <w:r>
        <w:rPr>
          <w:rFonts w:hint="eastAsia"/>
        </w:rPr>
        <w:t>，</w:t>
      </w:r>
      <w:r w:rsidRPr="00AC10DB">
        <w:rPr>
          <w:rFonts w:hint="eastAsia"/>
        </w:rPr>
        <w:t>成立于</w:t>
      </w:r>
      <w:r w:rsidRPr="00AC10DB">
        <w:rPr>
          <w:rFonts w:hint="eastAsia"/>
        </w:rPr>
        <w:t>2008</w:t>
      </w:r>
      <w:r w:rsidRPr="00AC10DB">
        <w:rPr>
          <w:rFonts w:hint="eastAsia"/>
        </w:rPr>
        <w:t>年</w:t>
      </w:r>
      <w:r w:rsidRPr="00AC10DB">
        <w:rPr>
          <w:rFonts w:hint="eastAsia"/>
        </w:rPr>
        <w:t>1</w:t>
      </w:r>
      <w:r w:rsidRPr="00AC10DB">
        <w:rPr>
          <w:rFonts w:hint="eastAsia"/>
        </w:rPr>
        <w:t>月</w:t>
      </w:r>
      <w:r w:rsidRPr="00AC10DB">
        <w:rPr>
          <w:rFonts w:hint="eastAsia"/>
        </w:rPr>
        <w:t>1</w:t>
      </w:r>
      <w:r w:rsidRPr="00AC10DB">
        <w:rPr>
          <w:rFonts w:hint="eastAsia"/>
        </w:rPr>
        <w:t>日</w:t>
      </w:r>
      <w:r>
        <w:rPr>
          <w:rFonts w:hint="eastAsia"/>
        </w:rPr>
        <w:t>，</w:t>
      </w:r>
      <w:r w:rsidRPr="00AC10DB">
        <w:rPr>
          <w:rFonts w:hint="eastAsia"/>
        </w:rPr>
        <w:t>其成员包括各部委、非政府组织和其他实体的代表。</w:t>
      </w:r>
    </w:p>
    <w:p w:rsidR="00E01E7D" w:rsidRPr="00AC10DB" w:rsidRDefault="00E01E7D" w:rsidP="00590514">
      <w:pPr>
        <w:pStyle w:val="SingleTxtGC"/>
        <w:rPr>
          <w:rFonts w:hint="eastAsia"/>
        </w:rPr>
      </w:pPr>
      <w:r w:rsidRPr="00AC10DB">
        <w:rPr>
          <w:rFonts w:hint="eastAsia"/>
        </w:rPr>
        <w:t>7</w:t>
      </w:r>
      <w:r>
        <w:rPr>
          <w:rFonts w:hint="eastAsia"/>
        </w:rPr>
        <w:t>8.</w:t>
      </w:r>
      <w:r w:rsidRPr="00AC10DB">
        <w:rPr>
          <w:rFonts w:hint="eastAsia"/>
        </w:rPr>
        <w:t xml:space="preserve">  </w:t>
      </w:r>
      <w:r w:rsidRPr="00AC10DB">
        <w:rPr>
          <w:rFonts w:hint="eastAsia"/>
        </w:rPr>
        <w:t>《计划》规定</w:t>
      </w:r>
      <w:r>
        <w:rPr>
          <w:rFonts w:hint="eastAsia"/>
        </w:rPr>
        <w:t>，</w:t>
      </w:r>
      <w:r w:rsidRPr="00AC10DB">
        <w:rPr>
          <w:rFonts w:hint="eastAsia"/>
        </w:rPr>
        <w:t>虽然家庭暴力常常</w:t>
      </w:r>
      <w:r>
        <w:rPr>
          <w:rFonts w:hint="eastAsia"/>
        </w:rPr>
        <w:t>“</w:t>
      </w:r>
      <w:r w:rsidRPr="00AC10DB">
        <w:rPr>
          <w:rFonts w:hint="eastAsia"/>
        </w:rPr>
        <w:t>以性别为条件</w:t>
      </w:r>
      <w:r>
        <w:rPr>
          <w:rFonts w:hint="eastAsia"/>
        </w:rPr>
        <w:t>”，</w:t>
      </w:r>
      <w:r w:rsidRPr="00AC10DB">
        <w:rPr>
          <w:rFonts w:hint="eastAsia"/>
        </w:rPr>
        <w:t>但不能将家庭暴力单单视为暴力侵害妇女的一种形式。《国家行动计划》还适用于其他受害者群体</w:t>
      </w:r>
      <w:r>
        <w:rPr>
          <w:rFonts w:hint="eastAsia"/>
        </w:rPr>
        <w:t>，</w:t>
      </w:r>
      <w:r w:rsidRPr="00AC10DB">
        <w:rPr>
          <w:rFonts w:hint="eastAsia"/>
        </w:rPr>
        <w:t>尤其是儿童、老年人、残疾人、少数民族成员</w:t>
      </w:r>
      <w:r>
        <w:rPr>
          <w:rFonts w:hint="eastAsia"/>
        </w:rPr>
        <w:t>，</w:t>
      </w:r>
      <w:r w:rsidRPr="00AC10DB">
        <w:rPr>
          <w:rFonts w:hint="eastAsia"/>
        </w:rPr>
        <w:t>也适用于男子。</w:t>
      </w:r>
    </w:p>
    <w:p w:rsidR="00E01E7D" w:rsidRPr="00AC10DB" w:rsidRDefault="00E01E7D" w:rsidP="00590514">
      <w:pPr>
        <w:pStyle w:val="SingleTxtGC"/>
        <w:rPr>
          <w:rFonts w:hint="eastAsia"/>
        </w:rPr>
      </w:pPr>
      <w:r w:rsidRPr="00AC10DB">
        <w:rPr>
          <w:rFonts w:hint="eastAsia"/>
        </w:rPr>
        <w:t>7</w:t>
      </w:r>
      <w:r>
        <w:rPr>
          <w:rFonts w:hint="eastAsia"/>
        </w:rPr>
        <w:t>9.</w:t>
      </w:r>
      <w:r w:rsidRPr="00AC10DB">
        <w:rPr>
          <w:rFonts w:hint="eastAsia"/>
        </w:rPr>
        <w:t xml:space="preserve">  </w:t>
      </w:r>
      <w:r w:rsidRPr="00AC10DB">
        <w:rPr>
          <w:rFonts w:hint="eastAsia"/>
        </w:rPr>
        <w:t>《国家行动计划》致力于从社会角度解决家庭暴力问题。计划从应对家庭暴力的基本支柱</w:t>
      </w:r>
      <w:r>
        <w:rPr>
          <w:rFonts w:hint="eastAsia"/>
        </w:rPr>
        <w:t>(</w:t>
      </w:r>
      <w:r>
        <w:rPr>
          <w:rFonts w:hint="eastAsia"/>
        </w:rPr>
        <w:t>防范</w:t>
      </w:r>
      <w:r w:rsidRPr="00AC10DB">
        <w:rPr>
          <w:rFonts w:hint="eastAsia"/>
        </w:rPr>
        <w:t>和制止</w:t>
      </w:r>
      <w:r>
        <w:rPr>
          <w:rFonts w:hint="eastAsia"/>
        </w:rPr>
        <w:t>)</w:t>
      </w:r>
      <w:r w:rsidRPr="00AC10DB">
        <w:rPr>
          <w:rFonts w:hint="eastAsia"/>
        </w:rPr>
        <w:t>出发</w:t>
      </w:r>
      <w:r>
        <w:rPr>
          <w:rFonts w:hint="eastAsia"/>
        </w:rPr>
        <w:t>，</w:t>
      </w:r>
      <w:r w:rsidRPr="00AC10DB">
        <w:rPr>
          <w:rFonts w:hint="eastAsia"/>
        </w:rPr>
        <w:t>在这方面提出以下根本目标建议</w:t>
      </w:r>
      <w:r>
        <w:rPr>
          <w:rFonts w:hint="eastAsia"/>
        </w:rPr>
        <w:t>：</w:t>
      </w:r>
    </w:p>
    <w:p w:rsidR="00E01E7D" w:rsidRPr="00AC10DB" w:rsidRDefault="00E01E7D" w:rsidP="00E01E7D">
      <w:pPr>
        <w:pStyle w:val="SingleTxtGC"/>
        <w:numPr>
          <w:ilvl w:val="0"/>
          <w:numId w:val="6"/>
        </w:numPr>
        <w:rPr>
          <w:rFonts w:hint="eastAsia"/>
        </w:rPr>
      </w:pPr>
      <w:r w:rsidRPr="00AC10DB">
        <w:rPr>
          <w:rFonts w:hint="eastAsia"/>
        </w:rPr>
        <w:t>向可能遭受家庭暴力者提供支持</w:t>
      </w:r>
      <w:r>
        <w:rPr>
          <w:rFonts w:hint="eastAsia"/>
        </w:rPr>
        <w:t>；</w:t>
      </w:r>
    </w:p>
    <w:p w:rsidR="00E01E7D" w:rsidRPr="00AC10DB" w:rsidRDefault="00E01E7D" w:rsidP="00E01E7D">
      <w:pPr>
        <w:pStyle w:val="SingleTxtGC"/>
        <w:numPr>
          <w:ilvl w:val="0"/>
          <w:numId w:val="6"/>
        </w:numPr>
        <w:rPr>
          <w:rFonts w:hint="eastAsia"/>
        </w:rPr>
      </w:pPr>
      <w:r w:rsidRPr="00AC10DB">
        <w:rPr>
          <w:rFonts w:hint="eastAsia"/>
        </w:rPr>
        <w:t>可能遭受家庭暴力的儿童</w:t>
      </w:r>
      <w:r>
        <w:rPr>
          <w:rFonts w:hint="eastAsia"/>
        </w:rPr>
        <w:t>；</w:t>
      </w:r>
    </w:p>
    <w:p w:rsidR="00E01E7D" w:rsidRPr="00AC10DB" w:rsidRDefault="00E01E7D" w:rsidP="00E01E7D">
      <w:pPr>
        <w:pStyle w:val="SingleTxtGC"/>
        <w:numPr>
          <w:ilvl w:val="0"/>
          <w:numId w:val="6"/>
        </w:numPr>
        <w:rPr>
          <w:rFonts w:hint="eastAsia"/>
        </w:rPr>
      </w:pPr>
      <w:r w:rsidRPr="00AC10DB">
        <w:rPr>
          <w:rFonts w:hint="eastAsia"/>
        </w:rPr>
        <w:t>针对暴力行为者开展工作</w:t>
      </w:r>
      <w:r>
        <w:rPr>
          <w:rFonts w:hint="eastAsia"/>
        </w:rPr>
        <w:t>；</w:t>
      </w:r>
    </w:p>
    <w:p w:rsidR="00E01E7D" w:rsidRPr="00AC10DB" w:rsidRDefault="00E01E7D" w:rsidP="00E01E7D">
      <w:pPr>
        <w:pStyle w:val="SingleTxtGC"/>
        <w:numPr>
          <w:ilvl w:val="0"/>
          <w:numId w:val="6"/>
        </w:numPr>
        <w:rPr>
          <w:rFonts w:hint="eastAsia"/>
        </w:rPr>
      </w:pPr>
      <w:r w:rsidRPr="00AC10DB">
        <w:rPr>
          <w:rFonts w:hint="eastAsia"/>
        </w:rPr>
        <w:t>培训和跨部门合作</w:t>
      </w:r>
      <w:r>
        <w:rPr>
          <w:rFonts w:hint="eastAsia"/>
        </w:rPr>
        <w:t>；</w:t>
      </w:r>
    </w:p>
    <w:p w:rsidR="00E01E7D" w:rsidRPr="00AC10DB" w:rsidRDefault="00E01E7D" w:rsidP="00E01E7D">
      <w:pPr>
        <w:pStyle w:val="SingleTxtGC"/>
        <w:numPr>
          <w:ilvl w:val="0"/>
          <w:numId w:val="6"/>
        </w:numPr>
        <w:rPr>
          <w:rFonts w:hint="eastAsia"/>
        </w:rPr>
      </w:pPr>
      <w:r w:rsidRPr="00AC10DB">
        <w:rPr>
          <w:rFonts w:hint="eastAsia"/>
        </w:rPr>
        <w:t>社会和家庭暴力</w:t>
      </w:r>
      <w:r>
        <w:rPr>
          <w:rFonts w:hint="eastAsia"/>
        </w:rPr>
        <w:t>；</w:t>
      </w:r>
    </w:p>
    <w:p w:rsidR="00E01E7D" w:rsidRPr="00AC10DB" w:rsidRDefault="00E01E7D" w:rsidP="00E01E7D">
      <w:pPr>
        <w:pStyle w:val="SingleTxtGC"/>
        <w:numPr>
          <w:ilvl w:val="0"/>
          <w:numId w:val="6"/>
        </w:numPr>
        <w:rPr>
          <w:rFonts w:hint="eastAsia"/>
        </w:rPr>
      </w:pPr>
      <w:r>
        <w:rPr>
          <w:rFonts w:hint="eastAsia"/>
        </w:rPr>
        <w:t>(</w:t>
      </w:r>
      <w:r w:rsidRPr="00AC10DB">
        <w:rPr>
          <w:rFonts w:hint="eastAsia"/>
        </w:rPr>
        <w:t>跨部门</w:t>
      </w:r>
      <w:r>
        <w:rPr>
          <w:rFonts w:hint="eastAsia"/>
        </w:rPr>
        <w:t>)</w:t>
      </w:r>
      <w:r w:rsidRPr="00AC10DB">
        <w:rPr>
          <w:rFonts w:hint="eastAsia"/>
        </w:rPr>
        <w:t>研究</w:t>
      </w:r>
      <w:r>
        <w:rPr>
          <w:rFonts w:hint="eastAsia"/>
        </w:rPr>
        <w:t>；</w:t>
      </w:r>
    </w:p>
    <w:p w:rsidR="00E01E7D" w:rsidRPr="00AC10DB" w:rsidRDefault="00E01E7D" w:rsidP="00E01E7D">
      <w:pPr>
        <w:pStyle w:val="SingleTxtGC"/>
        <w:numPr>
          <w:ilvl w:val="0"/>
          <w:numId w:val="6"/>
        </w:numPr>
        <w:rPr>
          <w:rFonts w:hint="eastAsia"/>
        </w:rPr>
      </w:pPr>
      <w:r>
        <w:rPr>
          <w:rFonts w:hint="eastAsia"/>
        </w:rPr>
        <w:t>(</w:t>
      </w:r>
      <w:r w:rsidRPr="00AC10DB">
        <w:rPr>
          <w:rFonts w:hint="eastAsia"/>
        </w:rPr>
        <w:t>跨部门</w:t>
      </w:r>
      <w:r>
        <w:rPr>
          <w:rFonts w:hint="eastAsia"/>
        </w:rPr>
        <w:t>)</w:t>
      </w:r>
      <w:r w:rsidRPr="00AC10DB">
        <w:rPr>
          <w:rFonts w:hint="eastAsia"/>
        </w:rPr>
        <w:t>立法。</w:t>
      </w:r>
    </w:p>
    <w:p w:rsidR="00E01E7D" w:rsidRPr="00AC10DB" w:rsidRDefault="00E01E7D" w:rsidP="00590514">
      <w:pPr>
        <w:pStyle w:val="SingleTxtGC"/>
        <w:rPr>
          <w:rFonts w:hint="eastAsia"/>
        </w:rPr>
      </w:pPr>
      <w:r w:rsidRPr="00AC10DB">
        <w:rPr>
          <w:rFonts w:hint="eastAsia"/>
        </w:rPr>
        <w:t>8</w:t>
      </w:r>
      <w:r>
        <w:rPr>
          <w:rFonts w:hint="eastAsia"/>
        </w:rPr>
        <w:t>0.</w:t>
      </w:r>
      <w:r w:rsidRPr="00AC10DB">
        <w:rPr>
          <w:rFonts w:hint="eastAsia"/>
        </w:rPr>
        <w:t xml:space="preserve">  </w:t>
      </w:r>
      <w:r w:rsidRPr="00AC10DB">
        <w:rPr>
          <w:rFonts w:hint="eastAsia"/>
        </w:rPr>
        <w:t>该计划并未试图纳入当前消除家庭暴力所需的所有措施。计划的主要目标是为每个领域的进一步活动奠定基础。这方面的设想</w:t>
      </w:r>
      <w:r>
        <w:rPr>
          <w:rFonts w:hint="eastAsia"/>
        </w:rPr>
        <w:t>，</w:t>
      </w:r>
      <w:r w:rsidRPr="00AC10DB">
        <w:rPr>
          <w:rFonts w:hint="eastAsia"/>
        </w:rPr>
        <w:t>是就《国家行动计划》总结报告开展磋商</w:t>
      </w:r>
      <w:r>
        <w:rPr>
          <w:rFonts w:hint="eastAsia"/>
        </w:rPr>
        <w:t>，</w:t>
      </w:r>
      <w:r w:rsidRPr="00AC10DB">
        <w:rPr>
          <w:rFonts w:hint="eastAsia"/>
        </w:rPr>
        <w:t>根据对取得成果的评估</w:t>
      </w:r>
      <w:r>
        <w:rPr>
          <w:rFonts w:hint="eastAsia"/>
        </w:rPr>
        <w:t>，</w:t>
      </w:r>
      <w:r w:rsidRPr="00AC10DB">
        <w:rPr>
          <w:rFonts w:hint="eastAsia"/>
        </w:rPr>
        <w:t>每年对该文件进行一次更新</w:t>
      </w:r>
      <w:r>
        <w:rPr>
          <w:rFonts w:hint="eastAsia"/>
        </w:rPr>
        <w:t>，</w:t>
      </w:r>
      <w:r w:rsidRPr="00AC10DB">
        <w:rPr>
          <w:rFonts w:hint="eastAsia"/>
        </w:rPr>
        <w:t>增加一些新制定的措施。</w:t>
      </w:r>
    </w:p>
    <w:p w:rsidR="00E01E7D" w:rsidRPr="00AC10DB" w:rsidRDefault="00E01E7D" w:rsidP="00590514">
      <w:pPr>
        <w:pStyle w:val="SingleTxtGC"/>
        <w:rPr>
          <w:rFonts w:hint="eastAsia"/>
        </w:rPr>
      </w:pPr>
      <w:r w:rsidRPr="00AC10DB">
        <w:rPr>
          <w:rFonts w:hint="eastAsia"/>
        </w:rPr>
        <w:t>8</w:t>
      </w:r>
      <w:r>
        <w:rPr>
          <w:rFonts w:hint="eastAsia"/>
        </w:rPr>
        <w:t>1.</w:t>
      </w:r>
      <w:r w:rsidRPr="00AC10DB">
        <w:rPr>
          <w:rFonts w:hint="eastAsia"/>
        </w:rPr>
        <w:t xml:space="preserve">  </w:t>
      </w:r>
      <w:r w:rsidRPr="00AC10DB">
        <w:rPr>
          <w:rFonts w:hint="eastAsia"/>
        </w:rPr>
        <w:t>政府男女机构均等理事会于</w:t>
      </w:r>
      <w:r w:rsidRPr="00AC10DB">
        <w:rPr>
          <w:rFonts w:hint="eastAsia"/>
        </w:rPr>
        <w:t>2010</w:t>
      </w:r>
      <w:r w:rsidRPr="00AC10DB">
        <w:rPr>
          <w:rFonts w:hint="eastAsia"/>
        </w:rPr>
        <w:t>年</w:t>
      </w:r>
      <w:r w:rsidRPr="00AC10DB">
        <w:rPr>
          <w:rFonts w:hint="eastAsia"/>
        </w:rPr>
        <w:t>2</w:t>
      </w:r>
      <w:r w:rsidRPr="00AC10DB">
        <w:rPr>
          <w:rFonts w:hint="eastAsia"/>
        </w:rPr>
        <w:t>月批准《国家行动计划》</w:t>
      </w:r>
      <w:r>
        <w:rPr>
          <w:rFonts w:hint="eastAsia"/>
        </w:rPr>
        <w:t>，</w:t>
      </w:r>
      <w:r w:rsidRPr="00AC10DB">
        <w:rPr>
          <w:rFonts w:hint="eastAsia"/>
        </w:rPr>
        <w:t>该计划目前正在定稿</w:t>
      </w:r>
      <w:r>
        <w:rPr>
          <w:rFonts w:hint="eastAsia"/>
        </w:rPr>
        <w:t>，</w:t>
      </w:r>
      <w:r w:rsidRPr="00AC10DB">
        <w:rPr>
          <w:rFonts w:hint="eastAsia"/>
        </w:rPr>
        <w:t>准备提交政府讨论和批准。必须确保新的活动与内政部现有活动之间的协调和统一。通过欧洲委员会《打击暴力侵害妇女和家庭暴力公约》之后</w:t>
      </w:r>
      <w:r>
        <w:rPr>
          <w:rFonts w:hint="eastAsia"/>
        </w:rPr>
        <w:t>，</w:t>
      </w:r>
      <w:r w:rsidRPr="00AC10DB">
        <w:rPr>
          <w:rFonts w:hint="eastAsia"/>
        </w:rPr>
        <w:t>将最后确定协调</w:t>
      </w:r>
      <w:r>
        <w:rPr>
          <w:rFonts w:hint="eastAsia"/>
        </w:rPr>
        <w:t>防范</w:t>
      </w:r>
      <w:r w:rsidRPr="00AC10DB">
        <w:rPr>
          <w:rFonts w:hint="eastAsia"/>
        </w:rPr>
        <w:t>家庭暴力工作的系统。</w:t>
      </w:r>
    </w:p>
    <w:p w:rsidR="00E01E7D" w:rsidRPr="00AC10DB" w:rsidRDefault="00E01E7D" w:rsidP="00590514">
      <w:pPr>
        <w:pStyle w:val="H23GC"/>
        <w:rPr>
          <w:rFonts w:hint="eastAsia"/>
        </w:rPr>
      </w:pPr>
      <w:r>
        <w:rPr>
          <w:rFonts w:hint="eastAsia"/>
        </w:rPr>
        <w:tab/>
      </w:r>
      <w:r>
        <w:rPr>
          <w:rFonts w:hint="eastAsia"/>
        </w:rPr>
        <w:tab/>
      </w:r>
      <w:r w:rsidRPr="00AC10DB">
        <w:rPr>
          <w:rFonts w:hint="eastAsia"/>
        </w:rPr>
        <w:t>对问题清单第</w:t>
      </w:r>
      <w:r w:rsidRPr="00AC10DB">
        <w:rPr>
          <w:rFonts w:hint="eastAsia"/>
        </w:rPr>
        <w:t>15</w:t>
      </w:r>
      <w:r w:rsidRPr="00AC10DB">
        <w:rPr>
          <w:rFonts w:hint="eastAsia"/>
        </w:rPr>
        <w:t>段中提出的问题的答复</w:t>
      </w:r>
    </w:p>
    <w:p w:rsidR="00E01E7D" w:rsidRPr="00AC10DB" w:rsidRDefault="00E01E7D" w:rsidP="00590514">
      <w:pPr>
        <w:pStyle w:val="SingleTxtGC"/>
        <w:rPr>
          <w:rFonts w:hint="eastAsia"/>
        </w:rPr>
      </w:pPr>
      <w:r w:rsidRPr="00AC10DB">
        <w:rPr>
          <w:rFonts w:hint="eastAsia"/>
        </w:rPr>
        <w:t>8</w:t>
      </w:r>
      <w:r>
        <w:rPr>
          <w:rFonts w:hint="eastAsia"/>
        </w:rPr>
        <w:t>2.</w:t>
      </w:r>
      <w:r w:rsidRPr="00AC10DB">
        <w:rPr>
          <w:rFonts w:hint="eastAsia"/>
        </w:rPr>
        <w:t xml:space="preserve">  2007</w:t>
      </w:r>
      <w:r w:rsidRPr="00AC10DB">
        <w:rPr>
          <w:rFonts w:hint="eastAsia"/>
        </w:rPr>
        <w:t>年</w:t>
      </w:r>
      <w:r>
        <w:rPr>
          <w:rFonts w:hint="eastAsia"/>
        </w:rPr>
        <w:t>，</w:t>
      </w:r>
      <w:r w:rsidRPr="00AC10DB">
        <w:rPr>
          <w:rFonts w:hint="eastAsia"/>
        </w:rPr>
        <w:t>共有</w:t>
      </w:r>
      <w:r w:rsidRPr="00AC10DB">
        <w:rPr>
          <w:rFonts w:hint="eastAsia"/>
        </w:rPr>
        <w:t>862</w:t>
      </w:r>
      <w:r w:rsidRPr="00AC10DB">
        <w:rPr>
          <w:rFonts w:hint="eastAsia"/>
        </w:rPr>
        <w:t>人</w:t>
      </w:r>
      <w:r>
        <w:rPr>
          <w:rFonts w:hint="eastAsia"/>
        </w:rPr>
        <w:t>(</w:t>
      </w:r>
      <w:r w:rsidRPr="00AC10DB">
        <w:rPr>
          <w:rFonts w:hint="eastAsia"/>
        </w:rPr>
        <w:t>854</w:t>
      </w:r>
      <w:r w:rsidRPr="00AC10DB">
        <w:rPr>
          <w:rFonts w:hint="eastAsia"/>
        </w:rPr>
        <w:t>名男子</w:t>
      </w:r>
      <w:r>
        <w:rPr>
          <w:rFonts w:hint="eastAsia"/>
        </w:rPr>
        <w:t>/</w:t>
      </w:r>
      <w:r w:rsidRPr="00AC10DB">
        <w:rPr>
          <w:rFonts w:hint="eastAsia"/>
        </w:rPr>
        <w:t>8</w:t>
      </w:r>
      <w:r w:rsidRPr="00AC10DB">
        <w:rPr>
          <w:rFonts w:hint="eastAsia"/>
        </w:rPr>
        <w:t>名妇女</w:t>
      </w:r>
      <w:r>
        <w:rPr>
          <w:rFonts w:hint="eastAsia"/>
        </w:rPr>
        <w:t>)</w:t>
      </w:r>
      <w:r w:rsidRPr="00AC10DB">
        <w:rPr>
          <w:rFonts w:hint="eastAsia"/>
        </w:rPr>
        <w:t>被驱逐</w:t>
      </w:r>
      <w:r>
        <w:rPr>
          <w:rFonts w:hint="eastAsia"/>
        </w:rPr>
        <w:t>；</w:t>
      </w:r>
      <w:r w:rsidRPr="00AC10DB">
        <w:rPr>
          <w:rFonts w:hint="eastAsia"/>
        </w:rPr>
        <w:t>2008</w:t>
      </w:r>
      <w:r w:rsidRPr="00AC10DB">
        <w:rPr>
          <w:rFonts w:hint="eastAsia"/>
        </w:rPr>
        <w:t>年</w:t>
      </w:r>
      <w:r>
        <w:rPr>
          <w:rFonts w:hint="eastAsia"/>
        </w:rPr>
        <w:t>，</w:t>
      </w:r>
      <w:r w:rsidRPr="00AC10DB">
        <w:rPr>
          <w:rFonts w:hint="eastAsia"/>
        </w:rPr>
        <w:t>共有</w:t>
      </w:r>
      <w:r w:rsidRPr="00AC10DB">
        <w:rPr>
          <w:rFonts w:hint="eastAsia"/>
        </w:rPr>
        <w:t>671</w:t>
      </w:r>
      <w:r w:rsidRPr="00AC10DB">
        <w:rPr>
          <w:rFonts w:hint="eastAsia"/>
        </w:rPr>
        <w:t>人</w:t>
      </w:r>
      <w:r>
        <w:rPr>
          <w:rFonts w:hint="eastAsia"/>
        </w:rPr>
        <w:t>(</w:t>
      </w:r>
      <w:r w:rsidRPr="00AC10DB">
        <w:rPr>
          <w:rFonts w:hint="eastAsia"/>
        </w:rPr>
        <w:t>14</w:t>
      </w:r>
      <w:r w:rsidRPr="00AC10DB">
        <w:rPr>
          <w:rFonts w:hint="eastAsia"/>
        </w:rPr>
        <w:t>名妇女</w:t>
      </w:r>
      <w:r>
        <w:rPr>
          <w:rFonts w:hint="eastAsia"/>
        </w:rPr>
        <w:t>/</w:t>
      </w:r>
      <w:r w:rsidRPr="00AC10DB">
        <w:rPr>
          <w:rFonts w:hint="eastAsia"/>
        </w:rPr>
        <w:t>657</w:t>
      </w:r>
      <w:r w:rsidRPr="00AC10DB">
        <w:rPr>
          <w:rFonts w:hint="eastAsia"/>
        </w:rPr>
        <w:t>名男子</w:t>
      </w:r>
      <w:r>
        <w:rPr>
          <w:rFonts w:hint="eastAsia"/>
        </w:rPr>
        <w:t>)</w:t>
      </w:r>
      <w:r w:rsidRPr="00AC10DB">
        <w:rPr>
          <w:rFonts w:hint="eastAsia"/>
        </w:rPr>
        <w:t>被驱逐</w:t>
      </w:r>
      <w:r>
        <w:rPr>
          <w:rFonts w:hint="eastAsia"/>
        </w:rPr>
        <w:t>；</w:t>
      </w:r>
      <w:r w:rsidRPr="00AC10DB">
        <w:rPr>
          <w:rFonts w:hint="eastAsia"/>
        </w:rPr>
        <w:t>2009</w:t>
      </w:r>
      <w:r w:rsidRPr="00AC10DB">
        <w:rPr>
          <w:rFonts w:hint="eastAsia"/>
        </w:rPr>
        <w:t>年</w:t>
      </w:r>
      <w:r>
        <w:rPr>
          <w:rFonts w:hint="eastAsia"/>
        </w:rPr>
        <w:t>，</w:t>
      </w:r>
      <w:r w:rsidRPr="00AC10DB">
        <w:rPr>
          <w:rFonts w:hint="eastAsia"/>
        </w:rPr>
        <w:t>共有</w:t>
      </w:r>
      <w:r w:rsidRPr="00AC10DB">
        <w:rPr>
          <w:rFonts w:hint="eastAsia"/>
        </w:rPr>
        <w:t>743</w:t>
      </w:r>
      <w:r w:rsidRPr="00AC10DB">
        <w:rPr>
          <w:rFonts w:hint="eastAsia"/>
        </w:rPr>
        <w:t>人</w:t>
      </w:r>
      <w:r>
        <w:rPr>
          <w:rFonts w:hint="eastAsia"/>
        </w:rPr>
        <w:t>(</w:t>
      </w:r>
      <w:r w:rsidRPr="00AC10DB">
        <w:rPr>
          <w:rFonts w:hint="eastAsia"/>
        </w:rPr>
        <w:t>16</w:t>
      </w:r>
      <w:r w:rsidRPr="00AC10DB">
        <w:rPr>
          <w:rFonts w:hint="eastAsia"/>
        </w:rPr>
        <w:t>名妇女</w:t>
      </w:r>
      <w:r>
        <w:rPr>
          <w:rFonts w:hint="eastAsia"/>
        </w:rPr>
        <w:t>/</w:t>
      </w:r>
      <w:r w:rsidRPr="00AC10DB">
        <w:rPr>
          <w:rFonts w:hint="eastAsia"/>
        </w:rPr>
        <w:t>727</w:t>
      </w:r>
      <w:r w:rsidRPr="00AC10DB">
        <w:rPr>
          <w:rFonts w:hint="eastAsia"/>
        </w:rPr>
        <w:t>名男子</w:t>
      </w:r>
      <w:r>
        <w:rPr>
          <w:rFonts w:hint="eastAsia"/>
        </w:rPr>
        <w:t>)</w:t>
      </w:r>
      <w:r w:rsidRPr="00AC10DB">
        <w:rPr>
          <w:rFonts w:hint="eastAsia"/>
        </w:rPr>
        <w:t>被驱逐。各区域报告的数目不同</w:t>
      </w:r>
      <w:r>
        <w:rPr>
          <w:rFonts w:hint="eastAsia"/>
        </w:rPr>
        <w:t>，</w:t>
      </w:r>
      <w:r w:rsidRPr="00AC10DB">
        <w:rPr>
          <w:rFonts w:hint="eastAsia"/>
        </w:rPr>
        <w:t>可能是受不同情况和条件的影响</w:t>
      </w:r>
      <w:r>
        <w:rPr>
          <w:rFonts w:hint="eastAsia"/>
        </w:rPr>
        <w:t>，</w:t>
      </w:r>
      <w:r w:rsidRPr="00AC10DB">
        <w:rPr>
          <w:rFonts w:hint="eastAsia"/>
        </w:rPr>
        <w:t>如</w:t>
      </w:r>
      <w:r>
        <w:rPr>
          <w:rFonts w:hint="eastAsia"/>
        </w:rPr>
        <w:t>：</w:t>
      </w:r>
      <w:r w:rsidRPr="00AC10DB">
        <w:rPr>
          <w:rFonts w:hint="eastAsia"/>
        </w:rPr>
        <w:t>人口结构和人口的社会构成、失业状况、区域的经济水平、向可能面临暴力风险者提供社会服务的程度、警官和其他专家接受适当培训的情况等。</w:t>
      </w:r>
    </w:p>
    <w:p w:rsidR="00E01E7D" w:rsidRPr="00AC10DB" w:rsidRDefault="00E01E7D" w:rsidP="00590514">
      <w:pPr>
        <w:pStyle w:val="SingleTxtGC"/>
        <w:rPr>
          <w:rFonts w:hint="eastAsia"/>
        </w:rPr>
      </w:pPr>
      <w:r w:rsidRPr="00AC10DB">
        <w:rPr>
          <w:rFonts w:hint="eastAsia"/>
        </w:rPr>
        <w:t>8</w:t>
      </w:r>
      <w:r>
        <w:rPr>
          <w:rFonts w:hint="eastAsia"/>
        </w:rPr>
        <w:t>3.</w:t>
      </w:r>
      <w:r w:rsidRPr="00AC10DB">
        <w:rPr>
          <w:rFonts w:hint="eastAsia"/>
        </w:rPr>
        <w:t xml:space="preserve">  </w:t>
      </w:r>
      <w:r w:rsidRPr="00AC10DB">
        <w:rPr>
          <w:rFonts w:hint="eastAsia"/>
        </w:rPr>
        <w:t>报告驱逐人数最多的区域</w:t>
      </w:r>
      <w:r>
        <w:rPr>
          <w:rFonts w:hint="eastAsia"/>
        </w:rPr>
        <w:t>(</w:t>
      </w:r>
      <w:r w:rsidRPr="00AC10DB">
        <w:rPr>
          <w:rFonts w:hint="eastAsia"/>
        </w:rPr>
        <w:t>北摩拉维亚和南摩拉维亚州</w:t>
      </w:r>
      <w:r>
        <w:rPr>
          <w:rFonts w:hint="eastAsia"/>
        </w:rPr>
        <w:t>)</w:t>
      </w:r>
      <w:r w:rsidRPr="00AC10DB">
        <w:rPr>
          <w:rFonts w:hint="eastAsia"/>
        </w:rPr>
        <w:t>在引入驱逐令概念之前</w:t>
      </w:r>
      <w:r>
        <w:rPr>
          <w:rFonts w:hint="eastAsia"/>
        </w:rPr>
        <w:t>，</w:t>
      </w:r>
      <w:r w:rsidRPr="00AC10DB">
        <w:rPr>
          <w:rFonts w:hint="eastAsia"/>
        </w:rPr>
        <w:t>已成功地实施了</w:t>
      </w:r>
      <w:r>
        <w:rPr>
          <w:rFonts w:hint="eastAsia"/>
        </w:rPr>
        <w:t>“</w:t>
      </w:r>
      <w:r w:rsidRPr="009D71AA">
        <w:rPr>
          <w:rFonts w:eastAsia="KaiTi_GB2312" w:hint="eastAsia"/>
        </w:rPr>
        <w:t>白色安全地带</w:t>
      </w:r>
      <w:r>
        <w:rPr>
          <w:rFonts w:hint="eastAsia"/>
        </w:rPr>
        <w:t>”</w:t>
      </w:r>
      <w:r w:rsidRPr="00AC10DB">
        <w:rPr>
          <w:rFonts w:hint="eastAsia"/>
        </w:rPr>
        <w:t>试点项目。在布尔诺有一个特别的家庭暴力事务警察小组</w:t>
      </w:r>
      <w:r>
        <w:rPr>
          <w:rFonts w:hint="eastAsia"/>
        </w:rPr>
        <w:t>，</w:t>
      </w:r>
      <w:r w:rsidRPr="00AC10DB">
        <w:rPr>
          <w:rFonts w:hint="eastAsia"/>
        </w:rPr>
        <w:t>其成员仅负责家庭暴力案件。然而</w:t>
      </w:r>
      <w:r>
        <w:rPr>
          <w:rFonts w:hint="eastAsia"/>
        </w:rPr>
        <w:t>，</w:t>
      </w:r>
      <w:r w:rsidRPr="00AC10DB">
        <w:rPr>
          <w:rFonts w:hint="eastAsia"/>
        </w:rPr>
        <w:t>应注意到</w:t>
      </w:r>
      <w:r>
        <w:rPr>
          <w:rFonts w:hint="eastAsia"/>
        </w:rPr>
        <w:t>，</w:t>
      </w:r>
      <w:r w:rsidRPr="00AC10DB">
        <w:rPr>
          <w:rFonts w:hint="eastAsia"/>
        </w:rPr>
        <w:t>捷克共和国所有区域都设置了跨部门小组</w:t>
      </w:r>
      <w:r>
        <w:rPr>
          <w:rFonts w:hint="eastAsia"/>
        </w:rPr>
        <w:t>，</w:t>
      </w:r>
      <w:r w:rsidRPr="00AC10DB">
        <w:rPr>
          <w:rFonts w:hint="eastAsia"/>
        </w:rPr>
        <w:t>小组成员定期举行会议</w:t>
      </w:r>
      <w:r>
        <w:rPr>
          <w:rFonts w:hint="eastAsia"/>
        </w:rPr>
        <w:t>，</w:t>
      </w:r>
      <w:r w:rsidRPr="00AC10DB">
        <w:rPr>
          <w:rFonts w:hint="eastAsia"/>
        </w:rPr>
        <w:t>讨论具体案件。</w:t>
      </w:r>
    </w:p>
    <w:p w:rsidR="00E01E7D" w:rsidRDefault="00E01E7D" w:rsidP="00590514">
      <w:pPr>
        <w:pStyle w:val="SingleTxtGC"/>
        <w:rPr>
          <w:rFonts w:hint="eastAsia"/>
        </w:rPr>
      </w:pPr>
      <w:r w:rsidRPr="00AC10DB">
        <w:rPr>
          <w:rFonts w:hint="eastAsia"/>
        </w:rPr>
        <w:t>8</w:t>
      </w:r>
      <w:r>
        <w:rPr>
          <w:rFonts w:hint="eastAsia"/>
        </w:rPr>
        <w:t>4.</w:t>
      </w:r>
      <w:r w:rsidRPr="00AC10DB">
        <w:rPr>
          <w:rFonts w:hint="eastAsia"/>
        </w:rPr>
        <w:t xml:space="preserve">  </w:t>
      </w:r>
      <w:r w:rsidRPr="00AC10DB">
        <w:rPr>
          <w:rFonts w:hint="eastAsia"/>
        </w:rPr>
        <w:t>捷克警察总署公共秩序警察司负责在警察队伍内部协调家庭暴力事务</w:t>
      </w:r>
      <w:r>
        <w:rPr>
          <w:rFonts w:hint="eastAsia"/>
        </w:rPr>
        <w:t>，</w:t>
      </w:r>
      <w:r w:rsidRPr="00AC10DB">
        <w:rPr>
          <w:rFonts w:hint="eastAsia"/>
        </w:rPr>
        <w:t>在实行驱逐令期间</w:t>
      </w:r>
      <w:r>
        <w:rPr>
          <w:rFonts w:hint="eastAsia"/>
        </w:rPr>
        <w:t>，</w:t>
      </w:r>
      <w:r w:rsidRPr="00AC10DB">
        <w:rPr>
          <w:rFonts w:hint="eastAsia"/>
        </w:rPr>
        <w:t>该司一直采取措施</w:t>
      </w:r>
      <w:r>
        <w:rPr>
          <w:rFonts w:hint="eastAsia"/>
        </w:rPr>
        <w:t>，</w:t>
      </w:r>
      <w:r w:rsidRPr="00AC10DB">
        <w:rPr>
          <w:rFonts w:hint="eastAsia"/>
        </w:rPr>
        <w:t>确保负责执行驱逐令的公共秩序警察和刑事警察获得关于正确实行驱逐的培训。在这方面</w:t>
      </w:r>
      <w:r>
        <w:rPr>
          <w:rFonts w:hint="eastAsia"/>
        </w:rPr>
        <w:t>，</w:t>
      </w:r>
      <w:r w:rsidRPr="00AC10DB">
        <w:rPr>
          <w:rFonts w:hint="eastAsia"/>
        </w:rPr>
        <w:t>该司已于</w:t>
      </w:r>
      <w:r w:rsidRPr="00AC10DB">
        <w:rPr>
          <w:rFonts w:hint="eastAsia"/>
        </w:rPr>
        <w:t>2009</w:t>
      </w:r>
      <w:r w:rsidRPr="00AC10DB">
        <w:rPr>
          <w:rFonts w:hint="eastAsia"/>
        </w:rPr>
        <w:t>年落实了资金</w:t>
      </w:r>
      <w:r>
        <w:rPr>
          <w:rFonts w:hint="eastAsia"/>
        </w:rPr>
        <w:t>，</w:t>
      </w:r>
      <w:r w:rsidRPr="00AC10DB">
        <w:rPr>
          <w:rFonts w:hint="eastAsia"/>
        </w:rPr>
        <w:t>用于为获得授权提供家庭暴力培训的教员提供培训</w:t>
      </w:r>
      <w:r>
        <w:rPr>
          <w:rFonts w:hint="eastAsia"/>
        </w:rPr>
        <w:t>，</w:t>
      </w:r>
      <w:r w:rsidRPr="00AC10DB">
        <w:rPr>
          <w:rFonts w:hint="eastAsia"/>
        </w:rPr>
        <w:t>以及采用</w:t>
      </w:r>
      <w:r w:rsidRPr="00AC10DB">
        <w:t>SARA DN</w:t>
      </w:r>
      <w:r w:rsidRPr="00AC10DB">
        <w:rPr>
          <w:rFonts w:hint="eastAsia"/>
        </w:rPr>
        <w:t>方法</w:t>
      </w:r>
      <w:r>
        <w:rPr>
          <w:rFonts w:hint="eastAsia"/>
        </w:rPr>
        <w:t>，</w:t>
      </w:r>
      <w:r w:rsidRPr="00AC10DB">
        <w:rPr>
          <w:rFonts w:hint="eastAsia"/>
        </w:rPr>
        <w:t>该方法旨在明确今后发生家庭暴力的风险因素。</w:t>
      </w:r>
      <w:r w:rsidRPr="00AC10DB">
        <w:rPr>
          <w:rFonts w:hint="eastAsia"/>
        </w:rPr>
        <w:t>2010</w:t>
      </w:r>
      <w:r w:rsidRPr="00AC10DB">
        <w:rPr>
          <w:rFonts w:hint="eastAsia"/>
        </w:rPr>
        <w:t>年还将继续这方面的培训。警察可以与公共秩序警察司联系</w:t>
      </w:r>
      <w:r>
        <w:rPr>
          <w:rFonts w:hint="eastAsia"/>
        </w:rPr>
        <w:t>，</w:t>
      </w:r>
      <w:r w:rsidRPr="00AC10DB">
        <w:rPr>
          <w:rFonts w:hint="eastAsia"/>
        </w:rPr>
        <w:t>提出问题</w:t>
      </w:r>
      <w:r>
        <w:rPr>
          <w:rFonts w:hint="eastAsia"/>
        </w:rPr>
        <w:t>，</w:t>
      </w:r>
      <w:r w:rsidRPr="00AC10DB">
        <w:rPr>
          <w:rFonts w:hint="eastAsia"/>
        </w:rPr>
        <w:t>征求建议、意见</w:t>
      </w:r>
      <w:r>
        <w:rPr>
          <w:rFonts w:hint="eastAsia"/>
        </w:rPr>
        <w:t>，</w:t>
      </w:r>
      <w:r w:rsidRPr="00AC10DB">
        <w:rPr>
          <w:rFonts w:hint="eastAsia"/>
        </w:rPr>
        <w:t>或要求指导</w:t>
      </w:r>
      <w:r>
        <w:rPr>
          <w:rFonts w:hint="eastAsia"/>
        </w:rPr>
        <w:t>，</w:t>
      </w:r>
      <w:r w:rsidRPr="00AC10DB">
        <w:rPr>
          <w:rFonts w:hint="eastAsia"/>
        </w:rPr>
        <w:t>包括参加由捷克警察总署在互联网上开设的论坛讨论。</w:t>
      </w:r>
    </w:p>
    <w:p w:rsidR="00E01E7D" w:rsidRPr="00271908" w:rsidRDefault="00E01E7D" w:rsidP="00590514">
      <w:pPr>
        <w:pStyle w:val="SingleTxtGC"/>
        <w:rPr>
          <w:rFonts w:hint="eastAsia"/>
        </w:rPr>
      </w:pPr>
      <w:r w:rsidRPr="00271908">
        <w:rPr>
          <w:rFonts w:hint="eastAsia"/>
        </w:rPr>
        <w:t>8</w:t>
      </w:r>
      <w:r>
        <w:rPr>
          <w:rFonts w:hint="eastAsia"/>
        </w:rPr>
        <w:t>5.</w:t>
      </w:r>
      <w:r w:rsidRPr="00271908">
        <w:rPr>
          <w:rFonts w:hint="eastAsia"/>
        </w:rPr>
        <w:t xml:space="preserve">  </w:t>
      </w:r>
      <w:r w:rsidRPr="00271908">
        <w:rPr>
          <w:rFonts w:hint="eastAsia"/>
        </w:rPr>
        <w:t>公共秩序警察司每年在所有区域警司及其下属单位开展方法学工作</w:t>
      </w:r>
      <w:r>
        <w:rPr>
          <w:rFonts w:hint="eastAsia"/>
        </w:rPr>
        <w:t>，</w:t>
      </w:r>
      <w:r w:rsidRPr="00271908">
        <w:rPr>
          <w:rFonts w:hint="eastAsia"/>
        </w:rPr>
        <w:t>就家庭暴力和驱逐方面的警务工作征求意见</w:t>
      </w:r>
      <w:r>
        <w:rPr>
          <w:rFonts w:hint="eastAsia"/>
        </w:rPr>
        <w:t>，</w:t>
      </w:r>
      <w:r w:rsidRPr="00271908">
        <w:rPr>
          <w:rFonts w:hint="eastAsia"/>
        </w:rPr>
        <w:t>将这类意见以及执行官工作会议的意见用于改善警务工作</w:t>
      </w:r>
      <w:r>
        <w:rPr>
          <w:rFonts w:hint="eastAsia"/>
        </w:rPr>
        <w:t>，</w:t>
      </w:r>
      <w:r w:rsidRPr="00271908">
        <w:rPr>
          <w:rFonts w:hint="eastAsia"/>
        </w:rPr>
        <w:t>纠正不良做法。这类方法学活动还对警察的工作产生影响</w:t>
      </w:r>
      <w:r>
        <w:rPr>
          <w:rFonts w:hint="eastAsia"/>
        </w:rPr>
        <w:t>，</w:t>
      </w:r>
      <w:r w:rsidRPr="00271908">
        <w:rPr>
          <w:rFonts w:hint="eastAsia"/>
        </w:rPr>
        <w:t>该工作通过统计数据的支持</w:t>
      </w:r>
      <w:r>
        <w:rPr>
          <w:rFonts w:hint="eastAsia"/>
        </w:rPr>
        <w:t>，</w:t>
      </w:r>
      <w:r w:rsidRPr="00271908">
        <w:rPr>
          <w:rFonts w:hint="eastAsia"/>
        </w:rPr>
        <w:t>将表现出家庭暴力迹象和涉及驱逐的事件录入捷克警察部队的信息系统</w:t>
      </w:r>
      <w:r>
        <w:rPr>
          <w:rFonts w:hint="eastAsia"/>
        </w:rPr>
        <w:t>，</w:t>
      </w:r>
      <w:r w:rsidRPr="00271908">
        <w:rPr>
          <w:rFonts w:hint="eastAsia"/>
        </w:rPr>
        <w:t>从而改善录入的数据。</w:t>
      </w:r>
    </w:p>
    <w:p w:rsidR="00E01E7D" w:rsidRPr="00271908" w:rsidRDefault="00E01E7D" w:rsidP="00590514">
      <w:pPr>
        <w:pStyle w:val="SingleTxtGC"/>
        <w:rPr>
          <w:rFonts w:hint="eastAsia"/>
          <w:lang w:val="en-GB"/>
        </w:rPr>
      </w:pPr>
      <w:r w:rsidRPr="00271908">
        <w:rPr>
          <w:rFonts w:hint="eastAsia"/>
        </w:rPr>
        <w:t>8</w:t>
      </w:r>
      <w:r>
        <w:rPr>
          <w:rFonts w:hint="eastAsia"/>
        </w:rPr>
        <w:t>6.</w:t>
      </w:r>
      <w:r w:rsidRPr="00271908">
        <w:rPr>
          <w:rFonts w:hint="eastAsia"/>
        </w:rPr>
        <w:t xml:space="preserve">  </w:t>
      </w:r>
      <w:r w:rsidRPr="00271908">
        <w:rPr>
          <w:rFonts w:hint="eastAsia"/>
        </w:rPr>
        <w:t>为了提高公众对家庭暴力性质的认识</w:t>
      </w:r>
      <w:r>
        <w:rPr>
          <w:rFonts w:hint="eastAsia"/>
        </w:rPr>
        <w:t>，</w:t>
      </w:r>
      <w:r w:rsidRPr="00271908">
        <w:rPr>
          <w:rFonts w:hint="eastAsia"/>
        </w:rPr>
        <w:t>帮助他们了解如何处理家庭暴力</w:t>
      </w:r>
      <w:r>
        <w:rPr>
          <w:rFonts w:hint="eastAsia"/>
        </w:rPr>
        <w:t>，</w:t>
      </w:r>
      <w:r w:rsidRPr="00271908">
        <w:rPr>
          <w:rFonts w:hint="eastAsia"/>
        </w:rPr>
        <w:t>向哪些部门寻求有效帮助</w:t>
      </w:r>
      <w:r>
        <w:rPr>
          <w:rFonts w:hint="eastAsia"/>
        </w:rPr>
        <w:t>，</w:t>
      </w:r>
      <w:r w:rsidRPr="00271908">
        <w:rPr>
          <w:rFonts w:hint="eastAsia"/>
        </w:rPr>
        <w:t>制作了海报、信息卡片和传单</w:t>
      </w:r>
      <w:r>
        <w:rPr>
          <w:rFonts w:hint="eastAsia"/>
        </w:rPr>
        <w:t>，</w:t>
      </w:r>
      <w:r w:rsidRPr="00271908">
        <w:rPr>
          <w:rFonts w:hint="eastAsia"/>
        </w:rPr>
        <w:t>并向所有区域警司及其下属单位分发。还将这类宣传资料摆放在医生和医疗机构的候诊室、加油站、公共运输车辆等场所。与</w:t>
      </w:r>
      <w:r w:rsidRPr="00271908">
        <w:rPr>
          <w:lang w:val="en-GB"/>
        </w:rPr>
        <w:t>Bílý kruh bezpečí o.p.s.</w:t>
      </w:r>
      <w:r w:rsidRPr="00271908">
        <w:rPr>
          <w:rFonts w:hint="eastAsia"/>
          <w:lang w:val="en-GB"/>
        </w:rPr>
        <w:t>的合作收获巨大。公共秩序警察司于</w:t>
      </w:r>
      <w:r w:rsidRPr="00271908">
        <w:rPr>
          <w:rFonts w:hint="eastAsia"/>
          <w:lang w:val="en-GB"/>
        </w:rPr>
        <w:t>2009</w:t>
      </w:r>
      <w:r w:rsidRPr="00271908">
        <w:rPr>
          <w:rFonts w:hint="eastAsia"/>
          <w:lang w:val="en-GB"/>
        </w:rPr>
        <w:t>年与该组织签署了培训警察的合作协议。某些涉及家庭暴力方面的程序和其他活动进展都与</w:t>
      </w:r>
      <w:r w:rsidRPr="00271908">
        <w:rPr>
          <w:lang w:val="en-GB"/>
        </w:rPr>
        <w:t>Bílý kruh bezpečí</w:t>
      </w:r>
      <w:r w:rsidRPr="00271908">
        <w:rPr>
          <w:rFonts w:hint="eastAsia"/>
          <w:lang w:val="en-GB"/>
        </w:rPr>
        <w:t>进行了磋商。</w:t>
      </w:r>
    </w:p>
    <w:p w:rsidR="00E01E7D" w:rsidRPr="00271908" w:rsidRDefault="00E01E7D" w:rsidP="00590514">
      <w:pPr>
        <w:pStyle w:val="H23GC"/>
        <w:rPr>
          <w:rFonts w:hint="eastAsia"/>
          <w:lang w:val="en-GB"/>
        </w:rPr>
      </w:pPr>
      <w:r>
        <w:rPr>
          <w:rFonts w:hint="eastAsia"/>
          <w:lang w:val="en-GB"/>
        </w:rPr>
        <w:tab/>
      </w:r>
      <w:r>
        <w:rPr>
          <w:rFonts w:hint="eastAsia"/>
          <w:lang w:val="en-GB"/>
        </w:rPr>
        <w:tab/>
      </w:r>
      <w:r w:rsidRPr="00271908">
        <w:rPr>
          <w:rFonts w:hint="eastAsia"/>
          <w:lang w:val="en-GB"/>
        </w:rPr>
        <w:t>对问题清单第</w:t>
      </w:r>
      <w:r w:rsidRPr="00271908">
        <w:rPr>
          <w:rFonts w:hint="eastAsia"/>
          <w:lang w:val="en-GB"/>
        </w:rPr>
        <w:t>16</w:t>
      </w:r>
      <w:r w:rsidRPr="00271908">
        <w:rPr>
          <w:rFonts w:hint="eastAsia"/>
          <w:lang w:val="en-GB"/>
        </w:rPr>
        <w:t>段中提出的问题的答复</w:t>
      </w:r>
    </w:p>
    <w:p w:rsidR="00E01E7D" w:rsidRPr="00271908" w:rsidRDefault="00E01E7D" w:rsidP="00590514">
      <w:pPr>
        <w:pStyle w:val="SingleTxtGC"/>
        <w:rPr>
          <w:rFonts w:hint="eastAsia"/>
        </w:rPr>
      </w:pPr>
      <w:r w:rsidRPr="00271908">
        <w:rPr>
          <w:rFonts w:hint="eastAsia"/>
        </w:rPr>
        <w:t>8</w:t>
      </w:r>
      <w:r>
        <w:rPr>
          <w:rFonts w:hint="eastAsia"/>
        </w:rPr>
        <w:t xml:space="preserve">7. </w:t>
      </w:r>
      <w:r w:rsidRPr="00271908">
        <w:rPr>
          <w:rFonts w:hint="eastAsia"/>
          <w:lang w:val="en-GB"/>
        </w:rPr>
        <w:t xml:space="preserve"> </w:t>
      </w:r>
      <w:r w:rsidRPr="00271908">
        <w:rPr>
          <w:rFonts w:hint="eastAsia"/>
        </w:rPr>
        <w:t>新《刑法》第</w:t>
      </w:r>
      <w:r w:rsidRPr="00271908">
        <w:rPr>
          <w:rFonts w:hint="eastAsia"/>
        </w:rPr>
        <w:t>185</w:t>
      </w:r>
      <w:r w:rsidRPr="00271908">
        <w:rPr>
          <w:rFonts w:hint="eastAsia"/>
        </w:rPr>
        <w:t>节</w:t>
      </w:r>
      <w:r>
        <w:rPr>
          <w:rFonts w:hint="eastAsia"/>
        </w:rPr>
        <w:t>(</w:t>
      </w:r>
      <w:r w:rsidRPr="00271908">
        <w:rPr>
          <w:rFonts w:hint="eastAsia"/>
        </w:rPr>
        <w:t>强奸</w:t>
      </w:r>
      <w:r>
        <w:rPr>
          <w:rFonts w:hint="eastAsia"/>
        </w:rPr>
        <w:t>)</w:t>
      </w:r>
      <w:r w:rsidRPr="00271908">
        <w:rPr>
          <w:rFonts w:hint="eastAsia"/>
        </w:rPr>
        <w:t>规定</w:t>
      </w:r>
      <w:r>
        <w:rPr>
          <w:rFonts w:hint="eastAsia"/>
        </w:rPr>
        <w:t>，</w:t>
      </w:r>
      <w:r w:rsidRPr="00271908">
        <w:rPr>
          <w:rFonts w:hint="eastAsia"/>
        </w:rPr>
        <w:t>对通过使用暴力或威胁使用暴力</w:t>
      </w:r>
      <w:r>
        <w:rPr>
          <w:rFonts w:hint="eastAsia"/>
        </w:rPr>
        <w:t>，</w:t>
      </w:r>
      <w:r w:rsidRPr="00271908">
        <w:rPr>
          <w:rFonts w:hint="eastAsia"/>
        </w:rPr>
        <w:t>或威胁实施任何其它严重伤害的方式</w:t>
      </w:r>
      <w:r>
        <w:rPr>
          <w:rFonts w:hint="eastAsia"/>
        </w:rPr>
        <w:t>，</w:t>
      </w:r>
      <w:r w:rsidRPr="00271908">
        <w:rPr>
          <w:rFonts w:hint="eastAsia"/>
        </w:rPr>
        <w:t>迫使他人与之性交的犯罪者</w:t>
      </w:r>
      <w:r>
        <w:rPr>
          <w:rFonts w:hint="eastAsia"/>
        </w:rPr>
        <w:t>，</w:t>
      </w:r>
      <w:r w:rsidRPr="00271908">
        <w:rPr>
          <w:rFonts w:hint="eastAsia"/>
        </w:rPr>
        <w:t>或利用他人的脆弱性实施这类犯罪的犯罪者进行处罚。</w:t>
      </w:r>
      <w:r>
        <w:rPr>
          <w:rFonts w:hint="eastAsia"/>
        </w:rPr>
        <w:t>“</w:t>
      </w:r>
      <w:r w:rsidRPr="00271908">
        <w:rPr>
          <w:rFonts w:hint="eastAsia"/>
        </w:rPr>
        <w:t>性交</w:t>
      </w:r>
      <w:r>
        <w:rPr>
          <w:rFonts w:hint="eastAsia"/>
        </w:rPr>
        <w:t>”</w:t>
      </w:r>
      <w:r w:rsidRPr="00271908">
        <w:rPr>
          <w:rFonts w:hint="eastAsia"/>
        </w:rPr>
        <w:t>一词不仅指阴道性交</w:t>
      </w:r>
      <w:r>
        <w:rPr>
          <w:rFonts w:hint="eastAsia"/>
        </w:rPr>
        <w:t>，</w:t>
      </w:r>
      <w:r w:rsidRPr="00271908">
        <w:rPr>
          <w:rFonts w:hint="eastAsia"/>
        </w:rPr>
        <w:t>也包括以类似方式进行的性交</w:t>
      </w:r>
      <w:r>
        <w:rPr>
          <w:rFonts w:hint="eastAsia"/>
        </w:rPr>
        <w:t>(</w:t>
      </w:r>
      <w:r w:rsidRPr="00271908">
        <w:rPr>
          <w:rFonts w:hint="eastAsia"/>
        </w:rPr>
        <w:t>如</w:t>
      </w:r>
      <w:r>
        <w:rPr>
          <w:rFonts w:hint="eastAsia"/>
        </w:rPr>
        <w:t>：</w:t>
      </w:r>
      <w:r w:rsidRPr="00271908">
        <w:rPr>
          <w:rFonts w:hint="eastAsia"/>
        </w:rPr>
        <w:t>肛交或口交</w:t>
      </w:r>
      <w:r>
        <w:rPr>
          <w:rFonts w:hint="eastAsia"/>
        </w:rPr>
        <w:t>)</w:t>
      </w:r>
      <w:r>
        <w:rPr>
          <w:rFonts w:hint="eastAsia"/>
        </w:rPr>
        <w:t>，</w:t>
      </w:r>
      <w:r w:rsidRPr="00271908">
        <w:rPr>
          <w:rFonts w:hint="eastAsia"/>
        </w:rPr>
        <w:t>甚至包括</w:t>
      </w:r>
      <w:r>
        <w:rPr>
          <w:rFonts w:hint="eastAsia"/>
        </w:rPr>
        <w:t>仅</w:t>
      </w:r>
      <w:r w:rsidRPr="00271908">
        <w:rPr>
          <w:rFonts w:hint="eastAsia"/>
        </w:rPr>
        <w:t>触摸对方的性器官、胸部等。</w:t>
      </w:r>
    </w:p>
    <w:p w:rsidR="00E01E7D" w:rsidRPr="00271908" w:rsidRDefault="00E01E7D" w:rsidP="00590514">
      <w:pPr>
        <w:pStyle w:val="SingleTxtGC"/>
        <w:rPr>
          <w:rFonts w:hint="eastAsia"/>
        </w:rPr>
      </w:pPr>
      <w:r w:rsidRPr="00271908">
        <w:rPr>
          <w:rFonts w:hint="eastAsia"/>
        </w:rPr>
        <w:t>8</w:t>
      </w:r>
      <w:r>
        <w:rPr>
          <w:rFonts w:hint="eastAsia"/>
        </w:rPr>
        <w:t xml:space="preserve">8. </w:t>
      </w:r>
      <w:r w:rsidRPr="00271908">
        <w:rPr>
          <w:rFonts w:hint="eastAsia"/>
        </w:rPr>
        <w:t xml:space="preserve"> </w:t>
      </w:r>
      <w:r w:rsidRPr="00271908">
        <w:rPr>
          <w:rFonts w:hint="eastAsia"/>
        </w:rPr>
        <w:t>阴道性交或类似这种方式性交的强奸罪</w:t>
      </w:r>
      <w:r>
        <w:rPr>
          <w:rFonts w:hint="eastAsia"/>
        </w:rPr>
        <w:t>属</w:t>
      </w:r>
      <w:r w:rsidRPr="00271908">
        <w:rPr>
          <w:rFonts w:hint="eastAsia"/>
        </w:rPr>
        <w:t>情节</w:t>
      </w:r>
      <w:r>
        <w:rPr>
          <w:rFonts w:hint="eastAsia"/>
        </w:rPr>
        <w:t>加</w:t>
      </w:r>
      <w:r w:rsidRPr="00271908">
        <w:rPr>
          <w:rFonts w:hint="eastAsia"/>
        </w:rPr>
        <w:t>重罪</w:t>
      </w:r>
      <w:r>
        <w:rPr>
          <w:rFonts w:hint="eastAsia"/>
        </w:rPr>
        <w:t>行，</w:t>
      </w:r>
      <w:r w:rsidRPr="00271908">
        <w:rPr>
          <w:rFonts w:hint="eastAsia"/>
        </w:rPr>
        <w:t>受第</w:t>
      </w:r>
      <w:r>
        <w:rPr>
          <w:rFonts w:hint="eastAsia"/>
        </w:rPr>
        <w:t>(</w:t>
      </w:r>
      <w:r w:rsidRPr="00271908">
        <w:rPr>
          <w:rFonts w:hint="eastAsia"/>
        </w:rPr>
        <w:t>2</w:t>
      </w:r>
      <w:r>
        <w:rPr>
          <w:rFonts w:hint="eastAsia"/>
        </w:rPr>
        <w:t>)(</w:t>
      </w:r>
      <w:r w:rsidRPr="00271908">
        <w:rPr>
          <w:rFonts w:hint="eastAsia"/>
        </w:rPr>
        <w:t>a</w:t>
      </w:r>
      <w:r>
        <w:rPr>
          <w:rFonts w:hint="eastAsia"/>
        </w:rPr>
        <w:t>)</w:t>
      </w:r>
      <w:r w:rsidRPr="00271908">
        <w:rPr>
          <w:rFonts w:hint="eastAsia"/>
        </w:rPr>
        <w:t>款的处罚</w:t>
      </w:r>
      <w:r>
        <w:rPr>
          <w:rFonts w:hint="eastAsia"/>
        </w:rPr>
        <w:t>，</w:t>
      </w:r>
      <w:r w:rsidRPr="00271908">
        <w:rPr>
          <w:rFonts w:hint="eastAsia"/>
        </w:rPr>
        <w:t>其处罚更为严厉。标准处罚</w:t>
      </w:r>
      <w:r>
        <w:rPr>
          <w:rFonts w:hint="eastAsia"/>
        </w:rPr>
        <w:t>(</w:t>
      </w:r>
      <w:r w:rsidRPr="00271908">
        <w:rPr>
          <w:rFonts w:hint="eastAsia"/>
        </w:rPr>
        <w:t>第</w:t>
      </w:r>
      <w:r>
        <w:rPr>
          <w:rFonts w:hint="eastAsia"/>
        </w:rPr>
        <w:t>(</w:t>
      </w:r>
      <w:r w:rsidRPr="00271908">
        <w:rPr>
          <w:rFonts w:hint="eastAsia"/>
        </w:rPr>
        <w:t>1</w:t>
      </w:r>
      <w:r>
        <w:rPr>
          <w:rFonts w:hint="eastAsia"/>
        </w:rPr>
        <w:t>)</w:t>
      </w:r>
      <w:r w:rsidRPr="00271908">
        <w:rPr>
          <w:rFonts w:hint="eastAsia"/>
        </w:rPr>
        <w:t>款</w:t>
      </w:r>
      <w:r>
        <w:rPr>
          <w:rFonts w:hint="eastAsia"/>
        </w:rPr>
        <w:t>)</w:t>
      </w:r>
      <w:r w:rsidRPr="00271908">
        <w:rPr>
          <w:rFonts w:hint="eastAsia"/>
        </w:rPr>
        <w:t>仅仅包括借助他人身体</w:t>
      </w:r>
      <w:r>
        <w:rPr>
          <w:rFonts w:hint="eastAsia"/>
        </w:rPr>
        <w:t>，</w:t>
      </w:r>
      <w:r w:rsidRPr="00271908">
        <w:rPr>
          <w:rFonts w:hint="eastAsia"/>
        </w:rPr>
        <w:t>以比阴道性交更为温和的方式</w:t>
      </w:r>
      <w:r>
        <w:rPr>
          <w:rFonts w:hint="eastAsia"/>
        </w:rPr>
        <w:t>(</w:t>
      </w:r>
      <w:r w:rsidRPr="00271908">
        <w:rPr>
          <w:rFonts w:hint="eastAsia"/>
        </w:rPr>
        <w:t>或类似于阴道性交的方式</w:t>
      </w:r>
      <w:r>
        <w:rPr>
          <w:rFonts w:hint="eastAsia"/>
        </w:rPr>
        <w:t>)</w:t>
      </w:r>
      <w:r w:rsidRPr="00271908">
        <w:rPr>
          <w:rFonts w:hint="eastAsia"/>
        </w:rPr>
        <w:t>满足性本能的行为。</w:t>
      </w:r>
    </w:p>
    <w:p w:rsidR="00E01E7D" w:rsidRPr="00271908" w:rsidRDefault="00E01E7D" w:rsidP="00590514">
      <w:pPr>
        <w:pStyle w:val="SingleTxtGC"/>
        <w:rPr>
          <w:rFonts w:hint="eastAsia"/>
        </w:rPr>
      </w:pPr>
      <w:r w:rsidRPr="00271908">
        <w:rPr>
          <w:rFonts w:hint="eastAsia"/>
        </w:rPr>
        <w:t>8</w:t>
      </w:r>
      <w:r>
        <w:rPr>
          <w:rFonts w:hint="eastAsia"/>
        </w:rPr>
        <w:t>9.</w:t>
      </w:r>
      <w:r w:rsidRPr="00271908">
        <w:rPr>
          <w:rFonts w:hint="eastAsia"/>
        </w:rPr>
        <w:t xml:space="preserve"> </w:t>
      </w:r>
      <w:r>
        <w:rPr>
          <w:rFonts w:hint="eastAsia"/>
        </w:rPr>
        <w:t xml:space="preserve"> </w:t>
      </w:r>
      <w:r w:rsidRPr="00271908">
        <w:rPr>
          <w:rFonts w:hint="eastAsia"/>
        </w:rPr>
        <w:t>对脆弱性的概念作出解释对回答这一问题至关重要。就这类犯罪而言</w:t>
      </w:r>
      <w:r>
        <w:rPr>
          <w:rFonts w:hint="eastAsia"/>
        </w:rPr>
        <w:t>，</w:t>
      </w:r>
      <w:r w:rsidRPr="00271908">
        <w:rPr>
          <w:rFonts w:hint="eastAsia"/>
        </w:rPr>
        <w:t>需对脆弱性作最广义的理解</w:t>
      </w:r>
      <w:r>
        <w:rPr>
          <w:rFonts w:hint="eastAsia"/>
        </w:rPr>
        <w:t>，</w:t>
      </w:r>
      <w:r w:rsidRPr="00271908">
        <w:rPr>
          <w:rFonts w:hint="eastAsia"/>
        </w:rPr>
        <w:t>包括</w:t>
      </w:r>
      <w:r>
        <w:rPr>
          <w:rFonts w:hint="eastAsia"/>
        </w:rPr>
        <w:t>：</w:t>
      </w:r>
    </w:p>
    <w:p w:rsidR="00E01E7D" w:rsidRPr="00271908" w:rsidRDefault="00E01E7D" w:rsidP="00DD037C">
      <w:pPr>
        <w:pStyle w:val="Bullet2GC"/>
        <w:numPr>
          <w:ilvl w:val="0"/>
          <w:numId w:val="2"/>
        </w:numPr>
        <w:tabs>
          <w:tab w:val="clear" w:pos="1134"/>
          <w:tab w:val="clear" w:pos="1565"/>
          <w:tab w:val="clear" w:pos="1996"/>
          <w:tab w:val="clear" w:pos="2427"/>
          <w:tab w:val="left" w:pos="2080"/>
        </w:tabs>
        <w:ind w:left="2080"/>
      </w:pPr>
      <w:r w:rsidRPr="00271908">
        <w:rPr>
          <w:rFonts w:hint="eastAsia"/>
        </w:rPr>
        <w:t>绝对脆弱性</w:t>
      </w:r>
      <w:r>
        <w:rPr>
          <w:rFonts w:hint="eastAsia"/>
        </w:rPr>
        <w:t>，</w:t>
      </w:r>
      <w:r w:rsidRPr="00271908">
        <w:rPr>
          <w:rFonts w:hint="eastAsia"/>
        </w:rPr>
        <w:t>即受害者无知觉力</w:t>
      </w:r>
      <w:r>
        <w:rPr>
          <w:rFonts w:hint="eastAsia"/>
        </w:rPr>
        <w:t>，</w:t>
      </w:r>
      <w:r w:rsidRPr="00271908">
        <w:rPr>
          <w:rFonts w:hint="eastAsia"/>
        </w:rPr>
        <w:t>没有自己作出判断的能力</w:t>
      </w:r>
      <w:r>
        <w:rPr>
          <w:rFonts w:hint="eastAsia"/>
        </w:rPr>
        <w:t>，</w:t>
      </w:r>
      <w:r w:rsidRPr="00271908">
        <w:rPr>
          <w:rFonts w:hint="eastAsia"/>
        </w:rPr>
        <w:t>也没有任何可影响犯罪者行为的能力</w:t>
      </w:r>
      <w:r>
        <w:rPr>
          <w:rFonts w:hint="eastAsia"/>
        </w:rPr>
        <w:t>(</w:t>
      </w:r>
      <w:r w:rsidRPr="00271908">
        <w:rPr>
          <w:rFonts w:hint="eastAsia"/>
        </w:rPr>
        <w:t>如</w:t>
      </w:r>
      <w:r>
        <w:rPr>
          <w:rFonts w:hint="eastAsia"/>
        </w:rPr>
        <w:t>：</w:t>
      </w:r>
      <w:r w:rsidRPr="00271908">
        <w:rPr>
          <w:rFonts w:hint="eastAsia"/>
        </w:rPr>
        <w:t>受害者无知觉、受酒精或毒品强烈麻醉</w:t>
      </w:r>
      <w:r>
        <w:rPr>
          <w:rFonts w:hint="eastAsia"/>
        </w:rPr>
        <w:t>，</w:t>
      </w:r>
      <w:r w:rsidRPr="00271908">
        <w:rPr>
          <w:rFonts w:hint="eastAsia"/>
        </w:rPr>
        <w:t>或处于服用安眠药后睡眠或被催眠状态</w:t>
      </w:r>
      <w:r>
        <w:rPr>
          <w:rFonts w:hint="eastAsia"/>
        </w:rPr>
        <w:t>)</w:t>
      </w:r>
      <w:r>
        <w:rPr>
          <w:rFonts w:hint="eastAsia"/>
        </w:rPr>
        <w:t>；</w:t>
      </w:r>
    </w:p>
    <w:p w:rsidR="00E01E7D" w:rsidRPr="00271908" w:rsidRDefault="00E01E7D" w:rsidP="00DD037C">
      <w:pPr>
        <w:pStyle w:val="Bullet2GC"/>
        <w:numPr>
          <w:ilvl w:val="0"/>
          <w:numId w:val="2"/>
        </w:numPr>
        <w:tabs>
          <w:tab w:val="clear" w:pos="1134"/>
          <w:tab w:val="clear" w:pos="1565"/>
          <w:tab w:val="clear" w:pos="1996"/>
          <w:tab w:val="clear" w:pos="2427"/>
          <w:tab w:val="left" w:pos="2080"/>
        </w:tabs>
        <w:ind w:left="2080"/>
      </w:pPr>
      <w:r w:rsidRPr="00271908">
        <w:rPr>
          <w:rFonts w:hint="eastAsia"/>
        </w:rPr>
        <w:t>心理脆弱性</w:t>
      </w:r>
      <w:r>
        <w:rPr>
          <w:rFonts w:hint="eastAsia"/>
        </w:rPr>
        <w:t>，</w:t>
      </w:r>
      <w:r w:rsidRPr="00271908">
        <w:rPr>
          <w:rFonts w:hint="eastAsia"/>
        </w:rPr>
        <w:t>即受害者的心理状态或理性程度无法在当时的情况下使其对形势作出正确判断、理解</w:t>
      </w:r>
      <w:r>
        <w:rPr>
          <w:rFonts w:hint="eastAsia"/>
        </w:rPr>
        <w:t>，</w:t>
      </w:r>
      <w:r w:rsidRPr="00271908">
        <w:rPr>
          <w:rFonts w:hint="eastAsia"/>
        </w:rPr>
        <w:t>并作出适当反应</w:t>
      </w:r>
      <w:r>
        <w:rPr>
          <w:rFonts w:hint="eastAsia"/>
        </w:rPr>
        <w:t>(</w:t>
      </w:r>
      <w:r w:rsidRPr="00271908">
        <w:rPr>
          <w:rFonts w:hint="eastAsia"/>
        </w:rPr>
        <w:t>罹患心理疾病者</w:t>
      </w:r>
      <w:r>
        <w:rPr>
          <w:rFonts w:hint="eastAsia"/>
        </w:rPr>
        <w:t>，</w:t>
      </w:r>
      <w:r w:rsidRPr="00271908">
        <w:rPr>
          <w:rFonts w:hint="eastAsia"/>
        </w:rPr>
        <w:t>智障者等</w:t>
      </w:r>
      <w:r>
        <w:rPr>
          <w:rFonts w:hint="eastAsia"/>
        </w:rPr>
        <w:t>)</w:t>
      </w:r>
      <w:r>
        <w:rPr>
          <w:rFonts w:hint="eastAsia"/>
        </w:rPr>
        <w:t>；</w:t>
      </w:r>
    </w:p>
    <w:p w:rsidR="00E01E7D" w:rsidRPr="00271908" w:rsidRDefault="00E01E7D" w:rsidP="00DD037C">
      <w:pPr>
        <w:pStyle w:val="Bullet2GC"/>
        <w:numPr>
          <w:ilvl w:val="0"/>
          <w:numId w:val="2"/>
        </w:numPr>
        <w:tabs>
          <w:tab w:val="clear" w:pos="1134"/>
          <w:tab w:val="clear" w:pos="1565"/>
          <w:tab w:val="clear" w:pos="1996"/>
          <w:tab w:val="clear" w:pos="2427"/>
          <w:tab w:val="left" w:pos="2080"/>
        </w:tabs>
        <w:ind w:left="2080"/>
        <w:rPr>
          <w:rFonts w:hint="eastAsia"/>
        </w:rPr>
      </w:pPr>
      <w:r w:rsidRPr="00271908">
        <w:rPr>
          <w:rFonts w:hint="eastAsia"/>
        </w:rPr>
        <w:t>身体脆弱性</w:t>
      </w:r>
      <w:r>
        <w:rPr>
          <w:rFonts w:hint="eastAsia"/>
        </w:rPr>
        <w:t>，</w:t>
      </w:r>
      <w:r w:rsidRPr="00271908">
        <w:rPr>
          <w:rFonts w:hint="eastAsia"/>
        </w:rPr>
        <w:t>即受害者的条件使之无法自卫</w:t>
      </w:r>
      <w:r>
        <w:rPr>
          <w:rFonts w:hint="eastAsia"/>
        </w:rPr>
        <w:t>，</w:t>
      </w:r>
      <w:r w:rsidRPr="00271908">
        <w:rPr>
          <w:rFonts w:hint="eastAsia"/>
        </w:rPr>
        <w:t>或像她自己希望的那样有效自卫</w:t>
      </w:r>
      <w:r>
        <w:rPr>
          <w:rFonts w:hint="eastAsia"/>
        </w:rPr>
        <w:t>(</w:t>
      </w:r>
      <w:r w:rsidRPr="00271908">
        <w:rPr>
          <w:rFonts w:hint="eastAsia"/>
        </w:rPr>
        <w:t>被监禁者、身体瘫痪者、老年人等</w:t>
      </w:r>
      <w:r>
        <w:rPr>
          <w:rFonts w:hint="eastAsia"/>
        </w:rPr>
        <w:t>)</w:t>
      </w:r>
      <w:r w:rsidRPr="00271908">
        <w:rPr>
          <w:rFonts w:hint="eastAsia"/>
        </w:rPr>
        <w:t>。</w:t>
      </w:r>
    </w:p>
    <w:p w:rsidR="00E01E7D" w:rsidRPr="00271908" w:rsidRDefault="00E01E7D" w:rsidP="00590514">
      <w:pPr>
        <w:pStyle w:val="SingleTxtGC"/>
        <w:rPr>
          <w:rFonts w:hint="eastAsia"/>
        </w:rPr>
      </w:pPr>
      <w:r w:rsidRPr="00271908">
        <w:rPr>
          <w:rFonts w:hint="eastAsia"/>
        </w:rPr>
        <w:t>9</w:t>
      </w:r>
      <w:r>
        <w:rPr>
          <w:rFonts w:hint="eastAsia"/>
        </w:rPr>
        <w:t xml:space="preserve">0. </w:t>
      </w:r>
      <w:r w:rsidRPr="00271908">
        <w:rPr>
          <w:rFonts w:hint="eastAsia"/>
        </w:rPr>
        <w:t xml:space="preserve"> </w:t>
      </w:r>
      <w:r w:rsidRPr="00271908">
        <w:rPr>
          <w:rFonts w:hint="eastAsia"/>
        </w:rPr>
        <w:t>判例法对滥用脆弱性作了界定。如果受害者在犯罪发生时的状态使之无法表达对性交的意愿</w:t>
      </w:r>
      <w:r>
        <w:rPr>
          <w:rFonts w:hint="eastAsia"/>
        </w:rPr>
        <w:t>，</w:t>
      </w:r>
      <w:r w:rsidRPr="00271908">
        <w:rPr>
          <w:rFonts w:hint="eastAsia"/>
        </w:rPr>
        <w:t>或无法做出反抗</w:t>
      </w:r>
      <w:r>
        <w:rPr>
          <w:rFonts w:hint="eastAsia"/>
        </w:rPr>
        <w:t>，</w:t>
      </w:r>
      <w:r w:rsidRPr="00271908">
        <w:rPr>
          <w:rFonts w:hint="eastAsia"/>
        </w:rPr>
        <w:t>而这些并非由犯罪者的错误造成</w:t>
      </w:r>
      <w:r>
        <w:rPr>
          <w:rFonts w:hint="eastAsia"/>
        </w:rPr>
        <w:t>，</w:t>
      </w:r>
      <w:r w:rsidRPr="00271908">
        <w:rPr>
          <w:rFonts w:hint="eastAsia"/>
        </w:rPr>
        <w:t>则可能存在滥用脆弱性。《刑法》第</w:t>
      </w:r>
      <w:r w:rsidRPr="00271908">
        <w:rPr>
          <w:rFonts w:hint="eastAsia"/>
        </w:rPr>
        <w:t>119</w:t>
      </w:r>
      <w:r w:rsidRPr="00271908">
        <w:rPr>
          <w:rFonts w:hint="eastAsia"/>
        </w:rPr>
        <w:t>节将犯罪者通过欺骗或其它类似手段使受害者陷入脆弱性状态的罪行定为暴力罪行。</w:t>
      </w:r>
    </w:p>
    <w:p w:rsidR="00E01E7D" w:rsidRPr="00271908" w:rsidRDefault="00E01E7D" w:rsidP="00590514">
      <w:pPr>
        <w:pStyle w:val="SingleTxtGC"/>
        <w:rPr>
          <w:rFonts w:hint="eastAsia"/>
        </w:rPr>
      </w:pPr>
      <w:r w:rsidRPr="00271908">
        <w:rPr>
          <w:rFonts w:hint="eastAsia"/>
        </w:rPr>
        <w:t>9</w:t>
      </w:r>
      <w:r>
        <w:rPr>
          <w:rFonts w:hint="eastAsia"/>
        </w:rPr>
        <w:t>1.</w:t>
      </w:r>
      <w:r w:rsidRPr="00271908">
        <w:rPr>
          <w:rFonts w:hint="eastAsia"/>
        </w:rPr>
        <w:t xml:space="preserve"> </w:t>
      </w:r>
      <w:r>
        <w:rPr>
          <w:rFonts w:hint="eastAsia"/>
        </w:rPr>
        <w:t xml:space="preserve"> </w:t>
      </w:r>
      <w:r w:rsidRPr="00271908">
        <w:rPr>
          <w:rFonts w:hint="eastAsia"/>
        </w:rPr>
        <w:t>该节还规定</w:t>
      </w:r>
      <w:r>
        <w:rPr>
          <w:rFonts w:hint="eastAsia"/>
        </w:rPr>
        <w:t>，</w:t>
      </w:r>
      <w:r w:rsidRPr="00271908">
        <w:rPr>
          <w:rFonts w:hint="eastAsia"/>
        </w:rPr>
        <w:t>就强奸案件而言</w:t>
      </w:r>
      <w:r>
        <w:rPr>
          <w:rFonts w:hint="eastAsia"/>
        </w:rPr>
        <w:t>，</w:t>
      </w:r>
      <w:r w:rsidRPr="00271908">
        <w:rPr>
          <w:rFonts w:hint="eastAsia"/>
        </w:rPr>
        <w:t>如果存在受害者滥用脆弱性的情况</w:t>
      </w:r>
      <w:r>
        <w:rPr>
          <w:rFonts w:hint="eastAsia"/>
        </w:rPr>
        <w:t>，</w:t>
      </w:r>
      <w:r w:rsidRPr="00271908">
        <w:rPr>
          <w:rFonts w:hint="eastAsia"/>
        </w:rPr>
        <w:t>即使受害者没有反抗</w:t>
      </w:r>
      <w:r>
        <w:rPr>
          <w:rFonts w:hint="eastAsia"/>
        </w:rPr>
        <w:t>，</w:t>
      </w:r>
      <w:r w:rsidRPr="00271908">
        <w:rPr>
          <w:rFonts w:hint="eastAsia"/>
        </w:rPr>
        <w:t>凡是对没有同意的个人实施的性犯罪行为都</w:t>
      </w:r>
      <w:r>
        <w:rPr>
          <w:rFonts w:hint="eastAsia"/>
        </w:rPr>
        <w:t>应</w:t>
      </w:r>
      <w:r w:rsidRPr="00271908">
        <w:rPr>
          <w:rFonts w:hint="eastAsia"/>
        </w:rPr>
        <w:t>受到</w:t>
      </w:r>
      <w:r>
        <w:rPr>
          <w:rFonts w:hint="eastAsia"/>
        </w:rPr>
        <w:t>惩</w:t>
      </w:r>
      <w:r w:rsidRPr="00271908">
        <w:rPr>
          <w:rFonts w:hint="eastAsia"/>
        </w:rPr>
        <w:t>处。</w:t>
      </w:r>
    </w:p>
    <w:p w:rsidR="00E01E7D" w:rsidRPr="00271908" w:rsidRDefault="00E01E7D" w:rsidP="00590514">
      <w:pPr>
        <w:pStyle w:val="H23GC"/>
        <w:rPr>
          <w:rFonts w:hint="eastAsia"/>
        </w:rPr>
      </w:pPr>
      <w:r>
        <w:rPr>
          <w:rFonts w:hint="eastAsia"/>
        </w:rPr>
        <w:tab/>
      </w:r>
      <w:r>
        <w:rPr>
          <w:rFonts w:hint="eastAsia"/>
        </w:rPr>
        <w:tab/>
      </w:r>
      <w:r w:rsidRPr="00271908">
        <w:rPr>
          <w:rFonts w:hint="eastAsia"/>
        </w:rPr>
        <w:t>对问题清单第</w:t>
      </w:r>
      <w:r w:rsidRPr="00271908">
        <w:rPr>
          <w:rFonts w:hint="eastAsia"/>
        </w:rPr>
        <w:t>17</w:t>
      </w:r>
      <w:r w:rsidRPr="00271908">
        <w:rPr>
          <w:rFonts w:hint="eastAsia"/>
        </w:rPr>
        <w:t>段中提出的问题的答复</w:t>
      </w:r>
    </w:p>
    <w:p w:rsidR="00E01E7D" w:rsidRPr="00271908" w:rsidRDefault="00E01E7D" w:rsidP="00590514">
      <w:pPr>
        <w:pStyle w:val="SingleTxtGC"/>
        <w:rPr>
          <w:rFonts w:hint="eastAsia"/>
        </w:rPr>
      </w:pPr>
      <w:r w:rsidRPr="00271908">
        <w:rPr>
          <w:rFonts w:hint="eastAsia"/>
        </w:rPr>
        <w:t>9</w:t>
      </w:r>
      <w:r>
        <w:rPr>
          <w:rFonts w:hint="eastAsia"/>
        </w:rPr>
        <w:t>2.</w:t>
      </w:r>
      <w:r w:rsidRPr="00271908">
        <w:rPr>
          <w:rFonts w:hint="eastAsia"/>
        </w:rPr>
        <w:t xml:space="preserve">  </w:t>
      </w:r>
      <w:r w:rsidRPr="00271908">
        <w:rPr>
          <w:rFonts w:hint="eastAsia"/>
        </w:rPr>
        <w:t>在提供给法院和检察官办公室的犯罪统计明细表中</w:t>
      </w:r>
      <w:r>
        <w:rPr>
          <w:rFonts w:hint="eastAsia"/>
        </w:rPr>
        <w:t>，</w:t>
      </w:r>
      <w:r w:rsidRPr="00271908">
        <w:rPr>
          <w:rFonts w:hint="eastAsia"/>
        </w:rPr>
        <w:t>有一项受到监测的罪行可被界定为</w:t>
      </w:r>
      <w:r>
        <w:rPr>
          <w:rFonts w:hint="eastAsia"/>
        </w:rPr>
        <w:t>“</w:t>
      </w:r>
      <w:r w:rsidRPr="00271908">
        <w:rPr>
          <w:rFonts w:hint="eastAsia"/>
        </w:rPr>
        <w:t>对异性的歧视</w:t>
      </w:r>
      <w:r>
        <w:rPr>
          <w:rFonts w:hint="eastAsia"/>
        </w:rPr>
        <w:t>”</w:t>
      </w:r>
      <w:r w:rsidRPr="00271908">
        <w:rPr>
          <w:rFonts w:hint="eastAsia"/>
        </w:rPr>
        <w:t>。凡表现出对异性歧视的犯罪案件都应受到监测。这并不意味着对某些既定类型的犯罪进行监测</w:t>
      </w:r>
      <w:r>
        <w:rPr>
          <w:rFonts w:hint="eastAsia"/>
        </w:rPr>
        <w:t>，</w:t>
      </w:r>
      <w:r w:rsidRPr="00271908">
        <w:rPr>
          <w:rFonts w:hint="eastAsia"/>
        </w:rPr>
        <w:t>因为犯罪者的动机可能有不同的表现形式</w:t>
      </w:r>
      <w:r>
        <w:rPr>
          <w:rFonts w:hint="eastAsia"/>
        </w:rPr>
        <w:t>(</w:t>
      </w:r>
      <w:r w:rsidRPr="00271908">
        <w:rPr>
          <w:rFonts w:hint="eastAsia"/>
        </w:rPr>
        <w:t>实际上这一做法相当于对种族仇恨激发的罪行进行监测的方式</w:t>
      </w:r>
      <w:r>
        <w:rPr>
          <w:rFonts w:hint="eastAsia"/>
        </w:rPr>
        <w:t>)</w:t>
      </w:r>
      <w:r w:rsidRPr="00271908">
        <w:rPr>
          <w:rFonts w:hint="eastAsia"/>
        </w:rPr>
        <w:t>。在统计方面</w:t>
      </w:r>
      <w:r>
        <w:rPr>
          <w:rFonts w:hint="eastAsia"/>
        </w:rPr>
        <w:t>，</w:t>
      </w:r>
      <w:r w:rsidRPr="00271908">
        <w:rPr>
          <w:rFonts w:hint="eastAsia"/>
        </w:rPr>
        <w:t>还要对</w:t>
      </w:r>
      <w:r>
        <w:rPr>
          <w:rFonts w:hint="eastAsia"/>
        </w:rPr>
        <w:t>(</w:t>
      </w:r>
      <w:r w:rsidRPr="00271908">
        <w:rPr>
          <w:rFonts w:hint="eastAsia"/>
        </w:rPr>
        <w:t>有</w:t>
      </w:r>
      <w:r>
        <w:rPr>
          <w:rFonts w:hint="eastAsia"/>
        </w:rPr>
        <w:t>/</w:t>
      </w:r>
      <w:r w:rsidRPr="00271908">
        <w:rPr>
          <w:rFonts w:hint="eastAsia"/>
        </w:rPr>
        <w:t>无</w:t>
      </w:r>
      <w:r>
        <w:rPr>
          <w:rFonts w:hint="eastAsia"/>
        </w:rPr>
        <w:t>)</w:t>
      </w:r>
      <w:r>
        <w:rPr>
          <w:rFonts w:hint="eastAsia"/>
        </w:rPr>
        <w:t>“</w:t>
      </w:r>
      <w:r w:rsidRPr="00271908">
        <w:rPr>
          <w:rFonts w:hint="eastAsia"/>
        </w:rPr>
        <w:t>家庭暴力</w:t>
      </w:r>
      <w:r>
        <w:rPr>
          <w:rFonts w:hint="eastAsia"/>
        </w:rPr>
        <w:t>”</w:t>
      </w:r>
      <w:r w:rsidRPr="00271908">
        <w:rPr>
          <w:rFonts w:hint="eastAsia"/>
        </w:rPr>
        <w:t>的资料进行报告。</w:t>
      </w:r>
    </w:p>
    <w:p w:rsidR="00E01E7D" w:rsidRPr="00271908" w:rsidRDefault="00E01E7D" w:rsidP="00590514">
      <w:pPr>
        <w:pStyle w:val="SingleTxtGC"/>
        <w:rPr>
          <w:rFonts w:hint="eastAsia"/>
        </w:rPr>
      </w:pPr>
      <w:r w:rsidRPr="00271908">
        <w:rPr>
          <w:rFonts w:hint="eastAsia"/>
        </w:rPr>
        <w:t>9</w:t>
      </w:r>
      <w:r>
        <w:rPr>
          <w:rFonts w:hint="eastAsia"/>
        </w:rPr>
        <w:t>3.</w:t>
      </w:r>
      <w:r w:rsidRPr="00271908">
        <w:rPr>
          <w:rFonts w:hint="eastAsia"/>
        </w:rPr>
        <w:t xml:space="preserve">  </w:t>
      </w:r>
      <w:r w:rsidRPr="00271908">
        <w:rPr>
          <w:rFonts w:hint="eastAsia"/>
        </w:rPr>
        <w:t>自</w:t>
      </w:r>
      <w:r w:rsidRPr="00271908">
        <w:rPr>
          <w:rFonts w:hint="eastAsia"/>
        </w:rPr>
        <w:t>2009</w:t>
      </w:r>
      <w:r w:rsidRPr="00271908">
        <w:rPr>
          <w:rFonts w:hint="eastAsia"/>
        </w:rPr>
        <w:t>年以来</w:t>
      </w:r>
      <w:r>
        <w:rPr>
          <w:rFonts w:hint="eastAsia"/>
        </w:rPr>
        <w:t>，</w:t>
      </w:r>
      <w:r w:rsidRPr="00271908">
        <w:rPr>
          <w:rFonts w:hint="eastAsia"/>
        </w:rPr>
        <w:t>法院和检察官办公室的统计数据纳入了有关所有罪行受害者的信息</w:t>
      </w:r>
      <w:r>
        <w:rPr>
          <w:rFonts w:hint="eastAsia"/>
        </w:rPr>
        <w:t>(</w:t>
      </w:r>
      <w:r w:rsidRPr="00271908">
        <w:rPr>
          <w:rFonts w:hint="eastAsia"/>
        </w:rPr>
        <w:t>受害者</w:t>
      </w:r>
      <w:r>
        <w:rPr>
          <w:rFonts w:hint="eastAsia"/>
        </w:rPr>
        <w:t>：</w:t>
      </w:r>
      <w:r w:rsidRPr="00271908">
        <w:rPr>
          <w:rFonts w:hint="eastAsia"/>
        </w:rPr>
        <w:t>儿童、妇女、男子、老年人</w:t>
      </w:r>
      <w:r>
        <w:rPr>
          <w:rFonts w:hint="eastAsia"/>
        </w:rPr>
        <w:t>)</w:t>
      </w:r>
      <w:r>
        <w:rPr>
          <w:rFonts w:hint="eastAsia"/>
        </w:rPr>
        <w:t>，</w:t>
      </w:r>
      <w:r w:rsidRPr="00271908">
        <w:rPr>
          <w:rFonts w:hint="eastAsia"/>
        </w:rPr>
        <w:t>包括犯罪者与受害者之间的关系</w:t>
      </w:r>
      <w:r>
        <w:rPr>
          <w:rFonts w:hint="eastAsia"/>
        </w:rPr>
        <w:t>(</w:t>
      </w:r>
      <w:r w:rsidRPr="00271908">
        <w:rPr>
          <w:rFonts w:hint="eastAsia"/>
        </w:rPr>
        <w:t>配偶、前配偶、普通法配偶、</w:t>
      </w:r>
      <w:r>
        <w:rPr>
          <w:rFonts w:hint="eastAsia"/>
        </w:rPr>
        <w:t>住</w:t>
      </w:r>
      <w:r w:rsidRPr="00271908">
        <w:rPr>
          <w:rFonts w:hint="eastAsia"/>
        </w:rPr>
        <w:t>在合居住所中的儿童、几代人之间的关系</w:t>
      </w:r>
      <w:r>
        <w:rPr>
          <w:rFonts w:hint="eastAsia"/>
        </w:rPr>
        <w:t>，</w:t>
      </w:r>
      <w:r w:rsidRPr="00271908">
        <w:rPr>
          <w:rFonts w:hint="eastAsia"/>
        </w:rPr>
        <w:t>以及</w:t>
      </w:r>
      <w:r>
        <w:rPr>
          <w:rFonts w:hint="eastAsia"/>
        </w:rPr>
        <w:t>住在合居住所或房屋中</w:t>
      </w:r>
      <w:r w:rsidRPr="00271908">
        <w:rPr>
          <w:rFonts w:hint="eastAsia"/>
        </w:rPr>
        <w:t>的其他人</w:t>
      </w:r>
      <w:r>
        <w:rPr>
          <w:rFonts w:hint="eastAsia"/>
        </w:rPr>
        <w:t>)</w:t>
      </w:r>
      <w:r w:rsidRPr="00271908">
        <w:rPr>
          <w:rFonts w:hint="eastAsia"/>
        </w:rPr>
        <w:t>。而在</w:t>
      </w:r>
      <w:r w:rsidRPr="00271908">
        <w:rPr>
          <w:rFonts w:hint="eastAsia"/>
        </w:rPr>
        <w:t>2007</w:t>
      </w:r>
      <w:r w:rsidRPr="00271908">
        <w:rPr>
          <w:rFonts w:hint="eastAsia"/>
        </w:rPr>
        <w:t>年和</w:t>
      </w:r>
      <w:r w:rsidRPr="00271908">
        <w:rPr>
          <w:rFonts w:hint="eastAsia"/>
        </w:rPr>
        <w:t>2008</w:t>
      </w:r>
      <w:r w:rsidRPr="00271908">
        <w:rPr>
          <w:rFonts w:hint="eastAsia"/>
        </w:rPr>
        <w:t>年期间</w:t>
      </w:r>
      <w:r>
        <w:rPr>
          <w:rFonts w:hint="eastAsia"/>
        </w:rPr>
        <w:t>，</w:t>
      </w:r>
      <w:r w:rsidRPr="00271908">
        <w:rPr>
          <w:rFonts w:hint="eastAsia"/>
        </w:rPr>
        <w:t>仅收集了与家庭暴力相关的这类数据</w:t>
      </w:r>
      <w:r>
        <w:rPr>
          <w:rFonts w:hint="eastAsia"/>
        </w:rPr>
        <w:t>(</w:t>
      </w:r>
      <w:r w:rsidRPr="00271908">
        <w:rPr>
          <w:rFonts w:hint="eastAsia"/>
        </w:rPr>
        <w:t>《刑法》第</w:t>
      </w:r>
      <w:r w:rsidRPr="00271908">
        <w:rPr>
          <w:rFonts w:hint="eastAsia"/>
        </w:rPr>
        <w:t>215</w:t>
      </w:r>
      <w:r w:rsidRPr="00271908">
        <w:rPr>
          <w:rFonts w:hint="eastAsia"/>
        </w:rPr>
        <w:t>节</w:t>
      </w:r>
      <w:r w:rsidRPr="00271908">
        <w:rPr>
          <w:rFonts w:hint="eastAsia"/>
        </w:rPr>
        <w:t>a</w:t>
      </w:r>
      <w:r>
        <w:rPr>
          <w:rFonts w:hint="eastAsia"/>
        </w:rPr>
        <w:t>)</w:t>
      </w:r>
      <w:r w:rsidRPr="00271908">
        <w:rPr>
          <w:rFonts w:hint="eastAsia"/>
        </w:rPr>
        <w:t>。</w:t>
      </w:r>
    </w:p>
    <w:p w:rsidR="00E01E7D" w:rsidRPr="00271908" w:rsidRDefault="00E01E7D" w:rsidP="00590514">
      <w:pPr>
        <w:pStyle w:val="SingleTxtGC"/>
        <w:rPr>
          <w:rFonts w:hint="eastAsia"/>
        </w:rPr>
      </w:pPr>
      <w:r w:rsidRPr="00271908">
        <w:rPr>
          <w:rFonts w:hint="eastAsia"/>
        </w:rPr>
        <w:t>9</w:t>
      </w:r>
      <w:r>
        <w:rPr>
          <w:rFonts w:hint="eastAsia"/>
        </w:rPr>
        <w:t>4.</w:t>
      </w:r>
      <w:r w:rsidRPr="00271908">
        <w:rPr>
          <w:rFonts w:hint="eastAsia"/>
        </w:rPr>
        <w:t xml:space="preserve">  </w:t>
      </w:r>
      <w:r w:rsidRPr="00271908">
        <w:rPr>
          <w:rFonts w:hint="eastAsia"/>
        </w:rPr>
        <w:t>捷克统计局每年发布题为</w:t>
      </w:r>
      <w:r>
        <w:rPr>
          <w:rFonts w:hint="eastAsia"/>
        </w:rPr>
        <w:t>“</w:t>
      </w:r>
      <w:r w:rsidRPr="00271908">
        <w:rPr>
          <w:rFonts w:hint="eastAsia"/>
        </w:rPr>
        <w:t>关注妇女与男子</w:t>
      </w:r>
      <w:r>
        <w:rPr>
          <w:rFonts w:hint="eastAsia"/>
        </w:rPr>
        <w:t>”</w:t>
      </w:r>
      <w:r w:rsidRPr="00271908">
        <w:rPr>
          <w:rFonts w:hint="eastAsia"/>
        </w:rPr>
        <w:t>的年度数据出版物</w:t>
      </w:r>
      <w:r>
        <w:rPr>
          <w:rFonts w:hint="eastAsia"/>
        </w:rPr>
        <w:t>，</w:t>
      </w:r>
      <w:r w:rsidRPr="00271908">
        <w:rPr>
          <w:rFonts w:hint="eastAsia"/>
        </w:rPr>
        <w:t>其第六章</w:t>
      </w:r>
      <w:r>
        <w:rPr>
          <w:rFonts w:hint="eastAsia"/>
        </w:rPr>
        <w:t>(</w:t>
      </w:r>
      <w:r w:rsidRPr="00271908">
        <w:rPr>
          <w:rFonts w:hint="eastAsia"/>
        </w:rPr>
        <w:t>司法、犯罪</w:t>
      </w:r>
      <w:r>
        <w:rPr>
          <w:rFonts w:hint="eastAsia"/>
        </w:rPr>
        <w:t>)</w:t>
      </w:r>
      <w:r w:rsidRPr="00271908">
        <w:rPr>
          <w:rFonts w:hint="eastAsia"/>
        </w:rPr>
        <w:t>中的一些表格</w:t>
      </w:r>
      <w:r>
        <w:rPr>
          <w:rFonts w:hint="eastAsia"/>
        </w:rPr>
        <w:t>(</w:t>
      </w:r>
      <w:r w:rsidRPr="00271908">
        <w:rPr>
          <w:rFonts w:hint="eastAsia"/>
        </w:rPr>
        <w:t>6-1</w:t>
      </w:r>
      <w:r w:rsidRPr="00271908">
        <w:rPr>
          <w:rFonts w:hint="eastAsia"/>
        </w:rPr>
        <w:t>至</w:t>
      </w:r>
      <w:r w:rsidRPr="00271908">
        <w:rPr>
          <w:rFonts w:hint="eastAsia"/>
        </w:rPr>
        <w:t>6-4</w:t>
      </w:r>
      <w:r>
        <w:rPr>
          <w:rFonts w:hint="eastAsia"/>
        </w:rPr>
        <w:t>)</w:t>
      </w:r>
      <w:r w:rsidRPr="00271908">
        <w:rPr>
          <w:rFonts w:hint="eastAsia"/>
        </w:rPr>
        <w:t>专门列举了犯罪受害者的情况。表</w:t>
      </w:r>
      <w:r w:rsidRPr="00271908">
        <w:rPr>
          <w:rFonts w:hint="eastAsia"/>
        </w:rPr>
        <w:t>6-1</w:t>
      </w:r>
      <w:r>
        <w:rPr>
          <w:rFonts w:hint="eastAsia"/>
        </w:rPr>
        <w:t>按</w:t>
      </w:r>
      <w:r w:rsidRPr="00271908">
        <w:rPr>
          <w:rFonts w:hint="eastAsia"/>
        </w:rPr>
        <w:t>动机</w:t>
      </w:r>
      <w:r>
        <w:rPr>
          <w:rFonts w:hint="eastAsia"/>
        </w:rPr>
        <w:t>对</w:t>
      </w:r>
      <w:r w:rsidRPr="00271908">
        <w:rPr>
          <w:rFonts w:hint="eastAsia"/>
        </w:rPr>
        <w:t>谋杀</w:t>
      </w:r>
      <w:r>
        <w:rPr>
          <w:rFonts w:hint="eastAsia"/>
        </w:rPr>
        <w:t>进行分类，</w:t>
      </w:r>
      <w:r w:rsidRPr="00271908">
        <w:rPr>
          <w:rFonts w:hint="eastAsia"/>
        </w:rPr>
        <w:t>尤其是对以个人关系为动机的谋杀进行监测。表</w:t>
      </w:r>
      <w:r w:rsidRPr="00271908">
        <w:rPr>
          <w:rFonts w:hint="eastAsia"/>
        </w:rPr>
        <w:t>6-3</w:t>
      </w:r>
      <w:r w:rsidRPr="00271908">
        <w:rPr>
          <w:rFonts w:hint="eastAsia"/>
        </w:rPr>
        <w:t>载有以受害者和犯罪者的关系为动机的某些犯罪的数据</w:t>
      </w:r>
      <w:r>
        <w:rPr>
          <w:rFonts w:hint="eastAsia"/>
        </w:rPr>
        <w:t>(</w:t>
      </w:r>
      <w:r w:rsidRPr="00271908">
        <w:rPr>
          <w:rFonts w:hint="eastAsia"/>
        </w:rPr>
        <w:t>谋杀未包括在内</w:t>
      </w:r>
      <w:r>
        <w:rPr>
          <w:rFonts w:hint="eastAsia"/>
        </w:rPr>
        <w:t>；</w:t>
      </w:r>
      <w:r w:rsidRPr="00271908">
        <w:rPr>
          <w:rFonts w:hint="eastAsia"/>
        </w:rPr>
        <w:t>关于谋杀案件的数据由捷克警察总署提供</w:t>
      </w:r>
      <w:r>
        <w:rPr>
          <w:rFonts w:hint="eastAsia"/>
        </w:rPr>
        <w:t>)</w:t>
      </w:r>
      <w:r w:rsidRPr="00271908">
        <w:rPr>
          <w:rFonts w:hint="eastAsia"/>
        </w:rPr>
        <w:t>。</w:t>
      </w:r>
      <w:r>
        <w:rPr>
          <w:rFonts w:hint="eastAsia"/>
        </w:rPr>
        <w:t>“</w:t>
      </w:r>
      <w:r w:rsidRPr="00271908">
        <w:rPr>
          <w:rFonts w:hint="eastAsia"/>
        </w:rPr>
        <w:t>关注妇女与男子</w:t>
      </w:r>
      <w:r>
        <w:rPr>
          <w:rFonts w:hint="eastAsia"/>
        </w:rPr>
        <w:t>”</w:t>
      </w:r>
      <w:r w:rsidRPr="00271908">
        <w:rPr>
          <w:rFonts w:hint="eastAsia"/>
        </w:rPr>
        <w:t>还公布了一些社会研究和调查的结果</w:t>
      </w:r>
      <w:r>
        <w:rPr>
          <w:rFonts w:hint="eastAsia"/>
        </w:rPr>
        <w:t>，</w:t>
      </w:r>
      <w:r w:rsidRPr="00271908">
        <w:rPr>
          <w:rFonts w:hint="eastAsia"/>
        </w:rPr>
        <w:t>包括</w:t>
      </w:r>
      <w:r>
        <w:rPr>
          <w:rFonts w:hint="eastAsia"/>
        </w:rPr>
        <w:t>“</w:t>
      </w:r>
      <w:r w:rsidRPr="00271908">
        <w:rPr>
          <w:rFonts w:hint="eastAsia"/>
        </w:rPr>
        <w:t>影响两性关系的社会政治机制的趋势</w:t>
      </w:r>
      <w:r>
        <w:rPr>
          <w:rFonts w:hint="eastAsia"/>
        </w:rPr>
        <w:t>”，</w:t>
      </w:r>
      <w:r w:rsidRPr="00271908">
        <w:rPr>
          <w:rFonts w:hint="eastAsia"/>
        </w:rPr>
        <w:t>其中表</w:t>
      </w:r>
      <w:r w:rsidRPr="00271908">
        <w:rPr>
          <w:rFonts w:hint="eastAsia"/>
        </w:rPr>
        <w:t>2</w:t>
      </w:r>
      <w:r w:rsidRPr="00271908">
        <w:rPr>
          <w:rFonts w:hint="eastAsia"/>
        </w:rPr>
        <w:t>和表</w:t>
      </w:r>
      <w:r w:rsidRPr="00271908">
        <w:rPr>
          <w:rFonts w:hint="eastAsia"/>
        </w:rPr>
        <w:t>3</w:t>
      </w:r>
      <w:r w:rsidRPr="00271908">
        <w:rPr>
          <w:rFonts w:hint="eastAsia"/>
        </w:rPr>
        <w:t>载有涉及家庭暴力问题的数据。</w:t>
      </w:r>
    </w:p>
    <w:p w:rsidR="00E01E7D" w:rsidRPr="00271908" w:rsidRDefault="00E01E7D" w:rsidP="00590514">
      <w:pPr>
        <w:pStyle w:val="SingleTxtGC"/>
        <w:rPr>
          <w:rFonts w:hint="eastAsia"/>
          <w:lang w:val="en-GB"/>
        </w:rPr>
      </w:pPr>
      <w:r w:rsidRPr="00271908">
        <w:rPr>
          <w:rFonts w:hint="eastAsia"/>
        </w:rPr>
        <w:t>9</w:t>
      </w:r>
      <w:r>
        <w:rPr>
          <w:rFonts w:hint="eastAsia"/>
        </w:rPr>
        <w:t>5.</w:t>
      </w:r>
      <w:r w:rsidRPr="00271908">
        <w:rPr>
          <w:rFonts w:hint="eastAsia"/>
        </w:rPr>
        <w:t xml:space="preserve">  </w:t>
      </w:r>
      <w:r w:rsidRPr="00271908">
        <w:rPr>
          <w:rFonts w:hint="eastAsia"/>
        </w:rPr>
        <w:t>上文提到</w:t>
      </w:r>
      <w:r>
        <w:rPr>
          <w:rFonts w:hint="eastAsia"/>
        </w:rPr>
        <w:t>，本</w:t>
      </w:r>
      <w:r w:rsidRPr="00271908">
        <w:rPr>
          <w:rFonts w:hint="eastAsia"/>
        </w:rPr>
        <w:t>年的</w:t>
      </w:r>
      <w:r>
        <w:rPr>
          <w:rFonts w:hint="eastAsia"/>
        </w:rPr>
        <w:t>“</w:t>
      </w:r>
      <w:r w:rsidRPr="00271908">
        <w:rPr>
          <w:rFonts w:hint="eastAsia"/>
        </w:rPr>
        <w:t>关注妇女与男子</w:t>
      </w:r>
      <w:r>
        <w:rPr>
          <w:rFonts w:hint="eastAsia"/>
        </w:rPr>
        <w:t>”</w:t>
      </w:r>
      <w:r>
        <w:rPr>
          <w:rFonts w:hint="eastAsia"/>
        </w:rPr>
        <w:t>(</w:t>
      </w:r>
      <w:r w:rsidRPr="00271908">
        <w:rPr>
          <w:rFonts w:hint="eastAsia"/>
        </w:rPr>
        <w:t>以及该出版物以前年份的档案</w:t>
      </w:r>
      <w:r>
        <w:rPr>
          <w:rFonts w:hint="eastAsia"/>
        </w:rPr>
        <w:t>)</w:t>
      </w:r>
      <w:r w:rsidRPr="00271908">
        <w:rPr>
          <w:rFonts w:hint="eastAsia"/>
        </w:rPr>
        <w:t>可在捷克统计局的网站上查阅</w:t>
      </w:r>
      <w:r>
        <w:rPr>
          <w:rFonts w:hint="eastAsia"/>
        </w:rPr>
        <w:t>：</w:t>
      </w:r>
      <w:r w:rsidRPr="00271908">
        <w:rPr>
          <w:lang w:val="en-GB"/>
        </w:rPr>
        <w:t>htt</w:t>
      </w:r>
      <w:r>
        <w:rPr>
          <w:lang w:val="en-GB"/>
        </w:rPr>
        <w:t>p</w:t>
      </w:r>
      <w:r w:rsidR="00CC388D">
        <w:rPr>
          <w:lang w:val="en-GB"/>
        </w:rPr>
        <w:t>://</w:t>
      </w:r>
      <w:r w:rsidRPr="00271908">
        <w:rPr>
          <w:lang w:val="en-GB"/>
        </w:rPr>
        <w:t>czso.cz</w:t>
      </w:r>
      <w:r>
        <w:rPr>
          <w:lang w:val="en-GB"/>
        </w:rPr>
        <w:t>/</w:t>
      </w:r>
      <w:r w:rsidRPr="00271908">
        <w:rPr>
          <w:lang w:val="en-GB"/>
        </w:rPr>
        <w:t>csu</w:t>
      </w:r>
      <w:r>
        <w:rPr>
          <w:lang w:val="en-GB"/>
        </w:rPr>
        <w:t>/</w:t>
      </w:r>
      <w:r w:rsidRPr="00271908">
        <w:rPr>
          <w:lang w:val="en-GB"/>
        </w:rPr>
        <w:t>2009edicniplan.nsf</w:t>
      </w:r>
      <w:r>
        <w:rPr>
          <w:lang w:val="en-GB"/>
        </w:rPr>
        <w:t>/</w:t>
      </w:r>
      <w:r w:rsidRPr="00271908">
        <w:rPr>
          <w:lang w:val="en-GB"/>
        </w:rPr>
        <w:t>p</w:t>
      </w:r>
      <w:r>
        <w:rPr>
          <w:lang w:val="en-GB"/>
        </w:rPr>
        <w:t>/</w:t>
      </w:r>
      <w:r w:rsidR="00590514">
        <w:rPr>
          <w:lang w:val="en-GB"/>
        </w:rPr>
        <w:t>1413-09</w:t>
      </w:r>
      <w:r w:rsidR="00685297">
        <w:rPr>
          <w:rFonts w:hint="eastAsia"/>
          <w:lang w:val="en-GB"/>
        </w:rPr>
        <w:t xml:space="preserve"> </w:t>
      </w:r>
      <w:r>
        <w:rPr>
          <w:lang w:val="en-GB"/>
        </w:rPr>
        <w:t>(</w:t>
      </w:r>
      <w:r w:rsidRPr="00271908">
        <w:rPr>
          <w:rFonts w:hint="eastAsia"/>
          <w:lang w:val="en-GB"/>
        </w:rPr>
        <w:t>捷克文版</w:t>
      </w:r>
      <w:r>
        <w:rPr>
          <w:lang w:val="en-GB"/>
        </w:rPr>
        <w:t>)</w:t>
      </w:r>
      <w:r>
        <w:rPr>
          <w:rFonts w:hint="eastAsia"/>
          <w:lang w:val="en-GB"/>
        </w:rPr>
        <w:t>，</w:t>
      </w:r>
      <w:r w:rsidRPr="00271908">
        <w:rPr>
          <w:lang w:val="en-GB"/>
        </w:rPr>
        <w:t>htt</w:t>
      </w:r>
      <w:r>
        <w:rPr>
          <w:lang w:val="en-GB"/>
        </w:rPr>
        <w:t>p</w:t>
      </w:r>
      <w:r w:rsidR="00CC388D">
        <w:rPr>
          <w:lang w:val="en-GB"/>
        </w:rPr>
        <w:t>://</w:t>
      </w:r>
      <w:r w:rsidRPr="00271908">
        <w:rPr>
          <w:lang w:val="en-GB"/>
        </w:rPr>
        <w:t>czso.cz</w:t>
      </w:r>
      <w:r>
        <w:rPr>
          <w:lang w:val="en-GB"/>
        </w:rPr>
        <w:t>/</w:t>
      </w:r>
      <w:r w:rsidRPr="00271908">
        <w:rPr>
          <w:lang w:val="en-GB"/>
        </w:rPr>
        <w:t>csu</w:t>
      </w:r>
      <w:r>
        <w:rPr>
          <w:lang w:val="en-GB"/>
        </w:rPr>
        <w:t>/</w:t>
      </w:r>
      <w:r w:rsidRPr="00271908">
        <w:rPr>
          <w:lang w:val="en-GB"/>
        </w:rPr>
        <w:t>2009edicniplan.nsf</w:t>
      </w:r>
      <w:r>
        <w:rPr>
          <w:lang w:val="en-GB"/>
        </w:rPr>
        <w:t>/</w:t>
      </w:r>
      <w:r w:rsidRPr="00271908">
        <w:rPr>
          <w:lang w:val="en-GB"/>
        </w:rPr>
        <w:t>engkapitola</w:t>
      </w:r>
      <w:r>
        <w:rPr>
          <w:lang w:val="en-GB"/>
        </w:rPr>
        <w:t>/</w:t>
      </w:r>
      <w:r w:rsidRPr="00271908">
        <w:rPr>
          <w:lang w:val="en-GB"/>
        </w:rPr>
        <w:t xml:space="preserve">1413-09-2009-16 </w:t>
      </w:r>
      <w:r>
        <w:rPr>
          <w:lang w:val="en-GB"/>
        </w:rPr>
        <w:t>(</w:t>
      </w:r>
      <w:r w:rsidRPr="00271908">
        <w:rPr>
          <w:rFonts w:hint="eastAsia"/>
          <w:lang w:val="en-GB"/>
        </w:rPr>
        <w:t>英文版</w:t>
      </w:r>
      <w:r>
        <w:rPr>
          <w:lang w:val="en-GB"/>
        </w:rPr>
        <w:t>)</w:t>
      </w:r>
      <w:r w:rsidRPr="00271908">
        <w:rPr>
          <w:rFonts w:hint="eastAsia"/>
        </w:rPr>
        <w:t>。</w:t>
      </w:r>
    </w:p>
    <w:p w:rsidR="00E01E7D" w:rsidRPr="00271908" w:rsidRDefault="00E01E7D" w:rsidP="00590514">
      <w:pPr>
        <w:pStyle w:val="H23GC"/>
        <w:rPr>
          <w:rFonts w:hint="eastAsia"/>
          <w:lang w:val="en-GB"/>
        </w:rPr>
      </w:pPr>
      <w:r w:rsidRPr="00271908">
        <w:rPr>
          <w:rFonts w:hint="eastAsia"/>
          <w:lang w:val="en-GB"/>
        </w:rPr>
        <w:tab/>
      </w:r>
      <w:r>
        <w:rPr>
          <w:rFonts w:hint="eastAsia"/>
          <w:lang w:val="en-GB"/>
        </w:rPr>
        <w:t>1.</w:t>
      </w:r>
      <w:r w:rsidRPr="00271908">
        <w:rPr>
          <w:rFonts w:hint="eastAsia"/>
          <w:lang w:val="en-GB"/>
        </w:rPr>
        <w:tab/>
      </w:r>
      <w:r w:rsidRPr="00271908">
        <w:rPr>
          <w:rFonts w:hint="eastAsia"/>
          <w:lang w:val="en-GB"/>
        </w:rPr>
        <w:t>被丈夫或伙伴杀害的妇女</w:t>
      </w:r>
      <w:r>
        <w:rPr>
          <w:rFonts w:hint="eastAsia"/>
          <w:lang w:val="en-GB"/>
        </w:rPr>
        <w:t>人</w:t>
      </w:r>
      <w:r w:rsidRPr="00271908">
        <w:rPr>
          <w:rFonts w:hint="eastAsia"/>
          <w:lang w:val="en-GB"/>
        </w:rPr>
        <w:t>数</w:t>
      </w:r>
    </w:p>
    <w:p w:rsidR="00E01E7D" w:rsidRPr="00271908" w:rsidRDefault="00E01E7D" w:rsidP="005401FA">
      <w:pPr>
        <w:pStyle w:val="SingleTxtGC"/>
        <w:rPr>
          <w:rFonts w:hint="eastAsia"/>
          <w:lang w:val="en-GB"/>
        </w:rPr>
      </w:pPr>
      <w:r w:rsidRPr="00271908">
        <w:rPr>
          <w:rFonts w:hint="eastAsia"/>
          <w:lang w:val="en-GB"/>
        </w:rPr>
        <w:t>9</w:t>
      </w:r>
      <w:r>
        <w:rPr>
          <w:rFonts w:hint="eastAsia"/>
          <w:lang w:val="en-GB"/>
        </w:rPr>
        <w:t>6.</w:t>
      </w:r>
      <w:r w:rsidRPr="00271908">
        <w:rPr>
          <w:rFonts w:hint="eastAsia"/>
          <w:lang w:val="en-GB"/>
        </w:rPr>
        <w:t xml:space="preserve">  </w:t>
      </w:r>
      <w:r w:rsidRPr="00271908">
        <w:rPr>
          <w:rFonts w:hint="eastAsia"/>
          <w:lang w:val="en-GB"/>
        </w:rPr>
        <w:t>缔约国没有有关被丈夫或伙伴杀害的妇女</w:t>
      </w:r>
      <w:r>
        <w:rPr>
          <w:rFonts w:hint="eastAsia"/>
          <w:lang w:val="en-GB"/>
        </w:rPr>
        <w:t>人</w:t>
      </w:r>
      <w:r w:rsidRPr="00271908">
        <w:rPr>
          <w:rFonts w:hint="eastAsia"/>
          <w:lang w:val="en-GB"/>
        </w:rPr>
        <w:t>数的资料。在上文提到的出版物中</w:t>
      </w:r>
      <w:r>
        <w:rPr>
          <w:rFonts w:hint="eastAsia"/>
          <w:lang w:val="en-GB"/>
        </w:rPr>
        <w:t>，</w:t>
      </w:r>
      <w:r w:rsidRPr="00271908">
        <w:rPr>
          <w:rFonts w:hint="eastAsia"/>
          <w:lang w:val="en-GB"/>
        </w:rPr>
        <w:t>表</w:t>
      </w:r>
      <w:r w:rsidRPr="00271908">
        <w:rPr>
          <w:rFonts w:hint="eastAsia"/>
          <w:lang w:val="en-GB"/>
        </w:rPr>
        <w:t>6-1</w:t>
      </w:r>
      <w:r w:rsidRPr="00271908">
        <w:rPr>
          <w:rFonts w:hint="eastAsia"/>
          <w:lang w:val="en-GB"/>
        </w:rPr>
        <w:t>列举</w:t>
      </w:r>
      <w:r>
        <w:rPr>
          <w:rFonts w:hint="eastAsia"/>
          <w:lang w:val="en-GB"/>
        </w:rPr>
        <w:t>按</w:t>
      </w:r>
      <w:r w:rsidRPr="00271908">
        <w:rPr>
          <w:rFonts w:hint="eastAsia"/>
          <w:lang w:val="en-GB"/>
        </w:rPr>
        <w:t>动机</w:t>
      </w:r>
      <w:r>
        <w:rPr>
          <w:rFonts w:hint="eastAsia"/>
          <w:lang w:val="en-GB"/>
        </w:rPr>
        <w:t>分</w:t>
      </w:r>
      <w:r w:rsidR="005401FA">
        <w:rPr>
          <w:rFonts w:hint="eastAsia"/>
          <w:lang w:val="en-GB"/>
        </w:rPr>
        <w:t>列</w:t>
      </w:r>
      <w:r>
        <w:rPr>
          <w:rFonts w:hint="eastAsia"/>
          <w:lang w:val="en-GB"/>
        </w:rPr>
        <w:t>的</w:t>
      </w:r>
      <w:r w:rsidRPr="00271908">
        <w:rPr>
          <w:rFonts w:hint="eastAsia"/>
          <w:lang w:val="en-GB"/>
        </w:rPr>
        <w:t>谋杀案件</w:t>
      </w:r>
      <w:r>
        <w:rPr>
          <w:rFonts w:hint="eastAsia"/>
          <w:lang w:val="en-GB"/>
        </w:rPr>
        <w:t>，</w:t>
      </w:r>
      <w:r w:rsidRPr="00271908">
        <w:rPr>
          <w:rFonts w:hint="eastAsia"/>
          <w:lang w:val="en-GB"/>
        </w:rPr>
        <w:t>尤其是对以个人关系为动机的谋杀案件进行监测。</w:t>
      </w:r>
      <w:r w:rsidRPr="00271908">
        <w:rPr>
          <w:rFonts w:hint="eastAsia"/>
          <w:lang w:val="en-GB"/>
        </w:rPr>
        <w:t>2008</w:t>
      </w:r>
      <w:r w:rsidRPr="00271908">
        <w:rPr>
          <w:rFonts w:hint="eastAsia"/>
          <w:lang w:val="en-GB"/>
        </w:rPr>
        <w:t>年共发生</w:t>
      </w:r>
      <w:r w:rsidRPr="00271908">
        <w:rPr>
          <w:rFonts w:hint="eastAsia"/>
          <w:lang w:val="en-GB"/>
        </w:rPr>
        <w:t>98</w:t>
      </w:r>
      <w:r w:rsidRPr="00271908">
        <w:rPr>
          <w:rFonts w:hint="eastAsia"/>
          <w:lang w:val="en-GB"/>
        </w:rPr>
        <w:t>起以个人关系为动机的谋杀案件</w:t>
      </w:r>
      <w:r>
        <w:rPr>
          <w:rFonts w:hint="eastAsia"/>
          <w:lang w:val="en-GB"/>
        </w:rPr>
        <w:t>，</w:t>
      </w:r>
      <w:r w:rsidRPr="00271908">
        <w:rPr>
          <w:rFonts w:hint="eastAsia"/>
          <w:lang w:val="en-GB"/>
        </w:rPr>
        <w:t>其中有</w:t>
      </w:r>
      <w:r w:rsidRPr="00271908">
        <w:rPr>
          <w:rFonts w:hint="eastAsia"/>
          <w:lang w:val="en-GB"/>
        </w:rPr>
        <w:t>38</w:t>
      </w:r>
      <w:r w:rsidRPr="00271908">
        <w:rPr>
          <w:rFonts w:hint="eastAsia"/>
          <w:lang w:val="en-GB"/>
        </w:rPr>
        <w:t>名女性受害者和</w:t>
      </w:r>
      <w:r w:rsidRPr="00271908">
        <w:rPr>
          <w:rFonts w:hint="eastAsia"/>
          <w:lang w:val="en-GB"/>
        </w:rPr>
        <w:t>48</w:t>
      </w:r>
      <w:r w:rsidRPr="00271908">
        <w:rPr>
          <w:rFonts w:hint="eastAsia"/>
          <w:lang w:val="en-GB"/>
        </w:rPr>
        <w:t>名男性受害者。</w:t>
      </w:r>
    </w:p>
    <w:p w:rsidR="00E01E7D" w:rsidRPr="00271908" w:rsidRDefault="00E01E7D" w:rsidP="00590514">
      <w:pPr>
        <w:pStyle w:val="H1GC"/>
        <w:rPr>
          <w:rFonts w:hint="eastAsia"/>
          <w:lang w:val="en-GB"/>
        </w:rPr>
      </w:pPr>
      <w:r w:rsidRPr="00271908">
        <w:rPr>
          <w:rFonts w:hint="eastAsia"/>
          <w:lang w:val="en-GB"/>
        </w:rPr>
        <w:tab/>
        <w:t>G.</w:t>
      </w:r>
      <w:r w:rsidRPr="00271908">
        <w:rPr>
          <w:rFonts w:hint="eastAsia"/>
          <w:lang w:val="en-GB"/>
        </w:rPr>
        <w:tab/>
      </w:r>
      <w:r w:rsidRPr="00271908">
        <w:rPr>
          <w:rFonts w:hint="eastAsia"/>
          <w:lang w:val="en-GB"/>
        </w:rPr>
        <w:t>贩运人口和卖淫</w:t>
      </w:r>
    </w:p>
    <w:p w:rsidR="00E01E7D" w:rsidRPr="00271908" w:rsidRDefault="00E01E7D" w:rsidP="00590514">
      <w:pPr>
        <w:pStyle w:val="H23GC"/>
        <w:rPr>
          <w:rFonts w:hint="eastAsia"/>
          <w:lang w:val="en-GB"/>
        </w:rPr>
      </w:pPr>
      <w:r>
        <w:rPr>
          <w:rFonts w:hint="eastAsia"/>
          <w:lang w:val="en-GB"/>
        </w:rPr>
        <w:tab/>
      </w:r>
      <w:r>
        <w:rPr>
          <w:rFonts w:hint="eastAsia"/>
          <w:lang w:val="en-GB"/>
        </w:rPr>
        <w:tab/>
      </w:r>
      <w:r w:rsidRPr="00271908">
        <w:rPr>
          <w:rFonts w:hint="eastAsia"/>
          <w:lang w:val="en-GB"/>
        </w:rPr>
        <w:t>对问题清单第</w:t>
      </w:r>
      <w:r w:rsidRPr="00271908">
        <w:rPr>
          <w:rFonts w:hint="eastAsia"/>
          <w:lang w:val="en-GB"/>
        </w:rPr>
        <w:t>18</w:t>
      </w:r>
      <w:r w:rsidRPr="00271908">
        <w:rPr>
          <w:rFonts w:hint="eastAsia"/>
          <w:lang w:val="en-GB"/>
        </w:rPr>
        <w:t>段中提出的问题的答复</w:t>
      </w:r>
    </w:p>
    <w:p w:rsidR="00E01E7D" w:rsidRPr="00271908" w:rsidRDefault="00E01E7D" w:rsidP="00590514">
      <w:pPr>
        <w:pStyle w:val="SingleTxtGC"/>
        <w:rPr>
          <w:rFonts w:hint="eastAsia"/>
          <w:lang w:val="en-GB"/>
        </w:rPr>
      </w:pPr>
      <w:r w:rsidRPr="00271908">
        <w:rPr>
          <w:rFonts w:hint="eastAsia"/>
          <w:lang w:val="en-GB"/>
        </w:rPr>
        <w:t>9</w:t>
      </w:r>
      <w:r>
        <w:rPr>
          <w:rFonts w:hint="eastAsia"/>
          <w:lang w:val="en-GB"/>
        </w:rPr>
        <w:t>7.</w:t>
      </w:r>
      <w:r w:rsidRPr="00271908">
        <w:rPr>
          <w:rFonts w:hint="eastAsia"/>
          <w:lang w:val="en-GB"/>
        </w:rPr>
        <w:t xml:space="preserve">  </w:t>
      </w:r>
      <w:r w:rsidRPr="00271908">
        <w:rPr>
          <w:rFonts w:hint="eastAsia"/>
          <w:lang w:val="en-GB"/>
        </w:rPr>
        <w:t>为了批准捷克共和国</w:t>
      </w:r>
      <w:r w:rsidRPr="00271908">
        <w:rPr>
          <w:rFonts w:hint="eastAsia"/>
          <w:lang w:val="en-GB"/>
        </w:rPr>
        <w:t>2000</w:t>
      </w:r>
      <w:r w:rsidRPr="00271908">
        <w:rPr>
          <w:rFonts w:hint="eastAsia"/>
          <w:lang w:val="en-GB"/>
        </w:rPr>
        <w:t>年</w:t>
      </w:r>
      <w:r w:rsidRPr="00271908">
        <w:rPr>
          <w:rFonts w:hint="eastAsia"/>
          <w:lang w:val="en-GB"/>
        </w:rPr>
        <w:t>12</w:t>
      </w:r>
      <w:r w:rsidRPr="00271908">
        <w:rPr>
          <w:rFonts w:hint="eastAsia"/>
          <w:lang w:val="en-GB"/>
        </w:rPr>
        <w:t>月</w:t>
      </w:r>
      <w:r w:rsidRPr="00271908">
        <w:rPr>
          <w:rFonts w:hint="eastAsia"/>
          <w:lang w:val="en-GB"/>
        </w:rPr>
        <w:t>12</w:t>
      </w:r>
      <w:r w:rsidRPr="00271908">
        <w:rPr>
          <w:rFonts w:hint="eastAsia"/>
          <w:lang w:val="en-GB"/>
        </w:rPr>
        <w:t>日签署的《联合国打击跨国有组织犯罪公约》</w:t>
      </w:r>
      <w:r>
        <w:rPr>
          <w:rFonts w:hint="eastAsia"/>
          <w:lang w:val="en-GB"/>
        </w:rPr>
        <w:t>，</w:t>
      </w:r>
      <w:r w:rsidRPr="00271908">
        <w:rPr>
          <w:rFonts w:hint="eastAsia"/>
          <w:lang w:val="en-GB"/>
        </w:rPr>
        <w:t>有必要对法律实体根据国际条约应受处罚的行为责任进行规范。政府根据内政部的一项分析以及就此问题对各国的立法进行的比较研究</w:t>
      </w:r>
      <w:r>
        <w:rPr>
          <w:rFonts w:hint="eastAsia"/>
          <w:lang w:val="en-GB"/>
        </w:rPr>
        <w:t>，</w:t>
      </w:r>
      <w:r w:rsidRPr="00271908">
        <w:rPr>
          <w:rFonts w:hint="eastAsia"/>
          <w:lang w:val="en-GB"/>
        </w:rPr>
        <w:t>在</w:t>
      </w:r>
      <w:r w:rsidRPr="00271908">
        <w:rPr>
          <w:rFonts w:hint="eastAsia"/>
          <w:lang w:val="en-GB"/>
        </w:rPr>
        <w:t>2009</w:t>
      </w:r>
      <w:r w:rsidRPr="00271908">
        <w:rPr>
          <w:rFonts w:hint="eastAsia"/>
          <w:lang w:val="en-GB"/>
        </w:rPr>
        <w:t>年</w:t>
      </w:r>
      <w:r w:rsidRPr="00271908">
        <w:rPr>
          <w:rFonts w:hint="eastAsia"/>
          <w:lang w:val="en-GB"/>
        </w:rPr>
        <w:t>11</w:t>
      </w:r>
      <w:r w:rsidRPr="00271908">
        <w:rPr>
          <w:rFonts w:hint="eastAsia"/>
          <w:lang w:val="en-GB"/>
        </w:rPr>
        <w:t>月</w:t>
      </w:r>
      <w:r w:rsidRPr="00271908">
        <w:rPr>
          <w:rFonts w:hint="eastAsia"/>
          <w:lang w:val="en-GB"/>
        </w:rPr>
        <w:t>30</w:t>
      </w:r>
      <w:r w:rsidRPr="00271908">
        <w:rPr>
          <w:rFonts w:hint="eastAsia"/>
          <w:lang w:val="en-GB"/>
        </w:rPr>
        <w:t>日的第</w:t>
      </w:r>
      <w:r w:rsidRPr="00271908">
        <w:rPr>
          <w:rFonts w:hint="eastAsia"/>
          <w:lang w:val="en-GB"/>
        </w:rPr>
        <w:t>1451</w:t>
      </w:r>
      <w:r w:rsidRPr="00271908">
        <w:rPr>
          <w:rFonts w:hint="eastAsia"/>
          <w:lang w:val="en-GB"/>
        </w:rPr>
        <w:t>号决议中责成司法部于</w:t>
      </w:r>
      <w:r w:rsidRPr="00271908">
        <w:rPr>
          <w:rFonts w:hint="eastAsia"/>
          <w:lang w:val="en-GB"/>
        </w:rPr>
        <w:t>2010</w:t>
      </w:r>
      <w:r w:rsidRPr="00271908">
        <w:rPr>
          <w:rFonts w:hint="eastAsia"/>
          <w:lang w:val="en-GB"/>
        </w:rPr>
        <w:t>年</w:t>
      </w:r>
      <w:r w:rsidRPr="00271908">
        <w:rPr>
          <w:rFonts w:hint="eastAsia"/>
          <w:lang w:val="en-GB"/>
        </w:rPr>
        <w:t>5</w:t>
      </w:r>
      <w:r w:rsidRPr="00271908">
        <w:rPr>
          <w:rFonts w:hint="eastAsia"/>
          <w:lang w:val="en-GB"/>
        </w:rPr>
        <w:t>月底之前拟定并提交一项法案</w:t>
      </w:r>
      <w:r>
        <w:rPr>
          <w:rFonts w:hint="eastAsia"/>
          <w:lang w:val="en-GB"/>
        </w:rPr>
        <w:t>，</w:t>
      </w:r>
      <w:r w:rsidRPr="00271908">
        <w:rPr>
          <w:rFonts w:hint="eastAsia"/>
          <w:lang w:val="en-GB"/>
        </w:rPr>
        <w:t>推动对法律实体所犯罪行的起诉。这一有关法律实体的刑事责任以及针对它们的诉讼程序的法案已进入评论程序进行评估</w:t>
      </w:r>
      <w:r>
        <w:rPr>
          <w:rFonts w:hint="eastAsia"/>
          <w:lang w:val="en-GB"/>
        </w:rPr>
        <w:t>，</w:t>
      </w:r>
      <w:r w:rsidRPr="00271908">
        <w:rPr>
          <w:rFonts w:hint="eastAsia"/>
          <w:lang w:val="en-GB"/>
        </w:rPr>
        <w:t>该法案应于</w:t>
      </w:r>
      <w:r w:rsidRPr="00271908">
        <w:rPr>
          <w:rFonts w:hint="eastAsia"/>
          <w:lang w:val="en-GB"/>
        </w:rPr>
        <w:t>5</w:t>
      </w:r>
      <w:r w:rsidRPr="00271908">
        <w:rPr>
          <w:rFonts w:hint="eastAsia"/>
          <w:lang w:val="en-GB"/>
        </w:rPr>
        <w:t>月底之前提交政府审议。如果获得通过</w:t>
      </w:r>
      <w:r>
        <w:rPr>
          <w:rFonts w:hint="eastAsia"/>
          <w:lang w:val="en-GB"/>
        </w:rPr>
        <w:t>，</w:t>
      </w:r>
      <w:r w:rsidRPr="00271908">
        <w:rPr>
          <w:rFonts w:hint="eastAsia"/>
          <w:lang w:val="en-GB"/>
        </w:rPr>
        <w:t>将提交捷克议会讨论。</w:t>
      </w:r>
    </w:p>
    <w:p w:rsidR="00E01E7D" w:rsidRPr="00271908" w:rsidRDefault="00E01E7D" w:rsidP="00590514">
      <w:pPr>
        <w:pStyle w:val="H23GC"/>
        <w:rPr>
          <w:rFonts w:hint="eastAsia"/>
          <w:lang w:val="en-GB"/>
        </w:rPr>
      </w:pPr>
      <w:r>
        <w:rPr>
          <w:rFonts w:hint="eastAsia"/>
          <w:lang w:val="en-GB"/>
        </w:rPr>
        <w:tab/>
      </w:r>
      <w:r>
        <w:rPr>
          <w:rFonts w:hint="eastAsia"/>
          <w:lang w:val="en-GB"/>
        </w:rPr>
        <w:tab/>
      </w:r>
      <w:r w:rsidRPr="00271908">
        <w:rPr>
          <w:rFonts w:hint="eastAsia"/>
          <w:lang w:val="en-GB"/>
        </w:rPr>
        <w:t>对问题清单第</w:t>
      </w:r>
      <w:r w:rsidRPr="00271908">
        <w:rPr>
          <w:rFonts w:hint="eastAsia"/>
          <w:lang w:val="en-GB"/>
        </w:rPr>
        <w:t>19</w:t>
      </w:r>
      <w:r w:rsidRPr="00271908">
        <w:rPr>
          <w:rFonts w:hint="eastAsia"/>
          <w:lang w:val="en-GB"/>
        </w:rPr>
        <w:t>段中提出的问题的答复</w:t>
      </w:r>
    </w:p>
    <w:p w:rsidR="00E01E7D" w:rsidRPr="00271908" w:rsidRDefault="00E01E7D" w:rsidP="00590514">
      <w:pPr>
        <w:pStyle w:val="SingleTxtGC"/>
        <w:rPr>
          <w:rFonts w:hint="eastAsia"/>
          <w:lang w:val="en-GB"/>
        </w:rPr>
      </w:pPr>
      <w:r w:rsidRPr="00271908">
        <w:rPr>
          <w:rFonts w:hint="eastAsia"/>
          <w:lang w:val="en-GB"/>
        </w:rPr>
        <w:t>9</w:t>
      </w:r>
      <w:r>
        <w:rPr>
          <w:rFonts w:hint="eastAsia"/>
          <w:lang w:val="en-GB"/>
        </w:rPr>
        <w:t>8.</w:t>
      </w:r>
      <w:r w:rsidRPr="00271908">
        <w:rPr>
          <w:rFonts w:hint="eastAsia"/>
          <w:lang w:val="en-GB"/>
        </w:rPr>
        <w:t xml:space="preserve">  </w:t>
      </w:r>
      <w:r w:rsidRPr="00271908">
        <w:rPr>
          <w:rFonts w:hint="eastAsia"/>
          <w:lang w:val="en-GB"/>
        </w:rPr>
        <w:t>针对该问题</w:t>
      </w:r>
      <w:r>
        <w:rPr>
          <w:rFonts w:hint="eastAsia"/>
          <w:lang w:val="en-GB"/>
        </w:rPr>
        <w:t>，新《刑法》已纳入了新</w:t>
      </w:r>
      <w:r w:rsidRPr="00271908">
        <w:rPr>
          <w:rFonts w:hint="eastAsia"/>
          <w:lang w:val="en-GB"/>
        </w:rPr>
        <w:t>规定</w:t>
      </w:r>
      <w:r>
        <w:rPr>
          <w:rFonts w:hint="eastAsia"/>
          <w:lang w:val="en-GB"/>
        </w:rPr>
        <w:t>，这一重大立法改革经历了长时间的讨论和筹备。该法</w:t>
      </w:r>
      <w:r w:rsidRPr="00271908">
        <w:rPr>
          <w:rFonts w:hint="eastAsia"/>
          <w:lang w:val="en-GB"/>
        </w:rPr>
        <w:t>包括</w:t>
      </w:r>
      <w:r w:rsidRPr="00271908">
        <w:rPr>
          <w:rFonts w:hint="eastAsia"/>
          <w:lang w:val="en-GB"/>
        </w:rPr>
        <w:t>418</w:t>
      </w:r>
      <w:r w:rsidRPr="00271908">
        <w:rPr>
          <w:rFonts w:hint="eastAsia"/>
          <w:lang w:val="en-GB"/>
        </w:rPr>
        <w:t>节</w:t>
      </w:r>
      <w:r>
        <w:rPr>
          <w:rFonts w:hint="eastAsia"/>
          <w:lang w:val="en-GB"/>
        </w:rPr>
        <w:t>，</w:t>
      </w:r>
      <w:r w:rsidRPr="00271908">
        <w:rPr>
          <w:rFonts w:hint="eastAsia"/>
          <w:lang w:val="en-GB"/>
        </w:rPr>
        <w:t>对整个法律进行了深入细致的讨论。该法的解释性备忘录指出</w:t>
      </w:r>
      <w:r>
        <w:rPr>
          <w:rFonts w:hint="eastAsia"/>
          <w:lang w:val="en-GB"/>
        </w:rPr>
        <w:t>，新</w:t>
      </w:r>
      <w:r w:rsidRPr="00271908">
        <w:rPr>
          <w:rFonts w:hint="eastAsia"/>
          <w:lang w:val="en-GB"/>
        </w:rPr>
        <w:t>定义符合社会不断发展的需要。</w:t>
      </w:r>
    </w:p>
    <w:p w:rsidR="00E01E7D" w:rsidRPr="00271908" w:rsidRDefault="00E01E7D" w:rsidP="00590514">
      <w:pPr>
        <w:pStyle w:val="H23GC"/>
        <w:rPr>
          <w:rFonts w:hint="eastAsia"/>
          <w:lang w:val="en-GB"/>
        </w:rPr>
      </w:pPr>
      <w:r w:rsidRPr="00271908">
        <w:rPr>
          <w:rFonts w:hint="eastAsia"/>
          <w:lang w:val="en-GB"/>
        </w:rPr>
        <w:tab/>
      </w:r>
      <w:r>
        <w:rPr>
          <w:rFonts w:hint="eastAsia"/>
          <w:lang w:val="en-GB"/>
        </w:rPr>
        <w:t>1.</w:t>
      </w:r>
      <w:r w:rsidRPr="00271908">
        <w:rPr>
          <w:rFonts w:hint="eastAsia"/>
          <w:lang w:val="en-GB"/>
        </w:rPr>
        <w:tab/>
      </w:r>
      <w:r w:rsidRPr="00271908">
        <w:rPr>
          <w:rFonts w:hint="eastAsia"/>
          <w:lang w:val="en-GB"/>
        </w:rPr>
        <w:t>法律地位</w:t>
      </w:r>
    </w:p>
    <w:p w:rsidR="00E01E7D" w:rsidRPr="00271908" w:rsidRDefault="00E01E7D" w:rsidP="00590514">
      <w:pPr>
        <w:pStyle w:val="SingleTxtGC"/>
        <w:rPr>
          <w:rFonts w:hint="eastAsia"/>
          <w:lang w:val="en-GB"/>
        </w:rPr>
      </w:pPr>
      <w:r w:rsidRPr="00271908">
        <w:rPr>
          <w:rFonts w:hint="eastAsia"/>
          <w:lang w:val="en-GB"/>
        </w:rPr>
        <w:t>9</w:t>
      </w:r>
      <w:r>
        <w:rPr>
          <w:rFonts w:hint="eastAsia"/>
          <w:lang w:val="en-GB"/>
        </w:rPr>
        <w:t>9.</w:t>
      </w:r>
      <w:r w:rsidRPr="00271908">
        <w:rPr>
          <w:rFonts w:hint="eastAsia"/>
          <w:lang w:val="en-GB"/>
        </w:rPr>
        <w:t xml:space="preserve">  </w:t>
      </w:r>
      <w:r>
        <w:rPr>
          <w:rFonts w:hint="eastAsia"/>
          <w:lang w:val="en-GB"/>
        </w:rPr>
        <w:t>贩运人口刑事</w:t>
      </w:r>
      <w:r w:rsidRPr="00271908">
        <w:rPr>
          <w:rFonts w:hint="eastAsia"/>
          <w:lang w:val="en-GB"/>
        </w:rPr>
        <w:t>罪</w:t>
      </w:r>
      <w:r>
        <w:rPr>
          <w:rFonts w:hint="eastAsia"/>
          <w:lang w:val="en-GB"/>
        </w:rPr>
        <w:t>行</w:t>
      </w:r>
      <w:r>
        <w:rPr>
          <w:rFonts w:hint="eastAsia"/>
          <w:lang w:val="en-GB"/>
        </w:rPr>
        <w:t>(</w:t>
      </w:r>
      <w:r w:rsidRPr="00271908">
        <w:rPr>
          <w:rFonts w:hint="eastAsia"/>
          <w:lang w:val="en-GB"/>
        </w:rPr>
        <w:t>《刑法》第</w:t>
      </w:r>
      <w:r w:rsidRPr="00271908">
        <w:rPr>
          <w:rFonts w:hint="eastAsia"/>
          <w:lang w:val="en-GB"/>
        </w:rPr>
        <w:t>168</w:t>
      </w:r>
      <w:r w:rsidRPr="00271908">
        <w:rPr>
          <w:rFonts w:hint="eastAsia"/>
          <w:lang w:val="en-GB"/>
        </w:rPr>
        <w:t>节的规定</w:t>
      </w:r>
      <w:r>
        <w:rPr>
          <w:rFonts w:hint="eastAsia"/>
          <w:lang w:val="en-GB"/>
        </w:rPr>
        <w:t>)</w:t>
      </w:r>
      <w:r w:rsidRPr="00271908">
        <w:rPr>
          <w:rFonts w:hint="eastAsia"/>
          <w:lang w:val="en-GB"/>
        </w:rPr>
        <w:t>有两项组成因素</w:t>
      </w:r>
      <w:r>
        <w:rPr>
          <w:rFonts w:hint="eastAsia"/>
          <w:lang w:val="en-GB"/>
        </w:rPr>
        <w:t>：</w:t>
      </w:r>
    </w:p>
    <w:p w:rsidR="00E01E7D" w:rsidRPr="00271908" w:rsidRDefault="00E01E7D" w:rsidP="00DD037C">
      <w:pPr>
        <w:pStyle w:val="Bullet2GC"/>
        <w:numPr>
          <w:ilvl w:val="0"/>
          <w:numId w:val="2"/>
        </w:numPr>
        <w:tabs>
          <w:tab w:val="clear" w:pos="1134"/>
          <w:tab w:val="clear" w:pos="1565"/>
          <w:tab w:val="clear" w:pos="1996"/>
          <w:tab w:val="clear" w:pos="2427"/>
          <w:tab w:val="left" w:pos="2080"/>
        </w:tabs>
        <w:ind w:left="2080"/>
        <w:rPr>
          <w:rFonts w:hint="eastAsia"/>
        </w:rPr>
      </w:pPr>
      <w:r w:rsidRPr="00271908">
        <w:rPr>
          <w:rFonts w:hint="eastAsia"/>
        </w:rPr>
        <w:t>第</w:t>
      </w:r>
      <w:r>
        <w:rPr>
          <w:rFonts w:hint="eastAsia"/>
        </w:rPr>
        <w:t>(</w:t>
      </w:r>
      <w:r w:rsidRPr="00271908">
        <w:rPr>
          <w:rFonts w:hint="eastAsia"/>
        </w:rPr>
        <w:t>1</w:t>
      </w:r>
      <w:r>
        <w:rPr>
          <w:rFonts w:hint="eastAsia"/>
        </w:rPr>
        <w:t>)</w:t>
      </w:r>
      <w:r w:rsidRPr="00271908">
        <w:rPr>
          <w:rFonts w:hint="eastAsia"/>
        </w:rPr>
        <w:t>款对出于以下目的贩运儿童的罪行作了规定</w:t>
      </w:r>
      <w:r>
        <w:rPr>
          <w:rFonts w:hint="eastAsia"/>
        </w:rPr>
        <w:t>：</w:t>
      </w:r>
      <w:r w:rsidRPr="00271908">
        <w:rPr>
          <w:rFonts w:hint="eastAsia"/>
        </w:rPr>
        <w:t>性虐待、制作色情制品、摘除身体器官、进入武装部队服役、奴役等</w:t>
      </w:r>
      <w:r>
        <w:rPr>
          <w:rFonts w:hint="eastAsia"/>
        </w:rPr>
        <w:t>，</w:t>
      </w:r>
      <w:r>
        <w:rPr>
          <w:rFonts w:hint="eastAsia"/>
        </w:rPr>
        <w:t>(</w:t>
      </w:r>
      <w:r w:rsidRPr="00271908">
        <w:rPr>
          <w:rFonts w:hint="eastAsia"/>
        </w:rPr>
        <w:t>还包括犯罪者因这些行为受益的情况</w:t>
      </w:r>
      <w:r>
        <w:rPr>
          <w:rFonts w:hint="eastAsia"/>
        </w:rPr>
        <w:t>)</w:t>
      </w:r>
      <w:r>
        <w:rPr>
          <w:rFonts w:hint="eastAsia"/>
        </w:rPr>
        <w:t>；</w:t>
      </w:r>
    </w:p>
    <w:p w:rsidR="00E01E7D" w:rsidRPr="00271908" w:rsidRDefault="00E01E7D" w:rsidP="00DD037C">
      <w:pPr>
        <w:pStyle w:val="Bullet2GC"/>
        <w:numPr>
          <w:ilvl w:val="0"/>
          <w:numId w:val="2"/>
        </w:numPr>
        <w:tabs>
          <w:tab w:val="clear" w:pos="1134"/>
          <w:tab w:val="clear" w:pos="1565"/>
          <w:tab w:val="clear" w:pos="1996"/>
          <w:tab w:val="clear" w:pos="2427"/>
          <w:tab w:val="left" w:pos="2080"/>
        </w:tabs>
        <w:ind w:left="2080"/>
        <w:rPr>
          <w:rFonts w:hint="eastAsia"/>
        </w:rPr>
      </w:pPr>
      <w:r w:rsidRPr="00271908">
        <w:rPr>
          <w:rFonts w:hint="eastAsia"/>
        </w:rPr>
        <w:t>第</w:t>
      </w:r>
      <w:r>
        <w:rPr>
          <w:rFonts w:hint="eastAsia"/>
        </w:rPr>
        <w:t>(</w:t>
      </w:r>
      <w:r w:rsidRPr="00271908">
        <w:rPr>
          <w:rFonts w:hint="eastAsia"/>
        </w:rPr>
        <w:t>2</w:t>
      </w:r>
      <w:r>
        <w:rPr>
          <w:rFonts w:hint="eastAsia"/>
        </w:rPr>
        <w:t>)</w:t>
      </w:r>
      <w:r w:rsidRPr="00271908">
        <w:rPr>
          <w:rFonts w:hint="eastAsia"/>
        </w:rPr>
        <w:t>款对出于与第</w:t>
      </w:r>
      <w:r>
        <w:rPr>
          <w:rFonts w:hint="eastAsia"/>
        </w:rPr>
        <w:t>(</w:t>
      </w:r>
      <w:r w:rsidRPr="00271908">
        <w:rPr>
          <w:rFonts w:hint="eastAsia"/>
        </w:rPr>
        <w:t>1</w:t>
      </w:r>
      <w:r>
        <w:rPr>
          <w:rFonts w:hint="eastAsia"/>
        </w:rPr>
        <w:t>)</w:t>
      </w:r>
      <w:r w:rsidRPr="00271908">
        <w:rPr>
          <w:rFonts w:hint="eastAsia"/>
        </w:rPr>
        <w:t>款中相同的目的</w:t>
      </w:r>
      <w:r>
        <w:rPr>
          <w:rFonts w:hint="eastAsia"/>
        </w:rPr>
        <w:t>，</w:t>
      </w:r>
      <w:r w:rsidRPr="00271908">
        <w:rPr>
          <w:rFonts w:hint="eastAsia"/>
        </w:rPr>
        <w:t>在违反成人自由意愿的情况下</w:t>
      </w:r>
      <w:r>
        <w:rPr>
          <w:rFonts w:hint="eastAsia"/>
        </w:rPr>
        <w:t>(</w:t>
      </w:r>
      <w:r w:rsidRPr="00271908">
        <w:rPr>
          <w:rFonts w:hint="eastAsia"/>
        </w:rPr>
        <w:t>对其使用暴力、欺骗、利用其错误、危难或毒瘾等</w:t>
      </w:r>
      <w:r>
        <w:rPr>
          <w:rFonts w:hint="eastAsia"/>
        </w:rPr>
        <w:t>)</w:t>
      </w:r>
      <w:r w:rsidRPr="00271908">
        <w:rPr>
          <w:rFonts w:hint="eastAsia"/>
        </w:rPr>
        <w:t>贩运成人的罪行作了规定。同样</w:t>
      </w:r>
      <w:r>
        <w:rPr>
          <w:rFonts w:hint="eastAsia"/>
        </w:rPr>
        <w:t>，</w:t>
      </w:r>
      <w:r w:rsidRPr="00271908">
        <w:rPr>
          <w:rFonts w:hint="eastAsia"/>
        </w:rPr>
        <w:t>从这类行为中获益的犯罪者也应因这一组成因素受到</w:t>
      </w:r>
      <w:r>
        <w:rPr>
          <w:rFonts w:hint="eastAsia"/>
        </w:rPr>
        <w:t>惩</w:t>
      </w:r>
      <w:r w:rsidRPr="00271908">
        <w:rPr>
          <w:rFonts w:hint="eastAsia"/>
        </w:rPr>
        <w:t>处。</w:t>
      </w:r>
    </w:p>
    <w:p w:rsidR="00E01E7D" w:rsidRPr="00271908" w:rsidRDefault="00E01E7D" w:rsidP="00590514">
      <w:pPr>
        <w:pStyle w:val="SingleTxtGC"/>
        <w:rPr>
          <w:rFonts w:hint="eastAsia"/>
        </w:rPr>
      </w:pPr>
      <w:r w:rsidRPr="00271908">
        <w:rPr>
          <w:rFonts w:hint="eastAsia"/>
        </w:rPr>
        <w:t>10</w:t>
      </w:r>
      <w:r>
        <w:rPr>
          <w:rFonts w:hint="eastAsia"/>
        </w:rPr>
        <w:t>0.</w:t>
      </w:r>
      <w:r w:rsidRPr="00271908">
        <w:rPr>
          <w:rFonts w:hint="eastAsia"/>
        </w:rPr>
        <w:t xml:space="preserve">  </w:t>
      </w:r>
      <w:r>
        <w:rPr>
          <w:rFonts w:hint="eastAsia"/>
        </w:rPr>
        <w:t>如果没有对贩运人口这项刑事</w:t>
      </w:r>
      <w:r w:rsidRPr="00271908">
        <w:rPr>
          <w:rFonts w:hint="eastAsia"/>
        </w:rPr>
        <w:t>罪</w:t>
      </w:r>
      <w:r>
        <w:rPr>
          <w:rFonts w:hint="eastAsia"/>
        </w:rPr>
        <w:t>行</w:t>
      </w:r>
      <w:r w:rsidRPr="00271908">
        <w:rPr>
          <w:rFonts w:hint="eastAsia"/>
        </w:rPr>
        <w:t>进行告发</w:t>
      </w:r>
      <w:r>
        <w:rPr>
          <w:rFonts w:hint="eastAsia"/>
        </w:rPr>
        <w:t>，</w:t>
      </w:r>
      <w:r w:rsidRPr="00271908">
        <w:rPr>
          <w:rFonts w:hint="eastAsia"/>
        </w:rPr>
        <w:t>说明犯罪者符合《刑法》第</w:t>
      </w:r>
      <w:r w:rsidRPr="00271908">
        <w:rPr>
          <w:rFonts w:hint="eastAsia"/>
        </w:rPr>
        <w:t>367</w:t>
      </w:r>
      <w:r w:rsidRPr="00271908">
        <w:rPr>
          <w:rFonts w:hint="eastAsia"/>
        </w:rPr>
        <w:t>节规定的</w:t>
      </w:r>
      <w:r>
        <w:rPr>
          <w:rFonts w:hint="eastAsia"/>
        </w:rPr>
        <w:t>“</w:t>
      </w:r>
      <w:r w:rsidRPr="00271908">
        <w:rPr>
          <w:rFonts w:hint="eastAsia"/>
        </w:rPr>
        <w:t>未告发犯罪</w:t>
      </w:r>
      <w:r>
        <w:rPr>
          <w:rFonts w:hint="eastAsia"/>
        </w:rPr>
        <w:t>”</w:t>
      </w:r>
      <w:r w:rsidRPr="00271908">
        <w:rPr>
          <w:rFonts w:hint="eastAsia"/>
        </w:rPr>
        <w:t>罪行的组成条件。</w:t>
      </w:r>
    </w:p>
    <w:p w:rsidR="00E01E7D" w:rsidRPr="00271908" w:rsidRDefault="00E01E7D" w:rsidP="00590514">
      <w:pPr>
        <w:pStyle w:val="SingleTxtGC"/>
        <w:rPr>
          <w:rFonts w:hint="eastAsia"/>
        </w:rPr>
      </w:pPr>
      <w:r w:rsidRPr="00271908">
        <w:rPr>
          <w:rFonts w:hint="eastAsia"/>
        </w:rPr>
        <w:t>10</w:t>
      </w:r>
      <w:r>
        <w:rPr>
          <w:rFonts w:hint="eastAsia"/>
        </w:rPr>
        <w:t>1.</w:t>
      </w:r>
      <w:r w:rsidRPr="00271908">
        <w:rPr>
          <w:rFonts w:hint="eastAsia"/>
        </w:rPr>
        <w:t xml:space="preserve">  </w:t>
      </w:r>
      <w:r w:rsidRPr="00271908">
        <w:rPr>
          <w:rFonts w:hint="eastAsia"/>
        </w:rPr>
        <w:t>因此</w:t>
      </w:r>
      <w:r>
        <w:rPr>
          <w:rFonts w:hint="eastAsia"/>
        </w:rPr>
        <w:t>，</w:t>
      </w:r>
      <w:r w:rsidRPr="00271908">
        <w:rPr>
          <w:rFonts w:hint="eastAsia"/>
        </w:rPr>
        <w:t>没有对包含上述第一项和第二项组成因素的行为进行告发构成犯罪。</w:t>
      </w:r>
    </w:p>
    <w:p w:rsidR="00E01E7D" w:rsidRPr="00271908" w:rsidRDefault="00E01E7D" w:rsidP="00590514">
      <w:pPr>
        <w:pStyle w:val="SingleTxtGC"/>
        <w:rPr>
          <w:rFonts w:hint="eastAsia"/>
        </w:rPr>
      </w:pPr>
      <w:r w:rsidRPr="00271908">
        <w:rPr>
          <w:rFonts w:hint="eastAsia"/>
        </w:rPr>
        <w:t>10</w:t>
      </w:r>
      <w:r>
        <w:rPr>
          <w:rFonts w:hint="eastAsia"/>
        </w:rPr>
        <w:t>2.</w:t>
      </w:r>
      <w:r w:rsidRPr="00271908">
        <w:rPr>
          <w:rFonts w:hint="eastAsia"/>
        </w:rPr>
        <w:t xml:space="preserve">  </w:t>
      </w:r>
      <w:r w:rsidRPr="00271908">
        <w:rPr>
          <w:rFonts w:hint="eastAsia"/>
        </w:rPr>
        <w:t>个人因告发罪</w:t>
      </w:r>
      <w:r>
        <w:rPr>
          <w:rFonts w:hint="eastAsia"/>
        </w:rPr>
        <w:t>行，</w:t>
      </w:r>
      <w:r w:rsidRPr="00271908">
        <w:rPr>
          <w:rFonts w:hint="eastAsia"/>
        </w:rPr>
        <w:t>可能使自己或与之关系亲密的人面临死亡、身体伤害、其他严重伤害或刑事起诉的风险时</w:t>
      </w:r>
      <w:r>
        <w:rPr>
          <w:rFonts w:hint="eastAsia"/>
        </w:rPr>
        <w:t>，</w:t>
      </w:r>
      <w:r w:rsidRPr="00271908">
        <w:rPr>
          <w:rFonts w:hint="eastAsia"/>
        </w:rPr>
        <w:t>可不履行通知义务。此外</w:t>
      </w:r>
      <w:r>
        <w:rPr>
          <w:rFonts w:hint="eastAsia"/>
        </w:rPr>
        <w:t>，</w:t>
      </w:r>
      <w:r w:rsidRPr="00271908">
        <w:rPr>
          <w:rFonts w:hint="eastAsia"/>
        </w:rPr>
        <w:t>律师因执业关系可不履行这一通知义务。在登记的教会供职的神职人员在倾听忏悔或教民行使与忏悔类似权利时获悉犯罪</w:t>
      </w:r>
      <w:r>
        <w:rPr>
          <w:rFonts w:hint="eastAsia"/>
        </w:rPr>
        <w:t>，</w:t>
      </w:r>
      <w:r w:rsidRPr="00271908">
        <w:rPr>
          <w:rFonts w:hint="eastAsia"/>
        </w:rPr>
        <w:t>不履行通知义务</w:t>
      </w:r>
      <w:r>
        <w:rPr>
          <w:rFonts w:hint="eastAsia"/>
        </w:rPr>
        <w:t>，</w:t>
      </w:r>
      <w:r w:rsidRPr="00271908">
        <w:rPr>
          <w:rFonts w:hint="eastAsia"/>
        </w:rPr>
        <w:t>必须对忏悔的内容严格保密。</w:t>
      </w:r>
    </w:p>
    <w:p w:rsidR="00E01E7D" w:rsidRPr="00271908" w:rsidRDefault="00E01E7D" w:rsidP="00590514">
      <w:pPr>
        <w:pStyle w:val="SingleTxtGC"/>
        <w:rPr>
          <w:rFonts w:hint="eastAsia"/>
        </w:rPr>
      </w:pPr>
      <w:r w:rsidRPr="00271908">
        <w:rPr>
          <w:rFonts w:hint="eastAsia"/>
        </w:rPr>
        <w:t>10</w:t>
      </w:r>
      <w:r>
        <w:rPr>
          <w:rFonts w:hint="eastAsia"/>
        </w:rPr>
        <w:t>3.</w:t>
      </w:r>
      <w:r w:rsidRPr="00271908">
        <w:rPr>
          <w:rFonts w:hint="eastAsia"/>
        </w:rPr>
        <w:t xml:space="preserve">  </w:t>
      </w:r>
      <w:r w:rsidRPr="00271908">
        <w:rPr>
          <w:rFonts w:hint="eastAsia"/>
        </w:rPr>
        <w:t>以此推论</w:t>
      </w:r>
      <w:r>
        <w:rPr>
          <w:rFonts w:hint="eastAsia"/>
        </w:rPr>
        <w:t>，</w:t>
      </w:r>
      <w:r w:rsidRPr="00271908">
        <w:rPr>
          <w:rFonts w:hint="eastAsia"/>
        </w:rPr>
        <w:t>贩运人口的受害者或从事与之相关工作的实地工作人员不因未通知而受到起诉</w:t>
      </w:r>
      <w:r>
        <w:rPr>
          <w:rFonts w:hint="eastAsia"/>
        </w:rPr>
        <w:t>，</w:t>
      </w:r>
      <w:r w:rsidRPr="00271908">
        <w:rPr>
          <w:rFonts w:hint="eastAsia"/>
        </w:rPr>
        <w:t>因为发出通知可能使他们面临上述风险。</w:t>
      </w:r>
    </w:p>
    <w:p w:rsidR="00E01E7D" w:rsidRPr="00271908" w:rsidRDefault="00E01E7D" w:rsidP="00590514">
      <w:pPr>
        <w:pStyle w:val="H23GC"/>
        <w:rPr>
          <w:rFonts w:hint="eastAsia"/>
        </w:rPr>
      </w:pPr>
      <w:r w:rsidRPr="00271908">
        <w:rPr>
          <w:rFonts w:hint="eastAsia"/>
        </w:rPr>
        <w:tab/>
      </w:r>
      <w:r>
        <w:rPr>
          <w:rFonts w:hint="eastAsia"/>
        </w:rPr>
        <w:t>1.</w:t>
      </w:r>
      <w:r w:rsidRPr="00271908">
        <w:rPr>
          <w:rFonts w:hint="eastAsia"/>
        </w:rPr>
        <w:tab/>
      </w:r>
      <w:r w:rsidRPr="00271908">
        <w:rPr>
          <w:rFonts w:hint="eastAsia"/>
        </w:rPr>
        <w:t>目前的讨论</w:t>
      </w:r>
    </w:p>
    <w:p w:rsidR="00E01E7D" w:rsidRPr="00271908" w:rsidRDefault="00E01E7D" w:rsidP="003E6687">
      <w:pPr>
        <w:pStyle w:val="SingleTxtGC"/>
        <w:rPr>
          <w:rFonts w:hint="eastAsia"/>
          <w:lang w:val="en-GB"/>
        </w:rPr>
      </w:pPr>
      <w:r w:rsidRPr="00271908">
        <w:rPr>
          <w:rFonts w:hint="eastAsia"/>
        </w:rPr>
        <w:t>10</w:t>
      </w:r>
      <w:r>
        <w:rPr>
          <w:rFonts w:hint="eastAsia"/>
        </w:rPr>
        <w:t>4.</w:t>
      </w:r>
      <w:r w:rsidRPr="00271908">
        <w:rPr>
          <w:rFonts w:hint="eastAsia"/>
        </w:rPr>
        <w:t xml:space="preserve">  </w:t>
      </w:r>
      <w:r w:rsidRPr="00271908">
        <w:rPr>
          <w:rFonts w:hint="eastAsia"/>
        </w:rPr>
        <w:t>在一些非政府组织</w:t>
      </w:r>
      <w:r>
        <w:rPr>
          <w:rFonts w:hint="eastAsia"/>
        </w:rPr>
        <w:t>(</w:t>
      </w:r>
      <w:r w:rsidRPr="00271908">
        <w:rPr>
          <w:rFonts w:hint="eastAsia"/>
        </w:rPr>
        <w:t>尤其是</w:t>
      </w:r>
      <w:r w:rsidRPr="00271908">
        <w:rPr>
          <w:lang w:val="en-GB"/>
        </w:rPr>
        <w:t>La Strada C</w:t>
      </w:r>
      <w:r w:rsidR="00CC388D">
        <w:rPr>
          <w:lang w:val="en-GB"/>
        </w:rPr>
        <w:t xml:space="preserve">Z, </w:t>
      </w:r>
      <w:r w:rsidRPr="00271908">
        <w:rPr>
          <w:lang w:val="en-GB"/>
        </w:rPr>
        <w:t>o.p.s.</w:t>
      </w:r>
      <w:r>
        <w:rPr>
          <w:lang w:val="en-GB"/>
        </w:rPr>
        <w:t>)</w:t>
      </w:r>
      <w:r w:rsidRPr="00271908">
        <w:rPr>
          <w:rFonts w:hint="eastAsia"/>
          <w:lang w:val="en-GB"/>
        </w:rPr>
        <w:t>2009</w:t>
      </w:r>
      <w:r w:rsidRPr="00271908">
        <w:rPr>
          <w:rFonts w:hint="eastAsia"/>
          <w:lang w:val="en-GB"/>
        </w:rPr>
        <w:t>年提出的倡议和关切的触动下</w:t>
      </w:r>
      <w:r>
        <w:rPr>
          <w:rFonts w:hint="eastAsia"/>
          <w:lang w:val="en-GB"/>
        </w:rPr>
        <w:t>，</w:t>
      </w:r>
      <w:r w:rsidRPr="00271908">
        <w:rPr>
          <w:rFonts w:hint="eastAsia"/>
          <w:lang w:val="en-GB"/>
        </w:rPr>
        <w:t>将</w:t>
      </w:r>
      <w:r>
        <w:rPr>
          <w:rFonts w:hint="eastAsia"/>
          <w:lang w:val="en-GB"/>
        </w:rPr>
        <w:t>未</w:t>
      </w:r>
      <w:r w:rsidRPr="00271908">
        <w:rPr>
          <w:rFonts w:hint="eastAsia"/>
          <w:lang w:val="en-GB"/>
        </w:rPr>
        <w:t>通知贩运人口罪行</w:t>
      </w:r>
      <w:r>
        <w:rPr>
          <w:rFonts w:hint="eastAsia"/>
          <w:lang w:val="en-GB"/>
        </w:rPr>
        <w:t>视为</w:t>
      </w:r>
      <w:r w:rsidRPr="00271908">
        <w:rPr>
          <w:rFonts w:hint="eastAsia"/>
          <w:lang w:val="en-GB"/>
        </w:rPr>
        <w:t>犯罪的问题成为一项讨论热点。</w:t>
      </w:r>
    </w:p>
    <w:p w:rsidR="00E01E7D" w:rsidRPr="00271908" w:rsidRDefault="00E01E7D" w:rsidP="00590514">
      <w:pPr>
        <w:pStyle w:val="SingleTxtGC"/>
        <w:rPr>
          <w:rFonts w:hint="eastAsia"/>
          <w:lang w:val="en-GB"/>
        </w:rPr>
      </w:pPr>
      <w:r w:rsidRPr="00271908">
        <w:rPr>
          <w:rFonts w:hint="eastAsia"/>
          <w:lang w:val="en-GB"/>
        </w:rPr>
        <w:t>10</w:t>
      </w:r>
      <w:r>
        <w:rPr>
          <w:rFonts w:hint="eastAsia"/>
          <w:lang w:val="en-GB"/>
        </w:rPr>
        <w:t>5.</w:t>
      </w:r>
      <w:r w:rsidRPr="00271908">
        <w:rPr>
          <w:rFonts w:hint="eastAsia"/>
          <w:lang w:val="en-GB"/>
        </w:rPr>
        <w:t xml:space="preserve">  </w:t>
      </w:r>
      <w:r w:rsidRPr="00271908">
        <w:rPr>
          <w:rFonts w:hint="eastAsia"/>
          <w:lang w:val="en-GB"/>
        </w:rPr>
        <w:t>非营利部门向内政部表示其关切</w:t>
      </w:r>
      <w:r>
        <w:rPr>
          <w:rFonts w:hint="eastAsia"/>
          <w:lang w:val="en-GB"/>
        </w:rPr>
        <w:t>，</w:t>
      </w:r>
      <w:r w:rsidRPr="00271908">
        <w:rPr>
          <w:rFonts w:hint="eastAsia"/>
          <w:lang w:val="en-GB"/>
        </w:rPr>
        <w:t>认为这</w:t>
      </w:r>
      <w:r>
        <w:rPr>
          <w:rFonts w:hint="eastAsia"/>
          <w:lang w:val="en-GB"/>
        </w:rPr>
        <w:t>种</w:t>
      </w:r>
      <w:r w:rsidRPr="00271908">
        <w:rPr>
          <w:rFonts w:hint="eastAsia"/>
          <w:lang w:val="en-GB"/>
        </w:rPr>
        <w:t>法律对社会极为危险</w:t>
      </w:r>
      <w:r>
        <w:rPr>
          <w:rFonts w:hint="eastAsia"/>
          <w:lang w:val="en-GB"/>
        </w:rPr>
        <w:t>，</w:t>
      </w:r>
      <w:r w:rsidRPr="00271908">
        <w:rPr>
          <w:rFonts w:hint="eastAsia"/>
          <w:lang w:val="en-GB"/>
        </w:rPr>
        <w:t>因为立刻</w:t>
      </w:r>
      <w:r>
        <w:rPr>
          <w:rFonts w:hint="eastAsia"/>
          <w:lang w:val="en-GB"/>
        </w:rPr>
        <w:t>举</w:t>
      </w:r>
      <w:r w:rsidRPr="00271908">
        <w:rPr>
          <w:rFonts w:hint="eastAsia"/>
          <w:lang w:val="en-GB"/>
        </w:rPr>
        <w:t>报贩运人口罪行的义务可能对每天与犯罪环境接触的实地工作人员以及这类罪行的受害者产生不利影响。</w:t>
      </w:r>
    </w:p>
    <w:p w:rsidR="00E01E7D" w:rsidRPr="006001A3" w:rsidRDefault="00E01E7D" w:rsidP="00590514">
      <w:pPr>
        <w:pStyle w:val="SingleTxtGC"/>
        <w:rPr>
          <w:rFonts w:hint="eastAsia"/>
          <w:spacing w:val="-3"/>
          <w:lang w:val="en-GB"/>
        </w:rPr>
      </w:pPr>
      <w:r w:rsidRPr="006001A3">
        <w:rPr>
          <w:rFonts w:hint="eastAsia"/>
          <w:spacing w:val="-3"/>
          <w:lang w:val="en-GB"/>
        </w:rPr>
        <w:t xml:space="preserve">106.  </w:t>
      </w:r>
      <w:r w:rsidRPr="006001A3">
        <w:rPr>
          <w:rFonts w:hint="eastAsia"/>
          <w:spacing w:val="-3"/>
          <w:lang w:val="en-GB"/>
        </w:rPr>
        <w:t>首先应考虑到，当某人获悉某项罪行可能已发生的消息时，不一定产生清单中提到的告发或阻止刑事犯罪的义务。根据最高法院的判例法，有必要作出以下要求，即提供有关没有报告罪行的犯罪者的可靠资料，包括由他人采取行动的所有情况，这一点至关重要，必须通过它来确定某项行为是否是应履行通知义务的罪行。如果某人仅仅掌握的信息或迹象是不明确的，则不得要求其履行通知义务。</w:t>
      </w:r>
    </w:p>
    <w:p w:rsidR="00E01E7D" w:rsidRPr="00271908" w:rsidRDefault="00E01E7D" w:rsidP="00590514">
      <w:pPr>
        <w:pStyle w:val="SingleTxtGC"/>
        <w:rPr>
          <w:rFonts w:hint="eastAsia"/>
          <w:lang w:val="en-GB"/>
        </w:rPr>
      </w:pPr>
      <w:r w:rsidRPr="00271908">
        <w:rPr>
          <w:rFonts w:hint="eastAsia"/>
          <w:lang w:val="en-GB"/>
        </w:rPr>
        <w:t>10</w:t>
      </w:r>
      <w:r>
        <w:rPr>
          <w:rFonts w:hint="eastAsia"/>
          <w:lang w:val="en-GB"/>
        </w:rPr>
        <w:t>7.</w:t>
      </w:r>
      <w:r w:rsidRPr="00271908">
        <w:rPr>
          <w:rFonts w:hint="eastAsia"/>
          <w:lang w:val="en-GB"/>
        </w:rPr>
        <w:t xml:space="preserve">  </w:t>
      </w:r>
      <w:r w:rsidRPr="00271908">
        <w:rPr>
          <w:rFonts w:hint="eastAsia"/>
          <w:lang w:val="en-GB"/>
        </w:rPr>
        <w:t>关于对没有阻止犯罪或没有对犯罪行为进行告发的人免于处罚的条件有一个详细的清单</w:t>
      </w:r>
      <w:r>
        <w:rPr>
          <w:rFonts w:hint="eastAsia"/>
          <w:lang w:val="en-GB"/>
        </w:rPr>
        <w:t>，</w:t>
      </w:r>
      <w:r w:rsidRPr="00271908">
        <w:rPr>
          <w:rFonts w:hint="eastAsia"/>
          <w:lang w:val="en-GB"/>
        </w:rPr>
        <w:t>其中包括上文提到的一些条件</w:t>
      </w:r>
      <w:r>
        <w:rPr>
          <w:rFonts w:hint="eastAsia"/>
          <w:lang w:val="en-GB"/>
        </w:rPr>
        <w:t>，例</w:t>
      </w:r>
      <w:r w:rsidRPr="00271908">
        <w:rPr>
          <w:rFonts w:hint="eastAsia"/>
          <w:lang w:val="en-GB"/>
        </w:rPr>
        <w:t>如当事者或与之关系亲密的人可能面临死亡、身体伤害</w:t>
      </w:r>
      <w:r>
        <w:rPr>
          <w:rFonts w:hint="eastAsia"/>
          <w:lang w:val="en-GB"/>
        </w:rPr>
        <w:t>，</w:t>
      </w:r>
      <w:r w:rsidRPr="00271908">
        <w:rPr>
          <w:rFonts w:hint="eastAsia"/>
          <w:lang w:val="en-GB"/>
        </w:rPr>
        <w:t>其他严重伤害或刑事起诉的危险。</w:t>
      </w:r>
    </w:p>
    <w:p w:rsidR="00E01E7D" w:rsidRPr="00271908" w:rsidRDefault="00E01E7D" w:rsidP="00590514">
      <w:pPr>
        <w:pStyle w:val="SingleTxtGC"/>
        <w:rPr>
          <w:lang w:val="en-GB"/>
        </w:rPr>
      </w:pPr>
      <w:r w:rsidRPr="00271908">
        <w:rPr>
          <w:rFonts w:hint="eastAsia"/>
          <w:lang w:val="en-GB"/>
        </w:rPr>
        <w:t>10</w:t>
      </w:r>
      <w:r>
        <w:rPr>
          <w:rFonts w:hint="eastAsia"/>
          <w:lang w:val="en-GB"/>
        </w:rPr>
        <w:t>8.</w:t>
      </w:r>
      <w:r w:rsidRPr="00271908">
        <w:rPr>
          <w:rFonts w:hint="eastAsia"/>
          <w:lang w:val="en-GB"/>
        </w:rPr>
        <w:t xml:space="preserve">  </w:t>
      </w:r>
      <w:r w:rsidRPr="00271908">
        <w:rPr>
          <w:rFonts w:hint="eastAsia"/>
          <w:lang w:val="en-GB"/>
        </w:rPr>
        <w:t>一些组织向这类罪行的受害者提供帮助</w:t>
      </w:r>
      <w:r>
        <w:rPr>
          <w:rFonts w:hint="eastAsia"/>
          <w:lang w:val="en-GB"/>
        </w:rPr>
        <w:t>，</w:t>
      </w:r>
      <w:r w:rsidRPr="00271908">
        <w:rPr>
          <w:rFonts w:hint="eastAsia"/>
          <w:lang w:val="en-GB"/>
        </w:rPr>
        <w:t>或向从事性交易者提供卫生和社会服务</w:t>
      </w:r>
      <w:r>
        <w:rPr>
          <w:rFonts w:hint="eastAsia"/>
          <w:lang w:val="en-GB"/>
        </w:rPr>
        <w:t>，</w:t>
      </w:r>
      <w:r w:rsidRPr="00271908">
        <w:rPr>
          <w:rFonts w:hint="eastAsia"/>
          <w:lang w:val="en-GB"/>
        </w:rPr>
        <w:t>这类组织的工作人员因为所处的与犯罪者接触的环境</w:t>
      </w:r>
      <w:r>
        <w:rPr>
          <w:rFonts w:hint="eastAsia"/>
          <w:lang w:val="en-GB"/>
        </w:rPr>
        <w:t>，</w:t>
      </w:r>
      <w:r w:rsidRPr="00271908">
        <w:rPr>
          <w:rFonts w:hint="eastAsia"/>
          <w:lang w:val="en-GB"/>
        </w:rPr>
        <w:t>并不是普通的无偏见的公民</w:t>
      </w:r>
      <w:r>
        <w:rPr>
          <w:rFonts w:hint="eastAsia"/>
          <w:lang w:val="en-GB"/>
        </w:rPr>
        <w:t>；</w:t>
      </w:r>
      <w:r w:rsidRPr="00271908">
        <w:rPr>
          <w:rFonts w:hint="eastAsia"/>
          <w:lang w:val="en-GB"/>
        </w:rPr>
        <w:t>他们工作的环境和工作内容无法摆脱社会异常现象</w:t>
      </w:r>
      <w:r>
        <w:rPr>
          <w:rFonts w:hint="eastAsia"/>
          <w:lang w:val="en-GB"/>
        </w:rPr>
        <w:t>，</w:t>
      </w:r>
      <w:r w:rsidRPr="00271908">
        <w:rPr>
          <w:rFonts w:hint="eastAsia"/>
          <w:lang w:val="en-GB"/>
        </w:rPr>
        <w:t>而且常常存在有组织犯罪现象。因此</w:t>
      </w:r>
      <w:r>
        <w:rPr>
          <w:rFonts w:hint="eastAsia"/>
          <w:lang w:val="en-GB"/>
        </w:rPr>
        <w:t>，</w:t>
      </w:r>
      <w:r w:rsidRPr="00271908">
        <w:rPr>
          <w:rFonts w:hint="eastAsia"/>
          <w:lang w:val="en-GB"/>
        </w:rPr>
        <w:t>必须尽量小心处理他们与警察之间的合作关系</w:t>
      </w:r>
      <w:r>
        <w:rPr>
          <w:rFonts w:hint="eastAsia"/>
          <w:lang w:val="en-GB"/>
        </w:rPr>
        <w:t>(</w:t>
      </w:r>
      <w:r w:rsidRPr="00271908">
        <w:rPr>
          <w:rFonts w:hint="eastAsia"/>
          <w:lang w:val="en-GB"/>
        </w:rPr>
        <w:t>例如</w:t>
      </w:r>
      <w:r>
        <w:rPr>
          <w:rFonts w:hint="eastAsia"/>
          <w:lang w:val="en-GB"/>
        </w:rPr>
        <w:t>，</w:t>
      </w:r>
      <w:r w:rsidRPr="00271908">
        <w:rPr>
          <w:rFonts w:hint="eastAsia"/>
          <w:lang w:val="en-GB"/>
        </w:rPr>
        <w:t>有时警察将这类组织实地工作人员所在组织的联系地点设置为其住所</w:t>
      </w:r>
      <w:r>
        <w:rPr>
          <w:rFonts w:hint="eastAsia"/>
          <w:lang w:val="en-GB"/>
        </w:rPr>
        <w:t>)</w:t>
      </w:r>
      <w:r>
        <w:rPr>
          <w:rFonts w:hint="eastAsia"/>
          <w:lang w:val="en-GB"/>
        </w:rPr>
        <w:t>，</w:t>
      </w:r>
      <w:r w:rsidRPr="00271908">
        <w:rPr>
          <w:rFonts w:hint="eastAsia"/>
          <w:lang w:val="en-GB"/>
        </w:rPr>
        <w:t>不至于使这类工作人员丧失对其工作环境的</w:t>
      </w:r>
      <w:r>
        <w:rPr>
          <w:rFonts w:hint="eastAsia"/>
          <w:lang w:val="en-GB"/>
        </w:rPr>
        <w:t>“</w:t>
      </w:r>
      <w:r w:rsidRPr="00271908">
        <w:rPr>
          <w:rFonts w:hint="eastAsia"/>
          <w:lang w:val="en-GB"/>
        </w:rPr>
        <w:t>信心</w:t>
      </w:r>
      <w:r>
        <w:rPr>
          <w:rFonts w:hint="eastAsia"/>
          <w:lang w:val="en-GB"/>
        </w:rPr>
        <w:t>”</w:t>
      </w:r>
      <w:r w:rsidRPr="00271908">
        <w:rPr>
          <w:rFonts w:hint="eastAsia"/>
          <w:lang w:val="en-GB"/>
        </w:rPr>
        <w:t>。任何其他方式都可能阻碍这类组织的工作人员提供对社会有益的工作</w:t>
      </w:r>
      <w:r>
        <w:rPr>
          <w:rFonts w:hint="eastAsia"/>
          <w:lang w:val="en-GB"/>
        </w:rPr>
        <w:t>，</w:t>
      </w:r>
      <w:r w:rsidRPr="00271908">
        <w:rPr>
          <w:rFonts w:hint="eastAsia"/>
          <w:lang w:val="en-GB"/>
        </w:rPr>
        <w:t>鉴于这类组织处于贩运人口犯罪集团当中</w:t>
      </w:r>
      <w:r>
        <w:rPr>
          <w:rFonts w:hint="eastAsia"/>
          <w:lang w:val="en-GB"/>
        </w:rPr>
        <w:t>，</w:t>
      </w:r>
      <w:r w:rsidRPr="00271908">
        <w:rPr>
          <w:rFonts w:hint="eastAsia"/>
          <w:lang w:val="en-GB"/>
        </w:rPr>
        <w:t>所以任何其他方式都可能对这些组织的工作人员的健康或生命构成某种严重威胁。</w:t>
      </w:r>
    </w:p>
    <w:p w:rsidR="00E01E7D" w:rsidRPr="00271908" w:rsidRDefault="00E01E7D" w:rsidP="00590514">
      <w:pPr>
        <w:pStyle w:val="SingleTxtGC"/>
        <w:rPr>
          <w:rFonts w:hint="eastAsia"/>
        </w:rPr>
      </w:pPr>
      <w:r w:rsidRPr="00271908">
        <w:rPr>
          <w:rFonts w:hint="eastAsia"/>
          <w:lang w:val="en-GB"/>
        </w:rPr>
        <w:t>10</w:t>
      </w:r>
      <w:r>
        <w:rPr>
          <w:rFonts w:hint="eastAsia"/>
          <w:lang w:val="en-GB"/>
        </w:rPr>
        <w:t>9.</w:t>
      </w:r>
      <w:r w:rsidRPr="00271908">
        <w:rPr>
          <w:rFonts w:hint="eastAsia"/>
          <w:lang w:val="en-GB"/>
        </w:rPr>
        <w:t xml:space="preserve">  </w:t>
      </w:r>
      <w:r w:rsidRPr="00271908">
        <w:rPr>
          <w:rFonts w:hint="eastAsia"/>
          <w:lang w:val="en-GB"/>
        </w:rPr>
        <w:t>当然</w:t>
      </w:r>
      <w:r>
        <w:rPr>
          <w:rFonts w:hint="eastAsia"/>
          <w:lang w:val="en-GB"/>
        </w:rPr>
        <w:t>，</w:t>
      </w:r>
      <w:r w:rsidRPr="00271908">
        <w:rPr>
          <w:rFonts w:hint="eastAsia"/>
          <w:lang w:val="en-GB"/>
        </w:rPr>
        <w:t>不应对具体案件的评估作预先判断</w:t>
      </w:r>
      <w:r>
        <w:rPr>
          <w:rFonts w:hint="eastAsia"/>
          <w:lang w:val="en-GB"/>
        </w:rPr>
        <w:t>，</w:t>
      </w:r>
      <w:r w:rsidRPr="00271908">
        <w:rPr>
          <w:rFonts w:hint="eastAsia"/>
          <w:lang w:val="en-GB"/>
        </w:rPr>
        <w:t>但需注意到</w:t>
      </w:r>
      <w:r>
        <w:rPr>
          <w:rFonts w:hint="eastAsia"/>
          <w:lang w:val="en-GB"/>
        </w:rPr>
        <w:t>，</w:t>
      </w:r>
      <w:r w:rsidRPr="00271908">
        <w:rPr>
          <w:rFonts w:hint="eastAsia"/>
          <w:lang w:val="en-GB"/>
        </w:rPr>
        <w:t>向有组织犯罪受害者提供援助组织的工作人员</w:t>
      </w:r>
      <w:r>
        <w:rPr>
          <w:rFonts w:hint="eastAsia"/>
          <w:lang w:val="en-GB"/>
        </w:rPr>
        <w:t>，</w:t>
      </w:r>
      <w:r w:rsidRPr="00271908">
        <w:rPr>
          <w:rFonts w:hint="eastAsia"/>
          <w:lang w:val="en-GB"/>
        </w:rPr>
        <w:t>或向从事性交易者提供社会和健康服务的工作人员面临极大风险</w:t>
      </w:r>
      <w:r>
        <w:rPr>
          <w:rFonts w:hint="eastAsia"/>
          <w:lang w:val="en-GB"/>
        </w:rPr>
        <w:t>，</w:t>
      </w:r>
      <w:r w:rsidRPr="00271908">
        <w:rPr>
          <w:rFonts w:hint="eastAsia"/>
          <w:lang w:val="en-GB"/>
        </w:rPr>
        <w:t>以至于在某些具体情况下</w:t>
      </w:r>
      <w:r>
        <w:rPr>
          <w:rFonts w:hint="eastAsia"/>
          <w:lang w:val="en-GB"/>
        </w:rPr>
        <w:t>，</w:t>
      </w:r>
      <w:r w:rsidRPr="00271908">
        <w:rPr>
          <w:rFonts w:hint="eastAsia"/>
          <w:lang w:val="en-GB"/>
        </w:rPr>
        <w:t>他们常常被归入《刑法》第</w:t>
      </w:r>
      <w:r w:rsidRPr="00271908">
        <w:rPr>
          <w:rFonts w:hint="eastAsia"/>
          <w:lang w:val="en-GB"/>
        </w:rPr>
        <w:t>367</w:t>
      </w:r>
      <w:r w:rsidRPr="00271908">
        <w:rPr>
          <w:rFonts w:hint="eastAsia"/>
          <w:lang w:val="en-GB"/>
        </w:rPr>
        <w:t>和</w:t>
      </w:r>
      <w:r w:rsidRPr="00271908">
        <w:rPr>
          <w:rFonts w:hint="eastAsia"/>
          <w:lang w:val="en-GB"/>
        </w:rPr>
        <w:t>368</w:t>
      </w:r>
      <w:r w:rsidRPr="00271908">
        <w:rPr>
          <w:rFonts w:hint="eastAsia"/>
          <w:lang w:val="en-GB"/>
        </w:rPr>
        <w:t>节界定的免受处罚的人员之列。</w:t>
      </w:r>
    </w:p>
    <w:p w:rsidR="00E01E7D" w:rsidRPr="00E676B9" w:rsidRDefault="00E01E7D" w:rsidP="00590514">
      <w:pPr>
        <w:pStyle w:val="H23GC"/>
        <w:rPr>
          <w:rFonts w:hint="eastAsia"/>
        </w:rPr>
      </w:pPr>
      <w:r>
        <w:rPr>
          <w:rFonts w:hint="eastAsia"/>
        </w:rPr>
        <w:tab/>
      </w:r>
      <w:r w:rsidRPr="00E676B9">
        <w:rPr>
          <w:rFonts w:hint="eastAsia"/>
        </w:rPr>
        <w:tab/>
      </w:r>
      <w:r w:rsidRPr="00E676B9">
        <w:rPr>
          <w:rFonts w:hint="eastAsia"/>
        </w:rPr>
        <w:t>对问题清单第</w:t>
      </w:r>
      <w:r w:rsidRPr="00E676B9">
        <w:rPr>
          <w:rFonts w:hint="eastAsia"/>
        </w:rPr>
        <w:t>20</w:t>
      </w:r>
      <w:r w:rsidRPr="00E676B9">
        <w:rPr>
          <w:rFonts w:hint="eastAsia"/>
        </w:rPr>
        <w:t>段中提出的问题的答复</w:t>
      </w:r>
    </w:p>
    <w:p w:rsidR="00E01E7D" w:rsidRPr="00E676B9" w:rsidRDefault="00E01E7D" w:rsidP="00590514">
      <w:pPr>
        <w:pStyle w:val="SingleTxtGC"/>
        <w:rPr>
          <w:rFonts w:hint="eastAsia"/>
        </w:rPr>
      </w:pPr>
      <w:r w:rsidRPr="00E676B9">
        <w:rPr>
          <w:rFonts w:hint="eastAsia"/>
        </w:rPr>
        <w:t>11</w:t>
      </w:r>
      <w:r>
        <w:rPr>
          <w:rFonts w:hint="eastAsia"/>
        </w:rPr>
        <w:t>0.</w:t>
      </w:r>
      <w:r w:rsidRPr="00E676B9">
        <w:rPr>
          <w:rFonts w:hint="eastAsia"/>
        </w:rPr>
        <w:t xml:space="preserve">  </w:t>
      </w:r>
      <w:r w:rsidRPr="00E676B9">
        <w:rPr>
          <w:rFonts w:hint="eastAsia"/>
        </w:rPr>
        <w:t>内政部编写的《</w:t>
      </w:r>
      <w:r w:rsidRPr="00E676B9">
        <w:rPr>
          <w:rFonts w:hint="eastAsia"/>
        </w:rPr>
        <w:t>2009</w:t>
      </w:r>
      <w:r w:rsidRPr="00E676B9">
        <w:rPr>
          <w:rFonts w:hint="eastAsia"/>
        </w:rPr>
        <w:t>年捷克共和国人口贩运情况报告》提供了一些有关人口贩运情况的统计数据。该报告显示</w:t>
      </w:r>
      <w:r>
        <w:rPr>
          <w:rFonts w:hint="eastAsia"/>
        </w:rPr>
        <w:t>，</w:t>
      </w:r>
      <w:r w:rsidRPr="00E676B9">
        <w:rPr>
          <w:rFonts w:hint="eastAsia"/>
        </w:rPr>
        <w:t>2009</w:t>
      </w:r>
      <w:r w:rsidRPr="00E676B9">
        <w:rPr>
          <w:rFonts w:hint="eastAsia"/>
        </w:rPr>
        <w:t>年共有</w:t>
      </w:r>
      <w:r w:rsidRPr="00E676B9">
        <w:rPr>
          <w:rFonts w:hint="eastAsia"/>
        </w:rPr>
        <w:t>5</w:t>
      </w:r>
      <w:r w:rsidRPr="00E676B9">
        <w:rPr>
          <w:rFonts w:hint="eastAsia"/>
        </w:rPr>
        <w:t>名妇女是人口贩运的受害者</w:t>
      </w:r>
      <w:r>
        <w:rPr>
          <w:rFonts w:hint="eastAsia"/>
        </w:rPr>
        <w:t>，</w:t>
      </w:r>
      <w:r w:rsidRPr="00E676B9">
        <w:rPr>
          <w:rFonts w:hint="eastAsia"/>
        </w:rPr>
        <w:t>其中</w:t>
      </w:r>
      <w:r w:rsidRPr="00E676B9">
        <w:rPr>
          <w:rFonts w:hint="eastAsia"/>
        </w:rPr>
        <w:t>3</w:t>
      </w:r>
      <w:r w:rsidRPr="00E676B9">
        <w:rPr>
          <w:rFonts w:hint="eastAsia"/>
        </w:rPr>
        <w:t>人属于</w:t>
      </w:r>
      <w:r w:rsidRPr="00E676B9">
        <w:rPr>
          <w:rFonts w:hint="eastAsia"/>
        </w:rPr>
        <w:t>18</w:t>
      </w:r>
      <w:r w:rsidRPr="00E676B9">
        <w:rPr>
          <w:rFonts w:hint="eastAsia"/>
        </w:rPr>
        <w:t>至</w:t>
      </w:r>
      <w:r w:rsidRPr="00E676B9">
        <w:rPr>
          <w:rFonts w:hint="eastAsia"/>
        </w:rPr>
        <w:t>30</w:t>
      </w:r>
      <w:r w:rsidRPr="00E676B9">
        <w:rPr>
          <w:rFonts w:hint="eastAsia"/>
        </w:rPr>
        <w:t>岁年龄段</w:t>
      </w:r>
      <w:r>
        <w:rPr>
          <w:rFonts w:hint="eastAsia"/>
        </w:rPr>
        <w:t>，</w:t>
      </w:r>
      <w:r w:rsidRPr="00E676B9">
        <w:rPr>
          <w:rFonts w:hint="eastAsia"/>
        </w:rPr>
        <w:t>另外两名妇女属于</w:t>
      </w:r>
      <w:r w:rsidRPr="00E676B9">
        <w:rPr>
          <w:rFonts w:hint="eastAsia"/>
        </w:rPr>
        <w:t>15</w:t>
      </w:r>
      <w:r w:rsidRPr="00E676B9">
        <w:rPr>
          <w:rFonts w:hint="eastAsia"/>
        </w:rPr>
        <w:t>至</w:t>
      </w:r>
      <w:r w:rsidRPr="00E676B9">
        <w:rPr>
          <w:rFonts w:hint="eastAsia"/>
        </w:rPr>
        <w:t>18</w:t>
      </w:r>
      <w:r w:rsidRPr="00E676B9">
        <w:rPr>
          <w:rFonts w:hint="eastAsia"/>
        </w:rPr>
        <w:t>岁年龄段</w:t>
      </w:r>
      <w:r>
        <w:rPr>
          <w:rFonts w:hint="eastAsia"/>
        </w:rPr>
        <w:t>；</w:t>
      </w:r>
      <w:r w:rsidRPr="00E676B9">
        <w:rPr>
          <w:rFonts w:hint="eastAsia"/>
        </w:rPr>
        <w:t>5</w:t>
      </w:r>
      <w:r w:rsidRPr="00E676B9">
        <w:rPr>
          <w:rFonts w:hint="eastAsia"/>
        </w:rPr>
        <w:t>名妇女都是捷克共和国公民。</w:t>
      </w:r>
      <w:r w:rsidRPr="00E676B9">
        <w:rPr>
          <w:rFonts w:hint="eastAsia"/>
        </w:rPr>
        <w:t>2009</w:t>
      </w:r>
      <w:r w:rsidRPr="00E676B9">
        <w:rPr>
          <w:rFonts w:hint="eastAsia"/>
        </w:rPr>
        <w:t>年</w:t>
      </w:r>
      <w:r>
        <w:rPr>
          <w:rFonts w:hint="eastAsia"/>
        </w:rPr>
        <w:t>，</w:t>
      </w:r>
      <w:r w:rsidRPr="00E676B9">
        <w:rPr>
          <w:rFonts w:hint="eastAsia"/>
        </w:rPr>
        <w:t>有</w:t>
      </w:r>
      <w:r w:rsidRPr="00E676B9">
        <w:rPr>
          <w:rFonts w:hint="eastAsia"/>
        </w:rPr>
        <w:t>66</w:t>
      </w:r>
      <w:r w:rsidRPr="00E676B9">
        <w:rPr>
          <w:rFonts w:hint="eastAsia"/>
        </w:rPr>
        <w:t>名记录的买卖人口罪行的受害者</w:t>
      </w:r>
      <w:r>
        <w:rPr>
          <w:rFonts w:hint="eastAsia"/>
        </w:rPr>
        <w:t>，</w:t>
      </w:r>
      <w:r w:rsidRPr="00E676B9">
        <w:rPr>
          <w:rFonts w:hint="eastAsia"/>
        </w:rPr>
        <w:t>包括</w:t>
      </w:r>
      <w:r w:rsidRPr="00E676B9">
        <w:rPr>
          <w:rFonts w:hint="eastAsia"/>
        </w:rPr>
        <w:t>53</w:t>
      </w:r>
      <w:r w:rsidRPr="00E676B9">
        <w:rPr>
          <w:rFonts w:hint="eastAsia"/>
        </w:rPr>
        <w:t>名妇女和</w:t>
      </w:r>
      <w:r w:rsidRPr="00E676B9">
        <w:rPr>
          <w:rFonts w:hint="eastAsia"/>
        </w:rPr>
        <w:t>13</w:t>
      </w:r>
      <w:r w:rsidRPr="00E676B9">
        <w:rPr>
          <w:rFonts w:hint="eastAsia"/>
        </w:rPr>
        <w:t>名儿童</w:t>
      </w:r>
      <w:r>
        <w:rPr>
          <w:rFonts w:hint="eastAsia"/>
        </w:rPr>
        <w:t>(</w:t>
      </w:r>
      <w:r w:rsidRPr="00E676B9">
        <w:rPr>
          <w:rFonts w:hint="eastAsia"/>
        </w:rPr>
        <w:t>没有具体说明儿童的年龄分布或性别</w:t>
      </w:r>
      <w:r>
        <w:rPr>
          <w:rFonts w:hint="eastAsia"/>
        </w:rPr>
        <w:t>)</w:t>
      </w:r>
      <w:r w:rsidRPr="00E676B9">
        <w:rPr>
          <w:rFonts w:hint="eastAsia"/>
        </w:rPr>
        <w:t>。自</w:t>
      </w:r>
      <w:r w:rsidRPr="00E676B9">
        <w:rPr>
          <w:rFonts w:hint="eastAsia"/>
        </w:rPr>
        <w:t>2003</w:t>
      </w:r>
      <w:r w:rsidRPr="00E676B9">
        <w:rPr>
          <w:rFonts w:hint="eastAsia"/>
        </w:rPr>
        <w:t>年以来</w:t>
      </w:r>
      <w:r>
        <w:rPr>
          <w:rFonts w:hint="eastAsia"/>
        </w:rPr>
        <w:t>，</w:t>
      </w:r>
      <w:r w:rsidRPr="00E676B9">
        <w:rPr>
          <w:rFonts w:hint="eastAsia"/>
        </w:rPr>
        <w:t>共有</w:t>
      </w:r>
      <w:r w:rsidRPr="00E676B9">
        <w:rPr>
          <w:rFonts w:hint="eastAsia"/>
        </w:rPr>
        <w:t>102</w:t>
      </w:r>
      <w:r w:rsidRPr="00E676B9">
        <w:rPr>
          <w:rFonts w:hint="eastAsia"/>
        </w:rPr>
        <w:t>名贩运人口的受害者参加了</w:t>
      </w:r>
      <w:r>
        <w:rPr>
          <w:rFonts w:hint="eastAsia"/>
        </w:rPr>
        <w:t>“</w:t>
      </w:r>
      <w:r w:rsidRPr="00E676B9">
        <w:rPr>
          <w:rFonts w:hint="eastAsia"/>
        </w:rPr>
        <w:t>捷克共和国人口贩运受害者支持和保护方案</w:t>
      </w:r>
      <w:r>
        <w:rPr>
          <w:rFonts w:hint="eastAsia"/>
        </w:rPr>
        <w:t>”</w:t>
      </w:r>
      <w:r>
        <w:rPr>
          <w:rFonts w:hint="eastAsia"/>
        </w:rPr>
        <w:t>(</w:t>
      </w:r>
      <w:r>
        <w:rPr>
          <w:rFonts w:hint="eastAsia"/>
        </w:rPr>
        <w:t>“</w:t>
      </w:r>
      <w:r w:rsidRPr="00E676B9">
        <w:rPr>
          <w:rFonts w:hint="eastAsia"/>
        </w:rPr>
        <w:t>方案</w:t>
      </w:r>
      <w:r>
        <w:rPr>
          <w:rFonts w:hint="eastAsia"/>
        </w:rPr>
        <w:t>”</w:t>
      </w:r>
      <w:r>
        <w:rPr>
          <w:rFonts w:hint="eastAsia"/>
        </w:rPr>
        <w:t>)</w:t>
      </w:r>
      <w:r w:rsidRPr="00E676B9">
        <w:rPr>
          <w:rFonts w:hint="eastAsia"/>
        </w:rPr>
        <w:t>。</w:t>
      </w:r>
      <w:r w:rsidRPr="00E676B9">
        <w:rPr>
          <w:rFonts w:hint="eastAsia"/>
        </w:rPr>
        <w:t>2009</w:t>
      </w:r>
      <w:r w:rsidRPr="00E676B9">
        <w:rPr>
          <w:rFonts w:hint="eastAsia"/>
        </w:rPr>
        <w:t>年</w:t>
      </w:r>
      <w:r>
        <w:rPr>
          <w:rFonts w:hint="eastAsia"/>
        </w:rPr>
        <w:t>确认有</w:t>
      </w:r>
      <w:r w:rsidRPr="00E676B9">
        <w:rPr>
          <w:rFonts w:hint="eastAsia"/>
        </w:rPr>
        <w:t>13</w:t>
      </w:r>
      <w:r w:rsidRPr="00E676B9">
        <w:rPr>
          <w:rFonts w:hint="eastAsia"/>
        </w:rPr>
        <w:t>名贩卖人口的受害者</w:t>
      </w:r>
      <w:r>
        <w:rPr>
          <w:rFonts w:hint="eastAsia"/>
        </w:rPr>
        <w:t>，</w:t>
      </w:r>
      <w:r w:rsidRPr="00E676B9">
        <w:rPr>
          <w:rFonts w:hint="eastAsia"/>
        </w:rPr>
        <w:t>这些受害者被方案接纳</w:t>
      </w:r>
      <w:r>
        <w:rPr>
          <w:rFonts w:hint="eastAsia"/>
        </w:rPr>
        <w:t>，</w:t>
      </w:r>
      <w:r w:rsidRPr="00E676B9">
        <w:rPr>
          <w:rFonts w:hint="eastAsia"/>
        </w:rPr>
        <w:t>他们后来使用了方案提供的服务。这些受害者包括</w:t>
      </w:r>
      <w:r w:rsidRPr="00E676B9">
        <w:rPr>
          <w:rFonts w:hint="eastAsia"/>
        </w:rPr>
        <w:t>9</w:t>
      </w:r>
      <w:r w:rsidRPr="00E676B9">
        <w:rPr>
          <w:rFonts w:hint="eastAsia"/>
        </w:rPr>
        <w:t>名妇女和</w:t>
      </w:r>
      <w:r w:rsidRPr="00E676B9">
        <w:rPr>
          <w:rFonts w:hint="eastAsia"/>
        </w:rPr>
        <w:t>4</w:t>
      </w:r>
      <w:r w:rsidRPr="00E676B9">
        <w:rPr>
          <w:rFonts w:hint="eastAsia"/>
        </w:rPr>
        <w:t>名男子。有</w:t>
      </w:r>
      <w:r w:rsidRPr="00E676B9">
        <w:rPr>
          <w:rFonts w:hint="eastAsia"/>
        </w:rPr>
        <w:t>8</w:t>
      </w:r>
      <w:r w:rsidRPr="00E676B9">
        <w:rPr>
          <w:rFonts w:hint="eastAsia"/>
        </w:rPr>
        <w:t>宗案件涉及为剥削劳动力目的贩运人口的受害者</w:t>
      </w:r>
      <w:r>
        <w:rPr>
          <w:rFonts w:hint="eastAsia"/>
        </w:rPr>
        <w:t>(</w:t>
      </w:r>
      <w:r w:rsidRPr="00E676B9">
        <w:rPr>
          <w:rFonts w:hint="eastAsia"/>
        </w:rPr>
        <w:t>4</w:t>
      </w:r>
      <w:r w:rsidRPr="00E676B9">
        <w:rPr>
          <w:rFonts w:hint="eastAsia"/>
        </w:rPr>
        <w:t>名男子和</w:t>
      </w:r>
      <w:r w:rsidRPr="00E676B9">
        <w:rPr>
          <w:rFonts w:hint="eastAsia"/>
        </w:rPr>
        <w:t>4</w:t>
      </w:r>
      <w:r w:rsidRPr="00E676B9">
        <w:rPr>
          <w:rFonts w:hint="eastAsia"/>
        </w:rPr>
        <w:t>名妇女</w:t>
      </w:r>
      <w:r>
        <w:rPr>
          <w:rFonts w:hint="eastAsia"/>
        </w:rPr>
        <w:t>)</w:t>
      </w:r>
      <w:r>
        <w:rPr>
          <w:rFonts w:hint="eastAsia"/>
        </w:rPr>
        <w:t>，</w:t>
      </w:r>
      <w:r w:rsidRPr="00E676B9">
        <w:rPr>
          <w:rFonts w:hint="eastAsia"/>
        </w:rPr>
        <w:t>有</w:t>
      </w:r>
      <w:r w:rsidRPr="00E676B9">
        <w:rPr>
          <w:rFonts w:hint="eastAsia"/>
        </w:rPr>
        <w:t>5</w:t>
      </w:r>
      <w:r w:rsidRPr="00E676B9">
        <w:rPr>
          <w:rFonts w:hint="eastAsia"/>
        </w:rPr>
        <w:t>宗案件涉及性剥削</w:t>
      </w:r>
      <w:r>
        <w:rPr>
          <w:rFonts w:hint="eastAsia"/>
        </w:rPr>
        <w:t>(</w:t>
      </w:r>
      <w:r w:rsidRPr="00E676B9">
        <w:rPr>
          <w:rFonts w:hint="eastAsia"/>
        </w:rPr>
        <w:t>均为妇女</w:t>
      </w:r>
      <w:r>
        <w:rPr>
          <w:rFonts w:hint="eastAsia"/>
        </w:rPr>
        <w:t>)</w:t>
      </w:r>
      <w:r w:rsidRPr="00E676B9">
        <w:rPr>
          <w:rFonts w:hint="eastAsia"/>
        </w:rPr>
        <w:t>。截至</w:t>
      </w:r>
      <w:r w:rsidRPr="00E676B9">
        <w:rPr>
          <w:rFonts w:hint="eastAsia"/>
        </w:rPr>
        <w:t>2009</w:t>
      </w:r>
      <w:r w:rsidRPr="00E676B9">
        <w:rPr>
          <w:rFonts w:hint="eastAsia"/>
        </w:rPr>
        <w:t>年</w:t>
      </w:r>
      <w:r w:rsidRPr="00E676B9">
        <w:rPr>
          <w:rFonts w:hint="eastAsia"/>
        </w:rPr>
        <w:t>12</w:t>
      </w:r>
      <w:r w:rsidRPr="00E676B9">
        <w:rPr>
          <w:rFonts w:hint="eastAsia"/>
        </w:rPr>
        <w:t>月</w:t>
      </w:r>
      <w:r w:rsidRPr="00E676B9">
        <w:rPr>
          <w:rFonts w:hint="eastAsia"/>
        </w:rPr>
        <w:t>31</w:t>
      </w:r>
      <w:r w:rsidRPr="00E676B9">
        <w:rPr>
          <w:rFonts w:hint="eastAsia"/>
        </w:rPr>
        <w:t>日</w:t>
      </w:r>
      <w:r>
        <w:rPr>
          <w:rFonts w:hint="eastAsia"/>
        </w:rPr>
        <w:t>，</w:t>
      </w:r>
      <w:r w:rsidRPr="00E676B9">
        <w:rPr>
          <w:rFonts w:hint="eastAsia"/>
        </w:rPr>
        <w:t>共有</w:t>
      </w:r>
      <w:r w:rsidRPr="00E676B9">
        <w:rPr>
          <w:rFonts w:hint="eastAsia"/>
        </w:rPr>
        <w:t>20</w:t>
      </w:r>
      <w:r w:rsidRPr="00E676B9">
        <w:rPr>
          <w:rFonts w:hint="eastAsia"/>
        </w:rPr>
        <w:t>名受害者仍在参加方案</w:t>
      </w:r>
      <w:r>
        <w:rPr>
          <w:rFonts w:hint="eastAsia"/>
        </w:rPr>
        <w:t>(</w:t>
      </w:r>
      <w:r w:rsidRPr="00E676B9">
        <w:rPr>
          <w:rFonts w:hint="eastAsia"/>
        </w:rPr>
        <w:t>15</w:t>
      </w:r>
      <w:r w:rsidRPr="00E676B9">
        <w:rPr>
          <w:rFonts w:hint="eastAsia"/>
        </w:rPr>
        <w:t>名妇女和</w:t>
      </w:r>
      <w:r w:rsidRPr="00E676B9">
        <w:rPr>
          <w:rFonts w:hint="eastAsia"/>
        </w:rPr>
        <w:t>5</w:t>
      </w:r>
      <w:r w:rsidRPr="00E676B9">
        <w:rPr>
          <w:rFonts w:hint="eastAsia"/>
        </w:rPr>
        <w:t>名男子</w:t>
      </w:r>
      <w:r>
        <w:rPr>
          <w:rFonts w:hint="eastAsia"/>
        </w:rPr>
        <w:t>，</w:t>
      </w:r>
      <w:r w:rsidRPr="00E676B9">
        <w:rPr>
          <w:rFonts w:hint="eastAsia"/>
        </w:rPr>
        <w:t>2006-2009</w:t>
      </w:r>
      <w:r w:rsidRPr="00E676B9">
        <w:rPr>
          <w:rFonts w:hint="eastAsia"/>
        </w:rPr>
        <w:t>年期</w:t>
      </w:r>
      <w:r>
        <w:rPr>
          <w:rFonts w:hint="eastAsia"/>
        </w:rPr>
        <w:t>)</w:t>
      </w:r>
      <w:r w:rsidRPr="00E676B9">
        <w:rPr>
          <w:rFonts w:hint="eastAsia"/>
        </w:rPr>
        <w:t>。在调查和起诉与贩卖人口罪行相关的人员方面</w:t>
      </w:r>
      <w:r>
        <w:rPr>
          <w:rFonts w:hint="eastAsia"/>
        </w:rPr>
        <w:t>，</w:t>
      </w:r>
      <w:r w:rsidRPr="00E676B9">
        <w:rPr>
          <w:rFonts w:hint="eastAsia"/>
        </w:rPr>
        <w:t>2009</w:t>
      </w:r>
      <w:r w:rsidRPr="00E676B9">
        <w:rPr>
          <w:rFonts w:hint="eastAsia"/>
        </w:rPr>
        <w:t>年有</w:t>
      </w:r>
      <w:r w:rsidRPr="00E676B9">
        <w:rPr>
          <w:rFonts w:hint="eastAsia"/>
        </w:rPr>
        <w:t>32</w:t>
      </w:r>
      <w:r w:rsidRPr="00E676B9">
        <w:rPr>
          <w:rFonts w:hint="eastAsia"/>
        </w:rPr>
        <w:t>人受到起诉</w:t>
      </w:r>
      <w:r>
        <w:rPr>
          <w:rFonts w:hint="eastAsia"/>
        </w:rPr>
        <w:t>，</w:t>
      </w:r>
      <w:r w:rsidRPr="00E676B9">
        <w:rPr>
          <w:rFonts w:hint="eastAsia"/>
        </w:rPr>
        <w:t>其中有</w:t>
      </w:r>
      <w:r w:rsidRPr="00E676B9">
        <w:rPr>
          <w:rFonts w:hint="eastAsia"/>
        </w:rPr>
        <w:t>5</w:t>
      </w:r>
      <w:r w:rsidRPr="00E676B9">
        <w:rPr>
          <w:rFonts w:hint="eastAsia"/>
        </w:rPr>
        <w:t>名妇女</w:t>
      </w:r>
      <w:r>
        <w:rPr>
          <w:rFonts w:hint="eastAsia"/>
        </w:rPr>
        <w:t>(</w:t>
      </w:r>
      <w:r w:rsidRPr="00E676B9">
        <w:rPr>
          <w:rFonts w:hint="eastAsia"/>
        </w:rPr>
        <w:t>占</w:t>
      </w:r>
      <w:r w:rsidRPr="00E676B9">
        <w:rPr>
          <w:rFonts w:hint="eastAsia"/>
        </w:rPr>
        <w:t>1</w:t>
      </w:r>
      <w:r>
        <w:rPr>
          <w:rFonts w:hint="eastAsia"/>
        </w:rPr>
        <w:t>5.</w:t>
      </w:r>
      <w:r w:rsidRPr="00E676B9">
        <w:rPr>
          <w:rFonts w:hint="eastAsia"/>
        </w:rPr>
        <w:t>6</w:t>
      </w:r>
      <w:r>
        <w:rPr>
          <w:rFonts w:hint="eastAsia"/>
        </w:rPr>
        <w:t>%)</w:t>
      </w:r>
      <w:r w:rsidRPr="00E676B9">
        <w:rPr>
          <w:rFonts w:hint="eastAsia"/>
        </w:rPr>
        <w:t>。内政部</w:t>
      </w:r>
      <w:r>
        <w:rPr>
          <w:rFonts w:hint="eastAsia"/>
        </w:rPr>
        <w:t>防范</w:t>
      </w:r>
      <w:r w:rsidRPr="00E676B9">
        <w:rPr>
          <w:rFonts w:hint="eastAsia"/>
        </w:rPr>
        <w:t>犯罪司是方案的协调机构。</w:t>
      </w:r>
    </w:p>
    <w:p w:rsidR="00E01E7D" w:rsidRPr="00EE277A" w:rsidRDefault="00E01E7D" w:rsidP="006001A3">
      <w:pPr>
        <w:pStyle w:val="SingleTxtGC"/>
        <w:rPr>
          <w:rFonts w:hint="eastAsia"/>
          <w:lang w:val="en-GB"/>
        </w:rPr>
      </w:pPr>
      <w:r w:rsidRPr="006001A3">
        <w:rPr>
          <w:rFonts w:hint="eastAsia"/>
          <w:spacing w:val="-4"/>
        </w:rPr>
        <w:t xml:space="preserve">111.  </w:t>
      </w:r>
      <w:r w:rsidRPr="00EE277A">
        <w:rPr>
          <w:rFonts w:hint="eastAsia"/>
        </w:rPr>
        <w:t>两家非政府组织</w:t>
      </w:r>
      <w:r w:rsidRPr="00EE277A">
        <w:rPr>
          <w:rFonts w:hint="eastAsia"/>
        </w:rPr>
        <w:t>(L</w:t>
      </w:r>
      <w:r w:rsidRPr="00EE277A">
        <w:t>a Strada Č</w:t>
      </w:r>
      <w:r w:rsidR="00CC388D" w:rsidRPr="00EE277A">
        <w:t xml:space="preserve">R, </w:t>
      </w:r>
      <w:r w:rsidRPr="00EE277A">
        <w:t>o.p.s.</w:t>
      </w:r>
      <w:r w:rsidR="00EE277A">
        <w:rPr>
          <w:rFonts w:hint="eastAsia"/>
        </w:rPr>
        <w:t xml:space="preserve"> </w:t>
      </w:r>
      <w:r w:rsidRPr="00EE277A">
        <w:rPr>
          <w:rFonts w:hint="eastAsia"/>
        </w:rPr>
        <w:t>和</w:t>
      </w:r>
      <w:r w:rsidRPr="00EE277A">
        <w:t>Prague Archidiaconal Charity</w:t>
      </w:r>
      <w:r w:rsidRPr="00EE277A">
        <w:rPr>
          <w:rFonts w:hint="eastAsia"/>
        </w:rPr>
        <w:t>)</w:t>
      </w:r>
      <w:r w:rsidR="00EE277A">
        <w:rPr>
          <w:rFonts w:hint="eastAsia"/>
        </w:rPr>
        <w:t xml:space="preserve"> </w:t>
      </w:r>
      <w:r w:rsidRPr="00EE277A">
        <w:rPr>
          <w:rFonts w:hint="eastAsia"/>
        </w:rPr>
        <w:t>及一家政府间组织</w:t>
      </w:r>
      <w:r w:rsidR="00EE277A">
        <w:rPr>
          <w:rFonts w:hint="eastAsia"/>
          <w:spacing w:val="-50"/>
        </w:rPr>
        <w:t>―</w:t>
      </w:r>
      <w:r w:rsidR="00EE277A">
        <w:rPr>
          <w:rFonts w:hint="eastAsia"/>
        </w:rPr>
        <w:t>―</w:t>
      </w:r>
      <w:r w:rsidRPr="00EE277A">
        <w:rPr>
          <w:rFonts w:hint="eastAsia"/>
        </w:rPr>
        <w:t>国际移徙组织</w:t>
      </w:r>
      <w:r w:rsidRPr="00EE277A">
        <w:rPr>
          <w:rFonts w:hint="eastAsia"/>
        </w:rPr>
        <w:t>(</w:t>
      </w:r>
      <w:r w:rsidRPr="00EE277A">
        <w:rPr>
          <w:rFonts w:hint="eastAsia"/>
        </w:rPr>
        <w:t>移徙组织布拉格办事处</w:t>
      </w:r>
      <w:r w:rsidRPr="00EE277A">
        <w:rPr>
          <w:rFonts w:hint="eastAsia"/>
        </w:rPr>
        <w:t>)</w:t>
      </w:r>
      <w:r w:rsidRPr="00EE277A">
        <w:rPr>
          <w:rFonts w:hint="eastAsia"/>
        </w:rPr>
        <w:t>参加了方案。已经与这些组织签署了更新的“方案合作协议”。</w:t>
      </w:r>
      <w:r w:rsidRPr="00EE277A">
        <w:rPr>
          <w:rFonts w:hint="eastAsia"/>
        </w:rPr>
        <w:t>2009</w:t>
      </w:r>
      <w:r w:rsidRPr="00EE277A">
        <w:rPr>
          <w:rFonts w:hint="eastAsia"/>
        </w:rPr>
        <w:t>年参与合作的非政府组织还包括</w:t>
      </w:r>
      <w:r w:rsidRPr="00EE277A">
        <w:rPr>
          <w:lang w:val="en-GB"/>
        </w:rPr>
        <w:t>Organization for Aid to Refugees</w:t>
      </w:r>
      <w:r w:rsidRPr="00EE277A">
        <w:rPr>
          <w:rFonts w:hint="eastAsia"/>
          <w:lang w:val="en-GB"/>
        </w:rPr>
        <w:t xml:space="preserve"> (</w:t>
      </w:r>
      <w:r w:rsidRPr="00EE277A">
        <w:rPr>
          <w:rFonts w:hint="eastAsia"/>
          <w:lang w:val="en-GB"/>
        </w:rPr>
        <w:t>难民援助组织</w:t>
      </w:r>
      <w:r w:rsidRPr="00EE277A">
        <w:rPr>
          <w:rFonts w:hint="eastAsia"/>
          <w:lang w:val="en-GB"/>
        </w:rPr>
        <w:t>)</w:t>
      </w:r>
      <w:r w:rsidRPr="00EE277A">
        <w:rPr>
          <w:rFonts w:hint="eastAsia"/>
          <w:lang w:val="en-GB"/>
        </w:rPr>
        <w:t>和</w:t>
      </w:r>
      <w:r w:rsidRPr="00EE277A">
        <w:rPr>
          <w:lang w:val="en-GB"/>
        </w:rPr>
        <w:t>Pleasure without Risk</w:t>
      </w:r>
      <w:r w:rsidRPr="00EE277A">
        <w:rPr>
          <w:rFonts w:hint="eastAsia"/>
          <w:lang w:val="en-GB"/>
        </w:rPr>
        <w:t xml:space="preserve"> (</w:t>
      </w:r>
      <w:r w:rsidRPr="00EE277A">
        <w:rPr>
          <w:rFonts w:hint="eastAsia"/>
          <w:lang w:val="en-GB"/>
        </w:rPr>
        <w:t>无风险享乐</w:t>
      </w:r>
      <w:r w:rsidRPr="00EE277A">
        <w:rPr>
          <w:rFonts w:hint="eastAsia"/>
          <w:lang w:val="en-GB"/>
        </w:rPr>
        <w:t>)</w:t>
      </w:r>
      <w:r w:rsidRPr="00EE277A">
        <w:rPr>
          <w:rFonts w:hint="eastAsia"/>
          <w:lang w:val="en-GB"/>
        </w:rPr>
        <w:t>。</w:t>
      </w:r>
    </w:p>
    <w:p w:rsidR="00E01E7D" w:rsidRPr="00E676B9" w:rsidRDefault="00E01E7D" w:rsidP="00590514">
      <w:pPr>
        <w:pStyle w:val="SingleTxtGC"/>
        <w:rPr>
          <w:rFonts w:hint="eastAsia"/>
          <w:lang w:val="en-GB"/>
        </w:rPr>
      </w:pPr>
      <w:r w:rsidRPr="00E676B9">
        <w:rPr>
          <w:rFonts w:hint="eastAsia"/>
          <w:lang w:val="en-GB"/>
        </w:rPr>
        <w:t>11</w:t>
      </w:r>
      <w:r>
        <w:rPr>
          <w:rFonts w:hint="eastAsia"/>
          <w:lang w:val="en-GB"/>
        </w:rPr>
        <w:t>2.</w:t>
      </w:r>
      <w:r w:rsidRPr="00E676B9">
        <w:rPr>
          <w:rFonts w:hint="eastAsia"/>
          <w:lang w:val="en-GB"/>
        </w:rPr>
        <w:t xml:space="preserve">  </w:t>
      </w:r>
      <w:r w:rsidRPr="00E676B9">
        <w:rPr>
          <w:rFonts w:hint="eastAsia"/>
          <w:lang w:val="en-GB"/>
        </w:rPr>
        <w:t>方案向贩卖人口的受害者提供帮助</w:t>
      </w:r>
      <w:r>
        <w:rPr>
          <w:rFonts w:hint="eastAsia"/>
          <w:lang w:val="en-GB"/>
        </w:rPr>
        <w:t>，</w:t>
      </w:r>
      <w:r w:rsidRPr="00E676B9">
        <w:rPr>
          <w:rFonts w:hint="eastAsia"/>
          <w:lang w:val="en-GB"/>
        </w:rPr>
        <w:t>鼓励他们与执法机构合作</w:t>
      </w:r>
      <w:r>
        <w:rPr>
          <w:rFonts w:hint="eastAsia"/>
          <w:lang w:val="en-GB"/>
        </w:rPr>
        <w:t>，</w:t>
      </w:r>
      <w:r w:rsidRPr="00E676B9">
        <w:rPr>
          <w:rFonts w:hint="eastAsia"/>
          <w:lang w:val="en-GB"/>
        </w:rPr>
        <w:t>为惩罚犯罪者出一份力。方案通过政府和政府间机构的一项国家参考机制实施</w:t>
      </w:r>
      <w:r>
        <w:rPr>
          <w:rFonts w:hint="eastAsia"/>
          <w:lang w:val="en-GB"/>
        </w:rPr>
        <w:t>，</w:t>
      </w:r>
      <w:r w:rsidRPr="00E676B9">
        <w:rPr>
          <w:rFonts w:hint="eastAsia"/>
          <w:lang w:val="en-GB"/>
        </w:rPr>
        <w:t>向有卖淫背景的人提供帮助的非政府组织以合作协议为依据</w:t>
      </w:r>
      <w:r>
        <w:rPr>
          <w:rFonts w:hint="eastAsia"/>
          <w:lang w:val="en-GB"/>
        </w:rPr>
        <w:t>，</w:t>
      </w:r>
      <w:r w:rsidRPr="00E676B9">
        <w:rPr>
          <w:rFonts w:hint="eastAsia"/>
          <w:lang w:val="en-GB"/>
        </w:rPr>
        <w:t>向查明的贩运人口的受害者提供支持</w:t>
      </w:r>
      <w:r>
        <w:rPr>
          <w:rFonts w:hint="eastAsia"/>
          <w:lang w:val="en-GB"/>
        </w:rPr>
        <w:t>，并开展防范</w:t>
      </w:r>
      <w:r w:rsidRPr="00E676B9">
        <w:rPr>
          <w:rFonts w:hint="eastAsia"/>
          <w:lang w:val="en-GB"/>
        </w:rPr>
        <w:t>活动。</w:t>
      </w:r>
    </w:p>
    <w:p w:rsidR="00E01E7D" w:rsidRPr="00E676B9" w:rsidRDefault="00E01E7D" w:rsidP="00590514">
      <w:pPr>
        <w:pStyle w:val="SingleTxtGC"/>
        <w:rPr>
          <w:rFonts w:hint="eastAsia"/>
          <w:lang w:val="en-GB"/>
        </w:rPr>
      </w:pPr>
      <w:r w:rsidRPr="00E676B9">
        <w:rPr>
          <w:rFonts w:hint="eastAsia"/>
          <w:lang w:val="en-GB"/>
        </w:rPr>
        <w:t>11</w:t>
      </w:r>
      <w:r>
        <w:rPr>
          <w:rFonts w:hint="eastAsia"/>
          <w:lang w:val="en-GB"/>
        </w:rPr>
        <w:t>3.</w:t>
      </w:r>
      <w:r w:rsidRPr="00E676B9">
        <w:rPr>
          <w:rFonts w:hint="eastAsia"/>
          <w:lang w:val="en-GB"/>
        </w:rPr>
        <w:t xml:space="preserve">  </w:t>
      </w:r>
      <w:r w:rsidRPr="00E676B9">
        <w:rPr>
          <w:rFonts w:hint="eastAsia"/>
          <w:lang w:val="en-GB"/>
        </w:rPr>
        <w:t>非政府组织向被贩运者提供紧急社会心理服务和医疗服务、住房</w:t>
      </w:r>
      <w:r>
        <w:rPr>
          <w:rFonts w:hint="eastAsia"/>
          <w:lang w:val="en-GB"/>
        </w:rPr>
        <w:t>，</w:t>
      </w:r>
      <w:r w:rsidRPr="00E676B9">
        <w:rPr>
          <w:rFonts w:hint="eastAsia"/>
          <w:lang w:val="en-GB"/>
        </w:rPr>
        <w:t>支持他们融入正常生活等。还为非法居住在该国的外国人提供安排</w:t>
      </w:r>
      <w:r>
        <w:rPr>
          <w:rFonts w:hint="eastAsia"/>
          <w:lang w:val="en-GB"/>
        </w:rPr>
        <w:t>，</w:t>
      </w:r>
      <w:r w:rsidRPr="00E676B9">
        <w:rPr>
          <w:rFonts w:hint="eastAsia"/>
          <w:lang w:val="en-GB"/>
        </w:rPr>
        <w:t>帮助他们取得居留身份。</w:t>
      </w:r>
    </w:p>
    <w:p w:rsidR="00E01E7D" w:rsidRPr="00E676B9" w:rsidRDefault="00E01E7D" w:rsidP="00590514">
      <w:pPr>
        <w:pStyle w:val="SingleTxtGC"/>
        <w:rPr>
          <w:rFonts w:hint="eastAsia"/>
          <w:lang w:val="en-GB"/>
        </w:rPr>
      </w:pPr>
      <w:r w:rsidRPr="00E676B9">
        <w:rPr>
          <w:rFonts w:hint="eastAsia"/>
          <w:lang w:val="en-GB"/>
        </w:rPr>
        <w:t>11</w:t>
      </w:r>
      <w:r>
        <w:rPr>
          <w:rFonts w:hint="eastAsia"/>
          <w:lang w:val="en-GB"/>
        </w:rPr>
        <w:t>4.</w:t>
      </w:r>
      <w:r w:rsidRPr="00E676B9">
        <w:rPr>
          <w:rFonts w:hint="eastAsia"/>
          <w:lang w:val="en-GB"/>
        </w:rPr>
        <w:t xml:space="preserve">  </w:t>
      </w:r>
      <w:r w:rsidRPr="00E676B9">
        <w:rPr>
          <w:rFonts w:hint="eastAsia"/>
          <w:lang w:val="en-GB"/>
        </w:rPr>
        <w:t>无法与执法机构合作的受害者</w:t>
      </w:r>
      <w:r>
        <w:rPr>
          <w:rFonts w:hint="eastAsia"/>
          <w:lang w:val="en-GB"/>
        </w:rPr>
        <w:t>(</w:t>
      </w:r>
      <w:r w:rsidRPr="00E676B9">
        <w:rPr>
          <w:rFonts w:hint="eastAsia"/>
          <w:lang w:val="en-GB"/>
        </w:rPr>
        <w:t>如因为智力水平降低、精神状况不稳定等</w:t>
      </w:r>
      <w:r>
        <w:rPr>
          <w:rFonts w:hint="eastAsia"/>
          <w:lang w:val="en-GB"/>
        </w:rPr>
        <w:t>)</w:t>
      </w:r>
      <w:r w:rsidRPr="00E676B9">
        <w:rPr>
          <w:rFonts w:hint="eastAsia"/>
          <w:lang w:val="en-GB"/>
        </w:rPr>
        <w:t>只需说明其意愿</w:t>
      </w:r>
      <w:r>
        <w:rPr>
          <w:rFonts w:hint="eastAsia"/>
          <w:lang w:val="en-GB"/>
        </w:rPr>
        <w:t>，</w:t>
      </w:r>
      <w:r w:rsidRPr="00E676B9">
        <w:rPr>
          <w:rFonts w:hint="eastAsia"/>
          <w:lang w:val="en-GB"/>
        </w:rPr>
        <w:t>即可参加内政部的</w:t>
      </w:r>
      <w:r>
        <w:rPr>
          <w:rFonts w:hint="eastAsia"/>
          <w:lang w:val="en-GB"/>
        </w:rPr>
        <w:t>“</w:t>
      </w:r>
      <w:r w:rsidRPr="00E676B9">
        <w:rPr>
          <w:rFonts w:hint="eastAsia"/>
          <w:lang w:val="en-GB"/>
        </w:rPr>
        <w:t>人口贩运受害者支持和保护方案</w:t>
      </w:r>
      <w:r>
        <w:rPr>
          <w:rFonts w:hint="eastAsia"/>
          <w:lang w:val="en-GB"/>
        </w:rPr>
        <w:t>”</w:t>
      </w:r>
      <w:r>
        <w:rPr>
          <w:rFonts w:hint="eastAsia"/>
          <w:lang w:val="en-GB"/>
        </w:rPr>
        <w:t>(</w:t>
      </w:r>
      <w:r w:rsidRPr="00E676B9">
        <w:rPr>
          <w:rFonts w:hint="eastAsia"/>
          <w:lang w:val="en-GB"/>
        </w:rPr>
        <w:t>如</w:t>
      </w:r>
      <w:r>
        <w:rPr>
          <w:rFonts w:hint="eastAsia"/>
          <w:lang w:val="en-GB"/>
        </w:rPr>
        <w:t>：</w:t>
      </w:r>
      <w:r w:rsidRPr="00E676B9">
        <w:rPr>
          <w:rFonts w:hint="eastAsia"/>
          <w:lang w:val="en-GB"/>
        </w:rPr>
        <w:t>受害者努力离开犯罪环境、表示愿意与执法机构合作</w:t>
      </w:r>
      <w:r>
        <w:rPr>
          <w:rFonts w:hint="eastAsia"/>
          <w:lang w:val="en-GB"/>
        </w:rPr>
        <w:t>，</w:t>
      </w:r>
      <w:r w:rsidRPr="00E676B9">
        <w:rPr>
          <w:rFonts w:hint="eastAsia"/>
          <w:lang w:val="en-GB"/>
        </w:rPr>
        <w:t>并持有由非政府组织或警察提供的一份其为人口贩运受害者的声明</w:t>
      </w:r>
      <w:r>
        <w:rPr>
          <w:rFonts w:hint="eastAsia"/>
          <w:lang w:val="en-GB"/>
        </w:rPr>
        <w:t>)</w:t>
      </w:r>
      <w:r w:rsidRPr="00E676B9">
        <w:rPr>
          <w:rFonts w:hint="eastAsia"/>
          <w:lang w:val="en-GB"/>
        </w:rPr>
        <w:t>。在提供医疗证明的情况下</w:t>
      </w:r>
      <w:r>
        <w:rPr>
          <w:rFonts w:hint="eastAsia"/>
          <w:lang w:val="en-GB"/>
        </w:rPr>
        <w:t>，</w:t>
      </w:r>
      <w:r w:rsidRPr="00E676B9">
        <w:rPr>
          <w:rFonts w:hint="eastAsia"/>
          <w:lang w:val="en-GB"/>
        </w:rPr>
        <w:t>可不要求这类受害者与执法机构合作</w:t>
      </w:r>
      <w:r>
        <w:rPr>
          <w:rFonts w:hint="eastAsia"/>
          <w:lang w:val="en-GB"/>
        </w:rPr>
        <w:t>，</w:t>
      </w:r>
      <w:r w:rsidRPr="00E676B9">
        <w:rPr>
          <w:rFonts w:hint="eastAsia"/>
          <w:lang w:val="en-GB"/>
        </w:rPr>
        <w:t>这种情况属于特殊情况。对不想参加方案的受害者</w:t>
      </w:r>
      <w:r>
        <w:rPr>
          <w:rFonts w:hint="eastAsia"/>
          <w:lang w:val="en-GB"/>
        </w:rPr>
        <w:t>，</w:t>
      </w:r>
      <w:r w:rsidRPr="00E676B9">
        <w:rPr>
          <w:rFonts w:hint="eastAsia"/>
          <w:lang w:val="en-GB"/>
        </w:rPr>
        <w:t>非政府组织可通过方案框架以外的渠道向其提供援助</w:t>
      </w:r>
      <w:r>
        <w:rPr>
          <w:rFonts w:hint="eastAsia"/>
          <w:lang w:val="en-GB"/>
        </w:rPr>
        <w:t>(</w:t>
      </w:r>
      <w:r w:rsidRPr="00E676B9">
        <w:rPr>
          <w:rFonts w:hint="eastAsia"/>
          <w:lang w:val="en-GB"/>
        </w:rPr>
        <w:t>如劳动和社会事务部提供的补贴</w:t>
      </w:r>
      <w:r>
        <w:rPr>
          <w:rFonts w:hint="eastAsia"/>
          <w:lang w:val="en-GB"/>
        </w:rPr>
        <w:t>，</w:t>
      </w:r>
      <w:r w:rsidRPr="00E676B9">
        <w:rPr>
          <w:rFonts w:hint="eastAsia"/>
          <w:lang w:val="en-GB"/>
        </w:rPr>
        <w:t>欧洲基金</w:t>
      </w:r>
      <w:r>
        <w:rPr>
          <w:rFonts w:hint="eastAsia"/>
          <w:lang w:val="en-GB"/>
        </w:rPr>
        <w:t>)</w:t>
      </w:r>
      <w:r w:rsidRPr="00E676B9">
        <w:rPr>
          <w:rFonts w:hint="eastAsia"/>
          <w:lang w:val="en-GB"/>
        </w:rPr>
        <w:t>。</w:t>
      </w:r>
    </w:p>
    <w:p w:rsidR="00E01E7D" w:rsidRPr="00E676B9" w:rsidRDefault="00E01E7D" w:rsidP="00590514">
      <w:pPr>
        <w:pStyle w:val="H23GC"/>
        <w:rPr>
          <w:rFonts w:hint="eastAsia"/>
        </w:rPr>
      </w:pPr>
      <w:r w:rsidRPr="00E676B9">
        <w:rPr>
          <w:rFonts w:hint="eastAsia"/>
        </w:rPr>
        <w:tab/>
      </w:r>
      <w:r w:rsidRPr="00E676B9">
        <w:rPr>
          <w:rFonts w:hint="eastAsia"/>
        </w:rPr>
        <w:tab/>
      </w:r>
      <w:r w:rsidRPr="00E676B9">
        <w:rPr>
          <w:rFonts w:hint="eastAsia"/>
        </w:rPr>
        <w:t>对问题清单第</w:t>
      </w:r>
      <w:r w:rsidRPr="00E676B9">
        <w:rPr>
          <w:rFonts w:hint="eastAsia"/>
        </w:rPr>
        <w:t>21</w:t>
      </w:r>
      <w:r w:rsidRPr="00E676B9">
        <w:rPr>
          <w:rFonts w:hint="eastAsia"/>
        </w:rPr>
        <w:t>段中提出的问题的答复</w:t>
      </w:r>
    </w:p>
    <w:p w:rsidR="00E01E7D" w:rsidRPr="00E676B9" w:rsidRDefault="00E01E7D" w:rsidP="00590514">
      <w:pPr>
        <w:pStyle w:val="SingleTxtGC"/>
        <w:rPr>
          <w:rFonts w:hint="eastAsia"/>
        </w:rPr>
      </w:pPr>
      <w:r w:rsidRPr="00E676B9">
        <w:rPr>
          <w:rFonts w:hint="eastAsia"/>
        </w:rPr>
        <w:t>11</w:t>
      </w:r>
      <w:r>
        <w:rPr>
          <w:rFonts w:hint="eastAsia"/>
        </w:rPr>
        <w:t>5.</w:t>
      </w:r>
      <w:r w:rsidRPr="00E676B9">
        <w:rPr>
          <w:rFonts w:hint="eastAsia"/>
        </w:rPr>
        <w:t xml:space="preserve">  </w:t>
      </w:r>
      <w:r w:rsidRPr="00E676B9">
        <w:rPr>
          <w:rFonts w:hint="eastAsia"/>
        </w:rPr>
        <w:t>卖淫业总是与严重犯罪</w:t>
      </w:r>
      <w:r>
        <w:rPr>
          <w:rFonts w:hint="eastAsia"/>
        </w:rPr>
        <w:t>(</w:t>
      </w:r>
      <w:r w:rsidRPr="00E676B9">
        <w:rPr>
          <w:rFonts w:hint="eastAsia"/>
        </w:rPr>
        <w:t>与毒品相关犯罪、贩卖人口、对儿童的商业性剥削</w:t>
      </w:r>
      <w:r>
        <w:rPr>
          <w:rFonts w:hint="eastAsia"/>
        </w:rPr>
        <w:t>)</w:t>
      </w:r>
      <w:r w:rsidRPr="00E676B9">
        <w:rPr>
          <w:rFonts w:hint="eastAsia"/>
        </w:rPr>
        <w:t>和健康风险联系在一起。捷克共和国认识到这些事实。为了对卖淫业进行规范</w:t>
      </w:r>
      <w:r>
        <w:rPr>
          <w:rFonts w:hint="eastAsia"/>
        </w:rPr>
        <w:t>，</w:t>
      </w:r>
      <w:r w:rsidRPr="00E676B9">
        <w:rPr>
          <w:rFonts w:hint="eastAsia"/>
        </w:rPr>
        <w:t>于</w:t>
      </w:r>
      <w:r w:rsidRPr="00E676B9">
        <w:rPr>
          <w:rFonts w:hint="eastAsia"/>
        </w:rPr>
        <w:t>2006</w:t>
      </w:r>
      <w:r w:rsidRPr="00E676B9">
        <w:rPr>
          <w:rFonts w:hint="eastAsia"/>
        </w:rPr>
        <w:t>年向</w:t>
      </w:r>
      <w:r>
        <w:rPr>
          <w:rFonts w:hint="eastAsia"/>
        </w:rPr>
        <w:t>众</w:t>
      </w:r>
      <w:r w:rsidRPr="00E676B9">
        <w:rPr>
          <w:rFonts w:hint="eastAsia"/>
        </w:rPr>
        <w:t>议院提交了一份《关于管制卖淫业的</w:t>
      </w:r>
      <w:r>
        <w:rPr>
          <w:rFonts w:hint="eastAsia"/>
        </w:rPr>
        <w:t>法</w:t>
      </w:r>
      <w:r w:rsidRPr="00E676B9">
        <w:rPr>
          <w:rFonts w:hint="eastAsia"/>
        </w:rPr>
        <w:t>案》。然而</w:t>
      </w:r>
      <w:r>
        <w:rPr>
          <w:rFonts w:hint="eastAsia"/>
        </w:rPr>
        <w:t>，</w:t>
      </w:r>
      <w:r w:rsidRPr="00E676B9">
        <w:rPr>
          <w:rFonts w:hint="eastAsia"/>
        </w:rPr>
        <w:t>尚未就该</w:t>
      </w:r>
      <w:r>
        <w:rPr>
          <w:rFonts w:hint="eastAsia"/>
        </w:rPr>
        <w:t>法</w:t>
      </w:r>
      <w:r w:rsidRPr="00E676B9">
        <w:rPr>
          <w:rFonts w:hint="eastAsia"/>
        </w:rPr>
        <w:t>案达成一致意见</w:t>
      </w:r>
      <w:r>
        <w:rPr>
          <w:rFonts w:hint="eastAsia"/>
        </w:rPr>
        <w:t>，</w:t>
      </w:r>
      <w:r w:rsidRPr="00E676B9">
        <w:rPr>
          <w:rFonts w:hint="eastAsia"/>
        </w:rPr>
        <w:t>自愿卖淫目前不受法律管制</w:t>
      </w:r>
      <w:r>
        <w:rPr>
          <w:rFonts w:hint="eastAsia"/>
        </w:rPr>
        <w:t>，</w:t>
      </w:r>
      <w:r w:rsidRPr="00E676B9">
        <w:rPr>
          <w:rFonts w:hint="eastAsia"/>
        </w:rPr>
        <w:t>也不受刑事处罚。这一点不影响执法机构的工作</w:t>
      </w:r>
      <w:r>
        <w:rPr>
          <w:rFonts w:hint="eastAsia"/>
        </w:rPr>
        <w:t>，</w:t>
      </w:r>
      <w:r w:rsidRPr="00E676B9">
        <w:rPr>
          <w:rFonts w:hint="eastAsia"/>
        </w:rPr>
        <w:t>执法机构主要从犯罪角度处理卖淫问题</w:t>
      </w:r>
      <w:r>
        <w:rPr>
          <w:rFonts w:hint="eastAsia"/>
        </w:rPr>
        <w:t>，</w:t>
      </w:r>
      <w:r w:rsidRPr="00E676B9">
        <w:rPr>
          <w:rFonts w:hint="eastAsia"/>
        </w:rPr>
        <w:t>对贩运人口、买卖人口、扰乱治安行为和威胁青少年等罪行提出起诉。</w:t>
      </w:r>
    </w:p>
    <w:p w:rsidR="00E01E7D" w:rsidRPr="00E676B9" w:rsidRDefault="00E01E7D" w:rsidP="00590514">
      <w:pPr>
        <w:pStyle w:val="SingleTxtGC"/>
        <w:rPr>
          <w:rFonts w:hint="eastAsia"/>
        </w:rPr>
      </w:pPr>
      <w:r w:rsidRPr="00E676B9">
        <w:rPr>
          <w:rFonts w:hint="eastAsia"/>
        </w:rPr>
        <w:t>11</w:t>
      </w:r>
      <w:r>
        <w:rPr>
          <w:rFonts w:hint="eastAsia"/>
        </w:rPr>
        <w:t>6.</w:t>
      </w:r>
      <w:r w:rsidRPr="00E676B9">
        <w:rPr>
          <w:rFonts w:hint="eastAsia"/>
        </w:rPr>
        <w:t xml:space="preserve">  </w:t>
      </w:r>
      <w:r w:rsidRPr="00E676B9">
        <w:rPr>
          <w:rFonts w:hint="eastAsia"/>
        </w:rPr>
        <w:t>就自愿卖淫而言</w:t>
      </w:r>
      <w:r>
        <w:rPr>
          <w:rFonts w:hint="eastAsia"/>
        </w:rPr>
        <w:t>，</w:t>
      </w:r>
      <w:r w:rsidRPr="00E676B9">
        <w:rPr>
          <w:rFonts w:hint="eastAsia"/>
        </w:rPr>
        <w:t>妇女明显多于男子。在强迫卖淫方面</w:t>
      </w:r>
      <w:r>
        <w:rPr>
          <w:rFonts w:hint="eastAsia"/>
        </w:rPr>
        <w:t>，</w:t>
      </w:r>
      <w:r w:rsidRPr="00E676B9">
        <w:rPr>
          <w:rFonts w:hint="eastAsia"/>
        </w:rPr>
        <w:t>尚未发现强迫男子卖淫的情况。根据</w:t>
      </w:r>
      <w:r w:rsidRPr="00E676B9">
        <w:rPr>
          <w:rFonts w:hint="eastAsia"/>
        </w:rPr>
        <w:t>2009</w:t>
      </w:r>
      <w:r w:rsidRPr="00E676B9">
        <w:rPr>
          <w:rFonts w:hint="eastAsia"/>
        </w:rPr>
        <w:t>年《捷克共和国贩卖人口情况报告》所载资料</w:t>
      </w:r>
      <w:r>
        <w:rPr>
          <w:rFonts w:hint="eastAsia"/>
        </w:rPr>
        <w:t>，</w:t>
      </w:r>
      <w:r w:rsidRPr="00E676B9">
        <w:rPr>
          <w:rFonts w:hint="eastAsia"/>
        </w:rPr>
        <w:t>卖淫活动一般在</w:t>
      </w:r>
      <w:r>
        <w:rPr>
          <w:rFonts w:hint="eastAsia"/>
        </w:rPr>
        <w:t>出</w:t>
      </w:r>
      <w:r w:rsidRPr="00E676B9">
        <w:rPr>
          <w:rFonts w:hint="eastAsia"/>
        </w:rPr>
        <w:t>租的公寓</w:t>
      </w:r>
      <w:r>
        <w:rPr>
          <w:rFonts w:hint="eastAsia"/>
        </w:rPr>
        <w:t>进行，</w:t>
      </w:r>
      <w:r w:rsidRPr="00E676B9">
        <w:rPr>
          <w:rFonts w:hint="eastAsia"/>
        </w:rPr>
        <w:t>以及</w:t>
      </w:r>
      <w:r>
        <w:rPr>
          <w:rFonts w:hint="eastAsia"/>
        </w:rPr>
        <w:t>在</w:t>
      </w:r>
      <w:r w:rsidRPr="00E676B9">
        <w:rPr>
          <w:rFonts w:hint="eastAsia"/>
        </w:rPr>
        <w:t>色情场所和夜总会</w:t>
      </w:r>
      <w:r>
        <w:rPr>
          <w:rFonts w:hint="eastAsia"/>
        </w:rPr>
        <w:t>进行，</w:t>
      </w:r>
      <w:r w:rsidRPr="00E676B9">
        <w:rPr>
          <w:rFonts w:hint="eastAsia"/>
        </w:rPr>
        <w:t>最</w:t>
      </w:r>
      <w:r>
        <w:rPr>
          <w:rFonts w:hint="eastAsia"/>
        </w:rPr>
        <w:t>后</w:t>
      </w:r>
      <w:r w:rsidRPr="00E676B9">
        <w:rPr>
          <w:rFonts w:hint="eastAsia"/>
        </w:rPr>
        <w:t>一种形式是街头卖淫。</w:t>
      </w:r>
      <w:r w:rsidRPr="00E676B9">
        <w:rPr>
          <w:rFonts w:hint="eastAsia"/>
        </w:rPr>
        <w:t>2009</w:t>
      </w:r>
      <w:r w:rsidRPr="00E676B9">
        <w:rPr>
          <w:rFonts w:hint="eastAsia"/>
        </w:rPr>
        <w:t>年</w:t>
      </w:r>
      <w:r>
        <w:rPr>
          <w:rFonts w:hint="eastAsia"/>
        </w:rPr>
        <w:t>，</w:t>
      </w:r>
      <w:r w:rsidRPr="00E676B9">
        <w:rPr>
          <w:rFonts w:hint="eastAsia"/>
        </w:rPr>
        <w:t>街头卖淫者有所减少</w:t>
      </w:r>
      <w:r>
        <w:rPr>
          <w:rFonts w:hint="eastAsia"/>
        </w:rPr>
        <w:t>，</w:t>
      </w:r>
      <w:r w:rsidRPr="00E676B9">
        <w:rPr>
          <w:rFonts w:hint="eastAsia"/>
        </w:rPr>
        <w:t>这类活动逐渐被迫转移到城郊地区</w:t>
      </w:r>
      <w:r>
        <w:rPr>
          <w:rFonts w:hint="eastAsia"/>
        </w:rPr>
        <w:t>；</w:t>
      </w:r>
      <w:r w:rsidRPr="00E676B9">
        <w:rPr>
          <w:rFonts w:hint="eastAsia"/>
        </w:rPr>
        <w:t>性俱乐部</w:t>
      </w:r>
      <w:r>
        <w:rPr>
          <w:rFonts w:hint="eastAsia"/>
        </w:rPr>
        <w:t>，</w:t>
      </w:r>
      <w:r w:rsidRPr="00E676B9">
        <w:rPr>
          <w:rFonts w:hint="eastAsia"/>
        </w:rPr>
        <w:t>尤其是位于边境地区的性俱乐部的数目也有所降低。在私人住所提供卖淫的情况与以前相同或略有增加。</w:t>
      </w:r>
    </w:p>
    <w:p w:rsidR="00E01E7D" w:rsidRPr="00E676B9" w:rsidRDefault="00E01E7D" w:rsidP="00590514">
      <w:pPr>
        <w:pStyle w:val="SingleTxtGC"/>
        <w:rPr>
          <w:rFonts w:hint="eastAsia"/>
        </w:rPr>
      </w:pPr>
      <w:r w:rsidRPr="00E676B9">
        <w:rPr>
          <w:rFonts w:hint="eastAsia"/>
        </w:rPr>
        <w:t>11</w:t>
      </w:r>
      <w:r>
        <w:rPr>
          <w:rFonts w:hint="eastAsia"/>
        </w:rPr>
        <w:t>7.</w:t>
      </w:r>
      <w:r w:rsidRPr="00E676B9">
        <w:rPr>
          <w:rFonts w:hint="eastAsia"/>
        </w:rPr>
        <w:t xml:space="preserve">  </w:t>
      </w:r>
      <w:r w:rsidRPr="00E676B9">
        <w:rPr>
          <w:rFonts w:hint="eastAsia"/>
        </w:rPr>
        <w:t>立法机关还认识到卖淫对儿童的德育发展产生的有害影响</w:t>
      </w:r>
      <w:r>
        <w:rPr>
          <w:rFonts w:hint="eastAsia"/>
        </w:rPr>
        <w:t>，</w:t>
      </w:r>
      <w:r w:rsidRPr="00E676B9">
        <w:rPr>
          <w:rFonts w:hint="eastAsia"/>
        </w:rPr>
        <w:t>因此</w:t>
      </w:r>
      <w:r>
        <w:rPr>
          <w:rFonts w:hint="eastAsia"/>
        </w:rPr>
        <w:t>，新</w:t>
      </w:r>
      <w:r w:rsidRPr="00E676B9">
        <w:rPr>
          <w:rFonts w:hint="eastAsia"/>
        </w:rPr>
        <w:t>《刑法》第</w:t>
      </w:r>
      <w:r w:rsidRPr="00E676B9">
        <w:rPr>
          <w:rFonts w:hint="eastAsia"/>
        </w:rPr>
        <w:t>190</w:t>
      </w:r>
      <w:r w:rsidRPr="00E676B9">
        <w:rPr>
          <w:rFonts w:hint="eastAsia"/>
        </w:rPr>
        <w:t>节将卖淫定为损害儿童德</w:t>
      </w:r>
      <w:r>
        <w:rPr>
          <w:rFonts w:hint="eastAsia"/>
        </w:rPr>
        <w:t>育发展的刑事</w:t>
      </w:r>
      <w:r w:rsidRPr="00E676B9">
        <w:rPr>
          <w:rFonts w:hint="eastAsia"/>
        </w:rPr>
        <w:t>罪</w:t>
      </w:r>
      <w:r>
        <w:rPr>
          <w:rFonts w:hint="eastAsia"/>
        </w:rPr>
        <w:t>行</w:t>
      </w:r>
      <w:r w:rsidRPr="00E676B9">
        <w:rPr>
          <w:rFonts w:hint="eastAsia"/>
        </w:rPr>
        <w:t>。这类罪行的犯罪者指在学校附近、为儿童保留或用于儿童停留或访问的教育场所或其他类似场所或地点从事卖淫活动者。组织、引导、或在这类地点提供卖淫者也受到起诉。</w:t>
      </w:r>
    </w:p>
    <w:p w:rsidR="00E01E7D" w:rsidRPr="00E676B9" w:rsidRDefault="00E01E7D" w:rsidP="00590514">
      <w:pPr>
        <w:pStyle w:val="SingleTxtGC"/>
        <w:rPr>
          <w:rFonts w:hint="eastAsia"/>
        </w:rPr>
      </w:pPr>
      <w:r w:rsidRPr="00E676B9">
        <w:rPr>
          <w:rFonts w:hint="eastAsia"/>
        </w:rPr>
        <w:t>11</w:t>
      </w:r>
      <w:r>
        <w:rPr>
          <w:rFonts w:hint="eastAsia"/>
        </w:rPr>
        <w:t>8.</w:t>
      </w:r>
      <w:r w:rsidRPr="00E676B9">
        <w:rPr>
          <w:rFonts w:hint="eastAsia"/>
        </w:rPr>
        <w:t xml:space="preserve">  </w:t>
      </w:r>
      <w:r w:rsidRPr="00E676B9">
        <w:rPr>
          <w:rFonts w:hint="eastAsia"/>
        </w:rPr>
        <w:t>也有一些打击卖淫和相关现象的民事诉讼工具。在这方面值得注意的是</w:t>
      </w:r>
      <w:r>
        <w:rPr>
          <w:rFonts w:hint="eastAsia"/>
        </w:rPr>
        <w:t>，</w:t>
      </w:r>
      <w:r w:rsidRPr="00E676B9">
        <w:rPr>
          <w:rFonts w:hint="eastAsia"/>
        </w:rPr>
        <w:t>布拉格市法院于</w:t>
      </w:r>
      <w:r w:rsidRPr="00E676B9">
        <w:rPr>
          <w:rFonts w:hint="eastAsia"/>
        </w:rPr>
        <w:t>2007</w:t>
      </w:r>
      <w:r w:rsidRPr="00E676B9">
        <w:rPr>
          <w:rFonts w:hint="eastAsia"/>
        </w:rPr>
        <w:t>年</w:t>
      </w:r>
      <w:r w:rsidRPr="00E676B9">
        <w:rPr>
          <w:rFonts w:hint="eastAsia"/>
        </w:rPr>
        <w:t>1</w:t>
      </w:r>
      <w:r w:rsidRPr="00E676B9">
        <w:rPr>
          <w:rFonts w:hint="eastAsia"/>
        </w:rPr>
        <w:t>月</w:t>
      </w:r>
      <w:r w:rsidRPr="00E676B9">
        <w:rPr>
          <w:rFonts w:hint="eastAsia"/>
        </w:rPr>
        <w:t>24</w:t>
      </w:r>
      <w:r w:rsidRPr="00E676B9">
        <w:rPr>
          <w:rFonts w:hint="eastAsia"/>
        </w:rPr>
        <w:t>日所作的第</w:t>
      </w:r>
      <w:r w:rsidRPr="00E676B9">
        <w:rPr>
          <w:rFonts w:hint="eastAsia"/>
        </w:rPr>
        <w:t>9 Ca 140</w:t>
      </w:r>
      <w:r>
        <w:rPr>
          <w:rFonts w:hint="eastAsia"/>
        </w:rPr>
        <w:t>/</w:t>
      </w:r>
      <w:r w:rsidRPr="00E676B9">
        <w:rPr>
          <w:rFonts w:hint="eastAsia"/>
        </w:rPr>
        <w:t>2005-46</w:t>
      </w:r>
      <w:r w:rsidRPr="00E676B9">
        <w:rPr>
          <w:rFonts w:hint="eastAsia"/>
        </w:rPr>
        <w:t>号判决</w:t>
      </w:r>
      <w:r>
        <w:rPr>
          <w:rFonts w:hint="eastAsia"/>
        </w:rPr>
        <w:t>，</w:t>
      </w:r>
      <w:r w:rsidRPr="00E676B9">
        <w:rPr>
          <w:rFonts w:hint="eastAsia"/>
        </w:rPr>
        <w:t>该判决收入《最高行政法院判决汇编》发表</w:t>
      </w:r>
      <w:r>
        <w:rPr>
          <w:rFonts w:hint="eastAsia"/>
        </w:rPr>
        <w:t>，</w:t>
      </w:r>
      <w:r w:rsidRPr="00E676B9">
        <w:rPr>
          <w:rFonts w:hint="eastAsia"/>
        </w:rPr>
        <w:t>编号</w:t>
      </w:r>
      <w:r w:rsidRPr="00E676B9">
        <w:rPr>
          <w:rFonts w:hint="eastAsia"/>
        </w:rPr>
        <w:t>1269</w:t>
      </w:r>
      <w:r>
        <w:rPr>
          <w:rFonts w:hint="eastAsia"/>
        </w:rPr>
        <w:t>/</w:t>
      </w:r>
      <w:r w:rsidRPr="00E676B9">
        <w:rPr>
          <w:rFonts w:hint="eastAsia"/>
        </w:rPr>
        <w:t>200</w:t>
      </w:r>
      <w:r w:rsidR="00CC388D">
        <w:rPr>
          <w:rFonts w:hint="eastAsia"/>
        </w:rPr>
        <w:t>7,</w:t>
      </w:r>
      <w:r w:rsidRPr="00E676B9">
        <w:rPr>
          <w:rFonts w:hint="eastAsia"/>
        </w:rPr>
        <w:t xml:space="preserve"> </w:t>
      </w:r>
      <w:r w:rsidRPr="00E676B9">
        <w:rPr>
          <w:rFonts w:hint="eastAsia"/>
        </w:rPr>
        <w:t>判决确认了对</w:t>
      </w:r>
      <w:r>
        <w:rPr>
          <w:rFonts w:hint="eastAsia"/>
        </w:rPr>
        <w:t>“</w:t>
      </w:r>
      <w:r w:rsidRPr="00E676B9">
        <w:rPr>
          <w:rFonts w:hint="eastAsia"/>
        </w:rPr>
        <w:t>绅士俱乐部</w:t>
      </w:r>
      <w:r>
        <w:rPr>
          <w:rFonts w:hint="eastAsia"/>
        </w:rPr>
        <w:t>”</w:t>
      </w:r>
      <w:r w:rsidRPr="00E676B9">
        <w:rPr>
          <w:rFonts w:hint="eastAsia"/>
        </w:rPr>
        <w:t>运营者的处罚。该俱乐部通过分发广告传单</w:t>
      </w:r>
      <w:r>
        <w:rPr>
          <w:rFonts w:hint="eastAsia"/>
        </w:rPr>
        <w:t>，</w:t>
      </w:r>
      <w:r w:rsidRPr="00E676B9">
        <w:rPr>
          <w:rFonts w:hint="eastAsia"/>
        </w:rPr>
        <w:t>诱使访问首都的人造访该俱乐部。法院认为</w:t>
      </w:r>
      <w:r>
        <w:rPr>
          <w:rFonts w:hint="eastAsia"/>
        </w:rPr>
        <w:t>，</w:t>
      </w:r>
      <w:r w:rsidRPr="00E676B9">
        <w:rPr>
          <w:rFonts w:hint="eastAsia"/>
        </w:rPr>
        <w:t>传单中的妇女或身着色情内衣或各种装饰</w:t>
      </w:r>
      <w:r>
        <w:rPr>
          <w:rFonts w:hint="eastAsia"/>
        </w:rPr>
        <w:t>，</w:t>
      </w:r>
      <w:r w:rsidRPr="00E676B9">
        <w:rPr>
          <w:rFonts w:hint="eastAsia"/>
        </w:rPr>
        <w:t>或完全裸露</w:t>
      </w:r>
      <w:r>
        <w:rPr>
          <w:rFonts w:hint="eastAsia"/>
        </w:rPr>
        <w:t>，</w:t>
      </w:r>
      <w:r w:rsidRPr="00E676B9">
        <w:rPr>
          <w:rFonts w:hint="eastAsia"/>
        </w:rPr>
        <w:t>摆出淫荡的姿势</w:t>
      </w:r>
      <w:r>
        <w:rPr>
          <w:rFonts w:hint="eastAsia"/>
        </w:rPr>
        <w:t>，</w:t>
      </w:r>
      <w:r w:rsidRPr="00E676B9">
        <w:rPr>
          <w:rFonts w:hint="eastAsia"/>
        </w:rPr>
        <w:t>暴露臀部及胸部</w:t>
      </w:r>
      <w:r>
        <w:rPr>
          <w:rFonts w:hint="eastAsia"/>
        </w:rPr>
        <w:t>，</w:t>
      </w:r>
      <w:r w:rsidRPr="00E676B9">
        <w:rPr>
          <w:rFonts w:hint="eastAsia"/>
        </w:rPr>
        <w:t>十分有伤风化</w:t>
      </w:r>
      <w:r>
        <w:rPr>
          <w:rFonts w:hint="eastAsia"/>
        </w:rPr>
        <w:t>(</w:t>
      </w:r>
      <w:r w:rsidRPr="00E676B9">
        <w:rPr>
          <w:rFonts w:hint="eastAsia"/>
        </w:rPr>
        <w:t>关于广告规定的第</w:t>
      </w:r>
      <w:r w:rsidRPr="00E676B9">
        <w:rPr>
          <w:rFonts w:hint="eastAsia"/>
        </w:rPr>
        <w:t>40</w:t>
      </w:r>
      <w:r>
        <w:rPr>
          <w:rFonts w:hint="eastAsia"/>
        </w:rPr>
        <w:t>/</w:t>
      </w:r>
      <w:r w:rsidRPr="00E676B9">
        <w:rPr>
          <w:rFonts w:hint="eastAsia"/>
        </w:rPr>
        <w:t>1995</w:t>
      </w:r>
      <w:r w:rsidRPr="00E676B9">
        <w:rPr>
          <w:rFonts w:hint="eastAsia"/>
        </w:rPr>
        <w:t>号法律第</w:t>
      </w:r>
      <w:r w:rsidRPr="00E676B9">
        <w:rPr>
          <w:rFonts w:hint="eastAsia"/>
        </w:rPr>
        <w:t>2</w:t>
      </w:r>
      <w:r w:rsidRPr="00E676B9">
        <w:rPr>
          <w:rFonts w:hint="eastAsia"/>
        </w:rPr>
        <w:t>节第</w:t>
      </w:r>
      <w:r>
        <w:rPr>
          <w:rFonts w:hint="eastAsia"/>
        </w:rPr>
        <w:t>(</w:t>
      </w:r>
      <w:r w:rsidRPr="00E676B9">
        <w:rPr>
          <w:rFonts w:hint="eastAsia"/>
        </w:rPr>
        <w:t>3</w:t>
      </w:r>
      <w:r>
        <w:rPr>
          <w:rFonts w:hint="eastAsia"/>
        </w:rPr>
        <w:t>)</w:t>
      </w:r>
      <w:r w:rsidRPr="00E676B9">
        <w:rPr>
          <w:rFonts w:hint="eastAsia"/>
        </w:rPr>
        <w:t>款</w:t>
      </w:r>
      <w:r>
        <w:rPr>
          <w:rFonts w:hint="eastAsia"/>
        </w:rPr>
        <w:t>)</w:t>
      </w:r>
      <w:r w:rsidRPr="00E676B9">
        <w:rPr>
          <w:rFonts w:hint="eastAsia"/>
        </w:rPr>
        <w:t>。</w:t>
      </w:r>
    </w:p>
    <w:p w:rsidR="00E01E7D" w:rsidRPr="00E676B9" w:rsidRDefault="00E01E7D" w:rsidP="00590514">
      <w:pPr>
        <w:pStyle w:val="SingleTxtGC"/>
        <w:rPr>
          <w:rFonts w:hint="eastAsia"/>
        </w:rPr>
      </w:pPr>
      <w:r w:rsidRPr="00E676B9">
        <w:rPr>
          <w:rFonts w:hint="eastAsia"/>
        </w:rPr>
        <w:t>11</w:t>
      </w:r>
      <w:r>
        <w:rPr>
          <w:rFonts w:hint="eastAsia"/>
        </w:rPr>
        <w:t>9.</w:t>
      </w:r>
      <w:r w:rsidRPr="00E676B9">
        <w:rPr>
          <w:rFonts w:hint="eastAsia"/>
        </w:rPr>
        <w:t xml:space="preserve">  </w:t>
      </w:r>
      <w:r w:rsidRPr="00E676B9">
        <w:rPr>
          <w:rFonts w:hint="eastAsia"/>
        </w:rPr>
        <w:t>内政部的拨款计划向非政府组织提供资金</w:t>
      </w:r>
      <w:r>
        <w:rPr>
          <w:rFonts w:hint="eastAsia"/>
        </w:rPr>
        <w:t>，</w:t>
      </w:r>
      <w:r w:rsidRPr="00E676B9">
        <w:rPr>
          <w:rFonts w:hint="eastAsia"/>
        </w:rPr>
        <w:t>用于</w:t>
      </w:r>
      <w:r>
        <w:rPr>
          <w:rFonts w:hint="eastAsia"/>
        </w:rPr>
        <w:t>防范</w:t>
      </w:r>
      <w:r w:rsidRPr="00E676B9">
        <w:rPr>
          <w:rFonts w:hint="eastAsia"/>
        </w:rPr>
        <w:t>贩运人口</w:t>
      </w:r>
      <w:r>
        <w:rPr>
          <w:rFonts w:hint="eastAsia"/>
        </w:rPr>
        <w:t>，</w:t>
      </w:r>
      <w:r w:rsidRPr="00E676B9">
        <w:rPr>
          <w:rFonts w:hint="eastAsia"/>
        </w:rPr>
        <w:t>向贩运人口的受害者提供援助。非营利组织</w:t>
      </w:r>
      <w:r w:rsidRPr="00E676B9">
        <w:t>Pleasure without Risk</w:t>
      </w:r>
      <w:r>
        <w:rPr>
          <w:rFonts w:hint="eastAsia"/>
        </w:rPr>
        <w:t xml:space="preserve"> (</w:t>
      </w:r>
      <w:r w:rsidRPr="00E676B9">
        <w:rPr>
          <w:rFonts w:hint="eastAsia"/>
        </w:rPr>
        <w:t>无风险享乐</w:t>
      </w:r>
      <w:r>
        <w:rPr>
          <w:rFonts w:hint="eastAsia"/>
        </w:rPr>
        <w:t xml:space="preserve">) </w:t>
      </w:r>
      <w:r w:rsidRPr="00E676B9">
        <w:rPr>
          <w:rFonts w:hint="eastAsia"/>
        </w:rPr>
        <w:t>2010</w:t>
      </w:r>
      <w:r w:rsidRPr="00E676B9">
        <w:rPr>
          <w:rFonts w:hint="eastAsia"/>
        </w:rPr>
        <w:t>年获得</w:t>
      </w:r>
      <w:r w:rsidRPr="00E676B9">
        <w:rPr>
          <w:rFonts w:hint="eastAsia"/>
        </w:rPr>
        <w:t>2</w:t>
      </w:r>
      <w:r>
        <w:rPr>
          <w:rFonts w:hint="eastAsia"/>
        </w:rPr>
        <w:t>9.</w:t>
      </w:r>
      <w:r w:rsidRPr="00E676B9">
        <w:rPr>
          <w:rFonts w:hint="eastAsia"/>
        </w:rPr>
        <w:t>6</w:t>
      </w:r>
      <w:r w:rsidRPr="00E676B9">
        <w:rPr>
          <w:rFonts w:hint="eastAsia"/>
        </w:rPr>
        <w:t>万捷克克朗的拨款</w:t>
      </w:r>
      <w:r>
        <w:rPr>
          <w:rFonts w:hint="eastAsia"/>
        </w:rPr>
        <w:t>；</w:t>
      </w:r>
      <w:r w:rsidRPr="00E676B9">
        <w:rPr>
          <w:rFonts w:hint="eastAsia"/>
        </w:rPr>
        <w:t>该组织专门向从事有风险的性行为和生活方式的个人</w:t>
      </w:r>
      <w:r>
        <w:rPr>
          <w:rFonts w:hint="eastAsia"/>
        </w:rPr>
        <w:t>(</w:t>
      </w:r>
      <w:r w:rsidRPr="00E676B9">
        <w:rPr>
          <w:rFonts w:hint="eastAsia"/>
        </w:rPr>
        <w:t>主要为妓女</w:t>
      </w:r>
      <w:r>
        <w:rPr>
          <w:rFonts w:hint="eastAsia"/>
        </w:rPr>
        <w:t>)</w:t>
      </w:r>
      <w:r w:rsidRPr="00E676B9">
        <w:rPr>
          <w:rFonts w:hint="eastAsia"/>
        </w:rPr>
        <w:t>提供直接援助。其过去的</w:t>
      </w:r>
      <w:r>
        <w:rPr>
          <w:rFonts w:hint="eastAsia"/>
        </w:rPr>
        <w:t>防范</w:t>
      </w:r>
      <w:r w:rsidRPr="00E676B9">
        <w:rPr>
          <w:rFonts w:hint="eastAsia"/>
        </w:rPr>
        <w:t>活动还包括寻找人口贩运的受害者</w:t>
      </w:r>
      <w:r>
        <w:rPr>
          <w:rFonts w:hint="eastAsia"/>
        </w:rPr>
        <w:t>，</w:t>
      </w:r>
      <w:r w:rsidRPr="00E676B9">
        <w:rPr>
          <w:rFonts w:hint="eastAsia"/>
        </w:rPr>
        <w:t>并向他们告知</w:t>
      </w:r>
      <w:r>
        <w:rPr>
          <w:rFonts w:hint="eastAsia"/>
        </w:rPr>
        <w:t>“</w:t>
      </w:r>
      <w:r w:rsidRPr="00E676B9">
        <w:rPr>
          <w:rFonts w:hint="eastAsia"/>
        </w:rPr>
        <w:t>人口贩运受害者支持和保护方案</w:t>
      </w:r>
      <w:r>
        <w:rPr>
          <w:rFonts w:hint="eastAsia"/>
        </w:rPr>
        <w:t>”</w:t>
      </w:r>
      <w:r w:rsidRPr="00E676B9">
        <w:rPr>
          <w:rFonts w:hint="eastAsia"/>
        </w:rPr>
        <w:t>。布拉格、中波希米亚州、俄斯特拉发、南波希米亚州、卡罗维发利州、霍穆托夫、拉贝河畔乌斯季州和利贝雷茨州均向该组织项目的实地工作提供支持。</w:t>
      </w:r>
    </w:p>
    <w:p w:rsidR="00E01E7D" w:rsidRPr="00E676B9" w:rsidRDefault="00E01E7D" w:rsidP="00590514">
      <w:pPr>
        <w:pStyle w:val="H1GC"/>
        <w:rPr>
          <w:rFonts w:hint="eastAsia"/>
        </w:rPr>
      </w:pPr>
      <w:r w:rsidRPr="00E676B9">
        <w:rPr>
          <w:rFonts w:hint="eastAsia"/>
        </w:rPr>
        <w:tab/>
        <w:t>H</w:t>
      </w:r>
      <w:r w:rsidRPr="00E676B9">
        <w:t>.</w:t>
      </w:r>
      <w:r w:rsidRPr="00E676B9">
        <w:rPr>
          <w:rFonts w:hint="eastAsia"/>
        </w:rPr>
        <w:tab/>
      </w:r>
      <w:r w:rsidRPr="00E676B9">
        <w:rPr>
          <w:rFonts w:hint="eastAsia"/>
        </w:rPr>
        <w:t>对政治和公共生活以及决策的参与</w:t>
      </w:r>
    </w:p>
    <w:p w:rsidR="00E01E7D" w:rsidRPr="00E676B9" w:rsidRDefault="00E01E7D" w:rsidP="00590514">
      <w:pPr>
        <w:pStyle w:val="H23GC"/>
        <w:rPr>
          <w:rFonts w:hint="eastAsia"/>
        </w:rPr>
      </w:pPr>
      <w:r w:rsidRPr="00E676B9">
        <w:rPr>
          <w:rFonts w:hint="eastAsia"/>
        </w:rPr>
        <w:tab/>
      </w:r>
      <w:r w:rsidRPr="00E676B9">
        <w:rPr>
          <w:rFonts w:hint="eastAsia"/>
        </w:rPr>
        <w:tab/>
      </w:r>
      <w:r w:rsidRPr="00E676B9">
        <w:rPr>
          <w:rFonts w:hint="eastAsia"/>
        </w:rPr>
        <w:t>对问题清单第</w:t>
      </w:r>
      <w:r w:rsidRPr="00E676B9">
        <w:rPr>
          <w:rFonts w:hint="eastAsia"/>
        </w:rPr>
        <w:t>22</w:t>
      </w:r>
      <w:r w:rsidRPr="00E676B9">
        <w:rPr>
          <w:rFonts w:hint="eastAsia"/>
        </w:rPr>
        <w:t>段中提出的问题的答复</w:t>
      </w:r>
    </w:p>
    <w:p w:rsidR="00E01E7D" w:rsidRPr="00E676B9" w:rsidRDefault="00E01E7D" w:rsidP="00697D10">
      <w:pPr>
        <w:pStyle w:val="SingleTxtGC"/>
        <w:rPr>
          <w:rFonts w:hint="eastAsia"/>
        </w:rPr>
      </w:pPr>
      <w:r w:rsidRPr="00E676B9">
        <w:rPr>
          <w:rFonts w:hint="eastAsia"/>
        </w:rPr>
        <w:t>12</w:t>
      </w:r>
      <w:r>
        <w:rPr>
          <w:rFonts w:hint="eastAsia"/>
        </w:rPr>
        <w:t>0.</w:t>
      </w:r>
      <w:r w:rsidRPr="00E676B9">
        <w:rPr>
          <w:rFonts w:hint="eastAsia"/>
        </w:rPr>
        <w:t xml:space="preserve">  </w:t>
      </w:r>
      <w:r w:rsidRPr="00E676B9">
        <w:rPr>
          <w:rFonts w:hint="eastAsia"/>
        </w:rPr>
        <w:t>在捷克共和国</w:t>
      </w:r>
      <w:r>
        <w:rPr>
          <w:rFonts w:hint="eastAsia"/>
        </w:rPr>
        <w:t>，</w:t>
      </w:r>
      <w:r w:rsidRPr="00E676B9">
        <w:rPr>
          <w:rFonts w:hint="eastAsia"/>
        </w:rPr>
        <w:t>妇女</w:t>
      </w:r>
      <w:r>
        <w:rPr>
          <w:rFonts w:hint="eastAsia"/>
        </w:rPr>
        <w:t>担任</w:t>
      </w:r>
      <w:r w:rsidRPr="00E676B9">
        <w:rPr>
          <w:rFonts w:hint="eastAsia"/>
        </w:rPr>
        <w:t>决策职位的总体情况是职位越高</w:t>
      </w:r>
      <w:r>
        <w:rPr>
          <w:rFonts w:hint="eastAsia"/>
        </w:rPr>
        <w:t>，妇女担任这类职位的人数就</w:t>
      </w:r>
      <w:r w:rsidRPr="00E676B9">
        <w:rPr>
          <w:rFonts w:hint="eastAsia"/>
        </w:rPr>
        <w:t>越低。这种情况的转变非常缓慢。然而</w:t>
      </w:r>
      <w:r>
        <w:rPr>
          <w:rFonts w:hint="eastAsia"/>
        </w:rPr>
        <w:t>，</w:t>
      </w:r>
      <w:r w:rsidRPr="00E676B9">
        <w:rPr>
          <w:rFonts w:hint="eastAsia"/>
        </w:rPr>
        <w:t>政府试图引导事态向积极的方向发展</w:t>
      </w:r>
      <w:r>
        <w:rPr>
          <w:rFonts w:hint="eastAsia"/>
        </w:rPr>
        <w:t>，</w:t>
      </w:r>
      <w:r w:rsidRPr="00E676B9">
        <w:rPr>
          <w:rFonts w:hint="eastAsia"/>
        </w:rPr>
        <w:t>政府在《促进两性机会均等政府优先事项与程序》中</w:t>
      </w:r>
      <w:r>
        <w:rPr>
          <w:rFonts w:hint="eastAsia"/>
        </w:rPr>
        <w:t>(</w:t>
      </w:r>
      <w:r w:rsidRPr="00E676B9">
        <w:rPr>
          <w:rFonts w:hint="eastAsia"/>
        </w:rPr>
        <w:t>自</w:t>
      </w:r>
      <w:r w:rsidRPr="00E676B9">
        <w:rPr>
          <w:rFonts w:hint="eastAsia"/>
        </w:rPr>
        <w:t>1998</w:t>
      </w:r>
      <w:r w:rsidRPr="00E676B9">
        <w:rPr>
          <w:rFonts w:hint="eastAsia"/>
        </w:rPr>
        <w:t>年以来</w:t>
      </w:r>
      <w:r>
        <w:rPr>
          <w:rFonts w:hint="eastAsia"/>
        </w:rPr>
        <w:t>)</w:t>
      </w:r>
      <w:r w:rsidRPr="00E676B9">
        <w:rPr>
          <w:rFonts w:hint="eastAsia"/>
        </w:rPr>
        <w:t>多次呼吁各个部委和机构积极支持</w:t>
      </w:r>
      <w:r>
        <w:rPr>
          <w:rFonts w:hint="eastAsia"/>
        </w:rPr>
        <w:t>(</w:t>
      </w:r>
      <w:r w:rsidRPr="00E676B9">
        <w:rPr>
          <w:rFonts w:hint="eastAsia"/>
        </w:rPr>
        <w:t>自</w:t>
      </w:r>
      <w:r w:rsidRPr="00E676B9">
        <w:rPr>
          <w:rFonts w:hint="eastAsia"/>
        </w:rPr>
        <w:t>2001</w:t>
      </w:r>
      <w:r w:rsidRPr="00E676B9">
        <w:rPr>
          <w:rFonts w:hint="eastAsia"/>
        </w:rPr>
        <w:t>年以来</w:t>
      </w:r>
      <w:r>
        <w:rPr>
          <w:rFonts w:hint="eastAsia"/>
        </w:rPr>
        <w:t>)</w:t>
      </w:r>
      <w:r>
        <w:rPr>
          <w:rFonts w:hint="eastAsia"/>
        </w:rPr>
        <w:t>“</w:t>
      </w:r>
      <w:r w:rsidRPr="00E676B9">
        <w:rPr>
          <w:rFonts w:hint="eastAsia"/>
        </w:rPr>
        <w:t>挑选</w:t>
      </w:r>
      <w:r>
        <w:rPr>
          <w:rFonts w:hint="eastAsia"/>
        </w:rPr>
        <w:t>合</w:t>
      </w:r>
      <w:r w:rsidRPr="00E676B9">
        <w:rPr>
          <w:rFonts w:hint="eastAsia"/>
        </w:rPr>
        <w:t>适的女性候选人</w:t>
      </w:r>
      <w:r>
        <w:rPr>
          <w:rFonts w:hint="eastAsia"/>
        </w:rPr>
        <w:t>，</w:t>
      </w:r>
      <w:r w:rsidRPr="00E676B9">
        <w:rPr>
          <w:rFonts w:hint="eastAsia"/>
        </w:rPr>
        <w:t>担任政府机构职务</w:t>
      </w:r>
      <w:r>
        <w:rPr>
          <w:rFonts w:hint="eastAsia"/>
        </w:rPr>
        <w:t>，</w:t>
      </w:r>
      <w:r w:rsidRPr="00E676B9">
        <w:rPr>
          <w:rFonts w:hint="eastAsia"/>
        </w:rPr>
        <w:t>以及各部委和部委管辖的行政部门和机构的高级职务</w:t>
      </w:r>
      <w:r>
        <w:rPr>
          <w:rFonts w:hint="eastAsia"/>
        </w:rPr>
        <w:t>”</w:t>
      </w:r>
      <w:r w:rsidRPr="00E676B9">
        <w:rPr>
          <w:rFonts w:hint="eastAsia"/>
        </w:rPr>
        <w:t>。</w:t>
      </w:r>
      <w:r w:rsidRPr="00E676B9">
        <w:rPr>
          <w:rFonts w:hint="eastAsia"/>
        </w:rPr>
        <w:t>2004</w:t>
      </w:r>
      <w:r w:rsidRPr="00E676B9">
        <w:rPr>
          <w:rFonts w:hint="eastAsia"/>
        </w:rPr>
        <w:t>年</w:t>
      </w:r>
      <w:r>
        <w:rPr>
          <w:rFonts w:hint="eastAsia"/>
        </w:rPr>
        <w:t>，</w:t>
      </w:r>
      <w:r w:rsidRPr="00E676B9">
        <w:rPr>
          <w:rFonts w:hint="eastAsia"/>
        </w:rPr>
        <w:t>政府呼吁各部委采取切实</w:t>
      </w:r>
      <w:r>
        <w:rPr>
          <w:rFonts w:hint="eastAsia"/>
        </w:rPr>
        <w:t>具体</w:t>
      </w:r>
      <w:r w:rsidRPr="00E676B9">
        <w:rPr>
          <w:rFonts w:hint="eastAsia"/>
        </w:rPr>
        <w:t>措施</w:t>
      </w:r>
      <w:r>
        <w:rPr>
          <w:rFonts w:hint="eastAsia"/>
        </w:rPr>
        <w:t>，</w:t>
      </w:r>
      <w:r w:rsidRPr="00E676B9">
        <w:rPr>
          <w:rFonts w:hint="eastAsia"/>
        </w:rPr>
        <w:t>努力平衡男子与妇女在管理职位和工作团队中的代表性</w:t>
      </w:r>
      <w:r>
        <w:rPr>
          <w:rFonts w:hint="eastAsia"/>
        </w:rPr>
        <w:t>，</w:t>
      </w:r>
      <w:r w:rsidR="00697D10">
        <w:rPr>
          <w:rStyle w:val="FootnoteReference"/>
        </w:rPr>
        <w:footnoteReference w:id="11"/>
      </w:r>
      <w:r w:rsidRPr="00E676B9">
        <w:rPr>
          <w:rFonts w:hint="eastAsia"/>
        </w:rPr>
        <w:t xml:space="preserve"> </w:t>
      </w:r>
      <w:r w:rsidRPr="00E676B9">
        <w:rPr>
          <w:rFonts w:hint="eastAsia"/>
        </w:rPr>
        <w:t>并要求他们对这些措施进行评估。</w:t>
      </w:r>
    </w:p>
    <w:p w:rsidR="00E01E7D" w:rsidRPr="00E676B9" w:rsidRDefault="00E01E7D" w:rsidP="00590514">
      <w:pPr>
        <w:pStyle w:val="SingleTxtGC"/>
        <w:rPr>
          <w:rFonts w:hint="eastAsia"/>
        </w:rPr>
      </w:pPr>
      <w:r w:rsidRPr="00E676B9">
        <w:rPr>
          <w:rFonts w:hint="eastAsia"/>
        </w:rPr>
        <w:t>12</w:t>
      </w:r>
      <w:r>
        <w:rPr>
          <w:rFonts w:hint="eastAsia"/>
        </w:rPr>
        <w:t>1.</w:t>
      </w:r>
      <w:r w:rsidRPr="00E676B9">
        <w:rPr>
          <w:rFonts w:hint="eastAsia"/>
        </w:rPr>
        <w:t xml:space="preserve">  2008</w:t>
      </w:r>
      <w:r w:rsidRPr="00E676B9">
        <w:rPr>
          <w:rFonts w:hint="eastAsia"/>
        </w:rPr>
        <w:t>年以性别中性的语言提出了措施</w:t>
      </w:r>
      <w:r>
        <w:rPr>
          <w:rFonts w:hint="eastAsia"/>
        </w:rPr>
        <w:t>(</w:t>
      </w:r>
      <w:r>
        <w:rPr>
          <w:rFonts w:hint="eastAsia"/>
        </w:rPr>
        <w:t>“</w:t>
      </w:r>
      <w:r w:rsidRPr="00E676B9">
        <w:rPr>
          <w:rFonts w:hint="eastAsia"/>
        </w:rPr>
        <w:t>促进平衡两性代表性的具体措施……</w:t>
      </w:r>
      <w:r>
        <w:rPr>
          <w:rFonts w:hint="eastAsia"/>
        </w:rPr>
        <w:t>”</w:t>
      </w:r>
      <w:r>
        <w:rPr>
          <w:rFonts w:hint="eastAsia"/>
        </w:rPr>
        <w:t>)</w:t>
      </w:r>
      <w:r>
        <w:rPr>
          <w:rFonts w:hint="eastAsia"/>
        </w:rPr>
        <w:t>，</w:t>
      </w:r>
      <w:r w:rsidRPr="00E676B9">
        <w:rPr>
          <w:rFonts w:hint="eastAsia"/>
        </w:rPr>
        <w:t>某些机构已逐渐开始积极转变。例如</w:t>
      </w:r>
      <w:r>
        <w:rPr>
          <w:rFonts w:hint="eastAsia"/>
        </w:rPr>
        <w:t>，</w:t>
      </w:r>
      <w:r w:rsidRPr="00E676B9">
        <w:rPr>
          <w:rFonts w:hint="eastAsia"/>
        </w:rPr>
        <w:t>区域发展部</w:t>
      </w:r>
      <w:r w:rsidRPr="00E676B9">
        <w:rPr>
          <w:rFonts w:hint="eastAsia"/>
        </w:rPr>
        <w:t>2009</w:t>
      </w:r>
      <w:r w:rsidRPr="00E676B9">
        <w:rPr>
          <w:rFonts w:hint="eastAsia"/>
        </w:rPr>
        <w:t>年将女性司级领导的比例提高了</w:t>
      </w:r>
      <w:r w:rsidRPr="00E676B9">
        <w:rPr>
          <w:rFonts w:hint="eastAsia"/>
        </w:rPr>
        <w:t>17</w:t>
      </w:r>
      <w:r>
        <w:rPr>
          <w:rFonts w:hint="eastAsia"/>
        </w:rPr>
        <w:t>%</w:t>
      </w:r>
      <w:r>
        <w:rPr>
          <w:rFonts w:hint="eastAsia"/>
        </w:rPr>
        <w:t>，</w:t>
      </w:r>
      <w:r w:rsidRPr="00E676B9">
        <w:rPr>
          <w:rFonts w:hint="eastAsia"/>
        </w:rPr>
        <w:t>教育、青年和体育部的情况相似</w:t>
      </w:r>
      <w:r>
        <w:rPr>
          <w:rFonts w:hint="eastAsia"/>
        </w:rPr>
        <w:t>(</w:t>
      </w:r>
      <w:r w:rsidRPr="00E676B9">
        <w:rPr>
          <w:rFonts w:hint="eastAsia"/>
        </w:rPr>
        <w:t>20</w:t>
      </w:r>
      <w:r>
        <w:rPr>
          <w:rFonts w:hint="eastAsia"/>
        </w:rPr>
        <w:t>%)</w:t>
      </w:r>
      <w:r w:rsidRPr="00E676B9">
        <w:rPr>
          <w:rFonts w:hint="eastAsia"/>
        </w:rPr>
        <w:t>。财政部</w:t>
      </w:r>
      <w:r w:rsidRPr="00E676B9">
        <w:rPr>
          <w:rFonts w:hint="eastAsia"/>
        </w:rPr>
        <w:t>2009</w:t>
      </w:r>
      <w:r w:rsidRPr="00E676B9">
        <w:rPr>
          <w:rFonts w:hint="eastAsia"/>
        </w:rPr>
        <w:t>年女性司级领导的人数同比增长</w:t>
      </w:r>
      <w:r w:rsidRPr="00E676B9">
        <w:rPr>
          <w:rFonts w:hint="eastAsia"/>
        </w:rPr>
        <w:t>26</w:t>
      </w:r>
      <w:r>
        <w:rPr>
          <w:rFonts w:hint="eastAsia"/>
        </w:rPr>
        <w:t>%</w:t>
      </w:r>
      <w:r>
        <w:rPr>
          <w:rFonts w:hint="eastAsia"/>
        </w:rPr>
        <w:t>；</w:t>
      </w:r>
      <w:r w:rsidRPr="00E676B9">
        <w:rPr>
          <w:rFonts w:hint="eastAsia"/>
        </w:rPr>
        <w:t>该部制订的措施规定</w:t>
      </w:r>
      <w:r>
        <w:rPr>
          <w:rFonts w:hint="eastAsia"/>
        </w:rPr>
        <w:t>，</w:t>
      </w:r>
      <w:r w:rsidRPr="00E676B9">
        <w:rPr>
          <w:rFonts w:hint="eastAsia"/>
        </w:rPr>
        <w:t>在符合所有标准的两性候选人甄选过程中</w:t>
      </w:r>
      <w:r>
        <w:rPr>
          <w:rFonts w:hint="eastAsia"/>
        </w:rPr>
        <w:t>，</w:t>
      </w:r>
      <w:r w:rsidRPr="00E676B9">
        <w:rPr>
          <w:rFonts w:hint="eastAsia"/>
        </w:rPr>
        <w:t>应考虑平衡妇女与男子的代表性。资产事务政府代表办公厅报告说</w:t>
      </w:r>
      <w:r>
        <w:rPr>
          <w:rFonts w:hint="eastAsia"/>
        </w:rPr>
        <w:t>，</w:t>
      </w:r>
      <w:r w:rsidRPr="00E676B9">
        <w:rPr>
          <w:rFonts w:hint="eastAsia"/>
        </w:rPr>
        <w:t>在该机构的高级职位中</w:t>
      </w:r>
      <w:r>
        <w:rPr>
          <w:rFonts w:hint="eastAsia"/>
        </w:rPr>
        <w:t>，</w:t>
      </w:r>
      <w:r w:rsidRPr="00E676B9">
        <w:rPr>
          <w:rFonts w:hint="eastAsia"/>
        </w:rPr>
        <w:t>妇女占</w:t>
      </w:r>
      <w:r w:rsidRPr="00E676B9">
        <w:rPr>
          <w:rFonts w:hint="eastAsia"/>
        </w:rPr>
        <w:t>52</w:t>
      </w:r>
      <w:r>
        <w:rPr>
          <w:rFonts w:hint="eastAsia"/>
        </w:rPr>
        <w:t>%</w:t>
      </w:r>
      <w:r w:rsidRPr="00E676B9">
        <w:rPr>
          <w:rFonts w:hint="eastAsia"/>
        </w:rPr>
        <w:t>的比例。</w:t>
      </w:r>
    </w:p>
    <w:p w:rsidR="00E01E7D" w:rsidRPr="00E676B9" w:rsidRDefault="00E01E7D" w:rsidP="00590514">
      <w:pPr>
        <w:pStyle w:val="SingleTxtGC"/>
        <w:rPr>
          <w:rFonts w:hint="eastAsia"/>
        </w:rPr>
      </w:pPr>
      <w:r w:rsidRPr="00E676B9">
        <w:rPr>
          <w:rFonts w:hint="eastAsia"/>
        </w:rPr>
        <w:t>12</w:t>
      </w:r>
      <w:r>
        <w:rPr>
          <w:rFonts w:hint="eastAsia"/>
        </w:rPr>
        <w:t>2.</w:t>
      </w:r>
      <w:r w:rsidRPr="00E676B9">
        <w:rPr>
          <w:rFonts w:hint="eastAsia"/>
        </w:rPr>
        <w:t xml:space="preserve">  </w:t>
      </w:r>
      <w:r w:rsidRPr="00E676B9">
        <w:rPr>
          <w:rFonts w:hint="eastAsia"/>
        </w:rPr>
        <w:t>政府还要求每个部委向管理人员提供定期培训</w:t>
      </w:r>
      <w:r>
        <w:rPr>
          <w:rFonts w:hint="eastAsia"/>
        </w:rPr>
        <w:t>，</w:t>
      </w:r>
      <w:r w:rsidRPr="00E676B9">
        <w:rPr>
          <w:rFonts w:hint="eastAsia"/>
        </w:rPr>
        <w:t>以促进妇女和男子在决策职位中的平等代表性。此外</w:t>
      </w:r>
      <w:r>
        <w:rPr>
          <w:rFonts w:hint="eastAsia"/>
        </w:rPr>
        <w:t>，</w:t>
      </w:r>
      <w:r w:rsidRPr="00E676B9">
        <w:rPr>
          <w:rFonts w:hint="eastAsia"/>
        </w:rPr>
        <w:t>政府还于</w:t>
      </w:r>
      <w:r w:rsidRPr="00E676B9">
        <w:rPr>
          <w:rFonts w:hint="eastAsia"/>
        </w:rPr>
        <w:t>2008</w:t>
      </w:r>
      <w:r w:rsidRPr="00E676B9">
        <w:rPr>
          <w:rFonts w:hint="eastAsia"/>
        </w:rPr>
        <w:t>年要求各部委设立男女机会均等工作组。</w:t>
      </w:r>
    </w:p>
    <w:p w:rsidR="00E01E7D" w:rsidRDefault="00E01E7D" w:rsidP="006001A3">
      <w:pPr>
        <w:pStyle w:val="SingleTxtGC"/>
        <w:spacing w:after="0"/>
        <w:rPr>
          <w:rFonts w:hint="eastAsia"/>
        </w:rPr>
      </w:pPr>
      <w:r w:rsidRPr="00E676B9">
        <w:rPr>
          <w:rFonts w:hint="eastAsia"/>
        </w:rPr>
        <w:t>12</w:t>
      </w:r>
      <w:r>
        <w:rPr>
          <w:rFonts w:hint="eastAsia"/>
        </w:rPr>
        <w:t>3.</w:t>
      </w:r>
      <w:r w:rsidRPr="00E676B9">
        <w:rPr>
          <w:rFonts w:hint="eastAsia"/>
        </w:rPr>
        <w:t xml:space="preserve">  </w:t>
      </w:r>
      <w:r w:rsidRPr="00E676B9">
        <w:rPr>
          <w:rFonts w:hint="eastAsia"/>
        </w:rPr>
        <w:t>在</w:t>
      </w:r>
      <w:r w:rsidRPr="00E676B9">
        <w:rPr>
          <w:rFonts w:hint="eastAsia"/>
        </w:rPr>
        <w:t>2008</w:t>
      </w:r>
      <w:r w:rsidRPr="00E676B9">
        <w:rPr>
          <w:rFonts w:hint="eastAsia"/>
        </w:rPr>
        <w:t>年的参议院选举中</w:t>
      </w:r>
      <w:r>
        <w:rPr>
          <w:rFonts w:hint="eastAsia"/>
        </w:rPr>
        <w:t>，</w:t>
      </w:r>
      <w:r w:rsidRPr="00E676B9">
        <w:rPr>
          <w:rFonts w:hint="eastAsia"/>
        </w:rPr>
        <w:t>女性候选人与男性候选人之比为</w:t>
      </w:r>
      <w:r w:rsidRPr="00E676B9">
        <w:rPr>
          <w:rFonts w:hint="eastAsia"/>
        </w:rPr>
        <w:t>2</w:t>
      </w:r>
      <w:r>
        <w:rPr>
          <w:rFonts w:hint="eastAsia"/>
        </w:rPr>
        <w:t>0.</w:t>
      </w:r>
      <w:r w:rsidRPr="00E676B9">
        <w:rPr>
          <w:rFonts w:hint="eastAsia"/>
        </w:rPr>
        <w:t>5</w:t>
      </w:r>
      <w:r>
        <w:rPr>
          <w:rFonts w:hint="eastAsia"/>
        </w:rPr>
        <w:t>%</w:t>
      </w:r>
      <w:r>
        <w:rPr>
          <w:rFonts w:hint="eastAsia"/>
        </w:rPr>
        <w:t>，</w:t>
      </w:r>
      <w:r w:rsidRPr="00E676B9">
        <w:rPr>
          <w:rFonts w:hint="eastAsia"/>
        </w:rPr>
        <w:t>当选女性与当选男性之比为</w:t>
      </w:r>
      <w:r w:rsidRPr="00E676B9">
        <w:rPr>
          <w:rFonts w:hint="eastAsia"/>
        </w:rPr>
        <w:t>2</w:t>
      </w:r>
      <w:r>
        <w:rPr>
          <w:rFonts w:hint="eastAsia"/>
        </w:rPr>
        <w:t>2.</w:t>
      </w:r>
      <w:r w:rsidRPr="00E676B9">
        <w:rPr>
          <w:rFonts w:hint="eastAsia"/>
        </w:rPr>
        <w:t>7</w:t>
      </w:r>
      <w:r>
        <w:rPr>
          <w:rFonts w:hint="eastAsia"/>
        </w:rPr>
        <w:t>%</w:t>
      </w:r>
      <w:r w:rsidR="004B4388">
        <w:rPr>
          <w:rFonts w:hint="eastAsia"/>
        </w:rPr>
        <w:t xml:space="preserve"> </w:t>
      </w:r>
      <w:r>
        <w:rPr>
          <w:rFonts w:hint="eastAsia"/>
        </w:rPr>
        <w:t>(</w:t>
      </w:r>
      <w:r w:rsidRPr="00E676B9">
        <w:rPr>
          <w:rFonts w:hint="eastAsia"/>
        </w:rPr>
        <w:t>见表</w:t>
      </w:r>
      <w:r w:rsidRPr="00E676B9">
        <w:rPr>
          <w:rFonts w:hint="eastAsia"/>
        </w:rPr>
        <w:t>2</w:t>
      </w:r>
      <w:r>
        <w:rPr>
          <w:rFonts w:hint="eastAsia"/>
        </w:rPr>
        <w:t>)</w:t>
      </w:r>
      <w:r w:rsidRPr="00E676B9">
        <w:rPr>
          <w:rFonts w:hint="eastAsia"/>
        </w:rPr>
        <w:t>。</w:t>
      </w:r>
    </w:p>
    <w:p w:rsidR="00AB2E50" w:rsidRDefault="00AB2E50" w:rsidP="006001A3">
      <w:pPr>
        <w:pStyle w:val="SingleTxtGC"/>
        <w:spacing w:after="0"/>
        <w:rPr>
          <w:rFonts w:hint="eastAsia"/>
        </w:rPr>
      </w:pPr>
    </w:p>
    <w:p w:rsidR="00AB2E50" w:rsidRDefault="0038034B" w:rsidP="0038034B">
      <w:pPr>
        <w:pStyle w:val="SingleTxtGC"/>
        <w:rPr>
          <w:rFonts w:hint="eastAsia"/>
        </w:rPr>
      </w:pPr>
      <w:r w:rsidRPr="00590514">
        <w:rPr>
          <w:rFonts w:hint="eastAsia"/>
        </w:rPr>
        <w:t>表</w:t>
      </w:r>
      <w:r w:rsidRPr="00590514">
        <w:rPr>
          <w:rFonts w:hint="eastAsia"/>
        </w:rPr>
        <w:t>2</w:t>
      </w:r>
      <w:r w:rsidRPr="00AF646E">
        <w:rPr>
          <w:rFonts w:eastAsia="SimHei" w:hint="eastAsia"/>
        </w:rPr>
        <w:br/>
      </w:r>
      <w:r w:rsidRPr="00AF646E">
        <w:rPr>
          <w:rFonts w:eastAsia="SimHei" w:hint="eastAsia"/>
        </w:rPr>
        <w:t>捷克议会参议院选举情况</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945"/>
        <w:gridCol w:w="945"/>
        <w:gridCol w:w="945"/>
        <w:gridCol w:w="945"/>
        <w:gridCol w:w="945"/>
        <w:gridCol w:w="945"/>
        <w:gridCol w:w="945"/>
        <w:gridCol w:w="945"/>
        <w:gridCol w:w="945"/>
      </w:tblGrid>
      <w:tr w:rsidR="00AB2E50" w:rsidRPr="0038034B" w:rsidTr="00ED1020">
        <w:tc>
          <w:tcPr>
            <w:tcW w:w="945" w:type="dxa"/>
            <w:vMerge w:val="restart"/>
            <w:tcBorders>
              <w:top w:val="single" w:sz="4" w:space="0" w:color="auto"/>
              <w:right w:val="dotted" w:sz="4" w:space="0" w:color="auto"/>
            </w:tcBorders>
            <w:shd w:val="clear" w:color="auto" w:fill="auto"/>
            <w:vAlign w:val="bottom"/>
          </w:tcPr>
          <w:p w:rsidR="00AB2E50" w:rsidRPr="0038034B" w:rsidRDefault="00AB2E50" w:rsidP="00ED1020">
            <w:pPr>
              <w:spacing w:before="80" w:after="80" w:line="200" w:lineRule="exact"/>
              <w:rPr>
                <w:rFonts w:eastAsia="KaiTi_GB2312" w:hint="eastAsia"/>
                <w:sz w:val="16"/>
                <w:szCs w:val="16"/>
              </w:rPr>
            </w:pPr>
            <w:r w:rsidRPr="0038034B">
              <w:rPr>
                <w:rFonts w:eastAsia="KaiTi_GB2312" w:hint="eastAsia"/>
                <w:sz w:val="16"/>
                <w:szCs w:val="16"/>
              </w:rPr>
              <w:t>年份</w:t>
            </w:r>
          </w:p>
        </w:tc>
        <w:tc>
          <w:tcPr>
            <w:tcW w:w="2835" w:type="dxa"/>
            <w:gridSpan w:val="3"/>
            <w:tcBorders>
              <w:top w:val="single" w:sz="4" w:space="0" w:color="auto"/>
              <w:left w:val="dotted" w:sz="4" w:space="0" w:color="auto"/>
              <w:bottom w:val="single" w:sz="4" w:space="0" w:color="auto"/>
              <w:right w:val="single" w:sz="24" w:space="0" w:color="FFFFFF"/>
            </w:tcBorders>
            <w:shd w:val="clear" w:color="auto" w:fill="auto"/>
            <w:vAlign w:val="bottom"/>
          </w:tcPr>
          <w:p w:rsidR="00AB2E50" w:rsidRPr="0038034B" w:rsidRDefault="00AB2E50" w:rsidP="00ED1020">
            <w:pPr>
              <w:spacing w:before="80" w:after="80" w:line="200" w:lineRule="exact"/>
              <w:jc w:val="center"/>
              <w:rPr>
                <w:rFonts w:eastAsia="KaiTi_GB2312" w:hint="eastAsia"/>
                <w:sz w:val="16"/>
                <w:szCs w:val="16"/>
              </w:rPr>
            </w:pPr>
            <w:r w:rsidRPr="0038034B">
              <w:rPr>
                <w:rFonts w:eastAsia="KaiTi_GB2312" w:hint="eastAsia"/>
                <w:sz w:val="16"/>
                <w:szCs w:val="16"/>
              </w:rPr>
              <w:t>女性</w:t>
            </w:r>
          </w:p>
        </w:tc>
        <w:tc>
          <w:tcPr>
            <w:tcW w:w="2835"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AB2E50" w:rsidRPr="0038034B" w:rsidRDefault="00AB2E50" w:rsidP="00ED1020">
            <w:pPr>
              <w:spacing w:before="80" w:after="80" w:line="200" w:lineRule="exact"/>
              <w:jc w:val="center"/>
              <w:rPr>
                <w:rFonts w:eastAsia="KaiTi_GB2312" w:hint="eastAsia"/>
                <w:sz w:val="16"/>
                <w:szCs w:val="16"/>
              </w:rPr>
            </w:pPr>
            <w:r w:rsidRPr="0038034B">
              <w:rPr>
                <w:rFonts w:eastAsia="KaiTi_GB2312" w:hint="eastAsia"/>
                <w:sz w:val="16"/>
                <w:szCs w:val="16"/>
              </w:rPr>
              <w:t>男性</w:t>
            </w:r>
          </w:p>
        </w:tc>
        <w:tc>
          <w:tcPr>
            <w:tcW w:w="945" w:type="dxa"/>
            <w:vMerge w:val="restart"/>
            <w:tcBorders>
              <w:top w:val="single" w:sz="4" w:space="0" w:color="auto"/>
              <w:left w:val="single" w:sz="24" w:space="0" w:color="FFFFFF"/>
            </w:tcBorders>
            <w:shd w:val="clear" w:color="auto" w:fill="auto"/>
            <w:vAlign w:val="bottom"/>
          </w:tcPr>
          <w:p w:rsidR="00AB2E50" w:rsidRPr="0038034B" w:rsidRDefault="00AF2286" w:rsidP="00ED1020">
            <w:pPr>
              <w:spacing w:before="80" w:after="80" w:line="200" w:lineRule="exact"/>
              <w:jc w:val="right"/>
              <w:rPr>
                <w:rFonts w:eastAsia="KaiTi_GB2312"/>
                <w:sz w:val="16"/>
                <w:szCs w:val="16"/>
              </w:rPr>
            </w:pPr>
            <w:r w:rsidRPr="0038034B">
              <w:rPr>
                <w:rFonts w:eastAsia="KaiTi_GB2312" w:hint="eastAsia"/>
                <w:sz w:val="16"/>
                <w:szCs w:val="16"/>
              </w:rPr>
              <w:t>女性候选人与男性候选人之比</w:t>
            </w:r>
            <w:r w:rsidR="00AB2E50" w:rsidRPr="0038034B">
              <w:rPr>
                <w:rFonts w:eastAsia="KaiTi_GB2312"/>
                <w:sz w:val="16"/>
                <w:szCs w:val="16"/>
              </w:rPr>
              <w:t>(%)</w:t>
            </w:r>
          </w:p>
        </w:tc>
        <w:tc>
          <w:tcPr>
            <w:tcW w:w="945" w:type="dxa"/>
            <w:vMerge w:val="restart"/>
            <w:tcBorders>
              <w:top w:val="single" w:sz="4" w:space="0" w:color="auto"/>
            </w:tcBorders>
            <w:shd w:val="clear" w:color="auto" w:fill="auto"/>
            <w:vAlign w:val="bottom"/>
          </w:tcPr>
          <w:p w:rsidR="00AB2E50" w:rsidRPr="0038034B" w:rsidRDefault="00AF2286" w:rsidP="00ED1020">
            <w:pPr>
              <w:spacing w:before="80" w:after="80" w:line="200" w:lineRule="exact"/>
              <w:jc w:val="right"/>
              <w:rPr>
                <w:rFonts w:eastAsia="KaiTi_GB2312"/>
                <w:sz w:val="16"/>
                <w:szCs w:val="16"/>
              </w:rPr>
            </w:pPr>
            <w:r w:rsidRPr="0038034B">
              <w:rPr>
                <w:rFonts w:eastAsia="KaiTi_GB2312" w:hint="eastAsia"/>
                <w:sz w:val="16"/>
                <w:szCs w:val="16"/>
              </w:rPr>
              <w:t>当选女性与当选男性</w:t>
            </w:r>
            <w:r w:rsidR="00CD6641" w:rsidRPr="0038034B">
              <w:rPr>
                <w:rFonts w:eastAsia="KaiTi_GB2312"/>
                <w:sz w:val="16"/>
                <w:szCs w:val="16"/>
              </w:rPr>
              <w:br/>
            </w:r>
            <w:r w:rsidR="00CD6641" w:rsidRPr="0038034B">
              <w:rPr>
                <w:rFonts w:eastAsia="KaiTi_GB2312" w:hint="eastAsia"/>
                <w:sz w:val="16"/>
                <w:szCs w:val="16"/>
              </w:rPr>
              <w:t>之比</w:t>
            </w:r>
            <w:r w:rsidR="00CD6641" w:rsidRPr="0038034B">
              <w:rPr>
                <w:rFonts w:eastAsia="KaiTi_GB2312" w:hint="eastAsia"/>
                <w:sz w:val="16"/>
                <w:szCs w:val="16"/>
              </w:rPr>
              <w:t xml:space="preserve"> </w:t>
            </w:r>
            <w:r w:rsidR="00AB2E50" w:rsidRPr="0038034B">
              <w:rPr>
                <w:rFonts w:eastAsia="KaiTi_GB2312"/>
                <w:sz w:val="16"/>
                <w:szCs w:val="16"/>
              </w:rPr>
              <w:t>(%)</w:t>
            </w:r>
          </w:p>
        </w:tc>
      </w:tr>
      <w:tr w:rsidR="00AB2E50" w:rsidRPr="0038034B" w:rsidTr="00ED1020">
        <w:tc>
          <w:tcPr>
            <w:tcW w:w="945" w:type="dxa"/>
            <w:vMerge/>
            <w:tcBorders>
              <w:bottom w:val="single" w:sz="12" w:space="0" w:color="auto"/>
              <w:right w:val="dotted" w:sz="4" w:space="0" w:color="auto"/>
            </w:tcBorders>
            <w:shd w:val="clear" w:color="auto" w:fill="auto"/>
            <w:vAlign w:val="bottom"/>
          </w:tcPr>
          <w:p w:rsidR="00AB2E50" w:rsidRPr="0038034B" w:rsidRDefault="00AB2E50" w:rsidP="00ED1020">
            <w:pPr>
              <w:spacing w:before="80" w:after="80" w:line="200" w:lineRule="exact"/>
              <w:rPr>
                <w:rFonts w:eastAsia="KaiTi_GB2312"/>
                <w:sz w:val="16"/>
                <w:szCs w:val="16"/>
              </w:rPr>
            </w:pPr>
          </w:p>
        </w:tc>
        <w:tc>
          <w:tcPr>
            <w:tcW w:w="945" w:type="dxa"/>
            <w:tcBorders>
              <w:top w:val="single" w:sz="4" w:space="0" w:color="auto"/>
              <w:left w:val="dotted" w:sz="4" w:space="0" w:color="auto"/>
              <w:bottom w:val="single" w:sz="12" w:space="0" w:color="auto"/>
              <w:right w:val="dotted" w:sz="4" w:space="0" w:color="auto"/>
            </w:tcBorders>
            <w:shd w:val="clear" w:color="auto" w:fill="auto"/>
            <w:vAlign w:val="bottom"/>
          </w:tcPr>
          <w:p w:rsidR="00AB2E50" w:rsidRPr="0038034B" w:rsidRDefault="00AB2E50" w:rsidP="00ED1020">
            <w:pPr>
              <w:spacing w:before="80" w:after="80" w:line="200" w:lineRule="exact"/>
              <w:jc w:val="right"/>
              <w:rPr>
                <w:rFonts w:eastAsia="KaiTi_GB2312" w:hint="eastAsia"/>
                <w:sz w:val="16"/>
                <w:szCs w:val="16"/>
              </w:rPr>
            </w:pPr>
            <w:r w:rsidRPr="0038034B">
              <w:rPr>
                <w:rFonts w:eastAsia="KaiTi_GB2312" w:hint="eastAsia"/>
                <w:sz w:val="16"/>
                <w:szCs w:val="16"/>
              </w:rPr>
              <w:t>候选人数</w:t>
            </w:r>
          </w:p>
        </w:tc>
        <w:tc>
          <w:tcPr>
            <w:tcW w:w="945" w:type="dxa"/>
            <w:tcBorders>
              <w:top w:val="single" w:sz="4" w:space="0" w:color="auto"/>
              <w:left w:val="dotted" w:sz="4" w:space="0" w:color="auto"/>
              <w:bottom w:val="single" w:sz="12" w:space="0" w:color="auto"/>
              <w:right w:val="dotted" w:sz="4" w:space="0" w:color="auto"/>
            </w:tcBorders>
            <w:shd w:val="clear" w:color="auto" w:fill="auto"/>
            <w:vAlign w:val="bottom"/>
          </w:tcPr>
          <w:p w:rsidR="00AB2E50" w:rsidRPr="0038034B" w:rsidRDefault="00AB2E50" w:rsidP="00ED1020">
            <w:pPr>
              <w:spacing w:before="80" w:after="80" w:line="200" w:lineRule="exact"/>
              <w:jc w:val="right"/>
              <w:rPr>
                <w:rFonts w:eastAsia="KaiTi_GB2312" w:hint="eastAsia"/>
                <w:sz w:val="16"/>
                <w:szCs w:val="16"/>
              </w:rPr>
            </w:pPr>
            <w:r w:rsidRPr="0038034B">
              <w:rPr>
                <w:rFonts w:eastAsia="KaiTi_GB2312" w:hint="eastAsia"/>
                <w:sz w:val="16"/>
                <w:szCs w:val="16"/>
              </w:rPr>
              <w:t>当选人数</w:t>
            </w:r>
          </w:p>
        </w:tc>
        <w:tc>
          <w:tcPr>
            <w:tcW w:w="945" w:type="dxa"/>
            <w:tcBorders>
              <w:top w:val="single" w:sz="4" w:space="0" w:color="auto"/>
              <w:left w:val="dotted" w:sz="4" w:space="0" w:color="auto"/>
              <w:bottom w:val="single" w:sz="12" w:space="0" w:color="auto"/>
              <w:right w:val="single" w:sz="24" w:space="0" w:color="FFFFFF"/>
            </w:tcBorders>
            <w:shd w:val="clear" w:color="auto" w:fill="auto"/>
            <w:vAlign w:val="bottom"/>
          </w:tcPr>
          <w:p w:rsidR="00AB2E50" w:rsidRPr="0038034B" w:rsidRDefault="00AB2E50" w:rsidP="00ED1020">
            <w:pPr>
              <w:spacing w:before="80" w:after="80" w:line="200" w:lineRule="exact"/>
              <w:jc w:val="right"/>
              <w:rPr>
                <w:rFonts w:eastAsia="KaiTi_GB2312"/>
                <w:sz w:val="16"/>
                <w:szCs w:val="16"/>
              </w:rPr>
            </w:pPr>
            <w:r w:rsidRPr="0038034B">
              <w:rPr>
                <w:rFonts w:eastAsia="KaiTi_GB2312" w:hint="eastAsia"/>
                <w:sz w:val="16"/>
                <w:szCs w:val="16"/>
              </w:rPr>
              <w:t>当选率</w:t>
            </w:r>
            <w:r w:rsidRPr="0038034B">
              <w:rPr>
                <w:rFonts w:eastAsia="KaiTi_GB2312"/>
                <w:sz w:val="16"/>
                <w:szCs w:val="16"/>
              </w:rPr>
              <w:t>(%)</w:t>
            </w:r>
          </w:p>
        </w:tc>
        <w:tc>
          <w:tcPr>
            <w:tcW w:w="945" w:type="dxa"/>
            <w:tcBorders>
              <w:top w:val="single" w:sz="4" w:space="0" w:color="auto"/>
              <w:left w:val="single" w:sz="24" w:space="0" w:color="FFFFFF"/>
              <w:bottom w:val="single" w:sz="12" w:space="0" w:color="auto"/>
              <w:right w:val="dotted" w:sz="4" w:space="0" w:color="auto"/>
            </w:tcBorders>
            <w:shd w:val="clear" w:color="auto" w:fill="auto"/>
            <w:vAlign w:val="bottom"/>
          </w:tcPr>
          <w:p w:rsidR="00AB2E50" w:rsidRPr="0038034B" w:rsidRDefault="00AB2E50" w:rsidP="00ED1020">
            <w:pPr>
              <w:spacing w:before="80" w:after="80" w:line="200" w:lineRule="exact"/>
              <w:jc w:val="right"/>
              <w:rPr>
                <w:rFonts w:eastAsia="KaiTi_GB2312" w:hint="eastAsia"/>
                <w:sz w:val="16"/>
                <w:szCs w:val="16"/>
              </w:rPr>
            </w:pPr>
            <w:r w:rsidRPr="0038034B">
              <w:rPr>
                <w:rFonts w:eastAsia="KaiTi_GB2312" w:hint="eastAsia"/>
                <w:sz w:val="16"/>
                <w:szCs w:val="16"/>
              </w:rPr>
              <w:t>候选人数</w:t>
            </w:r>
          </w:p>
        </w:tc>
        <w:tc>
          <w:tcPr>
            <w:tcW w:w="945" w:type="dxa"/>
            <w:tcBorders>
              <w:top w:val="single" w:sz="4" w:space="0" w:color="auto"/>
              <w:left w:val="dotted" w:sz="4" w:space="0" w:color="auto"/>
              <w:bottom w:val="single" w:sz="12" w:space="0" w:color="auto"/>
              <w:right w:val="dotted" w:sz="4" w:space="0" w:color="auto"/>
            </w:tcBorders>
            <w:shd w:val="clear" w:color="auto" w:fill="auto"/>
            <w:vAlign w:val="bottom"/>
          </w:tcPr>
          <w:p w:rsidR="00AB2E50" w:rsidRPr="0038034B" w:rsidRDefault="00AB2E50" w:rsidP="00ED1020">
            <w:pPr>
              <w:spacing w:before="80" w:after="80" w:line="200" w:lineRule="exact"/>
              <w:jc w:val="right"/>
              <w:rPr>
                <w:rFonts w:eastAsia="KaiTi_GB2312" w:hint="eastAsia"/>
                <w:sz w:val="16"/>
                <w:szCs w:val="16"/>
              </w:rPr>
            </w:pPr>
            <w:r w:rsidRPr="0038034B">
              <w:rPr>
                <w:rFonts w:eastAsia="KaiTi_GB2312" w:hint="eastAsia"/>
                <w:sz w:val="16"/>
                <w:szCs w:val="16"/>
              </w:rPr>
              <w:t>当选人数</w:t>
            </w:r>
          </w:p>
        </w:tc>
        <w:tc>
          <w:tcPr>
            <w:tcW w:w="945" w:type="dxa"/>
            <w:tcBorders>
              <w:top w:val="single" w:sz="4" w:space="0" w:color="auto"/>
              <w:left w:val="dotted" w:sz="4" w:space="0" w:color="auto"/>
              <w:bottom w:val="single" w:sz="12" w:space="0" w:color="auto"/>
              <w:right w:val="single" w:sz="24" w:space="0" w:color="FFFFFF"/>
            </w:tcBorders>
            <w:shd w:val="clear" w:color="auto" w:fill="auto"/>
            <w:vAlign w:val="bottom"/>
          </w:tcPr>
          <w:p w:rsidR="00AB2E50" w:rsidRPr="0038034B" w:rsidRDefault="00AB2E50" w:rsidP="00ED1020">
            <w:pPr>
              <w:spacing w:before="80" w:after="80" w:line="200" w:lineRule="exact"/>
              <w:jc w:val="right"/>
              <w:rPr>
                <w:rFonts w:eastAsia="KaiTi_GB2312"/>
                <w:sz w:val="16"/>
                <w:szCs w:val="16"/>
              </w:rPr>
            </w:pPr>
            <w:r w:rsidRPr="0038034B">
              <w:rPr>
                <w:rFonts w:eastAsia="KaiTi_GB2312" w:hint="eastAsia"/>
                <w:sz w:val="16"/>
                <w:szCs w:val="16"/>
              </w:rPr>
              <w:t>当选率</w:t>
            </w:r>
            <w:r w:rsidRPr="0038034B">
              <w:rPr>
                <w:rFonts w:eastAsia="KaiTi_GB2312"/>
                <w:sz w:val="16"/>
                <w:szCs w:val="16"/>
              </w:rPr>
              <w:t>(%)</w:t>
            </w:r>
          </w:p>
        </w:tc>
        <w:tc>
          <w:tcPr>
            <w:tcW w:w="945" w:type="dxa"/>
            <w:vMerge/>
            <w:tcBorders>
              <w:left w:val="single" w:sz="24" w:space="0" w:color="FFFFFF"/>
              <w:bottom w:val="single" w:sz="12" w:space="0" w:color="auto"/>
            </w:tcBorders>
            <w:shd w:val="clear" w:color="auto" w:fill="auto"/>
            <w:vAlign w:val="bottom"/>
          </w:tcPr>
          <w:p w:rsidR="00AB2E50" w:rsidRPr="0038034B" w:rsidRDefault="00AB2E50" w:rsidP="00ED1020">
            <w:pPr>
              <w:spacing w:before="80" w:after="80" w:line="200" w:lineRule="exact"/>
              <w:jc w:val="right"/>
              <w:rPr>
                <w:rFonts w:eastAsia="KaiTi_GB2312"/>
                <w:sz w:val="16"/>
                <w:szCs w:val="16"/>
              </w:rPr>
            </w:pPr>
          </w:p>
        </w:tc>
        <w:tc>
          <w:tcPr>
            <w:tcW w:w="945" w:type="dxa"/>
            <w:vMerge/>
            <w:tcBorders>
              <w:bottom w:val="single" w:sz="12" w:space="0" w:color="auto"/>
            </w:tcBorders>
            <w:shd w:val="clear" w:color="auto" w:fill="auto"/>
            <w:vAlign w:val="bottom"/>
          </w:tcPr>
          <w:p w:rsidR="00AB2E50" w:rsidRPr="0038034B" w:rsidRDefault="00AB2E50" w:rsidP="00ED1020">
            <w:pPr>
              <w:spacing w:before="80" w:after="80" w:line="200" w:lineRule="exact"/>
              <w:jc w:val="right"/>
              <w:rPr>
                <w:rFonts w:eastAsia="KaiTi_GB2312"/>
                <w:sz w:val="16"/>
                <w:szCs w:val="16"/>
              </w:rPr>
            </w:pPr>
          </w:p>
        </w:tc>
      </w:tr>
      <w:tr w:rsidR="00AB2E50" w:rsidRPr="006857F4" w:rsidTr="00ED1020">
        <w:tc>
          <w:tcPr>
            <w:tcW w:w="945" w:type="dxa"/>
            <w:tcBorders>
              <w:top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rPr>
                <w:rFonts w:hint="eastAsia"/>
                <w:bCs/>
                <w:sz w:val="18"/>
                <w:szCs w:val="18"/>
              </w:rPr>
            </w:pPr>
            <w:r w:rsidRPr="006857F4">
              <w:rPr>
                <w:bCs/>
                <w:sz w:val="18"/>
                <w:szCs w:val="18"/>
              </w:rPr>
              <w:t>2002</w:t>
            </w:r>
            <w:r w:rsidR="00CD6641">
              <w:rPr>
                <w:rFonts w:hint="eastAsia"/>
                <w:bCs/>
                <w:sz w:val="18"/>
                <w:szCs w:val="18"/>
              </w:rPr>
              <w:t>年</w:t>
            </w:r>
            <w:r w:rsidR="001C26BA">
              <w:rPr>
                <w:bCs/>
                <w:sz w:val="18"/>
                <w:szCs w:val="18"/>
              </w:rPr>
              <w:br/>
            </w:r>
            <w:r w:rsidR="00CD6641">
              <w:rPr>
                <w:rFonts w:hint="eastAsia"/>
                <w:bCs/>
                <w:sz w:val="18"/>
                <w:szCs w:val="18"/>
              </w:rPr>
              <w:t>的选举</w:t>
            </w:r>
          </w:p>
        </w:tc>
        <w:tc>
          <w:tcPr>
            <w:tcW w:w="945" w:type="dxa"/>
            <w:tcBorders>
              <w:top w:val="single" w:sz="12" w:space="0" w:color="auto"/>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26</w:t>
            </w:r>
          </w:p>
        </w:tc>
        <w:tc>
          <w:tcPr>
            <w:tcW w:w="945" w:type="dxa"/>
            <w:tcBorders>
              <w:top w:val="single" w:sz="12" w:space="0" w:color="auto"/>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3</w:t>
            </w:r>
          </w:p>
        </w:tc>
        <w:tc>
          <w:tcPr>
            <w:tcW w:w="945" w:type="dxa"/>
            <w:tcBorders>
              <w:top w:val="single" w:sz="12" w:space="0" w:color="auto"/>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11.5</w:t>
            </w:r>
          </w:p>
        </w:tc>
        <w:tc>
          <w:tcPr>
            <w:tcW w:w="945" w:type="dxa"/>
            <w:tcBorders>
              <w:top w:val="single" w:sz="12" w:space="0" w:color="auto"/>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142</w:t>
            </w:r>
          </w:p>
        </w:tc>
        <w:tc>
          <w:tcPr>
            <w:tcW w:w="945" w:type="dxa"/>
            <w:tcBorders>
              <w:top w:val="single" w:sz="12" w:space="0" w:color="auto"/>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24</w:t>
            </w:r>
          </w:p>
        </w:tc>
        <w:tc>
          <w:tcPr>
            <w:tcW w:w="945" w:type="dxa"/>
            <w:tcBorders>
              <w:top w:val="single" w:sz="12" w:space="0" w:color="auto"/>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16.9</w:t>
            </w:r>
          </w:p>
        </w:tc>
        <w:tc>
          <w:tcPr>
            <w:tcW w:w="945" w:type="dxa"/>
            <w:tcBorders>
              <w:top w:val="single" w:sz="12" w:space="0" w:color="auto"/>
              <w:lef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18.3</w:t>
            </w:r>
          </w:p>
        </w:tc>
        <w:tc>
          <w:tcPr>
            <w:tcW w:w="945" w:type="dxa"/>
            <w:tcBorders>
              <w:top w:val="single" w:sz="12"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12.5</w:t>
            </w:r>
          </w:p>
        </w:tc>
      </w:tr>
      <w:tr w:rsidR="00AB2E50" w:rsidRPr="006857F4" w:rsidTr="00ED1020">
        <w:tc>
          <w:tcPr>
            <w:tcW w:w="945" w:type="dxa"/>
            <w:tcBorders>
              <w:right w:val="dotted" w:sz="4" w:space="0" w:color="auto"/>
            </w:tcBorders>
            <w:shd w:val="clear" w:color="auto" w:fill="auto"/>
            <w:vAlign w:val="bottom"/>
          </w:tcPr>
          <w:p w:rsidR="00AB2E50" w:rsidRPr="001C26BA" w:rsidRDefault="00AB2E50" w:rsidP="00ED1020">
            <w:pPr>
              <w:spacing w:before="40" w:after="40" w:line="220" w:lineRule="exact"/>
              <w:rPr>
                <w:bCs/>
                <w:sz w:val="18"/>
                <w:szCs w:val="18"/>
              </w:rPr>
            </w:pPr>
            <w:r w:rsidRPr="006857F4">
              <w:rPr>
                <w:bCs/>
                <w:sz w:val="18"/>
                <w:szCs w:val="18"/>
              </w:rPr>
              <w:t>2004</w:t>
            </w:r>
            <w:r w:rsidR="001C26BA" w:rsidRPr="001C26BA">
              <w:rPr>
                <w:rFonts w:hint="eastAsia"/>
                <w:bCs/>
                <w:sz w:val="18"/>
                <w:szCs w:val="18"/>
              </w:rPr>
              <w:t>年</w:t>
            </w:r>
            <w:r w:rsidR="001C26BA">
              <w:rPr>
                <w:bCs/>
                <w:sz w:val="18"/>
                <w:szCs w:val="18"/>
              </w:rPr>
              <w:br/>
            </w:r>
            <w:r w:rsidR="001C26BA" w:rsidRPr="001C26BA">
              <w:rPr>
                <w:rFonts w:hint="eastAsia"/>
                <w:bCs/>
                <w:sz w:val="18"/>
                <w:szCs w:val="18"/>
              </w:rPr>
              <w:t>的选举</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37</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3</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8.1</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160</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24</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15.0</w:t>
            </w:r>
          </w:p>
        </w:tc>
        <w:tc>
          <w:tcPr>
            <w:tcW w:w="945" w:type="dxa"/>
            <w:tcBorders>
              <w:lef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23.1</w:t>
            </w:r>
          </w:p>
        </w:tc>
        <w:tc>
          <w:tcPr>
            <w:tcW w:w="945" w:type="dxa"/>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12.5</w:t>
            </w:r>
          </w:p>
        </w:tc>
      </w:tr>
      <w:tr w:rsidR="00AB2E50" w:rsidRPr="006857F4" w:rsidTr="00ED1020">
        <w:tc>
          <w:tcPr>
            <w:tcW w:w="945" w:type="dxa"/>
            <w:tcBorders>
              <w:right w:val="dotted" w:sz="4" w:space="0" w:color="auto"/>
            </w:tcBorders>
            <w:shd w:val="clear" w:color="auto" w:fill="auto"/>
            <w:vAlign w:val="bottom"/>
          </w:tcPr>
          <w:p w:rsidR="00AB2E50" w:rsidRPr="006857F4" w:rsidRDefault="00AB2E50" w:rsidP="00ED1020">
            <w:pPr>
              <w:spacing w:before="40" w:after="40" w:line="220" w:lineRule="exact"/>
              <w:rPr>
                <w:bCs/>
                <w:sz w:val="18"/>
                <w:szCs w:val="18"/>
              </w:rPr>
            </w:pPr>
            <w:r w:rsidRPr="006857F4">
              <w:rPr>
                <w:bCs/>
                <w:sz w:val="18"/>
                <w:szCs w:val="18"/>
              </w:rPr>
              <w:t>2006</w:t>
            </w:r>
            <w:r w:rsidR="001C26BA">
              <w:rPr>
                <w:rFonts w:hint="eastAsia"/>
                <w:bCs/>
                <w:sz w:val="18"/>
                <w:szCs w:val="18"/>
              </w:rPr>
              <w:t>年</w:t>
            </w:r>
            <w:r w:rsidR="001C26BA">
              <w:rPr>
                <w:bCs/>
                <w:sz w:val="18"/>
                <w:szCs w:val="18"/>
              </w:rPr>
              <w:br/>
            </w:r>
            <w:r w:rsidR="001C26BA">
              <w:rPr>
                <w:rFonts w:hint="eastAsia"/>
                <w:bCs/>
                <w:sz w:val="18"/>
                <w:szCs w:val="18"/>
              </w:rPr>
              <w:t>的选举</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39</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6</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15.4</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165</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21</w:t>
            </w:r>
          </w:p>
        </w:tc>
        <w:tc>
          <w:tcPr>
            <w:tcW w:w="945" w:type="dxa"/>
            <w:tcBorders>
              <w:left w:val="dotted" w:sz="4"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12.7</w:t>
            </w:r>
          </w:p>
        </w:tc>
        <w:tc>
          <w:tcPr>
            <w:tcW w:w="945" w:type="dxa"/>
            <w:tcBorders>
              <w:lef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23.6</w:t>
            </w:r>
          </w:p>
        </w:tc>
        <w:tc>
          <w:tcPr>
            <w:tcW w:w="945" w:type="dxa"/>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28.6</w:t>
            </w:r>
          </w:p>
        </w:tc>
      </w:tr>
      <w:tr w:rsidR="00AB2E50" w:rsidRPr="006857F4" w:rsidTr="00ED1020">
        <w:tc>
          <w:tcPr>
            <w:tcW w:w="945" w:type="dxa"/>
            <w:tcBorders>
              <w:bottom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rPr>
                <w:bCs/>
                <w:sz w:val="18"/>
                <w:szCs w:val="18"/>
              </w:rPr>
            </w:pPr>
            <w:r w:rsidRPr="006857F4">
              <w:rPr>
                <w:bCs/>
                <w:sz w:val="18"/>
                <w:szCs w:val="18"/>
              </w:rPr>
              <w:t>2008</w:t>
            </w:r>
            <w:r w:rsidR="001C26BA">
              <w:rPr>
                <w:rFonts w:hint="eastAsia"/>
                <w:bCs/>
                <w:sz w:val="18"/>
                <w:szCs w:val="18"/>
              </w:rPr>
              <w:t>年</w:t>
            </w:r>
            <w:r w:rsidR="001C26BA">
              <w:rPr>
                <w:bCs/>
                <w:sz w:val="18"/>
                <w:szCs w:val="18"/>
              </w:rPr>
              <w:br/>
            </w:r>
            <w:r w:rsidR="001C26BA">
              <w:rPr>
                <w:rFonts w:hint="eastAsia"/>
                <w:bCs/>
                <w:sz w:val="18"/>
                <w:szCs w:val="18"/>
              </w:rPr>
              <w:t>的选举</w:t>
            </w:r>
          </w:p>
        </w:tc>
        <w:tc>
          <w:tcPr>
            <w:tcW w:w="945" w:type="dxa"/>
            <w:tcBorders>
              <w:left w:val="dotted" w:sz="4" w:space="0" w:color="auto"/>
              <w:bottom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34</w:t>
            </w:r>
          </w:p>
        </w:tc>
        <w:tc>
          <w:tcPr>
            <w:tcW w:w="945" w:type="dxa"/>
            <w:tcBorders>
              <w:left w:val="dotted" w:sz="4" w:space="0" w:color="auto"/>
              <w:bottom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5</w:t>
            </w:r>
          </w:p>
        </w:tc>
        <w:tc>
          <w:tcPr>
            <w:tcW w:w="945" w:type="dxa"/>
            <w:tcBorders>
              <w:left w:val="dotted" w:sz="4" w:space="0" w:color="auto"/>
              <w:bottom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14.7</w:t>
            </w:r>
          </w:p>
        </w:tc>
        <w:tc>
          <w:tcPr>
            <w:tcW w:w="945" w:type="dxa"/>
            <w:tcBorders>
              <w:left w:val="dotted" w:sz="4" w:space="0" w:color="auto"/>
              <w:bottom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166</w:t>
            </w:r>
          </w:p>
        </w:tc>
        <w:tc>
          <w:tcPr>
            <w:tcW w:w="945" w:type="dxa"/>
            <w:tcBorders>
              <w:left w:val="dotted" w:sz="4" w:space="0" w:color="auto"/>
              <w:bottom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22</w:t>
            </w:r>
          </w:p>
        </w:tc>
        <w:tc>
          <w:tcPr>
            <w:tcW w:w="945" w:type="dxa"/>
            <w:tcBorders>
              <w:left w:val="dotted" w:sz="4" w:space="0" w:color="auto"/>
              <w:bottom w:val="single" w:sz="12" w:space="0" w:color="auto"/>
              <w:right w:val="dotted" w:sz="4"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13.3</w:t>
            </w:r>
          </w:p>
        </w:tc>
        <w:tc>
          <w:tcPr>
            <w:tcW w:w="945" w:type="dxa"/>
            <w:tcBorders>
              <w:left w:val="dotted" w:sz="4" w:space="0" w:color="auto"/>
              <w:bottom w:val="single" w:sz="12"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20.5</w:t>
            </w:r>
          </w:p>
        </w:tc>
        <w:tc>
          <w:tcPr>
            <w:tcW w:w="945" w:type="dxa"/>
            <w:tcBorders>
              <w:bottom w:val="single" w:sz="12" w:space="0" w:color="auto"/>
            </w:tcBorders>
            <w:shd w:val="clear" w:color="auto" w:fill="auto"/>
            <w:vAlign w:val="bottom"/>
          </w:tcPr>
          <w:p w:rsidR="00AB2E50" w:rsidRPr="006857F4" w:rsidRDefault="00AB2E50" w:rsidP="00ED1020">
            <w:pPr>
              <w:spacing w:before="40" w:after="40" w:line="220" w:lineRule="exact"/>
              <w:jc w:val="right"/>
              <w:rPr>
                <w:bCs/>
                <w:sz w:val="18"/>
                <w:szCs w:val="18"/>
              </w:rPr>
            </w:pPr>
            <w:r w:rsidRPr="006857F4">
              <w:rPr>
                <w:bCs/>
                <w:sz w:val="18"/>
                <w:szCs w:val="18"/>
              </w:rPr>
              <w:t>22.7</w:t>
            </w:r>
          </w:p>
        </w:tc>
      </w:tr>
    </w:tbl>
    <w:p w:rsidR="00590514" w:rsidRPr="00177819" w:rsidRDefault="00590514" w:rsidP="00765B61">
      <w:pPr>
        <w:pStyle w:val="SingleTxtGC"/>
        <w:spacing w:before="60" w:after="0"/>
        <w:rPr>
          <w:rFonts w:hint="eastAsia"/>
          <w:sz w:val="18"/>
          <w:szCs w:val="18"/>
        </w:rPr>
      </w:pPr>
      <w:r w:rsidRPr="00177819">
        <w:rPr>
          <w:rFonts w:eastAsia="KaiTi_GB2312" w:hint="eastAsia"/>
          <w:sz w:val="18"/>
          <w:szCs w:val="18"/>
        </w:rPr>
        <w:t>资料来源：</w:t>
      </w:r>
      <w:r w:rsidRPr="00177819">
        <w:rPr>
          <w:rFonts w:hint="eastAsia"/>
          <w:sz w:val="18"/>
          <w:szCs w:val="18"/>
        </w:rPr>
        <w:t>捷克统计局</w:t>
      </w:r>
    </w:p>
    <w:p w:rsidR="00D4536B" w:rsidRPr="00177819" w:rsidRDefault="00D4536B" w:rsidP="00D4536B">
      <w:pPr>
        <w:pStyle w:val="SingleTxtGC"/>
        <w:spacing w:after="0"/>
        <w:rPr>
          <w:rFonts w:hint="eastAsia"/>
          <w:szCs w:val="21"/>
        </w:rPr>
      </w:pPr>
    </w:p>
    <w:p w:rsidR="00E01E7D" w:rsidRPr="00E676B9" w:rsidRDefault="00E01E7D" w:rsidP="00590514">
      <w:pPr>
        <w:pStyle w:val="SingleTxtGC"/>
        <w:rPr>
          <w:rFonts w:hint="eastAsia"/>
        </w:rPr>
      </w:pPr>
      <w:r w:rsidRPr="00E676B9">
        <w:rPr>
          <w:rFonts w:hint="eastAsia"/>
        </w:rPr>
        <w:t>12</w:t>
      </w:r>
      <w:r>
        <w:rPr>
          <w:rFonts w:hint="eastAsia"/>
        </w:rPr>
        <w:t>4.</w:t>
      </w:r>
      <w:r w:rsidRPr="00E676B9">
        <w:rPr>
          <w:rFonts w:hint="eastAsia"/>
        </w:rPr>
        <w:t xml:space="preserve">  </w:t>
      </w:r>
      <w:r w:rsidRPr="00E676B9">
        <w:rPr>
          <w:rFonts w:hint="eastAsia"/>
        </w:rPr>
        <w:t>在大区议会选举中</w:t>
      </w:r>
      <w:r>
        <w:rPr>
          <w:rFonts w:hint="eastAsia"/>
        </w:rPr>
        <w:t>，</w:t>
      </w:r>
      <w:r w:rsidRPr="00E676B9">
        <w:rPr>
          <w:rFonts w:hint="eastAsia"/>
        </w:rPr>
        <w:t>女性候选人与男性候选人之比为</w:t>
      </w:r>
      <w:r w:rsidRPr="00E676B9">
        <w:rPr>
          <w:rFonts w:hint="eastAsia"/>
        </w:rPr>
        <w:t>4</w:t>
      </w:r>
      <w:r>
        <w:rPr>
          <w:rFonts w:hint="eastAsia"/>
        </w:rPr>
        <w:t>1.</w:t>
      </w:r>
      <w:r w:rsidRPr="00E676B9">
        <w:rPr>
          <w:rFonts w:hint="eastAsia"/>
        </w:rPr>
        <w:t>2</w:t>
      </w:r>
      <w:r>
        <w:rPr>
          <w:rFonts w:hint="eastAsia"/>
        </w:rPr>
        <w:t>%</w:t>
      </w:r>
      <w:r>
        <w:rPr>
          <w:rFonts w:hint="eastAsia"/>
        </w:rPr>
        <w:t>；</w:t>
      </w:r>
      <w:r w:rsidRPr="00E676B9">
        <w:rPr>
          <w:rFonts w:hint="eastAsia"/>
        </w:rPr>
        <w:t>当选女性与当选男性之比为</w:t>
      </w:r>
      <w:r w:rsidRPr="00E676B9">
        <w:rPr>
          <w:rFonts w:hint="eastAsia"/>
        </w:rPr>
        <w:t>2</w:t>
      </w:r>
      <w:r>
        <w:rPr>
          <w:rFonts w:hint="eastAsia"/>
        </w:rPr>
        <w:t>1.</w:t>
      </w:r>
      <w:r w:rsidRPr="00E676B9">
        <w:rPr>
          <w:rFonts w:hint="eastAsia"/>
        </w:rPr>
        <w:t>4</w:t>
      </w:r>
      <w:r>
        <w:rPr>
          <w:rFonts w:hint="eastAsia"/>
        </w:rPr>
        <w:t>%(</w:t>
      </w:r>
      <w:r w:rsidRPr="00E676B9">
        <w:rPr>
          <w:rFonts w:hint="eastAsia"/>
        </w:rPr>
        <w:t>见表</w:t>
      </w:r>
      <w:r w:rsidRPr="00E676B9">
        <w:rPr>
          <w:rFonts w:hint="eastAsia"/>
        </w:rPr>
        <w:t>3</w:t>
      </w:r>
      <w:r>
        <w:rPr>
          <w:rFonts w:hint="eastAsia"/>
        </w:rPr>
        <w:t>)</w:t>
      </w:r>
      <w:r w:rsidRPr="00E676B9">
        <w:rPr>
          <w:rFonts w:hint="eastAsia"/>
        </w:rPr>
        <w:t>。</w:t>
      </w:r>
    </w:p>
    <w:p w:rsidR="00E01E7D" w:rsidRDefault="00177819" w:rsidP="00590514">
      <w:pPr>
        <w:pStyle w:val="SingleTxtGC"/>
        <w:rPr>
          <w:rFonts w:eastAsia="SimHei" w:hint="eastAsia"/>
        </w:rPr>
      </w:pPr>
      <w:r>
        <w:br w:type="page"/>
      </w:r>
      <w:r w:rsidR="00E01E7D" w:rsidRPr="003E6687">
        <w:rPr>
          <w:rFonts w:hint="eastAsia"/>
        </w:rPr>
        <w:t>表</w:t>
      </w:r>
      <w:r w:rsidR="00E01E7D" w:rsidRPr="00AF646E">
        <w:rPr>
          <w:rFonts w:eastAsia="SimHei" w:hint="eastAsia"/>
        </w:rPr>
        <w:t>3</w:t>
      </w:r>
      <w:r w:rsidR="00E01E7D" w:rsidRPr="00AF646E">
        <w:rPr>
          <w:rFonts w:eastAsia="SimHei" w:hint="eastAsia"/>
        </w:rPr>
        <w:br/>
      </w:r>
      <w:r w:rsidR="00E01E7D" w:rsidRPr="00AF646E">
        <w:rPr>
          <w:rFonts w:eastAsia="SimHei" w:hint="eastAsia"/>
        </w:rPr>
        <w:t>大区议会的选举情况</w:t>
      </w:r>
    </w:p>
    <w:tbl>
      <w:tblPr>
        <w:tblStyle w:val="TableGrid"/>
        <w:tblW w:w="851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992"/>
        <w:gridCol w:w="940"/>
        <w:gridCol w:w="940"/>
        <w:gridCol w:w="940"/>
        <w:gridCol w:w="940"/>
        <w:gridCol w:w="940"/>
        <w:gridCol w:w="940"/>
        <w:gridCol w:w="940"/>
        <w:gridCol w:w="940"/>
      </w:tblGrid>
      <w:tr w:rsidR="00765B61" w:rsidRPr="006857F4" w:rsidTr="00ED1020">
        <w:trPr>
          <w:tblHeader/>
        </w:trPr>
        <w:tc>
          <w:tcPr>
            <w:tcW w:w="992" w:type="dxa"/>
            <w:vMerge w:val="restart"/>
            <w:tcBorders>
              <w:top w:val="single" w:sz="4" w:space="0" w:color="auto"/>
              <w:right w:val="dotted" w:sz="4" w:space="0" w:color="auto"/>
            </w:tcBorders>
            <w:shd w:val="clear" w:color="auto" w:fill="auto"/>
            <w:vAlign w:val="bottom"/>
          </w:tcPr>
          <w:p w:rsidR="00765B61" w:rsidRPr="00765B61" w:rsidRDefault="00765B61" w:rsidP="00ED1020">
            <w:pPr>
              <w:keepNext/>
              <w:spacing w:before="80" w:after="80" w:line="200" w:lineRule="exact"/>
              <w:rPr>
                <w:rFonts w:hint="eastAsia"/>
                <w:sz w:val="16"/>
              </w:rPr>
            </w:pPr>
            <w:r>
              <w:rPr>
                <w:rFonts w:hint="eastAsia"/>
                <w:sz w:val="16"/>
              </w:rPr>
              <w:t>年份</w:t>
            </w:r>
          </w:p>
        </w:tc>
        <w:tc>
          <w:tcPr>
            <w:tcW w:w="2820" w:type="dxa"/>
            <w:gridSpan w:val="3"/>
            <w:tcBorders>
              <w:top w:val="single" w:sz="4" w:space="0" w:color="auto"/>
              <w:left w:val="dotted" w:sz="4" w:space="0" w:color="auto"/>
              <w:bottom w:val="single" w:sz="4" w:space="0" w:color="auto"/>
              <w:right w:val="single" w:sz="24" w:space="0" w:color="FFFFFF"/>
            </w:tcBorders>
            <w:shd w:val="clear" w:color="auto" w:fill="auto"/>
            <w:vAlign w:val="bottom"/>
          </w:tcPr>
          <w:p w:rsidR="00765B61" w:rsidRPr="00765B61" w:rsidRDefault="00765B61" w:rsidP="00ED1020">
            <w:pPr>
              <w:keepNext/>
              <w:spacing w:before="80" w:after="80" w:line="200" w:lineRule="exact"/>
              <w:jc w:val="center"/>
              <w:rPr>
                <w:rFonts w:hint="eastAsia"/>
                <w:sz w:val="16"/>
              </w:rPr>
            </w:pPr>
            <w:r>
              <w:rPr>
                <w:rFonts w:hint="eastAsia"/>
                <w:sz w:val="16"/>
              </w:rPr>
              <w:t>女性</w:t>
            </w:r>
          </w:p>
        </w:tc>
        <w:tc>
          <w:tcPr>
            <w:tcW w:w="282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765B61" w:rsidRPr="00765B61" w:rsidRDefault="00765B61" w:rsidP="00ED1020">
            <w:pPr>
              <w:keepNext/>
              <w:spacing w:before="80" w:after="80" w:line="200" w:lineRule="exact"/>
              <w:jc w:val="center"/>
              <w:rPr>
                <w:rFonts w:hint="eastAsia"/>
                <w:sz w:val="16"/>
              </w:rPr>
            </w:pPr>
            <w:r>
              <w:rPr>
                <w:rFonts w:hint="eastAsia"/>
                <w:sz w:val="16"/>
              </w:rPr>
              <w:t>男性</w:t>
            </w:r>
          </w:p>
        </w:tc>
        <w:tc>
          <w:tcPr>
            <w:tcW w:w="940" w:type="dxa"/>
            <w:vMerge w:val="restart"/>
            <w:tcBorders>
              <w:top w:val="single" w:sz="4" w:space="0" w:color="auto"/>
              <w:left w:val="single" w:sz="24" w:space="0" w:color="FFFFFF"/>
            </w:tcBorders>
            <w:shd w:val="clear" w:color="auto" w:fill="auto"/>
            <w:vAlign w:val="bottom"/>
          </w:tcPr>
          <w:p w:rsidR="00765B61" w:rsidRPr="00765B61" w:rsidRDefault="00291295" w:rsidP="00ED1020">
            <w:pPr>
              <w:keepNext/>
              <w:spacing w:before="80" w:after="80" w:line="200" w:lineRule="exact"/>
              <w:jc w:val="right"/>
              <w:rPr>
                <w:sz w:val="16"/>
              </w:rPr>
            </w:pPr>
            <w:r w:rsidRPr="0038034B">
              <w:rPr>
                <w:rFonts w:eastAsia="KaiTi_GB2312" w:hint="eastAsia"/>
                <w:sz w:val="16"/>
                <w:szCs w:val="16"/>
              </w:rPr>
              <w:t>女性候选人与男性候选人之比</w:t>
            </w:r>
            <w:r w:rsidRPr="0038034B">
              <w:rPr>
                <w:rFonts w:eastAsia="KaiTi_GB2312"/>
                <w:sz w:val="16"/>
                <w:szCs w:val="16"/>
              </w:rPr>
              <w:t>(%)</w:t>
            </w:r>
          </w:p>
        </w:tc>
        <w:tc>
          <w:tcPr>
            <w:tcW w:w="940" w:type="dxa"/>
            <w:vMerge w:val="restart"/>
            <w:tcBorders>
              <w:top w:val="single" w:sz="4" w:space="0" w:color="auto"/>
            </w:tcBorders>
            <w:shd w:val="clear" w:color="auto" w:fill="auto"/>
            <w:vAlign w:val="bottom"/>
          </w:tcPr>
          <w:p w:rsidR="00765B61" w:rsidRPr="00765B61" w:rsidRDefault="00291295" w:rsidP="00ED1020">
            <w:pPr>
              <w:keepNext/>
              <w:spacing w:before="80" w:after="80" w:line="200" w:lineRule="exact"/>
              <w:jc w:val="right"/>
              <w:rPr>
                <w:sz w:val="16"/>
              </w:rPr>
            </w:pPr>
            <w:r w:rsidRPr="0038034B">
              <w:rPr>
                <w:rFonts w:eastAsia="KaiTi_GB2312" w:hint="eastAsia"/>
                <w:sz w:val="16"/>
                <w:szCs w:val="16"/>
              </w:rPr>
              <w:t>当选女性与当选男性</w:t>
            </w:r>
            <w:r w:rsidRPr="0038034B">
              <w:rPr>
                <w:rFonts w:eastAsia="KaiTi_GB2312"/>
                <w:sz w:val="16"/>
                <w:szCs w:val="16"/>
              </w:rPr>
              <w:br/>
            </w:r>
            <w:r w:rsidRPr="0038034B">
              <w:rPr>
                <w:rFonts w:eastAsia="KaiTi_GB2312" w:hint="eastAsia"/>
                <w:sz w:val="16"/>
                <w:szCs w:val="16"/>
              </w:rPr>
              <w:t>之比</w:t>
            </w:r>
            <w:r w:rsidRPr="0038034B">
              <w:rPr>
                <w:rFonts w:eastAsia="KaiTi_GB2312" w:hint="eastAsia"/>
                <w:sz w:val="16"/>
                <w:szCs w:val="16"/>
              </w:rPr>
              <w:t xml:space="preserve"> </w:t>
            </w:r>
            <w:r w:rsidRPr="0038034B">
              <w:rPr>
                <w:rFonts w:eastAsia="KaiTi_GB2312"/>
                <w:sz w:val="16"/>
                <w:szCs w:val="16"/>
              </w:rPr>
              <w:t>(%)</w:t>
            </w:r>
          </w:p>
        </w:tc>
      </w:tr>
      <w:tr w:rsidR="00291295" w:rsidRPr="006857F4" w:rsidTr="00ED1020">
        <w:trPr>
          <w:tblHeader/>
        </w:trPr>
        <w:tc>
          <w:tcPr>
            <w:tcW w:w="992" w:type="dxa"/>
            <w:vMerge/>
            <w:tcBorders>
              <w:bottom w:val="single" w:sz="12" w:space="0" w:color="auto"/>
              <w:right w:val="dotted" w:sz="4" w:space="0" w:color="auto"/>
            </w:tcBorders>
            <w:shd w:val="clear" w:color="auto" w:fill="auto"/>
            <w:vAlign w:val="bottom"/>
          </w:tcPr>
          <w:p w:rsidR="00291295" w:rsidRPr="00765B61" w:rsidRDefault="00291295" w:rsidP="00ED1020">
            <w:pPr>
              <w:keepNext/>
              <w:spacing w:before="80" w:after="80" w:line="200" w:lineRule="exact"/>
              <w:rPr>
                <w:sz w:val="16"/>
              </w:rPr>
            </w:pPr>
          </w:p>
        </w:tc>
        <w:tc>
          <w:tcPr>
            <w:tcW w:w="940" w:type="dxa"/>
            <w:tcBorders>
              <w:top w:val="single" w:sz="4" w:space="0" w:color="auto"/>
              <w:left w:val="dotted" w:sz="4" w:space="0" w:color="auto"/>
              <w:bottom w:val="single" w:sz="12" w:space="0" w:color="auto"/>
              <w:right w:val="dotted" w:sz="4" w:space="0" w:color="auto"/>
            </w:tcBorders>
            <w:shd w:val="clear" w:color="auto" w:fill="auto"/>
            <w:vAlign w:val="bottom"/>
          </w:tcPr>
          <w:p w:rsidR="00291295" w:rsidRPr="0038034B" w:rsidRDefault="00291295" w:rsidP="00ED1020">
            <w:pPr>
              <w:spacing w:before="80" w:after="80" w:line="200" w:lineRule="exact"/>
              <w:jc w:val="right"/>
              <w:rPr>
                <w:rFonts w:eastAsia="KaiTi_GB2312" w:hint="eastAsia"/>
                <w:sz w:val="16"/>
                <w:szCs w:val="16"/>
              </w:rPr>
            </w:pPr>
            <w:r w:rsidRPr="0038034B">
              <w:rPr>
                <w:rFonts w:eastAsia="KaiTi_GB2312" w:hint="eastAsia"/>
                <w:sz w:val="16"/>
                <w:szCs w:val="16"/>
              </w:rPr>
              <w:t>候选人数</w:t>
            </w:r>
          </w:p>
        </w:tc>
        <w:tc>
          <w:tcPr>
            <w:tcW w:w="940" w:type="dxa"/>
            <w:tcBorders>
              <w:top w:val="single" w:sz="4" w:space="0" w:color="auto"/>
              <w:left w:val="dotted" w:sz="4" w:space="0" w:color="auto"/>
              <w:bottom w:val="single" w:sz="12" w:space="0" w:color="auto"/>
              <w:right w:val="dotted" w:sz="4" w:space="0" w:color="auto"/>
            </w:tcBorders>
            <w:shd w:val="clear" w:color="auto" w:fill="auto"/>
            <w:vAlign w:val="bottom"/>
          </w:tcPr>
          <w:p w:rsidR="00291295" w:rsidRPr="0038034B" w:rsidRDefault="00291295" w:rsidP="00ED1020">
            <w:pPr>
              <w:spacing w:before="80" w:after="80" w:line="200" w:lineRule="exact"/>
              <w:jc w:val="right"/>
              <w:rPr>
                <w:rFonts w:eastAsia="KaiTi_GB2312" w:hint="eastAsia"/>
                <w:sz w:val="16"/>
                <w:szCs w:val="16"/>
              </w:rPr>
            </w:pPr>
            <w:r w:rsidRPr="0038034B">
              <w:rPr>
                <w:rFonts w:eastAsia="KaiTi_GB2312" w:hint="eastAsia"/>
                <w:sz w:val="16"/>
                <w:szCs w:val="16"/>
              </w:rPr>
              <w:t>当选人数</w:t>
            </w:r>
          </w:p>
        </w:tc>
        <w:tc>
          <w:tcPr>
            <w:tcW w:w="940" w:type="dxa"/>
            <w:tcBorders>
              <w:top w:val="single" w:sz="4" w:space="0" w:color="auto"/>
              <w:left w:val="dotted" w:sz="4" w:space="0" w:color="auto"/>
              <w:bottom w:val="single" w:sz="12" w:space="0" w:color="auto"/>
              <w:right w:val="single" w:sz="24" w:space="0" w:color="FFFFFF"/>
            </w:tcBorders>
            <w:shd w:val="clear" w:color="auto" w:fill="auto"/>
            <w:vAlign w:val="bottom"/>
          </w:tcPr>
          <w:p w:rsidR="00291295" w:rsidRPr="0038034B" w:rsidRDefault="00291295" w:rsidP="00ED1020">
            <w:pPr>
              <w:spacing w:before="80" w:after="80" w:line="200" w:lineRule="exact"/>
              <w:jc w:val="right"/>
              <w:rPr>
                <w:rFonts w:eastAsia="KaiTi_GB2312"/>
                <w:sz w:val="16"/>
                <w:szCs w:val="16"/>
              </w:rPr>
            </w:pPr>
            <w:r w:rsidRPr="0038034B">
              <w:rPr>
                <w:rFonts w:eastAsia="KaiTi_GB2312" w:hint="eastAsia"/>
                <w:sz w:val="16"/>
                <w:szCs w:val="16"/>
              </w:rPr>
              <w:t>当选率</w:t>
            </w:r>
            <w:r w:rsidRPr="0038034B">
              <w:rPr>
                <w:rFonts w:eastAsia="KaiTi_GB2312"/>
                <w:sz w:val="16"/>
                <w:szCs w:val="16"/>
              </w:rPr>
              <w:t>(%)</w:t>
            </w:r>
          </w:p>
        </w:tc>
        <w:tc>
          <w:tcPr>
            <w:tcW w:w="940" w:type="dxa"/>
            <w:tcBorders>
              <w:top w:val="single" w:sz="4" w:space="0" w:color="auto"/>
              <w:left w:val="single" w:sz="24" w:space="0" w:color="FFFFFF"/>
              <w:bottom w:val="single" w:sz="12" w:space="0" w:color="auto"/>
              <w:right w:val="dotted" w:sz="4" w:space="0" w:color="auto"/>
            </w:tcBorders>
            <w:shd w:val="clear" w:color="auto" w:fill="auto"/>
            <w:vAlign w:val="bottom"/>
          </w:tcPr>
          <w:p w:rsidR="00291295" w:rsidRPr="0038034B" w:rsidRDefault="00291295" w:rsidP="00ED1020">
            <w:pPr>
              <w:spacing w:before="80" w:after="80" w:line="200" w:lineRule="exact"/>
              <w:jc w:val="right"/>
              <w:rPr>
                <w:rFonts w:eastAsia="KaiTi_GB2312" w:hint="eastAsia"/>
                <w:sz w:val="16"/>
                <w:szCs w:val="16"/>
              </w:rPr>
            </w:pPr>
            <w:r w:rsidRPr="0038034B">
              <w:rPr>
                <w:rFonts w:eastAsia="KaiTi_GB2312" w:hint="eastAsia"/>
                <w:sz w:val="16"/>
                <w:szCs w:val="16"/>
              </w:rPr>
              <w:t>候选人数</w:t>
            </w:r>
          </w:p>
        </w:tc>
        <w:tc>
          <w:tcPr>
            <w:tcW w:w="940" w:type="dxa"/>
            <w:tcBorders>
              <w:top w:val="single" w:sz="4" w:space="0" w:color="auto"/>
              <w:left w:val="dotted" w:sz="4" w:space="0" w:color="auto"/>
              <w:bottom w:val="single" w:sz="12" w:space="0" w:color="auto"/>
              <w:right w:val="dotted" w:sz="4" w:space="0" w:color="auto"/>
            </w:tcBorders>
            <w:shd w:val="clear" w:color="auto" w:fill="auto"/>
            <w:vAlign w:val="bottom"/>
          </w:tcPr>
          <w:p w:rsidR="00291295" w:rsidRPr="0038034B" w:rsidRDefault="00291295" w:rsidP="00ED1020">
            <w:pPr>
              <w:spacing w:before="80" w:after="80" w:line="200" w:lineRule="exact"/>
              <w:jc w:val="right"/>
              <w:rPr>
                <w:rFonts w:eastAsia="KaiTi_GB2312" w:hint="eastAsia"/>
                <w:sz w:val="16"/>
                <w:szCs w:val="16"/>
              </w:rPr>
            </w:pPr>
            <w:r w:rsidRPr="0038034B">
              <w:rPr>
                <w:rFonts w:eastAsia="KaiTi_GB2312" w:hint="eastAsia"/>
                <w:sz w:val="16"/>
                <w:szCs w:val="16"/>
              </w:rPr>
              <w:t>当选人数</w:t>
            </w:r>
          </w:p>
        </w:tc>
        <w:tc>
          <w:tcPr>
            <w:tcW w:w="940" w:type="dxa"/>
            <w:tcBorders>
              <w:top w:val="single" w:sz="4" w:space="0" w:color="auto"/>
              <w:left w:val="dotted" w:sz="4" w:space="0" w:color="auto"/>
              <w:bottom w:val="single" w:sz="12" w:space="0" w:color="auto"/>
              <w:right w:val="single" w:sz="24" w:space="0" w:color="FFFFFF"/>
            </w:tcBorders>
            <w:shd w:val="clear" w:color="auto" w:fill="auto"/>
            <w:vAlign w:val="bottom"/>
          </w:tcPr>
          <w:p w:rsidR="00291295" w:rsidRPr="0038034B" w:rsidRDefault="00291295" w:rsidP="00ED1020">
            <w:pPr>
              <w:spacing w:before="80" w:after="80" w:line="200" w:lineRule="exact"/>
              <w:jc w:val="right"/>
              <w:rPr>
                <w:rFonts w:eastAsia="KaiTi_GB2312"/>
                <w:sz w:val="16"/>
                <w:szCs w:val="16"/>
              </w:rPr>
            </w:pPr>
            <w:r w:rsidRPr="0038034B">
              <w:rPr>
                <w:rFonts w:eastAsia="KaiTi_GB2312" w:hint="eastAsia"/>
                <w:sz w:val="16"/>
                <w:szCs w:val="16"/>
              </w:rPr>
              <w:t>当选率</w:t>
            </w:r>
            <w:r w:rsidRPr="0038034B">
              <w:rPr>
                <w:rFonts w:eastAsia="KaiTi_GB2312"/>
                <w:sz w:val="16"/>
                <w:szCs w:val="16"/>
              </w:rPr>
              <w:t>(%)</w:t>
            </w:r>
          </w:p>
        </w:tc>
        <w:tc>
          <w:tcPr>
            <w:tcW w:w="940" w:type="dxa"/>
            <w:vMerge/>
            <w:tcBorders>
              <w:left w:val="single" w:sz="24" w:space="0" w:color="FFFFFF"/>
              <w:bottom w:val="single" w:sz="12" w:space="0" w:color="auto"/>
            </w:tcBorders>
            <w:shd w:val="clear" w:color="auto" w:fill="auto"/>
            <w:vAlign w:val="bottom"/>
          </w:tcPr>
          <w:p w:rsidR="00291295" w:rsidRPr="00765B61" w:rsidRDefault="00291295" w:rsidP="00ED1020">
            <w:pPr>
              <w:keepNext/>
              <w:spacing w:before="80" w:after="80" w:line="200" w:lineRule="exact"/>
              <w:jc w:val="right"/>
              <w:rPr>
                <w:sz w:val="16"/>
              </w:rPr>
            </w:pPr>
          </w:p>
        </w:tc>
        <w:tc>
          <w:tcPr>
            <w:tcW w:w="940" w:type="dxa"/>
            <w:vMerge/>
            <w:tcBorders>
              <w:bottom w:val="single" w:sz="12" w:space="0" w:color="auto"/>
            </w:tcBorders>
            <w:shd w:val="clear" w:color="auto" w:fill="auto"/>
            <w:vAlign w:val="bottom"/>
          </w:tcPr>
          <w:p w:rsidR="00291295" w:rsidRPr="00765B61" w:rsidRDefault="00291295" w:rsidP="00ED1020">
            <w:pPr>
              <w:keepNext/>
              <w:spacing w:before="80" w:after="80" w:line="200" w:lineRule="exact"/>
              <w:jc w:val="right"/>
              <w:rPr>
                <w:sz w:val="16"/>
              </w:rPr>
            </w:pPr>
          </w:p>
        </w:tc>
      </w:tr>
      <w:tr w:rsidR="00765B61" w:rsidRPr="006857F4" w:rsidTr="00ED1020">
        <w:tc>
          <w:tcPr>
            <w:tcW w:w="992" w:type="dxa"/>
            <w:tcBorders>
              <w:top w:val="single" w:sz="12" w:space="0" w:color="auto"/>
              <w:right w:val="dotted" w:sz="4" w:space="0" w:color="auto"/>
            </w:tcBorders>
            <w:shd w:val="clear" w:color="auto" w:fill="auto"/>
            <w:vAlign w:val="bottom"/>
          </w:tcPr>
          <w:p w:rsidR="00765B61" w:rsidRPr="006857F4" w:rsidRDefault="00765B61" w:rsidP="00ED1020">
            <w:pPr>
              <w:spacing w:before="40" w:after="40"/>
              <w:rPr>
                <w:bCs/>
                <w:sz w:val="18"/>
                <w:szCs w:val="18"/>
              </w:rPr>
            </w:pPr>
            <w:r w:rsidRPr="006857F4">
              <w:rPr>
                <w:bCs/>
                <w:sz w:val="18"/>
                <w:szCs w:val="18"/>
              </w:rPr>
              <w:t>2000</w:t>
            </w:r>
            <w:r w:rsidR="00291295">
              <w:rPr>
                <w:rFonts w:hint="eastAsia"/>
                <w:bCs/>
                <w:sz w:val="18"/>
                <w:szCs w:val="18"/>
              </w:rPr>
              <w:t>年</w:t>
            </w:r>
            <w:r w:rsidR="00291295">
              <w:rPr>
                <w:bCs/>
                <w:sz w:val="18"/>
                <w:szCs w:val="18"/>
              </w:rPr>
              <w:br/>
            </w:r>
            <w:r w:rsidR="00291295">
              <w:rPr>
                <w:rFonts w:hint="eastAsia"/>
                <w:bCs/>
                <w:sz w:val="18"/>
                <w:szCs w:val="18"/>
              </w:rPr>
              <w:t>的选举</w:t>
            </w:r>
          </w:p>
        </w:tc>
        <w:tc>
          <w:tcPr>
            <w:tcW w:w="940" w:type="dxa"/>
            <w:tcBorders>
              <w:top w:val="single" w:sz="12" w:space="0" w:color="auto"/>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1 689</w:t>
            </w:r>
          </w:p>
        </w:tc>
        <w:tc>
          <w:tcPr>
            <w:tcW w:w="940" w:type="dxa"/>
            <w:tcBorders>
              <w:top w:val="single" w:sz="12" w:space="0" w:color="auto"/>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97</w:t>
            </w:r>
          </w:p>
        </w:tc>
        <w:tc>
          <w:tcPr>
            <w:tcW w:w="940" w:type="dxa"/>
            <w:tcBorders>
              <w:top w:val="single" w:sz="12" w:space="0" w:color="auto"/>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5.7</w:t>
            </w:r>
          </w:p>
        </w:tc>
        <w:tc>
          <w:tcPr>
            <w:tcW w:w="940" w:type="dxa"/>
            <w:tcBorders>
              <w:top w:val="single" w:sz="12" w:space="0" w:color="auto"/>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6 036</w:t>
            </w:r>
          </w:p>
        </w:tc>
        <w:tc>
          <w:tcPr>
            <w:tcW w:w="940" w:type="dxa"/>
            <w:tcBorders>
              <w:top w:val="single" w:sz="12" w:space="0" w:color="auto"/>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578</w:t>
            </w:r>
          </w:p>
        </w:tc>
        <w:tc>
          <w:tcPr>
            <w:tcW w:w="940" w:type="dxa"/>
            <w:tcBorders>
              <w:top w:val="single" w:sz="12" w:space="0" w:color="auto"/>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9.6</w:t>
            </w:r>
          </w:p>
        </w:tc>
        <w:tc>
          <w:tcPr>
            <w:tcW w:w="940" w:type="dxa"/>
            <w:tcBorders>
              <w:top w:val="single" w:sz="12" w:space="0" w:color="auto"/>
              <w:lef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28.0</w:t>
            </w:r>
          </w:p>
        </w:tc>
        <w:tc>
          <w:tcPr>
            <w:tcW w:w="940" w:type="dxa"/>
            <w:tcBorders>
              <w:top w:val="single" w:sz="12"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16.8</w:t>
            </w:r>
          </w:p>
        </w:tc>
      </w:tr>
      <w:tr w:rsidR="00765B61" w:rsidRPr="006857F4" w:rsidTr="00ED1020">
        <w:tc>
          <w:tcPr>
            <w:tcW w:w="992" w:type="dxa"/>
            <w:tcBorders>
              <w:right w:val="dotted" w:sz="4" w:space="0" w:color="auto"/>
            </w:tcBorders>
            <w:shd w:val="clear" w:color="auto" w:fill="auto"/>
            <w:vAlign w:val="bottom"/>
          </w:tcPr>
          <w:p w:rsidR="00765B61" w:rsidRPr="006857F4" w:rsidRDefault="00765B61" w:rsidP="00ED1020">
            <w:pPr>
              <w:keepNext/>
              <w:spacing w:before="40" w:after="40"/>
              <w:rPr>
                <w:bCs/>
                <w:sz w:val="18"/>
                <w:szCs w:val="18"/>
              </w:rPr>
            </w:pPr>
            <w:r w:rsidRPr="006857F4">
              <w:rPr>
                <w:bCs/>
                <w:sz w:val="18"/>
                <w:szCs w:val="18"/>
              </w:rPr>
              <w:t>2004</w:t>
            </w:r>
            <w:r w:rsidR="00291295">
              <w:rPr>
                <w:rFonts w:hint="eastAsia"/>
                <w:bCs/>
                <w:sz w:val="18"/>
                <w:szCs w:val="18"/>
              </w:rPr>
              <w:t>年</w:t>
            </w:r>
            <w:r w:rsidR="00291295">
              <w:rPr>
                <w:bCs/>
                <w:sz w:val="18"/>
                <w:szCs w:val="18"/>
              </w:rPr>
              <w:br/>
            </w:r>
            <w:r w:rsidR="00291295">
              <w:rPr>
                <w:rFonts w:hint="eastAsia"/>
                <w:bCs/>
                <w:sz w:val="18"/>
                <w:szCs w:val="18"/>
              </w:rPr>
              <w:t>的选举</w:t>
            </w:r>
          </w:p>
        </w:tc>
        <w:tc>
          <w:tcPr>
            <w:tcW w:w="940" w:type="dxa"/>
            <w:tcBorders>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2 161</w:t>
            </w:r>
          </w:p>
        </w:tc>
        <w:tc>
          <w:tcPr>
            <w:tcW w:w="940" w:type="dxa"/>
            <w:tcBorders>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102</w:t>
            </w:r>
          </w:p>
        </w:tc>
        <w:tc>
          <w:tcPr>
            <w:tcW w:w="940" w:type="dxa"/>
            <w:tcBorders>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4.7</w:t>
            </w:r>
          </w:p>
        </w:tc>
        <w:tc>
          <w:tcPr>
            <w:tcW w:w="940" w:type="dxa"/>
            <w:tcBorders>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6 148</w:t>
            </w:r>
          </w:p>
        </w:tc>
        <w:tc>
          <w:tcPr>
            <w:tcW w:w="940" w:type="dxa"/>
            <w:tcBorders>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573</w:t>
            </w:r>
          </w:p>
        </w:tc>
        <w:tc>
          <w:tcPr>
            <w:tcW w:w="940" w:type="dxa"/>
            <w:tcBorders>
              <w:left w:val="dotted" w:sz="4"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9.3</w:t>
            </w:r>
          </w:p>
        </w:tc>
        <w:tc>
          <w:tcPr>
            <w:tcW w:w="940" w:type="dxa"/>
            <w:tcBorders>
              <w:lef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35.2</w:t>
            </w:r>
          </w:p>
        </w:tc>
        <w:tc>
          <w:tcPr>
            <w:tcW w:w="940" w:type="dxa"/>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17.8</w:t>
            </w:r>
          </w:p>
        </w:tc>
      </w:tr>
      <w:tr w:rsidR="00765B61" w:rsidRPr="006857F4" w:rsidTr="00ED1020">
        <w:tc>
          <w:tcPr>
            <w:tcW w:w="992" w:type="dxa"/>
            <w:tcBorders>
              <w:bottom w:val="single" w:sz="12" w:space="0" w:color="auto"/>
              <w:right w:val="dotted" w:sz="4" w:space="0" w:color="auto"/>
            </w:tcBorders>
            <w:shd w:val="clear" w:color="auto" w:fill="auto"/>
            <w:vAlign w:val="bottom"/>
          </w:tcPr>
          <w:p w:rsidR="00765B61" w:rsidRPr="006857F4" w:rsidRDefault="00765B61" w:rsidP="00ED1020">
            <w:pPr>
              <w:spacing w:before="40" w:after="40"/>
              <w:rPr>
                <w:bCs/>
                <w:sz w:val="18"/>
                <w:szCs w:val="18"/>
              </w:rPr>
            </w:pPr>
            <w:r w:rsidRPr="006857F4">
              <w:rPr>
                <w:bCs/>
                <w:sz w:val="18"/>
                <w:szCs w:val="18"/>
              </w:rPr>
              <w:t>2008</w:t>
            </w:r>
            <w:r w:rsidR="00291295">
              <w:rPr>
                <w:rFonts w:hint="eastAsia"/>
                <w:bCs/>
                <w:sz w:val="18"/>
                <w:szCs w:val="18"/>
              </w:rPr>
              <w:t>年</w:t>
            </w:r>
            <w:r w:rsidR="00291295">
              <w:rPr>
                <w:bCs/>
                <w:sz w:val="18"/>
                <w:szCs w:val="18"/>
              </w:rPr>
              <w:br/>
            </w:r>
            <w:r w:rsidR="00291295">
              <w:rPr>
                <w:rFonts w:hint="eastAsia"/>
                <w:bCs/>
                <w:sz w:val="18"/>
                <w:szCs w:val="18"/>
              </w:rPr>
              <w:t>的选举</w:t>
            </w:r>
          </w:p>
        </w:tc>
        <w:tc>
          <w:tcPr>
            <w:tcW w:w="940" w:type="dxa"/>
            <w:tcBorders>
              <w:left w:val="dotted" w:sz="4" w:space="0" w:color="auto"/>
              <w:bottom w:val="single" w:sz="12"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2 394</w:t>
            </w:r>
          </w:p>
        </w:tc>
        <w:tc>
          <w:tcPr>
            <w:tcW w:w="940" w:type="dxa"/>
            <w:tcBorders>
              <w:left w:val="dotted" w:sz="4" w:space="0" w:color="auto"/>
              <w:bottom w:val="single" w:sz="12"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119</w:t>
            </w:r>
          </w:p>
        </w:tc>
        <w:tc>
          <w:tcPr>
            <w:tcW w:w="940" w:type="dxa"/>
            <w:tcBorders>
              <w:left w:val="dotted" w:sz="4" w:space="0" w:color="auto"/>
              <w:bottom w:val="single" w:sz="12"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4.9</w:t>
            </w:r>
          </w:p>
        </w:tc>
        <w:tc>
          <w:tcPr>
            <w:tcW w:w="940" w:type="dxa"/>
            <w:tcBorders>
              <w:left w:val="dotted" w:sz="4" w:space="0" w:color="auto"/>
              <w:bottom w:val="single" w:sz="12"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5 812</w:t>
            </w:r>
          </w:p>
        </w:tc>
        <w:tc>
          <w:tcPr>
            <w:tcW w:w="940" w:type="dxa"/>
            <w:tcBorders>
              <w:left w:val="dotted" w:sz="4" w:space="0" w:color="auto"/>
              <w:bottom w:val="single" w:sz="12"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556</w:t>
            </w:r>
          </w:p>
        </w:tc>
        <w:tc>
          <w:tcPr>
            <w:tcW w:w="940" w:type="dxa"/>
            <w:tcBorders>
              <w:left w:val="dotted" w:sz="4" w:space="0" w:color="auto"/>
              <w:bottom w:val="single" w:sz="12" w:space="0" w:color="auto"/>
              <w:right w:val="dotted" w:sz="4"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9.5</w:t>
            </w:r>
          </w:p>
        </w:tc>
        <w:tc>
          <w:tcPr>
            <w:tcW w:w="940" w:type="dxa"/>
            <w:tcBorders>
              <w:left w:val="dotted" w:sz="4" w:space="0" w:color="auto"/>
              <w:bottom w:val="single" w:sz="12"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41.2</w:t>
            </w:r>
          </w:p>
        </w:tc>
        <w:tc>
          <w:tcPr>
            <w:tcW w:w="940" w:type="dxa"/>
            <w:tcBorders>
              <w:bottom w:val="single" w:sz="12" w:space="0" w:color="auto"/>
            </w:tcBorders>
            <w:shd w:val="clear" w:color="auto" w:fill="auto"/>
            <w:vAlign w:val="bottom"/>
          </w:tcPr>
          <w:p w:rsidR="00765B61" w:rsidRPr="006857F4" w:rsidRDefault="00765B61" w:rsidP="00ED1020">
            <w:pPr>
              <w:spacing w:before="40" w:after="40"/>
              <w:ind w:firstLine="170"/>
              <w:jc w:val="right"/>
              <w:rPr>
                <w:bCs/>
                <w:sz w:val="18"/>
                <w:szCs w:val="18"/>
              </w:rPr>
            </w:pPr>
            <w:r w:rsidRPr="006857F4">
              <w:rPr>
                <w:bCs/>
                <w:sz w:val="18"/>
                <w:szCs w:val="18"/>
              </w:rPr>
              <w:t>21.4</w:t>
            </w:r>
          </w:p>
        </w:tc>
      </w:tr>
    </w:tbl>
    <w:p w:rsidR="003E6687" w:rsidRDefault="003E6687" w:rsidP="00781AAA">
      <w:pPr>
        <w:pStyle w:val="SingleTxtGC"/>
        <w:spacing w:before="60" w:after="0"/>
        <w:rPr>
          <w:rFonts w:hint="eastAsia"/>
          <w:sz w:val="19"/>
          <w:szCs w:val="19"/>
        </w:rPr>
      </w:pPr>
      <w:r w:rsidRPr="001D60F7">
        <w:rPr>
          <w:rFonts w:eastAsia="KaiTi_GB2312" w:hint="eastAsia"/>
          <w:sz w:val="19"/>
          <w:szCs w:val="19"/>
        </w:rPr>
        <w:t>资料来源：</w:t>
      </w:r>
      <w:r w:rsidRPr="003E6687">
        <w:rPr>
          <w:rFonts w:hint="eastAsia"/>
          <w:sz w:val="19"/>
          <w:szCs w:val="19"/>
        </w:rPr>
        <w:t>捷克统计局</w:t>
      </w:r>
    </w:p>
    <w:p w:rsidR="00D4536B" w:rsidRPr="004F230A" w:rsidRDefault="00D4536B" w:rsidP="00D4536B">
      <w:pPr>
        <w:pStyle w:val="SingleTxtGC"/>
        <w:spacing w:after="0"/>
        <w:rPr>
          <w:rFonts w:hint="eastAsia"/>
        </w:rPr>
      </w:pPr>
    </w:p>
    <w:p w:rsidR="00E01E7D" w:rsidRPr="00E676B9" w:rsidRDefault="00E01E7D" w:rsidP="00697D10">
      <w:pPr>
        <w:pStyle w:val="SingleTxtGC"/>
      </w:pPr>
      <w:r w:rsidRPr="00E676B9">
        <w:rPr>
          <w:rFonts w:hint="eastAsia"/>
        </w:rPr>
        <w:t>12</w:t>
      </w:r>
      <w:r>
        <w:rPr>
          <w:rFonts w:hint="eastAsia"/>
        </w:rPr>
        <w:t>5.</w:t>
      </w:r>
      <w:r w:rsidRPr="00E676B9">
        <w:rPr>
          <w:rFonts w:hint="eastAsia"/>
        </w:rPr>
        <w:t xml:space="preserve">  </w:t>
      </w:r>
      <w:r w:rsidRPr="00E676B9">
        <w:rPr>
          <w:rFonts w:hint="eastAsia"/>
        </w:rPr>
        <w:t>特别市的市长称为</w:t>
      </w:r>
      <w:r w:rsidRPr="00E676B9">
        <w:rPr>
          <w:lang w:val="en-GB"/>
        </w:rPr>
        <w:t xml:space="preserve">primátor </w:t>
      </w:r>
      <w:r>
        <w:rPr>
          <w:lang w:val="en-GB"/>
        </w:rPr>
        <w:t>[</w:t>
      </w:r>
      <w:r w:rsidRPr="00E676B9">
        <w:rPr>
          <w:rFonts w:hint="eastAsia"/>
          <w:lang w:val="en-GB"/>
        </w:rPr>
        <w:t>男性</w:t>
      </w:r>
      <w:r>
        <w:rPr>
          <w:lang w:val="en-GB"/>
        </w:rPr>
        <w:t>]</w:t>
      </w:r>
      <w:r w:rsidRPr="00E676B9">
        <w:rPr>
          <w:rFonts w:hint="eastAsia"/>
          <w:lang w:val="en-GB"/>
        </w:rPr>
        <w:t>或</w:t>
      </w:r>
      <w:r w:rsidRPr="00E676B9">
        <w:rPr>
          <w:lang w:val="en-GB"/>
        </w:rPr>
        <w:t xml:space="preserve">primátorka </w:t>
      </w:r>
      <w:r>
        <w:rPr>
          <w:lang w:val="en-GB"/>
        </w:rPr>
        <w:t>[</w:t>
      </w:r>
      <w:r w:rsidRPr="00E676B9">
        <w:rPr>
          <w:rFonts w:hint="eastAsia"/>
          <w:lang w:val="en-GB"/>
        </w:rPr>
        <w:t>女性</w:t>
      </w:r>
      <w:r>
        <w:rPr>
          <w:lang w:val="en-GB"/>
        </w:rPr>
        <w:t>]</w:t>
      </w:r>
      <w:r>
        <w:rPr>
          <w:rFonts w:hint="eastAsia"/>
          <w:lang w:val="en-GB"/>
        </w:rPr>
        <w:t>，</w:t>
      </w:r>
      <w:r w:rsidRPr="00E676B9">
        <w:rPr>
          <w:rFonts w:hint="eastAsia"/>
          <w:lang w:val="en-GB"/>
        </w:rPr>
        <w:t>他们代表自己的城市</w:t>
      </w:r>
      <w:r>
        <w:rPr>
          <w:rFonts w:hint="eastAsia"/>
          <w:lang w:val="en-GB"/>
        </w:rPr>
        <w:t>，</w:t>
      </w:r>
      <w:r w:rsidRPr="00E676B9">
        <w:rPr>
          <w:rFonts w:hint="eastAsia"/>
          <w:lang w:val="en-GB"/>
        </w:rPr>
        <w:t>与村镇或城市市长</w:t>
      </w:r>
      <w:r>
        <w:rPr>
          <w:rFonts w:hint="eastAsia"/>
          <w:lang w:val="en-GB"/>
        </w:rPr>
        <w:t>(</w:t>
      </w:r>
      <w:r w:rsidRPr="00E676B9">
        <w:rPr>
          <w:lang w:val="en-GB"/>
        </w:rPr>
        <w:t>starosta</w:t>
      </w:r>
      <w:r>
        <w:rPr>
          <w:lang w:val="en-GB"/>
        </w:rPr>
        <w:t>/</w:t>
      </w:r>
      <w:r w:rsidRPr="00E676B9">
        <w:rPr>
          <w:lang w:val="en-GB"/>
        </w:rPr>
        <w:t>starostka</w:t>
      </w:r>
      <w:r>
        <w:rPr>
          <w:rFonts w:hint="eastAsia"/>
          <w:lang w:val="en-GB"/>
        </w:rPr>
        <w:t>)</w:t>
      </w:r>
      <w:r w:rsidRPr="00E676B9">
        <w:rPr>
          <w:rFonts w:hint="eastAsia"/>
          <w:lang w:val="en-GB"/>
        </w:rPr>
        <w:t>类似。</w:t>
      </w:r>
      <w:r w:rsidRPr="00E676B9">
        <w:rPr>
          <w:lang w:val="en-GB"/>
        </w:rPr>
        <w:t>捷克共和国的特别市有</w:t>
      </w:r>
      <w:r>
        <w:rPr>
          <w:lang w:val="en-GB"/>
        </w:rPr>
        <w:t>：</w:t>
      </w:r>
      <w:r w:rsidRPr="00E676B9">
        <w:t>克拉德诺、捷克布杰约维采、比尔森、卡罗维发利、拉贝河畔乌斯季、利贝雷茨、赫拉德茨克拉洛韦、帕尔杜比采、伊赫拉瓦、布尔诺、兹林、奥洛莫乌茨、普热罗夫、霍穆托夫、杰钦、弗赖德克</w:t>
      </w:r>
      <w:r w:rsidRPr="00E676B9">
        <w:t>-</w:t>
      </w:r>
      <w:r w:rsidRPr="00E676B9">
        <w:t>米斯泰克、俄斯特拉发、奥帕瓦、哈维若夫、莫斯特、特普利采、卡维纳和姆拉达博列斯拉夫。在布拉格和</w:t>
      </w:r>
      <w:r w:rsidRPr="00E676B9">
        <w:t>23</w:t>
      </w:r>
      <w:r w:rsidRPr="00E676B9">
        <w:t>个特别市当中</w:t>
      </w:r>
      <w:r>
        <w:t>，</w:t>
      </w:r>
      <w:r w:rsidRPr="00E676B9">
        <w:rPr>
          <w:rFonts w:hint="eastAsia"/>
        </w:rPr>
        <w:t>有两个市的市长为女性</w:t>
      </w:r>
      <w:r>
        <w:rPr>
          <w:rFonts w:hint="eastAsia"/>
        </w:rPr>
        <w:t>(8.</w:t>
      </w:r>
      <w:r w:rsidRPr="00E676B9">
        <w:rPr>
          <w:rFonts w:hint="eastAsia"/>
        </w:rPr>
        <w:t>3</w:t>
      </w:r>
      <w:r>
        <w:rPr>
          <w:rFonts w:hint="eastAsia"/>
        </w:rPr>
        <w:t>%)</w:t>
      </w:r>
      <w:r w:rsidRPr="00E676B9">
        <w:rPr>
          <w:rFonts w:hint="eastAsia"/>
        </w:rPr>
        <w:t>。</w:t>
      </w:r>
      <w:r w:rsidR="00697D10">
        <w:rPr>
          <w:rStyle w:val="FootnoteReference"/>
        </w:rPr>
        <w:footnoteReference w:id="12"/>
      </w:r>
    </w:p>
    <w:p w:rsidR="00E01E7D" w:rsidRPr="00AC48EF" w:rsidRDefault="00E01E7D" w:rsidP="00590514">
      <w:pPr>
        <w:pStyle w:val="SingleTxtGC"/>
        <w:rPr>
          <w:rFonts w:hint="eastAsia"/>
          <w:szCs w:val="24"/>
        </w:rPr>
      </w:pPr>
      <w:r>
        <w:rPr>
          <w:rFonts w:hint="eastAsia"/>
          <w:szCs w:val="24"/>
          <w:shd w:val="clear" w:color="auto" w:fill="FFFFFF"/>
        </w:rPr>
        <w:t xml:space="preserve">126. </w:t>
      </w:r>
      <w:r w:rsidR="00CC388D">
        <w:rPr>
          <w:rFonts w:hint="eastAsia"/>
          <w:szCs w:val="24"/>
          <w:shd w:val="clear" w:color="auto" w:fill="FFFFFF"/>
        </w:rPr>
        <w:t xml:space="preserve"> </w:t>
      </w:r>
      <w:r w:rsidRPr="00AC48EF">
        <w:rPr>
          <w:rFonts w:hint="eastAsia"/>
          <w:szCs w:val="24"/>
          <w:shd w:val="clear" w:color="auto" w:fill="FFFFFF"/>
        </w:rPr>
        <w:t>在统计数据方面</w:t>
      </w:r>
      <w:r>
        <w:rPr>
          <w:rFonts w:hint="eastAsia"/>
          <w:szCs w:val="24"/>
          <w:shd w:val="clear" w:color="auto" w:fill="FFFFFF"/>
        </w:rPr>
        <w:t>，</w:t>
      </w:r>
      <w:r w:rsidRPr="00AC48EF">
        <w:rPr>
          <w:rFonts w:hint="eastAsia"/>
          <w:szCs w:val="24"/>
          <w:shd w:val="clear" w:color="auto" w:fill="FFFFFF"/>
        </w:rPr>
        <w:t>捷克统计局提供有关捷克共和国所有类型选举候选人及当选者的数据。这些数据可在捷克统计局网站关于统计数据的页面查询</w:t>
      </w:r>
      <w:r>
        <w:rPr>
          <w:rFonts w:hint="eastAsia"/>
          <w:szCs w:val="24"/>
          <w:shd w:val="clear" w:color="auto" w:fill="FFFFFF"/>
        </w:rPr>
        <w:t>，</w:t>
      </w:r>
      <w:r w:rsidRPr="00AC48EF">
        <w:rPr>
          <w:rFonts w:hint="eastAsia"/>
          <w:szCs w:val="24"/>
          <w:shd w:val="clear" w:color="auto" w:fill="FFFFFF"/>
        </w:rPr>
        <w:t>网址为</w:t>
      </w:r>
      <w:hyperlink r:id="rId10" w:history="1">
        <w:r w:rsidRPr="00AC48EF">
          <w:rPr>
            <w:szCs w:val="24"/>
          </w:rPr>
          <w:t>http</w:t>
        </w:r>
        <w:r w:rsidR="00CC388D">
          <w:rPr>
            <w:szCs w:val="24"/>
          </w:rPr>
          <w:t>://</w:t>
        </w:r>
        <w:r w:rsidRPr="00AC48EF">
          <w:rPr>
            <w:szCs w:val="24"/>
          </w:rPr>
          <w:t>www.volby.cz</w:t>
        </w:r>
        <w:r>
          <w:rPr>
            <w:szCs w:val="24"/>
          </w:rPr>
          <w:t>/</w:t>
        </w:r>
      </w:hyperlink>
      <w:r>
        <w:rPr>
          <w:rFonts w:hint="eastAsia"/>
          <w:szCs w:val="24"/>
          <w:shd w:val="clear" w:color="auto" w:fill="FFFFFF"/>
        </w:rPr>
        <w:t>，相关</w:t>
      </w:r>
      <w:r w:rsidRPr="00AC48EF">
        <w:rPr>
          <w:rFonts w:hint="eastAsia"/>
          <w:szCs w:val="24"/>
          <w:shd w:val="clear" w:color="auto" w:fill="FFFFFF"/>
          <w:lang w:val="en-GB"/>
        </w:rPr>
        <w:t>内容</w:t>
      </w:r>
      <w:r>
        <w:rPr>
          <w:rFonts w:hint="eastAsia"/>
          <w:szCs w:val="24"/>
          <w:shd w:val="clear" w:color="auto" w:fill="FFFFFF"/>
          <w:lang w:val="en-GB"/>
        </w:rPr>
        <w:t>见</w:t>
      </w:r>
      <w:r w:rsidRPr="00AC48EF">
        <w:rPr>
          <w:rFonts w:hint="eastAsia"/>
          <w:szCs w:val="24"/>
          <w:shd w:val="clear" w:color="auto" w:fill="FFFFFF"/>
          <w:lang w:val="en-GB"/>
        </w:rPr>
        <w:t>“关注妇女与男子”第七章。</w:t>
      </w:r>
    </w:p>
    <w:p w:rsidR="00E01E7D" w:rsidRPr="00AC48EF" w:rsidRDefault="00E01E7D" w:rsidP="00590514">
      <w:pPr>
        <w:pStyle w:val="SingleTxtGC"/>
        <w:rPr>
          <w:rFonts w:hint="eastAsia"/>
          <w:szCs w:val="24"/>
        </w:rPr>
      </w:pPr>
      <w:r w:rsidRPr="00AC48EF">
        <w:rPr>
          <w:rFonts w:hint="eastAsia"/>
          <w:szCs w:val="24"/>
        </w:rPr>
        <w:t>12</w:t>
      </w:r>
      <w:r>
        <w:rPr>
          <w:rFonts w:hint="eastAsia"/>
          <w:szCs w:val="24"/>
        </w:rPr>
        <w:t>7.</w:t>
      </w:r>
      <w:r w:rsidRPr="00AC48EF">
        <w:rPr>
          <w:rFonts w:hint="eastAsia"/>
          <w:szCs w:val="24"/>
        </w:rPr>
        <w:t xml:space="preserve">  2003</w:t>
      </w:r>
      <w:r w:rsidRPr="00AC48EF">
        <w:rPr>
          <w:rFonts w:hint="eastAsia"/>
          <w:szCs w:val="24"/>
        </w:rPr>
        <w:t>年</w:t>
      </w:r>
      <w:r>
        <w:rPr>
          <w:rFonts w:hint="eastAsia"/>
          <w:szCs w:val="24"/>
        </w:rPr>
        <w:t>，</w:t>
      </w:r>
      <w:r w:rsidRPr="00AC48EF">
        <w:rPr>
          <w:rFonts w:hint="eastAsia"/>
          <w:szCs w:val="24"/>
        </w:rPr>
        <w:t>政府男女机会均等理事会根据其倡议</w:t>
      </w:r>
      <w:r>
        <w:rPr>
          <w:rFonts w:hint="eastAsia"/>
          <w:szCs w:val="24"/>
        </w:rPr>
        <w:t>，</w:t>
      </w:r>
      <w:r w:rsidRPr="00AC48EF">
        <w:rPr>
          <w:rFonts w:hint="eastAsia"/>
          <w:szCs w:val="24"/>
        </w:rPr>
        <w:t>向政府提出建议</w:t>
      </w:r>
      <w:r>
        <w:rPr>
          <w:rFonts w:hint="eastAsia"/>
          <w:szCs w:val="24"/>
        </w:rPr>
        <w:t>，</w:t>
      </w:r>
      <w:r w:rsidRPr="00AC48EF">
        <w:rPr>
          <w:rFonts w:hint="eastAsia"/>
          <w:szCs w:val="24"/>
        </w:rPr>
        <w:t>责成内政部编写一份《选举法</w:t>
      </w:r>
      <w:r>
        <w:rPr>
          <w:rFonts w:hint="eastAsia"/>
          <w:szCs w:val="24"/>
        </w:rPr>
        <w:t>案</w:t>
      </w:r>
      <w:r w:rsidRPr="00AC48EF">
        <w:rPr>
          <w:rFonts w:hint="eastAsia"/>
          <w:szCs w:val="24"/>
        </w:rPr>
        <w:t>一般原则》</w:t>
      </w:r>
      <w:r>
        <w:rPr>
          <w:rFonts w:hint="eastAsia"/>
          <w:szCs w:val="24"/>
        </w:rPr>
        <w:t>，</w:t>
      </w:r>
      <w:r w:rsidRPr="00AC48EF">
        <w:rPr>
          <w:rFonts w:hint="eastAsia"/>
          <w:szCs w:val="24"/>
        </w:rPr>
        <w:t>通过提供立法机制</w:t>
      </w:r>
      <w:r>
        <w:rPr>
          <w:rFonts w:hint="eastAsia"/>
          <w:szCs w:val="24"/>
        </w:rPr>
        <w:t>，</w:t>
      </w:r>
      <w:r w:rsidRPr="00AC48EF">
        <w:rPr>
          <w:rFonts w:hint="eastAsia"/>
          <w:szCs w:val="24"/>
        </w:rPr>
        <w:t>确保妇女和男子在选举代表机构</w:t>
      </w:r>
      <w:r>
        <w:rPr>
          <w:rFonts w:hint="eastAsia"/>
          <w:szCs w:val="24"/>
        </w:rPr>
        <w:t>，</w:t>
      </w:r>
      <w:r w:rsidRPr="00AC48EF">
        <w:rPr>
          <w:rFonts w:hint="eastAsia"/>
          <w:szCs w:val="24"/>
        </w:rPr>
        <w:t>如众议院、参议院、大区、直辖市和市议会</w:t>
      </w:r>
      <w:r>
        <w:rPr>
          <w:rFonts w:hint="eastAsia"/>
          <w:szCs w:val="24"/>
        </w:rPr>
        <w:t>，</w:t>
      </w:r>
      <w:r w:rsidRPr="00AC48EF">
        <w:rPr>
          <w:rFonts w:hint="eastAsia"/>
          <w:szCs w:val="24"/>
        </w:rPr>
        <w:t>以及欧洲议会中</w:t>
      </w:r>
      <w:r>
        <w:rPr>
          <w:rFonts w:hint="eastAsia"/>
          <w:szCs w:val="24"/>
        </w:rPr>
        <w:t>人数相当</w:t>
      </w:r>
      <w:r w:rsidRPr="00AC48EF">
        <w:rPr>
          <w:rFonts w:hint="eastAsia"/>
          <w:szCs w:val="24"/>
        </w:rPr>
        <w:t>。</w:t>
      </w:r>
    </w:p>
    <w:p w:rsidR="00E01E7D" w:rsidRPr="00AC48EF" w:rsidRDefault="00E01E7D" w:rsidP="00590514">
      <w:pPr>
        <w:pStyle w:val="SingleTxtGC"/>
        <w:rPr>
          <w:rFonts w:hint="eastAsia"/>
          <w:szCs w:val="24"/>
        </w:rPr>
      </w:pPr>
      <w:r w:rsidRPr="00AC48EF">
        <w:rPr>
          <w:rFonts w:hint="eastAsia"/>
          <w:szCs w:val="24"/>
        </w:rPr>
        <w:t>12</w:t>
      </w:r>
      <w:r>
        <w:rPr>
          <w:rFonts w:hint="eastAsia"/>
          <w:szCs w:val="24"/>
        </w:rPr>
        <w:t>8.</w:t>
      </w:r>
      <w:r w:rsidRPr="00AC48EF">
        <w:rPr>
          <w:rFonts w:hint="eastAsia"/>
          <w:szCs w:val="24"/>
        </w:rPr>
        <w:t xml:space="preserve">  </w:t>
      </w:r>
      <w:r w:rsidRPr="00AC48EF">
        <w:rPr>
          <w:rFonts w:hint="eastAsia"/>
          <w:szCs w:val="24"/>
        </w:rPr>
        <w:t>根据政府《立法工作规划》</w:t>
      </w:r>
      <w:r>
        <w:rPr>
          <w:rFonts w:hint="eastAsia"/>
          <w:szCs w:val="24"/>
        </w:rPr>
        <w:t>，</w:t>
      </w:r>
      <w:r w:rsidRPr="00AC48EF">
        <w:rPr>
          <w:rFonts w:hint="eastAsia"/>
          <w:szCs w:val="24"/>
        </w:rPr>
        <w:t>内政部于</w:t>
      </w:r>
      <w:r w:rsidRPr="00AC48EF">
        <w:rPr>
          <w:rFonts w:hint="eastAsia"/>
          <w:szCs w:val="24"/>
        </w:rPr>
        <w:t>2004</w:t>
      </w:r>
      <w:r w:rsidRPr="00AC48EF">
        <w:rPr>
          <w:rFonts w:hint="eastAsia"/>
          <w:szCs w:val="24"/>
        </w:rPr>
        <w:t>年编写了《关于选举和举行公民投票法案》</w:t>
      </w:r>
      <w:r>
        <w:rPr>
          <w:rFonts w:hint="eastAsia"/>
          <w:szCs w:val="24"/>
        </w:rPr>
        <w:t>(</w:t>
      </w:r>
      <w:r w:rsidRPr="00AC48EF">
        <w:rPr>
          <w:rFonts w:hint="eastAsia"/>
          <w:szCs w:val="24"/>
        </w:rPr>
        <w:t>《选举法》</w:t>
      </w:r>
      <w:r>
        <w:rPr>
          <w:rFonts w:hint="eastAsia"/>
          <w:szCs w:val="24"/>
        </w:rPr>
        <w:t>)</w:t>
      </w:r>
      <w:r w:rsidRPr="00AC48EF">
        <w:rPr>
          <w:rFonts w:hint="eastAsia"/>
          <w:szCs w:val="24"/>
        </w:rPr>
        <w:t>的一般原则草案。《选举法》草案设想的条款旨在促进妇女在欧洲议会和众议院选举中更强的代表性</w:t>
      </w:r>
      <w:r>
        <w:rPr>
          <w:rFonts w:hint="eastAsia"/>
          <w:szCs w:val="24"/>
        </w:rPr>
        <w:t>，</w:t>
      </w:r>
      <w:r w:rsidRPr="00AC48EF">
        <w:rPr>
          <w:rFonts w:hint="eastAsia"/>
          <w:szCs w:val="24"/>
        </w:rPr>
        <w:t>这类选举的候选人名单已无空缺。根据该草案</w:t>
      </w:r>
      <w:r>
        <w:rPr>
          <w:rFonts w:hint="eastAsia"/>
          <w:szCs w:val="24"/>
        </w:rPr>
        <w:t>，</w:t>
      </w:r>
      <w:r w:rsidRPr="00AC48EF">
        <w:rPr>
          <w:rFonts w:hint="eastAsia"/>
          <w:szCs w:val="24"/>
        </w:rPr>
        <w:t>在这类选举中</w:t>
      </w:r>
      <w:r>
        <w:rPr>
          <w:rFonts w:hint="eastAsia"/>
          <w:szCs w:val="24"/>
        </w:rPr>
        <w:t>得</w:t>
      </w:r>
      <w:r w:rsidRPr="00AC48EF">
        <w:rPr>
          <w:rFonts w:hint="eastAsia"/>
          <w:szCs w:val="24"/>
        </w:rPr>
        <w:t>到至少</w:t>
      </w:r>
      <w:r w:rsidRPr="00AC48EF">
        <w:rPr>
          <w:rFonts w:hint="eastAsia"/>
          <w:szCs w:val="24"/>
        </w:rPr>
        <w:t>1</w:t>
      </w:r>
      <w:r>
        <w:rPr>
          <w:rFonts w:hint="eastAsia"/>
          <w:szCs w:val="24"/>
        </w:rPr>
        <w:t>%</w:t>
      </w:r>
      <w:r w:rsidRPr="00AC48EF">
        <w:rPr>
          <w:rFonts w:hint="eastAsia"/>
          <w:szCs w:val="24"/>
        </w:rPr>
        <w:t>有效选票</w:t>
      </w:r>
      <w:r>
        <w:rPr>
          <w:rFonts w:hint="eastAsia"/>
          <w:szCs w:val="24"/>
        </w:rPr>
        <w:t>，</w:t>
      </w:r>
      <w:r w:rsidRPr="00AC48EF">
        <w:rPr>
          <w:rFonts w:hint="eastAsia"/>
          <w:szCs w:val="24"/>
        </w:rPr>
        <w:t>且选举候选人名单中至少有三分一候选人为妇女的政党</w:t>
      </w:r>
      <w:r>
        <w:rPr>
          <w:rFonts w:hint="eastAsia"/>
          <w:szCs w:val="24"/>
        </w:rPr>
        <w:t>，</w:t>
      </w:r>
      <w:r w:rsidRPr="00AC48EF">
        <w:rPr>
          <w:rFonts w:hint="eastAsia"/>
          <w:szCs w:val="24"/>
        </w:rPr>
        <w:t>每张选票可</w:t>
      </w:r>
      <w:r>
        <w:rPr>
          <w:rFonts w:hint="eastAsia"/>
          <w:szCs w:val="24"/>
        </w:rPr>
        <w:t>领</w:t>
      </w:r>
      <w:r w:rsidRPr="00AC48EF">
        <w:rPr>
          <w:rFonts w:hint="eastAsia"/>
          <w:szCs w:val="24"/>
        </w:rPr>
        <w:t>到</w:t>
      </w:r>
      <w:r w:rsidRPr="00AC48EF">
        <w:rPr>
          <w:rFonts w:hint="eastAsia"/>
          <w:szCs w:val="24"/>
        </w:rPr>
        <w:t>30</w:t>
      </w:r>
      <w:r w:rsidRPr="00AC48EF">
        <w:rPr>
          <w:rFonts w:hint="eastAsia"/>
          <w:szCs w:val="24"/>
        </w:rPr>
        <w:t>捷克克郎。如果妇女在候选人名单中的人数低于三分之一</w:t>
      </w:r>
      <w:r>
        <w:rPr>
          <w:rFonts w:hint="eastAsia"/>
          <w:szCs w:val="24"/>
        </w:rPr>
        <w:t>，</w:t>
      </w:r>
      <w:r w:rsidRPr="00AC48EF">
        <w:rPr>
          <w:rFonts w:hint="eastAsia"/>
          <w:szCs w:val="24"/>
        </w:rPr>
        <w:t>收到的这笔款项也将减少。</w:t>
      </w:r>
    </w:p>
    <w:p w:rsidR="00E01E7D" w:rsidRPr="00AC48EF" w:rsidRDefault="00E01E7D" w:rsidP="00590514">
      <w:pPr>
        <w:pStyle w:val="SingleTxtGC"/>
        <w:rPr>
          <w:rFonts w:hint="eastAsia"/>
          <w:szCs w:val="24"/>
        </w:rPr>
      </w:pPr>
      <w:r w:rsidRPr="00AC48EF">
        <w:rPr>
          <w:rFonts w:hint="eastAsia"/>
          <w:szCs w:val="24"/>
        </w:rPr>
        <w:t>12</w:t>
      </w:r>
      <w:r>
        <w:rPr>
          <w:rFonts w:hint="eastAsia"/>
          <w:szCs w:val="24"/>
        </w:rPr>
        <w:t>9.</w:t>
      </w:r>
      <w:r w:rsidRPr="00AC48EF">
        <w:rPr>
          <w:rFonts w:hint="eastAsia"/>
          <w:szCs w:val="24"/>
        </w:rPr>
        <w:t xml:space="preserve">  </w:t>
      </w:r>
      <w:r w:rsidRPr="00AC48EF">
        <w:rPr>
          <w:rFonts w:hint="eastAsia"/>
          <w:szCs w:val="24"/>
        </w:rPr>
        <w:t>然而</w:t>
      </w:r>
      <w:r>
        <w:rPr>
          <w:rFonts w:hint="eastAsia"/>
          <w:szCs w:val="24"/>
        </w:rPr>
        <w:t>，</w:t>
      </w:r>
      <w:r w:rsidRPr="00AC48EF">
        <w:rPr>
          <w:rFonts w:hint="eastAsia"/>
          <w:szCs w:val="24"/>
        </w:rPr>
        <w:t>总理作出决定</w:t>
      </w:r>
      <w:r>
        <w:rPr>
          <w:rFonts w:hint="eastAsia"/>
          <w:szCs w:val="24"/>
        </w:rPr>
        <w:t>，</w:t>
      </w:r>
      <w:r w:rsidRPr="00AC48EF">
        <w:rPr>
          <w:rFonts w:hint="eastAsia"/>
          <w:szCs w:val="24"/>
        </w:rPr>
        <w:t>不将《选举法》纳入政府的谈判</w:t>
      </w:r>
      <w:r>
        <w:rPr>
          <w:rFonts w:hint="eastAsia"/>
          <w:szCs w:val="24"/>
        </w:rPr>
        <w:t>，</w:t>
      </w:r>
      <w:r w:rsidRPr="00AC48EF">
        <w:rPr>
          <w:rFonts w:hint="eastAsia"/>
          <w:szCs w:val="24"/>
        </w:rPr>
        <w:t>以便由组成联合政府的各政党代表对其内容开展讨论。但一直没有进行这一讨论。联合政府决定不提交有关选举事项调整的草案</w:t>
      </w:r>
      <w:r>
        <w:rPr>
          <w:rFonts w:hint="eastAsia"/>
          <w:szCs w:val="24"/>
        </w:rPr>
        <w:t>，</w:t>
      </w:r>
      <w:r w:rsidRPr="00AC48EF">
        <w:rPr>
          <w:rFonts w:hint="eastAsia"/>
          <w:szCs w:val="24"/>
        </w:rPr>
        <w:t>因此</w:t>
      </w:r>
      <w:r>
        <w:rPr>
          <w:rFonts w:hint="eastAsia"/>
          <w:szCs w:val="24"/>
        </w:rPr>
        <w:t>，</w:t>
      </w:r>
      <w:r w:rsidRPr="00AC48EF">
        <w:rPr>
          <w:rFonts w:hint="eastAsia"/>
          <w:szCs w:val="24"/>
        </w:rPr>
        <w:t>《选举法》一般原则的编写没有纳入政府</w:t>
      </w:r>
      <w:r w:rsidRPr="00AC48EF">
        <w:rPr>
          <w:rFonts w:hint="eastAsia"/>
          <w:szCs w:val="24"/>
        </w:rPr>
        <w:t>2005</w:t>
      </w:r>
      <w:r w:rsidRPr="00AC48EF">
        <w:rPr>
          <w:rFonts w:hint="eastAsia"/>
          <w:szCs w:val="24"/>
        </w:rPr>
        <w:t>年及</w:t>
      </w:r>
      <w:r w:rsidRPr="00AC48EF">
        <w:rPr>
          <w:rFonts w:hint="eastAsia"/>
          <w:szCs w:val="24"/>
        </w:rPr>
        <w:t>2006</w:t>
      </w:r>
      <w:r w:rsidRPr="00AC48EF">
        <w:rPr>
          <w:rFonts w:hint="eastAsia"/>
          <w:szCs w:val="24"/>
        </w:rPr>
        <w:t>年的《立法工作规划》。</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0.</w:t>
      </w:r>
      <w:r w:rsidRPr="00AC48EF">
        <w:rPr>
          <w:rFonts w:hint="eastAsia"/>
          <w:szCs w:val="24"/>
        </w:rPr>
        <w:t xml:space="preserve">  </w:t>
      </w:r>
      <w:r w:rsidRPr="00AC48EF">
        <w:rPr>
          <w:rFonts w:hint="eastAsia"/>
          <w:szCs w:val="24"/>
        </w:rPr>
        <w:t>由于妇女</w:t>
      </w:r>
      <w:r>
        <w:rPr>
          <w:rFonts w:hint="eastAsia"/>
          <w:szCs w:val="24"/>
        </w:rPr>
        <w:t>参与</w:t>
      </w:r>
      <w:r w:rsidRPr="00AC48EF">
        <w:rPr>
          <w:rFonts w:hint="eastAsia"/>
          <w:szCs w:val="24"/>
        </w:rPr>
        <w:t>决策过程中的</w:t>
      </w:r>
      <w:r>
        <w:rPr>
          <w:rFonts w:hint="eastAsia"/>
          <w:szCs w:val="24"/>
        </w:rPr>
        <w:t>人数</w:t>
      </w:r>
      <w:r w:rsidRPr="00A06FAE">
        <w:rPr>
          <w:rFonts w:hint="eastAsia"/>
          <w:spacing w:val="-8"/>
          <w:szCs w:val="24"/>
        </w:rPr>
        <w:t>较低这一状况仍未发生变化</w:t>
      </w:r>
      <w:r>
        <w:rPr>
          <w:rFonts w:hint="eastAsia"/>
          <w:spacing w:val="-8"/>
          <w:szCs w:val="24"/>
        </w:rPr>
        <w:t>，</w:t>
      </w:r>
      <w:r w:rsidRPr="00A06FAE">
        <w:rPr>
          <w:rFonts w:hint="eastAsia"/>
          <w:spacing w:val="-8"/>
          <w:szCs w:val="24"/>
        </w:rPr>
        <w:t>政府于</w:t>
      </w:r>
      <w:r w:rsidRPr="00A06FAE">
        <w:rPr>
          <w:rFonts w:hint="eastAsia"/>
          <w:spacing w:val="-8"/>
          <w:szCs w:val="24"/>
        </w:rPr>
        <w:t>2009</w:t>
      </w:r>
      <w:r w:rsidRPr="00AC48EF">
        <w:rPr>
          <w:rFonts w:hint="eastAsia"/>
          <w:szCs w:val="24"/>
        </w:rPr>
        <w:t>年责成内政部拟订并</w:t>
      </w:r>
      <w:r>
        <w:rPr>
          <w:rFonts w:hint="eastAsia"/>
          <w:szCs w:val="24"/>
        </w:rPr>
        <w:t>(</w:t>
      </w:r>
      <w:r>
        <w:rPr>
          <w:rFonts w:hint="eastAsia"/>
          <w:szCs w:val="24"/>
        </w:rPr>
        <w:t>在</w:t>
      </w:r>
      <w:r w:rsidRPr="00AC48EF">
        <w:rPr>
          <w:rFonts w:hint="eastAsia"/>
          <w:szCs w:val="24"/>
        </w:rPr>
        <w:t>2009</w:t>
      </w:r>
      <w:r w:rsidRPr="00AC48EF">
        <w:rPr>
          <w:rFonts w:hint="eastAsia"/>
          <w:szCs w:val="24"/>
        </w:rPr>
        <w:t>年</w:t>
      </w:r>
      <w:r w:rsidRPr="00AC48EF">
        <w:rPr>
          <w:rFonts w:hint="eastAsia"/>
          <w:szCs w:val="24"/>
        </w:rPr>
        <w:t>12</w:t>
      </w:r>
      <w:r w:rsidRPr="00AC48EF">
        <w:rPr>
          <w:rFonts w:hint="eastAsia"/>
          <w:szCs w:val="24"/>
        </w:rPr>
        <w:t>月</w:t>
      </w:r>
      <w:r w:rsidRPr="00AC48EF">
        <w:rPr>
          <w:rFonts w:hint="eastAsia"/>
          <w:szCs w:val="24"/>
        </w:rPr>
        <w:t>31</w:t>
      </w:r>
      <w:r w:rsidRPr="00AC48EF">
        <w:rPr>
          <w:rFonts w:hint="eastAsia"/>
          <w:szCs w:val="24"/>
        </w:rPr>
        <w:t>日</w:t>
      </w:r>
      <w:r>
        <w:rPr>
          <w:rFonts w:hint="eastAsia"/>
          <w:szCs w:val="24"/>
        </w:rPr>
        <w:t>之</w:t>
      </w:r>
      <w:r w:rsidRPr="00AC48EF">
        <w:rPr>
          <w:rFonts w:hint="eastAsia"/>
          <w:szCs w:val="24"/>
        </w:rPr>
        <w:t>前</w:t>
      </w:r>
      <w:r>
        <w:rPr>
          <w:rFonts w:hint="eastAsia"/>
          <w:szCs w:val="24"/>
        </w:rPr>
        <w:t>)</w:t>
      </w:r>
      <w:r w:rsidRPr="00AC48EF">
        <w:rPr>
          <w:rFonts w:hint="eastAsia"/>
          <w:szCs w:val="24"/>
        </w:rPr>
        <w:t>向政府提交立法</w:t>
      </w:r>
      <w:r>
        <w:rPr>
          <w:rFonts w:hint="eastAsia"/>
          <w:szCs w:val="24"/>
        </w:rPr>
        <w:t>修订</w:t>
      </w:r>
      <w:r w:rsidRPr="00AC48EF">
        <w:rPr>
          <w:rFonts w:hint="eastAsia"/>
          <w:szCs w:val="24"/>
        </w:rPr>
        <w:t>草案</w:t>
      </w:r>
      <w:r>
        <w:rPr>
          <w:rFonts w:hint="eastAsia"/>
          <w:szCs w:val="24"/>
        </w:rPr>
        <w:t>，</w:t>
      </w:r>
      <w:r w:rsidRPr="00AC48EF">
        <w:rPr>
          <w:rFonts w:hint="eastAsia"/>
          <w:szCs w:val="24"/>
        </w:rPr>
        <w:t>确保众议院、大区议会和布拉格市议会选举的候选人名单中</w:t>
      </w:r>
      <w:r>
        <w:rPr>
          <w:rFonts w:hint="eastAsia"/>
          <w:szCs w:val="24"/>
        </w:rPr>
        <w:t>，</w:t>
      </w:r>
      <w:r w:rsidRPr="00AC48EF">
        <w:rPr>
          <w:rFonts w:hint="eastAsia"/>
          <w:szCs w:val="24"/>
        </w:rPr>
        <w:t>妇女和男子至少占</w:t>
      </w:r>
      <w:r w:rsidRPr="00AC48EF">
        <w:rPr>
          <w:rFonts w:hint="eastAsia"/>
          <w:szCs w:val="24"/>
        </w:rPr>
        <w:t>30</w:t>
      </w:r>
      <w:r>
        <w:rPr>
          <w:rFonts w:hint="eastAsia"/>
          <w:szCs w:val="24"/>
        </w:rPr>
        <w:t>%</w:t>
      </w:r>
      <w:r w:rsidRPr="00AC48EF">
        <w:rPr>
          <w:rFonts w:hint="eastAsia"/>
          <w:szCs w:val="24"/>
        </w:rPr>
        <w:t>的比例。</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1.</w:t>
      </w:r>
      <w:r w:rsidRPr="00AC48EF">
        <w:rPr>
          <w:rFonts w:hint="eastAsia"/>
          <w:szCs w:val="24"/>
        </w:rPr>
        <w:t xml:space="preserve">  </w:t>
      </w:r>
      <w:r w:rsidRPr="00AC48EF">
        <w:rPr>
          <w:rFonts w:hint="eastAsia"/>
          <w:szCs w:val="24"/>
        </w:rPr>
        <w:t>在草案编写及外部评论程序完成之后</w:t>
      </w:r>
      <w:r>
        <w:rPr>
          <w:rFonts w:hint="eastAsia"/>
          <w:szCs w:val="24"/>
        </w:rPr>
        <w:t>，</w:t>
      </w:r>
      <w:r w:rsidRPr="00AC48EF">
        <w:rPr>
          <w:rFonts w:hint="eastAsia"/>
          <w:szCs w:val="24"/>
        </w:rPr>
        <w:t>这一任务于</w:t>
      </w:r>
      <w:r w:rsidRPr="00AC48EF">
        <w:rPr>
          <w:rFonts w:hint="eastAsia"/>
          <w:szCs w:val="24"/>
        </w:rPr>
        <w:t>2010</w:t>
      </w:r>
      <w:r w:rsidRPr="00AC48EF">
        <w:rPr>
          <w:rFonts w:hint="eastAsia"/>
          <w:szCs w:val="24"/>
        </w:rPr>
        <w:t>年</w:t>
      </w:r>
      <w:r w:rsidRPr="00AC48EF">
        <w:rPr>
          <w:rFonts w:hint="eastAsia"/>
          <w:szCs w:val="24"/>
        </w:rPr>
        <w:t>2</w:t>
      </w:r>
      <w:r w:rsidRPr="00AC48EF">
        <w:rPr>
          <w:rFonts w:hint="eastAsia"/>
          <w:szCs w:val="24"/>
        </w:rPr>
        <w:t>月</w:t>
      </w:r>
      <w:r w:rsidRPr="00AC48EF">
        <w:rPr>
          <w:rFonts w:hint="eastAsia"/>
          <w:szCs w:val="24"/>
        </w:rPr>
        <w:t>22</w:t>
      </w:r>
      <w:r w:rsidRPr="00AC48EF">
        <w:rPr>
          <w:rFonts w:hint="eastAsia"/>
          <w:szCs w:val="24"/>
        </w:rPr>
        <w:t>日由内政部长移交人权事务部长</w:t>
      </w:r>
      <w:r>
        <w:rPr>
          <w:rFonts w:hint="eastAsia"/>
          <w:szCs w:val="24"/>
        </w:rPr>
        <w:t>，任务</w:t>
      </w:r>
      <w:r w:rsidRPr="00AC48EF">
        <w:rPr>
          <w:rFonts w:hint="eastAsia"/>
          <w:szCs w:val="24"/>
        </w:rPr>
        <w:t>最后期限为</w:t>
      </w:r>
      <w:r w:rsidRPr="00AC48EF">
        <w:rPr>
          <w:rFonts w:hint="eastAsia"/>
          <w:szCs w:val="24"/>
        </w:rPr>
        <w:t>2010</w:t>
      </w:r>
      <w:r w:rsidRPr="00AC48EF">
        <w:rPr>
          <w:rFonts w:hint="eastAsia"/>
          <w:szCs w:val="24"/>
        </w:rPr>
        <w:t>年</w:t>
      </w:r>
      <w:r w:rsidRPr="00AC48EF">
        <w:rPr>
          <w:rFonts w:hint="eastAsia"/>
          <w:szCs w:val="24"/>
        </w:rPr>
        <w:t>5</w:t>
      </w:r>
      <w:r w:rsidRPr="00AC48EF">
        <w:rPr>
          <w:rFonts w:hint="eastAsia"/>
          <w:szCs w:val="24"/>
        </w:rPr>
        <w:t>月</w:t>
      </w:r>
      <w:r w:rsidRPr="00AC48EF">
        <w:rPr>
          <w:rFonts w:hint="eastAsia"/>
          <w:szCs w:val="24"/>
        </w:rPr>
        <w:t>31</w:t>
      </w:r>
      <w:r w:rsidRPr="00AC48EF">
        <w:rPr>
          <w:rFonts w:hint="eastAsia"/>
          <w:szCs w:val="24"/>
        </w:rPr>
        <w:t>日。负责提交草案的部门利用内政部提供的资料拟订草案。</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2.</w:t>
      </w:r>
      <w:r w:rsidRPr="00AC48EF">
        <w:rPr>
          <w:rFonts w:hint="eastAsia"/>
          <w:szCs w:val="24"/>
        </w:rPr>
        <w:t xml:space="preserve">  </w:t>
      </w:r>
      <w:r w:rsidRPr="00AC48EF">
        <w:rPr>
          <w:rFonts w:hint="eastAsia"/>
          <w:szCs w:val="24"/>
        </w:rPr>
        <w:t>建议的修正对选举法作了补充</w:t>
      </w:r>
      <w:r>
        <w:rPr>
          <w:rFonts w:hint="eastAsia"/>
          <w:szCs w:val="24"/>
        </w:rPr>
        <w:t>，</w:t>
      </w:r>
      <w:r w:rsidRPr="00AC48EF">
        <w:rPr>
          <w:rFonts w:hint="eastAsia"/>
          <w:szCs w:val="24"/>
        </w:rPr>
        <w:t>增加了一项规则</w:t>
      </w:r>
      <w:r>
        <w:rPr>
          <w:rFonts w:hint="eastAsia"/>
          <w:szCs w:val="24"/>
        </w:rPr>
        <w:t>，</w:t>
      </w:r>
      <w:r w:rsidRPr="00AC48EF">
        <w:rPr>
          <w:rFonts w:hint="eastAsia"/>
          <w:szCs w:val="24"/>
        </w:rPr>
        <w:t>规定制订候选人名单时</w:t>
      </w:r>
      <w:r>
        <w:rPr>
          <w:rFonts w:hint="eastAsia"/>
          <w:szCs w:val="24"/>
        </w:rPr>
        <w:t>，</w:t>
      </w:r>
      <w:r w:rsidRPr="00AC48EF">
        <w:rPr>
          <w:rFonts w:hint="eastAsia"/>
          <w:szCs w:val="24"/>
        </w:rPr>
        <w:t>妇女和男子至少占</w:t>
      </w:r>
      <w:r w:rsidRPr="00AC48EF">
        <w:rPr>
          <w:rFonts w:hint="eastAsia"/>
          <w:szCs w:val="24"/>
        </w:rPr>
        <w:t>30</w:t>
      </w:r>
      <w:r>
        <w:rPr>
          <w:rFonts w:hint="eastAsia"/>
          <w:szCs w:val="24"/>
        </w:rPr>
        <w:t>%</w:t>
      </w:r>
      <w:r w:rsidRPr="00AC48EF">
        <w:rPr>
          <w:rFonts w:hint="eastAsia"/>
          <w:szCs w:val="24"/>
        </w:rPr>
        <w:t>的比例</w:t>
      </w:r>
      <w:r>
        <w:rPr>
          <w:rFonts w:hint="eastAsia"/>
          <w:szCs w:val="24"/>
        </w:rPr>
        <w:t>，</w:t>
      </w:r>
      <w:r w:rsidRPr="00AC48EF">
        <w:rPr>
          <w:rFonts w:hint="eastAsia"/>
          <w:szCs w:val="24"/>
        </w:rPr>
        <w:t>名单中位置最高的两名候选人应包括一名男子和一名妇女。如果参加选举的某政党没有达到这项要求</w:t>
      </w:r>
      <w:r>
        <w:rPr>
          <w:rFonts w:hint="eastAsia"/>
          <w:szCs w:val="24"/>
        </w:rPr>
        <w:t>，</w:t>
      </w:r>
      <w:r w:rsidRPr="00AC48EF">
        <w:rPr>
          <w:rFonts w:hint="eastAsia"/>
          <w:szCs w:val="24"/>
        </w:rPr>
        <w:t>没有在规定的时限内</w:t>
      </w:r>
      <w:r>
        <w:rPr>
          <w:rFonts w:hint="eastAsia"/>
          <w:szCs w:val="24"/>
        </w:rPr>
        <w:t>纠正</w:t>
      </w:r>
      <w:r w:rsidRPr="00AC48EF">
        <w:rPr>
          <w:rFonts w:hint="eastAsia"/>
          <w:szCs w:val="24"/>
        </w:rPr>
        <w:t>候选人名单中的缺陷</w:t>
      </w:r>
      <w:r>
        <w:rPr>
          <w:rFonts w:hint="eastAsia"/>
          <w:szCs w:val="24"/>
        </w:rPr>
        <w:t>，</w:t>
      </w:r>
      <w:r w:rsidRPr="00AC48EF">
        <w:rPr>
          <w:rFonts w:hint="eastAsia"/>
          <w:szCs w:val="24"/>
        </w:rPr>
        <w:t>其候选人名单将被驳回。</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3.</w:t>
      </w:r>
      <w:r w:rsidRPr="00AC48EF">
        <w:rPr>
          <w:rFonts w:hint="eastAsia"/>
          <w:szCs w:val="24"/>
        </w:rPr>
        <w:t xml:space="preserve">  </w:t>
      </w:r>
      <w:r w:rsidRPr="00AC48EF">
        <w:rPr>
          <w:rFonts w:hint="eastAsia"/>
          <w:szCs w:val="24"/>
        </w:rPr>
        <w:t>目前正在处理部门间评论程序期间收到的评论</w:t>
      </w:r>
      <w:r>
        <w:rPr>
          <w:rFonts w:hint="eastAsia"/>
          <w:szCs w:val="24"/>
        </w:rPr>
        <w:t>；在该程序期间，一些部委针对修正的实际措词、对不遵守法律要求实施惩处的性质</w:t>
      </w:r>
      <w:r w:rsidRPr="00AC48EF">
        <w:rPr>
          <w:rFonts w:hint="eastAsia"/>
          <w:szCs w:val="24"/>
        </w:rPr>
        <w:t>以及对草案整体提出了批评性意见。</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4.</w:t>
      </w:r>
      <w:r w:rsidRPr="00AC48EF">
        <w:rPr>
          <w:rFonts w:hint="eastAsia"/>
          <w:szCs w:val="24"/>
        </w:rPr>
        <w:t xml:space="preserve">  </w:t>
      </w:r>
      <w:r w:rsidRPr="00AC48EF">
        <w:rPr>
          <w:rFonts w:hint="eastAsia"/>
          <w:szCs w:val="24"/>
        </w:rPr>
        <w:t>为了强化妇女和男子</w:t>
      </w:r>
      <w:r>
        <w:rPr>
          <w:rFonts w:hint="eastAsia"/>
          <w:szCs w:val="24"/>
        </w:rPr>
        <w:t>参</w:t>
      </w:r>
      <w:r w:rsidRPr="00AC48EF">
        <w:rPr>
          <w:rFonts w:hint="eastAsia"/>
          <w:szCs w:val="24"/>
        </w:rPr>
        <w:t>政</w:t>
      </w:r>
      <w:r>
        <w:rPr>
          <w:rFonts w:hint="eastAsia"/>
          <w:szCs w:val="24"/>
        </w:rPr>
        <w:t>人数相当</w:t>
      </w:r>
      <w:r w:rsidRPr="00AC48EF">
        <w:rPr>
          <w:rFonts w:hint="eastAsia"/>
          <w:szCs w:val="24"/>
        </w:rPr>
        <w:t>这一主题</w:t>
      </w:r>
      <w:r>
        <w:rPr>
          <w:rFonts w:hint="eastAsia"/>
          <w:szCs w:val="24"/>
        </w:rPr>
        <w:t>，</w:t>
      </w:r>
      <w:r w:rsidRPr="00AC48EF">
        <w:rPr>
          <w:rFonts w:hint="eastAsia"/>
          <w:szCs w:val="24"/>
        </w:rPr>
        <w:t>捷克共和国于</w:t>
      </w:r>
      <w:r w:rsidRPr="00AC48EF">
        <w:rPr>
          <w:rFonts w:hint="eastAsia"/>
          <w:szCs w:val="24"/>
        </w:rPr>
        <w:t>2009</w:t>
      </w:r>
      <w:r w:rsidRPr="00AC48EF">
        <w:rPr>
          <w:rFonts w:hint="eastAsia"/>
          <w:szCs w:val="24"/>
        </w:rPr>
        <w:t>年</w:t>
      </w:r>
      <w:r w:rsidRPr="00AC48EF">
        <w:rPr>
          <w:rFonts w:hint="eastAsia"/>
          <w:szCs w:val="24"/>
        </w:rPr>
        <w:t>4</w:t>
      </w:r>
      <w:r w:rsidRPr="00AC48EF">
        <w:rPr>
          <w:rFonts w:hint="eastAsia"/>
          <w:szCs w:val="24"/>
        </w:rPr>
        <w:t>月</w:t>
      </w:r>
      <w:r w:rsidRPr="00AC48EF">
        <w:rPr>
          <w:rFonts w:hint="eastAsia"/>
          <w:szCs w:val="24"/>
        </w:rPr>
        <w:t>22</w:t>
      </w:r>
      <w:r w:rsidRPr="00AC48EF">
        <w:rPr>
          <w:rFonts w:hint="eastAsia"/>
          <w:szCs w:val="24"/>
        </w:rPr>
        <w:t>日设立了男女</w:t>
      </w:r>
      <w:r>
        <w:rPr>
          <w:rFonts w:hint="eastAsia"/>
          <w:szCs w:val="24"/>
        </w:rPr>
        <w:t>参</w:t>
      </w:r>
      <w:r w:rsidRPr="00AC48EF">
        <w:rPr>
          <w:rFonts w:hint="eastAsia"/>
          <w:szCs w:val="24"/>
        </w:rPr>
        <w:t>政</w:t>
      </w:r>
      <w:r>
        <w:rPr>
          <w:rFonts w:hint="eastAsia"/>
          <w:szCs w:val="24"/>
        </w:rPr>
        <w:t>人数相当事务</w:t>
      </w:r>
      <w:r w:rsidRPr="00AC48EF">
        <w:rPr>
          <w:rFonts w:hint="eastAsia"/>
          <w:szCs w:val="24"/>
        </w:rPr>
        <w:t>委员会</w:t>
      </w:r>
      <w:r>
        <w:rPr>
          <w:rFonts w:hint="eastAsia"/>
          <w:szCs w:val="24"/>
        </w:rPr>
        <w:t>(</w:t>
      </w:r>
      <w:r w:rsidRPr="00AC48EF">
        <w:rPr>
          <w:rFonts w:hint="eastAsia"/>
          <w:szCs w:val="24"/>
        </w:rPr>
        <w:t>作为政府男女机会均等理事会的</w:t>
      </w:r>
      <w:r>
        <w:rPr>
          <w:rFonts w:hint="eastAsia"/>
          <w:szCs w:val="24"/>
        </w:rPr>
        <w:t>咨询</w:t>
      </w:r>
      <w:r w:rsidRPr="00AC48EF">
        <w:rPr>
          <w:rFonts w:hint="eastAsia"/>
          <w:szCs w:val="24"/>
        </w:rPr>
        <w:t>机构</w:t>
      </w:r>
      <w:r>
        <w:rPr>
          <w:rFonts w:hint="eastAsia"/>
          <w:szCs w:val="24"/>
        </w:rPr>
        <w:t>)</w:t>
      </w:r>
      <w:r w:rsidRPr="00AC48EF">
        <w:rPr>
          <w:rFonts w:hint="eastAsia"/>
          <w:szCs w:val="24"/>
        </w:rPr>
        <w:t>。这一委员会的独特之处在于其组成成员代表各政党</w:t>
      </w:r>
      <w:r>
        <w:rPr>
          <w:rFonts w:hint="eastAsia"/>
          <w:szCs w:val="24"/>
        </w:rPr>
        <w:t>(</w:t>
      </w:r>
      <w:r w:rsidRPr="00AC48EF">
        <w:rPr>
          <w:rFonts w:hint="eastAsia"/>
          <w:szCs w:val="24"/>
        </w:rPr>
        <w:t>此外还有其他代表</w:t>
      </w:r>
      <w:r>
        <w:rPr>
          <w:rFonts w:hint="eastAsia"/>
          <w:szCs w:val="24"/>
        </w:rPr>
        <w:t>)</w:t>
      </w:r>
      <w:r w:rsidRPr="00AC48EF">
        <w:rPr>
          <w:rFonts w:hint="eastAsia"/>
          <w:szCs w:val="24"/>
        </w:rPr>
        <w:t>。每个政党在该委员会中有两名代表</w:t>
      </w:r>
      <w:r>
        <w:rPr>
          <w:rFonts w:hint="eastAsia"/>
          <w:szCs w:val="24"/>
        </w:rPr>
        <w:t>，</w:t>
      </w:r>
      <w:r w:rsidRPr="00AC48EF">
        <w:rPr>
          <w:rFonts w:hint="eastAsia"/>
          <w:szCs w:val="24"/>
        </w:rPr>
        <w:t>包括一名男子和一名妇女。委员会从体制、政治和社会角度促进妇女和男子</w:t>
      </w:r>
      <w:r>
        <w:rPr>
          <w:rFonts w:hint="eastAsia"/>
          <w:szCs w:val="24"/>
        </w:rPr>
        <w:t>参</w:t>
      </w:r>
      <w:r w:rsidRPr="00AC48EF">
        <w:rPr>
          <w:rFonts w:hint="eastAsia"/>
          <w:szCs w:val="24"/>
        </w:rPr>
        <w:t>政</w:t>
      </w:r>
      <w:r>
        <w:rPr>
          <w:rFonts w:hint="eastAsia"/>
          <w:szCs w:val="24"/>
        </w:rPr>
        <w:t>人数相当</w:t>
      </w:r>
      <w:r w:rsidRPr="00AC48EF">
        <w:rPr>
          <w:rFonts w:hint="eastAsia"/>
          <w:szCs w:val="24"/>
        </w:rPr>
        <w:t>。委员会当前致力于有关候选人名单内容的立法问题。</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5.</w:t>
      </w:r>
      <w:r w:rsidRPr="00AC48EF">
        <w:rPr>
          <w:rFonts w:hint="eastAsia"/>
          <w:szCs w:val="24"/>
        </w:rPr>
        <w:t xml:space="preserve">  </w:t>
      </w:r>
      <w:r w:rsidRPr="00AC48EF">
        <w:rPr>
          <w:rFonts w:hint="eastAsia"/>
          <w:szCs w:val="24"/>
        </w:rPr>
        <w:t>妇女在外交服务领域的</w:t>
      </w:r>
      <w:r>
        <w:rPr>
          <w:rFonts w:hint="eastAsia"/>
          <w:szCs w:val="24"/>
        </w:rPr>
        <w:t>人数</w:t>
      </w:r>
      <w:r w:rsidRPr="00AC48EF">
        <w:rPr>
          <w:rFonts w:hint="eastAsia"/>
          <w:szCs w:val="24"/>
        </w:rPr>
        <w:t>长期以来一直很低。在外交部所有外交人员中</w:t>
      </w:r>
      <w:r>
        <w:rPr>
          <w:rFonts w:hint="eastAsia"/>
          <w:szCs w:val="24"/>
        </w:rPr>
        <w:t>，</w:t>
      </w:r>
      <w:r w:rsidRPr="00AC48EF">
        <w:rPr>
          <w:rFonts w:hint="eastAsia"/>
          <w:szCs w:val="24"/>
        </w:rPr>
        <w:t>女性外交人员占</w:t>
      </w:r>
      <w:r w:rsidRPr="00AC48EF">
        <w:rPr>
          <w:rFonts w:hint="eastAsia"/>
          <w:szCs w:val="24"/>
        </w:rPr>
        <w:t>36</w:t>
      </w:r>
      <w:r>
        <w:rPr>
          <w:rFonts w:hint="eastAsia"/>
          <w:szCs w:val="24"/>
        </w:rPr>
        <w:t>%</w:t>
      </w:r>
      <w:r>
        <w:rPr>
          <w:rFonts w:hint="eastAsia"/>
          <w:szCs w:val="24"/>
        </w:rPr>
        <w:t>；</w:t>
      </w:r>
      <w:r w:rsidRPr="00AC48EF">
        <w:rPr>
          <w:rFonts w:hint="eastAsia"/>
          <w:szCs w:val="24"/>
        </w:rPr>
        <w:t>女性在总部占</w:t>
      </w:r>
      <w:r w:rsidRPr="00AC48EF">
        <w:rPr>
          <w:rFonts w:hint="eastAsia"/>
          <w:szCs w:val="24"/>
        </w:rPr>
        <w:t>43</w:t>
      </w:r>
      <w:r>
        <w:rPr>
          <w:rFonts w:hint="eastAsia"/>
          <w:szCs w:val="24"/>
        </w:rPr>
        <w:t>%</w:t>
      </w:r>
      <w:r w:rsidRPr="00AC48EF">
        <w:rPr>
          <w:rFonts w:hint="eastAsia"/>
          <w:szCs w:val="24"/>
        </w:rPr>
        <w:t>的比例</w:t>
      </w:r>
      <w:r>
        <w:rPr>
          <w:rFonts w:hint="eastAsia"/>
          <w:szCs w:val="24"/>
        </w:rPr>
        <w:t>，</w:t>
      </w:r>
      <w:r w:rsidRPr="00AC48EF">
        <w:rPr>
          <w:rFonts w:hint="eastAsia"/>
          <w:szCs w:val="24"/>
        </w:rPr>
        <w:t>在国外占</w:t>
      </w:r>
      <w:r w:rsidRPr="00AC48EF">
        <w:rPr>
          <w:rFonts w:hint="eastAsia"/>
          <w:szCs w:val="24"/>
        </w:rPr>
        <w:t>30</w:t>
      </w:r>
      <w:r>
        <w:rPr>
          <w:rFonts w:hint="eastAsia"/>
          <w:szCs w:val="24"/>
        </w:rPr>
        <w:t>%</w:t>
      </w:r>
      <w:r w:rsidRPr="00AC48EF">
        <w:rPr>
          <w:rFonts w:hint="eastAsia"/>
          <w:szCs w:val="24"/>
        </w:rPr>
        <w:t>的比例。在总部</w:t>
      </w:r>
      <w:r>
        <w:rPr>
          <w:rFonts w:hint="eastAsia"/>
          <w:szCs w:val="24"/>
        </w:rPr>
        <w:t>，司级</w:t>
      </w:r>
      <w:r w:rsidRPr="00AC48EF">
        <w:rPr>
          <w:rFonts w:hint="eastAsia"/>
          <w:szCs w:val="24"/>
        </w:rPr>
        <w:t>领导有</w:t>
      </w:r>
      <w:r w:rsidRPr="00AC48EF">
        <w:rPr>
          <w:rFonts w:hint="eastAsia"/>
          <w:szCs w:val="24"/>
        </w:rPr>
        <w:t>16</w:t>
      </w:r>
      <w:r>
        <w:rPr>
          <w:rFonts w:hint="eastAsia"/>
          <w:szCs w:val="24"/>
        </w:rPr>
        <w:t>%</w:t>
      </w:r>
      <w:r w:rsidRPr="00AC48EF">
        <w:rPr>
          <w:rFonts w:hint="eastAsia"/>
          <w:szCs w:val="24"/>
        </w:rPr>
        <w:t>为妇女</w:t>
      </w:r>
      <w:r>
        <w:rPr>
          <w:rFonts w:hint="eastAsia"/>
          <w:szCs w:val="24"/>
        </w:rPr>
        <w:t>；</w:t>
      </w:r>
      <w:r w:rsidRPr="00AC48EF">
        <w:rPr>
          <w:rFonts w:hint="eastAsia"/>
          <w:szCs w:val="24"/>
        </w:rPr>
        <w:t>在工作组领导中有</w:t>
      </w:r>
      <w:r w:rsidRPr="00AC48EF">
        <w:rPr>
          <w:rFonts w:hint="eastAsia"/>
          <w:szCs w:val="24"/>
        </w:rPr>
        <w:t>27</w:t>
      </w:r>
      <w:r>
        <w:rPr>
          <w:rFonts w:hint="eastAsia"/>
          <w:szCs w:val="24"/>
        </w:rPr>
        <w:t>%</w:t>
      </w:r>
      <w:r w:rsidRPr="00AC48EF">
        <w:rPr>
          <w:rFonts w:hint="eastAsia"/>
          <w:szCs w:val="24"/>
        </w:rPr>
        <w:t>为妇女。在捷克共和国驻外使团</w:t>
      </w:r>
      <w:r>
        <w:rPr>
          <w:rFonts w:hint="eastAsia"/>
          <w:szCs w:val="24"/>
        </w:rPr>
        <w:t>团长</w:t>
      </w:r>
      <w:r w:rsidRPr="00AC48EF">
        <w:rPr>
          <w:rFonts w:hint="eastAsia"/>
          <w:szCs w:val="24"/>
        </w:rPr>
        <w:t>中</w:t>
      </w:r>
      <w:r>
        <w:rPr>
          <w:rFonts w:hint="eastAsia"/>
          <w:szCs w:val="24"/>
        </w:rPr>
        <w:t>，</w:t>
      </w:r>
      <w:r w:rsidRPr="00AC48EF">
        <w:rPr>
          <w:rFonts w:hint="eastAsia"/>
          <w:szCs w:val="24"/>
        </w:rPr>
        <w:t>妇女占</w:t>
      </w:r>
      <w:r w:rsidRPr="00AC48EF">
        <w:rPr>
          <w:rFonts w:hint="eastAsia"/>
          <w:szCs w:val="24"/>
        </w:rPr>
        <w:t>12</w:t>
      </w:r>
      <w:r>
        <w:rPr>
          <w:rFonts w:hint="eastAsia"/>
          <w:szCs w:val="24"/>
        </w:rPr>
        <w:t>%</w:t>
      </w:r>
      <w:r w:rsidRPr="00AC48EF">
        <w:rPr>
          <w:rFonts w:hint="eastAsia"/>
          <w:szCs w:val="24"/>
        </w:rPr>
        <w:t>。</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6.</w:t>
      </w:r>
      <w:r w:rsidRPr="00AC48EF">
        <w:rPr>
          <w:rFonts w:hint="eastAsia"/>
          <w:szCs w:val="24"/>
        </w:rPr>
        <w:t xml:space="preserve">  </w:t>
      </w:r>
      <w:r w:rsidRPr="00AC48EF">
        <w:rPr>
          <w:rFonts w:hint="eastAsia"/>
          <w:szCs w:val="24"/>
        </w:rPr>
        <w:t>在过去</w:t>
      </w:r>
      <w:r w:rsidRPr="00AC48EF">
        <w:rPr>
          <w:rFonts w:hint="eastAsia"/>
          <w:szCs w:val="24"/>
        </w:rPr>
        <w:t>3</w:t>
      </w:r>
      <w:r w:rsidRPr="00AC48EF">
        <w:rPr>
          <w:rFonts w:hint="eastAsia"/>
          <w:szCs w:val="24"/>
        </w:rPr>
        <w:t>年中</w:t>
      </w:r>
      <w:r>
        <w:rPr>
          <w:rFonts w:hint="eastAsia"/>
          <w:szCs w:val="24"/>
        </w:rPr>
        <w:t>，</w:t>
      </w:r>
      <w:r w:rsidRPr="00AC48EF">
        <w:rPr>
          <w:rFonts w:hint="eastAsia"/>
          <w:szCs w:val="24"/>
        </w:rPr>
        <w:t>聘用男子和妇女的数目总体而言较为均衡。负责对外交工作候选人进行甄选的外交学院管理层在甄选程序中适用了性别平等原则。整个甄选过程包括四个步骤</w:t>
      </w:r>
      <w:r>
        <w:rPr>
          <w:rFonts w:hint="eastAsia"/>
          <w:szCs w:val="24"/>
        </w:rPr>
        <w:t>：</w:t>
      </w:r>
      <w:r w:rsidRPr="00AC48EF">
        <w:rPr>
          <w:rFonts w:hint="eastAsia"/>
          <w:szCs w:val="24"/>
        </w:rPr>
        <w:t>评估收到的书面申请、</w:t>
      </w:r>
      <w:r>
        <w:rPr>
          <w:rFonts w:hint="eastAsia"/>
          <w:szCs w:val="24"/>
        </w:rPr>
        <w:t>笔</w:t>
      </w:r>
      <w:r w:rsidRPr="00AC48EF">
        <w:rPr>
          <w:rFonts w:hint="eastAsia"/>
          <w:szCs w:val="24"/>
        </w:rPr>
        <w:t>试</w:t>
      </w:r>
      <w:r w:rsidRPr="00AC48EF">
        <w:rPr>
          <w:rFonts w:hint="eastAsia"/>
          <w:spacing w:val="-50"/>
          <w:szCs w:val="24"/>
        </w:rPr>
        <w:t>―</w:t>
      </w:r>
      <w:r w:rsidRPr="00AC48EF">
        <w:rPr>
          <w:rFonts w:hint="eastAsia"/>
          <w:szCs w:val="24"/>
        </w:rPr>
        <w:t>―捷克文考试和撰写一</w:t>
      </w:r>
      <w:r>
        <w:rPr>
          <w:rFonts w:hint="eastAsia"/>
          <w:szCs w:val="24"/>
        </w:rPr>
        <w:t>篇有关</w:t>
      </w:r>
      <w:r w:rsidRPr="00AC48EF">
        <w:rPr>
          <w:rFonts w:hint="eastAsia"/>
          <w:szCs w:val="24"/>
        </w:rPr>
        <w:t>外交政策</w:t>
      </w:r>
      <w:r>
        <w:rPr>
          <w:rFonts w:hint="eastAsia"/>
          <w:szCs w:val="24"/>
        </w:rPr>
        <w:t>的</w:t>
      </w:r>
      <w:r w:rsidRPr="00AC48EF">
        <w:rPr>
          <w:rFonts w:hint="eastAsia"/>
          <w:szCs w:val="24"/>
        </w:rPr>
        <w:t>论文、心理测试和面试。</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7.</w:t>
      </w:r>
      <w:r w:rsidRPr="00AC48EF">
        <w:rPr>
          <w:rFonts w:hint="eastAsia"/>
          <w:szCs w:val="24"/>
        </w:rPr>
        <w:t xml:space="preserve">  </w:t>
      </w:r>
      <w:r w:rsidRPr="00AC48EF">
        <w:rPr>
          <w:rFonts w:hint="eastAsia"/>
          <w:szCs w:val="24"/>
        </w:rPr>
        <w:t>《职业规章》对促进外交工作人员的专业能力作了规定。其基本标准包括</w:t>
      </w:r>
      <w:r>
        <w:rPr>
          <w:rFonts w:hint="eastAsia"/>
          <w:szCs w:val="24"/>
        </w:rPr>
        <w:t>：</w:t>
      </w:r>
      <w:r w:rsidRPr="00AC48EF">
        <w:rPr>
          <w:rFonts w:hint="eastAsia"/>
          <w:szCs w:val="24"/>
        </w:rPr>
        <w:t>完成在国外和总部任职轮换、继续培训和工作业绩考核。升迁规则还要求外交工作人员在生活条件较差的国家任职。还对工作人员在总部或</w:t>
      </w:r>
      <w:r>
        <w:rPr>
          <w:rFonts w:hint="eastAsia"/>
          <w:szCs w:val="24"/>
        </w:rPr>
        <w:t>在</w:t>
      </w:r>
      <w:r w:rsidRPr="00AC48EF">
        <w:rPr>
          <w:rFonts w:hint="eastAsia"/>
          <w:szCs w:val="24"/>
        </w:rPr>
        <w:t>国外担任管理职位的情况进行评估。在确定外交官衔时</w:t>
      </w:r>
      <w:r>
        <w:rPr>
          <w:rFonts w:hint="eastAsia"/>
          <w:szCs w:val="24"/>
        </w:rPr>
        <w:t>，</w:t>
      </w:r>
      <w:r w:rsidRPr="00AC48EF">
        <w:rPr>
          <w:rFonts w:hint="eastAsia"/>
          <w:szCs w:val="24"/>
        </w:rPr>
        <w:t>总部将产假和育儿假算作工作时间</w:t>
      </w:r>
      <w:r>
        <w:rPr>
          <w:rFonts w:hint="eastAsia"/>
          <w:szCs w:val="24"/>
        </w:rPr>
        <w:t>，</w:t>
      </w:r>
      <w:r w:rsidRPr="00AC48EF">
        <w:rPr>
          <w:rFonts w:hint="eastAsia"/>
          <w:szCs w:val="24"/>
        </w:rPr>
        <w:t>每名子女最多三年。总部的高级职位任命不经过甄选程序。</w:t>
      </w:r>
      <w:r>
        <w:rPr>
          <w:rFonts w:hint="eastAsia"/>
          <w:szCs w:val="24"/>
        </w:rPr>
        <w:t>海外</w:t>
      </w:r>
      <w:r w:rsidRPr="00AC48EF">
        <w:rPr>
          <w:rFonts w:hint="eastAsia"/>
          <w:szCs w:val="24"/>
        </w:rPr>
        <w:t>管理职位人选由人事委员会决定</w:t>
      </w:r>
      <w:r>
        <w:rPr>
          <w:rFonts w:hint="eastAsia"/>
          <w:szCs w:val="24"/>
        </w:rPr>
        <w:t>，</w:t>
      </w:r>
      <w:r w:rsidRPr="00AC48EF">
        <w:rPr>
          <w:rFonts w:hint="eastAsia"/>
          <w:szCs w:val="24"/>
        </w:rPr>
        <w:t>委员会的成员包括部委高级工作人员</w:t>
      </w:r>
      <w:r>
        <w:rPr>
          <w:rFonts w:hint="eastAsia"/>
          <w:szCs w:val="24"/>
        </w:rPr>
        <w:t>(</w:t>
      </w:r>
      <w:r w:rsidRPr="00AC48EF">
        <w:rPr>
          <w:rFonts w:hint="eastAsia"/>
          <w:szCs w:val="24"/>
        </w:rPr>
        <w:t>就使团副团长的任命作出决定</w:t>
      </w:r>
      <w:r>
        <w:rPr>
          <w:rFonts w:hint="eastAsia"/>
          <w:szCs w:val="24"/>
        </w:rPr>
        <w:t>)</w:t>
      </w:r>
      <w:r>
        <w:rPr>
          <w:rFonts w:hint="eastAsia"/>
          <w:szCs w:val="24"/>
        </w:rPr>
        <w:t>和</w:t>
      </w:r>
      <w:r w:rsidRPr="00AC48EF">
        <w:rPr>
          <w:rFonts w:hint="eastAsia"/>
          <w:szCs w:val="24"/>
        </w:rPr>
        <w:t>部长</w:t>
      </w:r>
      <w:r>
        <w:rPr>
          <w:rFonts w:hint="eastAsia"/>
          <w:szCs w:val="24"/>
        </w:rPr>
        <w:t>(</w:t>
      </w:r>
      <w:r w:rsidRPr="00AC48EF">
        <w:rPr>
          <w:rFonts w:hint="eastAsia"/>
          <w:szCs w:val="24"/>
        </w:rPr>
        <w:t>就领事的任命作出决定</w:t>
      </w:r>
      <w:r>
        <w:rPr>
          <w:rFonts w:hint="eastAsia"/>
          <w:szCs w:val="24"/>
        </w:rPr>
        <w:t>)</w:t>
      </w:r>
      <w:r>
        <w:rPr>
          <w:rFonts w:hint="eastAsia"/>
          <w:szCs w:val="24"/>
        </w:rPr>
        <w:t>，</w:t>
      </w:r>
      <w:r w:rsidRPr="00AC48EF">
        <w:rPr>
          <w:rFonts w:hint="eastAsia"/>
          <w:szCs w:val="24"/>
        </w:rPr>
        <w:t>或</w:t>
      </w:r>
      <w:r>
        <w:rPr>
          <w:rFonts w:hint="eastAsia"/>
          <w:szCs w:val="24"/>
        </w:rPr>
        <w:t>由</w:t>
      </w:r>
      <w:r w:rsidRPr="00AC48EF">
        <w:rPr>
          <w:rFonts w:hint="eastAsia"/>
          <w:szCs w:val="24"/>
        </w:rPr>
        <w:t>政府</w:t>
      </w:r>
      <w:r>
        <w:rPr>
          <w:rFonts w:hint="eastAsia"/>
          <w:szCs w:val="24"/>
        </w:rPr>
        <w:t>根据</w:t>
      </w:r>
      <w:r w:rsidRPr="00AC48EF">
        <w:rPr>
          <w:rFonts w:hint="eastAsia"/>
          <w:szCs w:val="24"/>
        </w:rPr>
        <w:t>部长建议</w:t>
      </w:r>
      <w:r>
        <w:rPr>
          <w:rFonts w:hint="eastAsia"/>
          <w:szCs w:val="24"/>
        </w:rPr>
        <w:t>决定</w:t>
      </w:r>
      <w:r>
        <w:rPr>
          <w:rFonts w:hint="eastAsia"/>
          <w:szCs w:val="24"/>
        </w:rPr>
        <w:t>(</w:t>
      </w:r>
      <w:r w:rsidRPr="00AC48EF">
        <w:rPr>
          <w:rFonts w:hint="eastAsia"/>
          <w:szCs w:val="24"/>
        </w:rPr>
        <w:t>就任命大使作出决定</w:t>
      </w:r>
      <w:r>
        <w:rPr>
          <w:rFonts w:hint="eastAsia"/>
          <w:szCs w:val="24"/>
        </w:rPr>
        <w:t>)</w:t>
      </w:r>
      <w:r w:rsidRPr="00AC48EF">
        <w:rPr>
          <w:rFonts w:hint="eastAsia"/>
          <w:szCs w:val="24"/>
        </w:rPr>
        <w:t>。</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8.</w:t>
      </w:r>
      <w:r w:rsidRPr="00AC48EF">
        <w:rPr>
          <w:rFonts w:hint="eastAsia"/>
          <w:szCs w:val="24"/>
        </w:rPr>
        <w:t xml:space="preserve">  </w:t>
      </w:r>
      <w:r w:rsidRPr="00AC48EF">
        <w:rPr>
          <w:rFonts w:hint="eastAsia"/>
          <w:szCs w:val="24"/>
        </w:rPr>
        <w:t>外交部认识到</w:t>
      </w:r>
      <w:r>
        <w:rPr>
          <w:rFonts w:hint="eastAsia"/>
          <w:szCs w:val="24"/>
        </w:rPr>
        <w:t>，</w:t>
      </w:r>
      <w:r w:rsidRPr="00AC48EF">
        <w:rPr>
          <w:rFonts w:hint="eastAsia"/>
          <w:szCs w:val="24"/>
        </w:rPr>
        <w:t>有必要作出更大努力</w:t>
      </w:r>
      <w:r>
        <w:rPr>
          <w:rFonts w:hint="eastAsia"/>
          <w:szCs w:val="24"/>
        </w:rPr>
        <w:t>，</w:t>
      </w:r>
      <w:r w:rsidRPr="00AC48EF">
        <w:rPr>
          <w:rFonts w:hint="eastAsia"/>
          <w:szCs w:val="24"/>
        </w:rPr>
        <w:t>帮助外交工作人员</w:t>
      </w:r>
      <w:r>
        <w:rPr>
          <w:rFonts w:hint="eastAsia"/>
          <w:szCs w:val="24"/>
        </w:rPr>
        <w:t>兼顾</w:t>
      </w:r>
      <w:r w:rsidRPr="00AC48EF">
        <w:rPr>
          <w:rFonts w:hint="eastAsia"/>
          <w:szCs w:val="24"/>
        </w:rPr>
        <w:t>职业</w:t>
      </w:r>
      <w:r>
        <w:rPr>
          <w:rFonts w:hint="eastAsia"/>
          <w:szCs w:val="24"/>
        </w:rPr>
        <w:t>生活</w:t>
      </w:r>
      <w:r w:rsidRPr="00AC48EF">
        <w:rPr>
          <w:rFonts w:hint="eastAsia"/>
          <w:szCs w:val="24"/>
        </w:rPr>
        <w:t>和家庭生活。外交部于今年设立了男女机会均等工作组</w:t>
      </w:r>
      <w:r>
        <w:rPr>
          <w:rFonts w:hint="eastAsia"/>
          <w:szCs w:val="24"/>
        </w:rPr>
        <w:t>，</w:t>
      </w:r>
      <w:r w:rsidRPr="00AC48EF">
        <w:rPr>
          <w:rFonts w:hint="eastAsia"/>
          <w:szCs w:val="24"/>
        </w:rPr>
        <w:t>旨在对工作人员的状况进行临时分析</w:t>
      </w:r>
      <w:r>
        <w:rPr>
          <w:rFonts w:hint="eastAsia"/>
          <w:szCs w:val="24"/>
        </w:rPr>
        <w:t>，</w:t>
      </w:r>
      <w:r w:rsidRPr="00AC48EF">
        <w:rPr>
          <w:rFonts w:hint="eastAsia"/>
          <w:szCs w:val="24"/>
        </w:rPr>
        <w:t>以及探索部委在行使职能时更好地纳入两性平等观念的方式。工作组是外交部秘书长两性问题方面的独立顾问和倡议机构</w:t>
      </w:r>
      <w:r>
        <w:rPr>
          <w:rFonts w:hint="eastAsia"/>
          <w:szCs w:val="24"/>
        </w:rPr>
        <w:t>，</w:t>
      </w:r>
      <w:r w:rsidRPr="00AC48EF">
        <w:rPr>
          <w:rFonts w:hint="eastAsia"/>
          <w:szCs w:val="24"/>
        </w:rPr>
        <w:t>不仅属于外交部内部运作的一部分</w:t>
      </w:r>
      <w:r>
        <w:rPr>
          <w:rFonts w:hint="eastAsia"/>
          <w:szCs w:val="24"/>
        </w:rPr>
        <w:t>，</w:t>
      </w:r>
      <w:r w:rsidRPr="00AC48EF">
        <w:rPr>
          <w:rFonts w:hint="eastAsia"/>
          <w:szCs w:val="24"/>
        </w:rPr>
        <w:t>也</w:t>
      </w:r>
      <w:r>
        <w:rPr>
          <w:rFonts w:hint="eastAsia"/>
          <w:szCs w:val="24"/>
        </w:rPr>
        <w:t>处</w:t>
      </w:r>
      <w:r w:rsidRPr="00AC48EF">
        <w:rPr>
          <w:rFonts w:hint="eastAsia"/>
          <w:szCs w:val="24"/>
        </w:rPr>
        <w:t>于外交部实际管辖范围之内。</w:t>
      </w:r>
    </w:p>
    <w:p w:rsidR="00E01E7D" w:rsidRPr="00AC48EF" w:rsidRDefault="00E01E7D" w:rsidP="00590514">
      <w:pPr>
        <w:pStyle w:val="H1GC"/>
        <w:rPr>
          <w:rFonts w:hint="eastAsia"/>
        </w:rPr>
      </w:pPr>
      <w:r w:rsidRPr="00AC48EF">
        <w:rPr>
          <w:rFonts w:hint="eastAsia"/>
        </w:rPr>
        <w:tab/>
        <w:t>I</w:t>
      </w:r>
      <w:r w:rsidRPr="00AC48EF">
        <w:t>.</w:t>
      </w:r>
      <w:r w:rsidRPr="00AC48EF">
        <w:rPr>
          <w:rFonts w:hint="eastAsia"/>
        </w:rPr>
        <w:tab/>
      </w:r>
      <w:r w:rsidRPr="00AC48EF">
        <w:rPr>
          <w:rFonts w:hint="eastAsia"/>
        </w:rPr>
        <w:t>教育</w:t>
      </w:r>
    </w:p>
    <w:p w:rsidR="00E01E7D" w:rsidRPr="00FB6934" w:rsidRDefault="00E01E7D" w:rsidP="00590514">
      <w:pPr>
        <w:pStyle w:val="SingleTxtGC"/>
        <w:rPr>
          <w:rFonts w:eastAsia="SimHei" w:hint="eastAsia"/>
        </w:rPr>
      </w:pPr>
      <w:r w:rsidRPr="00FB6934">
        <w:rPr>
          <w:rFonts w:eastAsia="SimHei" w:hint="eastAsia"/>
        </w:rPr>
        <w:t>对问题清单第</w:t>
      </w:r>
      <w:r w:rsidRPr="00FB6934">
        <w:rPr>
          <w:rFonts w:eastAsia="SimHei" w:hint="eastAsia"/>
        </w:rPr>
        <w:t>23</w:t>
      </w:r>
      <w:r w:rsidRPr="00FB6934">
        <w:rPr>
          <w:rFonts w:eastAsia="SimHei" w:hint="eastAsia"/>
        </w:rPr>
        <w:t>段中提出的问题的答复</w:t>
      </w:r>
    </w:p>
    <w:p w:rsidR="00E01E7D" w:rsidRPr="00AC48EF" w:rsidRDefault="00E01E7D" w:rsidP="00590514">
      <w:pPr>
        <w:pStyle w:val="SingleTxtGC"/>
        <w:rPr>
          <w:rFonts w:hint="eastAsia"/>
          <w:szCs w:val="24"/>
        </w:rPr>
      </w:pPr>
      <w:r w:rsidRPr="00AC48EF">
        <w:rPr>
          <w:rFonts w:hint="eastAsia"/>
          <w:szCs w:val="24"/>
        </w:rPr>
        <w:t>13</w:t>
      </w:r>
      <w:r>
        <w:rPr>
          <w:rFonts w:hint="eastAsia"/>
          <w:szCs w:val="24"/>
        </w:rPr>
        <w:t>9.</w:t>
      </w:r>
      <w:r w:rsidRPr="00AC48EF">
        <w:rPr>
          <w:rFonts w:hint="eastAsia"/>
          <w:szCs w:val="24"/>
        </w:rPr>
        <w:t xml:space="preserve">  </w:t>
      </w:r>
      <w:r w:rsidRPr="00AC48EF">
        <w:rPr>
          <w:rFonts w:hint="eastAsia"/>
          <w:szCs w:val="24"/>
        </w:rPr>
        <w:t>本报告表</w:t>
      </w:r>
      <w:r>
        <w:rPr>
          <w:rFonts w:hint="eastAsia"/>
          <w:szCs w:val="24"/>
        </w:rPr>
        <w:t>6.</w:t>
      </w:r>
      <w:r w:rsidRPr="00AC48EF">
        <w:rPr>
          <w:rFonts w:hint="eastAsia"/>
          <w:szCs w:val="24"/>
        </w:rPr>
        <w:t>1</w:t>
      </w:r>
      <w:r w:rsidRPr="00AC48EF">
        <w:rPr>
          <w:rFonts w:hint="eastAsia"/>
          <w:szCs w:val="24"/>
        </w:rPr>
        <w:t>、</w:t>
      </w:r>
      <w:r>
        <w:rPr>
          <w:rFonts w:hint="eastAsia"/>
          <w:szCs w:val="24"/>
        </w:rPr>
        <w:t>6.</w:t>
      </w:r>
      <w:r w:rsidRPr="00AC48EF">
        <w:rPr>
          <w:rFonts w:hint="eastAsia"/>
          <w:szCs w:val="24"/>
        </w:rPr>
        <w:t>2</w:t>
      </w:r>
      <w:r w:rsidRPr="00AC48EF">
        <w:rPr>
          <w:rFonts w:hint="eastAsia"/>
          <w:szCs w:val="24"/>
        </w:rPr>
        <w:t>和</w:t>
      </w:r>
      <w:r>
        <w:rPr>
          <w:rFonts w:hint="eastAsia"/>
          <w:szCs w:val="24"/>
        </w:rPr>
        <w:t>6.</w:t>
      </w:r>
      <w:r w:rsidRPr="00AC48EF">
        <w:rPr>
          <w:rFonts w:hint="eastAsia"/>
          <w:szCs w:val="24"/>
        </w:rPr>
        <w:t>3</w:t>
      </w:r>
      <w:r w:rsidRPr="00AC48EF">
        <w:rPr>
          <w:rFonts w:hint="eastAsia"/>
          <w:szCs w:val="24"/>
        </w:rPr>
        <w:t>显示了在大学就读的男</w:t>
      </w:r>
      <w:r>
        <w:rPr>
          <w:rFonts w:hint="eastAsia"/>
          <w:szCs w:val="24"/>
        </w:rPr>
        <w:t>生</w:t>
      </w:r>
      <w:r w:rsidRPr="00AC48EF">
        <w:rPr>
          <w:rFonts w:hint="eastAsia"/>
          <w:szCs w:val="24"/>
        </w:rPr>
        <w:t>和女生的</w:t>
      </w:r>
      <w:r>
        <w:rPr>
          <w:rFonts w:hint="eastAsia"/>
          <w:szCs w:val="24"/>
        </w:rPr>
        <w:t>人</w:t>
      </w:r>
      <w:r w:rsidRPr="00AC48EF">
        <w:rPr>
          <w:rFonts w:hint="eastAsia"/>
          <w:szCs w:val="24"/>
        </w:rPr>
        <w:t>数</w:t>
      </w:r>
      <w:r>
        <w:rPr>
          <w:rFonts w:hint="eastAsia"/>
          <w:szCs w:val="24"/>
        </w:rPr>
        <w:t>，</w:t>
      </w:r>
      <w:r w:rsidRPr="00AC48EF">
        <w:rPr>
          <w:rFonts w:hint="eastAsia"/>
          <w:szCs w:val="24"/>
        </w:rPr>
        <w:t>表</w:t>
      </w:r>
      <w:r>
        <w:rPr>
          <w:rFonts w:hint="eastAsia"/>
          <w:szCs w:val="24"/>
        </w:rPr>
        <w:t>7.</w:t>
      </w:r>
      <w:r w:rsidRPr="00AC48EF">
        <w:rPr>
          <w:rFonts w:hint="eastAsia"/>
          <w:szCs w:val="24"/>
        </w:rPr>
        <w:t>4</w:t>
      </w:r>
      <w:r w:rsidRPr="00AC48EF">
        <w:rPr>
          <w:rFonts w:hint="eastAsia"/>
          <w:szCs w:val="24"/>
        </w:rPr>
        <w:t>按照资历显示了在政府部门和大学</w:t>
      </w:r>
      <w:r>
        <w:rPr>
          <w:rFonts w:hint="eastAsia"/>
          <w:szCs w:val="24"/>
        </w:rPr>
        <w:t>中</w:t>
      </w:r>
      <w:r w:rsidRPr="00AC48EF">
        <w:rPr>
          <w:rFonts w:hint="eastAsia"/>
          <w:szCs w:val="24"/>
        </w:rPr>
        <w:t>男女研究</w:t>
      </w:r>
      <w:r>
        <w:rPr>
          <w:rFonts w:hint="eastAsia"/>
          <w:szCs w:val="24"/>
        </w:rPr>
        <w:t>员</w:t>
      </w:r>
      <w:r w:rsidRPr="00AC48EF">
        <w:rPr>
          <w:rFonts w:hint="eastAsia"/>
          <w:szCs w:val="24"/>
        </w:rPr>
        <w:t>的</w:t>
      </w:r>
      <w:r>
        <w:rPr>
          <w:rFonts w:hint="eastAsia"/>
          <w:szCs w:val="24"/>
        </w:rPr>
        <w:t>人</w:t>
      </w:r>
      <w:r w:rsidRPr="00AC48EF">
        <w:rPr>
          <w:rFonts w:hint="eastAsia"/>
          <w:szCs w:val="24"/>
        </w:rPr>
        <w:t>数</w:t>
      </w:r>
      <w:r>
        <w:rPr>
          <w:rFonts w:hint="eastAsia"/>
          <w:szCs w:val="24"/>
        </w:rPr>
        <w:t>，</w:t>
      </w:r>
      <w:r w:rsidRPr="00AC48EF">
        <w:rPr>
          <w:rFonts w:hint="eastAsia"/>
          <w:szCs w:val="24"/>
        </w:rPr>
        <w:t>用全时工作当量表示</w:t>
      </w:r>
      <w:r>
        <w:rPr>
          <w:rFonts w:hint="eastAsia"/>
          <w:szCs w:val="24"/>
        </w:rPr>
        <w:t>(</w:t>
      </w:r>
      <w:r w:rsidRPr="00AC48EF">
        <w:rPr>
          <w:rFonts w:hint="eastAsia"/>
          <w:szCs w:val="24"/>
        </w:rPr>
        <w:t>全时工作当量指按照用于研究和开发活动的时间</w:t>
      </w:r>
      <w:r>
        <w:rPr>
          <w:rFonts w:hint="eastAsia"/>
          <w:szCs w:val="24"/>
        </w:rPr>
        <w:t>，</w:t>
      </w:r>
      <w:r w:rsidRPr="00AC48EF">
        <w:rPr>
          <w:rFonts w:hint="eastAsia"/>
          <w:szCs w:val="24"/>
        </w:rPr>
        <w:t>重新计算全时登记研究者的平均数量</w:t>
      </w:r>
      <w:r>
        <w:rPr>
          <w:rFonts w:hint="eastAsia"/>
          <w:szCs w:val="24"/>
        </w:rPr>
        <w:t>)</w:t>
      </w:r>
      <w:r w:rsidRPr="00AC48EF">
        <w:rPr>
          <w:rFonts w:hint="eastAsia"/>
          <w:szCs w:val="24"/>
        </w:rPr>
        <w:t>。也许有人可能对表</w:t>
      </w:r>
      <w:r>
        <w:rPr>
          <w:rFonts w:hint="eastAsia"/>
          <w:szCs w:val="24"/>
        </w:rPr>
        <w:t>7.</w:t>
      </w:r>
      <w:r w:rsidRPr="00AC48EF">
        <w:rPr>
          <w:rFonts w:hint="eastAsia"/>
          <w:szCs w:val="24"/>
        </w:rPr>
        <w:t>5</w:t>
      </w:r>
      <w:r>
        <w:rPr>
          <w:rFonts w:hint="eastAsia"/>
          <w:szCs w:val="24"/>
        </w:rPr>
        <w:t>表示</w:t>
      </w:r>
      <w:r w:rsidRPr="00AC48EF">
        <w:rPr>
          <w:rFonts w:hint="eastAsia"/>
          <w:szCs w:val="24"/>
        </w:rPr>
        <w:t>质疑</w:t>
      </w:r>
      <w:r>
        <w:rPr>
          <w:rFonts w:hint="eastAsia"/>
          <w:szCs w:val="24"/>
        </w:rPr>
        <w:t>，</w:t>
      </w:r>
      <w:r w:rsidRPr="00AC48EF">
        <w:rPr>
          <w:rFonts w:hint="eastAsia"/>
          <w:szCs w:val="24"/>
        </w:rPr>
        <w:t>表</w:t>
      </w:r>
      <w:r>
        <w:rPr>
          <w:rFonts w:hint="eastAsia"/>
          <w:szCs w:val="24"/>
        </w:rPr>
        <w:t>7.</w:t>
      </w:r>
      <w:r w:rsidRPr="00AC48EF">
        <w:rPr>
          <w:rFonts w:hint="eastAsia"/>
          <w:szCs w:val="24"/>
        </w:rPr>
        <w:t>5</w:t>
      </w:r>
      <w:r w:rsidRPr="00AC48EF">
        <w:rPr>
          <w:rFonts w:hint="eastAsia"/>
          <w:szCs w:val="24"/>
        </w:rPr>
        <w:t>按照研究领域和性别显示了完成高等教育的人数</w:t>
      </w:r>
      <w:r>
        <w:rPr>
          <w:rFonts w:hint="eastAsia"/>
          <w:szCs w:val="24"/>
        </w:rPr>
        <w:t>，</w:t>
      </w:r>
      <w:r>
        <w:rPr>
          <w:rFonts w:hint="eastAsia"/>
          <w:szCs w:val="24"/>
        </w:rPr>
        <w:t>(</w:t>
      </w:r>
      <w:r w:rsidRPr="00AC48EF">
        <w:rPr>
          <w:rFonts w:hint="eastAsia"/>
          <w:szCs w:val="24"/>
        </w:rPr>
        <w:t>HRSTE</w:t>
      </w:r>
      <w:r w:rsidRPr="00AC48EF">
        <w:rPr>
          <w:rFonts w:hint="eastAsia"/>
          <w:spacing w:val="-50"/>
          <w:szCs w:val="24"/>
        </w:rPr>
        <w:t>―</w:t>
      </w:r>
      <w:r w:rsidRPr="00AC48EF">
        <w:rPr>
          <w:rFonts w:hint="eastAsia"/>
          <w:szCs w:val="24"/>
        </w:rPr>
        <w:t>―科学技术人力资源</w:t>
      </w:r>
      <w:r>
        <w:rPr>
          <w:rFonts w:hint="eastAsia"/>
          <w:szCs w:val="24"/>
        </w:rPr>
        <w:t>)</w:t>
      </w:r>
      <w:r>
        <w:rPr>
          <w:rFonts w:hint="eastAsia"/>
          <w:szCs w:val="24"/>
        </w:rPr>
        <w:t>，及捷克共和国完成高等教育的总人数。这一数目无法与当前女生</w:t>
      </w:r>
      <w:r w:rsidRPr="00AC48EF">
        <w:rPr>
          <w:rFonts w:hint="eastAsia"/>
          <w:szCs w:val="24"/>
        </w:rPr>
        <w:t>和男生的</w:t>
      </w:r>
      <w:r>
        <w:rPr>
          <w:rFonts w:hint="eastAsia"/>
          <w:szCs w:val="24"/>
        </w:rPr>
        <w:t>人</w:t>
      </w:r>
      <w:r w:rsidRPr="00AC48EF">
        <w:rPr>
          <w:rFonts w:hint="eastAsia"/>
          <w:szCs w:val="24"/>
        </w:rPr>
        <w:t>数相比</w:t>
      </w:r>
      <w:r>
        <w:rPr>
          <w:rFonts w:hint="eastAsia"/>
          <w:szCs w:val="24"/>
        </w:rPr>
        <w:t>，</w:t>
      </w:r>
      <w:r w:rsidRPr="00AC48EF">
        <w:rPr>
          <w:rFonts w:hint="eastAsia"/>
          <w:szCs w:val="24"/>
        </w:rPr>
        <w:t>而是指捷克共和国大学男女毕业生的绝对数目。该表格反映了接受高等教育女生</w:t>
      </w:r>
      <w:r>
        <w:rPr>
          <w:rFonts w:hint="eastAsia"/>
          <w:szCs w:val="24"/>
        </w:rPr>
        <w:t>人</w:t>
      </w:r>
      <w:r w:rsidRPr="00AC48EF">
        <w:rPr>
          <w:rFonts w:hint="eastAsia"/>
          <w:szCs w:val="24"/>
        </w:rPr>
        <w:t>数逐渐增加的趋势</w:t>
      </w:r>
      <w:r>
        <w:rPr>
          <w:rFonts w:hint="eastAsia"/>
          <w:szCs w:val="24"/>
        </w:rPr>
        <w:t>，</w:t>
      </w:r>
      <w:r w:rsidRPr="00AC48EF">
        <w:rPr>
          <w:rFonts w:hint="eastAsia"/>
          <w:szCs w:val="24"/>
        </w:rPr>
        <w:t>但在历史上</w:t>
      </w:r>
      <w:r>
        <w:rPr>
          <w:rFonts w:hint="eastAsia"/>
          <w:szCs w:val="24"/>
        </w:rPr>
        <w:t>，</w:t>
      </w:r>
      <w:r w:rsidRPr="00AC48EF">
        <w:rPr>
          <w:rFonts w:hint="eastAsia"/>
          <w:szCs w:val="24"/>
        </w:rPr>
        <w:t>接受高等教育的男</w:t>
      </w:r>
      <w:r>
        <w:rPr>
          <w:rFonts w:hint="eastAsia"/>
          <w:szCs w:val="24"/>
        </w:rPr>
        <w:t>性人数较高，因此，在捷克共和国完成高等教育的妇女人数低于男子。</w:t>
      </w:r>
    </w:p>
    <w:p w:rsidR="00E01E7D" w:rsidRPr="00AC48EF" w:rsidRDefault="00E01E7D" w:rsidP="00590514">
      <w:pPr>
        <w:pStyle w:val="SingleTxtGC"/>
        <w:rPr>
          <w:rFonts w:hint="eastAsia"/>
          <w:szCs w:val="24"/>
        </w:rPr>
      </w:pPr>
      <w:r w:rsidRPr="00AC48EF">
        <w:rPr>
          <w:rFonts w:hint="eastAsia"/>
          <w:szCs w:val="24"/>
        </w:rPr>
        <w:t>14</w:t>
      </w:r>
      <w:r>
        <w:rPr>
          <w:rFonts w:hint="eastAsia"/>
          <w:szCs w:val="24"/>
        </w:rPr>
        <w:t>0.</w:t>
      </w:r>
      <w:r w:rsidRPr="00AC48EF">
        <w:rPr>
          <w:rFonts w:hint="eastAsia"/>
          <w:szCs w:val="24"/>
        </w:rPr>
        <w:t xml:space="preserve">  </w:t>
      </w:r>
      <w:r w:rsidRPr="00AC48EF">
        <w:rPr>
          <w:rFonts w:hint="eastAsia"/>
          <w:szCs w:val="24"/>
        </w:rPr>
        <w:t>大学毕业的性别</w:t>
      </w:r>
      <w:r>
        <w:rPr>
          <w:rFonts w:hint="eastAsia"/>
          <w:szCs w:val="24"/>
        </w:rPr>
        <w:t>结构显示女生多于男生</w:t>
      </w:r>
      <w:r>
        <w:rPr>
          <w:rFonts w:hint="eastAsia"/>
          <w:szCs w:val="24"/>
        </w:rPr>
        <w:t>(</w:t>
      </w:r>
      <w:r w:rsidRPr="00AC48EF">
        <w:rPr>
          <w:rFonts w:hint="eastAsia"/>
          <w:szCs w:val="24"/>
        </w:rPr>
        <w:t>2006</w:t>
      </w:r>
      <w:r w:rsidRPr="00AC48EF">
        <w:rPr>
          <w:rFonts w:hint="eastAsia"/>
          <w:szCs w:val="24"/>
        </w:rPr>
        <w:t>年</w:t>
      </w:r>
      <w:r>
        <w:rPr>
          <w:rFonts w:hint="eastAsia"/>
          <w:szCs w:val="24"/>
        </w:rPr>
        <w:t>：</w:t>
      </w:r>
      <w:r w:rsidRPr="00AC48EF">
        <w:rPr>
          <w:rFonts w:hint="eastAsia"/>
          <w:szCs w:val="24"/>
        </w:rPr>
        <w:t>女</w:t>
      </w:r>
      <w:r>
        <w:rPr>
          <w:rFonts w:hint="eastAsia"/>
          <w:szCs w:val="24"/>
        </w:rPr>
        <w:t>生占</w:t>
      </w:r>
      <w:r w:rsidRPr="00AC48EF">
        <w:rPr>
          <w:rFonts w:hint="eastAsia"/>
          <w:szCs w:val="24"/>
        </w:rPr>
        <w:t>56</w:t>
      </w:r>
      <w:r>
        <w:rPr>
          <w:rFonts w:hint="eastAsia"/>
          <w:szCs w:val="24"/>
        </w:rPr>
        <w:t>%</w:t>
      </w:r>
      <w:r>
        <w:rPr>
          <w:rFonts w:hint="eastAsia"/>
          <w:szCs w:val="24"/>
        </w:rPr>
        <w:t>，</w:t>
      </w:r>
      <w:r w:rsidRPr="00AC48EF">
        <w:rPr>
          <w:rFonts w:hint="eastAsia"/>
          <w:szCs w:val="24"/>
        </w:rPr>
        <w:t>男</w:t>
      </w:r>
      <w:r>
        <w:rPr>
          <w:rFonts w:hint="eastAsia"/>
          <w:szCs w:val="24"/>
        </w:rPr>
        <w:t>生占</w:t>
      </w:r>
      <w:r w:rsidRPr="00AC48EF">
        <w:rPr>
          <w:rFonts w:hint="eastAsia"/>
          <w:szCs w:val="24"/>
        </w:rPr>
        <w:t>44</w:t>
      </w:r>
      <w:r>
        <w:rPr>
          <w:rFonts w:hint="eastAsia"/>
          <w:szCs w:val="24"/>
        </w:rPr>
        <w:t>%</w:t>
      </w:r>
      <w:r>
        <w:rPr>
          <w:rFonts w:hint="eastAsia"/>
          <w:szCs w:val="24"/>
        </w:rPr>
        <w:t>；</w:t>
      </w:r>
      <w:r w:rsidRPr="00AC48EF">
        <w:rPr>
          <w:rFonts w:hint="eastAsia"/>
          <w:szCs w:val="24"/>
        </w:rPr>
        <w:t>2008</w:t>
      </w:r>
      <w:r w:rsidRPr="00AC48EF">
        <w:rPr>
          <w:rFonts w:hint="eastAsia"/>
          <w:szCs w:val="24"/>
        </w:rPr>
        <w:t>年</w:t>
      </w:r>
      <w:r>
        <w:rPr>
          <w:rFonts w:hint="eastAsia"/>
          <w:szCs w:val="24"/>
        </w:rPr>
        <w:t>：</w:t>
      </w:r>
      <w:r w:rsidRPr="00AC48EF">
        <w:rPr>
          <w:rFonts w:hint="eastAsia"/>
          <w:szCs w:val="24"/>
        </w:rPr>
        <w:t>女</w:t>
      </w:r>
      <w:r>
        <w:rPr>
          <w:rFonts w:hint="eastAsia"/>
          <w:szCs w:val="24"/>
        </w:rPr>
        <w:t>生占</w:t>
      </w:r>
      <w:r w:rsidRPr="00AC48EF">
        <w:rPr>
          <w:rFonts w:hint="eastAsia"/>
          <w:szCs w:val="24"/>
        </w:rPr>
        <w:t>57</w:t>
      </w:r>
      <w:r>
        <w:rPr>
          <w:rFonts w:hint="eastAsia"/>
          <w:szCs w:val="24"/>
        </w:rPr>
        <w:t>%</w:t>
      </w:r>
      <w:r>
        <w:rPr>
          <w:rFonts w:hint="eastAsia"/>
          <w:szCs w:val="24"/>
        </w:rPr>
        <w:t>，</w:t>
      </w:r>
      <w:r w:rsidRPr="00AC48EF">
        <w:rPr>
          <w:rFonts w:hint="eastAsia"/>
          <w:szCs w:val="24"/>
        </w:rPr>
        <w:t>男</w:t>
      </w:r>
      <w:r>
        <w:rPr>
          <w:rFonts w:hint="eastAsia"/>
          <w:szCs w:val="24"/>
        </w:rPr>
        <w:t>生占</w:t>
      </w:r>
      <w:r w:rsidRPr="00AC48EF">
        <w:rPr>
          <w:rFonts w:hint="eastAsia"/>
          <w:szCs w:val="24"/>
        </w:rPr>
        <w:t>43</w:t>
      </w:r>
      <w:r>
        <w:rPr>
          <w:rFonts w:hint="eastAsia"/>
          <w:szCs w:val="24"/>
        </w:rPr>
        <w:t>%)</w:t>
      </w:r>
      <w:r w:rsidRPr="00AC48EF">
        <w:rPr>
          <w:rFonts w:hint="eastAsia"/>
          <w:szCs w:val="24"/>
        </w:rPr>
        <w:t>。</w:t>
      </w:r>
      <w:r>
        <w:rPr>
          <w:rFonts w:hint="eastAsia"/>
          <w:szCs w:val="24"/>
        </w:rPr>
        <w:t>在</w:t>
      </w:r>
      <w:r w:rsidRPr="00AC48EF">
        <w:rPr>
          <w:rFonts w:hint="eastAsia"/>
          <w:szCs w:val="24"/>
        </w:rPr>
        <w:t>各种类型的全时学位方案中</w:t>
      </w:r>
      <w:r>
        <w:rPr>
          <w:rFonts w:hint="eastAsia"/>
          <w:szCs w:val="24"/>
        </w:rPr>
        <w:t>，</w:t>
      </w:r>
      <w:r w:rsidRPr="00AC48EF">
        <w:rPr>
          <w:rFonts w:hint="eastAsia"/>
          <w:szCs w:val="24"/>
        </w:rPr>
        <w:t>女性大学毕业生占一半以上</w:t>
      </w:r>
      <w:r>
        <w:rPr>
          <w:rFonts w:hint="eastAsia"/>
          <w:szCs w:val="24"/>
        </w:rPr>
        <w:t>(</w:t>
      </w:r>
      <w:r w:rsidRPr="00AC48EF">
        <w:rPr>
          <w:rFonts w:hint="eastAsia"/>
          <w:szCs w:val="24"/>
        </w:rPr>
        <w:t>约</w:t>
      </w:r>
      <w:r w:rsidRPr="00AC48EF">
        <w:rPr>
          <w:rFonts w:hint="eastAsia"/>
          <w:szCs w:val="24"/>
        </w:rPr>
        <w:t>55</w:t>
      </w:r>
      <w:r>
        <w:rPr>
          <w:rFonts w:hint="eastAsia"/>
          <w:szCs w:val="24"/>
        </w:rPr>
        <w:t>%)</w:t>
      </w:r>
      <w:r>
        <w:rPr>
          <w:rFonts w:hint="eastAsia"/>
          <w:szCs w:val="24"/>
        </w:rPr>
        <w:t>，</w:t>
      </w:r>
      <w:r w:rsidRPr="00AC48EF">
        <w:rPr>
          <w:rFonts w:hint="eastAsia"/>
          <w:szCs w:val="24"/>
        </w:rPr>
        <w:t>只有在博士毕业生中</w:t>
      </w:r>
      <w:r>
        <w:rPr>
          <w:rFonts w:hint="eastAsia"/>
          <w:szCs w:val="24"/>
        </w:rPr>
        <w:t>，</w:t>
      </w:r>
      <w:r w:rsidRPr="00AC48EF">
        <w:rPr>
          <w:rFonts w:hint="eastAsia"/>
          <w:szCs w:val="24"/>
        </w:rPr>
        <w:t>男子占三分之二。在这方面</w:t>
      </w:r>
      <w:r>
        <w:rPr>
          <w:rFonts w:hint="eastAsia"/>
          <w:szCs w:val="24"/>
        </w:rPr>
        <w:t>，</w:t>
      </w:r>
      <w:r w:rsidRPr="00AC48EF">
        <w:rPr>
          <w:rFonts w:hint="eastAsia"/>
          <w:szCs w:val="24"/>
        </w:rPr>
        <w:t>声称大学在校女生多于</w:t>
      </w:r>
      <w:r>
        <w:rPr>
          <w:rFonts w:hint="eastAsia"/>
          <w:szCs w:val="24"/>
        </w:rPr>
        <w:t>男生</w:t>
      </w:r>
      <w:r w:rsidRPr="00AC48EF">
        <w:rPr>
          <w:rFonts w:hint="eastAsia"/>
          <w:szCs w:val="24"/>
        </w:rPr>
        <w:t>但男性毕业生更多的说法没有事实根据。</w:t>
      </w:r>
    </w:p>
    <w:p w:rsidR="00E01E7D" w:rsidRPr="00AC48EF" w:rsidRDefault="00E01E7D" w:rsidP="00590514">
      <w:pPr>
        <w:pStyle w:val="SingleTxtGC"/>
        <w:rPr>
          <w:rFonts w:hint="eastAsia"/>
          <w:szCs w:val="24"/>
        </w:rPr>
      </w:pPr>
      <w:r w:rsidRPr="00AC48EF">
        <w:rPr>
          <w:rFonts w:hint="eastAsia"/>
          <w:szCs w:val="24"/>
        </w:rPr>
        <w:t>14</w:t>
      </w:r>
      <w:r>
        <w:rPr>
          <w:rFonts w:hint="eastAsia"/>
          <w:szCs w:val="24"/>
        </w:rPr>
        <w:t>1.</w:t>
      </w:r>
      <w:r w:rsidRPr="00AC48EF">
        <w:rPr>
          <w:rFonts w:hint="eastAsia"/>
          <w:szCs w:val="24"/>
        </w:rPr>
        <w:t xml:space="preserve">  </w:t>
      </w:r>
      <w:r>
        <w:rPr>
          <w:rFonts w:hint="eastAsia"/>
          <w:szCs w:val="24"/>
        </w:rPr>
        <w:t>就女</w:t>
      </w:r>
      <w:r w:rsidRPr="00AC48EF">
        <w:rPr>
          <w:rFonts w:hint="eastAsia"/>
          <w:szCs w:val="24"/>
        </w:rPr>
        <w:t>教授和拥有博士学位者的</w:t>
      </w:r>
      <w:r>
        <w:rPr>
          <w:rFonts w:hint="eastAsia"/>
          <w:szCs w:val="24"/>
        </w:rPr>
        <w:t>人</w:t>
      </w:r>
      <w:r w:rsidRPr="00AC48EF">
        <w:rPr>
          <w:rFonts w:hint="eastAsia"/>
          <w:szCs w:val="24"/>
        </w:rPr>
        <w:t>数而言</w:t>
      </w:r>
      <w:r>
        <w:rPr>
          <w:rFonts w:hint="eastAsia"/>
          <w:szCs w:val="24"/>
        </w:rPr>
        <w:t>，的</w:t>
      </w:r>
      <w:r w:rsidRPr="00AC48EF">
        <w:rPr>
          <w:rFonts w:hint="eastAsia"/>
          <w:szCs w:val="24"/>
        </w:rPr>
        <w:t>确</w:t>
      </w:r>
      <w:r>
        <w:rPr>
          <w:rFonts w:hint="eastAsia"/>
          <w:szCs w:val="24"/>
        </w:rPr>
        <w:t>，在</w:t>
      </w:r>
      <w:r w:rsidRPr="00AC48EF">
        <w:rPr>
          <w:rFonts w:hint="eastAsia"/>
          <w:szCs w:val="24"/>
        </w:rPr>
        <w:t>大学里</w:t>
      </w:r>
      <w:r>
        <w:rPr>
          <w:rFonts w:hint="eastAsia"/>
          <w:szCs w:val="24"/>
        </w:rPr>
        <w:t>(</w:t>
      </w:r>
      <w:r w:rsidRPr="00AC48EF">
        <w:rPr>
          <w:rFonts w:hint="eastAsia"/>
          <w:szCs w:val="24"/>
        </w:rPr>
        <w:t>2006</w:t>
      </w:r>
      <w:r w:rsidRPr="00AC48EF">
        <w:rPr>
          <w:rFonts w:hint="eastAsia"/>
          <w:szCs w:val="24"/>
        </w:rPr>
        <w:t>至</w:t>
      </w:r>
      <w:r w:rsidRPr="00AC48EF">
        <w:rPr>
          <w:rFonts w:hint="eastAsia"/>
          <w:szCs w:val="24"/>
        </w:rPr>
        <w:t>2008</w:t>
      </w:r>
      <w:r w:rsidRPr="00AC48EF">
        <w:rPr>
          <w:rFonts w:hint="eastAsia"/>
          <w:szCs w:val="24"/>
        </w:rPr>
        <w:t>年</w:t>
      </w:r>
      <w:r>
        <w:rPr>
          <w:rFonts w:hint="eastAsia"/>
          <w:szCs w:val="24"/>
        </w:rPr>
        <w:t>)</w:t>
      </w:r>
      <w:r w:rsidRPr="00AC48EF">
        <w:rPr>
          <w:rFonts w:hint="eastAsia"/>
          <w:szCs w:val="24"/>
        </w:rPr>
        <w:t>从事学术工作的男性更多</w:t>
      </w:r>
      <w:r>
        <w:rPr>
          <w:rFonts w:hint="eastAsia"/>
          <w:szCs w:val="24"/>
        </w:rPr>
        <w:t>；</w:t>
      </w:r>
      <w:r w:rsidRPr="00AC48EF">
        <w:rPr>
          <w:rFonts w:hint="eastAsia"/>
          <w:szCs w:val="24"/>
        </w:rPr>
        <w:t>在公立大学就职的所有妇女当中</w:t>
      </w:r>
      <w:r>
        <w:rPr>
          <w:rFonts w:hint="eastAsia"/>
          <w:szCs w:val="24"/>
        </w:rPr>
        <w:t>，</w:t>
      </w:r>
      <w:r w:rsidRPr="00AC48EF">
        <w:rPr>
          <w:rFonts w:hint="eastAsia"/>
          <w:szCs w:val="24"/>
        </w:rPr>
        <w:t>从事学术工作的女性占</w:t>
      </w:r>
      <w:r w:rsidRPr="00AC48EF">
        <w:rPr>
          <w:rFonts w:hint="eastAsia"/>
          <w:szCs w:val="24"/>
        </w:rPr>
        <w:t>37</w:t>
      </w:r>
      <w:r>
        <w:rPr>
          <w:rFonts w:hint="eastAsia"/>
          <w:szCs w:val="24"/>
        </w:rPr>
        <w:t>%</w:t>
      </w:r>
      <w:r w:rsidRPr="00AC48EF">
        <w:rPr>
          <w:rFonts w:hint="eastAsia"/>
          <w:szCs w:val="24"/>
        </w:rPr>
        <w:t>至</w:t>
      </w:r>
      <w:r w:rsidRPr="00AC48EF">
        <w:rPr>
          <w:rFonts w:hint="eastAsia"/>
          <w:szCs w:val="24"/>
        </w:rPr>
        <w:t>39</w:t>
      </w:r>
      <w:r>
        <w:rPr>
          <w:rFonts w:hint="eastAsia"/>
          <w:szCs w:val="24"/>
        </w:rPr>
        <w:t>%</w:t>
      </w:r>
      <w:r>
        <w:rPr>
          <w:rFonts w:hint="eastAsia"/>
          <w:szCs w:val="24"/>
        </w:rPr>
        <w:t>，</w:t>
      </w:r>
      <w:r w:rsidRPr="00AC48EF">
        <w:rPr>
          <w:rFonts w:hint="eastAsia"/>
          <w:szCs w:val="24"/>
        </w:rPr>
        <w:t>有</w:t>
      </w:r>
      <w:r w:rsidRPr="00AC48EF">
        <w:rPr>
          <w:rFonts w:hint="eastAsia"/>
          <w:szCs w:val="24"/>
        </w:rPr>
        <w:t>5</w:t>
      </w:r>
      <w:r>
        <w:rPr>
          <w:rFonts w:hint="eastAsia"/>
          <w:szCs w:val="24"/>
        </w:rPr>
        <w:t>%</w:t>
      </w:r>
      <w:r w:rsidRPr="00AC48EF">
        <w:rPr>
          <w:rFonts w:hint="eastAsia"/>
          <w:szCs w:val="24"/>
        </w:rPr>
        <w:t>的妇女为研究人员。男性中有</w:t>
      </w:r>
      <w:r w:rsidRPr="00AC48EF">
        <w:rPr>
          <w:rFonts w:hint="eastAsia"/>
          <w:szCs w:val="24"/>
        </w:rPr>
        <w:t>8</w:t>
      </w:r>
      <w:r>
        <w:rPr>
          <w:rFonts w:hint="eastAsia"/>
          <w:szCs w:val="24"/>
        </w:rPr>
        <w:t>%</w:t>
      </w:r>
      <w:r w:rsidRPr="00AC48EF">
        <w:rPr>
          <w:rFonts w:hint="eastAsia"/>
          <w:szCs w:val="24"/>
        </w:rPr>
        <w:t>为研究人员。在该领域</w:t>
      </w:r>
      <w:r>
        <w:rPr>
          <w:rFonts w:hint="eastAsia"/>
          <w:szCs w:val="24"/>
        </w:rPr>
        <w:t>，</w:t>
      </w:r>
      <w:r w:rsidRPr="00AC48EF">
        <w:rPr>
          <w:rFonts w:hint="eastAsia"/>
          <w:szCs w:val="24"/>
        </w:rPr>
        <w:t>男性明显多于女性。在大学教授中</w:t>
      </w:r>
      <w:r>
        <w:rPr>
          <w:rFonts w:hint="eastAsia"/>
          <w:szCs w:val="24"/>
        </w:rPr>
        <w:t>，女教授仅占</w:t>
      </w:r>
      <w:r w:rsidRPr="00AC48EF">
        <w:rPr>
          <w:rFonts w:hint="eastAsia"/>
          <w:szCs w:val="24"/>
        </w:rPr>
        <w:t>11</w:t>
      </w:r>
      <w:r>
        <w:rPr>
          <w:rFonts w:hint="eastAsia"/>
          <w:szCs w:val="24"/>
        </w:rPr>
        <w:t>%</w:t>
      </w:r>
      <w:r w:rsidRPr="00AC48EF">
        <w:rPr>
          <w:rFonts w:hint="eastAsia"/>
          <w:szCs w:val="24"/>
        </w:rPr>
        <w:t>至</w:t>
      </w:r>
      <w:r w:rsidRPr="00AC48EF">
        <w:rPr>
          <w:rFonts w:hint="eastAsia"/>
          <w:szCs w:val="24"/>
        </w:rPr>
        <w:t>12</w:t>
      </w:r>
      <w:r>
        <w:rPr>
          <w:rFonts w:hint="eastAsia"/>
          <w:szCs w:val="24"/>
        </w:rPr>
        <w:t>%</w:t>
      </w:r>
      <w:r w:rsidRPr="00AC48EF">
        <w:rPr>
          <w:rFonts w:hint="eastAsia"/>
          <w:szCs w:val="24"/>
        </w:rPr>
        <w:t>。性别定型观念的影响是造成这一状况的主要原因</w:t>
      </w:r>
      <w:r>
        <w:rPr>
          <w:rFonts w:hint="eastAsia"/>
          <w:szCs w:val="24"/>
        </w:rPr>
        <w:t>，</w:t>
      </w:r>
      <w:r w:rsidRPr="00AC48EF">
        <w:rPr>
          <w:rFonts w:hint="eastAsia"/>
          <w:szCs w:val="24"/>
        </w:rPr>
        <w:t>该观念认为</w:t>
      </w:r>
      <w:r>
        <w:rPr>
          <w:rFonts w:hint="eastAsia"/>
          <w:szCs w:val="24"/>
        </w:rPr>
        <w:t>，</w:t>
      </w:r>
      <w:r w:rsidRPr="00AC48EF">
        <w:rPr>
          <w:rFonts w:hint="eastAsia"/>
          <w:szCs w:val="24"/>
        </w:rPr>
        <w:t>妇女因为承担母性责任和家务</w:t>
      </w:r>
      <w:r>
        <w:rPr>
          <w:rFonts w:hint="eastAsia"/>
          <w:szCs w:val="24"/>
        </w:rPr>
        <w:t>，不可能</w:t>
      </w:r>
      <w:r w:rsidRPr="00AC48EF">
        <w:rPr>
          <w:rFonts w:hint="eastAsia"/>
          <w:szCs w:val="24"/>
        </w:rPr>
        <w:t>成为优秀的科学家</w:t>
      </w:r>
      <w:r>
        <w:rPr>
          <w:rFonts w:hint="eastAsia"/>
          <w:szCs w:val="24"/>
        </w:rPr>
        <w:t>，</w:t>
      </w:r>
      <w:r w:rsidRPr="00AC48EF">
        <w:rPr>
          <w:rFonts w:hint="eastAsia"/>
          <w:szCs w:val="24"/>
        </w:rPr>
        <w:t>因此</w:t>
      </w:r>
      <w:r>
        <w:rPr>
          <w:rFonts w:hint="eastAsia"/>
          <w:szCs w:val="24"/>
        </w:rPr>
        <w:t>，</w:t>
      </w:r>
      <w:r w:rsidRPr="00AC48EF">
        <w:rPr>
          <w:rFonts w:hint="eastAsia"/>
          <w:szCs w:val="24"/>
        </w:rPr>
        <w:t>妇女被安排</w:t>
      </w:r>
      <w:r>
        <w:rPr>
          <w:rFonts w:hint="eastAsia"/>
          <w:szCs w:val="24"/>
        </w:rPr>
        <w:t>担任</w:t>
      </w:r>
      <w:r w:rsidRPr="00AC48EF">
        <w:rPr>
          <w:rFonts w:hint="eastAsia"/>
          <w:szCs w:val="24"/>
        </w:rPr>
        <w:t>较低的职位</w:t>
      </w:r>
      <w:r>
        <w:rPr>
          <w:rFonts w:hint="eastAsia"/>
          <w:szCs w:val="24"/>
        </w:rPr>
        <w:t>(</w:t>
      </w:r>
      <w:r w:rsidRPr="00AC48EF">
        <w:rPr>
          <w:rFonts w:hint="eastAsia"/>
          <w:szCs w:val="24"/>
        </w:rPr>
        <w:t>为男性提供支持和创造条件</w:t>
      </w:r>
      <w:r>
        <w:rPr>
          <w:rFonts w:hint="eastAsia"/>
          <w:szCs w:val="24"/>
        </w:rPr>
        <w:t>)</w:t>
      </w:r>
      <w:r w:rsidRPr="00AC48EF">
        <w:rPr>
          <w:rFonts w:hint="eastAsia"/>
          <w:szCs w:val="24"/>
        </w:rPr>
        <w:t>。</w:t>
      </w:r>
    </w:p>
    <w:p w:rsidR="00E01E7D" w:rsidRPr="00FB6934" w:rsidRDefault="00E01E7D" w:rsidP="00590514">
      <w:pPr>
        <w:pStyle w:val="SingleTxtGC"/>
        <w:rPr>
          <w:rFonts w:eastAsia="SimHei" w:hint="eastAsia"/>
        </w:rPr>
      </w:pPr>
      <w:r w:rsidRPr="00FB6934">
        <w:rPr>
          <w:rFonts w:eastAsia="SimHei" w:hint="eastAsia"/>
        </w:rPr>
        <w:t>对问题清单第</w:t>
      </w:r>
      <w:r w:rsidRPr="00FB6934">
        <w:rPr>
          <w:rFonts w:eastAsia="SimHei" w:hint="eastAsia"/>
        </w:rPr>
        <w:t>24</w:t>
      </w:r>
      <w:r w:rsidRPr="00FB6934">
        <w:rPr>
          <w:rFonts w:eastAsia="SimHei" w:hint="eastAsia"/>
        </w:rPr>
        <w:t>段中提出的问题的答复</w:t>
      </w:r>
    </w:p>
    <w:p w:rsidR="00E01E7D" w:rsidRDefault="00E01E7D" w:rsidP="00590514">
      <w:pPr>
        <w:pStyle w:val="SingleTxtGC"/>
        <w:rPr>
          <w:rFonts w:hint="eastAsia"/>
          <w:szCs w:val="24"/>
        </w:rPr>
      </w:pPr>
      <w:r w:rsidRPr="00AC48EF">
        <w:rPr>
          <w:rFonts w:hint="eastAsia"/>
          <w:szCs w:val="24"/>
        </w:rPr>
        <w:t>14</w:t>
      </w:r>
      <w:r>
        <w:rPr>
          <w:rFonts w:hint="eastAsia"/>
          <w:szCs w:val="24"/>
        </w:rPr>
        <w:t>2.</w:t>
      </w:r>
      <w:r w:rsidRPr="00AC48EF">
        <w:rPr>
          <w:rFonts w:hint="eastAsia"/>
          <w:szCs w:val="24"/>
        </w:rPr>
        <w:t xml:space="preserve">  </w:t>
      </w:r>
      <w:r w:rsidRPr="00AC48EF">
        <w:rPr>
          <w:rFonts w:hint="eastAsia"/>
          <w:szCs w:val="24"/>
        </w:rPr>
        <w:t>捷克共和国实行</w:t>
      </w:r>
      <w:r w:rsidRPr="00AC48EF">
        <w:rPr>
          <w:rFonts w:hint="eastAsia"/>
          <w:szCs w:val="24"/>
        </w:rPr>
        <w:t>9</w:t>
      </w:r>
      <w:r w:rsidRPr="00AC48EF">
        <w:rPr>
          <w:rFonts w:hint="eastAsia"/>
          <w:szCs w:val="24"/>
        </w:rPr>
        <w:t>年制义务教育。</w:t>
      </w:r>
      <w:r>
        <w:rPr>
          <w:rFonts w:hint="eastAsia"/>
          <w:szCs w:val="24"/>
        </w:rPr>
        <w:t>必须</w:t>
      </w:r>
      <w:r w:rsidRPr="00AC48EF">
        <w:rPr>
          <w:rFonts w:hint="eastAsia"/>
          <w:szCs w:val="24"/>
        </w:rPr>
        <w:t>就读</w:t>
      </w:r>
      <w:r w:rsidRPr="00AC48EF">
        <w:rPr>
          <w:rFonts w:hint="eastAsia"/>
          <w:szCs w:val="24"/>
        </w:rPr>
        <w:t>9</w:t>
      </w:r>
      <w:r w:rsidRPr="00AC48EF">
        <w:rPr>
          <w:rFonts w:hint="eastAsia"/>
          <w:szCs w:val="24"/>
        </w:rPr>
        <w:t>年</w:t>
      </w:r>
      <w:r>
        <w:rPr>
          <w:rFonts w:hint="eastAsia"/>
          <w:szCs w:val="24"/>
        </w:rPr>
        <w:t>才能完成</w:t>
      </w:r>
      <w:r w:rsidRPr="00AC48EF">
        <w:rPr>
          <w:rFonts w:hint="eastAsia"/>
          <w:szCs w:val="24"/>
        </w:rPr>
        <w:t>义务教育。即使有些儿童严重残疾</w:t>
      </w:r>
      <w:r>
        <w:rPr>
          <w:rFonts w:hint="eastAsia"/>
          <w:szCs w:val="24"/>
        </w:rPr>
        <w:t>，</w:t>
      </w:r>
      <w:r w:rsidRPr="00AC48EF">
        <w:rPr>
          <w:rFonts w:hint="eastAsia"/>
          <w:szCs w:val="24"/>
        </w:rPr>
        <w:t>也为他</w:t>
      </w:r>
      <w:r>
        <w:rPr>
          <w:rFonts w:hint="eastAsia"/>
          <w:szCs w:val="24"/>
        </w:rPr>
        <w:t>们选择适当</w:t>
      </w:r>
      <w:r w:rsidRPr="00AC48EF">
        <w:rPr>
          <w:rFonts w:hint="eastAsia"/>
          <w:szCs w:val="24"/>
        </w:rPr>
        <w:t>的教育形式。罗姆女孩必须就读</w:t>
      </w:r>
      <w:r w:rsidRPr="00AC48EF">
        <w:rPr>
          <w:rFonts w:hint="eastAsia"/>
          <w:szCs w:val="24"/>
        </w:rPr>
        <w:t>9</w:t>
      </w:r>
      <w:r w:rsidRPr="00AC48EF">
        <w:rPr>
          <w:rFonts w:hint="eastAsia"/>
          <w:szCs w:val="24"/>
        </w:rPr>
        <w:t>年</w:t>
      </w:r>
      <w:r>
        <w:rPr>
          <w:rFonts w:hint="eastAsia"/>
          <w:szCs w:val="24"/>
        </w:rPr>
        <w:t>，</w:t>
      </w:r>
      <w:r w:rsidRPr="00AC48EF">
        <w:rPr>
          <w:rFonts w:hint="eastAsia"/>
          <w:szCs w:val="24"/>
        </w:rPr>
        <w:t>才能完成基础教育</w:t>
      </w:r>
      <w:r>
        <w:rPr>
          <w:rFonts w:hint="eastAsia"/>
          <w:szCs w:val="24"/>
        </w:rPr>
        <w:t>[</w:t>
      </w:r>
      <w:r w:rsidRPr="00AC48EF">
        <w:rPr>
          <w:rFonts w:hint="eastAsia"/>
          <w:szCs w:val="24"/>
        </w:rPr>
        <w:t>即初中</w:t>
      </w:r>
      <w:r>
        <w:rPr>
          <w:rFonts w:hint="eastAsia"/>
          <w:szCs w:val="24"/>
        </w:rPr>
        <w:t>]</w:t>
      </w:r>
      <w:r>
        <w:rPr>
          <w:rFonts w:hint="eastAsia"/>
          <w:szCs w:val="24"/>
        </w:rPr>
        <w:t>，</w:t>
      </w:r>
      <w:r w:rsidRPr="00AC48EF">
        <w:rPr>
          <w:rFonts w:hint="eastAsia"/>
          <w:szCs w:val="24"/>
        </w:rPr>
        <w:t>面临的问题仍然是她们应参加</w:t>
      </w:r>
      <w:r>
        <w:rPr>
          <w:rFonts w:hint="eastAsia"/>
          <w:szCs w:val="24"/>
        </w:rPr>
        <w:t>怎</w:t>
      </w:r>
      <w:r w:rsidRPr="00AC48EF">
        <w:rPr>
          <w:rFonts w:hint="eastAsia"/>
          <w:szCs w:val="24"/>
        </w:rPr>
        <w:t>样的</w:t>
      </w:r>
      <w:r>
        <w:rPr>
          <w:rFonts w:hint="eastAsia"/>
          <w:szCs w:val="24"/>
        </w:rPr>
        <w:t>教育方案，达到</w:t>
      </w:r>
      <w:r w:rsidRPr="00AC48EF">
        <w:rPr>
          <w:rFonts w:hint="eastAsia"/>
          <w:szCs w:val="24"/>
        </w:rPr>
        <w:t>怎样的成功率。</w:t>
      </w:r>
    </w:p>
    <w:p w:rsidR="00E01E7D" w:rsidRDefault="00E01E7D" w:rsidP="00590514">
      <w:pPr>
        <w:pStyle w:val="SingleTxtGC"/>
        <w:rPr>
          <w:rFonts w:hint="eastAsia"/>
        </w:rPr>
      </w:pPr>
      <w:r>
        <w:t>143.  GAC s.r.o</w:t>
      </w:r>
      <w:r>
        <w:rPr>
          <w:rFonts w:hint="eastAsia"/>
        </w:rPr>
        <w:t>.</w:t>
      </w:r>
      <w:r>
        <w:rPr>
          <w:rFonts w:hint="eastAsia"/>
        </w:rPr>
        <w:t>于</w:t>
      </w:r>
      <w:r>
        <w:rPr>
          <w:rFonts w:hint="eastAsia"/>
        </w:rPr>
        <w:t>2009</w:t>
      </w:r>
      <w:r>
        <w:rPr>
          <w:rFonts w:hint="eastAsia"/>
        </w:rPr>
        <w:t>年开展了题为“罗姆社区遭排斥地区的罗姆小学生就读基本学校的受教育途径和受教育机会”的研究，该研究提供了新的数据。研究的目的在于全面显示处于社会不利地位的罗姆小学生在不同类型的基础学校</w:t>
      </w:r>
      <w:r>
        <w:rPr>
          <w:rFonts w:hint="eastAsia"/>
        </w:rPr>
        <w:t>[</w:t>
      </w:r>
      <w:r>
        <w:rPr>
          <w:rFonts w:hint="eastAsia"/>
        </w:rPr>
        <w:t>即向</w:t>
      </w:r>
      <w:r>
        <w:rPr>
          <w:rFonts w:hint="eastAsia"/>
        </w:rPr>
        <w:t>15</w:t>
      </w:r>
      <w:r>
        <w:rPr>
          <w:rFonts w:hint="eastAsia"/>
        </w:rPr>
        <w:t>岁以下学生提供教育的学校</w:t>
      </w:r>
      <w:r>
        <w:rPr>
          <w:rFonts w:hint="eastAsia"/>
        </w:rPr>
        <w:t>]</w:t>
      </w:r>
      <w:r>
        <w:rPr>
          <w:rFonts w:hint="eastAsia"/>
        </w:rPr>
        <w:t>就读的受教育轨迹和机会，并与同一所学校其他学生的受教育轨迹和机会进行比较。该研究以罗姆儿童受教育的途径和机会为重点</w:t>
      </w:r>
      <w:r>
        <w:rPr>
          <w:rFonts w:hint="eastAsia"/>
        </w:rPr>
        <w:t>(</w:t>
      </w:r>
      <w:r>
        <w:rPr>
          <w:rFonts w:hint="eastAsia"/>
        </w:rPr>
        <w:t>与他们的非罗姆同学进行比较</w:t>
      </w:r>
      <w:r>
        <w:rPr>
          <w:rFonts w:hint="eastAsia"/>
        </w:rPr>
        <w:t>)</w:t>
      </w:r>
      <w:r>
        <w:rPr>
          <w:rFonts w:hint="eastAsia"/>
        </w:rPr>
        <w:t>，填补了一项空白，使我们能够了解受社会排斥或可能受社会排斥的大量罗姆人在受教育方面落后的状况和原因。</w:t>
      </w:r>
    </w:p>
    <w:p w:rsidR="00E01E7D" w:rsidRDefault="00E01E7D" w:rsidP="00590514">
      <w:pPr>
        <w:pStyle w:val="SingleTxtGC"/>
        <w:rPr>
          <w:rFonts w:hint="eastAsia"/>
        </w:rPr>
      </w:pPr>
      <w:r>
        <w:rPr>
          <w:rFonts w:hint="eastAsia"/>
        </w:rPr>
        <w:t xml:space="preserve">144.  </w:t>
      </w:r>
      <w:r>
        <w:rPr>
          <w:rFonts w:hint="eastAsia"/>
        </w:rPr>
        <w:t>研究证实了在受社会排斥的附近地区就读的罗姆儿童和其他儿童之间存在教育不平等的假设。平均而言，在就读受到监测的学校一年级的普通儿童中，约二十分之一的女童和十分之一的男孩</w:t>
      </w:r>
      <w:r>
        <w:rPr>
          <w:rFonts w:hint="eastAsia"/>
        </w:rPr>
        <w:t>(</w:t>
      </w:r>
      <w:r>
        <w:rPr>
          <w:rFonts w:hint="eastAsia"/>
        </w:rPr>
        <w:t>因留级或转学至特别学校</w:t>
      </w:r>
      <w:r>
        <w:rPr>
          <w:rFonts w:hint="eastAsia"/>
        </w:rPr>
        <w:t>)</w:t>
      </w:r>
      <w:r>
        <w:rPr>
          <w:rFonts w:hint="eastAsia"/>
        </w:rPr>
        <w:t>从原来的班级辍学，但几乎有一半的罗姆儿童从原来的班级辍学。男孩的这种情况比女孩更为严重。在罗姆男生中，与入学时一同报名的其他同学一起完成基础教育的小学生比例约为</w:t>
      </w:r>
      <w:r>
        <w:rPr>
          <w:rFonts w:hint="eastAsia"/>
        </w:rPr>
        <w:t>50%</w:t>
      </w:r>
      <w:r>
        <w:rPr>
          <w:rFonts w:hint="eastAsia"/>
        </w:rPr>
        <w:t>。</w:t>
      </w:r>
    </w:p>
    <w:p w:rsidR="00E01E7D" w:rsidRDefault="00E01E7D" w:rsidP="00697D10">
      <w:pPr>
        <w:pStyle w:val="SingleTxtGC"/>
        <w:rPr>
          <w:rFonts w:hint="eastAsia"/>
        </w:rPr>
      </w:pPr>
      <w:r>
        <w:rPr>
          <w:rFonts w:hint="eastAsia"/>
        </w:rPr>
        <w:t xml:space="preserve">145.  </w:t>
      </w:r>
      <w:r>
        <w:rPr>
          <w:rFonts w:hint="eastAsia"/>
        </w:rPr>
        <w:t>问题最多的年级为一年级</w:t>
      </w:r>
      <w:r>
        <w:rPr>
          <w:rFonts w:hint="eastAsia"/>
        </w:rPr>
        <w:t>[6/7</w:t>
      </w:r>
      <w:r>
        <w:rPr>
          <w:rFonts w:hint="eastAsia"/>
        </w:rPr>
        <w:t>岁</w:t>
      </w:r>
      <w:r>
        <w:rPr>
          <w:rFonts w:hint="eastAsia"/>
        </w:rPr>
        <w:t>]</w:t>
      </w:r>
      <w:r>
        <w:rPr>
          <w:rFonts w:hint="eastAsia"/>
        </w:rPr>
        <w:t>和</w:t>
      </w:r>
      <w:r w:rsidR="00697D10">
        <w:rPr>
          <w:rFonts w:hint="eastAsia"/>
        </w:rPr>
        <w:t>五</w:t>
      </w:r>
      <w:r>
        <w:rPr>
          <w:rFonts w:hint="eastAsia"/>
        </w:rPr>
        <w:t>年级。受社会排斥的罗姆儿童完成学业比率较低的常见原因是他们的高缺勤率。该研究证实，罗姆儿童的缺勤率几乎是其他小学生的三倍。在基础学校的较低年级中，这一缺勤率可能是由于较高的患病率造成的，但很明显的是，在较高年级中，缺勤程度是反映儿童与学校之间关系的重要指标；因儿童希望逃避上学而导致了高缺勤率。分析资料还显示，在小学接受主流教育的罗姆女孩的成功率高于男孩，女孩很少从学校辍学。</w:t>
      </w:r>
    </w:p>
    <w:p w:rsidR="00E01E7D" w:rsidRDefault="00E01E7D" w:rsidP="00590514">
      <w:pPr>
        <w:pStyle w:val="H23GC"/>
        <w:rPr>
          <w:rFonts w:hint="eastAsia"/>
        </w:rPr>
      </w:pPr>
      <w:r>
        <w:rPr>
          <w:rFonts w:hint="eastAsia"/>
        </w:rPr>
        <w:tab/>
        <w:t>1.</w:t>
      </w:r>
      <w:r>
        <w:rPr>
          <w:rFonts w:hint="eastAsia"/>
        </w:rPr>
        <w:tab/>
      </w:r>
      <w:r>
        <w:rPr>
          <w:rFonts w:hint="eastAsia"/>
        </w:rPr>
        <w:t>支持女童完成主流教育的措施</w:t>
      </w:r>
    </w:p>
    <w:p w:rsidR="00E01E7D" w:rsidRDefault="00E01E7D" w:rsidP="00590514">
      <w:pPr>
        <w:pStyle w:val="SingleTxtGC"/>
        <w:rPr>
          <w:rFonts w:hint="eastAsia"/>
        </w:rPr>
      </w:pPr>
      <w:r>
        <w:rPr>
          <w:rFonts w:hint="eastAsia"/>
        </w:rPr>
        <w:t xml:space="preserve">146.  </w:t>
      </w:r>
      <w:r>
        <w:rPr>
          <w:rFonts w:hint="eastAsia"/>
        </w:rPr>
        <w:t>基础学校和大众媒体都针对处境不利的罗姆女童加强宣传，对所有人口而言，这种宣传方式完全正常。为了罗姆社区的融合，还通过项目开展了一些具体活动。</w:t>
      </w:r>
    </w:p>
    <w:p w:rsidR="00E01E7D" w:rsidRDefault="00E01E7D" w:rsidP="00590514">
      <w:pPr>
        <w:pStyle w:val="SingleTxtGC"/>
        <w:rPr>
          <w:rFonts w:hint="eastAsia"/>
        </w:rPr>
      </w:pPr>
      <w:r>
        <w:rPr>
          <w:rFonts w:hint="eastAsia"/>
        </w:rPr>
        <w:t xml:space="preserve">147.  </w:t>
      </w:r>
      <w:r>
        <w:rPr>
          <w:rFonts w:hint="eastAsia"/>
        </w:rPr>
        <w:t>便利包括女童在内的罗姆儿童接受并完成主流教育的方式之一是提供助教方案，目前已在幼儿园、基础学校和中学实施。该方案由教育、青年和体育部的发展方案提供资金。</w:t>
      </w:r>
      <w:r>
        <w:rPr>
          <w:rFonts w:hint="eastAsia"/>
        </w:rPr>
        <w:t>2008</w:t>
      </w:r>
      <w:r>
        <w:rPr>
          <w:rFonts w:hint="eastAsia"/>
        </w:rPr>
        <w:t>年，方案为处于社会不利地位的儿童、小学生和中学生提供了</w:t>
      </w:r>
      <w:r>
        <w:rPr>
          <w:rFonts w:hint="eastAsia"/>
        </w:rPr>
        <w:t>400</w:t>
      </w:r>
      <w:r>
        <w:rPr>
          <w:rFonts w:hint="eastAsia"/>
        </w:rPr>
        <w:t>名助教；</w:t>
      </w:r>
      <w:r>
        <w:rPr>
          <w:rFonts w:hint="eastAsia"/>
        </w:rPr>
        <w:t>2009</w:t>
      </w:r>
      <w:r>
        <w:rPr>
          <w:rFonts w:hint="eastAsia"/>
        </w:rPr>
        <w:t>年又为这项拨款提交了</w:t>
      </w:r>
      <w:r>
        <w:rPr>
          <w:rFonts w:hint="eastAsia"/>
        </w:rPr>
        <w:t>430</w:t>
      </w:r>
      <w:r>
        <w:rPr>
          <w:rFonts w:hint="eastAsia"/>
        </w:rPr>
        <w:t>份申请。</w:t>
      </w:r>
    </w:p>
    <w:p w:rsidR="00E01E7D" w:rsidRDefault="00E01E7D" w:rsidP="00590514">
      <w:pPr>
        <w:pStyle w:val="SingleTxtGC"/>
        <w:rPr>
          <w:rFonts w:hint="eastAsia"/>
        </w:rPr>
      </w:pPr>
      <w:r>
        <w:rPr>
          <w:rFonts w:hint="eastAsia"/>
        </w:rPr>
        <w:t xml:space="preserve">148.  </w:t>
      </w:r>
      <w:r>
        <w:rPr>
          <w:rFonts w:hint="eastAsia"/>
        </w:rPr>
        <w:t>教育、青年和体育部还通过题为“向处于社会不利地位的罗姆中学生提供支持”的拨款计划，向罗姆女童和男孩提供支持。这项拨款共计</w:t>
      </w:r>
      <w:r w:rsidR="00CC388D">
        <w:rPr>
          <w:rFonts w:hint="eastAsia"/>
        </w:rPr>
        <w:t>1,</w:t>
      </w:r>
      <w:r>
        <w:rPr>
          <w:rFonts w:hint="eastAsia"/>
        </w:rPr>
        <w:t>000</w:t>
      </w:r>
      <w:r>
        <w:rPr>
          <w:rFonts w:hint="eastAsia"/>
        </w:rPr>
        <w:t>万捷克克朗，每年颁发两次。罗姆女童占该计划使用资金的</w:t>
      </w:r>
      <w:r>
        <w:rPr>
          <w:rFonts w:hint="eastAsia"/>
        </w:rPr>
        <w:t>50%</w:t>
      </w:r>
      <w:r>
        <w:rPr>
          <w:rFonts w:hint="eastAsia"/>
        </w:rPr>
        <w:t>。</w:t>
      </w:r>
    </w:p>
    <w:p w:rsidR="00E01E7D" w:rsidRDefault="00E01E7D" w:rsidP="00590514">
      <w:pPr>
        <w:pStyle w:val="SingleTxtGC"/>
        <w:rPr>
          <w:rFonts w:eastAsia="SimHei" w:hint="eastAsia"/>
        </w:rPr>
      </w:pPr>
      <w:r>
        <w:rPr>
          <w:rFonts w:eastAsia="SimHei" w:hint="eastAsia"/>
        </w:rPr>
        <w:t>对问题清单第</w:t>
      </w:r>
      <w:r>
        <w:rPr>
          <w:rFonts w:eastAsia="SimHei" w:hint="eastAsia"/>
        </w:rPr>
        <w:t>25</w:t>
      </w:r>
      <w:r>
        <w:rPr>
          <w:rFonts w:eastAsia="SimHei" w:hint="eastAsia"/>
        </w:rPr>
        <w:t>段中提出的问题的答复</w:t>
      </w:r>
    </w:p>
    <w:p w:rsidR="00E01E7D" w:rsidRDefault="00E01E7D" w:rsidP="00590514">
      <w:pPr>
        <w:pStyle w:val="SingleTxtGC"/>
        <w:rPr>
          <w:rFonts w:hint="eastAsia"/>
        </w:rPr>
      </w:pPr>
      <w:r>
        <w:rPr>
          <w:rFonts w:hint="eastAsia"/>
        </w:rPr>
        <w:t xml:space="preserve">149.  </w:t>
      </w:r>
      <w:r>
        <w:rPr>
          <w:rFonts w:hint="eastAsia"/>
        </w:rPr>
        <w:t>教育、青年和体育部正在编写一份有关有特殊教育需求的儿童、小学生和中学生以及有特别天赋的儿童、小学生和中学生接受教育的新的政令。这一政令所载新的条件涉及处于社会不利地位的儿童、小学生和中学生接受教育的问题；重点关注为这类小学生在主流学校接受教育创造必要条件。政令将为在主流教育中有特殊教育需求的小学生更为成功地接受教育创造条件。该政令将有助于大幅度减少有特殊教育需求的小学生数量，尤其是在特别学校接受教育的处于社会不利地位的小学生数量。目前，平均有十分之二的罗姆女童在义务教育就读期间被转送到轻微智障者方案</w:t>
      </w:r>
      <w:r>
        <w:rPr>
          <w:rFonts w:hint="eastAsia"/>
        </w:rPr>
        <w:t>(</w:t>
      </w:r>
      <w:r>
        <w:rPr>
          <w:rFonts w:hint="eastAsia"/>
        </w:rPr>
        <w:t>在非罗姆女孩中，该比例为百分之一；在非罗姆男孩中，该比例为百分之三</w:t>
      </w:r>
      <w:r>
        <w:rPr>
          <w:rFonts w:hint="eastAsia"/>
        </w:rPr>
        <w:t>)</w:t>
      </w:r>
      <w:r>
        <w:rPr>
          <w:rFonts w:hint="eastAsia"/>
        </w:rPr>
        <w:t>。</w:t>
      </w:r>
    </w:p>
    <w:p w:rsidR="00E01E7D" w:rsidRDefault="00E01E7D" w:rsidP="00590514">
      <w:pPr>
        <w:pStyle w:val="SingleTxtGC"/>
        <w:rPr>
          <w:rFonts w:eastAsia="SimHei" w:hint="eastAsia"/>
        </w:rPr>
      </w:pPr>
      <w:r>
        <w:rPr>
          <w:rFonts w:eastAsia="SimHei" w:hint="eastAsia"/>
        </w:rPr>
        <w:t>对问题清单第</w:t>
      </w:r>
      <w:r>
        <w:rPr>
          <w:rFonts w:eastAsia="SimHei" w:hint="eastAsia"/>
        </w:rPr>
        <w:t>26</w:t>
      </w:r>
      <w:r>
        <w:rPr>
          <w:rFonts w:eastAsia="SimHei" w:hint="eastAsia"/>
        </w:rPr>
        <w:t>段中提出的问题的答复</w:t>
      </w:r>
    </w:p>
    <w:p w:rsidR="00E01E7D" w:rsidRDefault="00E01E7D" w:rsidP="00590514">
      <w:pPr>
        <w:pStyle w:val="SingleTxtGC"/>
        <w:rPr>
          <w:rFonts w:hint="eastAsia"/>
        </w:rPr>
      </w:pPr>
      <w:r>
        <w:rPr>
          <w:rFonts w:hint="eastAsia"/>
        </w:rPr>
        <w:t xml:space="preserve">150.  </w:t>
      </w:r>
      <w:r>
        <w:rPr>
          <w:rFonts w:hint="eastAsia"/>
        </w:rPr>
        <w:t>捷克共和国还没有为鼓励男学生学习传统上以女学生为主的学科制订直接措施。然而，教育、青年和体育部于</w:t>
      </w:r>
      <w:r>
        <w:rPr>
          <w:rFonts w:hint="eastAsia"/>
        </w:rPr>
        <w:t>2009</w:t>
      </w:r>
      <w:r>
        <w:rPr>
          <w:rFonts w:hint="eastAsia"/>
        </w:rPr>
        <w:t>年组织了一次题为“学校中的男性”的国际会议，主要讨论了吸收更多男性参与教育进程的问题。职业指导中心就学习传统上以女学生为主的学科的可能性向申请人提供信息。</w:t>
      </w:r>
    </w:p>
    <w:p w:rsidR="00E01E7D" w:rsidRDefault="00E01E7D" w:rsidP="00590514">
      <w:pPr>
        <w:pStyle w:val="SingleTxtGC"/>
        <w:rPr>
          <w:rFonts w:hint="eastAsia"/>
        </w:rPr>
      </w:pPr>
      <w:r>
        <w:rPr>
          <w:rFonts w:hint="eastAsia"/>
        </w:rPr>
        <w:t xml:space="preserve">151.  </w:t>
      </w:r>
      <w:r>
        <w:rPr>
          <w:rFonts w:hint="eastAsia"/>
        </w:rPr>
        <w:t>鉴于上述情况，除采纳这类方案的组织自己进行评估以外，还未对这类措施进行评估。这类方案包括：</w:t>
      </w:r>
    </w:p>
    <w:p w:rsidR="00E01E7D" w:rsidRDefault="00E01E7D" w:rsidP="00CC388D">
      <w:pPr>
        <w:pStyle w:val="Bullet1GC"/>
        <w:numPr>
          <w:ilvl w:val="0"/>
          <w:numId w:val="1"/>
        </w:numPr>
        <w:rPr>
          <w:rFonts w:hint="eastAsia"/>
        </w:rPr>
      </w:pPr>
      <w:r>
        <w:rPr>
          <w:rFonts w:hint="eastAsia"/>
        </w:rPr>
        <w:t>捷克技术大学的导师方案；</w:t>
      </w:r>
    </w:p>
    <w:p w:rsidR="00E01E7D" w:rsidRDefault="00E01E7D" w:rsidP="00CC388D">
      <w:pPr>
        <w:pStyle w:val="Bullet1GC"/>
        <w:numPr>
          <w:ilvl w:val="0"/>
          <w:numId w:val="1"/>
        </w:numPr>
        <w:rPr>
          <w:rFonts w:hint="eastAsia"/>
        </w:rPr>
      </w:pPr>
      <w:r>
        <w:rPr>
          <w:rFonts w:hint="eastAsia"/>
        </w:rPr>
        <w:t>“</w:t>
      </w:r>
      <w:r>
        <w:t>Try IT</w:t>
      </w:r>
      <w:r>
        <w:rPr>
          <w:rFonts w:hint="eastAsia"/>
        </w:rPr>
        <w:t>项目”</w:t>
      </w:r>
      <w:r>
        <w:rPr>
          <w:rFonts w:hint="eastAsia"/>
        </w:rPr>
        <w:t>(</w:t>
      </w:r>
      <w:r>
        <w:t>http</w:t>
      </w:r>
      <w:r w:rsidR="00CC388D">
        <w:t>://</w:t>
      </w:r>
      <w:r>
        <w:t>www.zkusit.cz/proc-zkusit/index.php</w:t>
      </w:r>
      <w:r>
        <w:rPr>
          <w:rFonts w:hint="eastAsia"/>
        </w:rPr>
        <w:t>)</w:t>
      </w:r>
      <w:r>
        <w:rPr>
          <w:rFonts w:hint="eastAsia"/>
        </w:rPr>
        <w:t>；</w:t>
      </w:r>
    </w:p>
    <w:p w:rsidR="00E01E7D" w:rsidRDefault="00E01E7D" w:rsidP="00CC388D">
      <w:pPr>
        <w:pStyle w:val="Bullet1GC"/>
        <w:numPr>
          <w:ilvl w:val="0"/>
          <w:numId w:val="1"/>
        </w:numPr>
        <w:rPr>
          <w:rFonts w:hint="eastAsia"/>
        </w:rPr>
      </w:pPr>
      <w:r>
        <w:rPr>
          <w:rFonts w:hint="eastAsia"/>
        </w:rPr>
        <w:t>布尔诺技术大学</w:t>
      </w:r>
      <w:r>
        <w:t>(http</w:t>
      </w:r>
      <w:r w:rsidR="00CC388D">
        <w:t>://</w:t>
      </w:r>
      <w:r>
        <w:t>www.fit.vutbr.cz/holky/holky/)</w:t>
      </w:r>
      <w:r>
        <w:rPr>
          <w:rFonts w:hint="eastAsia"/>
        </w:rPr>
        <w:t>；</w:t>
      </w:r>
    </w:p>
    <w:p w:rsidR="00E01E7D" w:rsidRDefault="00CC388D" w:rsidP="00CC388D">
      <w:pPr>
        <w:pStyle w:val="Bullet1GC"/>
        <w:numPr>
          <w:ilvl w:val="0"/>
          <w:numId w:val="1"/>
        </w:numPr>
        <w:rPr>
          <w:rFonts w:hint="eastAsia"/>
        </w:rPr>
      </w:pPr>
      <w:r>
        <w:t>TechYes</w:t>
      </w:r>
      <w:r w:rsidR="00E01E7D">
        <w:t>(</w:t>
      </w:r>
      <w:hyperlink r:id="rId11" w:history="1">
        <w:r w:rsidR="007B3186" w:rsidRPr="003E6687">
          <w:t>http://www.techyes.info/search.php</w:t>
        </w:r>
        <w:r w:rsidR="007B3186" w:rsidRPr="003E6687">
          <w:rPr>
            <w:rFonts w:hint="eastAsia"/>
          </w:rPr>
          <w:t>?</w:t>
        </w:r>
        <w:r w:rsidR="007B3186" w:rsidRPr="003E6687">
          <w:t>rsvelikost=sab&amp;rstext=all-php</w:t>
        </w:r>
      </w:hyperlink>
      <w:r>
        <w:rPr>
          <w:rFonts w:hint="eastAsia"/>
        </w:rPr>
        <w:t xml:space="preserve"> </w:t>
      </w:r>
      <w:r>
        <w:t>RS-all</w:t>
      </w:r>
      <w:r w:rsidR="00E01E7D">
        <w:t>&amp;rsrazeni=priorita&amp;rstema=10)</w:t>
      </w:r>
      <w:r w:rsidR="00E01E7D">
        <w:rPr>
          <w:rFonts w:hint="eastAsia"/>
        </w:rPr>
        <w:t>；</w:t>
      </w:r>
    </w:p>
    <w:p w:rsidR="00E01E7D" w:rsidRDefault="00E01E7D" w:rsidP="00CC388D">
      <w:pPr>
        <w:pStyle w:val="Bullet1GC"/>
        <w:numPr>
          <w:ilvl w:val="0"/>
          <w:numId w:val="1"/>
        </w:numPr>
        <w:rPr>
          <w:rFonts w:hint="eastAsia"/>
        </w:rPr>
      </w:pPr>
      <w:r>
        <w:rPr>
          <w:rFonts w:hint="eastAsia"/>
        </w:rPr>
        <w:t>促进初入职场的年轻雇员，尤其是妇女参加全面环境保护领域的研究项目</w:t>
      </w:r>
      <w:r>
        <w:rPr>
          <w:rFonts w:hint="eastAsia"/>
        </w:rPr>
        <w:t>(</w:t>
      </w:r>
      <w:hyperlink r:id="rId12" w:history="1">
        <w:r w:rsidRPr="00CC388D">
          <w:t>http</w:t>
        </w:r>
        <w:r w:rsidR="00CC388D">
          <w:t>://</w:t>
        </w:r>
        <w:r w:rsidRPr="00CC388D">
          <w:t>www.envi-young.cz/</w:t>
        </w:r>
      </w:hyperlink>
      <w:r>
        <w:rPr>
          <w:rFonts w:hint="eastAsia"/>
        </w:rPr>
        <w:t>)</w:t>
      </w:r>
      <w:r>
        <w:rPr>
          <w:rFonts w:hint="eastAsia"/>
        </w:rPr>
        <w:t>。</w:t>
      </w:r>
    </w:p>
    <w:p w:rsidR="00E01E7D" w:rsidRDefault="00E01E7D" w:rsidP="00590514">
      <w:pPr>
        <w:pStyle w:val="SingleTxtGC"/>
        <w:rPr>
          <w:rFonts w:hint="eastAsia"/>
        </w:rPr>
      </w:pPr>
      <w:r>
        <w:rPr>
          <w:rFonts w:hint="eastAsia"/>
        </w:rPr>
        <w:t xml:space="preserve">152.  </w:t>
      </w:r>
      <w:r>
        <w:rPr>
          <w:rFonts w:hint="eastAsia"/>
        </w:rPr>
        <w:t>促进两性机会均等政府优先事项与程序于</w:t>
      </w:r>
      <w:r>
        <w:rPr>
          <w:rFonts w:hint="eastAsia"/>
        </w:rPr>
        <w:t>2009</w:t>
      </w:r>
      <w:r>
        <w:rPr>
          <w:rFonts w:hint="eastAsia"/>
        </w:rPr>
        <w:t>年批准了教育、青年和体育部提出的措施，目前正在实施，这类措施将有助于不带陈见地选择进一步研究方向和职业：</w:t>
      </w:r>
    </w:p>
    <w:p w:rsidR="00E01E7D" w:rsidRDefault="00E01E7D" w:rsidP="00CC388D">
      <w:pPr>
        <w:pStyle w:val="Bullet1GC"/>
        <w:numPr>
          <w:ilvl w:val="0"/>
          <w:numId w:val="1"/>
        </w:numPr>
        <w:rPr>
          <w:rFonts w:hint="eastAsia"/>
        </w:rPr>
      </w:pPr>
      <w:r>
        <w:rPr>
          <w:rFonts w:hint="eastAsia"/>
        </w:rPr>
        <w:t>今后的职业教学标准落实关注性别差异的教育和培训原则；</w:t>
      </w:r>
    </w:p>
    <w:p w:rsidR="00E01E7D" w:rsidRDefault="00E01E7D" w:rsidP="00CC388D">
      <w:pPr>
        <w:pStyle w:val="Bullet1GC"/>
        <w:numPr>
          <w:ilvl w:val="0"/>
          <w:numId w:val="1"/>
        </w:numPr>
        <w:rPr>
          <w:rFonts w:hint="eastAsia"/>
        </w:rPr>
      </w:pPr>
      <w:r>
        <w:rPr>
          <w:rFonts w:hint="eastAsia"/>
        </w:rPr>
        <w:t>就业机构向职业指导顾问、工作调解和其他雇员提供有关男女机会均等的培训。</w:t>
      </w:r>
    </w:p>
    <w:p w:rsidR="00E01E7D" w:rsidRDefault="00E01E7D" w:rsidP="00590514">
      <w:pPr>
        <w:pStyle w:val="H1GC"/>
        <w:rPr>
          <w:rFonts w:hint="eastAsia"/>
        </w:rPr>
      </w:pPr>
      <w:r>
        <w:rPr>
          <w:rFonts w:hint="eastAsia"/>
        </w:rPr>
        <w:tab/>
        <w:t>J.</w:t>
      </w:r>
      <w:r>
        <w:rPr>
          <w:rFonts w:hint="eastAsia"/>
        </w:rPr>
        <w:tab/>
      </w:r>
      <w:r>
        <w:rPr>
          <w:rFonts w:hint="eastAsia"/>
        </w:rPr>
        <w:t>就业、社会和经济福利</w:t>
      </w:r>
    </w:p>
    <w:p w:rsidR="00E01E7D" w:rsidRDefault="00E01E7D" w:rsidP="00590514">
      <w:pPr>
        <w:pStyle w:val="SingleTxtGC"/>
        <w:rPr>
          <w:rFonts w:eastAsia="SimHei" w:hint="eastAsia"/>
        </w:rPr>
      </w:pPr>
      <w:r>
        <w:rPr>
          <w:rFonts w:eastAsia="SimHei" w:hint="eastAsia"/>
        </w:rPr>
        <w:t>对问题清单第</w:t>
      </w:r>
      <w:r>
        <w:rPr>
          <w:rFonts w:eastAsia="SimHei" w:hint="eastAsia"/>
        </w:rPr>
        <w:t>27</w:t>
      </w:r>
      <w:r>
        <w:rPr>
          <w:rFonts w:eastAsia="SimHei" w:hint="eastAsia"/>
        </w:rPr>
        <w:t>段中提出的问题的答复</w:t>
      </w:r>
    </w:p>
    <w:p w:rsidR="00E01E7D" w:rsidRDefault="00E01E7D" w:rsidP="00590514">
      <w:pPr>
        <w:pStyle w:val="SingleTxtGC"/>
        <w:rPr>
          <w:rFonts w:hint="eastAsia"/>
        </w:rPr>
      </w:pPr>
      <w:r>
        <w:rPr>
          <w:rFonts w:hint="eastAsia"/>
        </w:rPr>
        <w:t xml:space="preserve">153.  </w:t>
      </w:r>
      <w:r>
        <w:rPr>
          <w:rFonts w:hint="eastAsia"/>
        </w:rPr>
        <w:t>更新后的促进男女机会均等政府优先事项与做法于</w:t>
      </w:r>
      <w:r>
        <w:rPr>
          <w:rFonts w:hint="eastAsia"/>
        </w:rPr>
        <w:t>2009</w:t>
      </w:r>
      <w:r>
        <w:rPr>
          <w:rFonts w:hint="eastAsia"/>
        </w:rPr>
        <w:t>年批准的措施目前正在实施，这些措施应有助于促进妇女参与决策，担任管理职位以及缩小两性工资差距。这些措施要求劳动监察部门在对遵守劳动法规的情况进行检查时，重点关注禁止性别歧视的规则，包括遵守同等工作或同等价值工作同等报酬的原则，并为实现这一目的制订方法。</w:t>
      </w:r>
    </w:p>
    <w:p w:rsidR="00E01E7D" w:rsidRDefault="00E01E7D" w:rsidP="00FE2EF3">
      <w:pPr>
        <w:pStyle w:val="H23GC"/>
        <w:keepNext w:val="0"/>
        <w:rPr>
          <w:rFonts w:hint="eastAsia"/>
        </w:rPr>
      </w:pPr>
      <w:r>
        <w:rPr>
          <w:rFonts w:hint="eastAsia"/>
        </w:rPr>
        <w:tab/>
        <w:t>1.</w:t>
      </w:r>
      <w:r>
        <w:rPr>
          <w:rFonts w:hint="eastAsia"/>
        </w:rPr>
        <w:tab/>
      </w:r>
      <w:r>
        <w:rPr>
          <w:rFonts w:hint="eastAsia"/>
        </w:rPr>
        <w:t>担任管理职位的妇女</w:t>
      </w:r>
    </w:p>
    <w:p w:rsidR="00E01E7D" w:rsidRDefault="00E01E7D" w:rsidP="00FE2EF3">
      <w:pPr>
        <w:pStyle w:val="SingleTxtGC"/>
        <w:rPr>
          <w:rFonts w:hint="eastAsia"/>
        </w:rPr>
      </w:pPr>
      <w:r>
        <w:rPr>
          <w:rFonts w:hint="eastAsia"/>
        </w:rPr>
        <w:t xml:space="preserve">154.  </w:t>
      </w:r>
      <w:r>
        <w:rPr>
          <w:rFonts w:hint="eastAsia"/>
        </w:rPr>
        <w:t>在捷克共和国</w:t>
      </w:r>
      <w:r>
        <w:rPr>
          <w:rFonts w:hint="eastAsia"/>
        </w:rPr>
        <w:t>11</w:t>
      </w:r>
      <w:r>
        <w:rPr>
          <w:rFonts w:hint="eastAsia"/>
        </w:rPr>
        <w:t>家最大的上市公司最高决策职位中，妇女占</w:t>
      </w:r>
      <w:r>
        <w:rPr>
          <w:rFonts w:hint="eastAsia"/>
        </w:rPr>
        <w:t>13%</w:t>
      </w:r>
      <w:r>
        <w:rPr>
          <w:rFonts w:hint="eastAsia"/>
        </w:rPr>
        <w:t>。中央银行有</w:t>
      </w:r>
      <w:r>
        <w:rPr>
          <w:rFonts w:hint="eastAsia"/>
        </w:rPr>
        <w:t>14%</w:t>
      </w:r>
      <w:r>
        <w:rPr>
          <w:rFonts w:hint="eastAsia"/>
        </w:rPr>
        <w:t>的决策职位由妇女担任。</w:t>
      </w:r>
      <w:r>
        <w:rPr>
          <w:rStyle w:val="FootnoteReference"/>
        </w:rPr>
        <w:footnoteReference w:id="13"/>
      </w:r>
      <w:r>
        <w:rPr>
          <w:rFonts w:hint="eastAsia"/>
        </w:rPr>
        <w:t xml:space="preserve"> </w:t>
      </w:r>
      <w:r>
        <w:rPr>
          <w:rFonts w:hint="eastAsia"/>
        </w:rPr>
        <w:t>为了促进平衡男子与妇女的代表性，为今后提出具体措施建议，捷克政府目前正致力于详细归纳这一领域的整体情况。促进男女机会均等政府优先事项与做法于</w:t>
      </w:r>
      <w:r>
        <w:rPr>
          <w:rFonts w:hint="eastAsia"/>
        </w:rPr>
        <w:t>2009</w:t>
      </w:r>
      <w:r>
        <w:rPr>
          <w:rFonts w:hint="eastAsia"/>
        </w:rPr>
        <w:t>年规定了工业与贸易部的任务，要求其“确保在国有企业和国家持有股份的公共有限公司中，促进男子与妇女在管理委员会和监事会中享有均等的任职机会，并监测在这类委员会中任职的两性的人数状况”。</w:t>
      </w:r>
    </w:p>
    <w:p w:rsidR="00E01E7D" w:rsidRDefault="00E01E7D" w:rsidP="00590514">
      <w:pPr>
        <w:pStyle w:val="H23GC"/>
        <w:rPr>
          <w:rFonts w:hint="eastAsia"/>
        </w:rPr>
      </w:pPr>
      <w:r>
        <w:rPr>
          <w:rFonts w:hint="eastAsia"/>
        </w:rPr>
        <w:tab/>
        <w:t>2.</w:t>
      </w:r>
      <w:r>
        <w:rPr>
          <w:rFonts w:hint="eastAsia"/>
        </w:rPr>
        <w:tab/>
      </w:r>
      <w:r>
        <w:rPr>
          <w:rFonts w:hint="eastAsia"/>
        </w:rPr>
        <w:t>男子与妇女的工资差异</w:t>
      </w:r>
    </w:p>
    <w:p w:rsidR="00E01E7D" w:rsidRDefault="00E01E7D" w:rsidP="00D4536B">
      <w:pPr>
        <w:pStyle w:val="SingleTxtGC"/>
        <w:rPr>
          <w:rFonts w:hint="eastAsia"/>
        </w:rPr>
      </w:pPr>
      <w:r>
        <w:rPr>
          <w:rFonts w:hint="eastAsia"/>
        </w:rPr>
        <w:t xml:space="preserve">155.  </w:t>
      </w:r>
      <w:r>
        <w:rPr>
          <w:rFonts w:hint="eastAsia"/>
        </w:rPr>
        <w:t>捷克统计局正在归纳有关两性工资差异</w:t>
      </w:r>
      <w:r>
        <w:rPr>
          <w:rFonts w:hint="eastAsia"/>
        </w:rPr>
        <w:t>(GPG)</w:t>
      </w:r>
      <w:r>
        <w:rPr>
          <w:rFonts w:hint="eastAsia"/>
        </w:rPr>
        <w:t>的数据。确定劳动力市场歧视与总体两性工资差异之比的唯一方式，是根据年龄、教育、经济活动领域等不同结构调整这一指标，但该做法在统计数据方面不可行。捷克统计局根据不同因素</w:t>
      </w:r>
      <w:r>
        <w:rPr>
          <w:rFonts w:hint="eastAsia"/>
        </w:rPr>
        <w:t>(</w:t>
      </w:r>
      <w:r>
        <w:rPr>
          <w:rFonts w:hint="eastAsia"/>
        </w:rPr>
        <w:t>年龄、教育等</w:t>
      </w:r>
      <w:r>
        <w:rPr>
          <w:rFonts w:hint="eastAsia"/>
        </w:rPr>
        <w:t>)</w:t>
      </w:r>
      <w:r>
        <w:rPr>
          <w:rFonts w:hint="eastAsia"/>
        </w:rPr>
        <w:t>了解雇员工资中位数和两性工资差异状况。这些数据可在以下网站查阅：</w:t>
      </w:r>
    </w:p>
    <w:p w:rsidR="00E01E7D" w:rsidRDefault="00E01E7D" w:rsidP="003E6687">
      <w:pPr>
        <w:pStyle w:val="SingleTxtG"/>
        <w:adjustRightInd w:val="0"/>
        <w:snapToGrid w:val="0"/>
        <w:spacing w:line="320" w:lineRule="exact"/>
        <w:ind w:left="1701"/>
        <w:jc w:val="left"/>
        <w:rPr>
          <w:lang w:eastAsia="zh-CN"/>
        </w:rPr>
      </w:pPr>
      <w:r>
        <w:rPr>
          <w:lang w:eastAsia="zh-CN"/>
        </w:rPr>
        <w:t>http</w:t>
      </w:r>
      <w:r w:rsidR="00CC388D">
        <w:rPr>
          <w:lang w:eastAsia="zh-CN"/>
        </w:rPr>
        <w:t>://</w:t>
      </w:r>
      <w:r>
        <w:rPr>
          <w:lang w:eastAsia="zh-CN"/>
        </w:rPr>
        <w:t>czso.cz/csu/cizinci.nsf/datove_udaje/</w:t>
      </w:r>
      <w:r w:rsidR="00CC388D">
        <w:rPr>
          <w:lang w:eastAsia="zh-CN"/>
        </w:rPr>
        <w:t>gender_pracemzdy</w:t>
      </w:r>
      <w:r>
        <w:rPr>
          <w:rFonts w:hint="eastAsia"/>
          <w:lang w:eastAsia="zh-CN"/>
        </w:rPr>
        <w:t>或</w:t>
      </w:r>
      <w:r w:rsidR="00FE2EF3">
        <w:rPr>
          <w:lang w:eastAsia="zh-CN"/>
        </w:rPr>
        <w:br/>
      </w:r>
      <w:r>
        <w:rPr>
          <w:lang w:eastAsia="zh-CN"/>
        </w:rPr>
        <w:t>http</w:t>
      </w:r>
      <w:r w:rsidR="00CC388D">
        <w:rPr>
          <w:lang w:eastAsia="zh-CN"/>
        </w:rPr>
        <w:t>://</w:t>
      </w:r>
      <w:r>
        <w:rPr>
          <w:lang w:eastAsia="zh-CN"/>
        </w:rPr>
        <w:t>czso.cz/csu/2009edicniplan.nsf/p/3107-09</w:t>
      </w:r>
      <w:r>
        <w:rPr>
          <w:rFonts w:hint="eastAsia"/>
          <w:lang w:eastAsia="zh-CN"/>
        </w:rPr>
        <w:t>。</w:t>
      </w:r>
    </w:p>
    <w:p w:rsidR="00E01E7D" w:rsidRDefault="00E01E7D" w:rsidP="00590514">
      <w:pPr>
        <w:pStyle w:val="SingleTxtGC"/>
        <w:rPr>
          <w:rFonts w:hint="eastAsia"/>
          <w:lang w:val="en-GB"/>
        </w:rPr>
      </w:pPr>
      <w:r>
        <w:rPr>
          <w:rFonts w:hint="eastAsia"/>
          <w:lang w:val="en-GB"/>
        </w:rPr>
        <w:t xml:space="preserve">156.  </w:t>
      </w:r>
      <w:r>
        <w:rPr>
          <w:rFonts w:hint="eastAsia"/>
          <w:lang w:val="en-GB"/>
        </w:rPr>
        <w:t>第</w:t>
      </w:r>
      <w:r>
        <w:rPr>
          <w:rFonts w:hint="eastAsia"/>
          <w:lang w:val="en-GB"/>
        </w:rPr>
        <w:t>262/2006</w:t>
      </w:r>
      <w:r>
        <w:rPr>
          <w:rFonts w:hint="eastAsia"/>
          <w:lang w:val="en-GB"/>
        </w:rPr>
        <w:t>号法律</w:t>
      </w:r>
      <w:r w:rsidRPr="00FB6934">
        <w:rPr>
          <w:rFonts w:hint="eastAsia"/>
          <w:spacing w:val="-50"/>
          <w:lang w:val="en-GB"/>
        </w:rPr>
        <w:t>―</w:t>
      </w:r>
      <w:r w:rsidRPr="00FB6934">
        <w:rPr>
          <w:rFonts w:hint="eastAsia"/>
          <w:lang w:val="en-GB"/>
        </w:rPr>
        <w:t>―</w:t>
      </w:r>
      <w:r>
        <w:rPr>
          <w:rFonts w:hint="eastAsia"/>
          <w:lang w:val="en-GB"/>
        </w:rPr>
        <w:t>《劳动法》第</w:t>
      </w:r>
      <w:r>
        <w:rPr>
          <w:rFonts w:hint="eastAsia"/>
          <w:lang w:val="en-GB"/>
        </w:rPr>
        <w:t>110</w:t>
      </w:r>
      <w:r>
        <w:rPr>
          <w:rFonts w:hint="eastAsia"/>
          <w:lang w:val="en-GB"/>
        </w:rPr>
        <w:t>节确保包括处境不利群体妇女、残疾妇女、老年妇女和罗姆妇女在内的雇员免受收入歧视。《劳动法》第</w:t>
      </w:r>
      <w:r>
        <w:rPr>
          <w:rFonts w:hint="eastAsia"/>
          <w:lang w:val="en-GB"/>
        </w:rPr>
        <w:t>110</w:t>
      </w:r>
      <w:r>
        <w:rPr>
          <w:rFonts w:hint="eastAsia"/>
          <w:lang w:val="en-GB"/>
        </w:rPr>
        <w:t>节提供了一个详细清单，列举了应提供工作报酬</w:t>
      </w:r>
      <w:r>
        <w:rPr>
          <w:rFonts w:hint="eastAsia"/>
          <w:lang w:val="en-GB"/>
        </w:rPr>
        <w:t>(</w:t>
      </w:r>
      <w:r>
        <w:rPr>
          <w:rFonts w:hint="eastAsia"/>
          <w:lang w:val="en-GB"/>
        </w:rPr>
        <w:t>薪水、工资、协议费用</w:t>
      </w:r>
      <w:r>
        <w:rPr>
          <w:rFonts w:hint="eastAsia"/>
          <w:lang w:val="en-GB"/>
        </w:rPr>
        <w:t>)</w:t>
      </w:r>
      <w:r>
        <w:rPr>
          <w:rFonts w:hint="eastAsia"/>
          <w:lang w:val="en-GB"/>
        </w:rPr>
        <w:t>的所有方面。</w:t>
      </w:r>
    </w:p>
    <w:p w:rsidR="00E01E7D" w:rsidRDefault="00E01E7D" w:rsidP="00590514">
      <w:pPr>
        <w:pStyle w:val="SingleTxtGC"/>
        <w:rPr>
          <w:rFonts w:hint="eastAsia"/>
          <w:lang w:val="en-GB"/>
        </w:rPr>
      </w:pPr>
      <w:r>
        <w:rPr>
          <w:rFonts w:hint="eastAsia"/>
          <w:lang w:val="en-GB"/>
        </w:rPr>
        <w:t xml:space="preserve">157.  </w:t>
      </w:r>
      <w:r>
        <w:rPr>
          <w:rFonts w:hint="eastAsia"/>
          <w:lang w:val="en-GB"/>
        </w:rPr>
        <w:t>根据这一详细清单，所有雇员都有机会证明他们承担了同等工作或同等价值工作，因此可向相关仲裁机构要求行使其获得同等</w:t>
      </w:r>
      <w:r>
        <w:rPr>
          <w:rFonts w:hint="eastAsia"/>
          <w:lang w:val="en-GB"/>
        </w:rPr>
        <w:t>(</w:t>
      </w:r>
      <w:r>
        <w:rPr>
          <w:rFonts w:hint="eastAsia"/>
          <w:lang w:val="en-GB"/>
        </w:rPr>
        <w:t>或不同</w:t>
      </w:r>
      <w:r>
        <w:rPr>
          <w:rFonts w:hint="eastAsia"/>
          <w:lang w:val="en-GB"/>
        </w:rPr>
        <w:t>)</w:t>
      </w:r>
      <w:r>
        <w:rPr>
          <w:rFonts w:hint="eastAsia"/>
          <w:lang w:val="en-GB"/>
        </w:rPr>
        <w:t>酬劳的权利。这种对同等酬劳进行直接定义的积极方式比简单地列举歧视理由更为有效</w:t>
      </w:r>
      <w:r>
        <w:rPr>
          <w:rFonts w:hint="eastAsia"/>
          <w:lang w:val="en-GB"/>
        </w:rPr>
        <w:t>(</w:t>
      </w:r>
      <w:r>
        <w:rPr>
          <w:rFonts w:hint="eastAsia"/>
          <w:lang w:val="en-GB"/>
        </w:rPr>
        <w:t>性别、年龄、民族或少数族裔群体等等</w:t>
      </w:r>
      <w:r>
        <w:rPr>
          <w:rFonts w:hint="eastAsia"/>
          <w:lang w:val="en-GB"/>
        </w:rPr>
        <w:t>)</w:t>
      </w:r>
      <w:r>
        <w:rPr>
          <w:rFonts w:hint="eastAsia"/>
          <w:lang w:val="en-GB"/>
        </w:rPr>
        <w:t>。</w:t>
      </w:r>
    </w:p>
    <w:p w:rsidR="00E01E7D" w:rsidRDefault="00E01E7D" w:rsidP="00590514">
      <w:pPr>
        <w:pStyle w:val="SingleTxtGC"/>
        <w:rPr>
          <w:rFonts w:hint="eastAsia"/>
          <w:lang w:val="en-GB"/>
        </w:rPr>
      </w:pPr>
      <w:r>
        <w:rPr>
          <w:rFonts w:hint="eastAsia"/>
          <w:lang w:val="en-GB"/>
        </w:rPr>
        <w:t xml:space="preserve">158.  </w:t>
      </w:r>
      <w:r>
        <w:rPr>
          <w:rFonts w:hint="eastAsia"/>
          <w:lang w:val="en-GB"/>
        </w:rPr>
        <w:t>可通过适用上述条款消除或减少可能的歧视做法：</w:t>
      </w:r>
    </w:p>
    <w:p w:rsidR="00E01E7D" w:rsidRDefault="00E01E7D" w:rsidP="00DD037C">
      <w:pPr>
        <w:pStyle w:val="DashGC"/>
        <w:numPr>
          <w:ilvl w:val="0"/>
          <w:numId w:val="7"/>
        </w:numPr>
        <w:tabs>
          <w:tab w:val="clear" w:pos="431"/>
          <w:tab w:val="clear" w:pos="2262"/>
        </w:tabs>
        <w:spacing w:after="120"/>
        <w:ind w:left="1624" w:right="1134" w:hanging="8"/>
        <w:rPr>
          <w:rFonts w:hint="eastAsia"/>
        </w:rPr>
      </w:pPr>
      <w:r>
        <w:rPr>
          <w:rFonts w:hint="eastAsia"/>
        </w:rPr>
        <w:t>雇主在根据集体或其他协议</w:t>
      </w:r>
      <w:r>
        <w:rPr>
          <w:rFonts w:hint="eastAsia"/>
        </w:rPr>
        <w:t>(</w:t>
      </w:r>
      <w:r>
        <w:rPr>
          <w:rFonts w:hint="eastAsia"/>
        </w:rPr>
        <w:t>雇佣合同或其他协议</w:t>
      </w:r>
      <w:r>
        <w:rPr>
          <w:rFonts w:hint="eastAsia"/>
        </w:rPr>
        <w:t>)</w:t>
      </w:r>
      <w:r>
        <w:rPr>
          <w:rFonts w:hint="eastAsia"/>
        </w:rPr>
        <w:t>，工资规定或工资评估等制定工资制度时，可根据《劳动法》上述条款</w:t>
      </w:r>
      <w:r>
        <w:rPr>
          <w:rFonts w:hint="eastAsia"/>
        </w:rPr>
        <w:t>(</w:t>
      </w:r>
      <w:r>
        <w:rPr>
          <w:rFonts w:hint="eastAsia"/>
        </w:rPr>
        <w:t>由合同方、监察机关、法院</w:t>
      </w:r>
      <w:r>
        <w:rPr>
          <w:rFonts w:hint="eastAsia"/>
        </w:rPr>
        <w:t>)</w:t>
      </w:r>
      <w:r>
        <w:rPr>
          <w:rFonts w:hint="eastAsia"/>
        </w:rPr>
        <w:t>检查工资制度是否含有歧视性做法</w:t>
      </w:r>
      <w:r>
        <w:rPr>
          <w:rFonts w:hint="eastAsia"/>
        </w:rPr>
        <w:t>(</w:t>
      </w:r>
      <w:r>
        <w:rPr>
          <w:rFonts w:hint="eastAsia"/>
        </w:rPr>
        <w:t>选择歧视性标准或其他歧视做法</w:t>
      </w:r>
      <w:r>
        <w:rPr>
          <w:rFonts w:hint="eastAsia"/>
        </w:rPr>
        <w:t>)</w:t>
      </w:r>
      <w:r>
        <w:rPr>
          <w:rFonts w:hint="eastAsia"/>
        </w:rPr>
        <w:t>。</w:t>
      </w:r>
    </w:p>
    <w:p w:rsidR="00E01E7D" w:rsidRDefault="00E01E7D" w:rsidP="00DD037C">
      <w:pPr>
        <w:pStyle w:val="DashGC"/>
        <w:numPr>
          <w:ilvl w:val="0"/>
          <w:numId w:val="7"/>
        </w:numPr>
        <w:tabs>
          <w:tab w:val="clear" w:pos="431"/>
          <w:tab w:val="clear" w:pos="2262"/>
        </w:tabs>
        <w:spacing w:after="120"/>
        <w:ind w:left="1624" w:right="1134" w:hanging="8"/>
        <w:rPr>
          <w:rFonts w:hint="eastAsia"/>
        </w:rPr>
      </w:pPr>
      <w:r>
        <w:rPr>
          <w:rFonts w:hint="eastAsia"/>
        </w:rPr>
        <w:t>独立的雇员可直接要求雇主，或通过监察机构或以司法争端的形式要求对同等工作或同等价值工作给予同等报酬。</w:t>
      </w:r>
    </w:p>
    <w:p w:rsidR="00E01E7D" w:rsidRDefault="00E01E7D" w:rsidP="00DD037C">
      <w:pPr>
        <w:pStyle w:val="DashGC"/>
        <w:numPr>
          <w:ilvl w:val="0"/>
          <w:numId w:val="7"/>
        </w:numPr>
        <w:tabs>
          <w:tab w:val="clear" w:pos="431"/>
          <w:tab w:val="clear" w:pos="2262"/>
        </w:tabs>
        <w:spacing w:after="120"/>
        <w:ind w:left="1624" w:right="1134" w:hanging="8"/>
        <w:rPr>
          <w:rFonts w:hint="eastAsia"/>
        </w:rPr>
      </w:pPr>
      <w:r>
        <w:rPr>
          <w:rFonts w:hint="eastAsia"/>
        </w:rPr>
        <w:t>为了向监察机构</w:t>
      </w:r>
      <w:r>
        <w:rPr>
          <w:rFonts w:hint="eastAsia"/>
        </w:rPr>
        <w:t>(</w:t>
      </w:r>
      <w:r>
        <w:rPr>
          <w:rFonts w:hint="eastAsia"/>
        </w:rPr>
        <w:t>劳动监察部门</w:t>
      </w:r>
      <w:r>
        <w:rPr>
          <w:rFonts w:hint="eastAsia"/>
        </w:rPr>
        <w:t>)</w:t>
      </w:r>
      <w:r>
        <w:rPr>
          <w:rFonts w:hint="eastAsia"/>
        </w:rPr>
        <w:t>的程序提供指导以及供就业报酬程序广泛使用，劳动和社会事务部就检查两性工资关系编写了一份方法指导，可用于对单独的收入歧视案件进行评估。</w:t>
      </w:r>
    </w:p>
    <w:p w:rsidR="00E01E7D" w:rsidRDefault="00E01E7D" w:rsidP="00590514">
      <w:pPr>
        <w:pStyle w:val="SingleTxtGC"/>
        <w:rPr>
          <w:rFonts w:hint="eastAsia"/>
        </w:rPr>
      </w:pPr>
      <w:r>
        <w:rPr>
          <w:rFonts w:hint="eastAsia"/>
        </w:rPr>
        <w:t>159.  2006</w:t>
      </w:r>
      <w:r>
        <w:rPr>
          <w:rFonts w:hint="eastAsia"/>
        </w:rPr>
        <w:t>年，法院审理了五起所称工资歧视案件；</w:t>
      </w:r>
      <w:r>
        <w:rPr>
          <w:rFonts w:hint="eastAsia"/>
        </w:rPr>
        <w:t>2008</w:t>
      </w:r>
      <w:r>
        <w:rPr>
          <w:rFonts w:hint="eastAsia"/>
        </w:rPr>
        <w:t>年有四起这类案件</w:t>
      </w:r>
      <w:r>
        <w:rPr>
          <w:rFonts w:hint="eastAsia"/>
        </w:rPr>
        <w:t>(</w:t>
      </w:r>
      <w:r>
        <w:rPr>
          <w:rFonts w:hint="eastAsia"/>
        </w:rPr>
        <w:t>见以上表</w:t>
      </w:r>
      <w:r>
        <w:rPr>
          <w:rFonts w:hint="eastAsia"/>
        </w:rPr>
        <w:t>1)</w:t>
      </w:r>
      <w:r>
        <w:rPr>
          <w:rFonts w:hint="eastAsia"/>
        </w:rPr>
        <w:t>。</w:t>
      </w:r>
    </w:p>
    <w:p w:rsidR="00E01E7D" w:rsidRDefault="00E01E7D" w:rsidP="00590514">
      <w:pPr>
        <w:pStyle w:val="SingleTxtGC"/>
        <w:rPr>
          <w:rFonts w:hint="eastAsia"/>
        </w:rPr>
      </w:pPr>
      <w:r>
        <w:rPr>
          <w:rFonts w:hint="eastAsia"/>
        </w:rPr>
        <w:t xml:space="preserve">160.  </w:t>
      </w:r>
      <w:r>
        <w:rPr>
          <w:rFonts w:hint="eastAsia"/>
        </w:rPr>
        <w:t>泛欧消除两性工资差异宣传活动</w:t>
      </w:r>
      <w:r w:rsidR="00484DEE">
        <w:rPr>
          <w:rFonts w:hint="eastAsia"/>
        </w:rPr>
        <w:t xml:space="preserve"> </w:t>
      </w:r>
      <w:r>
        <w:rPr>
          <w:rStyle w:val="FootnoteReference"/>
        </w:rPr>
        <w:footnoteReference w:id="14"/>
      </w:r>
      <w:r>
        <w:rPr>
          <w:rFonts w:hint="eastAsia"/>
        </w:rPr>
        <w:t xml:space="preserve"> </w:t>
      </w:r>
      <w:r>
        <w:rPr>
          <w:rFonts w:hint="eastAsia"/>
        </w:rPr>
        <w:t>也以消除工资差异为目标。作为两性平等事务的协调机构，政府办公厅的两性平等事务股也参与了该宣传活动。事务股主要帮助分发资料，并向捷克媒体及感兴趣的公众提供解释和资料。</w:t>
      </w:r>
    </w:p>
    <w:p w:rsidR="00E01E7D" w:rsidRDefault="00E01E7D" w:rsidP="00590514">
      <w:pPr>
        <w:pStyle w:val="SingleTxtGC"/>
        <w:rPr>
          <w:rFonts w:eastAsia="SimHei" w:hint="eastAsia"/>
        </w:rPr>
      </w:pPr>
      <w:r>
        <w:rPr>
          <w:rFonts w:eastAsia="SimHei" w:hint="eastAsia"/>
        </w:rPr>
        <w:t>对问题清单第</w:t>
      </w:r>
      <w:r>
        <w:rPr>
          <w:rFonts w:eastAsia="SimHei" w:hint="eastAsia"/>
        </w:rPr>
        <w:t>28</w:t>
      </w:r>
      <w:r>
        <w:rPr>
          <w:rFonts w:eastAsia="SimHei" w:hint="eastAsia"/>
        </w:rPr>
        <w:t>段中提出的问题的答复</w:t>
      </w:r>
    </w:p>
    <w:p w:rsidR="00E01E7D" w:rsidRDefault="00E01E7D" w:rsidP="00590514">
      <w:pPr>
        <w:pStyle w:val="H23GC"/>
        <w:rPr>
          <w:rFonts w:hint="eastAsia"/>
        </w:rPr>
      </w:pPr>
      <w:r>
        <w:rPr>
          <w:rFonts w:hint="eastAsia"/>
        </w:rPr>
        <w:tab/>
        <w:t>1.</w:t>
      </w:r>
      <w:r>
        <w:rPr>
          <w:rFonts w:hint="eastAsia"/>
        </w:rPr>
        <w:tab/>
      </w:r>
      <w:r>
        <w:rPr>
          <w:rFonts w:hint="eastAsia"/>
        </w:rPr>
        <w:t>育儿假</w:t>
      </w:r>
    </w:p>
    <w:p w:rsidR="00E01E7D" w:rsidRDefault="00E01E7D" w:rsidP="00484DEE">
      <w:pPr>
        <w:pStyle w:val="SingleTxtGC"/>
        <w:spacing w:after="0"/>
        <w:rPr>
          <w:rFonts w:hint="eastAsia"/>
        </w:rPr>
      </w:pPr>
      <w:r>
        <w:rPr>
          <w:rFonts w:hint="eastAsia"/>
        </w:rPr>
        <w:t xml:space="preserve">161.  </w:t>
      </w:r>
      <w:r>
        <w:rPr>
          <w:rFonts w:hint="eastAsia"/>
        </w:rPr>
        <w:t>捷克法律将育儿假视为雇员的工作障碍之一。《劳动法》仅涉及请假问题，但未提及对雇员的经济保障。父母双方都有权享受育儿假，母亲一方可在产假结束后享受育儿假，父亲可在婴儿出生后即开始享受育儿假；父母双方可选择何时休假，但请假时段至其子女满</w:t>
      </w:r>
      <w:r>
        <w:rPr>
          <w:rFonts w:hint="eastAsia"/>
        </w:rPr>
        <w:t>3</w:t>
      </w:r>
      <w:r>
        <w:rPr>
          <w:rFonts w:hint="eastAsia"/>
        </w:rPr>
        <w:t>岁时为止</w:t>
      </w:r>
      <w:r>
        <w:rPr>
          <w:rFonts w:hint="eastAsia"/>
        </w:rPr>
        <w:t>(</w:t>
      </w:r>
      <w:r>
        <w:rPr>
          <w:rFonts w:hint="eastAsia"/>
        </w:rPr>
        <w:t>《劳动法》第</w:t>
      </w:r>
      <w:r>
        <w:rPr>
          <w:rFonts w:hint="eastAsia"/>
        </w:rPr>
        <w:t>196</w:t>
      </w:r>
      <w:r>
        <w:rPr>
          <w:rFonts w:hint="eastAsia"/>
        </w:rPr>
        <w:t>节</w:t>
      </w:r>
      <w:r>
        <w:rPr>
          <w:rFonts w:hint="eastAsia"/>
        </w:rPr>
        <w:t>)</w:t>
      </w:r>
      <w:r>
        <w:rPr>
          <w:rFonts w:hint="eastAsia"/>
        </w:rPr>
        <w:t>。女雇员和男雇员可同时要求休产假和育儿假</w:t>
      </w:r>
      <w:r>
        <w:rPr>
          <w:rFonts w:hint="eastAsia"/>
        </w:rPr>
        <w:t>(</w:t>
      </w:r>
      <w:r>
        <w:rPr>
          <w:rFonts w:hint="eastAsia"/>
        </w:rPr>
        <w:t>《劳动法》第</w:t>
      </w:r>
      <w:r>
        <w:rPr>
          <w:rFonts w:hint="eastAsia"/>
        </w:rPr>
        <w:t>198</w:t>
      </w:r>
      <w:r>
        <w:rPr>
          <w:rFonts w:hint="eastAsia"/>
        </w:rPr>
        <w:t>节第</w:t>
      </w:r>
      <w:r>
        <w:rPr>
          <w:rFonts w:hint="eastAsia"/>
        </w:rPr>
        <w:t>(1)</w:t>
      </w:r>
      <w:r>
        <w:rPr>
          <w:rFonts w:hint="eastAsia"/>
        </w:rPr>
        <w:t>款</w:t>
      </w:r>
      <w:r>
        <w:rPr>
          <w:rFonts w:hint="eastAsia"/>
        </w:rPr>
        <w:t>)</w:t>
      </w:r>
      <w:r>
        <w:rPr>
          <w:rFonts w:hint="eastAsia"/>
        </w:rPr>
        <w:t>。法律还规定，如果母亲一方休产假，儿童的父亲可同时休育儿假</w:t>
      </w:r>
      <w:r>
        <w:rPr>
          <w:rFonts w:hint="eastAsia"/>
        </w:rPr>
        <w:t>(</w:t>
      </w:r>
      <w:r>
        <w:rPr>
          <w:rFonts w:hint="eastAsia"/>
        </w:rPr>
        <w:t>自婴儿出生时起</w:t>
      </w:r>
      <w:r>
        <w:rPr>
          <w:rFonts w:hint="eastAsia"/>
        </w:rPr>
        <w:t>)</w:t>
      </w:r>
      <w:r>
        <w:rPr>
          <w:rFonts w:hint="eastAsia"/>
        </w:rPr>
        <w:t>，以便父母双方同时照料婴儿。同样，父母双方还可同时休育儿假，共同照顾其子女。在该背景下，有必要对享有育儿假的权利和育儿津贴的权利加以区分。育儿假不与育儿津贴挂钩；父母双方中只有一人能领取育儿津贴。</w:t>
      </w:r>
    </w:p>
    <w:p w:rsidR="00D4536B" w:rsidRDefault="00D4536B" w:rsidP="00B36676">
      <w:pPr>
        <w:pStyle w:val="SingleTxtGC"/>
        <w:spacing w:after="0"/>
        <w:rPr>
          <w:rFonts w:hint="eastAsia"/>
        </w:rPr>
      </w:pPr>
    </w:p>
    <w:p w:rsidR="00E01E7D" w:rsidRDefault="00E01E7D" w:rsidP="00697D10">
      <w:pPr>
        <w:pStyle w:val="SingleTxtGC"/>
        <w:rPr>
          <w:rFonts w:eastAsia="SimHei" w:hint="eastAsia"/>
        </w:rPr>
      </w:pPr>
      <w:r>
        <w:rPr>
          <w:rFonts w:hint="eastAsia"/>
        </w:rPr>
        <w:t>表</w:t>
      </w:r>
      <w:r>
        <w:rPr>
          <w:rFonts w:hint="eastAsia"/>
        </w:rPr>
        <w:t>4</w:t>
      </w:r>
      <w:r>
        <w:br/>
      </w:r>
      <w:r>
        <w:rPr>
          <w:rFonts w:eastAsia="SimHei" w:hint="eastAsia"/>
        </w:rPr>
        <w:t>每年享受育儿津贴平均人数，按受益者性别分类</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474"/>
        <w:gridCol w:w="1474"/>
        <w:gridCol w:w="1474"/>
        <w:gridCol w:w="1474"/>
        <w:gridCol w:w="1474"/>
      </w:tblGrid>
      <w:tr w:rsidR="002408A4" w:rsidRPr="006857F4" w:rsidTr="00ED1020">
        <w:tc>
          <w:tcPr>
            <w:tcW w:w="1474" w:type="dxa"/>
            <w:vMerge w:val="restart"/>
            <w:tcBorders>
              <w:top w:val="dotted" w:sz="4" w:space="0" w:color="auto"/>
            </w:tcBorders>
            <w:shd w:val="clear" w:color="auto" w:fill="auto"/>
            <w:vAlign w:val="bottom"/>
          </w:tcPr>
          <w:p w:rsidR="002408A4" w:rsidRPr="002408A4" w:rsidRDefault="002408A4" w:rsidP="00ED1020">
            <w:pPr>
              <w:spacing w:before="80" w:after="80" w:line="200" w:lineRule="exact"/>
              <w:rPr>
                <w:rFonts w:hint="eastAsia"/>
                <w:sz w:val="16"/>
              </w:rPr>
            </w:pPr>
            <w:r>
              <w:rPr>
                <w:rFonts w:hint="eastAsia"/>
                <w:sz w:val="16"/>
              </w:rPr>
              <w:t>年份</w:t>
            </w:r>
          </w:p>
        </w:tc>
        <w:tc>
          <w:tcPr>
            <w:tcW w:w="1474" w:type="dxa"/>
            <w:vMerge w:val="restart"/>
            <w:tcBorders>
              <w:top w:val="dotted" w:sz="4" w:space="0" w:color="auto"/>
              <w:right w:val="single" w:sz="24" w:space="0" w:color="FFFFFF"/>
            </w:tcBorders>
            <w:shd w:val="clear" w:color="auto" w:fill="auto"/>
            <w:vAlign w:val="bottom"/>
          </w:tcPr>
          <w:p w:rsidR="002408A4" w:rsidRPr="002408A4" w:rsidRDefault="002408A4" w:rsidP="00ED1020">
            <w:pPr>
              <w:spacing w:before="80" w:after="80" w:line="200" w:lineRule="exact"/>
              <w:jc w:val="right"/>
              <w:rPr>
                <w:rFonts w:eastAsia="KaiTi_GB2312" w:hint="eastAsia"/>
                <w:sz w:val="16"/>
              </w:rPr>
            </w:pPr>
            <w:r w:rsidRPr="002408A4">
              <w:rPr>
                <w:rFonts w:eastAsia="KaiTi_GB2312" w:hint="eastAsia"/>
                <w:sz w:val="16"/>
              </w:rPr>
              <w:t>受益者总人数</w:t>
            </w:r>
          </w:p>
        </w:tc>
        <w:tc>
          <w:tcPr>
            <w:tcW w:w="2948" w:type="dxa"/>
            <w:gridSpan w:val="2"/>
            <w:tcBorders>
              <w:top w:val="dotted" w:sz="4" w:space="0" w:color="auto"/>
              <w:left w:val="single" w:sz="24" w:space="0" w:color="FFFFFF"/>
              <w:bottom w:val="single" w:sz="4" w:space="0" w:color="auto"/>
              <w:right w:val="single" w:sz="24" w:space="0" w:color="FFFFFF"/>
            </w:tcBorders>
            <w:shd w:val="clear" w:color="auto" w:fill="auto"/>
            <w:vAlign w:val="bottom"/>
          </w:tcPr>
          <w:p w:rsidR="002408A4" w:rsidRPr="00E60E20" w:rsidRDefault="002408A4" w:rsidP="00ED1020">
            <w:pPr>
              <w:spacing w:before="80" w:after="80" w:line="200" w:lineRule="exact"/>
              <w:jc w:val="center"/>
              <w:rPr>
                <w:rFonts w:eastAsia="KaiTi_GB2312" w:hint="eastAsia"/>
                <w:sz w:val="16"/>
              </w:rPr>
            </w:pPr>
            <w:r w:rsidRPr="00E60E20">
              <w:rPr>
                <w:rFonts w:eastAsia="KaiTi_GB2312" w:hint="eastAsia"/>
                <w:sz w:val="16"/>
              </w:rPr>
              <w:t>受益者</w:t>
            </w:r>
          </w:p>
        </w:tc>
        <w:tc>
          <w:tcPr>
            <w:tcW w:w="1474" w:type="dxa"/>
            <w:tcBorders>
              <w:top w:val="dotted" w:sz="4" w:space="0" w:color="auto"/>
              <w:left w:val="single" w:sz="24" w:space="0" w:color="FFFFFF"/>
              <w:bottom w:val="single" w:sz="4" w:space="0" w:color="auto"/>
            </w:tcBorders>
            <w:shd w:val="clear" w:color="auto" w:fill="auto"/>
            <w:vAlign w:val="bottom"/>
          </w:tcPr>
          <w:p w:rsidR="002408A4" w:rsidRPr="002408A4" w:rsidRDefault="002408A4" w:rsidP="00ED1020">
            <w:pPr>
              <w:spacing w:before="80" w:after="80" w:line="200" w:lineRule="exact"/>
              <w:jc w:val="right"/>
              <w:rPr>
                <w:sz w:val="16"/>
              </w:rPr>
            </w:pPr>
          </w:p>
        </w:tc>
      </w:tr>
      <w:tr w:rsidR="002408A4" w:rsidRPr="006857F4" w:rsidTr="00ED1020">
        <w:tc>
          <w:tcPr>
            <w:tcW w:w="1474" w:type="dxa"/>
            <w:vMerge/>
            <w:tcBorders>
              <w:bottom w:val="single" w:sz="12" w:space="0" w:color="auto"/>
            </w:tcBorders>
            <w:shd w:val="clear" w:color="auto" w:fill="auto"/>
            <w:vAlign w:val="bottom"/>
          </w:tcPr>
          <w:p w:rsidR="002408A4" w:rsidRPr="002408A4" w:rsidRDefault="002408A4" w:rsidP="00ED1020">
            <w:pPr>
              <w:spacing w:before="80" w:after="80" w:line="200" w:lineRule="exact"/>
              <w:rPr>
                <w:sz w:val="16"/>
              </w:rPr>
            </w:pPr>
          </w:p>
        </w:tc>
        <w:tc>
          <w:tcPr>
            <w:tcW w:w="1474" w:type="dxa"/>
            <w:vMerge/>
            <w:tcBorders>
              <w:bottom w:val="single" w:sz="12" w:space="0" w:color="auto"/>
              <w:right w:val="single" w:sz="24" w:space="0" w:color="FFFFFF"/>
            </w:tcBorders>
            <w:shd w:val="clear" w:color="auto" w:fill="auto"/>
            <w:vAlign w:val="bottom"/>
          </w:tcPr>
          <w:p w:rsidR="002408A4" w:rsidRPr="002408A4" w:rsidRDefault="002408A4" w:rsidP="00ED1020">
            <w:pPr>
              <w:spacing w:before="80" w:after="80" w:line="200" w:lineRule="exact"/>
              <w:jc w:val="right"/>
              <w:rPr>
                <w:b/>
                <w:sz w:val="16"/>
              </w:rPr>
            </w:pPr>
          </w:p>
        </w:tc>
        <w:tc>
          <w:tcPr>
            <w:tcW w:w="1474" w:type="dxa"/>
            <w:tcBorders>
              <w:top w:val="single" w:sz="4" w:space="0" w:color="auto"/>
              <w:left w:val="single" w:sz="24" w:space="0" w:color="FFFFFF"/>
              <w:bottom w:val="single" w:sz="12" w:space="0" w:color="auto"/>
              <w:right w:val="dotted" w:sz="4" w:space="0" w:color="auto"/>
            </w:tcBorders>
            <w:shd w:val="clear" w:color="auto" w:fill="auto"/>
            <w:vAlign w:val="bottom"/>
          </w:tcPr>
          <w:p w:rsidR="002408A4" w:rsidRPr="002408A4" w:rsidRDefault="002408A4" w:rsidP="00ED1020">
            <w:pPr>
              <w:spacing w:before="80" w:after="80" w:line="200" w:lineRule="exact"/>
              <w:jc w:val="right"/>
              <w:rPr>
                <w:rFonts w:eastAsia="KaiTi_GB2312" w:hint="eastAsia"/>
                <w:sz w:val="16"/>
              </w:rPr>
            </w:pPr>
            <w:r w:rsidRPr="002408A4">
              <w:rPr>
                <w:rFonts w:eastAsia="KaiTi_GB2312" w:hint="eastAsia"/>
                <w:sz w:val="16"/>
              </w:rPr>
              <w:t>女性人数</w:t>
            </w:r>
          </w:p>
        </w:tc>
        <w:tc>
          <w:tcPr>
            <w:tcW w:w="1474" w:type="dxa"/>
            <w:tcBorders>
              <w:top w:val="single" w:sz="4" w:space="0" w:color="auto"/>
              <w:left w:val="dotted" w:sz="4" w:space="0" w:color="auto"/>
              <w:bottom w:val="single" w:sz="12" w:space="0" w:color="auto"/>
              <w:right w:val="single" w:sz="24" w:space="0" w:color="FFFFFF"/>
            </w:tcBorders>
            <w:shd w:val="clear" w:color="auto" w:fill="auto"/>
            <w:vAlign w:val="bottom"/>
          </w:tcPr>
          <w:p w:rsidR="002408A4" w:rsidRPr="002408A4" w:rsidRDefault="002408A4" w:rsidP="00ED1020">
            <w:pPr>
              <w:spacing w:before="80" w:after="80" w:line="200" w:lineRule="exact"/>
              <w:jc w:val="right"/>
              <w:rPr>
                <w:rFonts w:eastAsia="KaiTi_GB2312" w:hint="eastAsia"/>
                <w:sz w:val="16"/>
              </w:rPr>
            </w:pPr>
            <w:r w:rsidRPr="002408A4">
              <w:rPr>
                <w:rFonts w:eastAsia="KaiTi_GB2312" w:hint="eastAsia"/>
                <w:sz w:val="16"/>
              </w:rPr>
              <w:t>男性人数</w:t>
            </w:r>
          </w:p>
        </w:tc>
        <w:tc>
          <w:tcPr>
            <w:tcW w:w="1474" w:type="dxa"/>
            <w:tcBorders>
              <w:top w:val="single" w:sz="4" w:space="0" w:color="auto"/>
              <w:left w:val="single" w:sz="24" w:space="0" w:color="FFFFFF"/>
              <w:bottom w:val="single" w:sz="12" w:space="0" w:color="auto"/>
            </w:tcBorders>
            <w:shd w:val="clear" w:color="auto" w:fill="auto"/>
            <w:vAlign w:val="bottom"/>
          </w:tcPr>
          <w:p w:rsidR="002408A4" w:rsidRPr="002408A4" w:rsidRDefault="002408A4" w:rsidP="00ED1020">
            <w:pPr>
              <w:spacing w:before="80" w:after="80" w:line="200" w:lineRule="exact"/>
              <w:jc w:val="right"/>
              <w:rPr>
                <w:rFonts w:eastAsia="KaiTi_GB2312"/>
                <w:sz w:val="16"/>
              </w:rPr>
            </w:pPr>
            <w:r w:rsidRPr="002408A4">
              <w:rPr>
                <w:rFonts w:eastAsia="KaiTi_GB2312" w:hint="eastAsia"/>
                <w:sz w:val="16"/>
              </w:rPr>
              <w:t>男性所占比例</w:t>
            </w:r>
            <w:r w:rsidRPr="002408A4">
              <w:rPr>
                <w:rFonts w:eastAsia="KaiTi_GB2312"/>
                <w:sz w:val="16"/>
              </w:rPr>
              <w:t>(%)</w:t>
            </w:r>
          </w:p>
        </w:tc>
      </w:tr>
      <w:tr w:rsidR="002408A4" w:rsidRPr="006857F4" w:rsidTr="00ED1020">
        <w:tc>
          <w:tcPr>
            <w:tcW w:w="1474" w:type="dxa"/>
            <w:tcBorders>
              <w:top w:val="single" w:sz="12" w:space="0" w:color="auto"/>
            </w:tcBorders>
            <w:shd w:val="clear" w:color="auto" w:fill="auto"/>
          </w:tcPr>
          <w:p w:rsidR="002408A4" w:rsidRPr="006857F4" w:rsidRDefault="002408A4" w:rsidP="00ED1020">
            <w:pPr>
              <w:spacing w:before="40" w:after="40" w:line="220" w:lineRule="exact"/>
              <w:rPr>
                <w:bCs/>
                <w:sz w:val="18"/>
                <w:szCs w:val="18"/>
              </w:rPr>
            </w:pPr>
            <w:r w:rsidRPr="006857F4">
              <w:rPr>
                <w:bCs/>
                <w:sz w:val="18"/>
                <w:szCs w:val="18"/>
              </w:rPr>
              <w:t>2009</w:t>
            </w:r>
          </w:p>
        </w:tc>
        <w:tc>
          <w:tcPr>
            <w:tcW w:w="1474" w:type="dxa"/>
            <w:tcBorders>
              <w:top w:val="single" w:sz="12" w:space="0" w:color="auto"/>
              <w:right w:val="dotted" w:sz="4" w:space="0" w:color="auto"/>
            </w:tcBorders>
            <w:shd w:val="clear" w:color="auto" w:fill="auto"/>
          </w:tcPr>
          <w:p w:rsidR="002408A4" w:rsidRPr="006857F4" w:rsidRDefault="002408A4" w:rsidP="00ED1020">
            <w:pPr>
              <w:spacing w:before="40" w:after="40" w:line="220" w:lineRule="exact"/>
              <w:jc w:val="right"/>
              <w:rPr>
                <w:b/>
                <w:bCs/>
                <w:sz w:val="18"/>
                <w:szCs w:val="18"/>
              </w:rPr>
            </w:pPr>
            <w:r w:rsidRPr="006857F4">
              <w:rPr>
                <w:b/>
                <w:bCs/>
                <w:sz w:val="18"/>
                <w:szCs w:val="18"/>
              </w:rPr>
              <w:t>362 044</w:t>
            </w:r>
          </w:p>
        </w:tc>
        <w:tc>
          <w:tcPr>
            <w:tcW w:w="1474" w:type="dxa"/>
            <w:tcBorders>
              <w:top w:val="single" w:sz="12" w:space="0" w:color="auto"/>
              <w:left w:val="dotted" w:sz="4"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356 027</w:t>
            </w:r>
          </w:p>
        </w:tc>
        <w:tc>
          <w:tcPr>
            <w:tcW w:w="1474" w:type="dxa"/>
            <w:tcBorders>
              <w:top w:val="single" w:sz="12" w:space="0" w:color="auto"/>
              <w:left w:val="dotted" w:sz="4"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6 017</w:t>
            </w:r>
          </w:p>
        </w:tc>
        <w:tc>
          <w:tcPr>
            <w:tcW w:w="1474" w:type="dxa"/>
            <w:tcBorders>
              <w:top w:val="single" w:sz="12" w:space="0" w:color="auto"/>
              <w:lef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1.7</w:t>
            </w:r>
          </w:p>
        </w:tc>
      </w:tr>
      <w:tr w:rsidR="002408A4" w:rsidRPr="006857F4" w:rsidTr="00ED1020">
        <w:tc>
          <w:tcPr>
            <w:tcW w:w="1474" w:type="dxa"/>
            <w:shd w:val="clear" w:color="auto" w:fill="auto"/>
          </w:tcPr>
          <w:p w:rsidR="002408A4" w:rsidRPr="006857F4" w:rsidRDefault="002408A4" w:rsidP="00ED1020">
            <w:pPr>
              <w:spacing w:before="40" w:after="40" w:line="220" w:lineRule="exact"/>
              <w:rPr>
                <w:bCs/>
                <w:sz w:val="18"/>
                <w:szCs w:val="18"/>
              </w:rPr>
            </w:pPr>
            <w:r w:rsidRPr="006857F4">
              <w:rPr>
                <w:bCs/>
                <w:sz w:val="18"/>
                <w:szCs w:val="18"/>
              </w:rPr>
              <w:t>2008</w:t>
            </w:r>
          </w:p>
        </w:tc>
        <w:tc>
          <w:tcPr>
            <w:tcW w:w="1474" w:type="dxa"/>
            <w:tcBorders>
              <w:right w:val="dotted" w:sz="4" w:space="0" w:color="auto"/>
            </w:tcBorders>
            <w:shd w:val="clear" w:color="auto" w:fill="auto"/>
          </w:tcPr>
          <w:p w:rsidR="002408A4" w:rsidRPr="006857F4" w:rsidRDefault="002408A4" w:rsidP="00ED1020">
            <w:pPr>
              <w:spacing w:before="40" w:after="40" w:line="220" w:lineRule="exact"/>
              <w:jc w:val="right"/>
              <w:rPr>
                <w:b/>
                <w:bCs/>
                <w:sz w:val="18"/>
                <w:szCs w:val="18"/>
              </w:rPr>
            </w:pPr>
            <w:r w:rsidRPr="006857F4">
              <w:rPr>
                <w:b/>
                <w:bCs/>
                <w:sz w:val="18"/>
                <w:szCs w:val="18"/>
              </w:rPr>
              <w:t>359 886</w:t>
            </w:r>
          </w:p>
        </w:tc>
        <w:tc>
          <w:tcPr>
            <w:tcW w:w="1474" w:type="dxa"/>
            <w:tcBorders>
              <w:left w:val="dotted" w:sz="4"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353 562</w:t>
            </w:r>
          </w:p>
        </w:tc>
        <w:tc>
          <w:tcPr>
            <w:tcW w:w="1474" w:type="dxa"/>
            <w:tcBorders>
              <w:left w:val="dotted" w:sz="4"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6 324</w:t>
            </w:r>
          </w:p>
        </w:tc>
        <w:tc>
          <w:tcPr>
            <w:tcW w:w="1474" w:type="dxa"/>
            <w:tcBorders>
              <w:lef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1.8</w:t>
            </w:r>
          </w:p>
        </w:tc>
      </w:tr>
      <w:tr w:rsidR="002408A4" w:rsidRPr="006857F4" w:rsidTr="00ED1020">
        <w:tc>
          <w:tcPr>
            <w:tcW w:w="1474" w:type="dxa"/>
            <w:shd w:val="clear" w:color="auto" w:fill="auto"/>
          </w:tcPr>
          <w:p w:rsidR="002408A4" w:rsidRPr="006857F4" w:rsidRDefault="002408A4" w:rsidP="00ED1020">
            <w:pPr>
              <w:spacing w:before="40" w:after="40" w:line="220" w:lineRule="exact"/>
              <w:rPr>
                <w:bCs/>
                <w:sz w:val="18"/>
                <w:szCs w:val="18"/>
              </w:rPr>
            </w:pPr>
            <w:r w:rsidRPr="006857F4">
              <w:rPr>
                <w:bCs/>
                <w:sz w:val="18"/>
                <w:szCs w:val="18"/>
              </w:rPr>
              <w:t>2007</w:t>
            </w:r>
          </w:p>
        </w:tc>
        <w:tc>
          <w:tcPr>
            <w:tcW w:w="1474" w:type="dxa"/>
            <w:tcBorders>
              <w:right w:val="dotted" w:sz="4" w:space="0" w:color="auto"/>
            </w:tcBorders>
            <w:shd w:val="clear" w:color="auto" w:fill="auto"/>
          </w:tcPr>
          <w:p w:rsidR="002408A4" w:rsidRPr="006857F4" w:rsidRDefault="002408A4" w:rsidP="00ED1020">
            <w:pPr>
              <w:spacing w:before="40" w:after="40" w:line="220" w:lineRule="exact"/>
              <w:jc w:val="right"/>
              <w:rPr>
                <w:b/>
                <w:bCs/>
                <w:sz w:val="18"/>
                <w:szCs w:val="18"/>
              </w:rPr>
            </w:pPr>
            <w:r w:rsidRPr="006857F4">
              <w:rPr>
                <w:b/>
                <w:bCs/>
                <w:sz w:val="18"/>
                <w:szCs w:val="18"/>
              </w:rPr>
              <w:t>342 548</w:t>
            </w:r>
          </w:p>
        </w:tc>
        <w:tc>
          <w:tcPr>
            <w:tcW w:w="1474" w:type="dxa"/>
            <w:tcBorders>
              <w:left w:val="dotted" w:sz="4"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337 685</w:t>
            </w:r>
          </w:p>
        </w:tc>
        <w:tc>
          <w:tcPr>
            <w:tcW w:w="1474" w:type="dxa"/>
            <w:tcBorders>
              <w:left w:val="dotted" w:sz="4"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4 863</w:t>
            </w:r>
          </w:p>
        </w:tc>
        <w:tc>
          <w:tcPr>
            <w:tcW w:w="1474" w:type="dxa"/>
            <w:tcBorders>
              <w:lef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1.4</w:t>
            </w:r>
          </w:p>
        </w:tc>
      </w:tr>
      <w:tr w:rsidR="002408A4" w:rsidRPr="006857F4" w:rsidTr="00ED1020">
        <w:tc>
          <w:tcPr>
            <w:tcW w:w="1474" w:type="dxa"/>
            <w:tcBorders>
              <w:bottom w:val="single" w:sz="12" w:space="0" w:color="auto"/>
            </w:tcBorders>
            <w:shd w:val="clear" w:color="auto" w:fill="auto"/>
          </w:tcPr>
          <w:p w:rsidR="002408A4" w:rsidRPr="006857F4" w:rsidRDefault="002408A4" w:rsidP="00ED1020">
            <w:pPr>
              <w:spacing w:before="40" w:after="40" w:line="220" w:lineRule="exact"/>
              <w:rPr>
                <w:bCs/>
                <w:sz w:val="18"/>
                <w:szCs w:val="18"/>
              </w:rPr>
            </w:pPr>
            <w:r w:rsidRPr="006857F4">
              <w:rPr>
                <w:bCs/>
                <w:sz w:val="18"/>
                <w:szCs w:val="18"/>
              </w:rPr>
              <w:t>2006</w:t>
            </w:r>
          </w:p>
        </w:tc>
        <w:tc>
          <w:tcPr>
            <w:tcW w:w="1474" w:type="dxa"/>
            <w:tcBorders>
              <w:bottom w:val="single" w:sz="12" w:space="0" w:color="auto"/>
              <w:right w:val="dotted" w:sz="4" w:space="0" w:color="auto"/>
            </w:tcBorders>
            <w:shd w:val="clear" w:color="auto" w:fill="auto"/>
          </w:tcPr>
          <w:p w:rsidR="002408A4" w:rsidRPr="006857F4" w:rsidRDefault="002408A4" w:rsidP="00ED1020">
            <w:pPr>
              <w:spacing w:before="40" w:after="40" w:line="220" w:lineRule="exact"/>
              <w:jc w:val="right"/>
              <w:rPr>
                <w:b/>
                <w:bCs/>
                <w:sz w:val="18"/>
                <w:szCs w:val="18"/>
              </w:rPr>
            </w:pPr>
            <w:r w:rsidRPr="006857F4">
              <w:rPr>
                <w:b/>
                <w:bCs/>
                <w:sz w:val="18"/>
                <w:szCs w:val="18"/>
              </w:rPr>
              <w:t>308 234</w:t>
            </w:r>
          </w:p>
        </w:tc>
        <w:tc>
          <w:tcPr>
            <w:tcW w:w="1474" w:type="dxa"/>
            <w:tcBorders>
              <w:left w:val="dotted" w:sz="4" w:space="0" w:color="auto"/>
              <w:bottom w:val="single" w:sz="12"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304 003</w:t>
            </w:r>
          </w:p>
        </w:tc>
        <w:tc>
          <w:tcPr>
            <w:tcW w:w="1474" w:type="dxa"/>
            <w:tcBorders>
              <w:left w:val="dotted" w:sz="4" w:space="0" w:color="auto"/>
              <w:bottom w:val="single" w:sz="12" w:space="0" w:color="auto"/>
              <w:right w:val="dotted" w:sz="4"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4 231</w:t>
            </w:r>
          </w:p>
        </w:tc>
        <w:tc>
          <w:tcPr>
            <w:tcW w:w="1474" w:type="dxa"/>
            <w:tcBorders>
              <w:left w:val="dotted" w:sz="4" w:space="0" w:color="auto"/>
              <w:bottom w:val="single" w:sz="12" w:space="0" w:color="auto"/>
            </w:tcBorders>
            <w:shd w:val="clear" w:color="auto" w:fill="auto"/>
          </w:tcPr>
          <w:p w:rsidR="002408A4" w:rsidRPr="006857F4" w:rsidRDefault="002408A4" w:rsidP="00ED1020">
            <w:pPr>
              <w:spacing w:before="40" w:after="40" w:line="220" w:lineRule="exact"/>
              <w:jc w:val="right"/>
              <w:rPr>
                <w:bCs/>
                <w:sz w:val="18"/>
                <w:szCs w:val="18"/>
              </w:rPr>
            </w:pPr>
            <w:r w:rsidRPr="006857F4">
              <w:rPr>
                <w:bCs/>
                <w:sz w:val="18"/>
                <w:szCs w:val="18"/>
              </w:rPr>
              <w:t>1.4</w:t>
            </w:r>
          </w:p>
        </w:tc>
      </w:tr>
    </w:tbl>
    <w:p w:rsidR="00CC388D" w:rsidRPr="000D37E4" w:rsidRDefault="00CC388D" w:rsidP="00B36676">
      <w:pPr>
        <w:pStyle w:val="SingleTxtGC"/>
        <w:spacing w:before="60" w:after="0"/>
        <w:rPr>
          <w:rFonts w:hint="eastAsia"/>
          <w:sz w:val="18"/>
          <w:szCs w:val="18"/>
        </w:rPr>
      </w:pPr>
      <w:r w:rsidRPr="000D37E4">
        <w:rPr>
          <w:rFonts w:eastAsia="KaiTi_GB2312" w:hint="eastAsia"/>
          <w:sz w:val="18"/>
          <w:szCs w:val="18"/>
        </w:rPr>
        <w:t>资料来源：</w:t>
      </w:r>
      <w:r w:rsidRPr="000D37E4">
        <w:rPr>
          <w:rFonts w:hint="eastAsia"/>
          <w:sz w:val="18"/>
          <w:szCs w:val="18"/>
        </w:rPr>
        <w:t>劳动和社会事务部，产假津贴</w:t>
      </w:r>
      <w:r w:rsidRPr="000D37E4">
        <w:rPr>
          <w:rFonts w:hint="eastAsia"/>
          <w:spacing w:val="-50"/>
          <w:sz w:val="18"/>
          <w:szCs w:val="18"/>
        </w:rPr>
        <w:t>―</w:t>
      </w:r>
      <w:r w:rsidRPr="000D37E4">
        <w:rPr>
          <w:rFonts w:hint="eastAsia"/>
          <w:sz w:val="18"/>
          <w:szCs w:val="18"/>
        </w:rPr>
        <w:t>―男性。</w:t>
      </w:r>
    </w:p>
    <w:p w:rsidR="00D4536B" w:rsidRPr="004F230A" w:rsidRDefault="00D4536B" w:rsidP="00B36676">
      <w:pPr>
        <w:pStyle w:val="SingleTxtGC"/>
        <w:spacing w:after="0"/>
        <w:rPr>
          <w:rFonts w:hint="eastAsia"/>
        </w:rPr>
      </w:pPr>
    </w:p>
    <w:p w:rsidR="00E01E7D" w:rsidRDefault="00E01E7D" w:rsidP="00590514">
      <w:pPr>
        <w:pStyle w:val="SingleTxtGC"/>
        <w:rPr>
          <w:rFonts w:hint="eastAsia"/>
        </w:rPr>
      </w:pPr>
      <w:r>
        <w:rPr>
          <w:rFonts w:hint="eastAsia"/>
        </w:rPr>
        <w:t xml:space="preserve">162.  </w:t>
      </w:r>
      <w:r>
        <w:rPr>
          <w:rFonts w:hint="eastAsia"/>
        </w:rPr>
        <w:t>自</w:t>
      </w:r>
      <w:r>
        <w:rPr>
          <w:rFonts w:hint="eastAsia"/>
        </w:rPr>
        <w:t>2009</w:t>
      </w:r>
      <w:r>
        <w:rPr>
          <w:rFonts w:hint="eastAsia"/>
        </w:rPr>
        <w:t>年</w:t>
      </w:r>
      <w:r>
        <w:rPr>
          <w:rFonts w:hint="eastAsia"/>
        </w:rPr>
        <w:t>1</w:t>
      </w:r>
      <w:r>
        <w:rPr>
          <w:rFonts w:hint="eastAsia"/>
        </w:rPr>
        <w:t>月</w:t>
      </w:r>
      <w:r>
        <w:rPr>
          <w:rFonts w:hint="eastAsia"/>
        </w:rPr>
        <w:t>1</w:t>
      </w:r>
      <w:r>
        <w:rPr>
          <w:rFonts w:hint="eastAsia"/>
        </w:rPr>
        <w:t>日新《疾病保险法》生效以后，母亲一方可以与其丈夫或其子女的父亲轮换照看子女，并享受产假津贴；《疾病保险法》规定了每人因照料婴儿可享受产假津贴的时间和条件</w:t>
      </w:r>
      <w:r>
        <w:rPr>
          <w:rFonts w:hint="eastAsia"/>
        </w:rPr>
        <w:t>(</w:t>
      </w:r>
      <w:r>
        <w:rPr>
          <w:rFonts w:hint="eastAsia"/>
        </w:rPr>
        <w:t>第</w:t>
      </w:r>
      <w:r>
        <w:rPr>
          <w:rFonts w:hint="eastAsia"/>
        </w:rPr>
        <w:t>187/2006</w:t>
      </w:r>
      <w:r>
        <w:rPr>
          <w:rFonts w:hint="eastAsia"/>
        </w:rPr>
        <w:t>号法律关于疾病保险的第</w:t>
      </w:r>
      <w:r>
        <w:rPr>
          <w:rFonts w:hint="eastAsia"/>
        </w:rPr>
        <w:t>32</w:t>
      </w:r>
      <w:r>
        <w:rPr>
          <w:rFonts w:hint="eastAsia"/>
        </w:rPr>
        <w:t>节第</w:t>
      </w:r>
      <w:r>
        <w:rPr>
          <w:rFonts w:hint="eastAsia"/>
        </w:rPr>
        <w:t>(1)(e)</w:t>
      </w:r>
      <w:r>
        <w:rPr>
          <w:rFonts w:hint="eastAsia"/>
        </w:rPr>
        <w:t>款</w:t>
      </w:r>
      <w:r>
        <w:rPr>
          <w:rFonts w:hint="eastAsia"/>
        </w:rPr>
        <w:t>)</w:t>
      </w:r>
      <w:r>
        <w:rPr>
          <w:rFonts w:hint="eastAsia"/>
        </w:rPr>
        <w:t>。轮换从婴儿出生后第</w:t>
      </w:r>
      <w:r>
        <w:rPr>
          <w:rFonts w:hint="eastAsia"/>
        </w:rPr>
        <w:t>7</w:t>
      </w:r>
      <w:r>
        <w:rPr>
          <w:rFonts w:hint="eastAsia"/>
        </w:rPr>
        <w:t>周开始，对轮换的频率没有限制。如果轮流照看婴儿，且父亲一方符合享受这一津贴的条件，则支付母亲一方的产假津贴终止，由父亲一方的疾病保险向父亲一方支付这一福利，反之亦然。提供这一福利的条件是受益者长期照顾婴儿，法律没有对照顾婴儿者的性别加以区分，享有该权利的双方中的任何一方都可申请这一福利。</w:t>
      </w:r>
    </w:p>
    <w:p w:rsidR="00E01E7D" w:rsidRDefault="00E01E7D" w:rsidP="00590514">
      <w:pPr>
        <w:pStyle w:val="SingleTxtGC"/>
        <w:rPr>
          <w:rFonts w:hint="eastAsia"/>
        </w:rPr>
      </w:pPr>
      <w:r>
        <w:rPr>
          <w:rFonts w:hint="eastAsia"/>
        </w:rPr>
        <w:t xml:space="preserve">163.  </w:t>
      </w:r>
      <w:r>
        <w:rPr>
          <w:rFonts w:hint="eastAsia"/>
        </w:rPr>
        <w:t>自</w:t>
      </w:r>
      <w:r>
        <w:rPr>
          <w:rFonts w:hint="eastAsia"/>
        </w:rPr>
        <w:t>2010</w:t>
      </w:r>
      <w:r>
        <w:rPr>
          <w:rFonts w:hint="eastAsia"/>
        </w:rPr>
        <w:t>年起记录了关于领取产假津贴的男性的统计数据。</w:t>
      </w:r>
      <w:r>
        <w:rPr>
          <w:rFonts w:hint="eastAsia"/>
        </w:rPr>
        <w:t>2010</w:t>
      </w:r>
      <w:r>
        <w:rPr>
          <w:rFonts w:hint="eastAsia"/>
        </w:rPr>
        <w:t>年</w:t>
      </w:r>
      <w:r>
        <w:rPr>
          <w:rFonts w:hint="eastAsia"/>
        </w:rPr>
        <w:t>1</w:t>
      </w:r>
      <w:r>
        <w:rPr>
          <w:rFonts w:hint="eastAsia"/>
        </w:rPr>
        <w:t>月，有</w:t>
      </w:r>
      <w:r>
        <w:rPr>
          <w:rFonts w:hint="eastAsia"/>
        </w:rPr>
        <w:t>1.7%</w:t>
      </w:r>
      <w:r>
        <w:rPr>
          <w:rFonts w:hint="eastAsia"/>
        </w:rPr>
        <w:t>的男性领取了产假津贴，</w:t>
      </w:r>
      <w:r>
        <w:rPr>
          <w:rFonts w:hint="eastAsia"/>
        </w:rPr>
        <w:t>2010</w:t>
      </w:r>
      <w:r>
        <w:rPr>
          <w:rFonts w:hint="eastAsia"/>
        </w:rPr>
        <w:t>年</w:t>
      </w:r>
      <w:r>
        <w:rPr>
          <w:rFonts w:hint="eastAsia"/>
        </w:rPr>
        <w:t>2</w:t>
      </w:r>
      <w:r>
        <w:rPr>
          <w:rFonts w:hint="eastAsia"/>
        </w:rPr>
        <w:t>月，该比例为</w:t>
      </w:r>
      <w:r>
        <w:rPr>
          <w:rFonts w:hint="eastAsia"/>
        </w:rPr>
        <w:t>1.8%</w:t>
      </w:r>
      <w:r>
        <w:rPr>
          <w:rFonts w:hint="eastAsia"/>
        </w:rPr>
        <w:t>。因此，接受产假津贴的男性比例与接受育儿津贴的男性比例相同。</w:t>
      </w:r>
    </w:p>
    <w:p w:rsidR="00E01E7D" w:rsidRDefault="00E01E7D" w:rsidP="00590514">
      <w:pPr>
        <w:pStyle w:val="H23GC"/>
        <w:rPr>
          <w:rFonts w:hint="eastAsia"/>
        </w:rPr>
      </w:pPr>
      <w:r>
        <w:rPr>
          <w:rFonts w:hint="eastAsia"/>
        </w:rPr>
        <w:tab/>
        <w:t>2.</w:t>
      </w:r>
      <w:r>
        <w:rPr>
          <w:rFonts w:hint="eastAsia"/>
        </w:rPr>
        <w:tab/>
      </w:r>
      <w:r>
        <w:rPr>
          <w:rFonts w:hint="eastAsia"/>
        </w:rPr>
        <w:t>陪产津贴</w:t>
      </w:r>
    </w:p>
    <w:p w:rsidR="00E01E7D" w:rsidRDefault="00E01E7D" w:rsidP="000C5F84">
      <w:pPr>
        <w:pStyle w:val="SingleTxtGC"/>
        <w:spacing w:line="310" w:lineRule="exact"/>
        <w:rPr>
          <w:rFonts w:hint="eastAsia"/>
        </w:rPr>
      </w:pPr>
      <w:r>
        <w:rPr>
          <w:rFonts w:hint="eastAsia"/>
        </w:rPr>
        <w:t xml:space="preserve">164.  </w:t>
      </w:r>
      <w:r>
        <w:rPr>
          <w:rFonts w:hint="eastAsia"/>
        </w:rPr>
        <w:t>关于“陪产津贴”的建议是“亲家庭配套措施”的一部分。陪产津贴是疾病保险提供的一项新的福利，旨在在父亲和儿童早期生活阶段建立联系，或在儿童出生后早期阶段，在替代父母长期照看儿童者接管对儿童的照顾之后，与儿童建立联系。被保险人</w:t>
      </w:r>
      <w:r>
        <w:rPr>
          <w:rFonts w:hint="eastAsia"/>
        </w:rPr>
        <w:t>(</w:t>
      </w:r>
      <w:r>
        <w:rPr>
          <w:rFonts w:hint="eastAsia"/>
        </w:rPr>
        <w:t>婴儿的父亲</w:t>
      </w:r>
      <w:r>
        <w:rPr>
          <w:rFonts w:hint="eastAsia"/>
        </w:rPr>
        <w:t>)</w:t>
      </w:r>
      <w:r>
        <w:rPr>
          <w:rFonts w:hint="eastAsia"/>
        </w:rPr>
        <w:t>必须在婴儿出生后６个星期内或接管对婴儿</w:t>
      </w:r>
      <w:r>
        <w:rPr>
          <w:rFonts w:hint="eastAsia"/>
        </w:rPr>
        <w:t>(7</w:t>
      </w:r>
      <w:r>
        <w:rPr>
          <w:rFonts w:hint="eastAsia"/>
        </w:rPr>
        <w:t>岁以下子女</w:t>
      </w:r>
      <w:r>
        <w:rPr>
          <w:rFonts w:hint="eastAsia"/>
        </w:rPr>
        <w:t>)</w:t>
      </w:r>
      <w:r>
        <w:rPr>
          <w:rFonts w:hint="eastAsia"/>
        </w:rPr>
        <w:t>的照顾后</w:t>
      </w:r>
      <w:r>
        <w:rPr>
          <w:rFonts w:hint="eastAsia"/>
        </w:rPr>
        <w:t>6</w:t>
      </w:r>
      <w:r>
        <w:rPr>
          <w:rFonts w:hint="eastAsia"/>
        </w:rPr>
        <w:t>个星期内休陪产假。陪产津贴从陪产假开始之日发放，为期一周。每个日历日的陪产津贴应按每日基数的</w:t>
      </w:r>
      <w:r>
        <w:rPr>
          <w:rFonts w:hint="eastAsia"/>
        </w:rPr>
        <w:t>70%</w:t>
      </w:r>
      <w:r>
        <w:rPr>
          <w:rFonts w:hint="eastAsia"/>
        </w:rPr>
        <w:t>计算。</w:t>
      </w:r>
    </w:p>
    <w:p w:rsidR="00E01E7D" w:rsidRDefault="00E01E7D" w:rsidP="000C5F84">
      <w:pPr>
        <w:pStyle w:val="SingleTxtGC"/>
        <w:spacing w:line="310" w:lineRule="exact"/>
        <w:rPr>
          <w:rFonts w:hint="eastAsia"/>
        </w:rPr>
      </w:pPr>
      <w:r>
        <w:rPr>
          <w:rFonts w:hint="eastAsia"/>
        </w:rPr>
        <w:t xml:space="preserve">165.  </w:t>
      </w:r>
      <w:r>
        <w:rPr>
          <w:rFonts w:hint="eastAsia"/>
        </w:rPr>
        <w:t>该文件采纳了法律一般原则的格式，已于</w:t>
      </w:r>
      <w:r>
        <w:rPr>
          <w:rFonts w:hint="eastAsia"/>
        </w:rPr>
        <w:t>2008</w:t>
      </w:r>
      <w:r>
        <w:rPr>
          <w:rFonts w:hint="eastAsia"/>
        </w:rPr>
        <w:t>年</w:t>
      </w:r>
      <w:r>
        <w:rPr>
          <w:rFonts w:hint="eastAsia"/>
        </w:rPr>
        <w:t>11</w:t>
      </w:r>
      <w:r>
        <w:rPr>
          <w:rFonts w:hint="eastAsia"/>
        </w:rPr>
        <w:t>月</w:t>
      </w:r>
      <w:r>
        <w:rPr>
          <w:rFonts w:hint="eastAsia"/>
        </w:rPr>
        <w:t>19</w:t>
      </w:r>
      <w:r>
        <w:rPr>
          <w:rFonts w:hint="eastAsia"/>
        </w:rPr>
        <w:t>日获得政府批准。对这一措施的明确说明已纳入《促进有子女家庭发展法案》。目前该法案正处于一读阶段，也纳入了捷克议会众议院第</w:t>
      </w:r>
      <w:r>
        <w:rPr>
          <w:rFonts w:hint="eastAsia"/>
        </w:rPr>
        <w:t>75</w:t>
      </w:r>
      <w:r>
        <w:rPr>
          <w:rFonts w:hint="eastAsia"/>
        </w:rPr>
        <w:t>届会议议程。法案的批准取决于后续立法程序的进展，但在本届议会任期内通过这一法律的可能性不大。</w:t>
      </w:r>
    </w:p>
    <w:p w:rsidR="00E01E7D" w:rsidRDefault="00E01E7D" w:rsidP="000C5F84">
      <w:pPr>
        <w:pStyle w:val="SingleTxtGC"/>
        <w:spacing w:line="300" w:lineRule="exact"/>
        <w:rPr>
          <w:rFonts w:eastAsia="SimHei" w:hint="eastAsia"/>
        </w:rPr>
      </w:pPr>
      <w:r>
        <w:rPr>
          <w:rFonts w:eastAsia="SimHei" w:hint="eastAsia"/>
        </w:rPr>
        <w:t>对问题清单第</w:t>
      </w:r>
      <w:r>
        <w:rPr>
          <w:rFonts w:eastAsia="SimHei" w:hint="eastAsia"/>
        </w:rPr>
        <w:t>29</w:t>
      </w:r>
      <w:r>
        <w:rPr>
          <w:rFonts w:eastAsia="SimHei" w:hint="eastAsia"/>
        </w:rPr>
        <w:t>段中提出的问题的答复</w:t>
      </w:r>
    </w:p>
    <w:p w:rsidR="00E01E7D" w:rsidRDefault="00E01E7D" w:rsidP="00590514">
      <w:pPr>
        <w:pStyle w:val="H23GC"/>
        <w:rPr>
          <w:rFonts w:hint="eastAsia"/>
        </w:rPr>
      </w:pPr>
      <w:r>
        <w:rPr>
          <w:rFonts w:hint="eastAsia"/>
        </w:rPr>
        <w:tab/>
        <w:t>1.</w:t>
      </w:r>
      <w:r>
        <w:rPr>
          <w:rFonts w:hint="eastAsia"/>
        </w:rPr>
        <w:tab/>
      </w:r>
      <w:r>
        <w:rPr>
          <w:rFonts w:hint="eastAsia"/>
        </w:rPr>
        <w:t>残疾妇女</w:t>
      </w:r>
    </w:p>
    <w:p w:rsidR="00E01E7D" w:rsidRPr="006001A3" w:rsidRDefault="00E01E7D" w:rsidP="00590514">
      <w:pPr>
        <w:pStyle w:val="SingleTxtGC"/>
        <w:rPr>
          <w:rFonts w:hint="eastAsia"/>
          <w:spacing w:val="-3"/>
        </w:rPr>
      </w:pPr>
      <w:r w:rsidRPr="006001A3">
        <w:rPr>
          <w:rFonts w:hint="eastAsia"/>
          <w:spacing w:val="-3"/>
        </w:rPr>
        <w:t xml:space="preserve">166.  </w:t>
      </w:r>
      <w:r w:rsidRPr="006001A3">
        <w:rPr>
          <w:rFonts w:hint="eastAsia"/>
          <w:spacing w:val="-3"/>
        </w:rPr>
        <w:t>捷克政府</w:t>
      </w:r>
      <w:r w:rsidRPr="006001A3">
        <w:rPr>
          <w:rFonts w:hint="eastAsia"/>
          <w:spacing w:val="-3"/>
        </w:rPr>
        <w:t>2010</w:t>
      </w:r>
      <w:r w:rsidRPr="006001A3">
        <w:rPr>
          <w:rFonts w:hint="eastAsia"/>
          <w:spacing w:val="-3"/>
        </w:rPr>
        <w:t>年</w:t>
      </w:r>
      <w:r w:rsidRPr="006001A3">
        <w:rPr>
          <w:rFonts w:hint="eastAsia"/>
          <w:spacing w:val="-3"/>
        </w:rPr>
        <w:t>3</w:t>
      </w:r>
      <w:r w:rsidRPr="006001A3">
        <w:rPr>
          <w:rFonts w:hint="eastAsia"/>
          <w:spacing w:val="-3"/>
        </w:rPr>
        <w:t>月</w:t>
      </w:r>
      <w:r w:rsidRPr="006001A3">
        <w:rPr>
          <w:rFonts w:hint="eastAsia"/>
          <w:spacing w:val="-3"/>
        </w:rPr>
        <w:t>29</w:t>
      </w:r>
      <w:r w:rsidRPr="006001A3">
        <w:rPr>
          <w:rFonts w:hint="eastAsia"/>
          <w:spacing w:val="-3"/>
        </w:rPr>
        <w:t>日的第</w:t>
      </w:r>
      <w:r w:rsidRPr="006001A3">
        <w:rPr>
          <w:rFonts w:hint="eastAsia"/>
          <w:spacing w:val="-3"/>
        </w:rPr>
        <w:t>253</w:t>
      </w:r>
      <w:r w:rsidRPr="006001A3">
        <w:rPr>
          <w:rFonts w:hint="eastAsia"/>
          <w:spacing w:val="-3"/>
        </w:rPr>
        <w:t>号决议批准了《为残疾人创造平等机会国家计划》，捷克共和国政府希望今后通过该计划对残疾妇女的处境给予更多重视。鉴于这一点，捷克共和国已要求政府残疾人理事会就该国的残疾妇女状况进行具体分析，以确定捷克共和国妇女和男子的地位是否存在差异，并根据欧盟和全世界现有专家研究的结果，对妇女的状况进行比较，包括她们在劳动力市场中的地位及其工资状况等。将根据分析结果制订具体措施，以改善残疾妇女的处境。</w:t>
      </w:r>
    </w:p>
    <w:p w:rsidR="00E01E7D" w:rsidRDefault="00E01E7D" w:rsidP="00590514">
      <w:pPr>
        <w:pStyle w:val="SingleTxtGC"/>
        <w:rPr>
          <w:rFonts w:hint="eastAsia"/>
        </w:rPr>
      </w:pPr>
      <w:r>
        <w:rPr>
          <w:rFonts w:hint="eastAsia"/>
        </w:rPr>
        <w:t xml:space="preserve">167.  </w:t>
      </w:r>
      <w:r>
        <w:rPr>
          <w:rFonts w:hint="eastAsia"/>
        </w:rPr>
        <w:t>同时，政府责成所有成员在制订与残疾人生活相关的所有组织、立法和实际措施时确保向残疾妇女提供平等条件。</w:t>
      </w:r>
    </w:p>
    <w:p w:rsidR="00E01E7D" w:rsidRDefault="00E01E7D" w:rsidP="00590514">
      <w:pPr>
        <w:pStyle w:val="H23GC"/>
        <w:rPr>
          <w:rFonts w:hint="eastAsia"/>
        </w:rPr>
      </w:pPr>
      <w:r>
        <w:rPr>
          <w:rFonts w:hint="eastAsia"/>
        </w:rPr>
        <w:tab/>
        <w:t>2.</w:t>
      </w:r>
      <w:r>
        <w:rPr>
          <w:rFonts w:hint="eastAsia"/>
        </w:rPr>
        <w:tab/>
      </w:r>
      <w:r>
        <w:rPr>
          <w:rFonts w:hint="eastAsia"/>
        </w:rPr>
        <w:t>女性难民</w:t>
      </w:r>
    </w:p>
    <w:p w:rsidR="00E01E7D" w:rsidRDefault="00E01E7D" w:rsidP="00590514">
      <w:pPr>
        <w:pStyle w:val="SingleTxtGC"/>
        <w:rPr>
          <w:rFonts w:hint="eastAsia"/>
        </w:rPr>
      </w:pPr>
      <w:r>
        <w:rPr>
          <w:rFonts w:hint="eastAsia"/>
        </w:rPr>
        <w:t xml:space="preserve">168.  </w:t>
      </w:r>
      <w:r>
        <w:rPr>
          <w:rFonts w:hint="eastAsia"/>
        </w:rPr>
        <w:t>《庇护法》</w:t>
      </w:r>
      <w:r>
        <w:t>(</w:t>
      </w:r>
      <w:r>
        <w:rPr>
          <w:rFonts w:hint="eastAsia"/>
        </w:rPr>
        <w:t>第</w:t>
      </w:r>
      <w:r>
        <w:t>325/1999</w:t>
      </w:r>
      <w:r>
        <w:rPr>
          <w:rFonts w:hint="eastAsia"/>
        </w:rPr>
        <w:t>号法律</w:t>
      </w:r>
      <w:r>
        <w:t>)</w:t>
      </w:r>
      <w:r>
        <w:rPr>
          <w:rFonts w:hint="eastAsia"/>
        </w:rPr>
        <w:t>所载措施反映了妇女和女童的具体需要：</w:t>
      </w:r>
    </w:p>
    <w:p w:rsidR="00E01E7D" w:rsidRDefault="00E01E7D" w:rsidP="000C5F84">
      <w:pPr>
        <w:pStyle w:val="a"/>
        <w:spacing w:line="310" w:lineRule="exact"/>
        <w:rPr>
          <w:rFonts w:hint="eastAsia"/>
        </w:rPr>
      </w:pPr>
      <w:r>
        <w:rPr>
          <w:rFonts w:hint="eastAsia"/>
        </w:rPr>
        <w:tab/>
      </w:r>
      <w:r>
        <w:rPr>
          <w:rFonts w:hint="eastAsia"/>
        </w:rPr>
        <w:t>“出于值得特别考虑的原因，或在申请人明确要求提供国际保护的情况下，内政部将安排面谈，并尽可能安排与申请人同性别的人提供口译。</w:t>
      </w:r>
      <w:r>
        <w:rPr>
          <w:rFonts w:hint="eastAsia"/>
        </w:rPr>
        <w:t>(</w:t>
      </w:r>
      <w:r>
        <w:rPr>
          <w:rFonts w:hint="eastAsia"/>
        </w:rPr>
        <w:t>第</w:t>
      </w:r>
      <w:r>
        <w:rPr>
          <w:rFonts w:hint="eastAsia"/>
        </w:rPr>
        <w:t>23</w:t>
      </w:r>
      <w:r>
        <w:rPr>
          <w:rFonts w:hint="eastAsia"/>
        </w:rPr>
        <w:t>节</w:t>
      </w:r>
      <w:r>
        <w:rPr>
          <w:rFonts w:hint="eastAsia"/>
        </w:rPr>
        <w:t>)</w:t>
      </w:r>
      <w:r>
        <w:rPr>
          <w:rFonts w:hint="eastAsia"/>
        </w:rPr>
        <w:t>如果申请人为无人陪伴幼童、</w:t>
      </w:r>
      <w:r>
        <w:rPr>
          <w:rFonts w:hint="eastAsia"/>
        </w:rPr>
        <w:t>18</w:t>
      </w:r>
      <w:r>
        <w:rPr>
          <w:rFonts w:hint="eastAsia"/>
        </w:rPr>
        <w:t>岁以下人员、孕妇、残疾人、曾遭受酷刑、强奸，或其他严重形式的精神、身体或性侵犯者，以及在对任何其他人值得给予特别关注的情况下，接待中心或寻求庇护者居留中心的运营者应考虑到这类申请人寻求国际保护的具体需要。在初步程序结束之后，法院应规定将无人陪伴幼童送往提供机构照料的教育场所，或由法院判决指定的个人照看这类儿童。”</w:t>
      </w:r>
    </w:p>
    <w:p w:rsidR="00E01E7D" w:rsidRDefault="00E01E7D" w:rsidP="000C5F84">
      <w:pPr>
        <w:pStyle w:val="SingleTxtGC"/>
        <w:widowControl w:val="0"/>
        <w:rPr>
          <w:rFonts w:hint="eastAsia"/>
        </w:rPr>
      </w:pPr>
      <w:r>
        <w:rPr>
          <w:rFonts w:hint="eastAsia"/>
        </w:rPr>
        <w:t>(</w:t>
      </w:r>
      <w:r>
        <w:rPr>
          <w:rFonts w:hint="eastAsia"/>
        </w:rPr>
        <w:t>《庇护法》，即第</w:t>
      </w:r>
      <w:r>
        <w:rPr>
          <w:rFonts w:hint="eastAsia"/>
        </w:rPr>
        <w:t>325/1999</w:t>
      </w:r>
      <w:r>
        <w:rPr>
          <w:rFonts w:hint="eastAsia"/>
        </w:rPr>
        <w:t>号法律，第</w:t>
      </w:r>
      <w:r>
        <w:rPr>
          <w:rFonts w:hint="eastAsia"/>
        </w:rPr>
        <w:t>81</w:t>
      </w:r>
      <w:r>
        <w:rPr>
          <w:rFonts w:hint="eastAsia"/>
        </w:rPr>
        <w:t>节</w:t>
      </w:r>
      <w:r>
        <w:rPr>
          <w:rFonts w:hint="eastAsia"/>
        </w:rPr>
        <w:t>)</w:t>
      </w:r>
    </w:p>
    <w:p w:rsidR="00E01E7D" w:rsidRDefault="00E01E7D" w:rsidP="00590514">
      <w:pPr>
        <w:pStyle w:val="SingleTxtGC"/>
        <w:rPr>
          <w:rFonts w:hint="eastAsia"/>
        </w:rPr>
      </w:pPr>
      <w:r>
        <w:rPr>
          <w:rFonts w:hint="eastAsia"/>
        </w:rPr>
        <w:t xml:space="preserve">169.  </w:t>
      </w:r>
      <w:r>
        <w:rPr>
          <w:rFonts w:hint="eastAsia"/>
        </w:rPr>
        <w:t>根据以上规定，庇护程序对女性难民</w:t>
      </w:r>
      <w:r>
        <w:rPr>
          <w:rFonts w:hint="eastAsia"/>
        </w:rPr>
        <w:t>/</w:t>
      </w:r>
      <w:r>
        <w:rPr>
          <w:rFonts w:hint="eastAsia"/>
        </w:rPr>
        <w:t>移民</w:t>
      </w:r>
      <w:r>
        <w:rPr>
          <w:rFonts w:hint="eastAsia"/>
        </w:rPr>
        <w:t>(</w:t>
      </w:r>
      <w:r>
        <w:rPr>
          <w:rFonts w:hint="eastAsia"/>
        </w:rPr>
        <w:t>尤其是带子女的单身妇女、残疾妇女和老年妇女，或年轻的单身妇女</w:t>
      </w:r>
      <w:r>
        <w:rPr>
          <w:rFonts w:hint="eastAsia"/>
        </w:rPr>
        <w:t>)</w:t>
      </w:r>
      <w:r>
        <w:rPr>
          <w:rFonts w:hint="eastAsia"/>
        </w:rPr>
        <w:t>的状况给予了更多关注以及精神支持和保护。</w:t>
      </w:r>
    </w:p>
    <w:p w:rsidR="00E01E7D" w:rsidRDefault="00E01E7D" w:rsidP="00120CF0">
      <w:pPr>
        <w:pStyle w:val="SingleTxtGC"/>
        <w:rPr>
          <w:rFonts w:hint="eastAsia"/>
        </w:rPr>
      </w:pPr>
      <w:r>
        <w:rPr>
          <w:rFonts w:hint="eastAsia"/>
        </w:rPr>
        <w:t xml:space="preserve">170.  </w:t>
      </w:r>
      <w:r>
        <w:rPr>
          <w:rFonts w:hint="eastAsia"/>
        </w:rPr>
        <w:t>难民设施管理局在居住场所采取切实措施，向女性难民</w:t>
      </w:r>
      <w:r>
        <w:rPr>
          <w:rFonts w:hint="eastAsia"/>
        </w:rPr>
        <w:t>/</w:t>
      </w:r>
      <w:r>
        <w:rPr>
          <w:rFonts w:hint="eastAsia"/>
        </w:rPr>
        <w:t>移民提供支持和保护，适当照顾某些特别妇女或其子女的个人需要。还特别关注获得庇护的妇女，为她们的融合和居住庇护中心做准备。在这方面，内政部庇护与移民事务司与难民设施管理局密切合作，根据国家融合计划挑选和提供适当住房。然而，满足妇女个人住房需求的状况在某种程度上取决于房屋市场的客观状况，即为融合难民供应适当住所的情况。难民设施管理局和非政府组织着重帮助女性移民在劳动力市场中找到一席之地，为她们今后在经济上自给自足做准备。支持活动通常包括一系列适当的语言课程和再培训课程；还向带子女的单身妇女提供援助，以便为她们的学前和学龄子女创造必要的教育和学习环境。</w:t>
      </w:r>
    </w:p>
    <w:p w:rsidR="00E01E7D" w:rsidRDefault="00E01E7D" w:rsidP="00590514">
      <w:pPr>
        <w:pStyle w:val="SingleTxtGC"/>
        <w:rPr>
          <w:rStyle w:val="SingleTxtGChar"/>
          <w:rFonts w:hint="eastAsia"/>
        </w:rPr>
      </w:pPr>
      <w:r>
        <w:rPr>
          <w:rFonts w:hint="eastAsia"/>
        </w:rPr>
        <w:t xml:space="preserve">171.  </w:t>
      </w:r>
      <w:r>
        <w:rPr>
          <w:rFonts w:hint="eastAsia"/>
        </w:rPr>
        <w:t>最高行政法院在做出判决时还尤为重视寻求庇护的女性在原籍国的地位；该法院通</w:t>
      </w:r>
      <w:r w:rsidRPr="00497466">
        <w:rPr>
          <w:rFonts w:hint="eastAsia"/>
          <w:spacing w:val="1"/>
        </w:rPr>
        <w:t>过判决，为所有负责决定给予国际保护程序的行政机构的进一步工作制订准则。最高行政法院第</w:t>
      </w:r>
      <w:r w:rsidRPr="00497466">
        <w:rPr>
          <w:rFonts w:hint="eastAsia"/>
          <w:spacing w:val="1"/>
        </w:rPr>
        <w:t>364/2004</w:t>
      </w:r>
      <w:r w:rsidRPr="00497466">
        <w:rPr>
          <w:rFonts w:hint="eastAsia"/>
          <w:spacing w:val="1"/>
        </w:rPr>
        <w:t>号判决认为，妇女有能力组成社会团体，在某些情况下，她们属于某团体这一事实即构成给予庇护的理由，即使并非该团体的所有成员都面临骚扰。对寻求庇护者受到家庭暴力的案件，最高行政法院也通过了类似判决。根据欧洲难民和流亡者问题理事会</w:t>
      </w:r>
      <w:r w:rsidRPr="00497466">
        <w:rPr>
          <w:rFonts w:hint="eastAsia"/>
          <w:spacing w:val="1"/>
        </w:rPr>
        <w:t>1997</w:t>
      </w:r>
      <w:r w:rsidRPr="00497466">
        <w:rPr>
          <w:rFonts w:hint="eastAsia"/>
          <w:spacing w:val="1"/>
        </w:rPr>
        <w:t>年</w:t>
      </w:r>
      <w:r w:rsidRPr="00497466">
        <w:rPr>
          <w:rFonts w:hint="eastAsia"/>
          <w:spacing w:val="1"/>
        </w:rPr>
        <w:t>12</w:t>
      </w:r>
      <w:r w:rsidRPr="00497466">
        <w:rPr>
          <w:rFonts w:hint="eastAsia"/>
          <w:spacing w:val="1"/>
        </w:rPr>
        <w:t>月关于寻求庇护妇女和女性难民的立场，最高行政法院认为，在某些情况下，可将家庭暴力界定为迫害或遭受严重伤害的风险，这主要取决人申请人的原籍国是否能够及愿意提供保护，使申请人免受这类行为伤害。在这方面，已消除了使家庭暴力受害者无法获得国际保护的私营部门障碍，可以</w:t>
      </w:r>
      <w:r w:rsidRPr="00497466">
        <w:rPr>
          <w:rFonts w:hint="eastAsia"/>
          <w:spacing w:val="-2"/>
        </w:rPr>
        <w:t>家庭暴力受害者属于某社会团体为由对其给予庇护。例如，见</w:t>
      </w:r>
      <w:r w:rsidRPr="00497466">
        <w:rPr>
          <w:rFonts w:hint="eastAsia"/>
          <w:spacing w:val="-2"/>
        </w:rPr>
        <w:t>2009</w:t>
      </w:r>
      <w:r w:rsidRPr="00497466">
        <w:rPr>
          <w:rFonts w:hint="eastAsia"/>
          <w:spacing w:val="-2"/>
        </w:rPr>
        <w:t>年</w:t>
      </w:r>
      <w:r w:rsidRPr="00497466">
        <w:rPr>
          <w:rFonts w:hint="eastAsia"/>
          <w:spacing w:val="-2"/>
        </w:rPr>
        <w:t>7</w:t>
      </w:r>
      <w:r w:rsidRPr="00497466">
        <w:rPr>
          <w:rFonts w:hint="eastAsia"/>
          <w:spacing w:val="-2"/>
        </w:rPr>
        <w:t>月</w:t>
      </w:r>
      <w:r w:rsidRPr="00497466">
        <w:rPr>
          <w:rFonts w:hint="eastAsia"/>
          <w:spacing w:val="-2"/>
        </w:rPr>
        <w:t>29</w:t>
      </w:r>
      <w:r w:rsidRPr="00497466">
        <w:rPr>
          <w:rFonts w:hint="eastAsia"/>
          <w:spacing w:val="-2"/>
        </w:rPr>
        <w:t>日第</w:t>
      </w:r>
      <w:r w:rsidRPr="00497466">
        <w:rPr>
          <w:rStyle w:val="SingleTxtGChar"/>
          <w:spacing w:val="-2"/>
          <w:lang w:eastAsia="zh-CN"/>
        </w:rPr>
        <w:t>4</w:t>
      </w:r>
      <w:r w:rsidR="00497466">
        <w:rPr>
          <w:rStyle w:val="SingleTxtGChar"/>
          <w:rFonts w:hint="eastAsia"/>
          <w:lang w:eastAsia="zh-CN"/>
        </w:rPr>
        <w:t xml:space="preserve"> </w:t>
      </w:r>
      <w:r>
        <w:rPr>
          <w:rStyle w:val="SingleTxtGChar"/>
          <w:lang w:eastAsia="zh-CN"/>
        </w:rPr>
        <w:t>Azs 31/2009-93</w:t>
      </w:r>
      <w:r>
        <w:rPr>
          <w:rStyle w:val="SingleTxtGChar"/>
          <w:rFonts w:hint="eastAsia"/>
          <w:lang w:eastAsia="zh-CN"/>
        </w:rPr>
        <w:t>号判决，可在</w:t>
      </w:r>
      <w:r>
        <w:rPr>
          <w:rStyle w:val="SingleTxtGChar"/>
          <w:lang w:eastAsia="zh-CN"/>
        </w:rPr>
        <w:t>www.nssoud.cz</w:t>
      </w:r>
      <w:r>
        <w:rPr>
          <w:rStyle w:val="SingleTxtGChar"/>
          <w:rFonts w:hint="eastAsia"/>
          <w:lang w:eastAsia="zh-CN"/>
        </w:rPr>
        <w:t>网站上查阅。</w:t>
      </w:r>
      <w:r>
        <w:rPr>
          <w:rStyle w:val="SingleTxtGChar"/>
          <w:rFonts w:hint="eastAsia"/>
        </w:rPr>
        <w:t>最高行政法院</w:t>
      </w:r>
      <w:r>
        <w:rPr>
          <w:rStyle w:val="SingleTxtGChar"/>
          <w:rFonts w:hint="eastAsia"/>
        </w:rPr>
        <w:t>2008</w:t>
      </w:r>
      <w:r>
        <w:rPr>
          <w:rStyle w:val="SingleTxtGChar"/>
          <w:rFonts w:hint="eastAsia"/>
        </w:rPr>
        <w:t>年</w:t>
      </w:r>
      <w:r>
        <w:rPr>
          <w:rStyle w:val="SingleTxtGChar"/>
          <w:rFonts w:hint="eastAsia"/>
        </w:rPr>
        <w:t>1</w:t>
      </w:r>
      <w:r>
        <w:rPr>
          <w:rStyle w:val="SingleTxtGChar"/>
          <w:rFonts w:hint="eastAsia"/>
        </w:rPr>
        <w:t>月</w:t>
      </w:r>
      <w:r>
        <w:rPr>
          <w:rStyle w:val="SingleTxtGChar"/>
          <w:rFonts w:hint="eastAsia"/>
        </w:rPr>
        <w:t>24</w:t>
      </w:r>
      <w:r>
        <w:rPr>
          <w:rStyle w:val="SingleTxtGChar"/>
          <w:rFonts w:hint="eastAsia"/>
        </w:rPr>
        <w:t>日第</w:t>
      </w:r>
      <w:r>
        <w:rPr>
          <w:rStyle w:val="SingleTxtGChar"/>
        </w:rPr>
        <w:t>4 Azs 175/2007-49</w:t>
      </w:r>
      <w:r w:rsidRPr="00120CF0">
        <w:rPr>
          <w:rStyle w:val="SingleTxtGChar"/>
          <w:rFonts w:hint="eastAsia"/>
          <w:spacing w:val="-4"/>
        </w:rPr>
        <w:t>号判决也考虑了刚果民主共和国妇女受到严重压制的处境，该判决可在</w:t>
      </w:r>
      <w:r>
        <w:rPr>
          <w:rStyle w:val="SingleTxtGChar"/>
        </w:rPr>
        <w:t>www.nssoud.cz</w:t>
      </w:r>
      <w:r>
        <w:rPr>
          <w:rStyle w:val="SingleTxtGChar"/>
          <w:rFonts w:hint="eastAsia"/>
        </w:rPr>
        <w:t>网站上查阅。在该案件中，最高行政法院向一名维护其所属族裔群体利益的知名政治领袖的妻子提供了庇护。</w:t>
      </w:r>
    </w:p>
    <w:p w:rsidR="00E01E7D" w:rsidRDefault="00E01E7D" w:rsidP="00590514">
      <w:pPr>
        <w:pStyle w:val="H23GC"/>
        <w:rPr>
          <w:rFonts w:hint="eastAsia"/>
        </w:rPr>
      </w:pPr>
      <w:r>
        <w:rPr>
          <w:rFonts w:hint="eastAsia"/>
        </w:rPr>
        <w:tab/>
        <w:t>3.</w:t>
      </w:r>
      <w:r>
        <w:rPr>
          <w:rFonts w:hint="eastAsia"/>
        </w:rPr>
        <w:tab/>
      </w:r>
      <w:r>
        <w:rPr>
          <w:rFonts w:hint="eastAsia"/>
        </w:rPr>
        <w:t>女性移民</w:t>
      </w:r>
    </w:p>
    <w:p w:rsidR="00E01E7D" w:rsidRDefault="00E01E7D" w:rsidP="00590514">
      <w:pPr>
        <w:pStyle w:val="SingleTxtGC"/>
        <w:rPr>
          <w:rFonts w:hint="eastAsia"/>
        </w:rPr>
      </w:pPr>
      <w:r>
        <w:rPr>
          <w:rFonts w:hint="eastAsia"/>
        </w:rPr>
        <w:t xml:space="preserve">172.  </w:t>
      </w:r>
      <w:r>
        <w:rPr>
          <w:rFonts w:hint="eastAsia"/>
        </w:rPr>
        <w:t>在合法居住在捷克共和国的外国人中妇女占少数。</w:t>
      </w:r>
      <w:r>
        <w:rPr>
          <w:rFonts w:hint="eastAsia"/>
        </w:rPr>
        <w:t>2008</w:t>
      </w:r>
      <w:r>
        <w:rPr>
          <w:rFonts w:hint="eastAsia"/>
        </w:rPr>
        <w:t>年，在捷克共和国合法居住的外国人总数中，</w:t>
      </w:r>
      <w:r>
        <w:t>26</w:t>
      </w:r>
      <w:r w:rsidR="00CC388D">
        <w:t>4,</w:t>
      </w:r>
      <w:r>
        <w:t>424</w:t>
      </w:r>
      <w:r>
        <w:rPr>
          <w:rFonts w:hint="eastAsia"/>
        </w:rPr>
        <w:t>人</w:t>
      </w:r>
      <w:r>
        <w:t>(</w:t>
      </w:r>
      <w:r>
        <w:rPr>
          <w:rFonts w:hint="eastAsia"/>
        </w:rPr>
        <w:t>即</w:t>
      </w:r>
      <w:r>
        <w:t>60.3%)</w:t>
      </w:r>
      <w:r>
        <w:rPr>
          <w:rFonts w:hint="eastAsia"/>
        </w:rPr>
        <w:t>为男性，</w:t>
      </w:r>
      <w:r>
        <w:t>17</w:t>
      </w:r>
      <w:r w:rsidR="00CC388D">
        <w:t>3,</w:t>
      </w:r>
      <w:r>
        <w:t>877</w:t>
      </w:r>
      <w:r>
        <w:rPr>
          <w:rFonts w:hint="eastAsia"/>
        </w:rPr>
        <w:t>人</w:t>
      </w:r>
      <w:r>
        <w:t>(</w:t>
      </w:r>
      <w:r>
        <w:rPr>
          <w:rFonts w:hint="eastAsia"/>
        </w:rPr>
        <w:t>即</w:t>
      </w:r>
      <w:r>
        <w:t>39.7%)</w:t>
      </w:r>
      <w:r>
        <w:rPr>
          <w:rFonts w:hint="eastAsia"/>
        </w:rPr>
        <w:t>为女性。在因非法移民被拘留者当中，女性也占少数，捷克共和国</w:t>
      </w:r>
      <w:r>
        <w:rPr>
          <w:rFonts w:hint="eastAsia"/>
        </w:rPr>
        <w:t>2008</w:t>
      </w:r>
      <w:r>
        <w:rPr>
          <w:rFonts w:hint="eastAsia"/>
        </w:rPr>
        <w:t>年共拘留</w:t>
      </w:r>
      <w:r w:rsidR="00CC388D">
        <w:rPr>
          <w:rFonts w:hint="eastAsia"/>
        </w:rPr>
        <w:t>3,</w:t>
      </w:r>
      <w:r>
        <w:rPr>
          <w:rFonts w:hint="eastAsia"/>
        </w:rPr>
        <w:t>829</w:t>
      </w:r>
      <w:r>
        <w:rPr>
          <w:rFonts w:hint="eastAsia"/>
        </w:rPr>
        <w:t>名外国非法移民，其中有</w:t>
      </w:r>
      <w:r w:rsidR="00CC388D">
        <w:rPr>
          <w:rFonts w:hint="eastAsia"/>
        </w:rPr>
        <w:t>2,</w:t>
      </w:r>
      <w:r>
        <w:rPr>
          <w:rFonts w:hint="eastAsia"/>
        </w:rPr>
        <w:t>714</w:t>
      </w:r>
      <w:r>
        <w:rPr>
          <w:rFonts w:hint="eastAsia"/>
        </w:rPr>
        <w:t>名男性</w:t>
      </w:r>
      <w:r>
        <w:rPr>
          <w:rFonts w:hint="eastAsia"/>
        </w:rPr>
        <w:t>(</w:t>
      </w:r>
      <w:r>
        <w:rPr>
          <w:rFonts w:hint="eastAsia"/>
        </w:rPr>
        <w:t>约为</w:t>
      </w:r>
      <w:r>
        <w:rPr>
          <w:rFonts w:hint="eastAsia"/>
        </w:rPr>
        <w:t>70.9%)</w:t>
      </w:r>
      <w:r>
        <w:rPr>
          <w:rFonts w:hint="eastAsia"/>
        </w:rPr>
        <w:t>，</w:t>
      </w:r>
      <w:r w:rsidR="00CC388D">
        <w:rPr>
          <w:rFonts w:hint="eastAsia"/>
        </w:rPr>
        <w:t>1,</w:t>
      </w:r>
      <w:r>
        <w:rPr>
          <w:rFonts w:hint="eastAsia"/>
        </w:rPr>
        <w:t>054</w:t>
      </w:r>
      <w:r>
        <w:rPr>
          <w:rFonts w:hint="eastAsia"/>
        </w:rPr>
        <w:t>名女性</w:t>
      </w:r>
      <w:r>
        <w:rPr>
          <w:rFonts w:hint="eastAsia"/>
        </w:rPr>
        <w:t>(</w:t>
      </w:r>
      <w:r>
        <w:rPr>
          <w:rFonts w:hint="eastAsia"/>
        </w:rPr>
        <w:t>约为</w:t>
      </w:r>
      <w:r>
        <w:rPr>
          <w:rFonts w:hint="eastAsia"/>
        </w:rPr>
        <w:t>27.5%)</w:t>
      </w:r>
      <w:r>
        <w:rPr>
          <w:rFonts w:hint="eastAsia"/>
        </w:rPr>
        <w:t>和</w:t>
      </w:r>
      <w:r>
        <w:rPr>
          <w:rFonts w:hint="eastAsia"/>
        </w:rPr>
        <w:t>61</w:t>
      </w:r>
      <w:r>
        <w:rPr>
          <w:rFonts w:hint="eastAsia"/>
        </w:rPr>
        <w:t>名儿童</w:t>
      </w:r>
      <w:r>
        <w:rPr>
          <w:rFonts w:hint="eastAsia"/>
        </w:rPr>
        <w:t>(</w:t>
      </w:r>
      <w:r>
        <w:rPr>
          <w:rFonts w:hint="eastAsia"/>
        </w:rPr>
        <w:t>约为</w:t>
      </w:r>
      <w:r>
        <w:rPr>
          <w:rFonts w:hint="eastAsia"/>
        </w:rPr>
        <w:t>1.6%)</w:t>
      </w:r>
      <w:r>
        <w:rPr>
          <w:rFonts w:hint="eastAsia"/>
        </w:rPr>
        <w:t>。</w:t>
      </w:r>
    </w:p>
    <w:p w:rsidR="00E01E7D" w:rsidRDefault="00E01E7D" w:rsidP="00590514">
      <w:pPr>
        <w:pStyle w:val="SingleTxtGC"/>
        <w:rPr>
          <w:rFonts w:hint="eastAsia"/>
        </w:rPr>
      </w:pPr>
      <w:r>
        <w:rPr>
          <w:rFonts w:hint="eastAsia"/>
        </w:rPr>
        <w:t xml:space="preserve">173.  </w:t>
      </w:r>
      <w:r>
        <w:rPr>
          <w:rFonts w:hint="eastAsia"/>
        </w:rPr>
        <w:t>值得注意的是，妇女在受到起诉的外国人中所占的比例很低。在</w:t>
      </w:r>
      <w:r>
        <w:rPr>
          <w:rFonts w:hint="eastAsia"/>
        </w:rPr>
        <w:t>2008</w:t>
      </w:r>
      <w:r>
        <w:rPr>
          <w:rFonts w:hint="eastAsia"/>
        </w:rPr>
        <w:t>年受到起诉的外国人当中，男性占</w:t>
      </w:r>
      <w:r>
        <w:rPr>
          <w:rFonts w:hint="eastAsia"/>
        </w:rPr>
        <w:t>90.4%(</w:t>
      </w:r>
      <w:r>
        <w:rPr>
          <w:rFonts w:hint="eastAsia"/>
        </w:rPr>
        <w:t>以绝对值计，共</w:t>
      </w:r>
      <w:r w:rsidR="00CC388D">
        <w:rPr>
          <w:rFonts w:hint="eastAsia"/>
        </w:rPr>
        <w:t>7,</w:t>
      </w:r>
      <w:r>
        <w:rPr>
          <w:rFonts w:hint="eastAsia"/>
        </w:rPr>
        <w:t>752</w:t>
      </w:r>
      <w:r>
        <w:rPr>
          <w:rFonts w:hint="eastAsia"/>
        </w:rPr>
        <w:t>人次</w:t>
      </w:r>
      <w:r>
        <w:rPr>
          <w:rFonts w:hint="eastAsia"/>
        </w:rPr>
        <w:t>)</w:t>
      </w:r>
      <w:r>
        <w:rPr>
          <w:rFonts w:hint="eastAsia"/>
        </w:rPr>
        <w:t>，女性占</w:t>
      </w:r>
      <w:r>
        <w:rPr>
          <w:rFonts w:hint="eastAsia"/>
        </w:rPr>
        <w:t>9.6%(</w:t>
      </w:r>
      <w:r>
        <w:rPr>
          <w:rFonts w:hint="eastAsia"/>
        </w:rPr>
        <w:t>以绝对值计，共</w:t>
      </w:r>
      <w:r>
        <w:rPr>
          <w:rFonts w:hint="eastAsia"/>
        </w:rPr>
        <w:t>820</w:t>
      </w:r>
      <w:r>
        <w:rPr>
          <w:rFonts w:hint="eastAsia"/>
        </w:rPr>
        <w:t>人次</w:t>
      </w:r>
      <w:r>
        <w:rPr>
          <w:rFonts w:hint="eastAsia"/>
        </w:rPr>
        <w:t>)</w:t>
      </w:r>
      <w:r>
        <w:rPr>
          <w:rFonts w:hint="eastAsia"/>
        </w:rPr>
        <w:t>。与</w:t>
      </w:r>
      <w:r>
        <w:rPr>
          <w:rFonts w:hint="eastAsia"/>
        </w:rPr>
        <w:t>2007</w:t>
      </w:r>
      <w:r>
        <w:rPr>
          <w:rFonts w:hint="eastAsia"/>
        </w:rPr>
        <w:t>年相比，受到起诉的男性人数增加了</w:t>
      </w:r>
      <w:r>
        <w:rPr>
          <w:rFonts w:hint="eastAsia"/>
        </w:rPr>
        <w:t>311</w:t>
      </w:r>
      <w:r>
        <w:rPr>
          <w:rFonts w:hint="eastAsia"/>
        </w:rPr>
        <w:t>人，受到起诉的女性人数增加较少，仅增加了</w:t>
      </w:r>
      <w:r>
        <w:rPr>
          <w:rFonts w:hint="eastAsia"/>
        </w:rPr>
        <w:t>82</w:t>
      </w:r>
      <w:r>
        <w:rPr>
          <w:rFonts w:hint="eastAsia"/>
        </w:rPr>
        <w:t>人。</w:t>
      </w:r>
    </w:p>
    <w:p w:rsidR="00E01E7D" w:rsidRDefault="00E01E7D" w:rsidP="00590514">
      <w:pPr>
        <w:pStyle w:val="SingleTxtGC"/>
        <w:rPr>
          <w:rFonts w:hint="eastAsia"/>
        </w:rPr>
      </w:pPr>
      <w:r>
        <w:rPr>
          <w:rFonts w:hint="eastAsia"/>
        </w:rPr>
        <w:t xml:space="preserve">174.  </w:t>
      </w:r>
      <w:r>
        <w:rPr>
          <w:rFonts w:hint="eastAsia"/>
        </w:rPr>
        <w:t>融合措施强调向女性移民提供支持，帮助他们融入社会。社区的母亲中心开展的融合活动向有子女的妇女提供支持。向所有课程</w:t>
      </w:r>
      <w:r>
        <w:rPr>
          <w:rFonts w:hint="eastAsia"/>
        </w:rPr>
        <w:t>(</w:t>
      </w:r>
      <w:r>
        <w:rPr>
          <w:rFonts w:hint="eastAsia"/>
        </w:rPr>
        <w:t>语言、社会文化介绍课程等</w:t>
      </w:r>
      <w:r>
        <w:rPr>
          <w:rFonts w:hint="eastAsia"/>
        </w:rPr>
        <w:t>)</w:t>
      </w:r>
      <w:r>
        <w:rPr>
          <w:rFonts w:hint="eastAsia"/>
        </w:rPr>
        <w:t>提供的资金援助包括提供照料儿童服务，以便妇女能够参加课程。非盈利组织分发传单，提供有关怀孕和生产等问题以及女性移民孕产妇享有社会福利的权利等资料。还致力于提高医务专业人员、教育者、社会工作者和其他人的跨文化技能，教育他们尊重女性移民的文化特性。</w:t>
      </w:r>
    </w:p>
    <w:p w:rsidR="00E01E7D" w:rsidRDefault="00E01E7D" w:rsidP="00590514">
      <w:pPr>
        <w:pStyle w:val="H23GC"/>
        <w:rPr>
          <w:rFonts w:hint="eastAsia"/>
        </w:rPr>
      </w:pPr>
      <w:r>
        <w:rPr>
          <w:rFonts w:hint="eastAsia"/>
        </w:rPr>
        <w:tab/>
        <w:t>4.</w:t>
      </w:r>
      <w:r>
        <w:rPr>
          <w:rFonts w:hint="eastAsia"/>
        </w:rPr>
        <w:tab/>
      </w:r>
      <w:r>
        <w:rPr>
          <w:rFonts w:hint="eastAsia"/>
        </w:rPr>
        <w:t>老年妇女、养老金</w:t>
      </w:r>
    </w:p>
    <w:p w:rsidR="00E01E7D" w:rsidRDefault="00E01E7D" w:rsidP="00590514">
      <w:pPr>
        <w:pStyle w:val="SingleTxtGC"/>
        <w:rPr>
          <w:rFonts w:hint="eastAsia"/>
        </w:rPr>
      </w:pPr>
      <w:r>
        <w:rPr>
          <w:rFonts w:hint="eastAsia"/>
        </w:rPr>
        <w:t xml:space="preserve">175.  </w:t>
      </w:r>
      <w:r>
        <w:rPr>
          <w:rFonts w:hint="eastAsia"/>
        </w:rPr>
        <w:t>领取退休金的权利取决于事先缴纳养恤金的期间以及是否达到规定年龄</w:t>
      </w:r>
      <w:r>
        <w:rPr>
          <w:rFonts w:hint="eastAsia"/>
        </w:rPr>
        <w:t>(</w:t>
      </w:r>
      <w:r>
        <w:rPr>
          <w:rFonts w:hint="eastAsia"/>
        </w:rPr>
        <w:t>即退休年龄，或相当于退休的年龄，或</w:t>
      </w:r>
      <w:r>
        <w:rPr>
          <w:rFonts w:hint="eastAsia"/>
        </w:rPr>
        <w:t>65</w:t>
      </w:r>
      <w:r>
        <w:rPr>
          <w:rFonts w:hint="eastAsia"/>
        </w:rPr>
        <w:t>岁</w:t>
      </w:r>
      <w:r>
        <w:rPr>
          <w:rFonts w:hint="eastAsia"/>
        </w:rPr>
        <w:t>)</w:t>
      </w:r>
      <w:r>
        <w:rPr>
          <w:rFonts w:hint="eastAsia"/>
        </w:rPr>
        <w:t>。</w:t>
      </w:r>
    </w:p>
    <w:p w:rsidR="00E01E7D" w:rsidRDefault="00E01E7D" w:rsidP="00590514">
      <w:pPr>
        <w:pStyle w:val="SingleTxtGC"/>
        <w:rPr>
          <w:rFonts w:hint="eastAsia"/>
        </w:rPr>
      </w:pPr>
      <w:r>
        <w:rPr>
          <w:rFonts w:hint="eastAsia"/>
        </w:rPr>
        <w:t xml:space="preserve">176.  </w:t>
      </w:r>
      <w:r>
        <w:rPr>
          <w:rFonts w:hint="eastAsia"/>
        </w:rPr>
        <w:t>养老金改革的第一阶段从</w:t>
      </w:r>
      <w:r>
        <w:rPr>
          <w:rFonts w:hint="eastAsia"/>
        </w:rPr>
        <w:t>2010</w:t>
      </w:r>
      <w:r>
        <w:rPr>
          <w:rFonts w:hint="eastAsia"/>
        </w:rPr>
        <w:t>年</w:t>
      </w:r>
      <w:r>
        <w:rPr>
          <w:rFonts w:hint="eastAsia"/>
        </w:rPr>
        <w:t>1</w:t>
      </w:r>
      <w:r>
        <w:rPr>
          <w:rFonts w:hint="eastAsia"/>
        </w:rPr>
        <w:t>月</w:t>
      </w:r>
      <w:r>
        <w:rPr>
          <w:rFonts w:hint="eastAsia"/>
        </w:rPr>
        <w:t>1</w:t>
      </w:r>
      <w:r>
        <w:rPr>
          <w:rFonts w:hint="eastAsia"/>
        </w:rPr>
        <w:t>日起生效，实行了第</w:t>
      </w:r>
      <w:r>
        <w:rPr>
          <w:rFonts w:hint="eastAsia"/>
        </w:rPr>
        <w:t>306/2008</w:t>
      </w:r>
      <w:r>
        <w:rPr>
          <w:rFonts w:hint="eastAsia"/>
        </w:rPr>
        <w:t>号法律，该法对经修订的第</w:t>
      </w:r>
      <w:r>
        <w:rPr>
          <w:rFonts w:hint="eastAsia"/>
        </w:rPr>
        <w:t>155/1995</w:t>
      </w:r>
      <w:r>
        <w:rPr>
          <w:rFonts w:hint="eastAsia"/>
        </w:rPr>
        <w:t>号关于养老保险的法律、经修订的第</w:t>
      </w:r>
      <w:r>
        <w:rPr>
          <w:rFonts w:hint="eastAsia"/>
        </w:rPr>
        <w:t>582/1991</w:t>
      </w:r>
      <w:r>
        <w:rPr>
          <w:rFonts w:hint="eastAsia"/>
        </w:rPr>
        <w:t>号关于组织和提供社会保险的法律，以及某些其他法律进行了修正。除其他外，该法逐渐将男性、无子女女性和有一名子女女性的退休年龄逐渐提高至</w:t>
      </w:r>
      <w:r>
        <w:rPr>
          <w:rFonts w:hint="eastAsia"/>
        </w:rPr>
        <w:t>65</w:t>
      </w:r>
      <w:r>
        <w:rPr>
          <w:rFonts w:hint="eastAsia"/>
        </w:rPr>
        <w:t>岁，将有两名子女女性的退休年龄提高至</w:t>
      </w:r>
      <w:r>
        <w:rPr>
          <w:rFonts w:hint="eastAsia"/>
        </w:rPr>
        <w:t>64</w:t>
      </w:r>
      <w:r>
        <w:rPr>
          <w:rFonts w:hint="eastAsia"/>
        </w:rPr>
        <w:t>岁，将有三名子女女性的退休年龄提高至</w:t>
      </w:r>
      <w:r>
        <w:rPr>
          <w:rFonts w:hint="eastAsia"/>
        </w:rPr>
        <w:t>63</w:t>
      </w:r>
      <w:r>
        <w:rPr>
          <w:rFonts w:hint="eastAsia"/>
        </w:rPr>
        <w:t>岁，将至少有四名子女女性的退休年龄提高至</w:t>
      </w:r>
      <w:r>
        <w:rPr>
          <w:rFonts w:hint="eastAsia"/>
        </w:rPr>
        <w:t>62</w:t>
      </w:r>
      <w:r>
        <w:rPr>
          <w:rFonts w:hint="eastAsia"/>
        </w:rPr>
        <w:t>岁。对妇女抚养子女的时间给予的奖励仅在这个阶段保留。自</w:t>
      </w:r>
      <w:r>
        <w:rPr>
          <w:rFonts w:hint="eastAsia"/>
        </w:rPr>
        <w:t>2010</w:t>
      </w:r>
      <w:r>
        <w:rPr>
          <w:rFonts w:hint="eastAsia"/>
        </w:rPr>
        <w:t>年</w:t>
      </w:r>
      <w:r>
        <w:rPr>
          <w:rFonts w:hint="eastAsia"/>
        </w:rPr>
        <w:t>1</w:t>
      </w:r>
      <w:r>
        <w:rPr>
          <w:rFonts w:hint="eastAsia"/>
        </w:rPr>
        <w:t>月</w:t>
      </w:r>
      <w:r>
        <w:rPr>
          <w:rFonts w:hint="eastAsia"/>
        </w:rPr>
        <w:t>1</w:t>
      </w:r>
      <w:r>
        <w:rPr>
          <w:rFonts w:hint="eastAsia"/>
        </w:rPr>
        <w:t>日起，统一了男性与女性根据残疾福利比例评估确定享有全部</w:t>
      </w:r>
      <w:r>
        <w:rPr>
          <w:rFonts w:hint="eastAsia"/>
        </w:rPr>
        <w:t>(</w:t>
      </w:r>
      <w:r>
        <w:rPr>
          <w:rFonts w:hint="eastAsia"/>
        </w:rPr>
        <w:t>部分</w:t>
      </w:r>
      <w:r>
        <w:rPr>
          <w:rFonts w:hint="eastAsia"/>
        </w:rPr>
        <w:t>)</w:t>
      </w:r>
      <w:r>
        <w:rPr>
          <w:rFonts w:hint="eastAsia"/>
        </w:rPr>
        <w:t>残疾福利延长期的年龄</w:t>
      </w:r>
      <w:r>
        <w:rPr>
          <w:rFonts w:hint="eastAsia"/>
        </w:rPr>
        <w:t>(</w:t>
      </w:r>
      <w:r>
        <w:rPr>
          <w:rFonts w:hint="eastAsia"/>
        </w:rPr>
        <w:t>对男子和妇女而言，其退休年龄与与之同龄但未抚养任何子女女性的退休年龄相同</w:t>
      </w:r>
      <w:r>
        <w:rPr>
          <w:rFonts w:hint="eastAsia"/>
        </w:rPr>
        <w:t>)</w:t>
      </w:r>
      <w:r>
        <w:rPr>
          <w:rFonts w:hint="eastAsia"/>
        </w:rPr>
        <w:t>。</w:t>
      </w:r>
    </w:p>
    <w:p w:rsidR="00E01E7D" w:rsidRDefault="00E01E7D" w:rsidP="00590514">
      <w:pPr>
        <w:pStyle w:val="H1GC"/>
        <w:rPr>
          <w:rFonts w:hint="eastAsia"/>
        </w:rPr>
      </w:pPr>
      <w:r>
        <w:rPr>
          <w:rFonts w:hint="eastAsia"/>
        </w:rPr>
        <w:tab/>
        <w:t>K.</w:t>
      </w:r>
      <w:r>
        <w:rPr>
          <w:rFonts w:hint="eastAsia"/>
        </w:rPr>
        <w:tab/>
      </w:r>
      <w:r>
        <w:rPr>
          <w:rFonts w:hint="eastAsia"/>
        </w:rPr>
        <w:t>卫生</w:t>
      </w:r>
    </w:p>
    <w:p w:rsidR="00E01E7D" w:rsidRDefault="00E01E7D" w:rsidP="00590514">
      <w:pPr>
        <w:pStyle w:val="SingleTxtGC"/>
        <w:rPr>
          <w:rFonts w:eastAsia="SimHei" w:hint="eastAsia"/>
        </w:rPr>
      </w:pPr>
      <w:r>
        <w:rPr>
          <w:rFonts w:eastAsia="SimHei" w:hint="eastAsia"/>
        </w:rPr>
        <w:t>对问题清单第</w:t>
      </w:r>
      <w:r>
        <w:rPr>
          <w:rFonts w:eastAsia="SimHei" w:hint="eastAsia"/>
        </w:rPr>
        <w:t>30</w:t>
      </w:r>
      <w:r>
        <w:rPr>
          <w:rFonts w:eastAsia="SimHei" w:hint="eastAsia"/>
        </w:rPr>
        <w:t>段中提出的问题的答复</w:t>
      </w:r>
    </w:p>
    <w:p w:rsidR="00E01E7D" w:rsidRDefault="00E01E7D" w:rsidP="00590514">
      <w:pPr>
        <w:pStyle w:val="SingleTxtGC"/>
        <w:rPr>
          <w:rFonts w:hint="eastAsia"/>
        </w:rPr>
      </w:pPr>
      <w:r>
        <w:rPr>
          <w:rFonts w:hint="eastAsia"/>
        </w:rPr>
        <w:t xml:space="preserve">177.  </w:t>
      </w:r>
      <w:r>
        <w:rPr>
          <w:rFonts w:hint="eastAsia"/>
        </w:rPr>
        <w:t>捷克政府根据人权事务部长及政府人权理事会</w:t>
      </w:r>
      <w:r>
        <w:rPr>
          <w:rFonts w:hint="eastAsia"/>
        </w:rPr>
        <w:t>(</w:t>
      </w:r>
      <w:r>
        <w:rPr>
          <w:rFonts w:hint="eastAsia"/>
        </w:rPr>
        <w:t>长期以来负责处理这一问题的组织</w:t>
      </w:r>
      <w:r>
        <w:rPr>
          <w:rFonts w:hint="eastAsia"/>
        </w:rPr>
        <w:t>)</w:t>
      </w:r>
      <w:r>
        <w:rPr>
          <w:rFonts w:hint="eastAsia"/>
        </w:rPr>
        <w:t>的倡议，于</w:t>
      </w:r>
      <w:r>
        <w:rPr>
          <w:rFonts w:hint="eastAsia"/>
        </w:rPr>
        <w:t>2009</w:t>
      </w:r>
      <w:r>
        <w:rPr>
          <w:rFonts w:hint="eastAsia"/>
        </w:rPr>
        <w:t>年</w:t>
      </w:r>
      <w:r>
        <w:rPr>
          <w:rFonts w:hint="eastAsia"/>
        </w:rPr>
        <w:t>11</w:t>
      </w:r>
      <w:r>
        <w:rPr>
          <w:rFonts w:hint="eastAsia"/>
        </w:rPr>
        <w:t>月</w:t>
      </w:r>
      <w:r>
        <w:rPr>
          <w:rFonts w:hint="eastAsia"/>
        </w:rPr>
        <w:t>23</w:t>
      </w:r>
      <w:r>
        <w:rPr>
          <w:rFonts w:hint="eastAsia"/>
        </w:rPr>
        <w:t>日通过第</w:t>
      </w:r>
      <w:r>
        <w:rPr>
          <w:rFonts w:hint="eastAsia"/>
        </w:rPr>
        <w:t>1424</w:t>
      </w:r>
      <w:r>
        <w:rPr>
          <w:rFonts w:hint="eastAsia"/>
        </w:rPr>
        <w:t>号决议，对经查明违反卫生部指令，导致妇女绝育的个别错误事件表示遗憾。公众与被绝育的妇女欢迎道歉以及对这一事项采取的初步步骤。</w:t>
      </w:r>
      <w:r>
        <w:rPr>
          <w:rStyle w:val="FootnoteReference"/>
        </w:rPr>
        <w:footnoteReference w:id="15"/>
      </w:r>
      <w:r>
        <w:rPr>
          <w:rFonts w:hint="eastAsia"/>
        </w:rPr>
        <w:t xml:space="preserve"> </w:t>
      </w:r>
      <w:r>
        <w:rPr>
          <w:rFonts w:hint="eastAsia"/>
        </w:rPr>
        <w:t>这一举措还建议采取进一步措施和程序，确保今后不再发生这类行为。</w:t>
      </w:r>
    </w:p>
    <w:p w:rsidR="00E01E7D" w:rsidRDefault="00E01E7D" w:rsidP="00590514">
      <w:pPr>
        <w:pStyle w:val="SingleTxtGC"/>
        <w:rPr>
          <w:rFonts w:hint="eastAsia"/>
        </w:rPr>
      </w:pPr>
      <w:r>
        <w:rPr>
          <w:rFonts w:hint="eastAsia"/>
        </w:rPr>
        <w:t xml:space="preserve">178.  </w:t>
      </w:r>
      <w:r>
        <w:rPr>
          <w:rFonts w:hint="eastAsia"/>
        </w:rPr>
        <w:t>然而，在拟订政府决议时，没有就向受害者提供经济赔偿，或就颁布取代当前指令的有关决议的政令问题达成一致。因为撤销了关于绝育手术治疗的《特别卫生服务法》，所以法律规定近期不会有变化。</w:t>
      </w:r>
    </w:p>
    <w:p w:rsidR="00E01E7D" w:rsidRDefault="00E01E7D" w:rsidP="00590514">
      <w:pPr>
        <w:pStyle w:val="SingleTxtGC"/>
        <w:rPr>
          <w:rFonts w:hint="eastAsia"/>
        </w:rPr>
      </w:pPr>
      <w:r>
        <w:rPr>
          <w:rFonts w:hint="eastAsia"/>
        </w:rPr>
        <w:t xml:space="preserve">179.  </w:t>
      </w:r>
      <w:r>
        <w:rPr>
          <w:rFonts w:hint="eastAsia"/>
        </w:rPr>
        <w:t>政府在</w:t>
      </w:r>
      <w:r>
        <w:rPr>
          <w:rFonts w:hint="eastAsia"/>
        </w:rPr>
        <w:t>2009</w:t>
      </w:r>
      <w:r>
        <w:rPr>
          <w:rFonts w:hint="eastAsia"/>
        </w:rPr>
        <w:t>年</w:t>
      </w:r>
      <w:r>
        <w:rPr>
          <w:rFonts w:hint="eastAsia"/>
        </w:rPr>
        <w:t>11</w:t>
      </w:r>
      <w:r>
        <w:rPr>
          <w:rFonts w:hint="eastAsia"/>
        </w:rPr>
        <w:t>月的决议中责成卫生部长采取行动，为查明非法绝育的做法提供便利，防范今后再次出现类似案件。这一行动主要涉及发布资料，说明顾问机构就非法绝育提出建议措施的执行情况及措施的有效性；将绝育问题纳入“专业论坛”的议程；以及与直属机构的组织联系，并通过大区政府与捷克共和国提供妇产科护理的医疗机构联系，以便核实在实施绝育时遵守法律规章的情况。</w:t>
      </w:r>
    </w:p>
    <w:p w:rsidR="00E01E7D" w:rsidRDefault="00E01E7D" w:rsidP="00590514">
      <w:pPr>
        <w:pStyle w:val="SingleTxtGC"/>
        <w:rPr>
          <w:rFonts w:hint="eastAsia"/>
        </w:rPr>
      </w:pPr>
      <w:r>
        <w:rPr>
          <w:rFonts w:hint="eastAsia"/>
        </w:rPr>
        <w:t xml:space="preserve">180.  </w:t>
      </w:r>
      <w:r>
        <w:rPr>
          <w:rFonts w:hint="eastAsia"/>
        </w:rPr>
        <w:t>卫生部长后来在</w:t>
      </w:r>
      <w:r>
        <w:rPr>
          <w:rFonts w:hint="eastAsia"/>
        </w:rPr>
        <w:t>2010</w:t>
      </w:r>
      <w:r>
        <w:rPr>
          <w:rFonts w:hint="eastAsia"/>
        </w:rPr>
        <w:t>年</w:t>
      </w:r>
      <w:r>
        <w:rPr>
          <w:rFonts w:hint="eastAsia"/>
        </w:rPr>
        <w:t>1</w:t>
      </w:r>
      <w:r>
        <w:rPr>
          <w:rFonts w:hint="eastAsia"/>
        </w:rPr>
        <w:t>月</w:t>
      </w:r>
      <w:r>
        <w:rPr>
          <w:rFonts w:hint="eastAsia"/>
        </w:rPr>
        <w:t>25</w:t>
      </w:r>
      <w:r>
        <w:rPr>
          <w:rFonts w:hint="eastAsia"/>
        </w:rPr>
        <w:t>日举行的一次会议上，向政府介绍了有关落实这类措施的资料。卫生部通过网站及分发“患者顾问”手册等步骤提高公众认识，“患者顾问”手册已于</w:t>
      </w:r>
      <w:r>
        <w:rPr>
          <w:rFonts w:hint="eastAsia"/>
        </w:rPr>
        <w:t>2010</w:t>
      </w:r>
      <w:r>
        <w:rPr>
          <w:rFonts w:hint="eastAsia"/>
        </w:rPr>
        <w:t>年</w:t>
      </w:r>
      <w:r>
        <w:rPr>
          <w:rFonts w:hint="eastAsia"/>
        </w:rPr>
        <w:t>4</w:t>
      </w:r>
      <w:r>
        <w:rPr>
          <w:rFonts w:hint="eastAsia"/>
        </w:rPr>
        <w:t>月出版发行。</w:t>
      </w:r>
    </w:p>
    <w:p w:rsidR="00E01E7D" w:rsidRDefault="00E01E7D" w:rsidP="00590514">
      <w:pPr>
        <w:pStyle w:val="SingleTxtGC"/>
        <w:rPr>
          <w:rFonts w:hint="eastAsia"/>
        </w:rPr>
      </w:pPr>
      <w:r>
        <w:rPr>
          <w:rFonts w:hint="eastAsia"/>
        </w:rPr>
        <w:t xml:space="preserve">181.  </w:t>
      </w:r>
      <w:r>
        <w:rPr>
          <w:rFonts w:hint="eastAsia"/>
        </w:rPr>
        <w:t>所上文所指出的，政府决议要求卫生部长核实实施绝育时遵守法律的情况。在这方面，经核实，已设立了绝育问题讨论小组，其工作是对申请人签字的绝育要求进行讨论。绝育问题讨论小组的会议作会议记录，按照相关法律规定保存会议记录。根据卫生部</w:t>
      </w:r>
      <w:r>
        <w:rPr>
          <w:rFonts w:hint="eastAsia"/>
        </w:rPr>
        <w:t>2007</w:t>
      </w:r>
      <w:r>
        <w:rPr>
          <w:rFonts w:hint="eastAsia"/>
        </w:rPr>
        <w:t>年</w:t>
      </w:r>
      <w:r>
        <w:rPr>
          <w:rFonts w:hint="eastAsia"/>
        </w:rPr>
        <w:t>8</w:t>
      </w:r>
      <w:r>
        <w:rPr>
          <w:rFonts w:hint="eastAsia"/>
        </w:rPr>
        <w:t>月公布的模式采用知情同意的做法也得到证实。此外，一些机构还采用知情同意的扩展形式。</w:t>
      </w:r>
    </w:p>
    <w:p w:rsidR="00E01E7D" w:rsidRDefault="00E01E7D" w:rsidP="00590514">
      <w:pPr>
        <w:pStyle w:val="SingleTxtGC"/>
        <w:rPr>
          <w:rFonts w:hint="eastAsia"/>
        </w:rPr>
      </w:pPr>
      <w:r>
        <w:rPr>
          <w:rFonts w:hint="eastAsia"/>
        </w:rPr>
        <w:t xml:space="preserve">182.  </w:t>
      </w:r>
      <w:r>
        <w:rPr>
          <w:rFonts w:hint="eastAsia"/>
        </w:rPr>
        <w:t>最后可得出结论，防范非法绝育方面的措施是有效的。然而，尚未制定关于赔偿的特别机制，也没有通过新法律，仅设想今后将采取这类措施。</w:t>
      </w:r>
    </w:p>
    <w:p w:rsidR="00E01E7D" w:rsidRDefault="00E01E7D" w:rsidP="00590514">
      <w:pPr>
        <w:pStyle w:val="SingleTxtGC"/>
        <w:rPr>
          <w:rFonts w:eastAsia="SimHei" w:hint="eastAsia"/>
        </w:rPr>
      </w:pPr>
      <w:r>
        <w:rPr>
          <w:rFonts w:eastAsia="SimHei" w:hint="eastAsia"/>
        </w:rPr>
        <w:t>对问题清单的第</w:t>
      </w:r>
      <w:r>
        <w:rPr>
          <w:rFonts w:eastAsia="SimHei" w:hint="eastAsia"/>
        </w:rPr>
        <w:t>31</w:t>
      </w:r>
      <w:r>
        <w:rPr>
          <w:rFonts w:eastAsia="SimHei" w:hint="eastAsia"/>
        </w:rPr>
        <w:t>段中问题的答复</w:t>
      </w:r>
    </w:p>
    <w:p w:rsidR="00E01E7D" w:rsidRDefault="00E01E7D" w:rsidP="00590514">
      <w:pPr>
        <w:pStyle w:val="H23GC"/>
        <w:rPr>
          <w:rFonts w:hint="eastAsia"/>
        </w:rPr>
      </w:pPr>
      <w:r>
        <w:rPr>
          <w:rFonts w:hint="eastAsia"/>
        </w:rPr>
        <w:tab/>
        <w:t>1.</w:t>
      </w:r>
      <w:r>
        <w:rPr>
          <w:rFonts w:hint="eastAsia"/>
        </w:rPr>
        <w:tab/>
      </w:r>
      <w:r>
        <w:rPr>
          <w:rFonts w:hint="eastAsia"/>
        </w:rPr>
        <w:t>罗姆妇女的健康状况</w:t>
      </w:r>
      <w:r>
        <w:rPr>
          <w:rFonts w:hint="eastAsia"/>
          <w:spacing w:val="-50"/>
        </w:rPr>
        <w:t>―</w:t>
      </w:r>
      <w:r>
        <w:rPr>
          <w:rFonts w:hint="eastAsia"/>
        </w:rPr>
        <w:t>―方案</w:t>
      </w:r>
    </w:p>
    <w:p w:rsidR="00E01E7D" w:rsidRDefault="00E01E7D" w:rsidP="00590514">
      <w:pPr>
        <w:pStyle w:val="SingleTxtGC"/>
        <w:rPr>
          <w:rFonts w:hint="eastAsia"/>
        </w:rPr>
      </w:pPr>
      <w:r>
        <w:rPr>
          <w:rFonts w:hint="eastAsia"/>
        </w:rPr>
        <w:t xml:space="preserve">183.  </w:t>
      </w:r>
      <w:r>
        <w:rPr>
          <w:rFonts w:hint="eastAsia"/>
        </w:rPr>
        <w:t>捷克共和国在提供医疗服务方面没有单独考虑少数民族或其他社会群体。所有公民可平等享有以最新医学知识为基础提供的医疗服务的权利。同样，在捷克共和国，向城市妇女和农村妇女提供的医疗服务没有差异。</w:t>
      </w:r>
    </w:p>
    <w:p w:rsidR="00E01E7D" w:rsidRDefault="00E01E7D" w:rsidP="00590514">
      <w:pPr>
        <w:pStyle w:val="SingleTxtGC"/>
        <w:rPr>
          <w:rFonts w:hint="eastAsia"/>
        </w:rPr>
      </w:pPr>
      <w:r>
        <w:rPr>
          <w:rFonts w:hint="eastAsia"/>
        </w:rPr>
        <w:t xml:space="preserve">184.  </w:t>
      </w:r>
      <w:r>
        <w:rPr>
          <w:rFonts w:hint="eastAsia"/>
        </w:rPr>
        <w:t>关于公共医疗保险的第</w:t>
      </w:r>
      <w:r>
        <w:rPr>
          <w:rFonts w:hint="eastAsia"/>
        </w:rPr>
        <w:t>48/1997</w:t>
      </w:r>
      <w:r>
        <w:rPr>
          <w:rFonts w:hint="eastAsia"/>
        </w:rPr>
        <w:t>号法律规定向捷克共和国所有妇女提供同等质量的医疗服务。工作妇女与男子一样有健康保险，部分从其收入中抵扣，部分由其雇主支付。休产假和育儿假的母亲的健康保险由国家支付。所有妇女在</w:t>
      </w:r>
      <w:r>
        <w:rPr>
          <w:rFonts w:hint="eastAsia"/>
        </w:rPr>
        <w:t>15</w:t>
      </w:r>
      <w:r>
        <w:rPr>
          <w:rFonts w:hint="eastAsia"/>
        </w:rPr>
        <w:t>岁之后有权每年接受一次妇科预防保健，在怀孕期间可接受医疗护理。捷克共和国的卫生设施网络非常密集；人口中全科医生和专科医生所占比例不亚于发达欧洲国家的平均比例。人口与医疗设施拥有的住院床位数量之比可充分满足城市地区和农村地区医疗保健的需求；目前，农村地区医院妇产科向妇女提供的医疗服务还没有遇到城市地区婴儿潮导致的问题。与分娩和新生儿护理相关的医疗服务需求可充分满足。专业院前急救服务包括将孕妇送至医院分娩，整个捷克共和国规定这类急救反应时间为</w:t>
      </w:r>
      <w:r>
        <w:rPr>
          <w:rFonts w:hint="eastAsia"/>
        </w:rPr>
        <w:t>15</w:t>
      </w:r>
      <w:r>
        <w:rPr>
          <w:rFonts w:hint="eastAsia"/>
        </w:rPr>
        <w:t>分钟。</w:t>
      </w:r>
    </w:p>
    <w:p w:rsidR="00E01E7D" w:rsidRDefault="00E01E7D" w:rsidP="003E6687">
      <w:pPr>
        <w:pStyle w:val="SingleTxtGC"/>
        <w:rPr>
          <w:rFonts w:hint="eastAsia"/>
        </w:rPr>
      </w:pPr>
      <w:r>
        <w:rPr>
          <w:rFonts w:hint="eastAsia"/>
        </w:rPr>
        <w:t xml:space="preserve">185.  </w:t>
      </w:r>
      <w:r>
        <w:rPr>
          <w:rFonts w:hint="eastAsia"/>
        </w:rPr>
        <w:t>下文对</w:t>
      </w:r>
      <w:r>
        <w:rPr>
          <w:rFonts w:hint="eastAsia"/>
        </w:rPr>
        <w:t>33</w:t>
      </w:r>
      <w:r>
        <w:rPr>
          <w:rFonts w:hint="eastAsia"/>
        </w:rPr>
        <w:t>段问题的回答详细介绍了</w:t>
      </w:r>
      <w:r w:rsidR="003E6687">
        <w:rPr>
          <w:rFonts w:hint="eastAsia"/>
        </w:rPr>
        <w:t>SASTIPEN</w:t>
      </w:r>
      <w:r>
        <w:rPr>
          <w:rFonts w:hint="eastAsia"/>
        </w:rPr>
        <w:t>项目，即受排斥的罗姆社区获得医疗服务的具体情况。</w:t>
      </w:r>
    </w:p>
    <w:p w:rsidR="00E01E7D" w:rsidRDefault="00E01E7D" w:rsidP="00590514">
      <w:pPr>
        <w:pStyle w:val="H23GC"/>
        <w:rPr>
          <w:rFonts w:hint="eastAsia"/>
        </w:rPr>
      </w:pPr>
      <w:r>
        <w:rPr>
          <w:rFonts w:hint="eastAsia"/>
        </w:rPr>
        <w:tab/>
        <w:t>2.</w:t>
      </w:r>
      <w:r>
        <w:rPr>
          <w:rFonts w:hint="eastAsia"/>
        </w:rPr>
        <w:tab/>
      </w:r>
      <w:r>
        <w:rPr>
          <w:rFonts w:hint="eastAsia"/>
        </w:rPr>
        <w:t>老年妇女</w:t>
      </w:r>
    </w:p>
    <w:p w:rsidR="00E01E7D" w:rsidRDefault="00E01E7D" w:rsidP="00590514">
      <w:pPr>
        <w:pStyle w:val="SingleTxtGC"/>
        <w:rPr>
          <w:rFonts w:hint="eastAsia"/>
        </w:rPr>
      </w:pPr>
      <w:r>
        <w:rPr>
          <w:rFonts w:hint="eastAsia"/>
        </w:rPr>
        <w:t xml:space="preserve">186.  </w:t>
      </w:r>
      <w:r>
        <w:rPr>
          <w:rFonts w:hint="eastAsia"/>
        </w:rPr>
        <w:t>老年妇女的健康状况没有单独进行监测。捷克共和国有一些普查方案旨在早期发现和诊断出最为常见的癌症，这些项目包括乳腺癌筛查、宫颈癌筛查和结直肠癌筛查。虽然这些筛查方案不仅针对老年妇女、但某些检查向老年妇女提供优惠。妇女自</w:t>
      </w:r>
      <w:r>
        <w:rPr>
          <w:rFonts w:hint="eastAsia"/>
        </w:rPr>
        <w:t>45</w:t>
      </w:r>
      <w:r>
        <w:rPr>
          <w:rFonts w:hint="eastAsia"/>
        </w:rPr>
        <w:t>岁起每两年进行一次乳腺癌筛查，没有任何其他年龄方面的限制。所有妇女每年可进行一次妇科预防检查，其中包括子宫颈癌检查。捷克共和国从</w:t>
      </w:r>
      <w:r>
        <w:rPr>
          <w:rFonts w:hint="eastAsia"/>
        </w:rPr>
        <w:t>2009</w:t>
      </w:r>
      <w:r>
        <w:rPr>
          <w:rFonts w:hint="eastAsia"/>
        </w:rPr>
        <w:t>年起开始进行结直肠癌检查。所有公民在</w:t>
      </w:r>
      <w:r>
        <w:rPr>
          <w:rFonts w:hint="eastAsia"/>
        </w:rPr>
        <w:t>50</w:t>
      </w:r>
      <w:r>
        <w:rPr>
          <w:rFonts w:hint="eastAsia"/>
        </w:rPr>
        <w:t>岁之后都有权接受预防检查。自</w:t>
      </w:r>
      <w:r>
        <w:rPr>
          <w:rFonts w:hint="eastAsia"/>
        </w:rPr>
        <w:t>55</w:t>
      </w:r>
      <w:r>
        <w:rPr>
          <w:rFonts w:hint="eastAsia"/>
        </w:rPr>
        <w:t>岁以后，这类测试还包括结肠镜检查</w:t>
      </w:r>
      <w:r>
        <w:rPr>
          <w:rFonts w:hint="eastAsia"/>
        </w:rPr>
        <w:t>(</w:t>
      </w:r>
      <w:r>
        <w:rPr>
          <w:rFonts w:hint="eastAsia"/>
        </w:rPr>
        <w:t>每</w:t>
      </w:r>
      <w:r>
        <w:rPr>
          <w:rFonts w:hint="eastAsia"/>
        </w:rPr>
        <w:t>10</w:t>
      </w:r>
      <w:r>
        <w:rPr>
          <w:rFonts w:hint="eastAsia"/>
        </w:rPr>
        <w:t>年一次</w:t>
      </w:r>
      <w:r>
        <w:rPr>
          <w:rFonts w:hint="eastAsia"/>
        </w:rPr>
        <w:t>)</w:t>
      </w:r>
      <w:r>
        <w:rPr>
          <w:rFonts w:hint="eastAsia"/>
        </w:rPr>
        <w:t>。</w:t>
      </w:r>
    </w:p>
    <w:p w:rsidR="00E01E7D" w:rsidRDefault="00E01E7D" w:rsidP="00590514">
      <w:pPr>
        <w:pStyle w:val="H1GC"/>
        <w:rPr>
          <w:rFonts w:hint="eastAsia"/>
        </w:rPr>
      </w:pPr>
      <w:r>
        <w:rPr>
          <w:rFonts w:hint="eastAsia"/>
        </w:rPr>
        <w:tab/>
        <w:t>L.</w:t>
      </w:r>
      <w:r>
        <w:rPr>
          <w:rFonts w:hint="eastAsia"/>
        </w:rPr>
        <w:tab/>
      </w:r>
      <w:r>
        <w:rPr>
          <w:rFonts w:hint="eastAsia"/>
        </w:rPr>
        <w:t>农村妇女和罗姆妇女</w:t>
      </w:r>
    </w:p>
    <w:p w:rsidR="00E01E7D" w:rsidRDefault="00E01E7D" w:rsidP="00590514">
      <w:pPr>
        <w:pStyle w:val="SingleTxtGC"/>
        <w:rPr>
          <w:rFonts w:eastAsia="SimHei" w:hint="eastAsia"/>
        </w:rPr>
      </w:pPr>
      <w:r>
        <w:rPr>
          <w:rFonts w:eastAsia="SimHei" w:hint="eastAsia"/>
        </w:rPr>
        <w:t>对问题清单第</w:t>
      </w:r>
      <w:r>
        <w:rPr>
          <w:rFonts w:eastAsia="SimHei" w:hint="eastAsia"/>
        </w:rPr>
        <w:t>32</w:t>
      </w:r>
      <w:r>
        <w:rPr>
          <w:rFonts w:eastAsia="SimHei" w:hint="eastAsia"/>
        </w:rPr>
        <w:t>段中提出的问题的答复</w:t>
      </w:r>
    </w:p>
    <w:p w:rsidR="00E01E7D" w:rsidRDefault="00E01E7D" w:rsidP="00590514">
      <w:pPr>
        <w:pStyle w:val="SingleTxtGC"/>
        <w:rPr>
          <w:rFonts w:hint="eastAsia"/>
        </w:rPr>
      </w:pPr>
      <w:r>
        <w:rPr>
          <w:rFonts w:hint="eastAsia"/>
        </w:rPr>
        <w:t xml:space="preserve">187.  </w:t>
      </w:r>
      <w:r>
        <w:rPr>
          <w:rFonts w:hint="eastAsia"/>
        </w:rPr>
        <w:t>为了确保宣传能够尽可能深入农村地区，并有利于农村地区的普遍发展，农业部通过与在农村地区工作的非政府组织合作实施项目：</w:t>
      </w:r>
    </w:p>
    <w:p w:rsidR="00E01E7D" w:rsidRDefault="00E01E7D" w:rsidP="00B2556C">
      <w:pPr>
        <w:pStyle w:val="Bullet1GC"/>
        <w:numPr>
          <w:ilvl w:val="0"/>
          <w:numId w:val="1"/>
        </w:numPr>
        <w:rPr>
          <w:lang w:val="en-GB"/>
        </w:rPr>
      </w:pPr>
      <w:r>
        <w:rPr>
          <w:lang w:val="en-GB"/>
        </w:rPr>
        <w:t>Občanské sdružení Pomoc Týn nad Vltavou (Týn nad Vltavou Ai</w:t>
      </w:r>
      <w:r w:rsidR="00CC388D">
        <w:rPr>
          <w:lang w:val="en-GB"/>
        </w:rPr>
        <w:t xml:space="preserve">d, </w:t>
      </w:r>
      <w:r>
        <w:rPr>
          <w:rFonts w:hint="eastAsia"/>
          <w:lang w:val="en-GB"/>
        </w:rPr>
        <w:t>民间协会</w:t>
      </w:r>
      <w:r>
        <w:rPr>
          <w:lang w:val="en-GB"/>
        </w:rPr>
        <w:t>)</w:t>
      </w:r>
      <w:r>
        <w:rPr>
          <w:rFonts w:hint="eastAsia"/>
          <w:lang w:val="en-GB"/>
        </w:rPr>
        <w:t>；</w:t>
      </w:r>
    </w:p>
    <w:p w:rsidR="00E01E7D" w:rsidRDefault="00E01E7D" w:rsidP="00444DEF">
      <w:pPr>
        <w:pStyle w:val="Bullet1GC"/>
        <w:numPr>
          <w:ilvl w:val="0"/>
          <w:numId w:val="1"/>
        </w:numPr>
        <w:rPr>
          <w:lang w:val="en-GB"/>
        </w:rPr>
      </w:pPr>
      <w:r>
        <w:rPr>
          <w:lang w:val="en-GB"/>
        </w:rPr>
        <w:t>Obecně prospěšná společnost Domov sv. Anežky Týn nad Vltavou (Home of St Agne</w:t>
      </w:r>
      <w:r w:rsidR="00CC388D">
        <w:rPr>
          <w:lang w:val="en-GB"/>
        </w:rPr>
        <w:t xml:space="preserve">s, </w:t>
      </w:r>
      <w:r>
        <w:rPr>
          <w:lang w:val="en-GB"/>
        </w:rPr>
        <w:t>Týn nad Vltavo</w:t>
      </w:r>
      <w:r w:rsidR="00CC388D">
        <w:rPr>
          <w:lang w:val="en-GB"/>
        </w:rPr>
        <w:t xml:space="preserve">u, </w:t>
      </w:r>
      <w:r>
        <w:rPr>
          <w:rFonts w:hint="eastAsia"/>
          <w:lang w:val="en-GB"/>
        </w:rPr>
        <w:t>非</w:t>
      </w:r>
      <w:r w:rsidR="00173C5A">
        <w:rPr>
          <w:rFonts w:hint="eastAsia"/>
          <w:lang w:val="en-GB"/>
        </w:rPr>
        <w:t>营</w:t>
      </w:r>
      <w:r>
        <w:rPr>
          <w:rFonts w:hint="eastAsia"/>
          <w:lang w:val="en-GB"/>
        </w:rPr>
        <w:t>利公司</w:t>
      </w:r>
      <w:r>
        <w:rPr>
          <w:lang w:val="en-GB"/>
        </w:rPr>
        <w:t>)</w:t>
      </w:r>
      <w:r>
        <w:rPr>
          <w:rFonts w:hint="eastAsia"/>
          <w:lang w:val="en-GB"/>
        </w:rPr>
        <w:t>；</w:t>
      </w:r>
    </w:p>
    <w:p w:rsidR="00E01E7D" w:rsidRDefault="00E01E7D" w:rsidP="00444DEF">
      <w:pPr>
        <w:pStyle w:val="Bullet1GC"/>
        <w:numPr>
          <w:ilvl w:val="0"/>
          <w:numId w:val="1"/>
        </w:numPr>
        <w:rPr>
          <w:lang w:val="en-GB"/>
        </w:rPr>
      </w:pPr>
      <w:r>
        <w:rPr>
          <w:lang w:val="en-GB"/>
        </w:rPr>
        <w:t>Občanské sdružení Farmářské centrum (Farmers’ Centr</w:t>
      </w:r>
      <w:r w:rsidR="00CC388D">
        <w:rPr>
          <w:lang w:val="en-GB"/>
        </w:rPr>
        <w:t xml:space="preserve">e, </w:t>
      </w:r>
      <w:r>
        <w:rPr>
          <w:rFonts w:hint="eastAsia"/>
          <w:lang w:val="en-GB"/>
        </w:rPr>
        <w:t>民间协会</w:t>
      </w:r>
      <w:r>
        <w:rPr>
          <w:lang w:val="en-GB"/>
        </w:rPr>
        <w:t>)</w:t>
      </w:r>
      <w:r>
        <w:rPr>
          <w:rFonts w:hint="eastAsia"/>
          <w:lang w:val="en-GB"/>
        </w:rPr>
        <w:t>。</w:t>
      </w:r>
    </w:p>
    <w:p w:rsidR="00E01E7D" w:rsidRDefault="00E01E7D" w:rsidP="00444DEF">
      <w:pPr>
        <w:pStyle w:val="SingleTxtGC"/>
        <w:rPr>
          <w:rFonts w:hint="eastAsia"/>
        </w:rPr>
      </w:pPr>
      <w:r>
        <w:rPr>
          <w:rFonts w:hint="eastAsia"/>
        </w:rPr>
        <w:t xml:space="preserve">188.  </w:t>
      </w:r>
      <w:r>
        <w:rPr>
          <w:rFonts w:hint="eastAsia"/>
        </w:rPr>
        <w:t>这些非政府组织之间密切合作，落实对男女机会均等有积极影响的项目，包括：</w:t>
      </w:r>
    </w:p>
    <w:p w:rsidR="00E01E7D" w:rsidRDefault="00E01E7D" w:rsidP="00F309A0">
      <w:pPr>
        <w:pStyle w:val="Bullet1GC"/>
        <w:numPr>
          <w:ilvl w:val="0"/>
          <w:numId w:val="1"/>
        </w:numPr>
        <w:rPr>
          <w:rFonts w:hint="eastAsia"/>
        </w:rPr>
      </w:pPr>
      <w:r>
        <w:rPr>
          <w:rFonts w:hint="eastAsia"/>
        </w:rPr>
        <w:t>村庄公共设施</w:t>
      </w:r>
      <w:r>
        <w:rPr>
          <w:rFonts w:hint="eastAsia"/>
          <w:spacing w:val="-50"/>
        </w:rPr>
        <w:t>―</w:t>
      </w:r>
      <w:r>
        <w:rPr>
          <w:rFonts w:hint="eastAsia"/>
        </w:rPr>
        <w:t>―桌椅板凳、儿童娱乐中心；</w:t>
      </w:r>
    </w:p>
    <w:p w:rsidR="00E01E7D" w:rsidRDefault="00E01E7D" w:rsidP="00F309A0">
      <w:pPr>
        <w:pStyle w:val="Bullet1GC"/>
        <w:numPr>
          <w:ilvl w:val="0"/>
          <w:numId w:val="1"/>
        </w:numPr>
        <w:rPr>
          <w:rFonts w:hint="eastAsia"/>
        </w:rPr>
      </w:pPr>
      <w:r>
        <w:rPr>
          <w:rFonts w:hint="eastAsia"/>
        </w:rPr>
        <w:t>设立旅游线路指示牌</w:t>
      </w:r>
      <w:r>
        <w:rPr>
          <w:rFonts w:hint="eastAsia"/>
        </w:rPr>
        <w:t>(</w:t>
      </w:r>
      <w:r>
        <w:rPr>
          <w:rFonts w:hint="eastAsia"/>
        </w:rPr>
        <w:t>家庭旅游线路</w:t>
      </w:r>
      <w:r>
        <w:rPr>
          <w:rFonts w:hint="eastAsia"/>
          <w:spacing w:val="-50"/>
        </w:rPr>
        <w:t>―</w:t>
      </w:r>
      <w:r>
        <w:rPr>
          <w:rFonts w:hint="eastAsia"/>
        </w:rPr>
        <w:t>―远足、骑车线路</w:t>
      </w:r>
      <w:r>
        <w:rPr>
          <w:rFonts w:hint="eastAsia"/>
        </w:rPr>
        <w:t>)</w:t>
      </w:r>
      <w:r>
        <w:rPr>
          <w:rFonts w:hint="eastAsia"/>
        </w:rPr>
        <w:t>；</w:t>
      </w:r>
    </w:p>
    <w:p w:rsidR="00E01E7D" w:rsidRDefault="00E01E7D" w:rsidP="00F309A0">
      <w:pPr>
        <w:pStyle w:val="Bullet1GC"/>
        <w:numPr>
          <w:ilvl w:val="0"/>
          <w:numId w:val="1"/>
        </w:numPr>
        <w:rPr>
          <w:rFonts w:hint="eastAsia"/>
        </w:rPr>
      </w:pPr>
      <w:r>
        <w:rPr>
          <w:rFonts w:hint="eastAsia"/>
        </w:rPr>
        <w:t>开辟公园、种植新的植被；</w:t>
      </w:r>
    </w:p>
    <w:p w:rsidR="00E01E7D" w:rsidRDefault="00E01E7D" w:rsidP="00F309A0">
      <w:pPr>
        <w:pStyle w:val="Bullet1GC"/>
        <w:numPr>
          <w:ilvl w:val="0"/>
          <w:numId w:val="1"/>
        </w:numPr>
        <w:rPr>
          <w:rFonts w:hint="eastAsia"/>
        </w:rPr>
      </w:pPr>
      <w:r>
        <w:rPr>
          <w:rFonts w:hint="eastAsia"/>
        </w:rPr>
        <w:t>建造体育和文化公园；</w:t>
      </w:r>
    </w:p>
    <w:p w:rsidR="00E01E7D" w:rsidRDefault="00E01E7D" w:rsidP="00F309A0">
      <w:pPr>
        <w:pStyle w:val="Bullet1GC"/>
        <w:numPr>
          <w:ilvl w:val="0"/>
          <w:numId w:val="1"/>
        </w:numPr>
        <w:rPr>
          <w:rFonts w:hint="eastAsia"/>
        </w:rPr>
      </w:pPr>
      <w:r>
        <w:rPr>
          <w:rFonts w:hint="eastAsia"/>
        </w:rPr>
        <w:t>培训研讨会；</w:t>
      </w:r>
    </w:p>
    <w:p w:rsidR="00E01E7D" w:rsidRDefault="00E01E7D" w:rsidP="00F309A0">
      <w:pPr>
        <w:pStyle w:val="Bullet1GC"/>
        <w:numPr>
          <w:ilvl w:val="0"/>
          <w:numId w:val="1"/>
        </w:numPr>
        <w:rPr>
          <w:rFonts w:hint="eastAsia"/>
        </w:rPr>
      </w:pPr>
      <w:r>
        <w:rPr>
          <w:rFonts w:hint="eastAsia"/>
        </w:rPr>
        <w:t>旅游开发；</w:t>
      </w:r>
    </w:p>
    <w:p w:rsidR="00E01E7D" w:rsidRDefault="00E01E7D" w:rsidP="00444DEF">
      <w:pPr>
        <w:pStyle w:val="Bullet1GC"/>
        <w:numPr>
          <w:ilvl w:val="0"/>
          <w:numId w:val="1"/>
        </w:numPr>
        <w:rPr>
          <w:rFonts w:hint="eastAsia"/>
        </w:rPr>
      </w:pPr>
      <w:r>
        <w:rPr>
          <w:rFonts w:hint="eastAsia"/>
        </w:rPr>
        <w:t>支持保护民间传统，作为区域发展的一部分。</w:t>
      </w:r>
    </w:p>
    <w:p w:rsidR="00E01E7D" w:rsidRDefault="00E01E7D" w:rsidP="00590514">
      <w:pPr>
        <w:pStyle w:val="SingleTxtGC"/>
        <w:rPr>
          <w:rFonts w:hint="eastAsia"/>
        </w:rPr>
      </w:pPr>
      <w:r>
        <w:rPr>
          <w:rFonts w:hint="eastAsia"/>
        </w:rPr>
        <w:t xml:space="preserve">189.  </w:t>
      </w:r>
      <w:r>
        <w:rPr>
          <w:rFonts w:hint="eastAsia"/>
        </w:rPr>
        <w:t>这些非盈利组织的任务是向残疾人提供支持，向处于社会不利地位的人和老年人提供援助。这类非政府组织的援助和合作主要关注对农村的宣传，其中包括尊重男女机会均等。农业部主要提供以下方面的必要资料：就业、教育、再培训、社会事务、对因年事已高提早结束农业活动者的补贴</w:t>
      </w:r>
      <w:r>
        <w:rPr>
          <w:rFonts w:hint="eastAsia"/>
        </w:rPr>
        <w:t>(</w:t>
      </w:r>
      <w:r>
        <w:rPr>
          <w:rFonts w:hint="eastAsia"/>
        </w:rPr>
        <w:t>第</w:t>
      </w:r>
      <w:r>
        <w:rPr>
          <w:rFonts w:hint="eastAsia"/>
        </w:rPr>
        <w:t>69/2005</w:t>
      </w:r>
      <w:r>
        <w:rPr>
          <w:rFonts w:hint="eastAsia"/>
        </w:rPr>
        <w:t>号规定</w:t>
      </w:r>
      <w:r>
        <w:rPr>
          <w:rFonts w:hint="eastAsia"/>
        </w:rPr>
        <w:t>)</w:t>
      </w:r>
      <w:r>
        <w:rPr>
          <w:rFonts w:hint="eastAsia"/>
        </w:rPr>
        <w:t>等。这些非盈利组织还与奥地利的类似组织开展跨境合作，就农村妇女的生活相互交流信息和经验，并开展进一步合作。</w:t>
      </w:r>
    </w:p>
    <w:p w:rsidR="00E01E7D" w:rsidRDefault="00E01E7D" w:rsidP="00D4536B">
      <w:pPr>
        <w:pStyle w:val="SingleTxtGC"/>
        <w:rPr>
          <w:rFonts w:hint="eastAsia"/>
        </w:rPr>
      </w:pPr>
      <w:r>
        <w:rPr>
          <w:rFonts w:hint="eastAsia"/>
        </w:rPr>
        <w:t xml:space="preserve">190.  </w:t>
      </w:r>
      <w:r>
        <w:rPr>
          <w:rFonts w:hint="eastAsia"/>
        </w:rPr>
        <w:t>“农村发展方案”在另一大区有其他一些成功项目，包括向</w:t>
      </w:r>
      <w:r>
        <w:t>Nasavrky</w:t>
      </w:r>
      <w:r>
        <w:rPr>
          <w:rFonts w:hint="eastAsia"/>
        </w:rPr>
        <w:t>市提供拨款，创建必要的社会活动空间，用于该社区今后的文化与社会发展。该社区利用拨款建造了活动场所，便利当地居民举行各种社会和文化活动。拨款还有助于该村庄发展俱乐部生活。</w:t>
      </w:r>
      <w:r>
        <w:t>Kleštice</w:t>
      </w:r>
      <w:r>
        <w:rPr>
          <w:rFonts w:hint="eastAsia"/>
        </w:rPr>
        <w:t>也得到拨款，用于将过去的一栋居民楼改建为多功能设施，便利各年龄段的居民聚会交流。还在同一地点建立了市图书馆，提供互联网接入及“欢迎新公民”的仪式大厅</w:t>
      </w:r>
      <w:r>
        <w:rPr>
          <w:rFonts w:hint="eastAsia"/>
        </w:rPr>
        <w:t>[</w:t>
      </w:r>
      <w:r>
        <w:rPr>
          <w:rFonts w:hint="eastAsia"/>
        </w:rPr>
        <w:t>类似于非宗教洗礼仪式</w:t>
      </w:r>
      <w:r>
        <w:rPr>
          <w:rFonts w:hint="eastAsia"/>
        </w:rPr>
        <w:t>]</w:t>
      </w:r>
      <w:r>
        <w:rPr>
          <w:rFonts w:hint="eastAsia"/>
        </w:rPr>
        <w:t>。该方案还在</w:t>
      </w:r>
      <w:r>
        <w:t>Gruň</w:t>
      </w:r>
      <w:r>
        <w:rPr>
          <w:rFonts w:hint="eastAsia"/>
        </w:rPr>
        <w:t>和</w:t>
      </w:r>
      <w:r>
        <w:t>Bílý Kříž</w:t>
      </w:r>
      <w:r>
        <w:rPr>
          <w:rFonts w:hint="eastAsia"/>
        </w:rPr>
        <w:t>之间建造了长达</w:t>
      </w:r>
      <w:r>
        <w:rPr>
          <w:rFonts w:hint="eastAsia"/>
        </w:rPr>
        <w:t>10</w:t>
      </w:r>
      <w:r>
        <w:rPr>
          <w:rFonts w:hint="eastAsia"/>
        </w:rPr>
        <w:t>公里的旅游线路，以支持该地区旅游事业的发展。</w:t>
      </w:r>
    </w:p>
    <w:p w:rsidR="00E01E7D" w:rsidRDefault="00E01E7D" w:rsidP="00590514">
      <w:pPr>
        <w:pStyle w:val="SingleTxtGC"/>
        <w:rPr>
          <w:rFonts w:eastAsia="SimHei" w:hint="eastAsia"/>
        </w:rPr>
      </w:pPr>
      <w:r>
        <w:rPr>
          <w:rFonts w:eastAsia="SimHei" w:hint="eastAsia"/>
        </w:rPr>
        <w:t>对问题清单第</w:t>
      </w:r>
      <w:r>
        <w:rPr>
          <w:rFonts w:eastAsia="SimHei" w:hint="eastAsia"/>
        </w:rPr>
        <w:t>33</w:t>
      </w:r>
      <w:r>
        <w:rPr>
          <w:rFonts w:eastAsia="SimHei" w:hint="eastAsia"/>
        </w:rPr>
        <w:t>段中提出的问题的答复</w:t>
      </w:r>
    </w:p>
    <w:p w:rsidR="00E01E7D" w:rsidRDefault="00E01E7D" w:rsidP="00590514">
      <w:pPr>
        <w:pStyle w:val="SingleTxtGC"/>
        <w:rPr>
          <w:rFonts w:hint="eastAsia"/>
        </w:rPr>
      </w:pPr>
      <w:r>
        <w:rPr>
          <w:rFonts w:hint="eastAsia"/>
        </w:rPr>
        <w:t xml:space="preserve">191.  </w:t>
      </w:r>
      <w:r>
        <w:rPr>
          <w:rFonts w:hint="eastAsia"/>
        </w:rPr>
        <w:t>捷克共和国没有根据民族或族裔群体系统地收集这些方面</w:t>
      </w:r>
      <w:r>
        <w:rPr>
          <w:rFonts w:hint="eastAsia"/>
        </w:rPr>
        <w:t>(</w:t>
      </w:r>
      <w:r>
        <w:rPr>
          <w:rFonts w:hint="eastAsia"/>
        </w:rPr>
        <w:t>卫生、住房、就业</w:t>
      </w:r>
      <w:r>
        <w:rPr>
          <w:rFonts w:hint="eastAsia"/>
        </w:rPr>
        <w:t>)</w:t>
      </w:r>
      <w:r>
        <w:rPr>
          <w:rFonts w:hint="eastAsia"/>
        </w:rPr>
        <w:t>的统计数据。这方面提供的资料来自一些专家分析和研究。</w:t>
      </w:r>
    </w:p>
    <w:p w:rsidR="00E01E7D" w:rsidRDefault="00E01E7D" w:rsidP="00590514">
      <w:pPr>
        <w:pStyle w:val="SingleTxtGC"/>
        <w:rPr>
          <w:rFonts w:hint="eastAsia"/>
        </w:rPr>
      </w:pPr>
      <w:r>
        <w:rPr>
          <w:rFonts w:hint="eastAsia"/>
        </w:rPr>
        <w:t xml:space="preserve">192.  </w:t>
      </w:r>
      <w:r>
        <w:rPr>
          <w:rFonts w:hint="eastAsia"/>
        </w:rPr>
        <w:t>上文提到的</w:t>
      </w:r>
      <w:r>
        <w:rPr>
          <w:rFonts w:hint="eastAsia"/>
        </w:rPr>
        <w:t>(</w:t>
      </w:r>
      <w:r>
        <w:rPr>
          <w:rFonts w:hint="eastAsia"/>
        </w:rPr>
        <w:t>见对第</w:t>
      </w:r>
      <w:r>
        <w:rPr>
          <w:rFonts w:hint="eastAsia"/>
        </w:rPr>
        <w:t>12</w:t>
      </w:r>
      <w:r>
        <w:rPr>
          <w:rFonts w:hint="eastAsia"/>
        </w:rPr>
        <w:t>段问题的答复</w:t>
      </w:r>
      <w:r>
        <w:rPr>
          <w:rFonts w:hint="eastAsia"/>
        </w:rPr>
        <w:t>)</w:t>
      </w:r>
      <w:r>
        <w:rPr>
          <w:rFonts w:hint="eastAsia"/>
        </w:rPr>
        <w:t>，捷克共和国将在</w:t>
      </w:r>
      <w:r>
        <w:rPr>
          <w:rFonts w:hint="eastAsia"/>
        </w:rPr>
        <w:t>2010</w:t>
      </w:r>
      <w:r>
        <w:rPr>
          <w:rFonts w:hint="eastAsia"/>
        </w:rPr>
        <w:t>年至</w:t>
      </w:r>
      <w:r>
        <w:rPr>
          <w:rFonts w:hint="eastAsia"/>
        </w:rPr>
        <w:t>2013</w:t>
      </w:r>
      <w:r>
        <w:rPr>
          <w:rFonts w:hint="eastAsia"/>
        </w:rPr>
        <w:t>年期间重点关注罗姆妇女及女童的状况。</w:t>
      </w:r>
    </w:p>
    <w:p w:rsidR="00E01E7D" w:rsidRDefault="00E01E7D" w:rsidP="00590514">
      <w:pPr>
        <w:pStyle w:val="H23GC"/>
        <w:rPr>
          <w:rFonts w:hint="eastAsia"/>
        </w:rPr>
      </w:pPr>
      <w:r>
        <w:rPr>
          <w:rFonts w:hint="eastAsia"/>
        </w:rPr>
        <w:tab/>
        <w:t>1.</w:t>
      </w:r>
      <w:r>
        <w:rPr>
          <w:rFonts w:hint="eastAsia"/>
        </w:rPr>
        <w:tab/>
      </w:r>
      <w:r>
        <w:rPr>
          <w:rFonts w:hint="eastAsia"/>
        </w:rPr>
        <w:t>罗姆妇女及女童的健康状况</w:t>
      </w:r>
    </w:p>
    <w:p w:rsidR="00E01E7D" w:rsidRDefault="00E01E7D" w:rsidP="00590514">
      <w:pPr>
        <w:pStyle w:val="SingleTxtGC"/>
        <w:rPr>
          <w:rFonts w:hint="eastAsia"/>
        </w:rPr>
      </w:pPr>
      <w:r>
        <w:rPr>
          <w:rFonts w:hint="eastAsia"/>
        </w:rPr>
        <w:t xml:space="preserve">193.  </w:t>
      </w:r>
      <w:r w:rsidRPr="00B2556C">
        <w:rPr>
          <w:rFonts w:hint="eastAsia"/>
        </w:rPr>
        <w:t>关于罗姆人口健康状况的资料是由“捷克共和国罗姆人口与健康状</w:t>
      </w:r>
      <w:r w:rsidRPr="00B90AEB">
        <w:rPr>
          <w:rFonts w:hint="eastAsia"/>
          <w:spacing w:val="20"/>
        </w:rPr>
        <w:t>况</w:t>
      </w:r>
      <w:r>
        <w:rPr>
          <w:rFonts w:hint="eastAsia"/>
          <w:spacing w:val="-50"/>
        </w:rPr>
        <w:t>―</w:t>
      </w:r>
      <w:r>
        <w:rPr>
          <w:rFonts w:hint="eastAsia"/>
        </w:rPr>
        <w:t>―</w:t>
      </w:r>
      <w:r>
        <w:rPr>
          <w:rFonts w:hint="eastAsia"/>
        </w:rPr>
        <w:t>2009</w:t>
      </w:r>
      <w:r>
        <w:rPr>
          <w:rFonts w:hint="eastAsia"/>
        </w:rPr>
        <w:t>年国家报告”研究项目收集的，</w:t>
      </w:r>
      <w:r>
        <w:rPr>
          <w:rStyle w:val="FootnoteReference"/>
        </w:rPr>
        <w:footnoteReference w:id="16"/>
      </w:r>
      <w:r>
        <w:rPr>
          <w:rFonts w:hint="eastAsia"/>
        </w:rPr>
        <w:t xml:space="preserve"> </w:t>
      </w:r>
      <w:r>
        <w:rPr>
          <w:rFonts w:hint="eastAsia"/>
        </w:rPr>
        <w:t>该项目是欧洲“卫生与罗姆社区</w:t>
      </w:r>
      <w:r>
        <w:rPr>
          <w:rFonts w:hint="eastAsia"/>
          <w:spacing w:val="-50"/>
        </w:rPr>
        <w:t>―</w:t>
      </w:r>
      <w:r>
        <w:rPr>
          <w:rFonts w:hint="eastAsia"/>
        </w:rPr>
        <w:t>―欧洲情况分析”项目的一部分，由欧盟提供资金，有</w:t>
      </w:r>
      <w:r>
        <w:rPr>
          <w:rFonts w:hint="eastAsia"/>
        </w:rPr>
        <w:t>7</w:t>
      </w:r>
      <w:r>
        <w:rPr>
          <w:rFonts w:hint="eastAsia"/>
        </w:rPr>
        <w:t>个国家参加该项目。该研究的对象包括</w:t>
      </w:r>
      <w:r>
        <w:rPr>
          <w:rFonts w:hint="eastAsia"/>
        </w:rPr>
        <w:t>677</w:t>
      </w:r>
      <w:r>
        <w:rPr>
          <w:rFonts w:hint="eastAsia"/>
        </w:rPr>
        <w:t>名</w:t>
      </w:r>
      <w:r>
        <w:rPr>
          <w:rFonts w:hint="eastAsia"/>
        </w:rPr>
        <w:t>16</w:t>
      </w:r>
      <w:r>
        <w:rPr>
          <w:rFonts w:hint="eastAsia"/>
        </w:rPr>
        <w:t>岁以上人员，其中</w:t>
      </w:r>
      <w:r>
        <w:rPr>
          <w:rFonts w:hint="eastAsia"/>
        </w:rPr>
        <w:t>45.3%</w:t>
      </w:r>
      <w:r>
        <w:rPr>
          <w:rFonts w:hint="eastAsia"/>
        </w:rPr>
        <w:t>为女性，</w:t>
      </w:r>
      <w:r>
        <w:rPr>
          <w:rFonts w:hint="eastAsia"/>
        </w:rPr>
        <w:t>54.7%</w:t>
      </w:r>
      <w:r>
        <w:rPr>
          <w:rFonts w:hint="eastAsia"/>
        </w:rPr>
        <w:t>为男性，还包括</w:t>
      </w:r>
      <w:r>
        <w:rPr>
          <w:rFonts w:hint="eastAsia"/>
        </w:rPr>
        <w:t>327</w:t>
      </w:r>
      <w:r>
        <w:rPr>
          <w:rFonts w:hint="eastAsia"/>
        </w:rPr>
        <w:t>名</w:t>
      </w:r>
      <w:r>
        <w:rPr>
          <w:rFonts w:hint="eastAsia"/>
        </w:rPr>
        <w:t>0-15</w:t>
      </w:r>
      <w:r>
        <w:rPr>
          <w:rFonts w:hint="eastAsia"/>
        </w:rPr>
        <w:t>岁的人，其中</w:t>
      </w:r>
      <w:r>
        <w:rPr>
          <w:rFonts w:hint="eastAsia"/>
        </w:rPr>
        <w:t>55.9%</w:t>
      </w:r>
      <w:r>
        <w:rPr>
          <w:rFonts w:hint="eastAsia"/>
        </w:rPr>
        <w:t>为男孩，</w:t>
      </w:r>
      <w:r>
        <w:rPr>
          <w:rFonts w:hint="eastAsia"/>
        </w:rPr>
        <w:t>44.1%</w:t>
      </w:r>
      <w:r>
        <w:rPr>
          <w:rFonts w:hint="eastAsia"/>
        </w:rPr>
        <w:t>为女孩。研究对捷克共和国罗姆人口的健康状况作了较为清楚的介绍。研究报告的结论指出，“总体而言，在研究期内，罗姆人的健康状况良好”</w:t>
      </w:r>
      <w:r>
        <w:rPr>
          <w:rFonts w:hint="eastAsia"/>
        </w:rPr>
        <w:t>(</w:t>
      </w:r>
      <w:r>
        <w:rPr>
          <w:rFonts w:hint="eastAsia"/>
        </w:rPr>
        <w:t>第</w:t>
      </w:r>
      <w:r>
        <w:rPr>
          <w:rFonts w:hint="eastAsia"/>
        </w:rPr>
        <w:t>69</w:t>
      </w:r>
      <w:r>
        <w:rPr>
          <w:rFonts w:hint="eastAsia"/>
        </w:rPr>
        <w:t>页</w:t>
      </w:r>
      <w:r>
        <w:rPr>
          <w:rFonts w:hint="eastAsia"/>
        </w:rPr>
        <w:t>)</w:t>
      </w:r>
      <w:r>
        <w:rPr>
          <w:rFonts w:hint="eastAsia"/>
        </w:rPr>
        <w:t>就罗姆妇女的健康状况而言，研究认为，与大多数人口的状况类似，罗姆男子与妇女当前的健康状况差异很小。妇女患若干疾病的比例略高于男子</w:t>
      </w:r>
      <w:r>
        <w:rPr>
          <w:rFonts w:hint="eastAsia"/>
        </w:rPr>
        <w:t>(</w:t>
      </w:r>
      <w:r>
        <w:rPr>
          <w:rFonts w:hint="eastAsia"/>
        </w:rPr>
        <w:t>男性</w:t>
      </w:r>
      <w:r>
        <w:rPr>
          <w:rFonts w:hint="eastAsia"/>
        </w:rPr>
        <w:t>20%</w:t>
      </w:r>
      <w:r>
        <w:rPr>
          <w:rFonts w:hint="eastAsia"/>
        </w:rPr>
        <w:t>，女性</w:t>
      </w:r>
      <w:r>
        <w:rPr>
          <w:rFonts w:hint="eastAsia"/>
        </w:rPr>
        <w:t>30%)</w:t>
      </w:r>
      <w:r>
        <w:rPr>
          <w:rFonts w:hint="eastAsia"/>
        </w:rPr>
        <w:t>。就某一疾病和健康问题而言，妇女患抑郁症</w:t>
      </w:r>
      <w:r>
        <w:rPr>
          <w:rFonts w:hint="eastAsia"/>
        </w:rPr>
        <w:t>(</w:t>
      </w:r>
      <w:r>
        <w:rPr>
          <w:rFonts w:hint="eastAsia"/>
        </w:rPr>
        <w:t>男性</w:t>
      </w:r>
      <w:r>
        <w:rPr>
          <w:rFonts w:hint="eastAsia"/>
        </w:rPr>
        <w:t>9%</w:t>
      </w:r>
      <w:r>
        <w:rPr>
          <w:rFonts w:hint="eastAsia"/>
        </w:rPr>
        <w:t>，女性</w:t>
      </w:r>
      <w:r>
        <w:rPr>
          <w:rFonts w:hint="eastAsia"/>
        </w:rPr>
        <w:t>17%)</w:t>
      </w:r>
      <w:r>
        <w:rPr>
          <w:rFonts w:hint="eastAsia"/>
        </w:rPr>
        <w:t>以及偏头痛或头痛</w:t>
      </w:r>
      <w:r>
        <w:rPr>
          <w:rFonts w:hint="eastAsia"/>
        </w:rPr>
        <w:t>(</w:t>
      </w:r>
      <w:r>
        <w:rPr>
          <w:rFonts w:hint="eastAsia"/>
        </w:rPr>
        <w:t>男性</w:t>
      </w:r>
      <w:r>
        <w:rPr>
          <w:rFonts w:hint="eastAsia"/>
        </w:rPr>
        <w:t>21%</w:t>
      </w:r>
      <w:r>
        <w:rPr>
          <w:rFonts w:hint="eastAsia"/>
        </w:rPr>
        <w:t>，女性</w:t>
      </w:r>
      <w:r>
        <w:rPr>
          <w:rFonts w:hint="eastAsia"/>
        </w:rPr>
        <w:t>35%)</w:t>
      </w:r>
      <w:r>
        <w:rPr>
          <w:rFonts w:hint="eastAsia"/>
        </w:rPr>
        <w:t>的比例明显高于男子。罗姆妇女患高血压的比例也高于男子</w:t>
      </w:r>
      <w:r>
        <w:rPr>
          <w:rFonts w:hint="eastAsia"/>
        </w:rPr>
        <w:t>(</w:t>
      </w:r>
      <w:r>
        <w:rPr>
          <w:rFonts w:hint="eastAsia"/>
        </w:rPr>
        <w:t>女性</w:t>
      </w:r>
      <w:r>
        <w:rPr>
          <w:rFonts w:hint="eastAsia"/>
        </w:rPr>
        <w:t>22%</w:t>
      </w:r>
      <w:r>
        <w:rPr>
          <w:rFonts w:hint="eastAsia"/>
        </w:rPr>
        <w:t>，</w:t>
      </w:r>
      <w:r>
        <w:rPr>
          <w:rFonts w:hint="eastAsia"/>
        </w:rPr>
        <w:t>15%</w:t>
      </w:r>
      <w:r>
        <w:rPr>
          <w:rFonts w:hint="eastAsia"/>
        </w:rPr>
        <w:t>男性</w:t>
      </w:r>
      <w:r>
        <w:rPr>
          <w:rFonts w:hint="eastAsia"/>
        </w:rPr>
        <w:t>)</w:t>
      </w:r>
      <w:r>
        <w:rPr>
          <w:rFonts w:hint="eastAsia"/>
        </w:rPr>
        <w:t>。女性因病症导致日常活动受到限制的人数略高于男性</w:t>
      </w:r>
      <w:r>
        <w:rPr>
          <w:rFonts w:hint="eastAsia"/>
        </w:rPr>
        <w:t>(</w:t>
      </w:r>
      <w:r>
        <w:rPr>
          <w:rFonts w:hint="eastAsia"/>
        </w:rPr>
        <w:t>女性</w:t>
      </w:r>
      <w:r>
        <w:rPr>
          <w:rFonts w:hint="eastAsia"/>
        </w:rPr>
        <w:t>28%</w:t>
      </w:r>
      <w:r>
        <w:rPr>
          <w:rFonts w:hint="eastAsia"/>
        </w:rPr>
        <w:t>，男性</w:t>
      </w:r>
      <w:r>
        <w:rPr>
          <w:rFonts w:hint="eastAsia"/>
        </w:rPr>
        <w:t>19%)</w:t>
      </w:r>
      <w:r>
        <w:rPr>
          <w:rFonts w:hint="eastAsia"/>
        </w:rPr>
        <w:t>。该研究发现，在与整体人口相关的研究结论中，罗姆人的健康状况明显开始恶化的时间相对较早，于中年后期就已开始</w:t>
      </w:r>
      <w:r>
        <w:rPr>
          <w:rFonts w:hint="eastAsia"/>
        </w:rPr>
        <w:t>(45-59</w:t>
      </w:r>
      <w:r>
        <w:rPr>
          <w:rFonts w:hint="eastAsia"/>
        </w:rPr>
        <w:t>岁</w:t>
      </w:r>
      <w:r>
        <w:rPr>
          <w:rFonts w:hint="eastAsia"/>
        </w:rPr>
        <w:t>)</w:t>
      </w:r>
      <w:r>
        <w:rPr>
          <w:rFonts w:hint="eastAsia"/>
        </w:rPr>
        <w:t>。罗姆人吸烟非常普遍；罗姆人中每天吸烟者的比例是大多数人口的数倍。</w:t>
      </w:r>
    </w:p>
    <w:p w:rsidR="00E01E7D" w:rsidRDefault="00E01E7D" w:rsidP="00590514">
      <w:pPr>
        <w:pStyle w:val="SingleTxtGC"/>
        <w:rPr>
          <w:rFonts w:hint="eastAsia"/>
        </w:rPr>
      </w:pPr>
      <w:r>
        <w:rPr>
          <w:rFonts w:hint="eastAsia"/>
        </w:rPr>
        <w:t xml:space="preserve">194.  </w:t>
      </w:r>
      <w:r>
        <w:rPr>
          <w:rFonts w:hint="eastAsia"/>
        </w:rPr>
        <w:t>有关罗姆妇女及女童健康状况的进一步资料已收入《罗姆社区情况报告》中。报告表明，受社会排斥的罗姆人对预防的作用认识不足，许多人忽视预防检查，仅在健康出现问题时才与医生联系；罗姆人健康状况令人担忧的其他方面包括：不遵守治疗方案、饮食习惯不当</w:t>
      </w:r>
      <w:r>
        <w:rPr>
          <w:rFonts w:hint="eastAsia"/>
        </w:rPr>
        <w:t>(</w:t>
      </w:r>
      <w:r>
        <w:rPr>
          <w:rFonts w:hint="eastAsia"/>
        </w:rPr>
        <w:t>两性均如此</w:t>
      </w:r>
      <w:r>
        <w:rPr>
          <w:rFonts w:hint="eastAsia"/>
        </w:rPr>
        <w:t>)</w:t>
      </w:r>
      <w:r>
        <w:rPr>
          <w:rFonts w:hint="eastAsia"/>
        </w:rPr>
        <w:t>，以及少女频繁怀孕等。</w:t>
      </w:r>
    </w:p>
    <w:p w:rsidR="00E01E7D" w:rsidRDefault="00E01E7D" w:rsidP="00590514">
      <w:pPr>
        <w:pStyle w:val="SingleTxtGC"/>
        <w:rPr>
          <w:rFonts w:hint="eastAsia"/>
        </w:rPr>
      </w:pPr>
      <w:r>
        <w:rPr>
          <w:rFonts w:hint="eastAsia"/>
        </w:rPr>
        <w:t xml:space="preserve">195.  </w:t>
      </w:r>
      <w:r>
        <w:rPr>
          <w:rFonts w:hint="eastAsia"/>
        </w:rPr>
        <w:t>为了改善罗姆人的健康状况，捷克共和国于</w:t>
      </w:r>
      <w:r>
        <w:rPr>
          <w:rFonts w:hint="eastAsia"/>
        </w:rPr>
        <w:t>2008</w:t>
      </w:r>
      <w:r>
        <w:rPr>
          <w:rFonts w:hint="eastAsia"/>
        </w:rPr>
        <w:t>年开始在</w:t>
      </w:r>
      <w:r>
        <w:rPr>
          <w:rFonts w:hint="eastAsia"/>
        </w:rPr>
        <w:t>6</w:t>
      </w:r>
      <w:r>
        <w:rPr>
          <w:rFonts w:hint="eastAsia"/>
        </w:rPr>
        <w:t>个大区实施</w:t>
      </w:r>
      <w:r>
        <w:t>SASTIPEN</w:t>
      </w:r>
      <w:r>
        <w:rPr>
          <w:rFonts w:hint="eastAsia"/>
          <w:spacing w:val="-50"/>
        </w:rPr>
        <w:t>―</w:t>
      </w:r>
      <w:r>
        <w:rPr>
          <w:rFonts w:hint="eastAsia"/>
        </w:rPr>
        <w:t>―卫生与社会援助项目。该项目以试点方式提供卫生和社会工作者帮助实施预防，以及在医生和保险公司进行登记等事务。目前预计还需要更多这类工作人员。</w:t>
      </w:r>
    </w:p>
    <w:p w:rsidR="00E01E7D" w:rsidRDefault="00E01E7D" w:rsidP="00B2556C">
      <w:pPr>
        <w:pStyle w:val="H23GC"/>
        <w:keepNext w:val="0"/>
        <w:rPr>
          <w:rFonts w:hint="eastAsia"/>
        </w:rPr>
      </w:pPr>
      <w:r>
        <w:rPr>
          <w:rFonts w:hint="eastAsia"/>
        </w:rPr>
        <w:tab/>
        <w:t>2.</w:t>
      </w:r>
      <w:r>
        <w:rPr>
          <w:rFonts w:hint="eastAsia"/>
        </w:rPr>
        <w:tab/>
      </w:r>
      <w:r>
        <w:rPr>
          <w:rFonts w:hint="eastAsia"/>
        </w:rPr>
        <w:t>罗姆妇女和少女的就业情况</w:t>
      </w:r>
    </w:p>
    <w:p w:rsidR="00E01E7D" w:rsidRDefault="00E01E7D" w:rsidP="00B2556C">
      <w:pPr>
        <w:pStyle w:val="SingleTxtGC"/>
        <w:spacing w:after="0"/>
        <w:rPr>
          <w:rFonts w:hint="eastAsia"/>
        </w:rPr>
      </w:pPr>
      <w:r>
        <w:rPr>
          <w:rFonts w:hint="eastAsia"/>
        </w:rPr>
        <w:t xml:space="preserve">196.  </w:t>
      </w:r>
      <w:r>
        <w:rPr>
          <w:rFonts w:hint="eastAsia"/>
        </w:rPr>
        <w:t>有必要指出，就业状况与卫生服务状况相同，因为就业机构没有按照少数民族分类的统计数据，所以缺乏有关罗姆男性与女性具体失业率的统计数据。题为“捷克共和国：增进罗姆人就业机会”的研究</w:t>
      </w:r>
      <w:r>
        <w:rPr>
          <w:rFonts w:hint="eastAsia"/>
        </w:rPr>
        <w:t>(</w:t>
      </w:r>
      <w:r>
        <w:rPr>
          <w:rFonts w:hint="eastAsia"/>
        </w:rPr>
        <w:t>世界银行、政府办公厅，布拉格，</w:t>
      </w:r>
      <w:r>
        <w:rPr>
          <w:rFonts w:hint="eastAsia"/>
        </w:rPr>
        <w:t>2008</w:t>
      </w:r>
      <w:r>
        <w:rPr>
          <w:rFonts w:hint="eastAsia"/>
        </w:rPr>
        <w:t>年，第</w:t>
      </w:r>
      <w:r>
        <w:rPr>
          <w:rFonts w:hint="eastAsia"/>
        </w:rPr>
        <w:t>9</w:t>
      </w:r>
      <w:r>
        <w:rPr>
          <w:rFonts w:hint="eastAsia"/>
        </w:rPr>
        <w:t>页</w:t>
      </w:r>
      <w:r>
        <w:rPr>
          <w:rFonts w:hint="eastAsia"/>
        </w:rPr>
        <w:t>)</w:t>
      </w:r>
      <w:r>
        <w:rPr>
          <w:rFonts w:hint="eastAsia"/>
        </w:rPr>
        <w:t>表明，罗姆男子与罗姆妇女的失业率远远高于捷克平均失业率。见表</w:t>
      </w:r>
      <w:r>
        <w:rPr>
          <w:rFonts w:hint="eastAsia"/>
        </w:rPr>
        <w:t>5</w:t>
      </w:r>
      <w:r>
        <w:rPr>
          <w:rFonts w:hint="eastAsia"/>
        </w:rPr>
        <w:t>。</w:t>
      </w:r>
    </w:p>
    <w:p w:rsidR="00D4536B" w:rsidRDefault="00D4536B" w:rsidP="00D4536B">
      <w:pPr>
        <w:pStyle w:val="SingleTxtGC"/>
        <w:spacing w:after="0"/>
        <w:rPr>
          <w:rFonts w:hint="eastAsia"/>
        </w:rPr>
      </w:pPr>
    </w:p>
    <w:p w:rsidR="00E01E7D" w:rsidRDefault="00E01E7D" w:rsidP="00590514">
      <w:pPr>
        <w:pStyle w:val="SingleTxtGC"/>
        <w:rPr>
          <w:rFonts w:eastAsia="SimHei" w:hint="eastAsia"/>
        </w:rPr>
      </w:pPr>
      <w:r>
        <w:rPr>
          <w:rFonts w:hint="eastAsia"/>
        </w:rPr>
        <w:t>表</w:t>
      </w:r>
      <w:r>
        <w:rPr>
          <w:rFonts w:hint="eastAsia"/>
        </w:rPr>
        <w:t>5</w:t>
      </w:r>
      <w:r>
        <w:br/>
      </w:r>
      <w:r>
        <w:rPr>
          <w:rFonts w:eastAsia="SimHei" w:hint="eastAsia"/>
        </w:rPr>
        <w:t>劳动力市场状况指标：罗姆人与全国平均状况比较</w:t>
      </w:r>
    </w:p>
    <w:tbl>
      <w:tblPr>
        <w:tblStyle w:val="TableGrid"/>
        <w:tblW w:w="73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652"/>
        <w:gridCol w:w="954"/>
        <w:gridCol w:w="954"/>
        <w:gridCol w:w="954"/>
        <w:gridCol w:w="954"/>
        <w:gridCol w:w="954"/>
        <w:gridCol w:w="954"/>
      </w:tblGrid>
      <w:tr w:rsidR="00B2556C" w:rsidRPr="007062A4" w:rsidTr="00ED1020">
        <w:tc>
          <w:tcPr>
            <w:tcW w:w="1652" w:type="dxa"/>
            <w:vMerge w:val="restart"/>
            <w:tcBorders>
              <w:top w:val="single" w:sz="4" w:space="0" w:color="auto"/>
              <w:right w:val="dotted" w:sz="4" w:space="0" w:color="auto"/>
            </w:tcBorders>
            <w:shd w:val="clear" w:color="auto" w:fill="auto"/>
            <w:vAlign w:val="bottom"/>
          </w:tcPr>
          <w:p w:rsidR="00B2556C" w:rsidRPr="007062A4" w:rsidRDefault="00B2556C" w:rsidP="00ED1020">
            <w:pPr>
              <w:spacing w:before="80" w:after="80" w:line="200" w:lineRule="exact"/>
              <w:rPr>
                <w:rFonts w:eastAsia="KaiTi_GB2312"/>
                <w:sz w:val="16"/>
              </w:rPr>
            </w:pPr>
          </w:p>
        </w:tc>
        <w:tc>
          <w:tcPr>
            <w:tcW w:w="1908" w:type="dxa"/>
            <w:gridSpan w:val="2"/>
            <w:tcBorders>
              <w:top w:val="single" w:sz="4" w:space="0" w:color="auto"/>
              <w:left w:val="dotted" w:sz="4" w:space="0" w:color="auto"/>
              <w:bottom w:val="single" w:sz="4" w:space="0" w:color="auto"/>
              <w:right w:val="single" w:sz="24" w:space="0" w:color="FFFFFF"/>
            </w:tcBorders>
            <w:shd w:val="clear" w:color="auto" w:fill="auto"/>
            <w:vAlign w:val="bottom"/>
          </w:tcPr>
          <w:p w:rsidR="00B2556C" w:rsidRPr="007062A4" w:rsidRDefault="007062A4" w:rsidP="00ED1020">
            <w:pPr>
              <w:spacing w:before="80" w:after="80" w:line="200" w:lineRule="exact"/>
              <w:jc w:val="center"/>
              <w:rPr>
                <w:rFonts w:eastAsia="KaiTi_GB2312"/>
                <w:sz w:val="16"/>
              </w:rPr>
            </w:pPr>
            <w:r w:rsidRPr="007062A4">
              <w:rPr>
                <w:rFonts w:eastAsia="KaiTi_GB2312" w:hint="eastAsia"/>
                <w:sz w:val="16"/>
              </w:rPr>
              <w:t>失业率</w:t>
            </w:r>
          </w:p>
        </w:tc>
        <w:tc>
          <w:tcPr>
            <w:tcW w:w="190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B2556C" w:rsidRPr="007062A4" w:rsidRDefault="007062A4" w:rsidP="00ED1020">
            <w:pPr>
              <w:spacing w:before="80" w:after="80" w:line="200" w:lineRule="exact"/>
              <w:jc w:val="center"/>
              <w:rPr>
                <w:rFonts w:eastAsia="KaiTi_GB2312"/>
                <w:sz w:val="16"/>
              </w:rPr>
            </w:pPr>
            <w:r w:rsidRPr="007062A4">
              <w:rPr>
                <w:rFonts w:eastAsia="KaiTi_GB2312" w:hint="eastAsia"/>
                <w:sz w:val="16"/>
              </w:rPr>
              <w:t>劳动力队伍</w:t>
            </w:r>
            <w:r w:rsidRPr="007062A4">
              <w:rPr>
                <w:rFonts w:eastAsia="KaiTi_GB2312"/>
                <w:sz w:val="16"/>
              </w:rPr>
              <w:br/>
            </w:r>
            <w:r w:rsidRPr="007062A4">
              <w:rPr>
                <w:rFonts w:eastAsia="KaiTi_GB2312" w:hint="eastAsia"/>
                <w:sz w:val="16"/>
              </w:rPr>
              <w:t>参与程度</w:t>
            </w:r>
          </w:p>
        </w:tc>
        <w:tc>
          <w:tcPr>
            <w:tcW w:w="1908" w:type="dxa"/>
            <w:gridSpan w:val="2"/>
            <w:tcBorders>
              <w:top w:val="single" w:sz="4" w:space="0" w:color="auto"/>
              <w:left w:val="single" w:sz="24" w:space="0" w:color="FFFFFF"/>
              <w:bottom w:val="single" w:sz="4" w:space="0" w:color="auto"/>
            </w:tcBorders>
            <w:shd w:val="clear" w:color="auto" w:fill="auto"/>
            <w:vAlign w:val="bottom"/>
          </w:tcPr>
          <w:p w:rsidR="00B2556C" w:rsidRPr="007062A4" w:rsidRDefault="007062A4" w:rsidP="00ED1020">
            <w:pPr>
              <w:spacing w:before="80" w:after="80" w:line="200" w:lineRule="exact"/>
              <w:jc w:val="center"/>
              <w:rPr>
                <w:rFonts w:eastAsia="KaiTi_GB2312"/>
                <w:sz w:val="16"/>
              </w:rPr>
            </w:pPr>
            <w:r w:rsidRPr="007062A4">
              <w:rPr>
                <w:rFonts w:eastAsia="KaiTi_GB2312" w:hint="eastAsia"/>
                <w:sz w:val="16"/>
              </w:rPr>
              <w:t>就业者与居民</w:t>
            </w:r>
            <w:r w:rsidRPr="007062A4">
              <w:rPr>
                <w:rFonts w:eastAsia="KaiTi_GB2312"/>
                <w:sz w:val="16"/>
              </w:rPr>
              <w:br/>
            </w:r>
            <w:r w:rsidRPr="007062A4">
              <w:rPr>
                <w:rFonts w:eastAsia="KaiTi_GB2312" w:hint="eastAsia"/>
                <w:sz w:val="16"/>
              </w:rPr>
              <w:t>人数之比</w:t>
            </w:r>
          </w:p>
        </w:tc>
      </w:tr>
      <w:tr w:rsidR="00B2556C" w:rsidRPr="007062A4" w:rsidTr="00ED1020">
        <w:tc>
          <w:tcPr>
            <w:tcW w:w="1652" w:type="dxa"/>
            <w:vMerge/>
            <w:tcBorders>
              <w:bottom w:val="single" w:sz="12" w:space="0" w:color="auto"/>
              <w:right w:val="dotted" w:sz="4" w:space="0" w:color="auto"/>
            </w:tcBorders>
            <w:shd w:val="clear" w:color="auto" w:fill="auto"/>
            <w:vAlign w:val="bottom"/>
          </w:tcPr>
          <w:p w:rsidR="00B2556C" w:rsidRPr="007062A4" w:rsidRDefault="00B2556C" w:rsidP="00ED1020">
            <w:pPr>
              <w:spacing w:before="80" w:after="80" w:line="200" w:lineRule="exact"/>
              <w:rPr>
                <w:rFonts w:eastAsia="KaiTi_GB2312"/>
                <w:sz w:val="16"/>
              </w:rPr>
            </w:pPr>
          </w:p>
        </w:tc>
        <w:tc>
          <w:tcPr>
            <w:tcW w:w="954" w:type="dxa"/>
            <w:tcBorders>
              <w:top w:val="single" w:sz="4" w:space="0" w:color="auto"/>
              <w:left w:val="dotted" w:sz="4" w:space="0" w:color="auto"/>
              <w:bottom w:val="single" w:sz="12" w:space="0" w:color="auto"/>
              <w:right w:val="dotted" w:sz="4" w:space="0" w:color="auto"/>
            </w:tcBorders>
            <w:shd w:val="clear" w:color="auto" w:fill="auto"/>
            <w:vAlign w:val="bottom"/>
          </w:tcPr>
          <w:p w:rsidR="00B2556C" w:rsidRPr="007062A4" w:rsidRDefault="007062A4" w:rsidP="00ED1020">
            <w:pPr>
              <w:spacing w:before="80" w:after="80" w:line="200" w:lineRule="exact"/>
              <w:jc w:val="right"/>
              <w:rPr>
                <w:rFonts w:eastAsia="KaiTi_GB2312"/>
                <w:sz w:val="16"/>
              </w:rPr>
            </w:pPr>
            <w:r w:rsidRPr="007062A4">
              <w:rPr>
                <w:rFonts w:eastAsia="KaiTi_GB2312" w:hint="eastAsia"/>
                <w:sz w:val="16"/>
              </w:rPr>
              <w:t>罗姆人</w:t>
            </w:r>
          </w:p>
        </w:tc>
        <w:tc>
          <w:tcPr>
            <w:tcW w:w="954" w:type="dxa"/>
            <w:tcBorders>
              <w:top w:val="single" w:sz="4" w:space="0" w:color="auto"/>
              <w:left w:val="dotted" w:sz="4" w:space="0" w:color="auto"/>
              <w:bottom w:val="single" w:sz="12" w:space="0" w:color="auto"/>
              <w:right w:val="single" w:sz="24" w:space="0" w:color="FFFFFF"/>
            </w:tcBorders>
            <w:shd w:val="clear" w:color="auto" w:fill="auto"/>
            <w:vAlign w:val="bottom"/>
          </w:tcPr>
          <w:p w:rsidR="00B2556C" w:rsidRPr="007062A4" w:rsidRDefault="007062A4" w:rsidP="00ED1020">
            <w:pPr>
              <w:spacing w:before="80" w:after="80" w:line="200" w:lineRule="exact"/>
              <w:jc w:val="right"/>
              <w:rPr>
                <w:rFonts w:eastAsia="KaiTi_GB2312"/>
                <w:sz w:val="16"/>
              </w:rPr>
            </w:pPr>
            <w:r w:rsidRPr="007062A4">
              <w:rPr>
                <w:rFonts w:eastAsia="KaiTi_GB2312" w:hint="eastAsia"/>
                <w:sz w:val="16"/>
              </w:rPr>
              <w:t>捷克共和国</w:t>
            </w:r>
          </w:p>
        </w:tc>
        <w:tc>
          <w:tcPr>
            <w:tcW w:w="954" w:type="dxa"/>
            <w:tcBorders>
              <w:top w:val="single" w:sz="4" w:space="0" w:color="auto"/>
              <w:left w:val="single" w:sz="24" w:space="0" w:color="FFFFFF"/>
              <w:bottom w:val="single" w:sz="12" w:space="0" w:color="auto"/>
              <w:right w:val="dotted" w:sz="4" w:space="0" w:color="auto"/>
            </w:tcBorders>
            <w:shd w:val="clear" w:color="auto" w:fill="auto"/>
            <w:vAlign w:val="bottom"/>
          </w:tcPr>
          <w:p w:rsidR="00B2556C" w:rsidRPr="007062A4" w:rsidRDefault="007062A4" w:rsidP="00ED1020">
            <w:pPr>
              <w:spacing w:before="80" w:after="80" w:line="200" w:lineRule="exact"/>
              <w:jc w:val="right"/>
              <w:rPr>
                <w:rFonts w:eastAsia="KaiTi_GB2312"/>
                <w:sz w:val="16"/>
              </w:rPr>
            </w:pPr>
            <w:r w:rsidRPr="007062A4">
              <w:rPr>
                <w:rFonts w:eastAsia="KaiTi_GB2312" w:hint="eastAsia"/>
                <w:sz w:val="16"/>
              </w:rPr>
              <w:t>罗姆人</w:t>
            </w:r>
          </w:p>
        </w:tc>
        <w:tc>
          <w:tcPr>
            <w:tcW w:w="954" w:type="dxa"/>
            <w:tcBorders>
              <w:top w:val="single" w:sz="4" w:space="0" w:color="auto"/>
              <w:left w:val="dotted" w:sz="4" w:space="0" w:color="auto"/>
              <w:bottom w:val="single" w:sz="12" w:space="0" w:color="auto"/>
              <w:right w:val="single" w:sz="24" w:space="0" w:color="FFFFFF"/>
            </w:tcBorders>
            <w:shd w:val="clear" w:color="auto" w:fill="auto"/>
            <w:vAlign w:val="bottom"/>
          </w:tcPr>
          <w:p w:rsidR="00B2556C" w:rsidRPr="007062A4" w:rsidRDefault="007062A4" w:rsidP="00ED1020">
            <w:pPr>
              <w:spacing w:before="80" w:after="80" w:line="200" w:lineRule="exact"/>
              <w:jc w:val="right"/>
              <w:rPr>
                <w:rFonts w:eastAsia="KaiTi_GB2312"/>
                <w:sz w:val="16"/>
              </w:rPr>
            </w:pPr>
            <w:r w:rsidRPr="007062A4">
              <w:rPr>
                <w:rFonts w:eastAsia="KaiTi_GB2312" w:hint="eastAsia"/>
                <w:sz w:val="16"/>
              </w:rPr>
              <w:t>捷克共和国</w:t>
            </w:r>
          </w:p>
        </w:tc>
        <w:tc>
          <w:tcPr>
            <w:tcW w:w="954" w:type="dxa"/>
            <w:tcBorders>
              <w:top w:val="single" w:sz="4" w:space="0" w:color="auto"/>
              <w:left w:val="single" w:sz="24" w:space="0" w:color="FFFFFF"/>
              <w:bottom w:val="single" w:sz="12" w:space="0" w:color="auto"/>
              <w:right w:val="dotted" w:sz="4" w:space="0" w:color="auto"/>
            </w:tcBorders>
            <w:shd w:val="clear" w:color="auto" w:fill="auto"/>
            <w:vAlign w:val="bottom"/>
          </w:tcPr>
          <w:p w:rsidR="00B2556C" w:rsidRPr="007062A4" w:rsidRDefault="007062A4" w:rsidP="00ED1020">
            <w:pPr>
              <w:spacing w:before="80" w:after="80" w:line="200" w:lineRule="exact"/>
              <w:jc w:val="right"/>
              <w:rPr>
                <w:rFonts w:eastAsia="KaiTi_GB2312"/>
                <w:sz w:val="16"/>
              </w:rPr>
            </w:pPr>
            <w:r w:rsidRPr="007062A4">
              <w:rPr>
                <w:rFonts w:eastAsia="KaiTi_GB2312" w:hint="eastAsia"/>
                <w:sz w:val="16"/>
              </w:rPr>
              <w:t>罗姆人</w:t>
            </w:r>
          </w:p>
        </w:tc>
        <w:tc>
          <w:tcPr>
            <w:tcW w:w="954" w:type="dxa"/>
            <w:tcBorders>
              <w:top w:val="single" w:sz="4" w:space="0" w:color="auto"/>
              <w:left w:val="dotted" w:sz="4" w:space="0" w:color="auto"/>
              <w:bottom w:val="single" w:sz="12" w:space="0" w:color="auto"/>
            </w:tcBorders>
            <w:shd w:val="clear" w:color="auto" w:fill="auto"/>
            <w:vAlign w:val="bottom"/>
          </w:tcPr>
          <w:p w:rsidR="00B2556C" w:rsidRPr="007062A4" w:rsidRDefault="007062A4" w:rsidP="00BA06C1">
            <w:pPr>
              <w:spacing w:before="80" w:after="80" w:line="200" w:lineRule="exact"/>
              <w:jc w:val="right"/>
              <w:rPr>
                <w:rFonts w:eastAsia="KaiTi_GB2312"/>
                <w:sz w:val="16"/>
              </w:rPr>
            </w:pPr>
            <w:r w:rsidRPr="007062A4">
              <w:rPr>
                <w:rFonts w:eastAsia="KaiTi_GB2312" w:hint="eastAsia"/>
                <w:sz w:val="16"/>
              </w:rPr>
              <w:t>捷克共和国</w:t>
            </w:r>
          </w:p>
        </w:tc>
      </w:tr>
      <w:tr w:rsidR="00B2556C" w:rsidRPr="006857F4" w:rsidTr="00ED1020">
        <w:tc>
          <w:tcPr>
            <w:tcW w:w="1652" w:type="dxa"/>
            <w:tcBorders>
              <w:top w:val="single" w:sz="12" w:space="0" w:color="auto"/>
              <w:right w:val="dotted" w:sz="4" w:space="0" w:color="auto"/>
            </w:tcBorders>
            <w:shd w:val="clear" w:color="auto" w:fill="auto"/>
          </w:tcPr>
          <w:p w:rsidR="00B2556C" w:rsidRPr="006857F4" w:rsidRDefault="007062A4" w:rsidP="00BA06C1">
            <w:pPr>
              <w:spacing w:before="40" w:after="40" w:line="240" w:lineRule="exact"/>
              <w:rPr>
                <w:bCs/>
                <w:sz w:val="18"/>
                <w:szCs w:val="18"/>
              </w:rPr>
            </w:pPr>
            <w:r w:rsidRPr="007062A4">
              <w:rPr>
                <w:rFonts w:hint="eastAsia"/>
                <w:bCs/>
                <w:sz w:val="18"/>
                <w:szCs w:val="18"/>
              </w:rPr>
              <w:t>工作年龄人口</w:t>
            </w:r>
            <w:r w:rsidRPr="007062A4">
              <w:rPr>
                <w:bCs/>
                <w:sz w:val="18"/>
                <w:szCs w:val="18"/>
              </w:rPr>
              <w:br/>
              <w:t>(25</w:t>
            </w:r>
            <w:r w:rsidRPr="007062A4">
              <w:rPr>
                <w:rFonts w:hint="eastAsia"/>
                <w:bCs/>
                <w:sz w:val="18"/>
                <w:szCs w:val="18"/>
              </w:rPr>
              <w:t>-</w:t>
            </w:r>
            <w:r w:rsidRPr="007062A4">
              <w:rPr>
                <w:bCs/>
                <w:sz w:val="18"/>
                <w:szCs w:val="18"/>
              </w:rPr>
              <w:t>64</w:t>
            </w:r>
            <w:r w:rsidRPr="007062A4">
              <w:rPr>
                <w:rFonts w:hint="eastAsia"/>
                <w:bCs/>
                <w:sz w:val="18"/>
                <w:szCs w:val="18"/>
              </w:rPr>
              <w:t>岁</w:t>
            </w:r>
            <w:r w:rsidRPr="007062A4">
              <w:rPr>
                <w:bCs/>
                <w:sz w:val="18"/>
                <w:szCs w:val="18"/>
              </w:rPr>
              <w:t>)</w:t>
            </w:r>
          </w:p>
        </w:tc>
        <w:tc>
          <w:tcPr>
            <w:tcW w:w="954" w:type="dxa"/>
            <w:tcBorders>
              <w:top w:val="single" w:sz="12" w:space="0" w:color="auto"/>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11.7</w:t>
            </w:r>
          </w:p>
        </w:tc>
        <w:tc>
          <w:tcPr>
            <w:tcW w:w="954" w:type="dxa"/>
            <w:tcBorders>
              <w:top w:val="single" w:sz="12" w:space="0" w:color="auto"/>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5.4</w:t>
            </w:r>
          </w:p>
        </w:tc>
        <w:tc>
          <w:tcPr>
            <w:tcW w:w="954" w:type="dxa"/>
            <w:tcBorders>
              <w:top w:val="single" w:sz="12" w:space="0" w:color="auto"/>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44.2</w:t>
            </w:r>
          </w:p>
        </w:tc>
        <w:tc>
          <w:tcPr>
            <w:tcW w:w="954" w:type="dxa"/>
            <w:tcBorders>
              <w:top w:val="single" w:sz="12" w:space="0" w:color="auto"/>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69.9</w:t>
            </w:r>
          </w:p>
        </w:tc>
        <w:tc>
          <w:tcPr>
            <w:tcW w:w="954" w:type="dxa"/>
            <w:tcBorders>
              <w:top w:val="single" w:sz="12" w:space="0" w:color="auto"/>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39.1</w:t>
            </w:r>
          </w:p>
        </w:tc>
        <w:tc>
          <w:tcPr>
            <w:tcW w:w="954" w:type="dxa"/>
            <w:tcBorders>
              <w:top w:val="single" w:sz="12" w:space="0" w:color="auto"/>
              <w:lef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66.1</w:t>
            </w:r>
          </w:p>
        </w:tc>
      </w:tr>
      <w:tr w:rsidR="00B2556C" w:rsidRPr="006857F4" w:rsidTr="00ED1020">
        <w:tc>
          <w:tcPr>
            <w:tcW w:w="1652" w:type="dxa"/>
            <w:tcBorders>
              <w:right w:val="dotted" w:sz="4" w:space="0" w:color="auto"/>
            </w:tcBorders>
            <w:shd w:val="clear" w:color="auto" w:fill="auto"/>
          </w:tcPr>
          <w:p w:rsidR="00B2556C" w:rsidRPr="006857F4" w:rsidRDefault="007062A4" w:rsidP="00BA06C1">
            <w:pPr>
              <w:spacing w:before="40" w:after="40" w:line="240" w:lineRule="exact"/>
              <w:rPr>
                <w:bCs/>
                <w:sz w:val="18"/>
                <w:szCs w:val="18"/>
              </w:rPr>
            </w:pPr>
            <w:r w:rsidRPr="007062A4">
              <w:rPr>
                <w:rFonts w:hint="eastAsia"/>
                <w:bCs/>
                <w:sz w:val="18"/>
                <w:szCs w:val="18"/>
              </w:rPr>
              <w:t>性别</w:t>
            </w: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p>
        </w:tc>
        <w:tc>
          <w:tcPr>
            <w:tcW w:w="954" w:type="dxa"/>
            <w:tcBorders>
              <w:left w:val="dotted" w:sz="4" w:space="0" w:color="auto"/>
            </w:tcBorders>
            <w:shd w:val="clear" w:color="auto" w:fill="auto"/>
          </w:tcPr>
          <w:p w:rsidR="00B2556C" w:rsidRPr="006857F4" w:rsidRDefault="00B2556C" w:rsidP="00BA06C1">
            <w:pPr>
              <w:spacing w:before="40" w:after="40" w:line="240" w:lineRule="exact"/>
              <w:jc w:val="right"/>
              <w:rPr>
                <w:bCs/>
                <w:sz w:val="18"/>
                <w:szCs w:val="18"/>
              </w:rPr>
            </w:pPr>
          </w:p>
        </w:tc>
      </w:tr>
      <w:tr w:rsidR="00B2556C" w:rsidRPr="006857F4" w:rsidTr="00ED1020">
        <w:tc>
          <w:tcPr>
            <w:tcW w:w="1652" w:type="dxa"/>
            <w:tcBorders>
              <w:right w:val="dotted" w:sz="4" w:space="0" w:color="auto"/>
            </w:tcBorders>
            <w:shd w:val="clear" w:color="auto" w:fill="auto"/>
          </w:tcPr>
          <w:p w:rsidR="00B2556C" w:rsidRPr="006857F4" w:rsidRDefault="007062A4" w:rsidP="00BA06C1">
            <w:pPr>
              <w:spacing w:before="40" w:after="40" w:line="240" w:lineRule="exact"/>
              <w:rPr>
                <w:bCs/>
                <w:sz w:val="18"/>
                <w:szCs w:val="18"/>
              </w:rPr>
            </w:pPr>
            <w:r w:rsidRPr="007062A4">
              <w:rPr>
                <w:rFonts w:hint="eastAsia"/>
                <w:bCs/>
                <w:sz w:val="18"/>
                <w:szCs w:val="18"/>
              </w:rPr>
              <w:t>男性</w:t>
            </w: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10.3</w:t>
            </w: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4.3</w:t>
            </w: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61.3</w:t>
            </w: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78.1</w:t>
            </w:r>
          </w:p>
        </w:tc>
        <w:tc>
          <w:tcPr>
            <w:tcW w:w="954" w:type="dxa"/>
            <w:tcBorders>
              <w:left w:val="dotted" w:sz="4"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55.0</w:t>
            </w:r>
          </w:p>
        </w:tc>
        <w:tc>
          <w:tcPr>
            <w:tcW w:w="954" w:type="dxa"/>
            <w:tcBorders>
              <w:lef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74.8</w:t>
            </w:r>
          </w:p>
        </w:tc>
      </w:tr>
      <w:tr w:rsidR="00B2556C" w:rsidRPr="006857F4" w:rsidTr="00ED1020">
        <w:tc>
          <w:tcPr>
            <w:tcW w:w="1652" w:type="dxa"/>
            <w:tcBorders>
              <w:bottom w:val="single" w:sz="12" w:space="0" w:color="auto"/>
              <w:right w:val="dotted" w:sz="4" w:space="0" w:color="auto"/>
            </w:tcBorders>
            <w:shd w:val="clear" w:color="auto" w:fill="auto"/>
          </w:tcPr>
          <w:p w:rsidR="00B2556C" w:rsidRPr="006857F4" w:rsidRDefault="007062A4" w:rsidP="00BA06C1">
            <w:pPr>
              <w:spacing w:before="40" w:after="40" w:line="240" w:lineRule="exact"/>
              <w:rPr>
                <w:bCs/>
                <w:sz w:val="18"/>
                <w:szCs w:val="18"/>
              </w:rPr>
            </w:pPr>
            <w:r w:rsidRPr="007062A4">
              <w:rPr>
                <w:rFonts w:hint="eastAsia"/>
                <w:bCs/>
                <w:sz w:val="18"/>
                <w:szCs w:val="18"/>
              </w:rPr>
              <w:t>女性</w:t>
            </w:r>
          </w:p>
        </w:tc>
        <w:tc>
          <w:tcPr>
            <w:tcW w:w="954" w:type="dxa"/>
            <w:tcBorders>
              <w:left w:val="dotted" w:sz="4" w:space="0" w:color="auto"/>
              <w:bottom w:val="single" w:sz="12"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14.0</w:t>
            </w:r>
          </w:p>
        </w:tc>
        <w:tc>
          <w:tcPr>
            <w:tcW w:w="954" w:type="dxa"/>
            <w:tcBorders>
              <w:left w:val="dotted" w:sz="4" w:space="0" w:color="auto"/>
              <w:bottom w:val="single" w:sz="12"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6.8</w:t>
            </w:r>
          </w:p>
        </w:tc>
        <w:tc>
          <w:tcPr>
            <w:tcW w:w="954" w:type="dxa"/>
            <w:tcBorders>
              <w:left w:val="dotted" w:sz="4" w:space="0" w:color="auto"/>
              <w:bottom w:val="single" w:sz="12"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30.5</w:t>
            </w:r>
          </w:p>
        </w:tc>
        <w:tc>
          <w:tcPr>
            <w:tcW w:w="954" w:type="dxa"/>
            <w:tcBorders>
              <w:left w:val="dotted" w:sz="4" w:space="0" w:color="auto"/>
              <w:bottom w:val="single" w:sz="12"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61.5</w:t>
            </w:r>
          </w:p>
        </w:tc>
        <w:tc>
          <w:tcPr>
            <w:tcW w:w="954" w:type="dxa"/>
            <w:tcBorders>
              <w:left w:val="dotted" w:sz="4" w:space="0" w:color="auto"/>
              <w:bottom w:val="single" w:sz="12" w:space="0" w:color="auto"/>
              <w:right w:val="dotted" w:sz="4"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26.3</w:t>
            </w:r>
          </w:p>
        </w:tc>
        <w:tc>
          <w:tcPr>
            <w:tcW w:w="954" w:type="dxa"/>
            <w:tcBorders>
              <w:left w:val="dotted" w:sz="4" w:space="0" w:color="auto"/>
              <w:bottom w:val="single" w:sz="12" w:space="0" w:color="auto"/>
            </w:tcBorders>
            <w:shd w:val="clear" w:color="auto" w:fill="auto"/>
          </w:tcPr>
          <w:p w:rsidR="00B2556C" w:rsidRPr="006857F4" w:rsidRDefault="00B2556C" w:rsidP="00BA06C1">
            <w:pPr>
              <w:spacing w:before="40" w:after="40" w:line="240" w:lineRule="exact"/>
              <w:jc w:val="right"/>
              <w:rPr>
                <w:bCs/>
                <w:sz w:val="18"/>
                <w:szCs w:val="18"/>
              </w:rPr>
            </w:pPr>
            <w:r w:rsidRPr="006857F4">
              <w:rPr>
                <w:bCs/>
                <w:sz w:val="18"/>
                <w:szCs w:val="18"/>
              </w:rPr>
              <w:t>57.3</w:t>
            </w:r>
          </w:p>
        </w:tc>
      </w:tr>
    </w:tbl>
    <w:p w:rsidR="00444DEF" w:rsidRPr="00BA06C1" w:rsidRDefault="00444DEF" w:rsidP="00BA06C1">
      <w:pPr>
        <w:pStyle w:val="SingleTxtGC"/>
        <w:spacing w:before="60"/>
        <w:rPr>
          <w:rFonts w:hint="eastAsia"/>
          <w:sz w:val="18"/>
          <w:szCs w:val="18"/>
        </w:rPr>
      </w:pPr>
      <w:r w:rsidRPr="00BA06C1">
        <w:rPr>
          <w:rFonts w:eastAsia="KaiTi_GB2312" w:hint="eastAsia"/>
          <w:sz w:val="18"/>
          <w:szCs w:val="18"/>
        </w:rPr>
        <w:t>注释：</w:t>
      </w:r>
      <w:r w:rsidRPr="00BA06C1">
        <w:rPr>
          <w:rFonts w:hint="eastAsia"/>
          <w:sz w:val="18"/>
          <w:szCs w:val="18"/>
        </w:rPr>
        <w:t>捷克共和国数据为</w:t>
      </w:r>
      <w:r w:rsidRPr="00BA06C1">
        <w:rPr>
          <w:rFonts w:hint="eastAsia"/>
          <w:sz w:val="18"/>
          <w:szCs w:val="18"/>
        </w:rPr>
        <w:t>2007</w:t>
      </w:r>
      <w:r w:rsidRPr="00BA06C1">
        <w:rPr>
          <w:rFonts w:hint="eastAsia"/>
          <w:sz w:val="18"/>
          <w:szCs w:val="18"/>
        </w:rPr>
        <w:t>年数据，罗姆人数据为</w:t>
      </w:r>
      <w:r w:rsidRPr="00BA06C1">
        <w:rPr>
          <w:rFonts w:hint="eastAsia"/>
          <w:sz w:val="18"/>
          <w:szCs w:val="18"/>
        </w:rPr>
        <w:t>2008</w:t>
      </w:r>
      <w:r w:rsidRPr="00BA06C1">
        <w:rPr>
          <w:rFonts w:hint="eastAsia"/>
          <w:sz w:val="18"/>
          <w:szCs w:val="18"/>
        </w:rPr>
        <w:t>年</w:t>
      </w:r>
      <w:r w:rsidRPr="00BA06C1">
        <w:rPr>
          <w:rFonts w:hint="eastAsia"/>
          <w:sz w:val="18"/>
          <w:szCs w:val="18"/>
        </w:rPr>
        <w:t>5</w:t>
      </w:r>
      <w:r w:rsidRPr="00BA06C1">
        <w:rPr>
          <w:rFonts w:hint="eastAsia"/>
          <w:sz w:val="18"/>
          <w:szCs w:val="18"/>
        </w:rPr>
        <w:t>月数据。</w:t>
      </w:r>
    </w:p>
    <w:p w:rsidR="00444DEF" w:rsidRPr="00BA06C1" w:rsidRDefault="00444DEF" w:rsidP="00BA06C1">
      <w:pPr>
        <w:pStyle w:val="SingleTxtGC"/>
        <w:spacing w:after="0"/>
        <w:rPr>
          <w:rFonts w:hint="eastAsia"/>
          <w:sz w:val="18"/>
          <w:szCs w:val="18"/>
        </w:rPr>
      </w:pPr>
      <w:r w:rsidRPr="00BA06C1">
        <w:rPr>
          <w:rFonts w:eastAsia="KaiTi_GB2312" w:hint="eastAsia"/>
          <w:sz w:val="18"/>
          <w:szCs w:val="18"/>
        </w:rPr>
        <w:t>资料来源：</w:t>
      </w:r>
      <w:r w:rsidRPr="00BA06C1">
        <w:rPr>
          <w:rFonts w:hint="eastAsia"/>
          <w:sz w:val="18"/>
          <w:szCs w:val="18"/>
        </w:rPr>
        <w:t>本表格摘自《</w:t>
      </w:r>
      <w:r w:rsidRPr="00BA06C1">
        <w:rPr>
          <w:rFonts w:hint="eastAsia"/>
          <w:sz w:val="18"/>
          <w:szCs w:val="18"/>
        </w:rPr>
        <w:t>2008</w:t>
      </w:r>
      <w:r w:rsidRPr="00BA06C1">
        <w:rPr>
          <w:rFonts w:hint="eastAsia"/>
          <w:sz w:val="18"/>
          <w:szCs w:val="18"/>
        </w:rPr>
        <w:t>年罗姆社区健康情况报告》。</w:t>
      </w:r>
    </w:p>
    <w:p w:rsidR="003E6687" w:rsidRPr="004F230A" w:rsidRDefault="003E6687" w:rsidP="003E6687">
      <w:pPr>
        <w:pStyle w:val="SingleTxtGC"/>
        <w:spacing w:after="0"/>
        <w:rPr>
          <w:rFonts w:hint="eastAsia"/>
        </w:rPr>
      </w:pPr>
    </w:p>
    <w:p w:rsidR="00E01E7D" w:rsidRDefault="00E01E7D" w:rsidP="00590514">
      <w:pPr>
        <w:pStyle w:val="SingleTxtGC"/>
        <w:rPr>
          <w:rFonts w:hint="eastAsia"/>
        </w:rPr>
      </w:pPr>
      <w:r>
        <w:rPr>
          <w:rFonts w:hint="eastAsia"/>
        </w:rPr>
        <w:t xml:space="preserve">197.  </w:t>
      </w:r>
      <w:r>
        <w:rPr>
          <w:rFonts w:hint="eastAsia"/>
        </w:rPr>
        <w:t>该研究显示，罗姆人在劳动力市场中的就业比例较低，高达</w:t>
      </w:r>
      <w:r>
        <w:rPr>
          <w:rFonts w:hint="eastAsia"/>
        </w:rPr>
        <w:t>57%</w:t>
      </w:r>
      <w:r>
        <w:rPr>
          <w:rFonts w:hint="eastAsia"/>
        </w:rPr>
        <w:t>的达到就业年龄的罗姆人</w:t>
      </w:r>
      <w:r>
        <w:rPr>
          <w:rFonts w:hint="eastAsia"/>
        </w:rPr>
        <w:t>(15</w:t>
      </w:r>
      <w:r>
        <w:rPr>
          <w:rFonts w:hint="eastAsia"/>
        </w:rPr>
        <w:t>岁以上</w:t>
      </w:r>
      <w:r>
        <w:rPr>
          <w:rFonts w:hint="eastAsia"/>
        </w:rPr>
        <w:t>)</w:t>
      </w:r>
      <w:r>
        <w:rPr>
          <w:rFonts w:hint="eastAsia"/>
        </w:rPr>
        <w:t>没有参与劳动力市场，即处于失业或待业状态。</w:t>
      </w:r>
    </w:p>
    <w:p w:rsidR="00E01E7D" w:rsidRDefault="00E01E7D" w:rsidP="00590514">
      <w:pPr>
        <w:pStyle w:val="SingleTxtGC"/>
        <w:rPr>
          <w:rFonts w:hint="eastAsia"/>
        </w:rPr>
      </w:pPr>
      <w:r>
        <w:rPr>
          <w:rFonts w:hint="eastAsia"/>
        </w:rPr>
        <w:t xml:space="preserve">198.  </w:t>
      </w:r>
      <w:r>
        <w:rPr>
          <w:rFonts w:hint="eastAsia"/>
        </w:rPr>
        <w:t>《</w:t>
      </w:r>
      <w:r>
        <w:rPr>
          <w:rFonts w:hint="eastAsia"/>
        </w:rPr>
        <w:t>2008</w:t>
      </w:r>
      <w:r>
        <w:rPr>
          <w:rFonts w:hint="eastAsia"/>
        </w:rPr>
        <w:t>年罗姆社区情况报告》指出，罗姆社区中最脆弱的群体是刚刚结束育儿假，长期照顾子女后希望返回劳动力市场的母亲。这类妇女通常工作经验有限，技能水平较低。她们还常常对工作时间有特殊要求，因为她们需要兼顾工作与家庭生活</w:t>
      </w:r>
      <w:r>
        <w:rPr>
          <w:rFonts w:hint="eastAsia"/>
        </w:rPr>
        <w:t>(</w:t>
      </w:r>
      <w:r>
        <w:rPr>
          <w:rFonts w:hint="eastAsia"/>
        </w:rPr>
        <w:t>在这方面，罗姆妇女倾向于从事兼职工作，但在捷克共和国的低技能工作中，兼职工作并不多见</w:t>
      </w:r>
      <w:r>
        <w:rPr>
          <w:rFonts w:hint="eastAsia"/>
        </w:rPr>
        <w:t>)</w:t>
      </w:r>
      <w:r>
        <w:rPr>
          <w:rFonts w:hint="eastAsia"/>
        </w:rPr>
        <w:t>。</w:t>
      </w:r>
    </w:p>
    <w:p w:rsidR="00E01E7D" w:rsidRDefault="00E01E7D" w:rsidP="00590514">
      <w:pPr>
        <w:pStyle w:val="SingleTxtGC"/>
        <w:rPr>
          <w:rFonts w:hint="eastAsia"/>
        </w:rPr>
      </w:pPr>
      <w:r>
        <w:rPr>
          <w:rFonts w:hint="eastAsia"/>
        </w:rPr>
        <w:t>199.  2008</w:t>
      </w:r>
      <w:r>
        <w:rPr>
          <w:rFonts w:hint="eastAsia"/>
        </w:rPr>
        <w:t>年，公共就业机构与约</w:t>
      </w:r>
      <w:r>
        <w:rPr>
          <w:rFonts w:hint="eastAsia"/>
        </w:rPr>
        <w:t>310</w:t>
      </w:r>
      <w:r>
        <w:rPr>
          <w:rFonts w:hint="eastAsia"/>
        </w:rPr>
        <w:t>家组织</w:t>
      </w:r>
      <w:r>
        <w:rPr>
          <w:rFonts w:hint="eastAsia"/>
        </w:rPr>
        <w:t>(</w:t>
      </w:r>
      <w:r>
        <w:rPr>
          <w:rFonts w:hint="eastAsia"/>
        </w:rPr>
        <w:t>包括</w:t>
      </w:r>
      <w:r>
        <w:rPr>
          <w:rFonts w:hint="eastAsia"/>
        </w:rPr>
        <w:t>231</w:t>
      </w:r>
      <w:r>
        <w:rPr>
          <w:rFonts w:hint="eastAsia"/>
        </w:rPr>
        <w:t>名雇主机构、</w:t>
      </w:r>
      <w:r>
        <w:rPr>
          <w:rFonts w:hint="eastAsia"/>
        </w:rPr>
        <w:t>51</w:t>
      </w:r>
      <w:r>
        <w:rPr>
          <w:rFonts w:hint="eastAsia"/>
        </w:rPr>
        <w:t>家非政府组织和</w:t>
      </w:r>
      <w:r>
        <w:rPr>
          <w:rFonts w:hint="eastAsia"/>
        </w:rPr>
        <w:t>26</w:t>
      </w:r>
      <w:r>
        <w:rPr>
          <w:rFonts w:hint="eastAsia"/>
        </w:rPr>
        <w:t>家罗姆组织</w:t>
      </w:r>
      <w:r>
        <w:rPr>
          <w:rFonts w:hint="eastAsia"/>
        </w:rPr>
        <w:t>)</w:t>
      </w:r>
      <w:r>
        <w:rPr>
          <w:rFonts w:hint="eastAsia"/>
        </w:rPr>
        <w:t>合作，帮助罗姆人加入劳动力市场。以下为雇佣机构专家就积极的就业政策工具安置罗姆待业人员人数的有根据的推测。</w:t>
      </w:r>
      <w:r>
        <w:rPr>
          <w:rStyle w:val="FootnoteReference"/>
        </w:rPr>
        <w:footnoteReference w:id="17"/>
      </w:r>
    </w:p>
    <w:p w:rsidR="00E01E7D" w:rsidRDefault="00F27BA0" w:rsidP="007C4EAC">
      <w:pPr>
        <w:pStyle w:val="SingleTxtGC"/>
        <w:spacing w:after="160"/>
        <w:rPr>
          <w:rFonts w:eastAsia="SimHei" w:hint="eastAsia"/>
        </w:rPr>
      </w:pPr>
      <w:r>
        <w:br w:type="page"/>
      </w:r>
      <w:r w:rsidR="00E01E7D">
        <w:rPr>
          <w:rFonts w:hint="eastAsia"/>
        </w:rPr>
        <w:t>表</w:t>
      </w:r>
      <w:r w:rsidR="00E01E7D">
        <w:rPr>
          <w:rFonts w:hint="eastAsia"/>
        </w:rPr>
        <w:t>6</w:t>
      </w:r>
      <w:r w:rsidR="00E01E7D">
        <w:br/>
      </w:r>
      <w:r w:rsidR="00E01E7D">
        <w:rPr>
          <w:rFonts w:eastAsia="SimHei" w:hint="eastAsia"/>
        </w:rPr>
        <w:t>罗姆待业人员</w:t>
      </w:r>
      <w:r w:rsidR="00E01E7D">
        <w:rPr>
          <w:rFonts w:eastAsia="SimHei" w:hint="eastAsia"/>
        </w:rPr>
        <w:t>(</w:t>
      </w:r>
      <w:r w:rsidR="00E01E7D">
        <w:rPr>
          <w:rFonts w:eastAsia="SimHei" w:hint="eastAsia"/>
        </w:rPr>
        <w:t>有根据的推测</w:t>
      </w:r>
      <w:r w:rsidR="00E01E7D">
        <w:rPr>
          <w:rFonts w:eastAsia="SimHei" w:hint="eastAsia"/>
        </w:rP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1218"/>
        <w:gridCol w:w="683"/>
        <w:gridCol w:w="684"/>
        <w:gridCol w:w="684"/>
        <w:gridCol w:w="683"/>
        <w:gridCol w:w="684"/>
        <w:gridCol w:w="684"/>
        <w:gridCol w:w="683"/>
        <w:gridCol w:w="684"/>
        <w:gridCol w:w="684"/>
      </w:tblGrid>
      <w:tr w:rsidR="00F27BA0" w:rsidRPr="00F27BA0" w:rsidTr="00ED1020">
        <w:tc>
          <w:tcPr>
            <w:tcW w:w="1218" w:type="dxa"/>
            <w:vMerge w:val="restart"/>
            <w:tcBorders>
              <w:top w:val="single" w:sz="4" w:space="0" w:color="auto"/>
              <w:right w:val="dotted" w:sz="4" w:space="0" w:color="auto"/>
            </w:tcBorders>
            <w:shd w:val="clear" w:color="auto" w:fill="auto"/>
            <w:vAlign w:val="bottom"/>
          </w:tcPr>
          <w:p w:rsidR="00F27BA0" w:rsidRPr="00F27BA0" w:rsidRDefault="006E64D0" w:rsidP="00ED1020">
            <w:pPr>
              <w:spacing w:before="80" w:after="80" w:line="200" w:lineRule="exact"/>
              <w:rPr>
                <w:rFonts w:eastAsia="KaiTi_GB2312"/>
                <w:sz w:val="16"/>
              </w:rPr>
            </w:pPr>
            <w:r w:rsidRPr="006E64D0">
              <w:rPr>
                <w:rFonts w:eastAsia="KaiTi_GB2312" w:hint="eastAsia"/>
                <w:sz w:val="16"/>
              </w:rPr>
              <w:t>积极的</w:t>
            </w:r>
            <w:r w:rsidRPr="006E64D0">
              <w:rPr>
                <w:rFonts w:eastAsia="KaiTi_GB2312"/>
                <w:sz w:val="16"/>
              </w:rPr>
              <w:br/>
            </w:r>
            <w:r w:rsidRPr="006E64D0">
              <w:rPr>
                <w:rFonts w:eastAsia="KaiTi_GB2312" w:hint="eastAsia"/>
                <w:sz w:val="16"/>
              </w:rPr>
              <w:t>就业政策</w:t>
            </w:r>
          </w:p>
        </w:tc>
        <w:tc>
          <w:tcPr>
            <w:tcW w:w="1367" w:type="dxa"/>
            <w:gridSpan w:val="2"/>
            <w:tcBorders>
              <w:top w:val="single" w:sz="4" w:space="0" w:color="auto"/>
              <w:left w:val="dotted" w:sz="4" w:space="0" w:color="auto"/>
              <w:bottom w:val="single" w:sz="4" w:space="0" w:color="auto"/>
              <w:right w:val="single" w:sz="24" w:space="0" w:color="FFFFFF"/>
            </w:tcBorders>
            <w:shd w:val="clear" w:color="auto" w:fill="auto"/>
            <w:vAlign w:val="bottom"/>
          </w:tcPr>
          <w:p w:rsidR="00F27BA0" w:rsidRPr="00F27BA0" w:rsidRDefault="006E64D0" w:rsidP="00ED1020">
            <w:pPr>
              <w:spacing w:before="80" w:after="80" w:line="200" w:lineRule="exact"/>
              <w:jc w:val="center"/>
              <w:rPr>
                <w:rFonts w:eastAsia="KaiTi_GB2312"/>
                <w:sz w:val="16"/>
              </w:rPr>
            </w:pPr>
            <w:r w:rsidRPr="006E64D0">
              <w:rPr>
                <w:rFonts w:eastAsia="KaiTi_GB2312" w:hint="eastAsia"/>
                <w:sz w:val="16"/>
              </w:rPr>
              <w:t>社区服务</w:t>
            </w:r>
          </w:p>
        </w:tc>
        <w:tc>
          <w:tcPr>
            <w:tcW w:w="136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27BA0" w:rsidRPr="00F27BA0" w:rsidRDefault="006E64D0" w:rsidP="00ED1020">
            <w:pPr>
              <w:spacing w:before="80" w:after="80" w:line="200" w:lineRule="exact"/>
              <w:jc w:val="center"/>
              <w:rPr>
                <w:rFonts w:eastAsia="KaiTi_GB2312"/>
                <w:sz w:val="16"/>
              </w:rPr>
            </w:pPr>
            <w:r w:rsidRPr="006E64D0">
              <w:rPr>
                <w:rFonts w:eastAsia="KaiTi_GB2312" w:hint="eastAsia"/>
                <w:sz w:val="16"/>
              </w:rPr>
              <w:t>有益于</w:t>
            </w:r>
            <w:r w:rsidRPr="006E64D0">
              <w:rPr>
                <w:rFonts w:eastAsia="KaiTi_GB2312"/>
                <w:sz w:val="16"/>
              </w:rPr>
              <w:br/>
            </w:r>
            <w:r w:rsidRPr="006E64D0">
              <w:rPr>
                <w:rFonts w:eastAsia="KaiTi_GB2312" w:hint="eastAsia"/>
                <w:sz w:val="16"/>
              </w:rPr>
              <w:t>社会的工作</w:t>
            </w:r>
          </w:p>
        </w:tc>
        <w:tc>
          <w:tcPr>
            <w:tcW w:w="136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F27BA0" w:rsidRPr="00F27BA0" w:rsidRDefault="006E64D0" w:rsidP="00ED1020">
            <w:pPr>
              <w:spacing w:before="80" w:after="80" w:line="200" w:lineRule="exact"/>
              <w:jc w:val="center"/>
              <w:rPr>
                <w:rFonts w:eastAsia="KaiTi_GB2312"/>
                <w:sz w:val="16"/>
              </w:rPr>
            </w:pPr>
            <w:r w:rsidRPr="006E64D0">
              <w:rPr>
                <w:rFonts w:eastAsia="KaiTi_GB2312" w:hint="eastAsia"/>
                <w:sz w:val="16"/>
              </w:rPr>
              <w:t>再培训</w:t>
            </w:r>
          </w:p>
        </w:tc>
        <w:tc>
          <w:tcPr>
            <w:tcW w:w="1367" w:type="dxa"/>
            <w:gridSpan w:val="2"/>
            <w:tcBorders>
              <w:top w:val="single" w:sz="4" w:space="0" w:color="auto"/>
              <w:left w:val="single" w:sz="24" w:space="0" w:color="FFFFFF"/>
              <w:bottom w:val="single" w:sz="4" w:space="0" w:color="auto"/>
              <w:right w:val="dotted" w:sz="4" w:space="0" w:color="auto"/>
            </w:tcBorders>
            <w:shd w:val="clear" w:color="auto" w:fill="auto"/>
            <w:vAlign w:val="bottom"/>
          </w:tcPr>
          <w:p w:rsidR="00F27BA0" w:rsidRPr="00F27BA0" w:rsidRDefault="006E64D0" w:rsidP="00ED1020">
            <w:pPr>
              <w:spacing w:before="80" w:after="80" w:line="200" w:lineRule="exact"/>
              <w:jc w:val="center"/>
              <w:rPr>
                <w:rFonts w:eastAsia="KaiTi_GB2312"/>
                <w:sz w:val="16"/>
              </w:rPr>
            </w:pPr>
            <w:r w:rsidRPr="006E64D0">
              <w:rPr>
                <w:rFonts w:eastAsia="KaiTi_GB2312" w:hint="eastAsia"/>
                <w:sz w:val="16"/>
              </w:rPr>
              <w:t>其他</w:t>
            </w:r>
          </w:p>
        </w:tc>
        <w:tc>
          <w:tcPr>
            <w:tcW w:w="684" w:type="dxa"/>
            <w:vMerge w:val="restart"/>
            <w:tcBorders>
              <w:top w:val="single" w:sz="4" w:space="0" w:color="auto"/>
              <w:left w:val="dotted" w:sz="4" w:space="0" w:color="auto"/>
            </w:tcBorders>
            <w:shd w:val="clear" w:color="auto" w:fill="auto"/>
            <w:vAlign w:val="bottom"/>
          </w:tcPr>
          <w:p w:rsidR="00F27BA0" w:rsidRPr="00F27BA0" w:rsidRDefault="006E64D0" w:rsidP="00ED1020">
            <w:pPr>
              <w:spacing w:before="80" w:after="80" w:line="200" w:lineRule="exact"/>
              <w:jc w:val="right"/>
              <w:rPr>
                <w:rFonts w:eastAsia="KaiTi_GB2312"/>
                <w:b/>
                <w:sz w:val="16"/>
              </w:rPr>
            </w:pPr>
            <w:r w:rsidRPr="006E64D0">
              <w:rPr>
                <w:rFonts w:eastAsia="KaiTi_GB2312" w:hint="eastAsia"/>
                <w:b/>
                <w:sz w:val="16"/>
              </w:rPr>
              <w:t>人数</w:t>
            </w:r>
            <w:r w:rsidRPr="006E64D0">
              <w:rPr>
                <w:rFonts w:eastAsia="KaiTi_GB2312"/>
                <w:b/>
                <w:sz w:val="16"/>
              </w:rPr>
              <w:br/>
            </w:r>
            <w:r w:rsidRPr="006E64D0">
              <w:rPr>
                <w:rFonts w:eastAsia="KaiTi_GB2312" w:hint="eastAsia"/>
                <w:b/>
                <w:sz w:val="16"/>
              </w:rPr>
              <w:t>合计</w:t>
            </w:r>
          </w:p>
        </w:tc>
      </w:tr>
      <w:tr w:rsidR="00F27BA0" w:rsidRPr="00F27BA0" w:rsidTr="00ED1020">
        <w:tc>
          <w:tcPr>
            <w:tcW w:w="1218" w:type="dxa"/>
            <w:vMerge/>
            <w:tcBorders>
              <w:bottom w:val="single" w:sz="12" w:space="0" w:color="auto"/>
              <w:right w:val="dotted" w:sz="4" w:space="0" w:color="auto"/>
            </w:tcBorders>
            <w:shd w:val="clear" w:color="auto" w:fill="auto"/>
            <w:vAlign w:val="bottom"/>
          </w:tcPr>
          <w:p w:rsidR="00F27BA0" w:rsidRPr="00F27BA0" w:rsidRDefault="00F27BA0" w:rsidP="00ED1020">
            <w:pPr>
              <w:spacing w:before="80" w:after="80" w:line="200" w:lineRule="exact"/>
              <w:rPr>
                <w:rFonts w:eastAsia="KaiTi_GB2312"/>
                <w:sz w:val="16"/>
              </w:rPr>
            </w:pPr>
          </w:p>
        </w:tc>
        <w:tc>
          <w:tcPr>
            <w:tcW w:w="683" w:type="dxa"/>
            <w:tcBorders>
              <w:top w:val="single" w:sz="4" w:space="0" w:color="auto"/>
              <w:left w:val="dotted" w:sz="4" w:space="0" w:color="auto"/>
              <w:bottom w:val="single" w:sz="12" w:space="0" w:color="auto"/>
              <w:right w:val="dotted" w:sz="4" w:space="0" w:color="auto"/>
            </w:tcBorders>
            <w:shd w:val="clear" w:color="auto" w:fill="auto"/>
            <w:vAlign w:val="bottom"/>
          </w:tcPr>
          <w:p w:rsidR="00F27BA0" w:rsidRPr="00F27BA0" w:rsidRDefault="006E64D0" w:rsidP="00ED1020">
            <w:pPr>
              <w:spacing w:before="80" w:after="80" w:line="200" w:lineRule="exact"/>
              <w:jc w:val="right"/>
              <w:rPr>
                <w:rFonts w:eastAsia="KaiTi_GB2312"/>
                <w:b/>
                <w:sz w:val="16"/>
              </w:rPr>
            </w:pPr>
            <w:r w:rsidRPr="006E64D0">
              <w:rPr>
                <w:rFonts w:eastAsia="KaiTi_GB2312" w:hint="eastAsia"/>
                <w:b/>
                <w:sz w:val="16"/>
              </w:rPr>
              <w:t>总人数</w:t>
            </w:r>
          </w:p>
        </w:tc>
        <w:tc>
          <w:tcPr>
            <w:tcW w:w="684" w:type="dxa"/>
            <w:tcBorders>
              <w:top w:val="single" w:sz="4" w:space="0" w:color="auto"/>
              <w:left w:val="dotted" w:sz="4" w:space="0" w:color="auto"/>
              <w:bottom w:val="single" w:sz="12" w:space="0" w:color="auto"/>
              <w:right w:val="single" w:sz="24" w:space="0" w:color="FFFFFF"/>
            </w:tcBorders>
            <w:shd w:val="clear" w:color="auto" w:fill="auto"/>
            <w:vAlign w:val="bottom"/>
          </w:tcPr>
          <w:p w:rsidR="00F27BA0" w:rsidRPr="00F27BA0" w:rsidRDefault="006E64D0" w:rsidP="00ED1020">
            <w:pPr>
              <w:spacing w:before="80" w:after="80" w:line="200" w:lineRule="exact"/>
              <w:jc w:val="right"/>
              <w:rPr>
                <w:rFonts w:eastAsia="KaiTi_GB2312"/>
                <w:sz w:val="16"/>
              </w:rPr>
            </w:pPr>
            <w:r w:rsidRPr="006E64D0">
              <w:rPr>
                <w:rFonts w:eastAsia="KaiTi_GB2312" w:hint="eastAsia"/>
                <w:sz w:val="16"/>
              </w:rPr>
              <w:t>妇女</w:t>
            </w:r>
            <w:r w:rsidRPr="006E64D0">
              <w:rPr>
                <w:rFonts w:eastAsia="KaiTi_GB2312"/>
                <w:sz w:val="16"/>
              </w:rPr>
              <w:br/>
            </w:r>
            <w:r w:rsidRPr="006E64D0">
              <w:rPr>
                <w:rFonts w:eastAsia="KaiTi_GB2312" w:hint="eastAsia"/>
                <w:sz w:val="16"/>
              </w:rPr>
              <w:t>人数</w:t>
            </w:r>
          </w:p>
        </w:tc>
        <w:tc>
          <w:tcPr>
            <w:tcW w:w="684" w:type="dxa"/>
            <w:tcBorders>
              <w:top w:val="single" w:sz="4" w:space="0" w:color="auto"/>
              <w:left w:val="single" w:sz="24" w:space="0" w:color="FFFFFF"/>
              <w:bottom w:val="single" w:sz="12" w:space="0" w:color="auto"/>
              <w:right w:val="dotted" w:sz="4" w:space="0" w:color="auto"/>
            </w:tcBorders>
            <w:shd w:val="clear" w:color="auto" w:fill="auto"/>
            <w:vAlign w:val="bottom"/>
          </w:tcPr>
          <w:p w:rsidR="00F27BA0" w:rsidRPr="00F27BA0" w:rsidRDefault="006E64D0" w:rsidP="00ED1020">
            <w:pPr>
              <w:spacing w:before="80" w:after="80" w:line="200" w:lineRule="exact"/>
              <w:jc w:val="right"/>
              <w:rPr>
                <w:rFonts w:eastAsia="KaiTi_GB2312"/>
                <w:b/>
                <w:sz w:val="16"/>
              </w:rPr>
            </w:pPr>
            <w:r w:rsidRPr="006E64D0">
              <w:rPr>
                <w:rFonts w:eastAsia="KaiTi_GB2312" w:hint="eastAsia"/>
                <w:b/>
                <w:sz w:val="16"/>
              </w:rPr>
              <w:t>总人数</w:t>
            </w:r>
          </w:p>
        </w:tc>
        <w:tc>
          <w:tcPr>
            <w:tcW w:w="683" w:type="dxa"/>
            <w:tcBorders>
              <w:top w:val="single" w:sz="4" w:space="0" w:color="auto"/>
              <w:left w:val="dotted" w:sz="4" w:space="0" w:color="auto"/>
              <w:bottom w:val="single" w:sz="12" w:space="0" w:color="auto"/>
              <w:right w:val="single" w:sz="24" w:space="0" w:color="FFFFFF"/>
            </w:tcBorders>
            <w:shd w:val="clear" w:color="auto" w:fill="auto"/>
            <w:vAlign w:val="bottom"/>
          </w:tcPr>
          <w:p w:rsidR="00F27BA0" w:rsidRPr="00F27BA0" w:rsidRDefault="006E64D0" w:rsidP="00ED1020">
            <w:pPr>
              <w:spacing w:before="80" w:after="80" w:line="200" w:lineRule="exact"/>
              <w:jc w:val="right"/>
              <w:rPr>
                <w:rFonts w:eastAsia="KaiTi_GB2312"/>
                <w:sz w:val="16"/>
              </w:rPr>
            </w:pPr>
            <w:r w:rsidRPr="006E64D0">
              <w:rPr>
                <w:rFonts w:eastAsia="KaiTi_GB2312" w:hint="eastAsia"/>
                <w:sz w:val="16"/>
              </w:rPr>
              <w:t>妇女</w:t>
            </w:r>
            <w:r w:rsidRPr="006E64D0">
              <w:rPr>
                <w:rFonts w:eastAsia="KaiTi_GB2312"/>
                <w:sz w:val="16"/>
              </w:rPr>
              <w:br/>
            </w:r>
            <w:r w:rsidRPr="006E64D0">
              <w:rPr>
                <w:rFonts w:eastAsia="KaiTi_GB2312" w:hint="eastAsia"/>
                <w:sz w:val="16"/>
              </w:rPr>
              <w:t>人数</w:t>
            </w:r>
          </w:p>
        </w:tc>
        <w:tc>
          <w:tcPr>
            <w:tcW w:w="684" w:type="dxa"/>
            <w:tcBorders>
              <w:top w:val="single" w:sz="4" w:space="0" w:color="auto"/>
              <w:left w:val="single" w:sz="24" w:space="0" w:color="FFFFFF"/>
              <w:bottom w:val="single" w:sz="12" w:space="0" w:color="auto"/>
              <w:right w:val="dotted" w:sz="4" w:space="0" w:color="auto"/>
            </w:tcBorders>
            <w:shd w:val="clear" w:color="auto" w:fill="auto"/>
            <w:vAlign w:val="bottom"/>
          </w:tcPr>
          <w:p w:rsidR="00F27BA0" w:rsidRPr="00F27BA0" w:rsidRDefault="006E64D0" w:rsidP="00ED1020">
            <w:pPr>
              <w:spacing w:before="80" w:after="80" w:line="200" w:lineRule="exact"/>
              <w:jc w:val="right"/>
              <w:rPr>
                <w:rFonts w:eastAsia="KaiTi_GB2312"/>
                <w:b/>
                <w:sz w:val="16"/>
              </w:rPr>
            </w:pPr>
            <w:r w:rsidRPr="006E64D0">
              <w:rPr>
                <w:rFonts w:eastAsia="KaiTi_GB2312" w:hint="eastAsia"/>
                <w:b/>
                <w:sz w:val="16"/>
              </w:rPr>
              <w:t>总人数</w:t>
            </w:r>
          </w:p>
        </w:tc>
        <w:tc>
          <w:tcPr>
            <w:tcW w:w="684" w:type="dxa"/>
            <w:tcBorders>
              <w:top w:val="single" w:sz="4" w:space="0" w:color="auto"/>
              <w:left w:val="dotted" w:sz="4" w:space="0" w:color="auto"/>
              <w:bottom w:val="single" w:sz="12" w:space="0" w:color="auto"/>
              <w:right w:val="single" w:sz="24" w:space="0" w:color="FFFFFF"/>
            </w:tcBorders>
            <w:shd w:val="clear" w:color="auto" w:fill="auto"/>
            <w:vAlign w:val="bottom"/>
          </w:tcPr>
          <w:p w:rsidR="00F27BA0" w:rsidRPr="00F27BA0" w:rsidRDefault="006E64D0" w:rsidP="00ED1020">
            <w:pPr>
              <w:spacing w:before="80" w:after="80" w:line="200" w:lineRule="exact"/>
              <w:jc w:val="right"/>
              <w:rPr>
                <w:rFonts w:eastAsia="KaiTi_GB2312"/>
                <w:sz w:val="16"/>
              </w:rPr>
            </w:pPr>
            <w:r w:rsidRPr="006E64D0">
              <w:rPr>
                <w:rFonts w:eastAsia="KaiTi_GB2312" w:hint="eastAsia"/>
                <w:sz w:val="16"/>
              </w:rPr>
              <w:t>妇女</w:t>
            </w:r>
            <w:r w:rsidRPr="006E64D0">
              <w:rPr>
                <w:rFonts w:eastAsia="KaiTi_GB2312"/>
                <w:sz w:val="16"/>
              </w:rPr>
              <w:br/>
            </w:r>
            <w:r w:rsidRPr="006E64D0">
              <w:rPr>
                <w:rFonts w:eastAsia="KaiTi_GB2312" w:hint="eastAsia"/>
                <w:sz w:val="16"/>
              </w:rPr>
              <w:t>人数</w:t>
            </w:r>
          </w:p>
        </w:tc>
        <w:tc>
          <w:tcPr>
            <w:tcW w:w="683" w:type="dxa"/>
            <w:tcBorders>
              <w:top w:val="single" w:sz="4" w:space="0" w:color="auto"/>
              <w:left w:val="single" w:sz="24" w:space="0" w:color="FFFFFF"/>
              <w:bottom w:val="single" w:sz="12" w:space="0" w:color="auto"/>
              <w:right w:val="dotted" w:sz="4" w:space="0" w:color="auto"/>
            </w:tcBorders>
            <w:shd w:val="clear" w:color="auto" w:fill="auto"/>
            <w:vAlign w:val="bottom"/>
          </w:tcPr>
          <w:p w:rsidR="00F27BA0" w:rsidRPr="00F27BA0" w:rsidRDefault="006E64D0" w:rsidP="00ED1020">
            <w:pPr>
              <w:spacing w:before="80" w:after="80" w:line="200" w:lineRule="exact"/>
              <w:jc w:val="right"/>
              <w:rPr>
                <w:rFonts w:eastAsia="KaiTi_GB2312"/>
                <w:b/>
                <w:sz w:val="16"/>
              </w:rPr>
            </w:pPr>
            <w:r w:rsidRPr="006E64D0">
              <w:rPr>
                <w:rFonts w:eastAsia="KaiTi_GB2312" w:hint="eastAsia"/>
                <w:b/>
                <w:sz w:val="16"/>
              </w:rPr>
              <w:t>总人数</w:t>
            </w:r>
          </w:p>
        </w:tc>
        <w:tc>
          <w:tcPr>
            <w:tcW w:w="684" w:type="dxa"/>
            <w:tcBorders>
              <w:top w:val="single" w:sz="4" w:space="0" w:color="auto"/>
              <w:left w:val="dotted" w:sz="4" w:space="0" w:color="auto"/>
              <w:bottom w:val="single" w:sz="12" w:space="0" w:color="auto"/>
              <w:right w:val="dotted" w:sz="4" w:space="0" w:color="auto"/>
            </w:tcBorders>
            <w:shd w:val="clear" w:color="auto" w:fill="auto"/>
            <w:vAlign w:val="bottom"/>
          </w:tcPr>
          <w:p w:rsidR="00F27BA0" w:rsidRPr="00F27BA0" w:rsidRDefault="006E64D0" w:rsidP="00ED1020">
            <w:pPr>
              <w:spacing w:before="80" w:after="80" w:line="200" w:lineRule="exact"/>
              <w:jc w:val="right"/>
              <w:rPr>
                <w:rFonts w:eastAsia="KaiTi_GB2312"/>
                <w:sz w:val="16"/>
              </w:rPr>
            </w:pPr>
            <w:r w:rsidRPr="006E64D0">
              <w:rPr>
                <w:rFonts w:eastAsia="KaiTi_GB2312" w:hint="eastAsia"/>
                <w:sz w:val="16"/>
              </w:rPr>
              <w:t>妇女</w:t>
            </w:r>
            <w:r w:rsidRPr="006E64D0">
              <w:rPr>
                <w:rFonts w:eastAsia="KaiTi_GB2312"/>
                <w:sz w:val="16"/>
              </w:rPr>
              <w:br/>
            </w:r>
            <w:r w:rsidRPr="006E64D0">
              <w:rPr>
                <w:rFonts w:eastAsia="KaiTi_GB2312" w:hint="eastAsia"/>
                <w:sz w:val="16"/>
              </w:rPr>
              <w:t>人数</w:t>
            </w:r>
          </w:p>
        </w:tc>
        <w:tc>
          <w:tcPr>
            <w:tcW w:w="684" w:type="dxa"/>
            <w:vMerge/>
            <w:tcBorders>
              <w:left w:val="dotted" w:sz="4" w:space="0" w:color="auto"/>
              <w:bottom w:val="single" w:sz="12" w:space="0" w:color="auto"/>
            </w:tcBorders>
            <w:shd w:val="clear" w:color="auto" w:fill="auto"/>
            <w:vAlign w:val="bottom"/>
          </w:tcPr>
          <w:p w:rsidR="00F27BA0" w:rsidRPr="00F27BA0" w:rsidRDefault="00F27BA0" w:rsidP="00ED1020">
            <w:pPr>
              <w:spacing w:before="80" w:after="80" w:line="200" w:lineRule="exact"/>
              <w:jc w:val="right"/>
              <w:rPr>
                <w:rFonts w:eastAsia="KaiTi_GB2312"/>
                <w:b/>
                <w:sz w:val="16"/>
              </w:rPr>
            </w:pPr>
          </w:p>
        </w:tc>
      </w:tr>
      <w:tr w:rsidR="00F27BA0" w:rsidRPr="006857F4" w:rsidTr="00ED1020">
        <w:tc>
          <w:tcPr>
            <w:tcW w:w="1218" w:type="dxa"/>
            <w:tcBorders>
              <w:top w:val="single" w:sz="12"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rPr>
                <w:sz w:val="18"/>
              </w:rPr>
            </w:pPr>
          </w:p>
        </w:tc>
        <w:tc>
          <w:tcPr>
            <w:tcW w:w="683"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b/>
                <w:sz w:val="18"/>
              </w:rPr>
            </w:pPr>
            <w:r w:rsidRPr="006857F4">
              <w:rPr>
                <w:b/>
                <w:sz w:val="18"/>
              </w:rPr>
              <w:t>1 154</w:t>
            </w:r>
          </w:p>
        </w:tc>
        <w:tc>
          <w:tcPr>
            <w:tcW w:w="684"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sz w:val="18"/>
              </w:rPr>
            </w:pPr>
            <w:r w:rsidRPr="006857F4">
              <w:rPr>
                <w:sz w:val="18"/>
              </w:rPr>
              <w:t>447</w:t>
            </w:r>
          </w:p>
        </w:tc>
        <w:tc>
          <w:tcPr>
            <w:tcW w:w="684"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b/>
                <w:sz w:val="18"/>
              </w:rPr>
            </w:pPr>
            <w:r w:rsidRPr="006857F4">
              <w:rPr>
                <w:b/>
                <w:sz w:val="18"/>
              </w:rPr>
              <w:t>143</w:t>
            </w:r>
          </w:p>
        </w:tc>
        <w:tc>
          <w:tcPr>
            <w:tcW w:w="683"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sz w:val="18"/>
              </w:rPr>
            </w:pPr>
            <w:r w:rsidRPr="006857F4">
              <w:rPr>
                <w:sz w:val="18"/>
              </w:rPr>
              <w:t>41</w:t>
            </w:r>
          </w:p>
        </w:tc>
        <w:tc>
          <w:tcPr>
            <w:tcW w:w="684"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b/>
                <w:sz w:val="18"/>
              </w:rPr>
            </w:pPr>
            <w:r w:rsidRPr="006857F4">
              <w:rPr>
                <w:b/>
                <w:sz w:val="18"/>
              </w:rPr>
              <w:t>505</w:t>
            </w:r>
          </w:p>
        </w:tc>
        <w:tc>
          <w:tcPr>
            <w:tcW w:w="684"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sz w:val="18"/>
              </w:rPr>
            </w:pPr>
            <w:r w:rsidRPr="006857F4">
              <w:rPr>
                <w:sz w:val="18"/>
              </w:rPr>
              <w:t>185</w:t>
            </w:r>
          </w:p>
        </w:tc>
        <w:tc>
          <w:tcPr>
            <w:tcW w:w="683"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b/>
                <w:sz w:val="18"/>
              </w:rPr>
            </w:pPr>
            <w:r w:rsidRPr="006857F4">
              <w:rPr>
                <w:b/>
                <w:sz w:val="18"/>
              </w:rPr>
              <w:t>180</w:t>
            </w:r>
          </w:p>
        </w:tc>
        <w:tc>
          <w:tcPr>
            <w:tcW w:w="684" w:type="dxa"/>
            <w:tcBorders>
              <w:top w:val="single" w:sz="12" w:space="0" w:color="auto"/>
              <w:left w:val="dotted" w:sz="4" w:space="0" w:color="auto"/>
              <w:bottom w:val="single" w:sz="12" w:space="0" w:color="auto"/>
              <w:right w:val="dotted" w:sz="4" w:space="0" w:color="auto"/>
            </w:tcBorders>
            <w:shd w:val="clear" w:color="auto" w:fill="auto"/>
            <w:vAlign w:val="bottom"/>
          </w:tcPr>
          <w:p w:rsidR="00F27BA0" w:rsidRPr="006857F4" w:rsidRDefault="00F27BA0" w:rsidP="00ED1020">
            <w:pPr>
              <w:spacing w:before="40" w:after="40" w:line="220" w:lineRule="exact"/>
              <w:jc w:val="right"/>
              <w:rPr>
                <w:sz w:val="18"/>
              </w:rPr>
            </w:pPr>
            <w:r w:rsidRPr="006857F4">
              <w:rPr>
                <w:sz w:val="18"/>
              </w:rPr>
              <w:t>70</w:t>
            </w:r>
          </w:p>
        </w:tc>
        <w:tc>
          <w:tcPr>
            <w:tcW w:w="684" w:type="dxa"/>
            <w:tcBorders>
              <w:top w:val="single" w:sz="12" w:space="0" w:color="auto"/>
              <w:left w:val="dotted" w:sz="4" w:space="0" w:color="auto"/>
              <w:bottom w:val="single" w:sz="12" w:space="0" w:color="auto"/>
            </w:tcBorders>
            <w:shd w:val="clear" w:color="auto" w:fill="auto"/>
            <w:vAlign w:val="bottom"/>
          </w:tcPr>
          <w:p w:rsidR="00F27BA0" w:rsidRPr="006857F4" w:rsidRDefault="00F27BA0" w:rsidP="00ED1020">
            <w:pPr>
              <w:spacing w:before="40" w:after="40" w:line="220" w:lineRule="exact"/>
              <w:jc w:val="right"/>
              <w:rPr>
                <w:b/>
                <w:sz w:val="18"/>
              </w:rPr>
            </w:pPr>
            <w:r w:rsidRPr="006857F4">
              <w:rPr>
                <w:b/>
                <w:sz w:val="18"/>
              </w:rPr>
              <w:t>1 982</w:t>
            </w:r>
          </w:p>
        </w:tc>
      </w:tr>
    </w:tbl>
    <w:p w:rsidR="00444DEF" w:rsidRDefault="00444DEF" w:rsidP="006E64D0">
      <w:pPr>
        <w:pStyle w:val="SingleTxtGC"/>
        <w:spacing w:after="0"/>
        <w:rPr>
          <w:rFonts w:hint="eastAsia"/>
        </w:rPr>
      </w:pPr>
    </w:p>
    <w:p w:rsidR="00E01E7D" w:rsidRDefault="00E01E7D" w:rsidP="00590514">
      <w:pPr>
        <w:pStyle w:val="SingleTxtGC"/>
        <w:rPr>
          <w:rFonts w:hint="eastAsia"/>
        </w:rPr>
      </w:pPr>
      <w:r>
        <w:rPr>
          <w:rFonts w:hint="eastAsia"/>
        </w:rPr>
        <w:t xml:space="preserve">200.  </w:t>
      </w:r>
      <w:r>
        <w:rPr>
          <w:rFonts w:hint="eastAsia"/>
        </w:rPr>
        <w:t>“社会融合与机会均等”方案</w:t>
      </w:r>
      <w:r>
        <w:rPr>
          <w:rFonts w:hint="eastAsia"/>
        </w:rPr>
        <w:t>(</w:t>
      </w:r>
      <w:r>
        <w:rPr>
          <w:rFonts w:hint="eastAsia"/>
        </w:rPr>
        <w:t>由欧盟资助</w:t>
      </w:r>
      <w:r>
        <w:rPr>
          <w:rFonts w:hint="eastAsia"/>
        </w:rPr>
        <w:t>)</w:t>
      </w:r>
      <w:r>
        <w:rPr>
          <w:rFonts w:hint="eastAsia"/>
        </w:rPr>
        <w:t>旨在促进社会融合；其中包括“促进罗姆社区社会融合”的“罗姆”方案。方案的目标在于帮助受社会排斥的罗姆社区成员融入社会，确保提供高质量服务并对服务进行监控，包括消除妨碍罗姆人获得教育与就业的障碍，并向他们提供投资支持。计划在</w:t>
      </w:r>
      <w:r>
        <w:rPr>
          <w:rFonts w:hint="eastAsia"/>
        </w:rPr>
        <w:t>2007-2013</w:t>
      </w:r>
      <w:r>
        <w:rPr>
          <w:rFonts w:hint="eastAsia"/>
        </w:rPr>
        <w:t>年期间为这一领域提供约</w:t>
      </w:r>
      <w:r>
        <w:rPr>
          <w:rFonts w:hint="eastAsia"/>
        </w:rPr>
        <w:t>11</w:t>
      </w:r>
      <w:r>
        <w:rPr>
          <w:rFonts w:hint="eastAsia"/>
        </w:rPr>
        <w:t>亿捷克克朗的专项资金。该方案由劳动和社会事务部直接管理，该部还可提供更详细的统计数据。已经设立了罗姆社区问题部门间工作组，由该方案的监测委员会领导运作。</w:t>
      </w:r>
    </w:p>
    <w:p w:rsidR="00E01E7D" w:rsidRDefault="00E01E7D" w:rsidP="00590514">
      <w:pPr>
        <w:pStyle w:val="SingleTxtGC"/>
        <w:rPr>
          <w:rFonts w:hint="eastAsia"/>
        </w:rPr>
      </w:pPr>
      <w:r>
        <w:rPr>
          <w:rFonts w:hint="eastAsia"/>
        </w:rPr>
        <w:t xml:space="preserve">201.  </w:t>
      </w:r>
      <w:r>
        <w:rPr>
          <w:rFonts w:hint="eastAsia"/>
        </w:rPr>
        <w:t>关于在劳动关系领域歧视罗姆妇女的问题，劳动监察机关在监测期未收到投诉。</w:t>
      </w:r>
    </w:p>
    <w:p w:rsidR="00E01E7D" w:rsidRDefault="00E01E7D" w:rsidP="00590514">
      <w:pPr>
        <w:pStyle w:val="H23GC"/>
        <w:rPr>
          <w:rFonts w:hint="eastAsia"/>
        </w:rPr>
      </w:pPr>
      <w:r>
        <w:rPr>
          <w:rFonts w:hint="eastAsia"/>
        </w:rPr>
        <w:tab/>
        <w:t>3.</w:t>
      </w:r>
      <w:r>
        <w:rPr>
          <w:rFonts w:hint="eastAsia"/>
        </w:rPr>
        <w:tab/>
      </w:r>
      <w:r>
        <w:rPr>
          <w:rFonts w:hint="eastAsia"/>
        </w:rPr>
        <w:t>住房</w:t>
      </w:r>
    </w:p>
    <w:p w:rsidR="00E01E7D" w:rsidRDefault="00E01E7D" w:rsidP="00590514">
      <w:pPr>
        <w:pStyle w:val="SingleTxtGC"/>
        <w:rPr>
          <w:rFonts w:hint="eastAsia"/>
        </w:rPr>
      </w:pPr>
      <w:r>
        <w:rPr>
          <w:rFonts w:hint="eastAsia"/>
        </w:rPr>
        <w:t xml:space="preserve">202.  </w:t>
      </w:r>
      <w:r>
        <w:rPr>
          <w:rFonts w:hint="eastAsia"/>
        </w:rPr>
        <w:t>关于罗姆人的住房问题，有必要考虑两种类型的罗姆人。一方面，存在受到边缘化的罗姆人生活在受社会排斥地区的问题，另一方面，生活在上述地区以外的罗姆人的住房条件使他们融入了广泛社会。国家的努力主要在于解决第一类罗姆人住房问题。《罗姆社区情况年度报告》对住房情况进行监测和评估。</w:t>
      </w:r>
    </w:p>
    <w:p w:rsidR="00E01E7D" w:rsidRDefault="00E01E7D" w:rsidP="00590514">
      <w:pPr>
        <w:pStyle w:val="SingleTxtGC"/>
        <w:rPr>
          <w:rFonts w:hint="eastAsia"/>
        </w:rPr>
      </w:pPr>
      <w:r>
        <w:rPr>
          <w:rFonts w:hint="eastAsia"/>
        </w:rPr>
        <w:t xml:space="preserve">203.  </w:t>
      </w:r>
      <w:r>
        <w:rPr>
          <w:rFonts w:hint="eastAsia"/>
        </w:rPr>
        <w:t>《</w:t>
      </w:r>
      <w:r>
        <w:rPr>
          <w:rFonts w:hint="eastAsia"/>
        </w:rPr>
        <w:t>2008</w:t>
      </w:r>
      <w:r>
        <w:rPr>
          <w:rFonts w:hint="eastAsia"/>
        </w:rPr>
        <w:t>年罗姆社区情况报告》指出，受社会排斥的罗姆人在住房市场仍然被边缘化，他们更容易遭遇结构性障碍和不平等。就住房而言，受社会排斥地区居民的空间隔离和社会倒退状况日益严重。住房质量差，常常对他们生活的其他方面产生不利的影响</w:t>
      </w:r>
      <w:r>
        <w:rPr>
          <w:rFonts w:hint="eastAsia"/>
        </w:rPr>
        <w:t>(</w:t>
      </w:r>
      <w:r>
        <w:rPr>
          <w:rFonts w:hint="eastAsia"/>
        </w:rPr>
        <w:t>如健康、教育机会和娱乐</w:t>
      </w:r>
      <w:r>
        <w:rPr>
          <w:rFonts w:hint="eastAsia"/>
        </w:rPr>
        <w:t>)</w:t>
      </w:r>
      <w:r>
        <w:rPr>
          <w:rFonts w:hint="eastAsia"/>
        </w:rPr>
        <w:t>。国家正在努力通过罗姆地区社会融合机构的业务活动等方式，阻止受社会排斥地区的出现和蔓延。该机构的目的是有效促进区域和社区规划，落实有针对性的措施，向受排斥社区的居民提供援助。</w:t>
      </w:r>
    </w:p>
    <w:p w:rsidR="00E01E7D" w:rsidRDefault="00E01E7D" w:rsidP="00590514">
      <w:pPr>
        <w:pStyle w:val="SingleTxtGC"/>
        <w:rPr>
          <w:rFonts w:hint="eastAsia"/>
        </w:rPr>
      </w:pPr>
      <w:r>
        <w:rPr>
          <w:rFonts w:hint="eastAsia"/>
        </w:rPr>
        <w:t xml:space="preserve">204.  </w:t>
      </w:r>
      <w:r>
        <w:rPr>
          <w:rFonts w:hint="eastAsia"/>
        </w:rPr>
        <w:t>目前的挑战包括：增加向低收入罗姆家庭提供负担得起的住房；抵制住房市场实体的歧视和非法行为；实施社会方案，以便改善罗姆人的社会经济状况，以及发展在开放的住房市场寻找和留住房屋的技能。这些措施是否能成功取决于地方政府是否愿意参与执行住房部门的战略和措施。</w:t>
      </w:r>
    </w:p>
    <w:p w:rsidR="00E01E7D" w:rsidRDefault="00E01E7D" w:rsidP="00996CD7">
      <w:pPr>
        <w:pStyle w:val="H23GC"/>
        <w:keepNext w:val="0"/>
        <w:rPr>
          <w:rFonts w:hint="eastAsia"/>
        </w:rPr>
      </w:pPr>
      <w:r>
        <w:rPr>
          <w:rFonts w:hint="eastAsia"/>
        </w:rPr>
        <w:tab/>
        <w:t>4.</w:t>
      </w:r>
      <w:r>
        <w:rPr>
          <w:rFonts w:hint="eastAsia"/>
        </w:rPr>
        <w:tab/>
      </w:r>
      <w:r>
        <w:rPr>
          <w:rFonts w:hint="eastAsia"/>
        </w:rPr>
        <w:t>保护罗姆妇女和少女免受一切形式的暴力，包括出于性剥削和经济剥削的目的将她们贩运到其他国家</w:t>
      </w:r>
    </w:p>
    <w:p w:rsidR="00E01E7D" w:rsidRDefault="00E01E7D" w:rsidP="00996CD7">
      <w:pPr>
        <w:pStyle w:val="SingleTxtGC"/>
        <w:rPr>
          <w:rFonts w:hint="eastAsia"/>
        </w:rPr>
      </w:pPr>
      <w:r>
        <w:rPr>
          <w:rFonts w:hint="eastAsia"/>
        </w:rPr>
        <w:t xml:space="preserve">205.  </w:t>
      </w:r>
      <w:r>
        <w:rPr>
          <w:rFonts w:hint="eastAsia"/>
        </w:rPr>
        <w:t>上文提到，捷克共和国没有按照少数民族保留记录</w:t>
      </w:r>
      <w:r>
        <w:rPr>
          <w:rFonts w:hint="eastAsia"/>
        </w:rPr>
        <w:t>(</w:t>
      </w:r>
      <w:r>
        <w:rPr>
          <w:rFonts w:hint="eastAsia"/>
        </w:rPr>
        <w:t>或统计数据</w:t>
      </w:r>
      <w:r>
        <w:rPr>
          <w:rFonts w:hint="eastAsia"/>
        </w:rPr>
        <w:t>)</w:t>
      </w:r>
      <w:r>
        <w:rPr>
          <w:rFonts w:hint="eastAsia"/>
        </w:rPr>
        <w:t>。卖淫通常被视为常常发生在受社会排斥地区的社会病理现象之一</w:t>
      </w:r>
      <w:r>
        <w:rPr>
          <w:rFonts w:hint="eastAsia"/>
        </w:rPr>
        <w:t>(</w:t>
      </w:r>
      <w:r>
        <w:rPr>
          <w:rFonts w:hint="eastAsia"/>
        </w:rPr>
        <w:t>此外还有吸毒、酗酒和赌博</w:t>
      </w:r>
      <w:r>
        <w:rPr>
          <w:rFonts w:hint="eastAsia"/>
        </w:rPr>
        <w:t>)</w:t>
      </w:r>
      <w:r>
        <w:rPr>
          <w:rFonts w:hint="eastAsia"/>
        </w:rPr>
        <w:t>。罗姆少女和妇女还可以就卖淫问题与在危险的</w:t>
      </w:r>
      <w:r>
        <w:rPr>
          <w:rFonts w:hint="eastAsia"/>
        </w:rPr>
        <w:t>(</w:t>
      </w:r>
      <w:r>
        <w:rPr>
          <w:rFonts w:hint="eastAsia"/>
        </w:rPr>
        <w:t>罗姆</w:t>
      </w:r>
      <w:r>
        <w:rPr>
          <w:rFonts w:hint="eastAsia"/>
        </w:rPr>
        <w:t>)</w:t>
      </w:r>
      <w:r>
        <w:rPr>
          <w:rFonts w:hint="eastAsia"/>
        </w:rPr>
        <w:t>社区工作的实地社会工作者联系。在社会工作者</w:t>
      </w:r>
      <w:r>
        <w:rPr>
          <w:rFonts w:hint="eastAsia"/>
        </w:rPr>
        <w:t>2008</w:t>
      </w:r>
      <w:r>
        <w:rPr>
          <w:rFonts w:hint="eastAsia"/>
        </w:rPr>
        <w:t>年处理的所有案件中，卖淫问题占</w:t>
      </w:r>
      <w:r>
        <w:rPr>
          <w:rFonts w:hint="eastAsia"/>
        </w:rPr>
        <w:t>1%(</w:t>
      </w:r>
      <w:r>
        <w:rPr>
          <w:rFonts w:hint="eastAsia"/>
        </w:rPr>
        <w:t>即</w:t>
      </w:r>
      <w:r>
        <w:rPr>
          <w:rFonts w:hint="eastAsia"/>
        </w:rPr>
        <w:t>51</w:t>
      </w:r>
      <w:r>
        <w:rPr>
          <w:rFonts w:hint="eastAsia"/>
        </w:rPr>
        <w:t>起案件</w:t>
      </w:r>
      <w:r>
        <w:rPr>
          <w:rFonts w:hint="eastAsia"/>
        </w:rPr>
        <w:t>)</w:t>
      </w:r>
      <w:r>
        <w:rPr>
          <w:rFonts w:hint="eastAsia"/>
        </w:rPr>
        <w:t>。</w:t>
      </w:r>
      <w:r>
        <w:rPr>
          <w:rStyle w:val="FootnoteReference"/>
        </w:rPr>
        <w:footnoteReference w:id="18"/>
      </w:r>
    </w:p>
    <w:p w:rsidR="00E01E7D" w:rsidRDefault="00E01E7D" w:rsidP="00590514">
      <w:pPr>
        <w:pStyle w:val="SingleTxtGC"/>
        <w:rPr>
          <w:rFonts w:hint="eastAsia"/>
        </w:rPr>
      </w:pPr>
      <w:r>
        <w:rPr>
          <w:rFonts w:hint="eastAsia"/>
        </w:rPr>
        <w:t xml:space="preserve">206.  </w:t>
      </w:r>
      <w:r>
        <w:rPr>
          <w:rFonts w:hint="eastAsia"/>
        </w:rPr>
        <w:t>据内政部提供的资料，来自其他国家</w:t>
      </w:r>
      <w:r>
        <w:rPr>
          <w:rFonts w:hint="eastAsia"/>
        </w:rPr>
        <w:t>(</w:t>
      </w:r>
      <w:r>
        <w:rPr>
          <w:rFonts w:hint="eastAsia"/>
        </w:rPr>
        <w:t>经常非常遥远</w:t>
      </w:r>
      <w:r>
        <w:rPr>
          <w:rFonts w:hint="eastAsia"/>
        </w:rPr>
        <w:t>)</w:t>
      </w:r>
      <w:r>
        <w:rPr>
          <w:rFonts w:hint="eastAsia"/>
        </w:rPr>
        <w:t>的妇女易成为贩运人口受害者。</w:t>
      </w:r>
    </w:p>
    <w:p w:rsidR="00E01E7D" w:rsidRDefault="00E01E7D" w:rsidP="00590514">
      <w:pPr>
        <w:pStyle w:val="SingleTxtGC"/>
        <w:rPr>
          <w:rFonts w:hint="eastAsia"/>
        </w:rPr>
      </w:pPr>
      <w:r>
        <w:rPr>
          <w:rFonts w:hint="eastAsia"/>
        </w:rPr>
        <w:t xml:space="preserve">207.  </w:t>
      </w:r>
      <w:r>
        <w:rPr>
          <w:rFonts w:hint="eastAsia"/>
        </w:rPr>
        <w:t>捷克共和国为帮助贩运人口的受害者及暴力侵害妇女的受害者提供拨款。这类援助采纳项目基金</w:t>
      </w:r>
      <w:r>
        <w:rPr>
          <w:rFonts w:hint="eastAsia"/>
        </w:rPr>
        <w:t>(</w:t>
      </w:r>
      <w:r>
        <w:rPr>
          <w:rFonts w:hint="eastAsia"/>
        </w:rPr>
        <w:t>如：通过内政部</w:t>
      </w:r>
      <w:r>
        <w:rPr>
          <w:rFonts w:hint="eastAsia"/>
        </w:rPr>
        <w:t>)</w:t>
      </w:r>
      <w:r>
        <w:rPr>
          <w:rFonts w:hint="eastAsia"/>
        </w:rPr>
        <w:t>或相关社会服务</w:t>
      </w:r>
      <w:r>
        <w:rPr>
          <w:rFonts w:hint="eastAsia"/>
        </w:rPr>
        <w:t>(</w:t>
      </w:r>
      <w:r>
        <w:rPr>
          <w:rFonts w:hint="eastAsia"/>
        </w:rPr>
        <w:t>通过劳动和社会事务部</w:t>
      </w:r>
      <w:r>
        <w:rPr>
          <w:rFonts w:hint="eastAsia"/>
        </w:rPr>
        <w:t>)</w:t>
      </w:r>
      <w:r>
        <w:rPr>
          <w:rFonts w:hint="eastAsia"/>
        </w:rPr>
        <w:t>等形式。</w:t>
      </w:r>
    </w:p>
    <w:p w:rsidR="00E01E7D" w:rsidRDefault="00E01E7D" w:rsidP="00996CD7">
      <w:pPr>
        <w:pStyle w:val="SingleTxtGC"/>
        <w:spacing w:after="0"/>
        <w:rPr>
          <w:rFonts w:hint="eastAsia"/>
        </w:rPr>
      </w:pPr>
      <w:r>
        <w:rPr>
          <w:rFonts w:hint="eastAsia"/>
        </w:rPr>
        <w:t>20</w:t>
      </w:r>
      <w:r w:rsidR="00D47E77">
        <w:rPr>
          <w:rFonts w:hint="eastAsia"/>
        </w:rPr>
        <w:t>9</w:t>
      </w:r>
      <w:r>
        <w:rPr>
          <w:rFonts w:hint="eastAsia"/>
        </w:rPr>
        <w:t xml:space="preserve">.  </w:t>
      </w:r>
      <w:r>
        <w:rPr>
          <w:rFonts w:hint="eastAsia"/>
        </w:rPr>
        <w:t>以下表</w:t>
      </w:r>
      <w:r>
        <w:rPr>
          <w:rFonts w:hint="eastAsia"/>
        </w:rPr>
        <w:t>7</w:t>
      </w:r>
      <w:r>
        <w:rPr>
          <w:rFonts w:hint="eastAsia"/>
        </w:rPr>
        <w:t>和表</w:t>
      </w:r>
      <w:r>
        <w:rPr>
          <w:rFonts w:hint="eastAsia"/>
        </w:rPr>
        <w:t>8</w:t>
      </w:r>
      <w:r>
        <w:rPr>
          <w:rFonts w:hint="eastAsia"/>
        </w:rPr>
        <w:t>反映了通过社会服务提供资金援助的情况。这些方案还向罗姆妇女和少女提供援助。</w:t>
      </w:r>
    </w:p>
    <w:p w:rsidR="00D4536B" w:rsidRDefault="00D4536B" w:rsidP="00996CD7">
      <w:pPr>
        <w:pStyle w:val="SingleTxtGC"/>
        <w:spacing w:after="0"/>
        <w:rPr>
          <w:rFonts w:hint="eastAsia"/>
        </w:rPr>
      </w:pPr>
    </w:p>
    <w:p w:rsidR="00E01E7D" w:rsidRDefault="00E01E7D" w:rsidP="00996CD7">
      <w:pPr>
        <w:pStyle w:val="SingleTxtGC"/>
        <w:spacing w:after="160"/>
        <w:rPr>
          <w:rFonts w:eastAsia="SimHei" w:hint="eastAsia"/>
        </w:rPr>
      </w:pPr>
      <w:r>
        <w:rPr>
          <w:rFonts w:hint="eastAsia"/>
        </w:rPr>
        <w:t>表</w:t>
      </w:r>
      <w:r>
        <w:rPr>
          <w:rFonts w:hint="eastAsia"/>
        </w:rPr>
        <w:t>7</w:t>
      </w:r>
      <w:r>
        <w:br/>
      </w:r>
      <w:r>
        <w:rPr>
          <w:rFonts w:eastAsia="SimHei" w:hint="eastAsia"/>
        </w:rPr>
        <w:t>向“贩运人口受害者社会服务机构”提供的拨款</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E01E7D" w:rsidTr="00590514">
        <w:tc>
          <w:tcPr>
            <w:tcW w:w="3685" w:type="dxa"/>
            <w:tcBorders>
              <w:top w:val="single" w:sz="4" w:space="0" w:color="auto"/>
              <w:bottom w:val="single" w:sz="12" w:space="0" w:color="auto"/>
            </w:tcBorders>
            <w:shd w:val="clear" w:color="auto" w:fill="auto"/>
            <w:vAlign w:val="bottom"/>
          </w:tcPr>
          <w:p w:rsidR="00E01E7D" w:rsidRPr="00FC79C4" w:rsidRDefault="00E01E7D" w:rsidP="00996CD7">
            <w:pPr>
              <w:pStyle w:val="a0"/>
              <w:spacing w:line="240" w:lineRule="exact"/>
            </w:pPr>
            <w:r w:rsidRPr="00FC79C4">
              <w:rPr>
                <w:rFonts w:hint="eastAsia"/>
              </w:rPr>
              <w:t>社会服务</w:t>
            </w:r>
          </w:p>
        </w:tc>
        <w:tc>
          <w:tcPr>
            <w:tcW w:w="3685" w:type="dxa"/>
            <w:tcBorders>
              <w:top w:val="single" w:sz="4" w:space="0" w:color="auto"/>
              <w:bottom w:val="single" w:sz="12" w:space="0" w:color="auto"/>
            </w:tcBorders>
            <w:shd w:val="clear" w:color="auto" w:fill="auto"/>
            <w:vAlign w:val="bottom"/>
          </w:tcPr>
          <w:p w:rsidR="00E01E7D" w:rsidRPr="00D4536B" w:rsidRDefault="00E01E7D" w:rsidP="00996CD7">
            <w:pPr>
              <w:pStyle w:val="a0"/>
              <w:spacing w:line="240" w:lineRule="exact"/>
              <w:rPr>
                <w:bCs/>
              </w:rPr>
            </w:pPr>
            <w:r w:rsidRPr="00D4536B">
              <w:rPr>
                <w:rFonts w:hint="eastAsia"/>
                <w:bCs/>
              </w:rPr>
              <w:t>2009</w:t>
            </w:r>
            <w:r w:rsidRPr="00D4536B">
              <w:rPr>
                <w:rFonts w:hint="eastAsia"/>
                <w:bCs/>
              </w:rPr>
              <w:t>年拨款总额</w:t>
            </w:r>
          </w:p>
        </w:tc>
      </w:tr>
      <w:tr w:rsidR="00E01E7D" w:rsidTr="00590514">
        <w:tc>
          <w:tcPr>
            <w:tcW w:w="3685" w:type="dxa"/>
            <w:tcBorders>
              <w:top w:val="single" w:sz="12" w:space="0" w:color="auto"/>
            </w:tcBorders>
            <w:shd w:val="clear" w:color="auto" w:fill="auto"/>
          </w:tcPr>
          <w:p w:rsidR="00E01E7D" w:rsidRDefault="00E01E7D" w:rsidP="00996CD7">
            <w:pPr>
              <w:spacing w:before="40" w:after="40" w:line="240" w:lineRule="exact"/>
              <w:ind w:right="113"/>
              <w:rPr>
                <w:sz w:val="18"/>
                <w:szCs w:val="18"/>
              </w:rPr>
            </w:pPr>
            <w:r>
              <w:rPr>
                <w:rFonts w:hint="eastAsia"/>
                <w:sz w:val="18"/>
                <w:szCs w:val="18"/>
              </w:rPr>
              <w:t>庇护所</w:t>
            </w:r>
          </w:p>
        </w:tc>
        <w:tc>
          <w:tcPr>
            <w:tcW w:w="3685" w:type="dxa"/>
            <w:tcBorders>
              <w:top w:val="single" w:sz="12" w:space="0" w:color="auto"/>
            </w:tcBorders>
            <w:shd w:val="clear" w:color="auto" w:fill="auto"/>
            <w:vAlign w:val="bottom"/>
          </w:tcPr>
          <w:p w:rsidR="00E01E7D" w:rsidRDefault="00CC388D" w:rsidP="00996CD7">
            <w:pPr>
              <w:spacing w:before="40" w:after="40" w:line="240" w:lineRule="exact"/>
              <w:ind w:right="113"/>
              <w:rPr>
                <w:b/>
                <w:sz w:val="18"/>
                <w:szCs w:val="18"/>
              </w:rPr>
            </w:pPr>
            <w:r>
              <w:rPr>
                <w:b/>
                <w:sz w:val="18"/>
                <w:szCs w:val="18"/>
              </w:rPr>
              <w:t>1,</w:t>
            </w:r>
            <w:r w:rsidR="00E01E7D">
              <w:rPr>
                <w:b/>
                <w:sz w:val="18"/>
                <w:szCs w:val="18"/>
              </w:rPr>
              <w:t>07</w:t>
            </w:r>
            <w:r>
              <w:rPr>
                <w:b/>
                <w:sz w:val="18"/>
                <w:szCs w:val="18"/>
              </w:rPr>
              <w:t>0,</w:t>
            </w:r>
            <w:r w:rsidR="00E01E7D">
              <w:rPr>
                <w:b/>
                <w:sz w:val="18"/>
                <w:szCs w:val="18"/>
              </w:rPr>
              <w:t>000</w:t>
            </w:r>
            <w:r w:rsidR="00E01E7D" w:rsidRPr="00CB201E">
              <w:rPr>
                <w:rFonts w:eastAsia="SimHei" w:hint="eastAsia"/>
                <w:sz w:val="18"/>
                <w:szCs w:val="18"/>
              </w:rPr>
              <w:t>捷克克朗</w:t>
            </w:r>
          </w:p>
        </w:tc>
      </w:tr>
      <w:tr w:rsidR="00E01E7D" w:rsidTr="00590514">
        <w:tc>
          <w:tcPr>
            <w:tcW w:w="3685" w:type="dxa"/>
            <w:shd w:val="clear" w:color="auto" w:fill="auto"/>
            <w:vAlign w:val="bottom"/>
          </w:tcPr>
          <w:p w:rsidR="00E01E7D" w:rsidRDefault="00E01E7D" w:rsidP="00996CD7">
            <w:pPr>
              <w:spacing w:before="40" w:after="40" w:line="240" w:lineRule="exact"/>
              <w:ind w:right="113"/>
              <w:rPr>
                <w:sz w:val="18"/>
                <w:szCs w:val="18"/>
              </w:rPr>
            </w:pPr>
            <w:r>
              <w:rPr>
                <w:rFonts w:hint="eastAsia"/>
                <w:sz w:val="18"/>
                <w:szCs w:val="18"/>
              </w:rPr>
              <w:t>紧急援助</w:t>
            </w:r>
          </w:p>
        </w:tc>
        <w:tc>
          <w:tcPr>
            <w:tcW w:w="3685" w:type="dxa"/>
            <w:shd w:val="clear" w:color="auto" w:fill="auto"/>
            <w:vAlign w:val="bottom"/>
          </w:tcPr>
          <w:p w:rsidR="00E01E7D" w:rsidRDefault="00CC388D" w:rsidP="00996CD7">
            <w:pPr>
              <w:spacing w:before="40" w:after="40" w:line="240" w:lineRule="exact"/>
              <w:ind w:right="113"/>
              <w:rPr>
                <w:b/>
                <w:sz w:val="18"/>
                <w:szCs w:val="18"/>
              </w:rPr>
            </w:pPr>
            <w:r>
              <w:rPr>
                <w:b/>
                <w:sz w:val="18"/>
                <w:szCs w:val="18"/>
              </w:rPr>
              <w:t>2,</w:t>
            </w:r>
            <w:r w:rsidR="00E01E7D">
              <w:rPr>
                <w:b/>
                <w:sz w:val="18"/>
                <w:szCs w:val="18"/>
              </w:rPr>
              <w:t>85</w:t>
            </w:r>
            <w:r>
              <w:rPr>
                <w:b/>
                <w:sz w:val="18"/>
                <w:szCs w:val="18"/>
              </w:rPr>
              <w:t>6,</w:t>
            </w:r>
            <w:r w:rsidR="00E01E7D">
              <w:rPr>
                <w:b/>
                <w:sz w:val="18"/>
                <w:szCs w:val="18"/>
              </w:rPr>
              <w:t>500</w:t>
            </w:r>
            <w:r w:rsidR="00E01E7D" w:rsidRPr="00CB201E">
              <w:rPr>
                <w:rFonts w:eastAsia="SimHei" w:hint="eastAsia"/>
                <w:sz w:val="18"/>
                <w:szCs w:val="18"/>
              </w:rPr>
              <w:t>捷克克朗</w:t>
            </w:r>
          </w:p>
        </w:tc>
      </w:tr>
      <w:tr w:rsidR="00E01E7D" w:rsidTr="00590514">
        <w:tc>
          <w:tcPr>
            <w:tcW w:w="3685" w:type="dxa"/>
            <w:tcBorders>
              <w:bottom w:val="single" w:sz="4" w:space="0" w:color="auto"/>
            </w:tcBorders>
            <w:shd w:val="clear" w:color="auto" w:fill="auto"/>
            <w:vAlign w:val="bottom"/>
          </w:tcPr>
          <w:p w:rsidR="00E01E7D" w:rsidRDefault="00E01E7D" w:rsidP="00996CD7">
            <w:pPr>
              <w:spacing w:before="40" w:after="40" w:line="240" w:lineRule="exact"/>
              <w:ind w:right="113"/>
              <w:rPr>
                <w:sz w:val="18"/>
                <w:szCs w:val="18"/>
              </w:rPr>
            </w:pPr>
            <w:r>
              <w:rPr>
                <w:rFonts w:hint="eastAsia"/>
                <w:sz w:val="18"/>
                <w:szCs w:val="18"/>
              </w:rPr>
              <w:t>社会咨询</w:t>
            </w:r>
          </w:p>
        </w:tc>
        <w:tc>
          <w:tcPr>
            <w:tcW w:w="3685" w:type="dxa"/>
            <w:tcBorders>
              <w:bottom w:val="single" w:sz="4" w:space="0" w:color="auto"/>
            </w:tcBorders>
            <w:shd w:val="clear" w:color="auto" w:fill="auto"/>
            <w:vAlign w:val="bottom"/>
          </w:tcPr>
          <w:p w:rsidR="00E01E7D" w:rsidRDefault="00CC388D" w:rsidP="00996CD7">
            <w:pPr>
              <w:spacing w:before="40" w:after="40" w:line="240" w:lineRule="exact"/>
              <w:ind w:right="113"/>
              <w:rPr>
                <w:b/>
                <w:sz w:val="18"/>
                <w:szCs w:val="18"/>
              </w:rPr>
            </w:pPr>
            <w:r>
              <w:rPr>
                <w:b/>
                <w:sz w:val="18"/>
                <w:szCs w:val="18"/>
              </w:rPr>
              <w:t>1,</w:t>
            </w:r>
            <w:r w:rsidR="00E01E7D">
              <w:rPr>
                <w:b/>
                <w:sz w:val="18"/>
                <w:szCs w:val="18"/>
              </w:rPr>
              <w:t>00</w:t>
            </w:r>
            <w:r>
              <w:rPr>
                <w:b/>
                <w:sz w:val="18"/>
                <w:szCs w:val="18"/>
              </w:rPr>
              <w:t>0,</w:t>
            </w:r>
            <w:r w:rsidR="00E01E7D">
              <w:rPr>
                <w:b/>
                <w:sz w:val="18"/>
                <w:szCs w:val="18"/>
              </w:rPr>
              <w:t>000</w:t>
            </w:r>
            <w:r w:rsidR="00E01E7D" w:rsidRPr="00CB201E">
              <w:rPr>
                <w:rFonts w:eastAsia="SimHei" w:hint="eastAsia"/>
                <w:sz w:val="18"/>
                <w:szCs w:val="18"/>
              </w:rPr>
              <w:t>捷克克朗</w:t>
            </w:r>
          </w:p>
        </w:tc>
      </w:tr>
      <w:tr w:rsidR="00E01E7D" w:rsidTr="00590514">
        <w:tc>
          <w:tcPr>
            <w:tcW w:w="3685" w:type="dxa"/>
            <w:tcBorders>
              <w:top w:val="single" w:sz="4" w:space="0" w:color="auto"/>
              <w:bottom w:val="single" w:sz="4" w:space="0" w:color="auto"/>
            </w:tcBorders>
            <w:shd w:val="clear" w:color="auto" w:fill="auto"/>
            <w:vAlign w:val="bottom"/>
          </w:tcPr>
          <w:p w:rsidR="00E01E7D" w:rsidRPr="00D4536B" w:rsidRDefault="00E01E7D" w:rsidP="00996CD7">
            <w:pPr>
              <w:spacing w:before="80" w:after="80" w:line="240" w:lineRule="exact"/>
              <w:ind w:right="113" w:firstLine="284"/>
              <w:rPr>
                <w:rFonts w:eastAsia="SimHei"/>
                <w:bCs/>
                <w:sz w:val="18"/>
                <w:szCs w:val="18"/>
              </w:rPr>
            </w:pPr>
            <w:r w:rsidRPr="00D4536B">
              <w:rPr>
                <w:rFonts w:eastAsia="SimHei" w:hint="eastAsia"/>
                <w:bCs/>
                <w:sz w:val="18"/>
                <w:szCs w:val="18"/>
              </w:rPr>
              <w:t>总计</w:t>
            </w:r>
          </w:p>
        </w:tc>
        <w:tc>
          <w:tcPr>
            <w:tcW w:w="3685" w:type="dxa"/>
            <w:tcBorders>
              <w:top w:val="single" w:sz="4" w:space="0" w:color="auto"/>
              <w:bottom w:val="single" w:sz="4" w:space="0" w:color="auto"/>
            </w:tcBorders>
            <w:shd w:val="clear" w:color="auto" w:fill="auto"/>
            <w:vAlign w:val="bottom"/>
          </w:tcPr>
          <w:p w:rsidR="00E01E7D" w:rsidRDefault="00CC388D" w:rsidP="00996CD7">
            <w:pPr>
              <w:spacing w:before="80" w:after="80" w:line="240" w:lineRule="exact"/>
              <w:ind w:right="113"/>
              <w:rPr>
                <w:b/>
                <w:sz w:val="18"/>
                <w:szCs w:val="18"/>
              </w:rPr>
            </w:pPr>
            <w:r>
              <w:rPr>
                <w:b/>
                <w:sz w:val="18"/>
                <w:szCs w:val="18"/>
              </w:rPr>
              <w:t>4,</w:t>
            </w:r>
            <w:r w:rsidR="00E01E7D">
              <w:rPr>
                <w:b/>
                <w:sz w:val="18"/>
                <w:szCs w:val="18"/>
              </w:rPr>
              <w:t>92</w:t>
            </w:r>
            <w:r>
              <w:rPr>
                <w:b/>
                <w:sz w:val="18"/>
                <w:szCs w:val="18"/>
              </w:rPr>
              <w:t>6,</w:t>
            </w:r>
            <w:r w:rsidR="00E01E7D">
              <w:rPr>
                <w:b/>
                <w:sz w:val="18"/>
                <w:szCs w:val="18"/>
              </w:rPr>
              <w:t>500</w:t>
            </w:r>
            <w:r w:rsidR="00E01E7D" w:rsidRPr="00CB201E">
              <w:rPr>
                <w:rFonts w:eastAsia="SimHei" w:hint="eastAsia"/>
                <w:sz w:val="18"/>
                <w:szCs w:val="18"/>
              </w:rPr>
              <w:t>捷克克朗</w:t>
            </w:r>
          </w:p>
        </w:tc>
      </w:tr>
      <w:tr w:rsidR="00E01E7D" w:rsidTr="00590514">
        <w:tc>
          <w:tcPr>
            <w:tcW w:w="3685" w:type="dxa"/>
            <w:tcBorders>
              <w:top w:val="single" w:sz="4" w:space="0" w:color="auto"/>
              <w:bottom w:val="single" w:sz="12" w:space="0" w:color="auto"/>
            </w:tcBorders>
            <w:shd w:val="clear" w:color="auto" w:fill="auto"/>
            <w:vAlign w:val="center"/>
          </w:tcPr>
          <w:p w:rsidR="00E01E7D" w:rsidRPr="00D4536B" w:rsidRDefault="00E01E7D" w:rsidP="00996CD7">
            <w:pPr>
              <w:keepNext/>
              <w:spacing w:before="80" w:after="80" w:line="240" w:lineRule="exact"/>
              <w:ind w:right="113"/>
              <w:rPr>
                <w:rFonts w:eastAsia="KaiTi_GB2312"/>
                <w:bCs/>
                <w:i/>
                <w:sz w:val="18"/>
                <w:szCs w:val="18"/>
              </w:rPr>
            </w:pPr>
          </w:p>
        </w:tc>
        <w:tc>
          <w:tcPr>
            <w:tcW w:w="3685" w:type="dxa"/>
            <w:tcBorders>
              <w:top w:val="single" w:sz="4" w:space="0" w:color="auto"/>
              <w:bottom w:val="single" w:sz="12" w:space="0" w:color="auto"/>
            </w:tcBorders>
            <w:shd w:val="clear" w:color="auto" w:fill="auto"/>
            <w:vAlign w:val="center"/>
          </w:tcPr>
          <w:p w:rsidR="00E01E7D" w:rsidRPr="00D4536B" w:rsidRDefault="00E01E7D" w:rsidP="00996CD7">
            <w:pPr>
              <w:keepNext/>
              <w:spacing w:before="80" w:after="80" w:line="240" w:lineRule="exact"/>
              <w:ind w:right="113"/>
              <w:rPr>
                <w:rFonts w:eastAsia="KaiTi_GB2312"/>
                <w:bCs/>
                <w:i/>
                <w:sz w:val="18"/>
                <w:szCs w:val="18"/>
              </w:rPr>
            </w:pPr>
            <w:r w:rsidRPr="00D4536B">
              <w:rPr>
                <w:rFonts w:eastAsia="KaiTi_GB2312" w:hint="eastAsia"/>
                <w:bCs/>
                <w:sz w:val="18"/>
                <w:szCs w:val="18"/>
              </w:rPr>
              <w:t>2009</w:t>
            </w:r>
            <w:r w:rsidRPr="00D4536B">
              <w:rPr>
                <w:rFonts w:eastAsia="KaiTi_GB2312" w:hint="eastAsia"/>
                <w:bCs/>
                <w:sz w:val="18"/>
                <w:szCs w:val="18"/>
              </w:rPr>
              <w:t>年服务机构数量</w:t>
            </w:r>
          </w:p>
        </w:tc>
      </w:tr>
      <w:tr w:rsidR="00E01E7D" w:rsidTr="008771DC">
        <w:trPr>
          <w:trHeight w:val="236"/>
        </w:trPr>
        <w:tc>
          <w:tcPr>
            <w:tcW w:w="3685" w:type="dxa"/>
            <w:tcBorders>
              <w:top w:val="single" w:sz="12" w:space="0" w:color="auto"/>
            </w:tcBorders>
            <w:shd w:val="clear" w:color="auto" w:fill="auto"/>
          </w:tcPr>
          <w:p w:rsidR="00E01E7D" w:rsidRDefault="00E01E7D" w:rsidP="00996CD7">
            <w:pPr>
              <w:spacing w:before="40" w:after="40" w:line="240" w:lineRule="exact"/>
              <w:ind w:right="113"/>
              <w:rPr>
                <w:sz w:val="18"/>
                <w:szCs w:val="18"/>
              </w:rPr>
            </w:pPr>
            <w:r>
              <w:rPr>
                <w:rFonts w:hint="eastAsia"/>
                <w:sz w:val="18"/>
                <w:szCs w:val="18"/>
              </w:rPr>
              <w:t>庇护所</w:t>
            </w:r>
          </w:p>
        </w:tc>
        <w:tc>
          <w:tcPr>
            <w:tcW w:w="3685" w:type="dxa"/>
            <w:tcBorders>
              <w:top w:val="single" w:sz="12" w:space="0" w:color="auto"/>
            </w:tcBorders>
            <w:shd w:val="clear" w:color="auto" w:fill="auto"/>
            <w:vAlign w:val="bottom"/>
          </w:tcPr>
          <w:p w:rsidR="00E01E7D" w:rsidRDefault="00E01E7D" w:rsidP="00996CD7">
            <w:pPr>
              <w:spacing w:before="40" w:after="40" w:line="240" w:lineRule="exact"/>
              <w:ind w:right="113"/>
              <w:rPr>
                <w:b/>
                <w:sz w:val="18"/>
                <w:szCs w:val="18"/>
              </w:rPr>
            </w:pPr>
            <w:r>
              <w:rPr>
                <w:b/>
                <w:sz w:val="18"/>
                <w:szCs w:val="18"/>
              </w:rPr>
              <w:t>1</w:t>
            </w:r>
          </w:p>
        </w:tc>
      </w:tr>
      <w:tr w:rsidR="00E01E7D" w:rsidTr="00590514">
        <w:tc>
          <w:tcPr>
            <w:tcW w:w="3685" w:type="dxa"/>
            <w:shd w:val="clear" w:color="auto" w:fill="auto"/>
            <w:vAlign w:val="bottom"/>
          </w:tcPr>
          <w:p w:rsidR="00E01E7D" w:rsidRDefault="00E01E7D" w:rsidP="00996CD7">
            <w:pPr>
              <w:spacing w:before="40" w:after="40" w:line="240" w:lineRule="exact"/>
              <w:ind w:right="113"/>
              <w:rPr>
                <w:sz w:val="18"/>
                <w:szCs w:val="18"/>
              </w:rPr>
            </w:pPr>
            <w:r>
              <w:rPr>
                <w:rFonts w:hint="eastAsia"/>
                <w:sz w:val="18"/>
                <w:szCs w:val="18"/>
              </w:rPr>
              <w:t>紧急援助</w:t>
            </w:r>
          </w:p>
        </w:tc>
        <w:tc>
          <w:tcPr>
            <w:tcW w:w="3685" w:type="dxa"/>
            <w:shd w:val="clear" w:color="auto" w:fill="auto"/>
            <w:vAlign w:val="bottom"/>
          </w:tcPr>
          <w:p w:rsidR="00E01E7D" w:rsidRDefault="00E01E7D" w:rsidP="00996CD7">
            <w:pPr>
              <w:spacing w:before="40" w:after="40" w:line="240" w:lineRule="exact"/>
              <w:ind w:right="113"/>
              <w:rPr>
                <w:b/>
                <w:sz w:val="18"/>
                <w:szCs w:val="18"/>
              </w:rPr>
            </w:pPr>
            <w:r>
              <w:rPr>
                <w:b/>
                <w:sz w:val="18"/>
                <w:szCs w:val="18"/>
              </w:rPr>
              <w:t>2</w:t>
            </w:r>
          </w:p>
        </w:tc>
      </w:tr>
      <w:tr w:rsidR="00E01E7D" w:rsidTr="008771DC">
        <w:trPr>
          <w:trHeight w:val="80"/>
        </w:trPr>
        <w:tc>
          <w:tcPr>
            <w:tcW w:w="3685" w:type="dxa"/>
            <w:tcBorders>
              <w:bottom w:val="single" w:sz="4" w:space="0" w:color="auto"/>
            </w:tcBorders>
            <w:shd w:val="clear" w:color="auto" w:fill="auto"/>
            <w:vAlign w:val="bottom"/>
          </w:tcPr>
          <w:p w:rsidR="00E01E7D" w:rsidRDefault="00E01E7D" w:rsidP="00996CD7">
            <w:pPr>
              <w:spacing w:before="40" w:after="40" w:line="240" w:lineRule="exact"/>
              <w:ind w:right="113"/>
              <w:rPr>
                <w:sz w:val="18"/>
                <w:szCs w:val="18"/>
              </w:rPr>
            </w:pPr>
            <w:r>
              <w:rPr>
                <w:rFonts w:hint="eastAsia"/>
                <w:sz w:val="18"/>
                <w:szCs w:val="18"/>
              </w:rPr>
              <w:t>社会咨询</w:t>
            </w:r>
          </w:p>
        </w:tc>
        <w:tc>
          <w:tcPr>
            <w:tcW w:w="3685" w:type="dxa"/>
            <w:tcBorders>
              <w:bottom w:val="single" w:sz="4" w:space="0" w:color="auto"/>
            </w:tcBorders>
            <w:shd w:val="clear" w:color="auto" w:fill="auto"/>
            <w:vAlign w:val="bottom"/>
          </w:tcPr>
          <w:p w:rsidR="00E01E7D" w:rsidRDefault="00E01E7D" w:rsidP="00996CD7">
            <w:pPr>
              <w:spacing w:before="40" w:after="40" w:line="240" w:lineRule="exact"/>
              <w:ind w:right="113"/>
              <w:rPr>
                <w:b/>
                <w:sz w:val="18"/>
                <w:szCs w:val="18"/>
              </w:rPr>
            </w:pPr>
            <w:r>
              <w:rPr>
                <w:b/>
                <w:sz w:val="18"/>
                <w:szCs w:val="18"/>
              </w:rPr>
              <w:t>2</w:t>
            </w:r>
          </w:p>
        </w:tc>
      </w:tr>
      <w:tr w:rsidR="00E01E7D" w:rsidTr="00590514">
        <w:tc>
          <w:tcPr>
            <w:tcW w:w="3685" w:type="dxa"/>
            <w:tcBorders>
              <w:top w:val="single" w:sz="4" w:space="0" w:color="auto"/>
              <w:bottom w:val="single" w:sz="12" w:space="0" w:color="auto"/>
            </w:tcBorders>
            <w:shd w:val="clear" w:color="auto" w:fill="auto"/>
            <w:vAlign w:val="bottom"/>
          </w:tcPr>
          <w:p w:rsidR="00E01E7D" w:rsidRPr="00D4536B" w:rsidRDefault="00E01E7D" w:rsidP="00996CD7">
            <w:pPr>
              <w:spacing w:before="80" w:after="40" w:line="240" w:lineRule="exact"/>
              <w:ind w:right="113" w:firstLine="284"/>
              <w:rPr>
                <w:rFonts w:eastAsia="SimHei"/>
                <w:bCs/>
                <w:sz w:val="18"/>
                <w:szCs w:val="18"/>
              </w:rPr>
            </w:pPr>
            <w:r w:rsidRPr="00D4536B">
              <w:rPr>
                <w:rFonts w:eastAsia="SimHei" w:hint="eastAsia"/>
                <w:bCs/>
                <w:sz w:val="18"/>
                <w:szCs w:val="18"/>
              </w:rPr>
              <w:t>总计</w:t>
            </w:r>
          </w:p>
        </w:tc>
        <w:tc>
          <w:tcPr>
            <w:tcW w:w="3685" w:type="dxa"/>
            <w:tcBorders>
              <w:top w:val="single" w:sz="4" w:space="0" w:color="auto"/>
              <w:bottom w:val="single" w:sz="12" w:space="0" w:color="auto"/>
            </w:tcBorders>
            <w:shd w:val="clear" w:color="auto" w:fill="auto"/>
            <w:vAlign w:val="bottom"/>
          </w:tcPr>
          <w:p w:rsidR="00E01E7D" w:rsidRDefault="00E01E7D" w:rsidP="00996CD7">
            <w:pPr>
              <w:spacing w:before="80" w:after="40" w:line="240" w:lineRule="exact"/>
              <w:ind w:right="113"/>
              <w:rPr>
                <w:b/>
                <w:sz w:val="18"/>
                <w:szCs w:val="18"/>
              </w:rPr>
            </w:pPr>
            <w:r>
              <w:rPr>
                <w:b/>
                <w:sz w:val="18"/>
                <w:szCs w:val="18"/>
              </w:rPr>
              <w:t>5</w:t>
            </w:r>
          </w:p>
        </w:tc>
      </w:tr>
    </w:tbl>
    <w:p w:rsidR="00E01E7D" w:rsidRDefault="00E01E7D" w:rsidP="00590514">
      <w:pPr>
        <w:pStyle w:val="SingleTxtGC"/>
        <w:rPr>
          <w:rFonts w:hint="eastAsia"/>
        </w:rPr>
      </w:pPr>
    </w:p>
    <w:p w:rsidR="00E01E7D" w:rsidRDefault="00996CD7" w:rsidP="00996CD7">
      <w:pPr>
        <w:pStyle w:val="SingleTxtGC"/>
        <w:spacing w:after="160"/>
        <w:rPr>
          <w:rFonts w:eastAsia="SimHei" w:hint="eastAsia"/>
        </w:rPr>
      </w:pPr>
      <w:r>
        <w:br w:type="page"/>
      </w:r>
      <w:r w:rsidR="00E01E7D">
        <w:rPr>
          <w:rFonts w:hint="eastAsia"/>
        </w:rPr>
        <w:t>表</w:t>
      </w:r>
      <w:r w:rsidR="00E01E7D">
        <w:rPr>
          <w:rFonts w:hint="eastAsia"/>
        </w:rPr>
        <w:t>8</w:t>
      </w:r>
      <w:r w:rsidR="00E01E7D">
        <w:br/>
      </w:r>
      <w:r w:rsidR="00E01E7D">
        <w:rPr>
          <w:rFonts w:eastAsia="SimHei" w:hint="eastAsia"/>
        </w:rPr>
        <w:t>向“家庭暴力受害者社会服务机构”提供的拨款</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5"/>
        <w:gridCol w:w="3685"/>
      </w:tblGrid>
      <w:tr w:rsidR="00E01E7D" w:rsidTr="00590514">
        <w:tc>
          <w:tcPr>
            <w:tcW w:w="3685" w:type="dxa"/>
            <w:tcBorders>
              <w:top w:val="single" w:sz="4" w:space="0" w:color="auto"/>
              <w:bottom w:val="single" w:sz="12" w:space="0" w:color="auto"/>
            </w:tcBorders>
            <w:shd w:val="clear" w:color="auto" w:fill="auto"/>
            <w:vAlign w:val="bottom"/>
          </w:tcPr>
          <w:p w:rsidR="00E01E7D" w:rsidRPr="00FC79C4" w:rsidRDefault="00E01E7D" w:rsidP="0044400C">
            <w:pPr>
              <w:pStyle w:val="a0"/>
              <w:spacing w:line="240" w:lineRule="exact"/>
            </w:pPr>
            <w:r w:rsidRPr="00FC79C4">
              <w:rPr>
                <w:rFonts w:hint="eastAsia"/>
              </w:rPr>
              <w:t>社会服务</w:t>
            </w:r>
          </w:p>
        </w:tc>
        <w:tc>
          <w:tcPr>
            <w:tcW w:w="3685" w:type="dxa"/>
            <w:tcBorders>
              <w:top w:val="single" w:sz="4" w:space="0" w:color="auto"/>
              <w:bottom w:val="single" w:sz="12" w:space="0" w:color="auto"/>
            </w:tcBorders>
            <w:shd w:val="clear" w:color="auto" w:fill="auto"/>
            <w:vAlign w:val="bottom"/>
          </w:tcPr>
          <w:p w:rsidR="00E01E7D" w:rsidRPr="00D4536B" w:rsidRDefault="00E01E7D" w:rsidP="0044400C">
            <w:pPr>
              <w:pStyle w:val="a0"/>
              <w:spacing w:line="240" w:lineRule="exact"/>
              <w:rPr>
                <w:bCs/>
              </w:rPr>
            </w:pPr>
            <w:r w:rsidRPr="00D4536B">
              <w:rPr>
                <w:rFonts w:hint="eastAsia"/>
                <w:bCs/>
              </w:rPr>
              <w:t>2009</w:t>
            </w:r>
            <w:r w:rsidRPr="00D4536B">
              <w:rPr>
                <w:rFonts w:hint="eastAsia"/>
                <w:bCs/>
              </w:rPr>
              <w:t>年拨款总额</w:t>
            </w:r>
          </w:p>
        </w:tc>
      </w:tr>
      <w:tr w:rsidR="00E01E7D" w:rsidTr="00590514">
        <w:tc>
          <w:tcPr>
            <w:tcW w:w="3685" w:type="dxa"/>
            <w:tcBorders>
              <w:top w:val="single" w:sz="12" w:space="0" w:color="auto"/>
            </w:tcBorders>
            <w:shd w:val="clear" w:color="auto" w:fill="auto"/>
            <w:vAlign w:val="bottom"/>
          </w:tcPr>
          <w:p w:rsidR="00E01E7D" w:rsidRPr="004514C8" w:rsidRDefault="00E01E7D" w:rsidP="0044400C">
            <w:pPr>
              <w:pStyle w:val="a5"/>
              <w:spacing w:line="240" w:lineRule="exact"/>
            </w:pPr>
            <w:r w:rsidRPr="004514C8">
              <w:rPr>
                <w:rFonts w:hint="eastAsia"/>
              </w:rPr>
              <w:t>庇护所</w:t>
            </w:r>
          </w:p>
        </w:tc>
        <w:tc>
          <w:tcPr>
            <w:tcW w:w="3685" w:type="dxa"/>
            <w:tcBorders>
              <w:top w:val="single" w:sz="12" w:space="0" w:color="auto"/>
            </w:tcBorders>
            <w:shd w:val="clear" w:color="auto" w:fill="auto"/>
            <w:vAlign w:val="bottom"/>
          </w:tcPr>
          <w:p w:rsidR="00E01E7D" w:rsidRPr="004514C8" w:rsidRDefault="00E01E7D" w:rsidP="0044400C">
            <w:pPr>
              <w:pStyle w:val="a5"/>
              <w:spacing w:line="240" w:lineRule="exact"/>
              <w:rPr>
                <w:b/>
              </w:rPr>
            </w:pPr>
            <w:r w:rsidRPr="004514C8">
              <w:rPr>
                <w:b/>
              </w:rPr>
              <w:t>1</w:t>
            </w:r>
            <w:r w:rsidR="00CC388D">
              <w:rPr>
                <w:b/>
              </w:rPr>
              <w:t>4,</w:t>
            </w:r>
            <w:r w:rsidRPr="004514C8">
              <w:rPr>
                <w:b/>
              </w:rPr>
              <w:t>04</w:t>
            </w:r>
            <w:r w:rsidR="00CC388D">
              <w:rPr>
                <w:b/>
              </w:rPr>
              <w:t>0,</w:t>
            </w:r>
            <w:r w:rsidRPr="004514C8">
              <w:rPr>
                <w:b/>
              </w:rPr>
              <w:t>000</w:t>
            </w:r>
            <w:r w:rsidRPr="00CB201E">
              <w:rPr>
                <w:rFonts w:eastAsia="SimHei" w:hint="eastAsia"/>
              </w:rPr>
              <w:t>捷克克朗</w:t>
            </w:r>
          </w:p>
        </w:tc>
      </w:tr>
      <w:tr w:rsidR="00E01E7D" w:rsidTr="00590514">
        <w:tc>
          <w:tcPr>
            <w:tcW w:w="3685" w:type="dxa"/>
            <w:shd w:val="clear" w:color="auto" w:fill="auto"/>
            <w:vAlign w:val="bottom"/>
          </w:tcPr>
          <w:p w:rsidR="00E01E7D" w:rsidRPr="004514C8" w:rsidRDefault="00E01E7D" w:rsidP="0044400C">
            <w:pPr>
              <w:pStyle w:val="a5"/>
              <w:spacing w:line="240" w:lineRule="exact"/>
            </w:pPr>
            <w:r w:rsidRPr="004514C8">
              <w:rPr>
                <w:rFonts w:hint="eastAsia"/>
              </w:rPr>
              <w:t>干预中心</w:t>
            </w:r>
          </w:p>
        </w:tc>
        <w:tc>
          <w:tcPr>
            <w:tcW w:w="3685" w:type="dxa"/>
            <w:shd w:val="clear" w:color="auto" w:fill="auto"/>
            <w:vAlign w:val="bottom"/>
          </w:tcPr>
          <w:p w:rsidR="00E01E7D" w:rsidRPr="004514C8" w:rsidRDefault="00E01E7D" w:rsidP="0044400C">
            <w:pPr>
              <w:pStyle w:val="a5"/>
              <w:spacing w:line="240" w:lineRule="exact"/>
              <w:rPr>
                <w:b/>
              </w:rPr>
            </w:pPr>
            <w:r w:rsidRPr="004514C8">
              <w:rPr>
                <w:b/>
              </w:rPr>
              <w:t>1</w:t>
            </w:r>
            <w:r w:rsidR="00CC388D">
              <w:rPr>
                <w:b/>
              </w:rPr>
              <w:t>5,</w:t>
            </w:r>
            <w:r w:rsidRPr="004514C8">
              <w:rPr>
                <w:b/>
              </w:rPr>
              <w:t>91</w:t>
            </w:r>
            <w:r w:rsidR="00CC388D">
              <w:rPr>
                <w:b/>
              </w:rPr>
              <w:t>4,</w:t>
            </w:r>
            <w:r w:rsidRPr="004514C8">
              <w:rPr>
                <w:b/>
              </w:rPr>
              <w:t>639</w:t>
            </w:r>
            <w:r w:rsidRPr="00CB201E">
              <w:rPr>
                <w:rFonts w:eastAsia="SimHei" w:hint="eastAsia"/>
              </w:rPr>
              <w:t>捷克克朗</w:t>
            </w:r>
          </w:p>
        </w:tc>
      </w:tr>
      <w:tr w:rsidR="00E01E7D" w:rsidTr="00590514">
        <w:tc>
          <w:tcPr>
            <w:tcW w:w="3685" w:type="dxa"/>
            <w:shd w:val="clear" w:color="auto" w:fill="auto"/>
            <w:vAlign w:val="bottom"/>
          </w:tcPr>
          <w:p w:rsidR="00E01E7D" w:rsidRPr="004514C8" w:rsidRDefault="00E01E7D" w:rsidP="0044400C">
            <w:pPr>
              <w:pStyle w:val="a5"/>
              <w:spacing w:line="240" w:lineRule="exact"/>
            </w:pPr>
            <w:r w:rsidRPr="004514C8">
              <w:rPr>
                <w:rFonts w:hint="eastAsia"/>
              </w:rPr>
              <w:t>紧急援助</w:t>
            </w:r>
          </w:p>
        </w:tc>
        <w:tc>
          <w:tcPr>
            <w:tcW w:w="3685" w:type="dxa"/>
            <w:shd w:val="clear" w:color="auto" w:fill="auto"/>
            <w:vAlign w:val="bottom"/>
          </w:tcPr>
          <w:p w:rsidR="00E01E7D" w:rsidRPr="004514C8" w:rsidRDefault="00E01E7D" w:rsidP="0044400C">
            <w:pPr>
              <w:pStyle w:val="a5"/>
              <w:spacing w:line="240" w:lineRule="exact"/>
              <w:rPr>
                <w:b/>
              </w:rPr>
            </w:pPr>
            <w:r w:rsidRPr="004514C8">
              <w:rPr>
                <w:b/>
              </w:rPr>
              <w:t>58</w:t>
            </w:r>
            <w:r w:rsidR="00CC388D">
              <w:rPr>
                <w:b/>
              </w:rPr>
              <w:t>5,</w:t>
            </w:r>
            <w:r w:rsidRPr="004514C8">
              <w:rPr>
                <w:b/>
              </w:rPr>
              <w:t>744</w:t>
            </w:r>
            <w:r w:rsidRPr="00CB201E">
              <w:rPr>
                <w:rFonts w:eastAsia="SimHei" w:hint="eastAsia"/>
              </w:rPr>
              <w:t>捷克克朗</w:t>
            </w:r>
          </w:p>
        </w:tc>
      </w:tr>
      <w:tr w:rsidR="00E01E7D" w:rsidTr="00590514">
        <w:tc>
          <w:tcPr>
            <w:tcW w:w="3685" w:type="dxa"/>
            <w:shd w:val="clear" w:color="auto" w:fill="auto"/>
            <w:vAlign w:val="bottom"/>
          </w:tcPr>
          <w:p w:rsidR="00E01E7D" w:rsidRPr="004514C8" w:rsidRDefault="00E01E7D" w:rsidP="0044400C">
            <w:pPr>
              <w:pStyle w:val="a5"/>
              <w:spacing w:line="240" w:lineRule="exact"/>
            </w:pPr>
            <w:r w:rsidRPr="004514C8">
              <w:rPr>
                <w:rFonts w:hint="eastAsia"/>
              </w:rPr>
              <w:t>社会咨询</w:t>
            </w:r>
          </w:p>
        </w:tc>
        <w:tc>
          <w:tcPr>
            <w:tcW w:w="3685" w:type="dxa"/>
            <w:shd w:val="clear" w:color="auto" w:fill="auto"/>
            <w:vAlign w:val="bottom"/>
          </w:tcPr>
          <w:p w:rsidR="00E01E7D" w:rsidRPr="004514C8" w:rsidRDefault="00CC388D" w:rsidP="0044400C">
            <w:pPr>
              <w:pStyle w:val="a5"/>
              <w:spacing w:line="240" w:lineRule="exact"/>
              <w:rPr>
                <w:b/>
              </w:rPr>
            </w:pPr>
            <w:r>
              <w:rPr>
                <w:b/>
              </w:rPr>
              <w:t>6,</w:t>
            </w:r>
            <w:r w:rsidR="00E01E7D" w:rsidRPr="004514C8">
              <w:rPr>
                <w:b/>
              </w:rPr>
              <w:t>55</w:t>
            </w:r>
            <w:r>
              <w:rPr>
                <w:b/>
              </w:rPr>
              <w:t>5,</w:t>
            </w:r>
            <w:r w:rsidR="00E01E7D" w:rsidRPr="004514C8">
              <w:rPr>
                <w:b/>
              </w:rPr>
              <w:t>200</w:t>
            </w:r>
            <w:r w:rsidR="00E01E7D" w:rsidRPr="00CB201E">
              <w:rPr>
                <w:rFonts w:eastAsia="SimHei" w:hint="eastAsia"/>
              </w:rPr>
              <w:t>捷克克朗</w:t>
            </w:r>
          </w:p>
        </w:tc>
      </w:tr>
      <w:tr w:rsidR="00E01E7D" w:rsidTr="00590514">
        <w:tc>
          <w:tcPr>
            <w:tcW w:w="3685" w:type="dxa"/>
            <w:shd w:val="clear" w:color="auto" w:fill="auto"/>
            <w:vAlign w:val="bottom"/>
          </w:tcPr>
          <w:p w:rsidR="00E01E7D" w:rsidRPr="004514C8" w:rsidRDefault="00E01E7D" w:rsidP="0044400C">
            <w:pPr>
              <w:pStyle w:val="a5"/>
              <w:spacing w:line="240" w:lineRule="exact"/>
            </w:pPr>
            <w:r w:rsidRPr="004514C8">
              <w:rPr>
                <w:rFonts w:hint="eastAsia"/>
              </w:rPr>
              <w:t>危机干预电话</w:t>
            </w:r>
            <w:r>
              <w:rPr>
                <w:rFonts w:hint="eastAsia"/>
              </w:rPr>
              <w:t>热线</w:t>
            </w:r>
          </w:p>
        </w:tc>
        <w:tc>
          <w:tcPr>
            <w:tcW w:w="3685" w:type="dxa"/>
            <w:shd w:val="clear" w:color="auto" w:fill="auto"/>
            <w:vAlign w:val="bottom"/>
          </w:tcPr>
          <w:p w:rsidR="00E01E7D" w:rsidRPr="004514C8" w:rsidRDefault="00CC388D" w:rsidP="0044400C">
            <w:pPr>
              <w:pStyle w:val="a5"/>
              <w:spacing w:line="240" w:lineRule="exact"/>
              <w:rPr>
                <w:b/>
              </w:rPr>
            </w:pPr>
            <w:r>
              <w:rPr>
                <w:b/>
              </w:rPr>
              <w:t>3,</w:t>
            </w:r>
            <w:r w:rsidR="00E01E7D" w:rsidRPr="004514C8">
              <w:rPr>
                <w:b/>
              </w:rPr>
              <w:t>72</w:t>
            </w:r>
            <w:r>
              <w:rPr>
                <w:b/>
              </w:rPr>
              <w:t>3,</w:t>
            </w:r>
            <w:r w:rsidR="00E01E7D" w:rsidRPr="004514C8">
              <w:rPr>
                <w:b/>
              </w:rPr>
              <w:t>000</w:t>
            </w:r>
            <w:r w:rsidR="00E01E7D" w:rsidRPr="00CB201E">
              <w:rPr>
                <w:rFonts w:eastAsia="SimHei" w:hint="eastAsia"/>
              </w:rPr>
              <w:t>捷克克朗</w:t>
            </w:r>
          </w:p>
        </w:tc>
      </w:tr>
      <w:tr w:rsidR="00E01E7D" w:rsidTr="00590514">
        <w:tc>
          <w:tcPr>
            <w:tcW w:w="3685" w:type="dxa"/>
            <w:tcBorders>
              <w:bottom w:val="single" w:sz="4" w:space="0" w:color="auto"/>
            </w:tcBorders>
            <w:shd w:val="clear" w:color="auto" w:fill="auto"/>
            <w:vAlign w:val="bottom"/>
          </w:tcPr>
          <w:p w:rsidR="00E01E7D" w:rsidRPr="004514C8" w:rsidRDefault="00E01E7D" w:rsidP="0044400C">
            <w:pPr>
              <w:pStyle w:val="a5"/>
              <w:spacing w:line="240" w:lineRule="exact"/>
            </w:pPr>
            <w:r w:rsidRPr="004514C8">
              <w:rPr>
                <w:rFonts w:hint="eastAsia"/>
              </w:rPr>
              <w:t>联络方案</w:t>
            </w:r>
          </w:p>
        </w:tc>
        <w:tc>
          <w:tcPr>
            <w:tcW w:w="3685" w:type="dxa"/>
            <w:tcBorders>
              <w:bottom w:val="single" w:sz="4" w:space="0" w:color="auto"/>
            </w:tcBorders>
            <w:shd w:val="clear" w:color="auto" w:fill="auto"/>
            <w:vAlign w:val="bottom"/>
          </w:tcPr>
          <w:p w:rsidR="00E01E7D" w:rsidRPr="004514C8" w:rsidRDefault="00E01E7D" w:rsidP="0044400C">
            <w:pPr>
              <w:pStyle w:val="a5"/>
              <w:spacing w:line="240" w:lineRule="exact"/>
              <w:rPr>
                <w:b/>
              </w:rPr>
            </w:pPr>
            <w:r w:rsidRPr="004514C8">
              <w:rPr>
                <w:b/>
              </w:rPr>
              <w:t>0</w:t>
            </w:r>
            <w:r w:rsidRPr="00CB201E">
              <w:rPr>
                <w:rFonts w:eastAsia="SimHei" w:hint="eastAsia"/>
              </w:rPr>
              <w:t>捷克克朗</w:t>
            </w:r>
          </w:p>
        </w:tc>
      </w:tr>
      <w:tr w:rsidR="00E01E7D" w:rsidTr="00D4536B">
        <w:trPr>
          <w:trHeight w:val="323"/>
        </w:trPr>
        <w:tc>
          <w:tcPr>
            <w:tcW w:w="3685" w:type="dxa"/>
            <w:tcBorders>
              <w:top w:val="single" w:sz="4" w:space="0" w:color="auto"/>
              <w:bottom w:val="single" w:sz="4" w:space="0" w:color="auto"/>
            </w:tcBorders>
            <w:shd w:val="clear" w:color="auto" w:fill="auto"/>
            <w:vAlign w:val="bottom"/>
          </w:tcPr>
          <w:p w:rsidR="00E01E7D" w:rsidRPr="003752B0" w:rsidRDefault="00E01E7D" w:rsidP="0044400C">
            <w:pPr>
              <w:pStyle w:val="a4"/>
              <w:tabs>
                <w:tab w:val="left" w:pos="285"/>
              </w:tabs>
              <w:spacing w:after="40" w:line="240" w:lineRule="exact"/>
              <w:rPr>
                <w:rFonts w:eastAsia="SimHei"/>
                <w:bCs/>
              </w:rPr>
            </w:pPr>
            <w:r>
              <w:rPr>
                <w:rFonts w:hint="eastAsia"/>
                <w:b/>
              </w:rPr>
              <w:t xml:space="preserve">  </w:t>
            </w:r>
            <w:r w:rsidRPr="003752B0">
              <w:rPr>
                <w:rFonts w:eastAsia="SimHei" w:hint="eastAsia"/>
                <w:b/>
              </w:rPr>
              <w:t xml:space="preserve"> </w:t>
            </w:r>
            <w:r w:rsidRPr="003752B0">
              <w:rPr>
                <w:rFonts w:eastAsia="SimHei" w:hint="eastAsia"/>
                <w:bCs/>
              </w:rPr>
              <w:t>总计</w:t>
            </w:r>
          </w:p>
        </w:tc>
        <w:tc>
          <w:tcPr>
            <w:tcW w:w="3685" w:type="dxa"/>
            <w:tcBorders>
              <w:top w:val="single" w:sz="4" w:space="0" w:color="auto"/>
              <w:bottom w:val="single" w:sz="4" w:space="0" w:color="auto"/>
            </w:tcBorders>
            <w:shd w:val="clear" w:color="auto" w:fill="auto"/>
            <w:vAlign w:val="bottom"/>
          </w:tcPr>
          <w:p w:rsidR="00E01E7D" w:rsidRPr="004514C8" w:rsidRDefault="00E01E7D" w:rsidP="0044400C">
            <w:pPr>
              <w:pStyle w:val="a4"/>
              <w:spacing w:after="40" w:line="240" w:lineRule="exact"/>
              <w:rPr>
                <w:b/>
              </w:rPr>
            </w:pPr>
            <w:r w:rsidRPr="004514C8">
              <w:rPr>
                <w:b/>
              </w:rPr>
              <w:t>4</w:t>
            </w:r>
            <w:r w:rsidR="00CC388D">
              <w:rPr>
                <w:b/>
              </w:rPr>
              <w:t>0,</w:t>
            </w:r>
            <w:r w:rsidRPr="004514C8">
              <w:rPr>
                <w:b/>
              </w:rPr>
              <w:t>81</w:t>
            </w:r>
            <w:r w:rsidR="00CC388D">
              <w:rPr>
                <w:b/>
              </w:rPr>
              <w:t>8,</w:t>
            </w:r>
            <w:r w:rsidRPr="004514C8">
              <w:rPr>
                <w:b/>
              </w:rPr>
              <w:t>583</w:t>
            </w:r>
            <w:r w:rsidRPr="00CB201E">
              <w:rPr>
                <w:rFonts w:eastAsia="SimHei" w:hint="eastAsia"/>
                <w:szCs w:val="18"/>
              </w:rPr>
              <w:t>捷克克朗</w:t>
            </w:r>
          </w:p>
        </w:tc>
      </w:tr>
      <w:tr w:rsidR="00E01E7D" w:rsidTr="00D4536B">
        <w:trPr>
          <w:trHeight w:val="243"/>
        </w:trPr>
        <w:tc>
          <w:tcPr>
            <w:tcW w:w="3685" w:type="dxa"/>
            <w:tcBorders>
              <w:top w:val="single" w:sz="4" w:space="0" w:color="auto"/>
              <w:bottom w:val="single" w:sz="12" w:space="0" w:color="auto"/>
            </w:tcBorders>
            <w:shd w:val="clear" w:color="auto" w:fill="auto"/>
            <w:vAlign w:val="center"/>
          </w:tcPr>
          <w:p w:rsidR="00E01E7D" w:rsidRPr="00D4536B" w:rsidRDefault="00E01E7D" w:rsidP="0044400C">
            <w:pPr>
              <w:pStyle w:val="a4"/>
              <w:spacing w:after="40" w:line="240" w:lineRule="exact"/>
              <w:rPr>
                <w:rFonts w:eastAsia="KaiTi_GB2312"/>
                <w:bCs/>
                <w:szCs w:val="18"/>
              </w:rPr>
            </w:pPr>
          </w:p>
        </w:tc>
        <w:tc>
          <w:tcPr>
            <w:tcW w:w="3685" w:type="dxa"/>
            <w:tcBorders>
              <w:top w:val="single" w:sz="4" w:space="0" w:color="auto"/>
              <w:bottom w:val="single" w:sz="12" w:space="0" w:color="auto"/>
            </w:tcBorders>
            <w:shd w:val="clear" w:color="auto" w:fill="auto"/>
            <w:vAlign w:val="center"/>
          </w:tcPr>
          <w:p w:rsidR="00E01E7D" w:rsidRPr="00D4536B" w:rsidRDefault="00E01E7D" w:rsidP="0044400C">
            <w:pPr>
              <w:pStyle w:val="a4"/>
              <w:spacing w:after="40" w:line="240" w:lineRule="exact"/>
              <w:rPr>
                <w:rFonts w:eastAsia="KaiTi_GB2312" w:hint="eastAsia"/>
                <w:bCs/>
                <w:szCs w:val="18"/>
              </w:rPr>
            </w:pPr>
            <w:r w:rsidRPr="00D4536B">
              <w:rPr>
                <w:rFonts w:eastAsia="KaiTi_GB2312" w:hint="eastAsia"/>
                <w:bCs/>
                <w:szCs w:val="18"/>
              </w:rPr>
              <w:t>2009</w:t>
            </w:r>
            <w:r w:rsidRPr="00D4536B">
              <w:rPr>
                <w:rFonts w:eastAsia="KaiTi_GB2312" w:hint="eastAsia"/>
                <w:bCs/>
                <w:szCs w:val="18"/>
              </w:rPr>
              <w:t>年服务机构数量</w:t>
            </w:r>
          </w:p>
        </w:tc>
      </w:tr>
      <w:tr w:rsidR="00E01E7D" w:rsidTr="00590514">
        <w:tc>
          <w:tcPr>
            <w:tcW w:w="3685" w:type="dxa"/>
            <w:tcBorders>
              <w:top w:val="single" w:sz="12" w:space="0" w:color="auto"/>
            </w:tcBorders>
            <w:shd w:val="clear" w:color="auto" w:fill="auto"/>
            <w:vAlign w:val="bottom"/>
          </w:tcPr>
          <w:p w:rsidR="00E01E7D" w:rsidRPr="004514C8" w:rsidRDefault="00E01E7D" w:rsidP="0044400C">
            <w:pPr>
              <w:pStyle w:val="a4"/>
              <w:spacing w:after="40" w:line="240" w:lineRule="exact"/>
              <w:rPr>
                <w:szCs w:val="18"/>
              </w:rPr>
            </w:pPr>
            <w:r w:rsidRPr="004514C8">
              <w:rPr>
                <w:rFonts w:hint="eastAsia"/>
                <w:szCs w:val="18"/>
              </w:rPr>
              <w:t>庇护所</w:t>
            </w:r>
          </w:p>
        </w:tc>
        <w:tc>
          <w:tcPr>
            <w:tcW w:w="3685" w:type="dxa"/>
            <w:tcBorders>
              <w:top w:val="single" w:sz="12" w:space="0" w:color="auto"/>
            </w:tcBorders>
            <w:shd w:val="clear" w:color="auto" w:fill="auto"/>
            <w:vAlign w:val="bottom"/>
          </w:tcPr>
          <w:p w:rsidR="00E01E7D" w:rsidRPr="004514C8" w:rsidRDefault="00E01E7D" w:rsidP="0044400C">
            <w:pPr>
              <w:pStyle w:val="a4"/>
              <w:spacing w:after="40" w:line="240" w:lineRule="exact"/>
              <w:rPr>
                <w:b/>
                <w:szCs w:val="18"/>
              </w:rPr>
            </w:pPr>
            <w:r w:rsidRPr="004514C8">
              <w:rPr>
                <w:b/>
                <w:szCs w:val="18"/>
              </w:rPr>
              <w:t>14</w:t>
            </w:r>
          </w:p>
        </w:tc>
      </w:tr>
      <w:tr w:rsidR="00E01E7D" w:rsidTr="00590514">
        <w:tc>
          <w:tcPr>
            <w:tcW w:w="3685" w:type="dxa"/>
            <w:shd w:val="clear" w:color="auto" w:fill="auto"/>
            <w:vAlign w:val="bottom"/>
          </w:tcPr>
          <w:p w:rsidR="00E01E7D" w:rsidRPr="004514C8" w:rsidRDefault="00E01E7D" w:rsidP="0044400C">
            <w:pPr>
              <w:pStyle w:val="a4"/>
              <w:spacing w:after="40" w:line="240" w:lineRule="exact"/>
              <w:rPr>
                <w:szCs w:val="18"/>
              </w:rPr>
            </w:pPr>
            <w:r w:rsidRPr="004514C8">
              <w:rPr>
                <w:rFonts w:hint="eastAsia"/>
                <w:szCs w:val="18"/>
              </w:rPr>
              <w:t>干预中心</w:t>
            </w:r>
          </w:p>
        </w:tc>
        <w:tc>
          <w:tcPr>
            <w:tcW w:w="3685" w:type="dxa"/>
            <w:shd w:val="clear" w:color="auto" w:fill="auto"/>
            <w:vAlign w:val="bottom"/>
          </w:tcPr>
          <w:p w:rsidR="00E01E7D" w:rsidRPr="004514C8" w:rsidRDefault="00E01E7D" w:rsidP="0044400C">
            <w:pPr>
              <w:pStyle w:val="a4"/>
              <w:spacing w:after="40" w:line="240" w:lineRule="exact"/>
              <w:rPr>
                <w:b/>
                <w:szCs w:val="18"/>
              </w:rPr>
            </w:pPr>
            <w:r w:rsidRPr="004514C8">
              <w:rPr>
                <w:b/>
                <w:szCs w:val="18"/>
              </w:rPr>
              <w:t>16</w:t>
            </w:r>
          </w:p>
        </w:tc>
      </w:tr>
      <w:tr w:rsidR="00E01E7D" w:rsidTr="00590514">
        <w:tc>
          <w:tcPr>
            <w:tcW w:w="3685" w:type="dxa"/>
            <w:shd w:val="clear" w:color="auto" w:fill="auto"/>
            <w:vAlign w:val="bottom"/>
          </w:tcPr>
          <w:p w:rsidR="00E01E7D" w:rsidRPr="004514C8" w:rsidRDefault="00E01E7D" w:rsidP="0044400C">
            <w:pPr>
              <w:pStyle w:val="a4"/>
              <w:spacing w:after="40" w:line="240" w:lineRule="exact"/>
              <w:rPr>
                <w:szCs w:val="18"/>
              </w:rPr>
            </w:pPr>
            <w:r w:rsidRPr="004514C8">
              <w:rPr>
                <w:rFonts w:hint="eastAsia"/>
                <w:szCs w:val="18"/>
              </w:rPr>
              <w:t>紧急援助</w:t>
            </w:r>
          </w:p>
        </w:tc>
        <w:tc>
          <w:tcPr>
            <w:tcW w:w="3685" w:type="dxa"/>
            <w:shd w:val="clear" w:color="auto" w:fill="auto"/>
            <w:vAlign w:val="bottom"/>
          </w:tcPr>
          <w:p w:rsidR="00E01E7D" w:rsidRPr="004514C8" w:rsidRDefault="00E01E7D" w:rsidP="0044400C">
            <w:pPr>
              <w:pStyle w:val="a4"/>
              <w:spacing w:after="40" w:line="240" w:lineRule="exact"/>
              <w:rPr>
                <w:b/>
                <w:szCs w:val="18"/>
              </w:rPr>
            </w:pPr>
            <w:r w:rsidRPr="004514C8">
              <w:rPr>
                <w:b/>
                <w:szCs w:val="18"/>
              </w:rPr>
              <w:t>2</w:t>
            </w:r>
          </w:p>
        </w:tc>
      </w:tr>
      <w:tr w:rsidR="00E01E7D" w:rsidTr="00590514">
        <w:tc>
          <w:tcPr>
            <w:tcW w:w="3685" w:type="dxa"/>
            <w:shd w:val="clear" w:color="auto" w:fill="auto"/>
            <w:vAlign w:val="bottom"/>
          </w:tcPr>
          <w:p w:rsidR="00E01E7D" w:rsidRPr="004514C8" w:rsidRDefault="00E01E7D" w:rsidP="0044400C">
            <w:pPr>
              <w:pStyle w:val="a4"/>
              <w:spacing w:after="40" w:line="240" w:lineRule="exact"/>
              <w:rPr>
                <w:szCs w:val="18"/>
              </w:rPr>
            </w:pPr>
            <w:r w:rsidRPr="004514C8">
              <w:rPr>
                <w:rFonts w:hint="eastAsia"/>
                <w:szCs w:val="18"/>
              </w:rPr>
              <w:t>社会咨询</w:t>
            </w:r>
          </w:p>
        </w:tc>
        <w:tc>
          <w:tcPr>
            <w:tcW w:w="3685" w:type="dxa"/>
            <w:shd w:val="clear" w:color="auto" w:fill="auto"/>
            <w:vAlign w:val="bottom"/>
          </w:tcPr>
          <w:p w:rsidR="00E01E7D" w:rsidRPr="004514C8" w:rsidRDefault="00E01E7D" w:rsidP="0044400C">
            <w:pPr>
              <w:pStyle w:val="a4"/>
              <w:spacing w:after="40" w:line="240" w:lineRule="exact"/>
              <w:rPr>
                <w:b/>
                <w:szCs w:val="18"/>
              </w:rPr>
            </w:pPr>
            <w:r w:rsidRPr="004514C8">
              <w:rPr>
                <w:b/>
                <w:szCs w:val="18"/>
              </w:rPr>
              <w:t>12</w:t>
            </w:r>
          </w:p>
        </w:tc>
      </w:tr>
      <w:tr w:rsidR="00E01E7D" w:rsidTr="00590514">
        <w:tc>
          <w:tcPr>
            <w:tcW w:w="3685" w:type="dxa"/>
            <w:shd w:val="clear" w:color="auto" w:fill="auto"/>
            <w:vAlign w:val="bottom"/>
          </w:tcPr>
          <w:p w:rsidR="00E01E7D" w:rsidRPr="004514C8" w:rsidRDefault="00E01E7D" w:rsidP="0044400C">
            <w:pPr>
              <w:pStyle w:val="a4"/>
              <w:spacing w:after="40" w:line="240" w:lineRule="exact"/>
              <w:rPr>
                <w:szCs w:val="18"/>
              </w:rPr>
            </w:pPr>
            <w:r w:rsidRPr="004514C8">
              <w:rPr>
                <w:rFonts w:hint="eastAsia"/>
              </w:rPr>
              <w:t>危机干预电话</w:t>
            </w:r>
            <w:r>
              <w:rPr>
                <w:rFonts w:hint="eastAsia"/>
              </w:rPr>
              <w:t>热线</w:t>
            </w:r>
          </w:p>
        </w:tc>
        <w:tc>
          <w:tcPr>
            <w:tcW w:w="3685" w:type="dxa"/>
            <w:shd w:val="clear" w:color="auto" w:fill="auto"/>
            <w:vAlign w:val="bottom"/>
          </w:tcPr>
          <w:p w:rsidR="00E01E7D" w:rsidRPr="004514C8" w:rsidRDefault="00E01E7D" w:rsidP="0044400C">
            <w:pPr>
              <w:pStyle w:val="a4"/>
              <w:spacing w:after="40" w:line="240" w:lineRule="exact"/>
              <w:rPr>
                <w:b/>
                <w:szCs w:val="18"/>
              </w:rPr>
            </w:pPr>
            <w:r w:rsidRPr="004514C8">
              <w:rPr>
                <w:b/>
                <w:szCs w:val="18"/>
              </w:rPr>
              <w:t>2</w:t>
            </w:r>
          </w:p>
        </w:tc>
      </w:tr>
      <w:tr w:rsidR="00E01E7D" w:rsidTr="00590514">
        <w:tc>
          <w:tcPr>
            <w:tcW w:w="3685" w:type="dxa"/>
            <w:tcBorders>
              <w:bottom w:val="single" w:sz="4" w:space="0" w:color="auto"/>
            </w:tcBorders>
            <w:shd w:val="clear" w:color="auto" w:fill="auto"/>
            <w:vAlign w:val="bottom"/>
          </w:tcPr>
          <w:p w:rsidR="00E01E7D" w:rsidRPr="004514C8" w:rsidRDefault="00E01E7D" w:rsidP="0044400C">
            <w:pPr>
              <w:pStyle w:val="a4"/>
              <w:spacing w:after="40" w:line="240" w:lineRule="exact"/>
              <w:rPr>
                <w:szCs w:val="18"/>
              </w:rPr>
            </w:pPr>
            <w:r w:rsidRPr="004514C8">
              <w:rPr>
                <w:rFonts w:hint="eastAsia"/>
                <w:szCs w:val="18"/>
              </w:rPr>
              <w:t>联络方案</w:t>
            </w:r>
          </w:p>
        </w:tc>
        <w:tc>
          <w:tcPr>
            <w:tcW w:w="3685" w:type="dxa"/>
            <w:tcBorders>
              <w:bottom w:val="single" w:sz="4" w:space="0" w:color="auto"/>
            </w:tcBorders>
            <w:shd w:val="clear" w:color="auto" w:fill="auto"/>
            <w:vAlign w:val="bottom"/>
          </w:tcPr>
          <w:p w:rsidR="00E01E7D" w:rsidRPr="004514C8" w:rsidRDefault="00E01E7D" w:rsidP="0044400C">
            <w:pPr>
              <w:pStyle w:val="a4"/>
              <w:spacing w:after="40" w:line="240" w:lineRule="exact"/>
              <w:rPr>
                <w:b/>
                <w:szCs w:val="18"/>
              </w:rPr>
            </w:pPr>
            <w:r w:rsidRPr="004514C8">
              <w:rPr>
                <w:b/>
                <w:szCs w:val="18"/>
              </w:rPr>
              <w:t>1</w:t>
            </w:r>
          </w:p>
        </w:tc>
      </w:tr>
      <w:tr w:rsidR="00E01E7D" w:rsidTr="00590514">
        <w:tc>
          <w:tcPr>
            <w:tcW w:w="3685" w:type="dxa"/>
            <w:tcBorders>
              <w:top w:val="single" w:sz="4" w:space="0" w:color="auto"/>
              <w:bottom w:val="single" w:sz="12" w:space="0" w:color="auto"/>
            </w:tcBorders>
            <w:shd w:val="clear" w:color="auto" w:fill="auto"/>
            <w:vAlign w:val="bottom"/>
          </w:tcPr>
          <w:p w:rsidR="00E01E7D" w:rsidRPr="003752B0" w:rsidRDefault="005B4785" w:rsidP="0044400C">
            <w:pPr>
              <w:pStyle w:val="a4"/>
              <w:spacing w:after="40" w:line="240" w:lineRule="exact"/>
              <w:rPr>
                <w:rFonts w:eastAsia="SimHei"/>
                <w:bCs/>
                <w:szCs w:val="18"/>
              </w:rPr>
            </w:pPr>
            <w:r>
              <w:rPr>
                <w:b/>
                <w:szCs w:val="18"/>
              </w:rPr>
              <w:tab/>
            </w:r>
            <w:r w:rsidR="00E01E7D" w:rsidRPr="003752B0">
              <w:rPr>
                <w:rFonts w:eastAsia="SimHei" w:hint="eastAsia"/>
                <w:bCs/>
                <w:szCs w:val="18"/>
              </w:rPr>
              <w:t>总计</w:t>
            </w:r>
          </w:p>
        </w:tc>
        <w:tc>
          <w:tcPr>
            <w:tcW w:w="3685" w:type="dxa"/>
            <w:tcBorders>
              <w:top w:val="single" w:sz="4" w:space="0" w:color="auto"/>
              <w:bottom w:val="single" w:sz="12" w:space="0" w:color="auto"/>
            </w:tcBorders>
            <w:shd w:val="clear" w:color="auto" w:fill="auto"/>
            <w:vAlign w:val="bottom"/>
          </w:tcPr>
          <w:p w:rsidR="00E01E7D" w:rsidRPr="004514C8" w:rsidRDefault="00E01E7D" w:rsidP="0044400C">
            <w:pPr>
              <w:pStyle w:val="a4"/>
              <w:spacing w:after="40" w:line="240" w:lineRule="exact"/>
              <w:rPr>
                <w:b/>
                <w:szCs w:val="18"/>
              </w:rPr>
            </w:pPr>
            <w:r w:rsidRPr="004514C8">
              <w:rPr>
                <w:b/>
                <w:szCs w:val="18"/>
              </w:rPr>
              <w:t>47</w:t>
            </w:r>
          </w:p>
        </w:tc>
      </w:tr>
    </w:tbl>
    <w:p w:rsidR="00E01E7D" w:rsidRDefault="00E01E7D" w:rsidP="0044400C">
      <w:pPr>
        <w:pStyle w:val="H1GC"/>
        <w:spacing w:before="480"/>
        <w:rPr>
          <w:rFonts w:hint="eastAsia"/>
        </w:rPr>
      </w:pPr>
      <w:r>
        <w:rPr>
          <w:rFonts w:hint="eastAsia"/>
        </w:rPr>
        <w:tab/>
        <w:t>M.</w:t>
      </w:r>
      <w:r>
        <w:rPr>
          <w:rFonts w:hint="eastAsia"/>
        </w:rPr>
        <w:tab/>
      </w:r>
      <w:r>
        <w:rPr>
          <w:rFonts w:hint="eastAsia"/>
        </w:rPr>
        <w:t>对《公约》第</w:t>
      </w:r>
      <w:r>
        <w:rPr>
          <w:rFonts w:hint="eastAsia"/>
        </w:rPr>
        <w:t>20</w:t>
      </w:r>
      <w:r>
        <w:rPr>
          <w:rFonts w:hint="eastAsia"/>
        </w:rPr>
        <w:t>条第</w:t>
      </w:r>
      <w:r>
        <w:rPr>
          <w:rFonts w:hint="eastAsia"/>
        </w:rPr>
        <w:t>1</w:t>
      </w:r>
      <w:r>
        <w:rPr>
          <w:rFonts w:hint="eastAsia"/>
        </w:rPr>
        <w:t>款的修正</w:t>
      </w:r>
    </w:p>
    <w:p w:rsidR="00E01E7D" w:rsidRDefault="00E01E7D" w:rsidP="00590514">
      <w:pPr>
        <w:pStyle w:val="SingleTxtGC"/>
        <w:rPr>
          <w:rFonts w:eastAsia="SimHei" w:hint="eastAsia"/>
        </w:rPr>
      </w:pPr>
      <w:r>
        <w:rPr>
          <w:rFonts w:eastAsia="SimHei" w:hint="eastAsia"/>
        </w:rPr>
        <w:t>对问题清单第</w:t>
      </w:r>
      <w:r>
        <w:rPr>
          <w:rFonts w:eastAsia="SimHei" w:hint="eastAsia"/>
        </w:rPr>
        <w:t>34</w:t>
      </w:r>
      <w:r>
        <w:rPr>
          <w:rFonts w:eastAsia="SimHei" w:hint="eastAsia"/>
        </w:rPr>
        <w:t>段中提出的问题的答复</w:t>
      </w:r>
    </w:p>
    <w:p w:rsidR="00E01E7D" w:rsidRDefault="00E01E7D" w:rsidP="00D47E77">
      <w:pPr>
        <w:pStyle w:val="SingleTxtGC"/>
        <w:rPr>
          <w:rFonts w:hint="eastAsia"/>
        </w:rPr>
      </w:pPr>
      <w:r>
        <w:rPr>
          <w:rFonts w:hint="eastAsia"/>
        </w:rPr>
        <w:t>2</w:t>
      </w:r>
      <w:r w:rsidR="00D47E77">
        <w:rPr>
          <w:rFonts w:hint="eastAsia"/>
        </w:rPr>
        <w:t>10</w:t>
      </w:r>
      <w:r>
        <w:rPr>
          <w:rFonts w:hint="eastAsia"/>
        </w:rPr>
        <w:t xml:space="preserve">.  </w:t>
      </w:r>
      <w:r>
        <w:rPr>
          <w:rFonts w:hint="eastAsia"/>
        </w:rPr>
        <w:t>捷克共和国长期以来一直支持联合国大会呼吁批准这一修正的决议。外交部已经编写了供政府和议会讨论的提案，将于</w:t>
      </w:r>
      <w:r>
        <w:rPr>
          <w:rFonts w:hint="eastAsia"/>
        </w:rPr>
        <w:t>2010</w:t>
      </w:r>
      <w:r>
        <w:rPr>
          <w:rFonts w:hint="eastAsia"/>
        </w:rPr>
        <w:t>年</w:t>
      </w:r>
      <w:r>
        <w:rPr>
          <w:rFonts w:hint="eastAsia"/>
        </w:rPr>
        <w:t>5</w:t>
      </w:r>
      <w:r>
        <w:rPr>
          <w:rFonts w:hint="eastAsia"/>
        </w:rPr>
        <w:t>月选举结束后提交新政府，然后提交议会批准。整个过程预计可在</w:t>
      </w:r>
      <w:r>
        <w:rPr>
          <w:rFonts w:hint="eastAsia"/>
        </w:rPr>
        <w:t>2010</w:t>
      </w:r>
      <w:r>
        <w:rPr>
          <w:rFonts w:hint="eastAsia"/>
        </w:rPr>
        <w:t>年年底之前完成。</w:t>
      </w:r>
    </w:p>
    <w:p w:rsidR="00E01E7D" w:rsidRDefault="00E01E7D" w:rsidP="00590514">
      <w:pPr>
        <w:spacing w:before="240"/>
        <w:jc w:val="center"/>
        <w:rPr>
          <w:rFonts w:hint="eastAsia"/>
          <w:u w:val="single"/>
        </w:rPr>
      </w:pPr>
    </w:p>
    <w:p w:rsidR="00E01E7D" w:rsidRDefault="00E01E7D" w:rsidP="0059051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01E7D" w:rsidRPr="00AC48EF" w:rsidRDefault="00E01E7D" w:rsidP="00590514">
      <w:pPr>
        <w:spacing w:line="360" w:lineRule="auto"/>
        <w:rPr>
          <w:rFonts w:hint="eastAsia"/>
          <w:sz w:val="24"/>
          <w:szCs w:val="24"/>
        </w:rPr>
      </w:pPr>
    </w:p>
    <w:sectPr w:rsidR="00E01E7D" w:rsidRPr="00AC48EF" w:rsidSect="007803D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33" w:rsidRPr="00185826" w:rsidRDefault="004B0233"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B0233" w:rsidRDefault="004B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33" w:rsidRPr="00FE2818" w:rsidRDefault="004B0233" w:rsidP="00FE2818">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FE3CFB">
      <w:rPr>
        <w:rStyle w:val="PageNumber"/>
        <w:noProof/>
      </w:rPr>
      <w:t>40</w:t>
    </w:r>
    <w:r>
      <w:rPr>
        <w:rStyle w:val="PageNumber"/>
      </w:rPr>
      <w:fldChar w:fldCharType="end"/>
    </w:r>
    <w:r>
      <w:rPr>
        <w:rStyle w:val="PageNumber"/>
        <w:rFonts w:eastAsia="SimSun" w:hint="eastAsia"/>
        <w:lang w:eastAsia="zh-CN"/>
      </w:rPr>
      <w:tab/>
    </w:r>
    <w:r w:rsidRPr="00FE2818">
      <w:rPr>
        <w:rFonts w:eastAsia="SimSun"/>
      </w:rPr>
      <w:t>GE.10-43895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33" w:rsidRDefault="004B0233">
    <w:pPr>
      <w:pStyle w:val="Footer"/>
      <w:tabs>
        <w:tab w:val="right" w:pos="9639"/>
      </w:tabs>
    </w:pPr>
    <w:r w:rsidRPr="00FE2818">
      <w:rPr>
        <w:rFonts w:eastAsia="SimSun"/>
      </w:rPr>
      <w:t>GE.10-43895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E3CFB">
      <w:rPr>
        <w:rStyle w:val="PageNumber"/>
        <w:noProof/>
      </w:rPr>
      <w:t>39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33" w:rsidRPr="00DB3959" w:rsidRDefault="004B0233" w:rsidP="00FE2818">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sidRPr="00EE277A">
      <w:rPr>
        <w:rFonts w:eastAsia="SimSun"/>
        <w:sz w:val="20"/>
        <w:lang w:eastAsia="zh-CN"/>
      </w:rPr>
      <w:t>-</w:t>
    </w:r>
    <w:r>
      <w:rPr>
        <w:rFonts w:eastAsia="SimSun" w:hint="eastAsia"/>
        <w:sz w:val="20"/>
        <w:lang w:eastAsia="zh-CN"/>
      </w:rPr>
      <w:t>43895</w:t>
    </w:r>
    <w:r w:rsidRPr="00EE277A">
      <w:rPr>
        <w:rFonts w:eastAsia="SimSun"/>
        <w:sz w:val="20"/>
        <w:lang w:eastAsia="zh-CN"/>
      </w:rPr>
      <w:t xml:space="preserve"> (C)</w:t>
    </w:r>
    <w:r>
      <w:rPr>
        <w:rFonts w:eastAsia="SimSun"/>
        <w:sz w:val="20"/>
        <w:lang w:eastAsia="zh-CN"/>
      </w:rPr>
      <w:tab/>
    </w:r>
    <w:r>
      <w:rPr>
        <w:rFonts w:eastAsia="SimSun" w:hint="eastAsia"/>
        <w:sz w:val="20"/>
        <w:lang w:eastAsia="zh-CN"/>
      </w:rPr>
      <w:t>310810</w:t>
    </w:r>
    <w:r>
      <w:rPr>
        <w:rFonts w:eastAsia="SimSun"/>
        <w:sz w:val="20"/>
        <w:lang w:eastAsia="zh-CN"/>
      </w:rPr>
      <w:tab/>
    </w:r>
    <w:r>
      <w:rPr>
        <w:rFonts w:eastAsia="SimSun" w:hint="eastAsia"/>
        <w:sz w:val="20"/>
        <w:lang w:eastAsia="zh-CN"/>
      </w:rPr>
      <w:t>030910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33" w:rsidRPr="00E2360B" w:rsidRDefault="004B0233"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B0233" w:rsidRPr="00E2360B" w:rsidRDefault="004B0233"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B0233" w:rsidRPr="00C2196D" w:rsidRDefault="004B0233" w:rsidP="006F4E91">
      <w:pPr>
        <w:pStyle w:val="FootnoteText"/>
        <w:spacing w:after="240"/>
        <w:rPr>
          <w:rFonts w:hint="eastAsia"/>
        </w:rPr>
      </w:pPr>
      <w:r>
        <w:rPr>
          <w:rFonts w:hint="eastAsia"/>
        </w:rPr>
        <w:tab/>
      </w:r>
      <w:r w:rsidRPr="00734404">
        <w:rPr>
          <w:rStyle w:val="FootnoteReference"/>
          <w:vertAlign w:val="baseline"/>
        </w:rPr>
        <w:t>*</w:t>
      </w:r>
      <w:r w:rsidRPr="00C2196D">
        <w:rPr>
          <w:rFonts w:hint="eastAsia"/>
        </w:rPr>
        <w:tab/>
      </w:r>
      <w:r>
        <w:rPr>
          <w:rFonts w:hint="eastAsia"/>
        </w:rPr>
        <w:t>根据发给缔约国的关于报告处理的通知，本文件在送交联合国翻译部门之前未经编辑。</w:t>
      </w:r>
    </w:p>
  </w:footnote>
  <w:footnote w:id="2">
    <w:p w:rsidR="004B0233" w:rsidRDefault="004B0233" w:rsidP="008547FE">
      <w:pPr>
        <w:pStyle w:val="FootnoteText"/>
        <w:rPr>
          <w:rFonts w:hint="eastAsia"/>
        </w:rPr>
      </w:pPr>
      <w:r>
        <w:tab/>
      </w:r>
      <w:r>
        <w:rPr>
          <w:rStyle w:val="FootnoteReference"/>
        </w:rPr>
        <w:footnoteRef/>
      </w:r>
      <w:r>
        <w:tab/>
      </w:r>
      <w:r>
        <w:rPr>
          <w:rFonts w:hint="eastAsia"/>
        </w:rPr>
        <w:t>报</w:t>
      </w:r>
      <w:r w:rsidRPr="007803D4">
        <w:rPr>
          <w:rFonts w:hint="eastAsia"/>
          <w:spacing w:val="-6"/>
        </w:rPr>
        <w:t>告可在内阁罗姆人事务理事会的网站上查阅：</w:t>
      </w:r>
      <w:r w:rsidRPr="004D68D4">
        <w:rPr>
          <w:lang w:val="en-GB"/>
        </w:rPr>
        <w:t>http</w:t>
      </w:r>
      <w:r>
        <w:rPr>
          <w:lang w:val="en-GB"/>
        </w:rPr>
        <w:t>://</w:t>
      </w:r>
      <w:r w:rsidRPr="004D68D4">
        <w:rPr>
          <w:lang w:val="en-GB"/>
        </w:rPr>
        <w:t>www.vlada.cz/scripts/</w:t>
      </w:r>
      <w:r w:rsidRPr="008679FD">
        <w:rPr>
          <w:lang w:val="en-GB"/>
        </w:rPr>
        <w:t>detail.php</w:t>
      </w:r>
      <w:r>
        <w:rPr>
          <w:lang w:val="en-GB"/>
        </w:rPr>
        <w:t>？</w:t>
      </w:r>
      <w:r w:rsidRPr="008679FD">
        <w:rPr>
          <w:lang w:val="en-GB"/>
        </w:rPr>
        <w:t>pgid=493</w:t>
      </w:r>
      <w:r>
        <w:rPr>
          <w:rFonts w:hint="eastAsia"/>
          <w:lang w:val="en-GB"/>
        </w:rPr>
        <w:t>。</w:t>
      </w:r>
    </w:p>
  </w:footnote>
  <w:footnote w:id="3">
    <w:p w:rsidR="004B0233" w:rsidRDefault="004B0233" w:rsidP="007803D4">
      <w:pPr>
        <w:pStyle w:val="FootnoteText"/>
        <w:rPr>
          <w:rFonts w:hint="eastAsia"/>
        </w:rPr>
      </w:pPr>
      <w:r>
        <w:tab/>
      </w:r>
      <w:r>
        <w:rPr>
          <w:rStyle w:val="FootnoteReference"/>
        </w:rPr>
        <w:footnoteRef/>
      </w:r>
      <w:r>
        <w:tab/>
      </w:r>
      <w:r>
        <w:rPr>
          <w:rFonts w:hint="eastAsia"/>
        </w:rPr>
        <w:t>捷克共和国将在</w:t>
      </w:r>
      <w:r>
        <w:rPr>
          <w:rFonts w:hint="eastAsia"/>
        </w:rPr>
        <w:t>2010</w:t>
      </w:r>
      <w:r>
        <w:rPr>
          <w:rFonts w:hint="eastAsia"/>
        </w:rPr>
        <w:t>年</w:t>
      </w:r>
      <w:r>
        <w:rPr>
          <w:rFonts w:hint="eastAsia"/>
        </w:rPr>
        <w:t>7</w:t>
      </w:r>
      <w:r>
        <w:rPr>
          <w:rFonts w:hint="eastAsia"/>
        </w:rPr>
        <w:t>月</w:t>
      </w:r>
      <w:r>
        <w:rPr>
          <w:rFonts w:hint="eastAsia"/>
        </w:rPr>
        <w:t>1</w:t>
      </w:r>
      <w:r>
        <w:rPr>
          <w:rFonts w:hint="eastAsia"/>
        </w:rPr>
        <w:t>日至</w:t>
      </w:r>
      <w:r>
        <w:rPr>
          <w:rFonts w:hint="eastAsia"/>
        </w:rPr>
        <w:t>2011</w:t>
      </w:r>
      <w:r>
        <w:rPr>
          <w:rFonts w:hint="eastAsia"/>
        </w:rPr>
        <w:t>年</w:t>
      </w:r>
      <w:r>
        <w:rPr>
          <w:rFonts w:hint="eastAsia"/>
        </w:rPr>
        <w:t>6</w:t>
      </w:r>
      <w:r>
        <w:rPr>
          <w:rFonts w:hint="eastAsia"/>
        </w:rPr>
        <w:t>月</w:t>
      </w:r>
      <w:r>
        <w:rPr>
          <w:rFonts w:hint="eastAsia"/>
        </w:rPr>
        <w:t>30</w:t>
      </w:r>
      <w:r>
        <w:rPr>
          <w:rFonts w:hint="eastAsia"/>
        </w:rPr>
        <w:t>日期间担任该倡议的主席。</w:t>
      </w:r>
    </w:p>
  </w:footnote>
  <w:footnote w:id="4">
    <w:p w:rsidR="004B0233" w:rsidRPr="00186FB5" w:rsidRDefault="004B0233" w:rsidP="008547FE">
      <w:pPr>
        <w:pStyle w:val="FootnoteText"/>
        <w:rPr>
          <w:rFonts w:hint="eastAsia"/>
        </w:rPr>
      </w:pPr>
      <w:r>
        <w:tab/>
      </w:r>
      <w:r>
        <w:rPr>
          <w:rStyle w:val="FootnoteReference"/>
        </w:rPr>
        <w:footnoteRef/>
      </w:r>
      <w:r w:rsidRPr="00186FB5">
        <w:tab/>
      </w:r>
      <w:r>
        <w:rPr>
          <w:rFonts w:hint="eastAsia"/>
        </w:rPr>
        <w:t>报告可在内政部的网站上查阅</w:t>
      </w:r>
      <w:r w:rsidRPr="00186FB5">
        <w:rPr>
          <w:rFonts w:hint="eastAsia"/>
        </w:rPr>
        <w:t>：</w:t>
      </w:r>
      <w:r w:rsidRPr="00186FB5">
        <w:t>http://www.mvcr.cz/clanek/migracni-a-azylova-politika-ceske-republiky-470144.aspx</w:t>
      </w:r>
      <w:r w:rsidRPr="00186FB5">
        <w:t>？</w:t>
      </w:r>
      <w:r w:rsidRPr="00186FB5">
        <w:t>q=Y2hudW09NA%3D%3D</w:t>
      </w:r>
      <w:r>
        <w:rPr>
          <w:rFonts w:hint="eastAsia"/>
          <w:lang w:val="en-GB"/>
        </w:rPr>
        <w:t>。</w:t>
      </w:r>
    </w:p>
  </w:footnote>
  <w:footnote w:id="5">
    <w:p w:rsidR="004B0233" w:rsidRDefault="004B0233" w:rsidP="008547FE">
      <w:pPr>
        <w:pStyle w:val="FootnoteText"/>
        <w:rPr>
          <w:rFonts w:hint="eastAsia"/>
        </w:rPr>
      </w:pPr>
      <w:r w:rsidRPr="00186FB5">
        <w:tab/>
      </w:r>
      <w:r>
        <w:rPr>
          <w:rStyle w:val="FootnoteReference"/>
        </w:rPr>
        <w:footnoteRef/>
      </w:r>
      <w:r>
        <w:tab/>
      </w:r>
      <w:r>
        <w:rPr>
          <w:rFonts w:hint="eastAsia"/>
        </w:rPr>
        <w:t>布拉格市、南摩拉维亚州、南波希米亚州、卡罗维发利州、奥洛穆茨州、帕尔杜比采州、中波希米亚州、拉贝河畔乌斯季州、兹林州、维索基纳州。</w:t>
      </w:r>
    </w:p>
  </w:footnote>
  <w:footnote w:id="6">
    <w:p w:rsidR="004B0233" w:rsidRDefault="004B0233" w:rsidP="008547FE">
      <w:pPr>
        <w:pStyle w:val="FootnoteText"/>
        <w:rPr>
          <w:rFonts w:hint="eastAsia"/>
        </w:rPr>
      </w:pPr>
      <w:r>
        <w:tab/>
      </w:r>
      <w:r>
        <w:rPr>
          <w:rStyle w:val="FootnoteReference"/>
        </w:rPr>
        <w:footnoteRef/>
      </w:r>
      <w:r>
        <w:tab/>
      </w:r>
      <w:r>
        <w:rPr>
          <w:rFonts w:hint="eastAsia"/>
        </w:rPr>
        <w:t>《反歧视法》第</w:t>
      </w:r>
      <w:r>
        <w:rPr>
          <w:rFonts w:hint="eastAsia"/>
        </w:rPr>
        <w:t>1</w:t>
      </w:r>
      <w:r>
        <w:rPr>
          <w:rFonts w:hint="eastAsia"/>
        </w:rPr>
        <w:t>节规定的这些具体领域为：</w:t>
      </w:r>
      <w:r>
        <w:rPr>
          <w:rFonts w:hint="eastAsia"/>
        </w:rPr>
        <w:t>(</w:t>
      </w:r>
      <w:r>
        <w:rPr>
          <w:rFonts w:hint="eastAsia"/>
        </w:rPr>
        <w:t>一</w:t>
      </w:r>
      <w:r>
        <w:rPr>
          <w:rFonts w:hint="eastAsia"/>
        </w:rPr>
        <w:t xml:space="preserve">) </w:t>
      </w:r>
      <w:r>
        <w:rPr>
          <w:rFonts w:hint="eastAsia"/>
        </w:rPr>
        <w:t>就业与获得就业的权利；</w:t>
      </w:r>
      <w:r>
        <w:rPr>
          <w:rFonts w:hint="eastAsia"/>
        </w:rPr>
        <w:t>(</w:t>
      </w:r>
      <w:r>
        <w:rPr>
          <w:rFonts w:hint="eastAsia"/>
        </w:rPr>
        <w:t>二</w:t>
      </w:r>
      <w:r>
        <w:rPr>
          <w:rFonts w:hint="eastAsia"/>
        </w:rPr>
        <w:t xml:space="preserve">) </w:t>
      </w:r>
      <w:r>
        <w:rPr>
          <w:rFonts w:hint="eastAsia"/>
        </w:rPr>
        <w:t>获得从事专业、创业和其他自我雇用的机会；</w:t>
      </w:r>
      <w:r>
        <w:rPr>
          <w:rFonts w:hint="eastAsia"/>
        </w:rPr>
        <w:t>(</w:t>
      </w:r>
      <w:r>
        <w:rPr>
          <w:rFonts w:hint="eastAsia"/>
        </w:rPr>
        <w:t>三</w:t>
      </w:r>
      <w:r>
        <w:rPr>
          <w:rFonts w:hint="eastAsia"/>
        </w:rPr>
        <w:t xml:space="preserve">) </w:t>
      </w:r>
      <w:r>
        <w:rPr>
          <w:rFonts w:hint="eastAsia"/>
        </w:rPr>
        <w:t>就业、公务员职务，以及其他支薪活动，包括补偿；</w:t>
      </w:r>
      <w:r>
        <w:rPr>
          <w:rFonts w:hint="eastAsia"/>
        </w:rPr>
        <w:t>(</w:t>
      </w:r>
      <w:r>
        <w:rPr>
          <w:rFonts w:hint="eastAsia"/>
        </w:rPr>
        <w:t>四</w:t>
      </w:r>
      <w:r>
        <w:rPr>
          <w:rFonts w:hint="eastAsia"/>
        </w:rPr>
        <w:t xml:space="preserve">) </w:t>
      </w:r>
      <w:r>
        <w:rPr>
          <w:rFonts w:hint="eastAsia"/>
        </w:rPr>
        <w:t>成为会员以及参加工会、工人理事会及雇主组织，包括享受组织为其成员提供的福利；</w:t>
      </w:r>
      <w:r>
        <w:rPr>
          <w:rFonts w:hint="eastAsia"/>
        </w:rPr>
        <w:t>(</w:t>
      </w:r>
      <w:r>
        <w:rPr>
          <w:rFonts w:hint="eastAsia"/>
        </w:rPr>
        <w:t>五</w:t>
      </w:r>
      <w:r>
        <w:rPr>
          <w:rFonts w:hint="eastAsia"/>
        </w:rPr>
        <w:t xml:space="preserve">) </w:t>
      </w:r>
      <w:r>
        <w:rPr>
          <w:rFonts w:hint="eastAsia"/>
        </w:rPr>
        <w:t>参与或成为专业机构成员，包括享受这类公共机构为其成员提供的福利；</w:t>
      </w:r>
      <w:r>
        <w:rPr>
          <w:rFonts w:hint="eastAsia"/>
        </w:rPr>
        <w:t>(</w:t>
      </w:r>
      <w:r>
        <w:rPr>
          <w:rFonts w:hint="eastAsia"/>
        </w:rPr>
        <w:t>六</w:t>
      </w:r>
      <w:r>
        <w:rPr>
          <w:rFonts w:hint="eastAsia"/>
        </w:rPr>
        <w:t xml:space="preserve">) </w:t>
      </w:r>
      <w:r>
        <w:rPr>
          <w:rFonts w:hint="eastAsia"/>
        </w:rPr>
        <w:t>社会保险；</w:t>
      </w:r>
      <w:r>
        <w:rPr>
          <w:rFonts w:hint="eastAsia"/>
        </w:rPr>
        <w:t>(</w:t>
      </w:r>
      <w:r>
        <w:rPr>
          <w:rFonts w:hint="eastAsia"/>
        </w:rPr>
        <w:t>七</w:t>
      </w:r>
      <w:r>
        <w:rPr>
          <w:rFonts w:hint="eastAsia"/>
        </w:rPr>
        <w:t xml:space="preserve">) </w:t>
      </w:r>
      <w:r>
        <w:rPr>
          <w:rFonts w:hint="eastAsia"/>
        </w:rPr>
        <w:t>赋予及提供社会福利；</w:t>
      </w:r>
      <w:r>
        <w:rPr>
          <w:rFonts w:hint="eastAsia"/>
        </w:rPr>
        <w:t>(</w:t>
      </w:r>
      <w:r>
        <w:rPr>
          <w:rFonts w:hint="eastAsia"/>
        </w:rPr>
        <w:t>八</w:t>
      </w:r>
      <w:r>
        <w:rPr>
          <w:rFonts w:hint="eastAsia"/>
        </w:rPr>
        <w:t xml:space="preserve">) </w:t>
      </w:r>
      <w:r>
        <w:rPr>
          <w:rFonts w:hint="eastAsia"/>
        </w:rPr>
        <w:t>获得医疗及相关服务；</w:t>
      </w:r>
      <w:r>
        <w:rPr>
          <w:rFonts w:hint="eastAsia"/>
        </w:rPr>
        <w:t>(</w:t>
      </w:r>
      <w:r>
        <w:rPr>
          <w:rFonts w:hint="eastAsia"/>
        </w:rPr>
        <w:t>九</w:t>
      </w:r>
      <w:r>
        <w:rPr>
          <w:rFonts w:hint="eastAsia"/>
        </w:rPr>
        <w:t xml:space="preserve">) </w:t>
      </w:r>
      <w:r>
        <w:rPr>
          <w:rFonts w:hint="eastAsia"/>
        </w:rPr>
        <w:t>获得商品及服务，包括为公众提供的住房或相关服务。</w:t>
      </w:r>
    </w:p>
  </w:footnote>
  <w:footnote w:id="7">
    <w:p w:rsidR="004B0233" w:rsidRPr="00B33BA8" w:rsidRDefault="004B0233" w:rsidP="00193D42">
      <w:pPr>
        <w:pStyle w:val="FootnoteText"/>
        <w:rPr>
          <w:rFonts w:hint="eastAsia"/>
        </w:rPr>
      </w:pPr>
      <w:r>
        <w:tab/>
      </w:r>
      <w:r>
        <w:rPr>
          <w:rStyle w:val="FootnoteReference"/>
        </w:rPr>
        <w:footnoteRef/>
      </w:r>
      <w:r w:rsidRPr="00B33BA8">
        <w:tab/>
        <w:t>Michael Kocáb</w:t>
      </w:r>
      <w:r>
        <w:rPr>
          <w:rFonts w:hint="eastAsia"/>
          <w:lang w:val="en-GB"/>
        </w:rPr>
        <w:t>于</w:t>
      </w:r>
      <w:r w:rsidRPr="00B33BA8">
        <w:rPr>
          <w:rFonts w:hint="eastAsia"/>
        </w:rPr>
        <w:t>2010</w:t>
      </w:r>
      <w:r>
        <w:rPr>
          <w:rFonts w:hint="eastAsia"/>
          <w:lang w:val="fr-FR"/>
        </w:rPr>
        <w:t>年</w:t>
      </w:r>
      <w:r w:rsidRPr="00B33BA8">
        <w:rPr>
          <w:rFonts w:hint="eastAsia"/>
        </w:rPr>
        <w:t>3</w:t>
      </w:r>
      <w:r>
        <w:rPr>
          <w:rFonts w:hint="eastAsia"/>
          <w:lang w:val="fr-FR"/>
        </w:rPr>
        <w:t>月</w:t>
      </w:r>
      <w:r w:rsidRPr="00B33BA8">
        <w:rPr>
          <w:rFonts w:hint="eastAsia"/>
        </w:rPr>
        <w:t>29</w:t>
      </w:r>
      <w:r>
        <w:rPr>
          <w:rFonts w:hint="eastAsia"/>
        </w:rPr>
        <w:t>日辞去人权事务部长一职。截至</w:t>
      </w:r>
      <w:r>
        <w:rPr>
          <w:rFonts w:hint="eastAsia"/>
        </w:rPr>
        <w:t>2010</w:t>
      </w:r>
      <w:r>
        <w:rPr>
          <w:rFonts w:hint="eastAsia"/>
        </w:rPr>
        <w:t>年</w:t>
      </w:r>
      <w:r>
        <w:rPr>
          <w:rFonts w:hint="eastAsia"/>
        </w:rPr>
        <w:t>4</w:t>
      </w:r>
      <w:r>
        <w:rPr>
          <w:rFonts w:hint="eastAsia"/>
        </w:rPr>
        <w:t>月</w:t>
      </w:r>
      <w:r>
        <w:rPr>
          <w:rFonts w:hint="eastAsia"/>
        </w:rPr>
        <w:t>19</w:t>
      </w:r>
      <w:r>
        <w:rPr>
          <w:rFonts w:hint="eastAsia"/>
        </w:rPr>
        <w:t>日，男女机会均等事务由总理直接负责，列入政府的人权事务专员的职责范围。</w:t>
      </w:r>
    </w:p>
  </w:footnote>
  <w:footnote w:id="8">
    <w:p w:rsidR="004B0233" w:rsidRDefault="004B0233" w:rsidP="00590514">
      <w:pPr>
        <w:pStyle w:val="FootnoteText"/>
        <w:rPr>
          <w:rFonts w:hint="eastAsia"/>
        </w:rPr>
      </w:pPr>
      <w:r>
        <w:rPr>
          <w:rFonts w:hint="eastAsia"/>
        </w:rPr>
        <w:tab/>
      </w:r>
      <w:r w:rsidRPr="006922F8">
        <w:rPr>
          <w:rStyle w:val="FootnoteReference"/>
        </w:rPr>
        <w:footnoteRef/>
      </w:r>
      <w:r>
        <w:rPr>
          <w:rFonts w:hint="eastAsia"/>
        </w:rPr>
        <w:tab/>
      </w:r>
      <w:r>
        <w:rPr>
          <w:rFonts w:hint="eastAsia"/>
        </w:rPr>
        <w:t>两性研究</w:t>
      </w:r>
      <w:r>
        <w:rPr>
          <w:szCs w:val="24"/>
        </w:rPr>
        <w:t>o.p.s</w:t>
      </w:r>
      <w:r>
        <w:rPr>
          <w:rFonts w:hint="eastAsia"/>
          <w:szCs w:val="24"/>
        </w:rPr>
        <w:t>委托</w:t>
      </w:r>
      <w:r>
        <w:rPr>
          <w:szCs w:val="24"/>
        </w:rPr>
        <w:t>Ipsos</w:t>
      </w:r>
      <w:r>
        <w:t>-</w:t>
      </w:r>
      <w:r>
        <w:rPr>
          <w:szCs w:val="24"/>
        </w:rPr>
        <w:t>Tambor</w:t>
      </w:r>
      <w:r>
        <w:rPr>
          <w:rFonts w:hint="eastAsia"/>
          <w:szCs w:val="24"/>
        </w:rPr>
        <w:t>进行这项研究。</w:t>
      </w:r>
    </w:p>
  </w:footnote>
  <w:footnote w:id="9">
    <w:p w:rsidR="004B0233" w:rsidRDefault="004B0233" w:rsidP="00590514">
      <w:pPr>
        <w:pStyle w:val="FootnoteText"/>
        <w:rPr>
          <w:rFonts w:hint="eastAsia"/>
        </w:rPr>
      </w:pPr>
      <w:r>
        <w:rPr>
          <w:rFonts w:hint="eastAsia"/>
        </w:rPr>
        <w:tab/>
      </w:r>
      <w:r w:rsidRPr="006922F8">
        <w:rPr>
          <w:rStyle w:val="FootnoteReference"/>
        </w:rPr>
        <w:footnoteRef/>
      </w:r>
      <w:r>
        <w:rPr>
          <w:rFonts w:hint="eastAsia"/>
        </w:rPr>
        <w:tab/>
      </w:r>
      <w:r w:rsidRPr="00AC10DB">
        <w:rPr>
          <w:rFonts w:hint="eastAsia"/>
          <w:spacing w:val="-6"/>
        </w:rPr>
        <w:t>请查阅</w:t>
      </w:r>
      <w:r>
        <w:rPr>
          <w:rFonts w:hint="eastAsia"/>
          <w:spacing w:val="-6"/>
        </w:rPr>
        <w:t>：</w:t>
      </w:r>
      <w:r w:rsidRPr="00AC10DB">
        <w:rPr>
          <w:spacing w:val="-6"/>
          <w:szCs w:val="24"/>
        </w:rPr>
        <w:t>htt</w:t>
      </w:r>
      <w:r>
        <w:rPr>
          <w:spacing w:val="-6"/>
          <w:szCs w:val="24"/>
        </w:rPr>
        <w:t>p://</w:t>
      </w:r>
      <w:r w:rsidRPr="00AC10DB">
        <w:rPr>
          <w:spacing w:val="-6"/>
          <w:szCs w:val="24"/>
        </w:rPr>
        <w:t>www.vlada.cz</w:t>
      </w:r>
      <w:r>
        <w:rPr>
          <w:spacing w:val="-6"/>
          <w:szCs w:val="24"/>
        </w:rPr>
        <w:t>/</w:t>
      </w:r>
      <w:r w:rsidRPr="00AC10DB">
        <w:rPr>
          <w:spacing w:val="-6"/>
          <w:szCs w:val="24"/>
        </w:rPr>
        <w:t>assets</w:t>
      </w:r>
      <w:r>
        <w:rPr>
          <w:spacing w:val="-6"/>
          <w:szCs w:val="24"/>
        </w:rPr>
        <w:t>/</w:t>
      </w:r>
      <w:r w:rsidRPr="00AC10DB">
        <w:rPr>
          <w:spacing w:val="-6"/>
          <w:szCs w:val="24"/>
        </w:rPr>
        <w:t>clenove-vlady</w:t>
      </w:r>
      <w:r>
        <w:rPr>
          <w:spacing w:val="-6"/>
          <w:szCs w:val="24"/>
        </w:rPr>
        <w:t>/</w:t>
      </w:r>
      <w:r w:rsidRPr="00AC10DB">
        <w:rPr>
          <w:spacing w:val="-6"/>
          <w:szCs w:val="24"/>
        </w:rPr>
        <w:t>ministri-pri-uradu-vlady</w:t>
      </w:r>
      <w:r>
        <w:rPr>
          <w:spacing w:val="-6"/>
          <w:szCs w:val="24"/>
        </w:rPr>
        <w:t>/</w:t>
      </w:r>
      <w:r w:rsidRPr="00AC10DB">
        <w:rPr>
          <w:spacing w:val="-6"/>
          <w:szCs w:val="24"/>
        </w:rPr>
        <w:t>michael-kocab</w:t>
      </w:r>
      <w:r>
        <w:rPr>
          <w:spacing w:val="-6"/>
          <w:szCs w:val="24"/>
        </w:rPr>
        <w:t>/</w:t>
      </w:r>
      <w:r w:rsidRPr="00AC10DB">
        <w:rPr>
          <w:spacing w:val="-6"/>
          <w:szCs w:val="24"/>
        </w:rPr>
        <w:t>rovne-prilezitosti</w:t>
      </w:r>
      <w:r>
        <w:rPr>
          <w:szCs w:val="24"/>
        </w:rPr>
        <w:t>-zen-a-muzu/aktuality/gender_</w:t>
      </w:r>
      <w:r>
        <w:t>conference</w:t>
      </w:r>
      <w:r>
        <w:rPr>
          <w:szCs w:val="24"/>
        </w:rPr>
        <w:t>.pdf</w:t>
      </w:r>
      <w:r>
        <w:rPr>
          <w:rFonts w:hint="eastAsia"/>
          <w:szCs w:val="24"/>
        </w:rPr>
        <w:t>。</w:t>
      </w:r>
    </w:p>
  </w:footnote>
  <w:footnote w:id="10">
    <w:p w:rsidR="004B0233" w:rsidRDefault="004B0233" w:rsidP="009B3531">
      <w:pPr>
        <w:pStyle w:val="FootnoteText"/>
        <w:spacing w:after="160"/>
        <w:rPr>
          <w:rFonts w:hint="eastAsia"/>
        </w:rPr>
      </w:pPr>
      <w:r>
        <w:rPr>
          <w:rFonts w:hint="eastAsia"/>
        </w:rPr>
        <w:tab/>
      </w:r>
      <w:r w:rsidRPr="006922F8">
        <w:rPr>
          <w:rStyle w:val="FootnoteReference"/>
        </w:rPr>
        <w:footnoteRef/>
      </w:r>
      <w:r>
        <w:rPr>
          <w:rFonts w:hint="eastAsia"/>
        </w:rPr>
        <w:tab/>
      </w:r>
      <w:r>
        <w:rPr>
          <w:rFonts w:hint="eastAsia"/>
        </w:rPr>
        <w:t>详见劳动和社会事务部网站，</w:t>
      </w:r>
      <w:r>
        <w:t>http://www.mpsv.cz/cs/8351</w:t>
      </w:r>
      <w:r>
        <w:rPr>
          <w:rFonts w:hint="eastAsia"/>
        </w:rPr>
        <w:t>。</w:t>
      </w:r>
    </w:p>
  </w:footnote>
  <w:footnote w:id="11">
    <w:p w:rsidR="004B0233" w:rsidRDefault="004B0233" w:rsidP="00177819">
      <w:pPr>
        <w:pStyle w:val="FootnoteText"/>
        <w:rPr>
          <w:rFonts w:hint="eastAsia"/>
        </w:rPr>
      </w:pPr>
      <w:r>
        <w:rPr>
          <w:rFonts w:hint="eastAsia"/>
        </w:rPr>
        <w:tab/>
      </w:r>
      <w:r>
        <w:rPr>
          <w:rStyle w:val="FootnoteReference"/>
        </w:rPr>
        <w:footnoteRef/>
      </w:r>
      <w:r>
        <w:rPr>
          <w:rFonts w:hint="eastAsia"/>
        </w:rPr>
        <w:tab/>
      </w:r>
      <w:r>
        <w:rPr>
          <w:rFonts w:hint="eastAsia"/>
        </w:rPr>
        <w:t>这类安排可包括扶持行动</w:t>
      </w:r>
      <w:r>
        <w:rPr>
          <w:rFonts w:hint="eastAsia"/>
        </w:rPr>
        <w:t>(</w:t>
      </w:r>
      <w:r>
        <w:rPr>
          <w:rFonts w:hint="eastAsia"/>
        </w:rPr>
        <w:t>如果有两名不同性别但资格与能力相当的候选人，优先录用性别代表性较低一方的候选人</w:t>
      </w:r>
      <w:r>
        <w:rPr>
          <w:rFonts w:hint="eastAsia"/>
        </w:rPr>
        <w:t>)</w:t>
      </w:r>
      <w:r>
        <w:rPr>
          <w:rFonts w:hint="eastAsia"/>
        </w:rPr>
        <w:t>、性别中性化的招聘广告用语</w:t>
      </w:r>
      <w:r>
        <w:rPr>
          <w:rFonts w:hint="eastAsia"/>
        </w:rPr>
        <w:t>(</w:t>
      </w:r>
      <w:r>
        <w:rPr>
          <w:rFonts w:hint="eastAsia"/>
        </w:rPr>
        <w:t>可鼓励妇女应征该职位</w:t>
      </w:r>
      <w:r>
        <w:rPr>
          <w:rFonts w:hint="eastAsia"/>
        </w:rPr>
        <w:t>)</w:t>
      </w:r>
      <w:r>
        <w:rPr>
          <w:rFonts w:hint="eastAsia"/>
        </w:rPr>
        <w:t>、直接通知某些妇女参加竞选程序、评选委员会由两性代表构成、寻找有担任高级管理职位潜力的妇女，向她们提供教育、出版担任领导职位的成功女性的事迹、制定有利于协调家庭生活和工作义务的措施</w:t>
      </w:r>
      <w:r>
        <w:rPr>
          <w:rFonts w:hint="eastAsia"/>
        </w:rPr>
        <w:t>(</w:t>
      </w:r>
      <w:r>
        <w:rPr>
          <w:rFonts w:hint="eastAsia"/>
        </w:rPr>
        <w:t>灵活的工作时间、在家中工作、在接送子女的时段不举行会议</w:t>
      </w:r>
      <w:r>
        <w:rPr>
          <w:rFonts w:hint="eastAsia"/>
        </w:rPr>
        <w:t>)</w:t>
      </w:r>
      <w:r>
        <w:rPr>
          <w:rFonts w:hint="eastAsia"/>
        </w:rPr>
        <w:t>，等等。</w:t>
      </w:r>
    </w:p>
  </w:footnote>
  <w:footnote w:id="12">
    <w:p w:rsidR="004B0233" w:rsidRDefault="004B0233" w:rsidP="00781AAA">
      <w:pPr>
        <w:pStyle w:val="FootnoteText"/>
        <w:rPr>
          <w:rFonts w:hint="eastAsia"/>
        </w:rPr>
      </w:pPr>
      <w:r>
        <w:rPr>
          <w:rFonts w:hint="eastAsia"/>
        </w:rPr>
        <w:tab/>
      </w:r>
      <w:r>
        <w:rPr>
          <w:rStyle w:val="FootnoteReference"/>
        </w:rPr>
        <w:footnoteRef/>
      </w:r>
      <w:r>
        <w:rPr>
          <w:rFonts w:hint="eastAsia"/>
        </w:rPr>
        <w:tab/>
      </w:r>
      <w:r w:rsidRPr="00781AAA">
        <w:rPr>
          <w:rFonts w:hint="eastAsia"/>
          <w:szCs w:val="18"/>
        </w:rPr>
        <w:t>资料来源：每个城市的官方网站。</w:t>
      </w:r>
    </w:p>
  </w:footnote>
  <w:footnote w:id="13">
    <w:p w:rsidR="004B0233" w:rsidRDefault="004B0233" w:rsidP="00484DEE">
      <w:pPr>
        <w:pStyle w:val="FootnoteText"/>
        <w:rPr>
          <w:rFonts w:hint="eastAsia"/>
        </w:rPr>
      </w:pPr>
      <w:r>
        <w:rPr>
          <w:rFonts w:hint="eastAsia"/>
        </w:rPr>
        <w:tab/>
      </w:r>
      <w:r>
        <w:rPr>
          <w:rStyle w:val="FootnoteReference"/>
        </w:rPr>
        <w:footnoteRef/>
      </w:r>
      <w:r>
        <w:rPr>
          <w:rFonts w:hint="eastAsia"/>
        </w:rPr>
        <w:tab/>
      </w:r>
      <w:r>
        <w:rPr>
          <w:rFonts w:hint="eastAsia"/>
        </w:rPr>
        <w:t>数据库：担任决策职位的妇女与男子，欧盟委员会。</w:t>
      </w:r>
    </w:p>
  </w:footnote>
  <w:footnote w:id="14">
    <w:p w:rsidR="004B0233" w:rsidRDefault="004B0233" w:rsidP="00B36676">
      <w:pPr>
        <w:pStyle w:val="FootnoteText"/>
        <w:rPr>
          <w:rFonts w:hint="eastAsia"/>
        </w:rPr>
      </w:pPr>
      <w:r>
        <w:rPr>
          <w:rFonts w:hint="eastAsia"/>
        </w:rPr>
        <w:tab/>
      </w:r>
      <w:r>
        <w:rPr>
          <w:rStyle w:val="FootnoteReference"/>
        </w:rPr>
        <w:footnoteRef/>
      </w:r>
      <w:r>
        <w:rPr>
          <w:rFonts w:hint="eastAsia"/>
        </w:rPr>
        <w:tab/>
      </w:r>
      <w:r>
        <w:rPr>
          <w:rFonts w:hint="eastAsia"/>
        </w:rPr>
        <w:t>有关该问题的更多资料，见</w:t>
      </w:r>
      <w:r>
        <w:rPr>
          <w:szCs w:val="24"/>
        </w:rPr>
        <w:t>http://ec.europa.eu/social/main.jsp?</w:t>
      </w:r>
      <w:r>
        <w:t>catId</w:t>
      </w:r>
      <w:r>
        <w:rPr>
          <w:szCs w:val="24"/>
        </w:rPr>
        <w:t>=681&amp;langId=en</w:t>
      </w:r>
      <w:r>
        <w:rPr>
          <w:rFonts w:hint="eastAsia"/>
          <w:szCs w:val="24"/>
        </w:rPr>
        <w:t>。</w:t>
      </w:r>
    </w:p>
  </w:footnote>
  <w:footnote w:id="15">
    <w:p w:rsidR="004B0233" w:rsidRDefault="004B0233" w:rsidP="00F309A0">
      <w:pPr>
        <w:pStyle w:val="FootnoteText"/>
        <w:rPr>
          <w:rFonts w:hint="eastAsia"/>
        </w:rPr>
      </w:pPr>
      <w:r>
        <w:rPr>
          <w:rFonts w:hint="eastAsia"/>
        </w:rPr>
        <w:tab/>
      </w:r>
      <w:r>
        <w:rPr>
          <w:rStyle w:val="FootnoteReference"/>
        </w:rPr>
        <w:footnoteRef/>
      </w:r>
      <w:r>
        <w:rPr>
          <w:rFonts w:hint="eastAsia"/>
        </w:rPr>
        <w:tab/>
      </w:r>
      <w:r>
        <w:rPr>
          <w:rFonts w:hint="eastAsia"/>
        </w:rPr>
        <w:t>另见答复，</w:t>
      </w:r>
      <w:r>
        <w:rPr>
          <w:szCs w:val="24"/>
        </w:rPr>
        <w:t>http://www.ipsnews.net/</w:t>
      </w:r>
      <w:r>
        <w:t>n</w:t>
      </w:r>
      <w:r>
        <w:rPr>
          <w:szCs w:val="24"/>
        </w:rPr>
        <w:t>ews.asp?idnews=49444</w:t>
      </w:r>
      <w:r>
        <w:rPr>
          <w:rFonts w:hint="eastAsia"/>
          <w:szCs w:val="24"/>
        </w:rPr>
        <w:t>。</w:t>
      </w:r>
    </w:p>
  </w:footnote>
  <w:footnote w:id="16">
    <w:p w:rsidR="004B0233" w:rsidRDefault="004B0233" w:rsidP="00B2556C">
      <w:pPr>
        <w:pStyle w:val="FootnoteText"/>
        <w:rPr>
          <w:rFonts w:hint="eastAsia"/>
        </w:rPr>
      </w:pPr>
      <w:r>
        <w:rPr>
          <w:rFonts w:hint="eastAsia"/>
        </w:rPr>
        <w:tab/>
      </w:r>
      <w:r>
        <w:rPr>
          <w:rStyle w:val="FootnoteReference"/>
        </w:rPr>
        <w:footnoteRef/>
      </w:r>
      <w:r>
        <w:rPr>
          <w:rFonts w:hint="eastAsia"/>
        </w:rPr>
        <w:tab/>
      </w:r>
      <w:r>
        <w:rPr>
          <w:szCs w:val="24"/>
          <w:lang w:val="es-ES_tradnl"/>
        </w:rPr>
        <w:t>Ed.</w:t>
      </w:r>
      <w:r>
        <w:rPr>
          <w:rFonts w:hint="eastAsia"/>
          <w:szCs w:val="24"/>
          <w:lang w:val="es-ES_tradnl"/>
        </w:rPr>
        <w:t xml:space="preserve"> </w:t>
      </w:r>
      <w:r>
        <w:rPr>
          <w:szCs w:val="24"/>
          <w:lang w:val="es-ES_tradnl"/>
        </w:rPr>
        <w:t>Fondation Secretriado Gitano, Madrid 2009.</w:t>
      </w:r>
      <w:r>
        <w:rPr>
          <w:szCs w:val="24"/>
          <w:lang w:val="cs-CZ"/>
        </w:rPr>
        <w:t xml:space="preserve"> </w:t>
      </w:r>
      <w:r>
        <w:rPr>
          <w:szCs w:val="24"/>
        </w:rPr>
        <w:t xml:space="preserve">See http://www.vlada.cz/assets/ppov/zalezitosti-romske-komunity/dokumenty/Sastipen.pdf (in </w:t>
      </w:r>
      <w:r>
        <w:t>Czech</w:t>
      </w:r>
      <w:r>
        <w:rPr>
          <w:szCs w:val="24"/>
        </w:rPr>
        <w:t>)</w:t>
      </w:r>
      <w:r>
        <w:rPr>
          <w:rFonts w:hint="eastAsia"/>
          <w:szCs w:val="24"/>
        </w:rPr>
        <w:t>.</w:t>
      </w:r>
    </w:p>
  </w:footnote>
  <w:footnote w:id="17">
    <w:p w:rsidR="004B0233" w:rsidRDefault="004B0233" w:rsidP="00F27BA0">
      <w:pPr>
        <w:pStyle w:val="FootnoteText"/>
        <w:rPr>
          <w:rFonts w:hint="eastAsia"/>
        </w:rPr>
      </w:pPr>
      <w:r>
        <w:rPr>
          <w:rFonts w:hint="eastAsia"/>
        </w:rPr>
        <w:tab/>
      </w:r>
      <w:r>
        <w:rPr>
          <w:rStyle w:val="FootnoteReference"/>
        </w:rPr>
        <w:footnoteRef/>
      </w:r>
      <w:r>
        <w:rPr>
          <w:rFonts w:hint="eastAsia"/>
        </w:rPr>
        <w:tab/>
      </w:r>
      <w:r>
        <w:rPr>
          <w:rFonts w:hint="eastAsia"/>
        </w:rPr>
        <w:t>资料来源：</w:t>
      </w:r>
      <w:r>
        <w:rPr>
          <w:rFonts w:eastAsia="KaiTi_GB2312" w:hint="eastAsia"/>
        </w:rPr>
        <w:t>“劳动和社会事务部关于《</w:t>
      </w:r>
      <w:r>
        <w:rPr>
          <w:rFonts w:eastAsia="KaiTi_GB2312" w:hint="eastAsia"/>
        </w:rPr>
        <w:t>2008</w:t>
      </w:r>
      <w:r>
        <w:rPr>
          <w:rFonts w:eastAsia="KaiTi_GB2312" w:hint="eastAsia"/>
        </w:rPr>
        <w:t>年罗姆社区情况报告》的资料”</w:t>
      </w:r>
      <w:r>
        <w:rPr>
          <w:rFonts w:hint="eastAsia"/>
        </w:rPr>
        <w:t>。量化数据来自执行《</w:t>
      </w:r>
      <w:r>
        <w:rPr>
          <w:rFonts w:hint="eastAsia"/>
        </w:rPr>
        <w:t>2009</w:t>
      </w:r>
      <w:r>
        <w:rPr>
          <w:rFonts w:hint="eastAsia"/>
        </w:rPr>
        <w:t>年罗姆融合十年行动计划》时在区域一级进行的问卷调查。</w:t>
      </w:r>
    </w:p>
  </w:footnote>
  <w:footnote w:id="18">
    <w:p w:rsidR="004B0233" w:rsidRDefault="004B0233" w:rsidP="00996CD7">
      <w:pPr>
        <w:pStyle w:val="FootnoteText"/>
        <w:rPr>
          <w:rFonts w:hint="eastAsia"/>
        </w:rPr>
      </w:pPr>
      <w:r>
        <w:rPr>
          <w:rFonts w:hint="eastAsia"/>
        </w:rPr>
        <w:tab/>
      </w:r>
      <w:r>
        <w:rPr>
          <w:rStyle w:val="FootnoteReference"/>
        </w:rPr>
        <w:footnoteRef/>
      </w:r>
      <w:r>
        <w:rPr>
          <w:rFonts w:hint="eastAsia"/>
        </w:rPr>
        <w:tab/>
      </w:r>
      <w:r>
        <w:rPr>
          <w:rFonts w:hint="eastAsia"/>
        </w:rPr>
        <w:t>《</w:t>
      </w:r>
      <w:r>
        <w:rPr>
          <w:rFonts w:hint="eastAsia"/>
        </w:rPr>
        <w:t>2008</w:t>
      </w:r>
      <w:r>
        <w:rPr>
          <w:rFonts w:hint="eastAsia"/>
        </w:rPr>
        <w:t>年罗姆社区情况报告》。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33" w:rsidRPr="00FE2818" w:rsidRDefault="004B0233">
    <w:pPr>
      <w:pStyle w:val="Header"/>
    </w:pPr>
    <w:r w:rsidRPr="00FE2818">
      <w:t>CEDAW/C/CZE/Q/5/Add.1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33" w:rsidRPr="00FE2818" w:rsidRDefault="004B0233">
    <w:pPr>
      <w:pStyle w:val="Header"/>
      <w:jc w:val="right"/>
      <w:rPr>
        <w:rFonts w:hint="eastAsia"/>
        <w:lang w:eastAsia="zh-CN"/>
      </w:rPr>
    </w:pPr>
    <w:r w:rsidRPr="00FE2818">
      <w:rPr>
        <w:lang w:eastAsia="zh-CN"/>
      </w:rPr>
      <w:t>CEDAW/C/CZE/Q/5/Add.1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233" w:rsidRDefault="004B0233">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2B2"/>
    <w:multiLevelType w:val="hybridMultilevel"/>
    <w:tmpl w:val="3B86CF9A"/>
    <w:lvl w:ilvl="0" w:tplc="01D0FB9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3926CC86"/>
    <w:lvl w:ilvl="0" w:tplc="D9B0BDC6">
      <w:start w:val="1"/>
      <w:numFmt w:val="bullet"/>
      <w:pStyle w:val="Bullet2GC"/>
      <w:lvlText w:val=""/>
      <w:lvlJc w:val="left"/>
      <w:pPr>
        <w:tabs>
          <w:tab w:val="num" w:pos="1996"/>
        </w:tabs>
        <w:ind w:left="1996" w:hanging="380"/>
      </w:pPr>
      <w:rPr>
        <w:rFonts w:ascii="Symbol" w:hAnsi="Symbol" w:hint="default"/>
      </w:rPr>
    </w:lvl>
    <w:lvl w:ilvl="1" w:tplc="01D0FB94">
      <w:start w:val="1"/>
      <w:numFmt w:val="lowerLetter"/>
      <w:lvlRestart w:val="0"/>
      <w:lvlText w:val="(%2)"/>
      <w:lvlJc w:val="left"/>
      <w:pPr>
        <w:tabs>
          <w:tab w:val="num" w:pos="1440"/>
        </w:tabs>
        <w:ind w:left="148" w:firstLine="431"/>
      </w:pPr>
      <w:rPr>
        <w:rFonts w:ascii="Times New Roman" w:hAnsi="Times New Roman" w:cs="Times New Roman" w:hint="eastAsia"/>
        <w:color w:val="auto"/>
        <w:sz w:val="21"/>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0BB6B0B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84366BA"/>
    <w:multiLevelType w:val="hybridMultilevel"/>
    <w:tmpl w:val="7ADA7F22"/>
    <w:lvl w:ilvl="0" w:tplc="C0A89708">
      <w:start w:val="1"/>
      <w:numFmt w:val="decimal"/>
      <w:lvlRestart w:val="0"/>
      <w:lvlText w:val="%1."/>
      <w:lvlJc w:val="left"/>
      <w:pPr>
        <w:tabs>
          <w:tab w:val="num" w:pos="2262"/>
        </w:tabs>
        <w:ind w:left="2262" w:hanging="646"/>
      </w:pPr>
      <w:rPr>
        <w:rFonts w:ascii="Times New Roman" w:hAnsi="Times New Roman" w:cs="Times New Roman"/>
        <w:color w:val="auto"/>
        <w:sz w:val="21"/>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4">
    <w:nsid w:val="5DFF4AA6"/>
    <w:multiLevelType w:val="hybridMultilevel"/>
    <w:tmpl w:val="12B028BA"/>
    <w:lvl w:ilvl="0" w:tplc="EA789F72">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71861DB"/>
    <w:multiLevelType w:val="hybridMultilevel"/>
    <w:tmpl w:val="A9B633D4"/>
    <w:lvl w:ilvl="0" w:tplc="2E3AAE7C">
      <w:start w:val="1"/>
      <w:numFmt w:val="bullet"/>
      <w:pStyle w:val="Title"/>
      <w:lvlText w:val=""/>
      <w:lvlJc w:val="left"/>
      <w:pPr>
        <w:tabs>
          <w:tab w:val="num" w:pos="2427"/>
        </w:tabs>
        <w:ind w:left="2427" w:hanging="380"/>
      </w:pPr>
      <w:rPr>
        <w:rFonts w:ascii="Symbol" w:hAnsi="Symbol"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1"/>
  </w:num>
  <w:num w:numId="4">
    <w:abstractNumId w:val="5"/>
  </w:num>
  <w:num w:numId="5">
    <w:abstractNumId w:val="2"/>
  </w:num>
  <w:num w:numId="6">
    <w:abstractNumId w:val="4"/>
  </w:num>
  <w:num w:numId="7">
    <w:abstractNumId w:val="3"/>
  </w:num>
  <w:num w:numId="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7FE"/>
    <w:rsid w:val="0000090E"/>
    <w:rsid w:val="00007605"/>
    <w:rsid w:val="00072EFD"/>
    <w:rsid w:val="00077EDD"/>
    <w:rsid w:val="00082041"/>
    <w:rsid w:val="0009463E"/>
    <w:rsid w:val="000A55B8"/>
    <w:rsid w:val="000C530F"/>
    <w:rsid w:val="000C5F84"/>
    <w:rsid w:val="000C6204"/>
    <w:rsid w:val="000D37E4"/>
    <w:rsid w:val="000E664F"/>
    <w:rsid w:val="00120CF0"/>
    <w:rsid w:val="00130E32"/>
    <w:rsid w:val="0014063A"/>
    <w:rsid w:val="001438BE"/>
    <w:rsid w:val="001661A6"/>
    <w:rsid w:val="00173C5A"/>
    <w:rsid w:val="0017515B"/>
    <w:rsid w:val="00177819"/>
    <w:rsid w:val="00185826"/>
    <w:rsid w:val="00186FB5"/>
    <w:rsid w:val="00193D42"/>
    <w:rsid w:val="001B2DBE"/>
    <w:rsid w:val="001C26BA"/>
    <w:rsid w:val="001C618B"/>
    <w:rsid w:val="001D0456"/>
    <w:rsid w:val="001D517E"/>
    <w:rsid w:val="002027CE"/>
    <w:rsid w:val="00203730"/>
    <w:rsid w:val="00210344"/>
    <w:rsid w:val="002105BD"/>
    <w:rsid w:val="002408A4"/>
    <w:rsid w:val="00291295"/>
    <w:rsid w:val="002B6AFD"/>
    <w:rsid w:val="002D69E7"/>
    <w:rsid w:val="002E0689"/>
    <w:rsid w:val="00303A4E"/>
    <w:rsid w:val="00322FD7"/>
    <w:rsid w:val="00326661"/>
    <w:rsid w:val="00343EC1"/>
    <w:rsid w:val="003527AA"/>
    <w:rsid w:val="0036768B"/>
    <w:rsid w:val="003752B0"/>
    <w:rsid w:val="00377B42"/>
    <w:rsid w:val="0038034B"/>
    <w:rsid w:val="003D1AF6"/>
    <w:rsid w:val="003E173C"/>
    <w:rsid w:val="003E6687"/>
    <w:rsid w:val="00422A6A"/>
    <w:rsid w:val="00424BA6"/>
    <w:rsid w:val="0044400C"/>
    <w:rsid w:val="00444DEF"/>
    <w:rsid w:val="0044642D"/>
    <w:rsid w:val="00473755"/>
    <w:rsid w:val="00484DEE"/>
    <w:rsid w:val="0049648C"/>
    <w:rsid w:val="00497466"/>
    <w:rsid w:val="004A0B51"/>
    <w:rsid w:val="004B0233"/>
    <w:rsid w:val="004B4388"/>
    <w:rsid w:val="004B68E5"/>
    <w:rsid w:val="004C0E76"/>
    <w:rsid w:val="004C1D2B"/>
    <w:rsid w:val="005029DA"/>
    <w:rsid w:val="00520776"/>
    <w:rsid w:val="00525889"/>
    <w:rsid w:val="005401FA"/>
    <w:rsid w:val="005435ED"/>
    <w:rsid w:val="00543F8A"/>
    <w:rsid w:val="00570532"/>
    <w:rsid w:val="0058250E"/>
    <w:rsid w:val="00590514"/>
    <w:rsid w:val="005905B5"/>
    <w:rsid w:val="00594378"/>
    <w:rsid w:val="005B4785"/>
    <w:rsid w:val="005B5B73"/>
    <w:rsid w:val="005C4BAB"/>
    <w:rsid w:val="005E024F"/>
    <w:rsid w:val="005E3094"/>
    <w:rsid w:val="006001A3"/>
    <w:rsid w:val="006426CD"/>
    <w:rsid w:val="00647A63"/>
    <w:rsid w:val="00666413"/>
    <w:rsid w:val="00666A58"/>
    <w:rsid w:val="0067152B"/>
    <w:rsid w:val="00676EA4"/>
    <w:rsid w:val="00685297"/>
    <w:rsid w:val="00697D10"/>
    <w:rsid w:val="006B7A83"/>
    <w:rsid w:val="006C2E46"/>
    <w:rsid w:val="006D17AF"/>
    <w:rsid w:val="006D2605"/>
    <w:rsid w:val="006D6815"/>
    <w:rsid w:val="006E64D0"/>
    <w:rsid w:val="006F015F"/>
    <w:rsid w:val="006F4E91"/>
    <w:rsid w:val="007062A4"/>
    <w:rsid w:val="00711270"/>
    <w:rsid w:val="00734404"/>
    <w:rsid w:val="0075758F"/>
    <w:rsid w:val="00765B61"/>
    <w:rsid w:val="007739EF"/>
    <w:rsid w:val="007803D4"/>
    <w:rsid w:val="00781AAA"/>
    <w:rsid w:val="00787BAB"/>
    <w:rsid w:val="007B13E3"/>
    <w:rsid w:val="007B3186"/>
    <w:rsid w:val="007B35E1"/>
    <w:rsid w:val="007C0845"/>
    <w:rsid w:val="007C1D92"/>
    <w:rsid w:val="007C4EAC"/>
    <w:rsid w:val="007F4EA5"/>
    <w:rsid w:val="00801637"/>
    <w:rsid w:val="00806F1B"/>
    <w:rsid w:val="00814D32"/>
    <w:rsid w:val="00821756"/>
    <w:rsid w:val="00826A9C"/>
    <w:rsid w:val="00827D7A"/>
    <w:rsid w:val="008547FE"/>
    <w:rsid w:val="008600D4"/>
    <w:rsid w:val="008719B2"/>
    <w:rsid w:val="008771DC"/>
    <w:rsid w:val="0087720B"/>
    <w:rsid w:val="00887F02"/>
    <w:rsid w:val="00897F2D"/>
    <w:rsid w:val="008C0EE9"/>
    <w:rsid w:val="008E349F"/>
    <w:rsid w:val="00905AF4"/>
    <w:rsid w:val="00912EA7"/>
    <w:rsid w:val="0091343F"/>
    <w:rsid w:val="009178A0"/>
    <w:rsid w:val="00925340"/>
    <w:rsid w:val="00930F7C"/>
    <w:rsid w:val="0094406B"/>
    <w:rsid w:val="00966CEC"/>
    <w:rsid w:val="00983EA1"/>
    <w:rsid w:val="009845DE"/>
    <w:rsid w:val="0098626F"/>
    <w:rsid w:val="00996CD7"/>
    <w:rsid w:val="009B2761"/>
    <w:rsid w:val="009B3531"/>
    <w:rsid w:val="009C6D27"/>
    <w:rsid w:val="009E3AC6"/>
    <w:rsid w:val="009E70E7"/>
    <w:rsid w:val="00A128AB"/>
    <w:rsid w:val="00A249B9"/>
    <w:rsid w:val="00A52C9D"/>
    <w:rsid w:val="00A7008F"/>
    <w:rsid w:val="00AB2E50"/>
    <w:rsid w:val="00AB30EB"/>
    <w:rsid w:val="00AC2272"/>
    <w:rsid w:val="00AF2286"/>
    <w:rsid w:val="00B00683"/>
    <w:rsid w:val="00B03396"/>
    <w:rsid w:val="00B23552"/>
    <w:rsid w:val="00B2556C"/>
    <w:rsid w:val="00B36676"/>
    <w:rsid w:val="00B52E27"/>
    <w:rsid w:val="00B7549B"/>
    <w:rsid w:val="00B772A1"/>
    <w:rsid w:val="00B81264"/>
    <w:rsid w:val="00B93412"/>
    <w:rsid w:val="00BA06C1"/>
    <w:rsid w:val="00BB38FA"/>
    <w:rsid w:val="00BB58C8"/>
    <w:rsid w:val="00BD73D6"/>
    <w:rsid w:val="00BE7425"/>
    <w:rsid w:val="00BF1502"/>
    <w:rsid w:val="00BF43FF"/>
    <w:rsid w:val="00C22365"/>
    <w:rsid w:val="00C47350"/>
    <w:rsid w:val="00C544E4"/>
    <w:rsid w:val="00C950F4"/>
    <w:rsid w:val="00CC388D"/>
    <w:rsid w:val="00CD3399"/>
    <w:rsid w:val="00CD6641"/>
    <w:rsid w:val="00D01BEB"/>
    <w:rsid w:val="00D164E7"/>
    <w:rsid w:val="00D16C60"/>
    <w:rsid w:val="00D20306"/>
    <w:rsid w:val="00D2222D"/>
    <w:rsid w:val="00D4536B"/>
    <w:rsid w:val="00D47E77"/>
    <w:rsid w:val="00D55BB9"/>
    <w:rsid w:val="00D639F9"/>
    <w:rsid w:val="00D704F3"/>
    <w:rsid w:val="00D848B0"/>
    <w:rsid w:val="00DA6226"/>
    <w:rsid w:val="00DA7D27"/>
    <w:rsid w:val="00DB3959"/>
    <w:rsid w:val="00DB6BBC"/>
    <w:rsid w:val="00DC4685"/>
    <w:rsid w:val="00DD037C"/>
    <w:rsid w:val="00DE57B8"/>
    <w:rsid w:val="00DE7054"/>
    <w:rsid w:val="00DE7C72"/>
    <w:rsid w:val="00E01E7D"/>
    <w:rsid w:val="00E15BFA"/>
    <w:rsid w:val="00E2360B"/>
    <w:rsid w:val="00E44879"/>
    <w:rsid w:val="00E53D27"/>
    <w:rsid w:val="00E60E20"/>
    <w:rsid w:val="00E61E77"/>
    <w:rsid w:val="00EA0DE9"/>
    <w:rsid w:val="00EA3FEC"/>
    <w:rsid w:val="00EB2B40"/>
    <w:rsid w:val="00EC23F4"/>
    <w:rsid w:val="00ED1020"/>
    <w:rsid w:val="00ED5793"/>
    <w:rsid w:val="00EE1A41"/>
    <w:rsid w:val="00EE277A"/>
    <w:rsid w:val="00F25560"/>
    <w:rsid w:val="00F27BA0"/>
    <w:rsid w:val="00F27D1E"/>
    <w:rsid w:val="00F309A0"/>
    <w:rsid w:val="00F37E3D"/>
    <w:rsid w:val="00F6020D"/>
    <w:rsid w:val="00F74FEB"/>
    <w:rsid w:val="00F76887"/>
    <w:rsid w:val="00F80C10"/>
    <w:rsid w:val="00FA5E01"/>
    <w:rsid w:val="00FB3B17"/>
    <w:rsid w:val="00FC60F3"/>
    <w:rsid w:val="00FE2818"/>
    <w:rsid w:val="00FE2EF3"/>
    <w:rsid w:val="00FE3CFB"/>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5"/>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3"/>
      </w:numPr>
      <w:spacing w:after="120"/>
      <w:ind w:right="1134"/>
    </w:pPr>
  </w:style>
  <w:style w:type="paragraph" w:customStyle="1" w:styleId="Bullet2GC">
    <w:name w:val="_Bullet 2_GC"/>
    <w:basedOn w:val="Normal"/>
    <w:rsid w:val="00E44879"/>
    <w:pPr>
      <w:numPr>
        <w:numId w:val="4"/>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 w:type="table" w:styleId="TableGrid">
    <w:name w:val="Table Grid"/>
    <w:basedOn w:val="TableNormal"/>
    <w:rsid w:val="008547FE"/>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424BA6"/>
    <w:rPr>
      <w:rFonts w:eastAsia="SimSun"/>
      <w:snapToGrid w:val="0"/>
      <w:sz w:val="21"/>
      <w:lang w:val="en-US" w:eastAsia="zh-CN" w:bidi="ar-SA"/>
    </w:rPr>
  </w:style>
  <w:style w:type="paragraph" w:styleId="MacroText">
    <w:name w:val="macro"/>
    <w:semiHidden/>
    <w:rsid w:val="00E01E7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BalloonText">
    <w:name w:val="Balloon Text"/>
    <w:basedOn w:val="Normal"/>
    <w:semiHidden/>
    <w:rsid w:val="00E01E7D"/>
    <w:rPr>
      <w:sz w:val="18"/>
      <w:szCs w:val="18"/>
    </w:rPr>
  </w:style>
  <w:style w:type="paragraph" w:customStyle="1" w:styleId="SingleTxtG">
    <w:name w:val="_ Single Txt_G"/>
    <w:basedOn w:val="Normal"/>
    <w:link w:val="SingleTxtGChar"/>
    <w:rsid w:val="00E01E7D"/>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rsid w:val="00E01E7D"/>
    <w:rPr>
      <w:rFonts w:eastAsia="SimSu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zso.cz/cs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nvi-young.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yes.info/search.php?rsvelikost=sab&amp;rstext=all-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olby.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zso.cz/csu/%202009edicniplan.ns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40</Pages>
  <Words>6166</Words>
  <Characters>32866</Characters>
  <Application>Microsoft Office Word</Application>
  <DocSecurity>4</DocSecurity>
  <Lines>586</Lines>
  <Paragraphs>221</Paragraphs>
  <ScaleCrop>false</ScaleCrop>
  <Company>CSD</Company>
  <LinksUpToDate>false</LinksUpToDate>
  <CharactersWithSpaces>38811</CharactersWithSpaces>
  <SharedDoc>false</SharedDoc>
  <HLinks>
    <vt:vector size="30" baseType="variant">
      <vt:variant>
        <vt:i4>4194399</vt:i4>
      </vt:variant>
      <vt:variant>
        <vt:i4>12</vt:i4>
      </vt:variant>
      <vt:variant>
        <vt:i4>0</vt:i4>
      </vt:variant>
      <vt:variant>
        <vt:i4>5</vt:i4>
      </vt:variant>
      <vt:variant>
        <vt:lpwstr>http://www.envi-young.cz/</vt:lpwstr>
      </vt:variant>
      <vt:variant>
        <vt:lpwstr/>
      </vt:variant>
      <vt:variant>
        <vt:i4>786432</vt:i4>
      </vt:variant>
      <vt:variant>
        <vt:i4>9</vt:i4>
      </vt:variant>
      <vt:variant>
        <vt:i4>0</vt:i4>
      </vt:variant>
      <vt:variant>
        <vt:i4>5</vt:i4>
      </vt:variant>
      <vt:variant>
        <vt:lpwstr>http://www.techyes.info/search.php?rsvelikost=sab&amp;rstext=all-php</vt:lpwstr>
      </vt:variant>
      <vt:variant>
        <vt:lpwstr/>
      </vt:variant>
      <vt:variant>
        <vt:i4>262153</vt:i4>
      </vt:variant>
      <vt:variant>
        <vt:i4>6</vt:i4>
      </vt:variant>
      <vt:variant>
        <vt:i4>0</vt:i4>
      </vt:variant>
      <vt:variant>
        <vt:i4>5</vt:i4>
      </vt:variant>
      <vt:variant>
        <vt:lpwstr>http://www.volby.cz/</vt:lpwstr>
      </vt:variant>
      <vt:variant>
        <vt:lpwstr/>
      </vt:variant>
      <vt:variant>
        <vt:i4>3407904</vt:i4>
      </vt:variant>
      <vt:variant>
        <vt:i4>3</vt:i4>
      </vt:variant>
      <vt:variant>
        <vt:i4>0</vt:i4>
      </vt:variant>
      <vt:variant>
        <vt:i4>5</vt:i4>
      </vt:variant>
      <vt:variant>
        <vt:lpwstr>http://czso.cz/csu/ 2009edicniplan.nsf/</vt:lpwstr>
      </vt:variant>
      <vt:variant>
        <vt:lpwstr/>
      </vt:variant>
      <vt:variant>
        <vt:i4>7929891</vt:i4>
      </vt:variant>
      <vt:variant>
        <vt:i4>0</vt:i4>
      </vt:variant>
      <vt:variant>
        <vt:i4>0</vt:i4>
      </vt:variant>
      <vt:variant>
        <vt:i4>5</vt:i4>
      </vt:variant>
      <vt:variant>
        <vt:lpwstr>http://czso.cz/csu/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nie</cp:lastModifiedBy>
  <cp:revision>2</cp:revision>
  <cp:lastPrinted>2010-09-03T15:59:00Z</cp:lastPrinted>
  <dcterms:created xsi:type="dcterms:W3CDTF">2010-09-03T16:00:00Z</dcterms:created>
  <dcterms:modified xsi:type="dcterms:W3CDTF">2010-09-03T16:00:00Z</dcterms:modified>
</cp:coreProperties>
</file>