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26976ACF" w14:textId="77777777" w:rsidTr="00AB52AE">
        <w:trPr>
          <w:cantSplit/>
          <w:trHeight w:hRule="exact" w:val="851"/>
        </w:trPr>
        <w:tc>
          <w:tcPr>
            <w:tcW w:w="1276" w:type="dxa"/>
            <w:tcBorders>
              <w:bottom w:val="single" w:sz="4" w:space="0" w:color="auto"/>
            </w:tcBorders>
            <w:vAlign w:val="bottom"/>
          </w:tcPr>
          <w:p w14:paraId="2480F904" w14:textId="77777777" w:rsidR="00271924" w:rsidRPr="00B52AA8" w:rsidRDefault="00271924" w:rsidP="00AB52AE">
            <w:pPr>
              <w:spacing w:after="80"/>
              <w:rPr>
                <w:rFonts w:eastAsiaTheme="minorEastAsia"/>
                <w:lang w:eastAsia="zh-CN"/>
              </w:rPr>
            </w:pPr>
            <w:bookmarkStart w:id="0" w:name="_GoBack"/>
            <w:bookmarkEnd w:id="0"/>
          </w:p>
        </w:tc>
        <w:tc>
          <w:tcPr>
            <w:tcW w:w="2268" w:type="dxa"/>
            <w:tcBorders>
              <w:bottom w:val="single" w:sz="4" w:space="0" w:color="auto"/>
            </w:tcBorders>
            <w:vAlign w:val="bottom"/>
          </w:tcPr>
          <w:p w14:paraId="02DDC4A1"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0CD147B" w14:textId="77777777" w:rsidR="00271924" w:rsidRDefault="0061232B" w:rsidP="0061232B">
            <w:pPr>
              <w:suppressAutoHyphens w:val="0"/>
              <w:spacing w:after="20"/>
              <w:jc w:val="right"/>
            </w:pPr>
            <w:r w:rsidRPr="0061232B">
              <w:rPr>
                <w:sz w:val="40"/>
              </w:rPr>
              <w:t>CMW</w:t>
            </w:r>
            <w:r>
              <w:t>/C/NGA/QPR/1-2</w:t>
            </w:r>
          </w:p>
        </w:tc>
      </w:tr>
      <w:tr w:rsidR="00271924" w14:paraId="2A10866C" w14:textId="77777777" w:rsidTr="00AB52AE">
        <w:trPr>
          <w:cantSplit/>
          <w:trHeight w:hRule="exact" w:val="2835"/>
        </w:trPr>
        <w:tc>
          <w:tcPr>
            <w:tcW w:w="1276" w:type="dxa"/>
            <w:tcBorders>
              <w:top w:val="single" w:sz="4" w:space="0" w:color="auto"/>
              <w:bottom w:val="single" w:sz="12" w:space="0" w:color="auto"/>
            </w:tcBorders>
          </w:tcPr>
          <w:p w14:paraId="19E9538E" w14:textId="77777777" w:rsidR="00271924" w:rsidRDefault="00271924" w:rsidP="00AB52AE">
            <w:pPr>
              <w:spacing w:before="120"/>
              <w:jc w:val="center"/>
            </w:pPr>
            <w:r>
              <w:rPr>
                <w:noProof/>
                <w:lang w:eastAsia="en-GB"/>
              </w:rPr>
              <w:drawing>
                <wp:inline distT="0" distB="0" distL="0" distR="0" wp14:anchorId="23888A6E" wp14:editId="4833715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372596"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09A9AB69" w14:textId="77777777" w:rsidR="00271924" w:rsidRDefault="0061232B" w:rsidP="0061232B">
            <w:pPr>
              <w:spacing w:before="240"/>
            </w:pPr>
            <w:r>
              <w:t>Distr.: General</w:t>
            </w:r>
          </w:p>
          <w:p w14:paraId="4D218C4C" w14:textId="03145F3C" w:rsidR="0061232B" w:rsidRDefault="008B4AA8" w:rsidP="0061232B">
            <w:pPr>
              <w:suppressAutoHyphens w:val="0"/>
            </w:pPr>
            <w:r>
              <w:t>9</w:t>
            </w:r>
            <w:r w:rsidR="0061232B">
              <w:t xml:space="preserve"> March 2021</w:t>
            </w:r>
          </w:p>
          <w:p w14:paraId="1B101F72" w14:textId="77777777" w:rsidR="0061232B" w:rsidRDefault="0061232B" w:rsidP="0061232B">
            <w:pPr>
              <w:suppressAutoHyphens w:val="0"/>
            </w:pPr>
          </w:p>
          <w:p w14:paraId="1FA1EE94" w14:textId="77777777" w:rsidR="0061232B" w:rsidRDefault="0061232B" w:rsidP="0061232B">
            <w:pPr>
              <w:suppressAutoHyphens w:val="0"/>
            </w:pPr>
            <w:r>
              <w:t>Original: English</w:t>
            </w:r>
          </w:p>
          <w:p w14:paraId="5493181A" w14:textId="4E9B2F50" w:rsidR="0061232B" w:rsidRDefault="0061232B" w:rsidP="0061232B">
            <w:pPr>
              <w:suppressAutoHyphens w:val="0"/>
            </w:pPr>
            <w:r>
              <w:t>English, French and Spanish only</w:t>
            </w:r>
          </w:p>
        </w:tc>
      </w:tr>
    </w:tbl>
    <w:p w14:paraId="0C5D7FAF" w14:textId="77777777" w:rsidR="0061232B" w:rsidRPr="0061232B" w:rsidRDefault="0061232B" w:rsidP="0061232B">
      <w:pPr>
        <w:spacing w:before="120"/>
        <w:rPr>
          <w:b/>
          <w:bCs/>
          <w:sz w:val="24"/>
          <w:szCs w:val="24"/>
        </w:rPr>
      </w:pPr>
      <w:r w:rsidRPr="0061232B">
        <w:rPr>
          <w:b/>
          <w:bCs/>
          <w:sz w:val="24"/>
          <w:szCs w:val="24"/>
        </w:rPr>
        <w:t>Committee on the Protection of the Rights of All</w:t>
      </w:r>
      <w:r w:rsidRPr="0061232B">
        <w:rPr>
          <w:b/>
          <w:bCs/>
          <w:sz w:val="24"/>
          <w:szCs w:val="24"/>
        </w:rPr>
        <w:br/>
        <w:t>Migrant Workers and Members of Their Families</w:t>
      </w:r>
    </w:p>
    <w:p w14:paraId="79F8022F" w14:textId="6C073683" w:rsidR="0061232B" w:rsidRPr="00EA2A9B" w:rsidRDefault="0061232B" w:rsidP="0061232B">
      <w:pPr>
        <w:pStyle w:val="HChG"/>
      </w:pPr>
      <w:r w:rsidRPr="00EA2A9B">
        <w:tab/>
      </w:r>
      <w:r w:rsidRPr="00EA2A9B">
        <w:tab/>
      </w:r>
      <w:bookmarkStart w:id="1" w:name="_Hlk64466690"/>
      <w:r w:rsidR="008B4AA8" w:rsidRPr="008B4AA8">
        <w:t>List of issues prior to the submission of the report of Nigeria for its second periodic review under the Convention</w:t>
      </w:r>
      <w:bookmarkEnd w:id="1"/>
      <w:r w:rsidRPr="00D9367F">
        <w:rPr>
          <w:b w:val="0"/>
          <w:bCs/>
          <w:sz w:val="20"/>
          <w:szCs w:val="14"/>
        </w:rPr>
        <w:footnoteReference w:customMarkFollows="1" w:id="1"/>
        <w:t>*</w:t>
      </w:r>
      <w:r w:rsidR="008B4AA8" w:rsidRPr="00D32DF6">
        <w:rPr>
          <w:b w:val="0"/>
          <w:bCs/>
          <w:sz w:val="20"/>
          <w:szCs w:val="14"/>
          <w:vertAlign w:val="superscript"/>
        </w:rPr>
        <w:t>,</w:t>
      </w:r>
      <w:r w:rsidR="008B4AA8" w:rsidRPr="008B4AA8">
        <w:rPr>
          <w:b w:val="0"/>
          <w:bCs/>
          <w:sz w:val="20"/>
          <w:szCs w:val="14"/>
        </w:rPr>
        <w:t xml:space="preserve"> </w:t>
      </w:r>
      <w:r w:rsidR="008B4AA8" w:rsidRPr="00D32DF6">
        <w:rPr>
          <w:rStyle w:val="FootnoteReference"/>
          <w:b w:val="0"/>
          <w:bCs/>
          <w:sz w:val="20"/>
          <w:vertAlign w:val="baseline"/>
        </w:rPr>
        <w:footnoteReference w:customMarkFollows="1" w:id="2"/>
        <w:t>**</w:t>
      </w:r>
    </w:p>
    <w:p w14:paraId="3A78CC52" w14:textId="77777777" w:rsidR="0061232B" w:rsidRPr="00EA2A9B" w:rsidRDefault="0061232B" w:rsidP="0061232B">
      <w:pPr>
        <w:pStyle w:val="HChG"/>
      </w:pPr>
      <w:r w:rsidRPr="00EA2A9B">
        <w:tab/>
      </w:r>
      <w:r w:rsidRPr="00EA2A9B">
        <w:tab/>
        <w:t>Section I</w:t>
      </w:r>
    </w:p>
    <w:p w14:paraId="47433A62" w14:textId="77777777" w:rsidR="0061232B" w:rsidRPr="00EA2A9B" w:rsidRDefault="0061232B" w:rsidP="0061232B">
      <w:pPr>
        <w:pStyle w:val="H1G"/>
      </w:pPr>
      <w:r w:rsidRPr="00EA2A9B">
        <w:tab/>
        <w:t>A.</w:t>
      </w:r>
      <w:r w:rsidRPr="00EA2A9B">
        <w:tab/>
        <w:t xml:space="preserve">General information </w:t>
      </w:r>
    </w:p>
    <w:p w14:paraId="79239E36" w14:textId="77777777" w:rsidR="0061232B" w:rsidRPr="00EA2A9B" w:rsidRDefault="0061232B" w:rsidP="0061232B">
      <w:pPr>
        <w:pStyle w:val="SingleTxtG"/>
      </w:pPr>
      <w:r w:rsidRPr="00EA2A9B">
        <w:t>1.</w:t>
      </w:r>
      <w:r w:rsidRPr="00EA2A9B">
        <w:tab/>
        <w:t>Please provide information on the domestic legal framework regarding the Convention, including the following:</w:t>
      </w:r>
    </w:p>
    <w:p w14:paraId="66796AF0" w14:textId="05AB63F5" w:rsidR="0061232B" w:rsidRPr="00EA2A9B" w:rsidRDefault="0061232B" w:rsidP="0061232B">
      <w:pPr>
        <w:pStyle w:val="SingleTxtG"/>
      </w:pPr>
      <w:r w:rsidRPr="00EA2A9B">
        <w:tab/>
        <w:t>(a)</w:t>
      </w:r>
      <w:r w:rsidRPr="00EA2A9B">
        <w:tab/>
        <w:t>Laws regarding the protection of migrant workers and members of their families and migration policies under the Convention, including those initiated by the International Labour Migration Desk of Nigeria;</w:t>
      </w:r>
    </w:p>
    <w:p w14:paraId="5B0853A0" w14:textId="0608A80C" w:rsidR="0061232B" w:rsidRPr="00EA2A9B" w:rsidRDefault="0061232B" w:rsidP="0061232B">
      <w:pPr>
        <w:pStyle w:val="SingleTxtG"/>
      </w:pPr>
      <w:r w:rsidRPr="00EA2A9B">
        <w:tab/>
        <w:t>(b)</w:t>
      </w:r>
      <w:r w:rsidRPr="00EA2A9B">
        <w:tab/>
        <w:t>Measures taken by the State party to harmonize its legislation with the provisions of the Convention, in particular the Immigration Act of 2015, the Employee</w:t>
      </w:r>
      <w:r w:rsidR="00460898">
        <w:t>’</w:t>
      </w:r>
      <w:r w:rsidRPr="00EA2A9B">
        <w:t xml:space="preserve">s Compensation Act of 2010 (Act No. 13), the Trafficking in Persons (Prohibition), Enforcement and Administration Act of 2005, as revised in 2015, the Labour Act of 2004 and the National Health Insurance Scheme Act of 1999; </w:t>
      </w:r>
    </w:p>
    <w:p w14:paraId="697D042E" w14:textId="0F724AAB" w:rsidR="0061232B" w:rsidRPr="00EA2A9B" w:rsidRDefault="0061232B" w:rsidP="0061232B">
      <w:pPr>
        <w:pStyle w:val="SingleTxtG"/>
      </w:pPr>
      <w:r w:rsidRPr="00EA2A9B">
        <w:tab/>
        <w:t>(c)</w:t>
      </w:r>
      <w:r w:rsidRPr="00EA2A9B">
        <w:tab/>
        <w:t>The nature and scope of bilateral and multilateral agreements concluded through the International Labour Migration Desk with other countries pertaining to the rights of migrant workers, including domestic migrant workers (CMW/C/NGA/CO/1, para. 50)</w:t>
      </w:r>
      <w:r w:rsidRPr="00C97A22">
        <w:rPr>
          <w:rStyle w:val="FootnoteReference"/>
        </w:rPr>
        <w:footnoteReference w:id="3"/>
      </w:r>
      <w:r w:rsidRPr="00EA2A9B">
        <w:t xml:space="preserve"> and members of their families under the Convention, in particular with member countries of the Economic Community of West African States (ECOWAS), South Africa and European Union member States, such as Ireland, Italy and Spain, as well as other European States, such as the United Kingdom of Great Britain and Northern Ireland, and provide an update on their implementation status; in particular please provide information on whether the provisions of the Protocol relating to Free Movement of Persons, Right of Residence and Establishment are effectively implemented and whether migrant workers from ECOWAS member countries are allowed to benefit from all rights guaranteed therein, including within the State party; please specify how bilateral agreements and those concluded with the European Union protect migrant workers</w:t>
      </w:r>
      <w:r w:rsidR="00460898">
        <w:t>’</w:t>
      </w:r>
      <w:r w:rsidRPr="00EA2A9B">
        <w:t xml:space="preserve"> rights in transit and destination countries, especially with respect to social security, including within the framework of the ECOWAS General Convention on Social Security, detention, repatriation or expulsion and family reunification procedures (para. 38); please provide information on any measures taken to strengthen the protection of </w:t>
      </w:r>
      <w:r w:rsidRPr="00EA2A9B">
        <w:lastRenderedPageBreak/>
        <w:t>Nigerian migrant workers abroad, including by reviewing and seeking amendments to those bilateral and multilateral agreements.</w:t>
      </w:r>
    </w:p>
    <w:p w14:paraId="7C16377E" w14:textId="77777777" w:rsidR="0061232B" w:rsidRPr="00EA2A9B" w:rsidRDefault="0061232B" w:rsidP="0061232B">
      <w:pPr>
        <w:pStyle w:val="SingleTxtG"/>
      </w:pPr>
      <w:r w:rsidRPr="00EA2A9B">
        <w:t>2.</w:t>
      </w:r>
      <w:r w:rsidRPr="00EA2A9B">
        <w:tab/>
        <w:t>Please provide information on all policies and strategies relating to the rights of migrant workers and members of their families adopted by the State party, such as the national border management strategy and action plan for assisted voluntary return and reintegration of 2019, the national employment policy of 2017, the national migration policy of 2015 and its implementation framework and the national labour migration policy of 2014 and its action plan. Please include information on specific time-bound and measurable goals and targets to effectively monitor progress in the implementation of the Convention at the federal, state and municipal levels and provide details on the human, technical and financial resources allocated thereto (para. 16).</w:t>
      </w:r>
    </w:p>
    <w:p w14:paraId="7B5BD45B" w14:textId="77777777" w:rsidR="0061232B" w:rsidRPr="00EA2A9B" w:rsidRDefault="0061232B" w:rsidP="0061232B">
      <w:pPr>
        <w:pStyle w:val="SingleTxtG"/>
      </w:pPr>
      <w:r w:rsidRPr="00EA2A9B">
        <w:t>3.</w:t>
      </w:r>
      <w:r w:rsidRPr="00EA2A9B">
        <w:tab/>
        <w:t xml:space="preserve">Please provide information on the management of migration, including the government ministries or institutions responsible for the intergovernmental coordination of the implementation of the Convention at the federal, state and municipal levels, such as the Federal Ministry of the Interior, the Federal Ministry of Labour and Employment, the International Labour Migration Desk, the National Commission for Refugees, Migrants and Internally Displaced Persons and the ministerial Sector Policy Review Committee/National Consultative Committee. Please inform the Committee of the available human, technical and financial resources of such ministries and institutions and on the results obtained, including through monitoring activities and follow-up procedures, in promoting, protecting and fulfilling the rights of migrant workers and members of their families (para. 18). </w:t>
      </w:r>
    </w:p>
    <w:p w14:paraId="0CEEA35E" w14:textId="5F0528A9" w:rsidR="0061232B" w:rsidRPr="00EA2A9B" w:rsidRDefault="0061232B" w:rsidP="0061232B">
      <w:pPr>
        <w:pStyle w:val="SingleTxtG"/>
      </w:pPr>
      <w:r w:rsidRPr="00EA2A9B">
        <w:t>4.</w:t>
      </w:r>
      <w:r w:rsidRPr="00EA2A9B">
        <w:tab/>
        <w:t>Please provide qualitative information and statistical data for the period since the adoption of the Committee</w:t>
      </w:r>
      <w:r w:rsidR="00460898">
        <w:t>’</w:t>
      </w:r>
      <w:r w:rsidRPr="00EA2A9B">
        <w:t>s previous concluding observations, in April 2017, disaggregated by sex, age, nationality, field of occupation and migration status, on labour migration movements to and from the State party, including returns and other labour migration-related issues, especially on circular migration, unaccompanied children and children left behind by migrant parents. Please also provide qualitative and statistical data or, if precise data are not available, data based on studies or estimates, on migrant workers in an irregular situation in the State party and abroad, in particular those working in less regulated sectors, such as agriculture and domestic service. Please provide information on measures taken by the State party to establish a coherent and comparable system of data collection on those issues, including measures aimed at cooperating in the collection of data on migration with the African Migration Observatory and making the information public, inter alia, through the National Migration Data Management Working Group, the National Population Commission, the National Bureau of Statistics and the Immigration Service, including related to its data analysis system at the airport in Abuja (para. 20).</w:t>
      </w:r>
    </w:p>
    <w:p w14:paraId="39FE0DD0" w14:textId="77777777" w:rsidR="0061232B" w:rsidRPr="00EA2A9B" w:rsidRDefault="0061232B" w:rsidP="0061232B">
      <w:pPr>
        <w:pStyle w:val="SingleTxtG"/>
      </w:pPr>
      <w:r w:rsidRPr="00EA2A9B">
        <w:t>5.</w:t>
      </w:r>
      <w:r w:rsidRPr="00EA2A9B">
        <w:tab/>
        <w:t xml:space="preserve">Please indicate the steps taken to strengthen the National Human Rights Commission of Nigeria and to ensure compliance with the principles relating to the status of national institutions for the promotion and protection of human rights (the Paris Principles). Please provide information on complaint mechanisms and other services, including helplines, offered by the Commission and whether it conducts visits to detention centres for migrant workers and shelters for Nigerian migrants who have been repatriated from countries of employment or transit. Please also provide information on the human, technical and financial resources made available to the Commission and on awareness-raising activities undertaken by the State party among the general public, and migrant workers in particular, on the services offered by the institution, including the right to file a complaint directly with the Commission. </w:t>
      </w:r>
    </w:p>
    <w:p w14:paraId="6264B509" w14:textId="77777777" w:rsidR="0061232B" w:rsidRPr="00EA2A9B" w:rsidRDefault="0061232B" w:rsidP="0061232B">
      <w:pPr>
        <w:pStyle w:val="SingleTxtG"/>
      </w:pPr>
      <w:r w:rsidRPr="00EA2A9B">
        <w:t>6.</w:t>
      </w:r>
      <w:r w:rsidRPr="00EA2A9B">
        <w:tab/>
        <w:t>Please provide information on the steps taken to promote and raise awareness about the Convention and the applicable legislative and regulatory framework, including through coordination with federal, state and municipal authorities, among the general public, migrant workers and members of their families, employers, teachers, health and social workers, labour inspectors, government officials, including embassy and consular personnel, law enforcement officials and border police and members of the judiciary, civil society and the media (para. 24).</w:t>
      </w:r>
    </w:p>
    <w:p w14:paraId="4C81F741" w14:textId="77777777" w:rsidR="0061232B" w:rsidRPr="00EA2A9B" w:rsidRDefault="0061232B" w:rsidP="0061232B">
      <w:pPr>
        <w:pStyle w:val="SingleTxtG"/>
      </w:pPr>
      <w:r w:rsidRPr="00EA2A9B">
        <w:t>7.</w:t>
      </w:r>
      <w:r w:rsidRPr="00EA2A9B">
        <w:tab/>
        <w:t xml:space="preserve">Please describe measures taken to develop and implement systematic and regular training programmes on the human rights of migrant workers and members of their families, including those applying an approach that incorporates gender, age and diversity perspectives, </w:t>
      </w:r>
      <w:r w:rsidRPr="00EA2A9B">
        <w:lastRenderedPageBreak/>
        <w:t>for government officials providing legal and consular assistance to nationals of the State party abroad who are confronting migration-related issues, including trafficking in persons and smuggling of migrants, discrimination, workplace abuse and exploitation, arrest, pretrial detention, immigration-related detention, imprisonment, expulsion and repatriation (para. 24).</w:t>
      </w:r>
    </w:p>
    <w:p w14:paraId="30F7626A" w14:textId="3E8BF2BB" w:rsidR="0061232B" w:rsidRPr="00EA2A9B" w:rsidRDefault="0061232B" w:rsidP="0061232B">
      <w:pPr>
        <w:pStyle w:val="SingleTxtG"/>
      </w:pPr>
      <w:r w:rsidRPr="00EA2A9B">
        <w:t>8.</w:t>
      </w:r>
      <w:r w:rsidRPr="00EA2A9B">
        <w:tab/>
        <w:t>Please provide information on the cooperation and interaction between the State party, international organizations, civil society organizations, in particular migrants</w:t>
      </w:r>
      <w:r w:rsidR="00460898">
        <w:t>’</w:t>
      </w:r>
      <w:r w:rsidRPr="00EA2A9B">
        <w:t xml:space="preserve"> organizations, and other stakeholders</w:t>
      </w:r>
      <w:r w:rsidRPr="00EA2A9B" w:rsidDel="00965A3E">
        <w:t xml:space="preserve"> </w:t>
      </w:r>
      <w:r w:rsidRPr="00EA2A9B">
        <w:t>working on migrant workers</w:t>
      </w:r>
      <w:r w:rsidR="00460898">
        <w:t>’</w:t>
      </w:r>
      <w:r w:rsidRPr="00EA2A9B">
        <w:t xml:space="preserve"> rights in relation to the implementation of the Convention, including in the preparation of the replies to the queries raised in the present list of issues prior to reporting (para. 26).</w:t>
      </w:r>
    </w:p>
    <w:p w14:paraId="1D874245" w14:textId="77777777" w:rsidR="0061232B" w:rsidRPr="00EA2A9B" w:rsidRDefault="0061232B" w:rsidP="0061232B">
      <w:pPr>
        <w:pStyle w:val="SingleTxtG"/>
      </w:pPr>
      <w:r w:rsidRPr="00EA2A9B">
        <w:t>9.</w:t>
      </w:r>
      <w:r w:rsidRPr="00EA2A9B">
        <w:tab/>
        <w:t>Please provide information on efforts to license, regulate and monitor private employment agencies in the State party recruiting migrant workers to work abroad and the laws, rules and regulations pertaining to private recruitment, in particular on the following:</w:t>
      </w:r>
    </w:p>
    <w:p w14:paraId="690608A9" w14:textId="31CEAD37" w:rsidR="0061232B" w:rsidRPr="00EA2A9B" w:rsidRDefault="0061232B" w:rsidP="0061232B">
      <w:pPr>
        <w:pStyle w:val="SingleTxtG"/>
      </w:pPr>
      <w:r w:rsidRPr="00EA2A9B">
        <w:tab/>
        <w:t>(a)</w:t>
      </w:r>
      <w:r w:rsidRPr="00EA2A9B">
        <w:tab/>
        <w:t>Measures taken to provide information and training to migrant workers on their rights and obligations, as well as to protect them against abusive employment situations;</w:t>
      </w:r>
    </w:p>
    <w:p w14:paraId="2787330F" w14:textId="60D7DB17" w:rsidR="0061232B" w:rsidRPr="00EA2A9B" w:rsidRDefault="0061232B" w:rsidP="0061232B">
      <w:pPr>
        <w:pStyle w:val="SingleTxtG"/>
      </w:pPr>
      <w:r w:rsidRPr="00EA2A9B">
        <w:tab/>
        <w:t>(b)</w:t>
      </w:r>
      <w:r w:rsidRPr="00EA2A9B">
        <w:tab/>
        <w:t>The role and responsibilities of recruitment agencies and their joint responsibility with the foreign employer for claims and liabilities that may arise in connection with the implementation of the employment contract, including wages, disability compensation, repatriation and death, including the repatriation of the bodies of deceased migrant workers;</w:t>
      </w:r>
    </w:p>
    <w:p w14:paraId="08BE7D00" w14:textId="53FCDF77" w:rsidR="0061232B" w:rsidRPr="00EA2A9B" w:rsidRDefault="0061232B" w:rsidP="0061232B">
      <w:pPr>
        <w:pStyle w:val="SingleTxtG"/>
      </w:pPr>
      <w:r w:rsidRPr="00EA2A9B">
        <w:tab/>
        <w:t>(c)</w:t>
      </w:r>
      <w:r w:rsidRPr="00EA2A9B">
        <w:tab/>
        <w:t>Whether recruitment agencies provide life, disability and/or workers compensation insurance to migrant workers for work-related injuries and death;</w:t>
      </w:r>
    </w:p>
    <w:p w14:paraId="0ECE2578" w14:textId="2715B777" w:rsidR="0061232B" w:rsidRPr="00EA2A9B" w:rsidRDefault="0061232B" w:rsidP="0061232B">
      <w:pPr>
        <w:pStyle w:val="SingleTxtG"/>
      </w:pPr>
      <w:r w:rsidRPr="00EA2A9B">
        <w:tab/>
        <w:t>(d)</w:t>
      </w:r>
      <w:r w:rsidRPr="00EA2A9B">
        <w:tab/>
        <w:t>The issuance and renewal of licences of recruitment agencies;</w:t>
      </w:r>
    </w:p>
    <w:p w14:paraId="1580367A" w14:textId="072C24E7" w:rsidR="0061232B" w:rsidRPr="00EA2A9B" w:rsidRDefault="0061232B" w:rsidP="0061232B">
      <w:pPr>
        <w:pStyle w:val="SingleTxtG"/>
      </w:pPr>
      <w:r w:rsidRPr="00EA2A9B">
        <w:tab/>
        <w:t>(e)</w:t>
      </w:r>
      <w:r w:rsidRPr="00EA2A9B">
        <w:tab/>
        <w:t>Complaints lodged against recruitment agencies, labour inspections conducted and penalties and sanctions imposed in cases of non-compliance with the law;</w:t>
      </w:r>
    </w:p>
    <w:p w14:paraId="72B69D8A" w14:textId="43906F22" w:rsidR="0061232B" w:rsidRPr="00EA2A9B" w:rsidRDefault="0061232B" w:rsidP="0061232B">
      <w:pPr>
        <w:pStyle w:val="SingleTxtG"/>
      </w:pPr>
      <w:r w:rsidRPr="00EA2A9B">
        <w:tab/>
        <w:t>(f)</w:t>
      </w:r>
      <w:r w:rsidRPr="00EA2A9B">
        <w:tab/>
        <w:t>Measures taken by the State party to strengthen mechanisms to regulate and control private employment agencies, including through the Human Capital Providers Association of Nigeria, and to avoid situations where such agencies act as intermediaries for abusive foreign recruiters;</w:t>
      </w:r>
    </w:p>
    <w:p w14:paraId="62C6B250" w14:textId="1704548E" w:rsidR="0061232B" w:rsidRPr="00EA2A9B" w:rsidRDefault="0061232B" w:rsidP="0061232B">
      <w:pPr>
        <w:pStyle w:val="SingleTxtG"/>
      </w:pPr>
      <w:r w:rsidRPr="00EA2A9B">
        <w:tab/>
        <w:t>(g)</w:t>
      </w:r>
      <w:r w:rsidRPr="00EA2A9B">
        <w:tab/>
        <w:t>Progress made with a view to the ratification of the Private Employment Agencies Convention, 1997 (No. 181), of the International Labour Organization (ILO) (para. 52).</w:t>
      </w:r>
    </w:p>
    <w:p w14:paraId="7BB39893" w14:textId="77777777" w:rsidR="0061232B" w:rsidRPr="00EA2A9B" w:rsidRDefault="0061232B" w:rsidP="005F25B1">
      <w:pPr>
        <w:pStyle w:val="H1G"/>
      </w:pPr>
      <w:r w:rsidRPr="00EA2A9B">
        <w:tab/>
        <w:t>B.</w:t>
      </w:r>
      <w:r w:rsidRPr="00EA2A9B">
        <w:tab/>
        <w:t>Information relating to the articles of the Convention</w:t>
      </w:r>
    </w:p>
    <w:p w14:paraId="33F146B9" w14:textId="77777777" w:rsidR="0061232B" w:rsidRPr="00EA2A9B" w:rsidRDefault="0061232B" w:rsidP="005F25B1">
      <w:pPr>
        <w:pStyle w:val="H23G"/>
      </w:pPr>
      <w:bookmarkStart w:id="2" w:name="_Toc482632653"/>
      <w:r w:rsidRPr="00EA2A9B">
        <w:tab/>
        <w:t>1.</w:t>
      </w:r>
      <w:r w:rsidRPr="00EA2A9B">
        <w:tab/>
        <w:t xml:space="preserve">General </w:t>
      </w:r>
      <w:r w:rsidRPr="00EA2A9B">
        <w:rPr>
          <w:rFonts w:eastAsia="SimSun"/>
        </w:rPr>
        <w:t>principles</w:t>
      </w:r>
      <w:bookmarkEnd w:id="2"/>
    </w:p>
    <w:p w14:paraId="4A3302D8" w14:textId="77777777" w:rsidR="0061232B" w:rsidRPr="00EA2A9B" w:rsidRDefault="0061232B" w:rsidP="0061232B">
      <w:pPr>
        <w:pStyle w:val="SingleTxtG"/>
      </w:pPr>
      <w:r w:rsidRPr="00EA2A9B">
        <w:t>10.</w:t>
      </w:r>
      <w:r w:rsidRPr="00EA2A9B">
        <w:tab/>
        <w:t xml:space="preserve">Please indicate whether the Convention has been directly applied by officials in the administration. Please provide information on and examples of judicial cases and judgments in which the Convention has been invoked directly before the courts. Please also provide information on the following: </w:t>
      </w:r>
    </w:p>
    <w:p w14:paraId="2200F7EE" w14:textId="1C2C7FF7" w:rsidR="0061232B" w:rsidRPr="00EA2A9B" w:rsidRDefault="0061232B" w:rsidP="0061232B">
      <w:pPr>
        <w:pStyle w:val="SingleTxtG"/>
      </w:pPr>
      <w:r w:rsidRPr="00EA2A9B">
        <w:tab/>
        <w:t>(a)</w:t>
      </w:r>
      <w:r w:rsidRPr="00EA2A9B">
        <w:tab/>
        <w:t xml:space="preserve">The judicial and/or administrative mechanisms competent to examine and decide on complaints by migrant workers and members of their families, including those in an irregular situation, in particular domestic migrant workers; </w:t>
      </w:r>
    </w:p>
    <w:p w14:paraId="1A3428AD" w14:textId="05B6E1F5" w:rsidR="0061232B" w:rsidRPr="00EA2A9B" w:rsidRDefault="0061232B" w:rsidP="0061232B">
      <w:pPr>
        <w:pStyle w:val="SingleTxtG"/>
      </w:pPr>
      <w:r w:rsidRPr="00EA2A9B">
        <w:tab/>
        <w:t>(b)</w:t>
      </w:r>
      <w:r w:rsidRPr="00EA2A9B">
        <w:tab/>
        <w:t>The number and types of complaints examined by such mechanisms since the adoption of the Committee</w:t>
      </w:r>
      <w:r w:rsidR="00460898">
        <w:t>’</w:t>
      </w:r>
      <w:r w:rsidRPr="00EA2A9B">
        <w:t xml:space="preserve">s previous concluding observations, and their outcome, disaggregated by sex, age, nationality, field of occupation and migration status; </w:t>
      </w:r>
    </w:p>
    <w:p w14:paraId="5E0925B3" w14:textId="16D01721" w:rsidR="0061232B" w:rsidRPr="00EA2A9B" w:rsidRDefault="0061232B" w:rsidP="0061232B">
      <w:pPr>
        <w:pStyle w:val="SingleTxtG"/>
      </w:pPr>
      <w:r w:rsidRPr="00EA2A9B">
        <w:tab/>
        <w:t>(c)</w:t>
      </w:r>
      <w:r w:rsidRPr="00EA2A9B">
        <w:tab/>
        <w:t xml:space="preserve">Whether legal assistance was provided to migrant workers and members of their families in Nigeria and to Nigerian nationals abroad; </w:t>
      </w:r>
    </w:p>
    <w:p w14:paraId="1FF82E5A" w14:textId="4813F96C" w:rsidR="0061232B" w:rsidRPr="00EA2A9B" w:rsidRDefault="0061232B" w:rsidP="0061232B">
      <w:pPr>
        <w:pStyle w:val="SingleTxtG"/>
      </w:pPr>
      <w:r w:rsidRPr="00EA2A9B">
        <w:tab/>
        <w:t>(d)</w:t>
      </w:r>
      <w:r w:rsidRPr="00EA2A9B">
        <w:tab/>
        <w:t>Any redress, including compensation, provided to the victims of rights violations under the Convention;</w:t>
      </w:r>
    </w:p>
    <w:p w14:paraId="0F1702DF" w14:textId="4154730F" w:rsidR="0061232B" w:rsidRPr="00EA2A9B" w:rsidRDefault="0061232B" w:rsidP="0061232B">
      <w:pPr>
        <w:pStyle w:val="SingleTxtG"/>
      </w:pPr>
      <w:r w:rsidRPr="00EA2A9B">
        <w:tab/>
        <w:t>(e)</w:t>
      </w:r>
      <w:r w:rsidRPr="00EA2A9B">
        <w:tab/>
        <w:t>Measures taken to inform migrant workers and members of their families about the remedies available to them for violations of their rights (para. 30).</w:t>
      </w:r>
    </w:p>
    <w:p w14:paraId="00D5E621" w14:textId="77777777" w:rsidR="0061232B" w:rsidRPr="00EA2A9B" w:rsidRDefault="0061232B" w:rsidP="0061232B">
      <w:pPr>
        <w:pStyle w:val="SingleTxtG"/>
      </w:pPr>
      <w:r w:rsidRPr="00EA2A9B">
        <w:lastRenderedPageBreak/>
        <w:t>11.</w:t>
      </w:r>
      <w:r w:rsidRPr="00EA2A9B">
        <w:tab/>
        <w:t xml:space="preserve">Please provide information on restrictions placed on the full exercise of the rights of migrant workers and members of their families in the face of the coronavirus disease (COVID-19) pandemic, including restrictive measures taken at borders in relation to their entry or exit from their countries of origin, transit or destination. Please also provide information on measures taken in relation to the voluntary return to their countries of origin in the context of the pandemic. Please indicate the measures taken to ensure that the pandemic does not affect the process of asylum applications or migration procedures, including in relation to the suspension of procedures. Please indicate efforts taken on behalf of migrant workers and members of their families to: </w:t>
      </w:r>
    </w:p>
    <w:p w14:paraId="28EA2D8C" w14:textId="5FCEE395" w:rsidR="0061232B" w:rsidRPr="00EA2A9B" w:rsidRDefault="0061232B" w:rsidP="0061232B">
      <w:pPr>
        <w:pStyle w:val="SingleTxtG"/>
      </w:pPr>
      <w:r w:rsidRPr="00EA2A9B">
        <w:tab/>
        <w:t>(a)</w:t>
      </w:r>
      <w:r w:rsidRPr="00EA2A9B">
        <w:tab/>
        <w:t xml:space="preserve">Include them in national pandemic prevention and response plans, especially in relation to ensuring access to a vaccine; </w:t>
      </w:r>
    </w:p>
    <w:p w14:paraId="3AE2181F" w14:textId="1EFDC2DE" w:rsidR="0061232B" w:rsidRPr="00EA2A9B" w:rsidRDefault="0061232B" w:rsidP="0061232B">
      <w:pPr>
        <w:pStyle w:val="SingleTxtG"/>
      </w:pPr>
      <w:r w:rsidRPr="00EA2A9B">
        <w:tab/>
        <w:t>(b)</w:t>
      </w:r>
      <w:r w:rsidRPr="00EA2A9B">
        <w:tab/>
        <w:t xml:space="preserve">Ensure their access to health-care services; </w:t>
      </w:r>
    </w:p>
    <w:p w14:paraId="0EC42E73" w14:textId="08297C2B" w:rsidR="0061232B" w:rsidRPr="00EA2A9B" w:rsidRDefault="0061232B" w:rsidP="0061232B">
      <w:pPr>
        <w:pStyle w:val="SingleTxtG"/>
      </w:pPr>
      <w:r w:rsidRPr="00EA2A9B">
        <w:tab/>
        <w:t>(c)</w:t>
      </w:r>
      <w:r w:rsidRPr="00EA2A9B">
        <w:tab/>
        <w:t xml:space="preserve">Uphold the necessary sanitary measures to prevent contagion and maintain the desired level of health protection at their workplaces; </w:t>
      </w:r>
    </w:p>
    <w:p w14:paraId="1736B105" w14:textId="3A8D35F8" w:rsidR="0061232B" w:rsidRPr="00EA2A9B" w:rsidRDefault="0061232B" w:rsidP="0061232B">
      <w:pPr>
        <w:pStyle w:val="SingleTxtG"/>
      </w:pPr>
      <w:r w:rsidRPr="00EA2A9B">
        <w:tab/>
        <w:t>(d)</w:t>
      </w:r>
      <w:r w:rsidRPr="00EA2A9B">
        <w:tab/>
        <w:t xml:space="preserve">Prevent infections in detention centres and provide health-care services to those who have been infected; </w:t>
      </w:r>
    </w:p>
    <w:p w14:paraId="2831CBFC" w14:textId="565C3559" w:rsidR="0061232B" w:rsidRPr="00EA2A9B" w:rsidRDefault="0061232B" w:rsidP="0061232B">
      <w:pPr>
        <w:pStyle w:val="SingleTxtG"/>
      </w:pPr>
      <w:r w:rsidRPr="00EA2A9B">
        <w:tab/>
        <w:t>(e)</w:t>
      </w:r>
      <w:r w:rsidRPr="00EA2A9B">
        <w:tab/>
        <w:t xml:space="preserve">Ensure that families of migrant workers who have died of the disease are informed of their deaths and receive their remains; </w:t>
      </w:r>
    </w:p>
    <w:p w14:paraId="196B3ABF" w14:textId="2A777166" w:rsidR="0061232B" w:rsidRPr="00EA2A9B" w:rsidRDefault="0061232B" w:rsidP="0061232B">
      <w:pPr>
        <w:pStyle w:val="SingleTxtG"/>
      </w:pPr>
      <w:r w:rsidRPr="00EA2A9B">
        <w:tab/>
        <w:t>(f)</w:t>
      </w:r>
      <w:r w:rsidRPr="00EA2A9B">
        <w:tab/>
        <w:t xml:space="preserve">Protect their rights and mitigate the adverse effects of the pandemic, in view of the </w:t>
      </w:r>
      <w:bookmarkStart w:id="3" w:name="_Hlk64449279"/>
      <w:r w:rsidRPr="00EA2A9B">
        <w:t>joint guidance note of the Committee and the Special Rapporteur on the human rights of migrants on the impacts of the COVID-19 pandemic on the human rights of migrants</w:t>
      </w:r>
      <w:bookmarkEnd w:id="3"/>
      <w:r w:rsidRPr="00EA2A9B">
        <w:t>.</w:t>
      </w:r>
      <w:r w:rsidRPr="00C97A22">
        <w:rPr>
          <w:rStyle w:val="FootnoteReference"/>
        </w:rPr>
        <w:footnoteReference w:id="4"/>
      </w:r>
    </w:p>
    <w:p w14:paraId="41B96DB4" w14:textId="77777777" w:rsidR="0061232B" w:rsidRPr="00EA2A9B" w:rsidRDefault="0061232B" w:rsidP="005F25B1">
      <w:pPr>
        <w:pStyle w:val="H23G"/>
      </w:pPr>
      <w:r w:rsidRPr="00EA2A9B">
        <w:tab/>
        <w:t>2.</w:t>
      </w:r>
      <w:r w:rsidRPr="00EA2A9B">
        <w:tab/>
      </w:r>
      <w:r w:rsidRPr="00EA2A9B">
        <w:tab/>
        <w:t>Part II of the Convention</w:t>
      </w:r>
    </w:p>
    <w:p w14:paraId="01B274B3" w14:textId="77777777" w:rsidR="0061232B" w:rsidRPr="00EA2A9B" w:rsidRDefault="0061232B" w:rsidP="005F25B1">
      <w:pPr>
        <w:pStyle w:val="H23G"/>
      </w:pPr>
      <w:r w:rsidRPr="00EA2A9B">
        <w:tab/>
      </w:r>
      <w:r w:rsidRPr="00EA2A9B">
        <w:tab/>
        <w:t>Article 7</w:t>
      </w:r>
    </w:p>
    <w:p w14:paraId="3633B67E" w14:textId="341A6D7B" w:rsidR="0061232B" w:rsidRPr="00EA2A9B" w:rsidRDefault="0061232B" w:rsidP="0061232B">
      <w:pPr>
        <w:pStyle w:val="SingleTxtG"/>
      </w:pPr>
      <w:r w:rsidRPr="00EA2A9B">
        <w:t>12.</w:t>
      </w:r>
      <w:r w:rsidRPr="00EA2A9B">
        <w:tab/>
        <w:t>Please provide information on the efforts made to guarantee that all federal legislation, in particular the Constitution, the Labour Act and the Immigration Act of 2015, ensure that all migrant workers and members of their families enjoy the rights provided for in the Convention, without distinction of any kind, and on whether such legislation covers all the prohibited grounds of discrimination enumerated in the Convention (arts. 1 (1) and 7), including sex, age, gender identity and sexual orientation, disability, language, national, ethnic or social origin, nationality, economic status, property, marital status and birth or other status. Please indicate the measures taken to review the State party</w:t>
      </w:r>
      <w:r w:rsidR="00460898">
        <w:t>’</w:t>
      </w:r>
      <w:r w:rsidRPr="00EA2A9B">
        <w:t>s legislation in order to repeal all provisions that are discriminatory against migrant workers and members of their families, in particular the provisions in the Constitution that guarantee rights or extend State objectives only to citizens, and those taken to adopt comprehensive anti-discrimination legislation (para. 28). Please also provide information on measures taken to ensure non-discrimination, the protection of labour rights and gender equality in all matters relating to migration policy, both in law and in practice, and within the framework of the ECOWAS common approach on migration.</w:t>
      </w:r>
    </w:p>
    <w:p w14:paraId="78ECD3D8" w14:textId="77777777" w:rsidR="0061232B" w:rsidRPr="00EA2A9B" w:rsidRDefault="0061232B" w:rsidP="005F25B1">
      <w:pPr>
        <w:pStyle w:val="H23G"/>
      </w:pPr>
      <w:r w:rsidRPr="00EA2A9B">
        <w:tab/>
        <w:t>3.</w:t>
      </w:r>
      <w:r w:rsidRPr="00EA2A9B">
        <w:tab/>
        <w:t>Part III of the Convention</w:t>
      </w:r>
    </w:p>
    <w:p w14:paraId="3087EEAB" w14:textId="77777777" w:rsidR="0061232B" w:rsidRPr="00EA2A9B" w:rsidRDefault="0061232B" w:rsidP="005F25B1">
      <w:pPr>
        <w:pStyle w:val="H23G"/>
      </w:pPr>
      <w:r w:rsidRPr="00EA2A9B">
        <w:tab/>
      </w:r>
      <w:r w:rsidRPr="00EA2A9B">
        <w:tab/>
        <w:t>Articles 8 to 15</w:t>
      </w:r>
    </w:p>
    <w:p w14:paraId="69DBF0DB" w14:textId="77777777" w:rsidR="0061232B" w:rsidRPr="00EA2A9B" w:rsidRDefault="0061232B" w:rsidP="0061232B">
      <w:pPr>
        <w:pStyle w:val="SingleTxtG"/>
      </w:pPr>
      <w:r w:rsidRPr="00EA2A9B">
        <w:t>13.</w:t>
      </w:r>
      <w:r w:rsidRPr="00EA2A9B">
        <w:tab/>
        <w:t xml:space="preserve">Please provide information on any cases identified in the State party of the exploitation of migrant workers and/or members of their families, for both those in regular and irregular situations, in particular those working in the economic sectors of oil and gas, fishing and agriculture, construction, services, including domestic work, the food industry, mining and quarrying, transport and tourism, especially in urban areas (paras. 31 and 49). Please also provide information on any cases of domestic servitude, forced labour and sexual exploitation involving migrant workers, especially in the context of travel and tourism, and </w:t>
      </w:r>
      <w:r w:rsidRPr="00EA2A9B">
        <w:lastRenderedPageBreak/>
        <w:t xml:space="preserve">on measures to prevent and combat those phenomena (paras. 32 and 55). Please indicate the measures taken to bring national legislation into compliance with the ILO </w:t>
      </w:r>
      <w:bookmarkStart w:id="4" w:name="_Hlk64456986"/>
      <w:r w:rsidRPr="00EA2A9B">
        <w:t>Abolition of Forced Labour Convention, 1957 (No. 105)</w:t>
      </w:r>
      <w:bookmarkEnd w:id="4"/>
      <w:r w:rsidRPr="00EA2A9B">
        <w:t>.</w:t>
      </w:r>
    </w:p>
    <w:p w14:paraId="35B4007D" w14:textId="4025EFD6" w:rsidR="0061232B" w:rsidRPr="00EA2A9B" w:rsidRDefault="0061232B" w:rsidP="0061232B">
      <w:pPr>
        <w:pStyle w:val="SingleTxtG"/>
      </w:pPr>
      <w:r w:rsidRPr="00EA2A9B">
        <w:t>14.</w:t>
      </w:r>
      <w:r w:rsidRPr="00EA2A9B">
        <w:tab/>
        <w:t xml:space="preserve">Please provide information on measures taken to ensure that the rights of migrant children, in particular those who are unaccompanied, in an irregular situation or are transiting through the State party, and those of migrants with a mental impairment are respected, in particular in view of their classification as </w:t>
      </w:r>
      <w:r w:rsidR="00460898">
        <w:t>“</w:t>
      </w:r>
      <w:r w:rsidRPr="00EA2A9B">
        <w:t>prohibited immigrants</w:t>
      </w:r>
      <w:r w:rsidR="00460898">
        <w:t>”</w:t>
      </w:r>
      <w:r w:rsidRPr="00EA2A9B">
        <w:t xml:space="preserve"> under article 18 (1) (c) of the Immigration Act of 2015 (para. 11), and that they are protected from all forms of exploitation. Please indicate the measures, including legislative measures, for the implementation of the ILO Worst Forms of Child Labour Convention, 1999 (No. 182), taken or envisaged to protect children against the worst forms of labour, </w:t>
      </w:r>
      <w:bookmarkStart w:id="5" w:name="_Hlk64457192"/>
      <w:r w:rsidRPr="00EA2A9B">
        <w:t>including to ensure that children are not trafficked into domestic work by family members</w:t>
      </w:r>
      <w:bookmarkEnd w:id="5"/>
      <w:r w:rsidRPr="00EA2A9B">
        <w:t xml:space="preserve">, </w:t>
      </w:r>
      <w:bookmarkStart w:id="6" w:name="_Hlk64457158"/>
      <w:r w:rsidRPr="00EA2A9B">
        <w:t>and to strengthen the labour inspection system</w:t>
      </w:r>
      <w:bookmarkEnd w:id="6"/>
      <w:r w:rsidRPr="00EA2A9B">
        <w:t xml:space="preserve"> (paras. 32 and 56).</w:t>
      </w:r>
    </w:p>
    <w:p w14:paraId="558389B6" w14:textId="77777777" w:rsidR="0061232B" w:rsidRPr="00EA2A9B" w:rsidRDefault="0061232B" w:rsidP="0061232B">
      <w:pPr>
        <w:pStyle w:val="SingleTxtG"/>
      </w:pPr>
      <w:r w:rsidRPr="00EA2A9B">
        <w:t>15.</w:t>
      </w:r>
      <w:r w:rsidRPr="00EA2A9B">
        <w:tab/>
        <w:t xml:space="preserve">Please provide information, including statistical data disaggregated by relevant factors, on the nature of the charges and sentences imposed, the measures taken to investigate, prosecute and bring perpetrators to justice with regard to complaints of harassment and abuse of authority by law enforcement officials, including allegations of trafficking-related corruption and complicity in trafficking offences, extortion and arbitrary detention, concerning migrant workers and members of their families (para. 56 (g)). </w:t>
      </w:r>
    </w:p>
    <w:p w14:paraId="3246DDD7" w14:textId="77777777" w:rsidR="0061232B" w:rsidRPr="00EA2A9B" w:rsidRDefault="0061232B" w:rsidP="005F25B1">
      <w:pPr>
        <w:pStyle w:val="H23G"/>
      </w:pPr>
      <w:r w:rsidRPr="00EA2A9B">
        <w:tab/>
      </w:r>
      <w:r w:rsidRPr="00EA2A9B">
        <w:tab/>
        <w:t>Articles 16 to 22</w:t>
      </w:r>
    </w:p>
    <w:p w14:paraId="63B948F6" w14:textId="77777777" w:rsidR="0061232B" w:rsidRPr="00EA2A9B" w:rsidRDefault="0061232B" w:rsidP="0061232B">
      <w:pPr>
        <w:pStyle w:val="SingleTxtG"/>
      </w:pPr>
      <w:r w:rsidRPr="00EA2A9B">
        <w:t>16.</w:t>
      </w:r>
      <w:r w:rsidRPr="00EA2A9B">
        <w:tab/>
        <w:t>Please clarify whether immigration-related offences are criminalized in the State party and describe the due process safeguards, including access to a lawyer and interpreter, in situations of investigation, arrest, detention and expulsion of migrant workers and members of their families for immigration-related offences. Please describe measures taken to ensure that the obligation contained in article 16 (7) of the Convention on contact with consular or diplomatic authorities of the State of origin of the detained migrant worker or their family member is given effect in law and in practice. Please include information on specific due process safeguards for unaccompanied children in migration-related administration procedures, including the right to be heard and the right to a guardian.</w:t>
      </w:r>
    </w:p>
    <w:p w14:paraId="5630E6A0" w14:textId="77777777" w:rsidR="0061232B" w:rsidRPr="00EA2A9B" w:rsidRDefault="0061232B" w:rsidP="0061232B">
      <w:pPr>
        <w:pStyle w:val="SingleTxtG"/>
      </w:pPr>
      <w:r w:rsidRPr="00EA2A9B">
        <w:t>17.</w:t>
      </w:r>
      <w:r w:rsidRPr="00EA2A9B">
        <w:tab/>
        <w:t xml:space="preserve">In view of the ongoing counter-terrorism measures being taken by the State party, including at its international borders, please provide information, including statistical data disaggregated by relevant factors, on the numbers and movements of migrant workers and members of their families affected by terrorist acts within the territory of the State party and information on border management measures, in particular with respect to procedures applicable to migrant workers and asylum seekers arriving at the international borders of the State party, including at reception facilities. Please inform the Committee about how the State party processes protection claims to ensure that it acts in accordance with the principle of non-refoulement and the prohibition of arbitrary and collective expulsion. </w:t>
      </w:r>
    </w:p>
    <w:p w14:paraId="2D0C5920" w14:textId="77777777" w:rsidR="0061232B" w:rsidRPr="00EA2A9B" w:rsidRDefault="0061232B" w:rsidP="0061232B">
      <w:pPr>
        <w:pStyle w:val="SingleTxtG"/>
      </w:pPr>
      <w:r w:rsidRPr="00EA2A9B">
        <w:t>18.</w:t>
      </w:r>
      <w:r w:rsidRPr="00EA2A9B">
        <w:tab/>
        <w:t xml:space="preserve">Please provide information on efforts to ensure that the detention of migrant workers and members of their families for violations of immigration laws is applied only as a measure of last resort and for the shortest period of time, in particular in view of reports received by the Committee that migrants in an irregular situation may allegedly be detained if their expulsion is impracticable or prejudicial to the national interests of the State party. Please also report on efforts to suspend detention for immigration-related matters and adopt alternatives to immigration detention, including statistical data disaggregated by relevant factors, in particular for migrant children and their families, and provide information on immigration detention centres, including, but not limited to, at the Immigration Service Headquarters in Abuja, and on the conditions of detention (para. 34). </w:t>
      </w:r>
    </w:p>
    <w:p w14:paraId="4DC3E1AA" w14:textId="77777777" w:rsidR="0061232B" w:rsidRPr="00EA2A9B" w:rsidRDefault="0061232B" w:rsidP="0061232B">
      <w:pPr>
        <w:pStyle w:val="SingleTxtG"/>
      </w:pPr>
      <w:r w:rsidRPr="00EA2A9B">
        <w:t>19.</w:t>
      </w:r>
      <w:r w:rsidRPr="00EA2A9B">
        <w:tab/>
        <w:t xml:space="preserve">Please provide information on safeguards in place to ensure that, in immigration-related proceedings, including expulsion proceedings, migrant workers and members of their families, in particular those in an irregular situation, are provided with due process, that they are only expelled from the territory of the State party pursuant to a decision taken by a competent authority and following a procedure established by law and in conformity with the Convention, that decisions in that respect can be reviewed on appeal and that remedies have a suspensive effect. Please also provide information, including statistical data disaggregated </w:t>
      </w:r>
      <w:r w:rsidRPr="00EA2A9B">
        <w:lastRenderedPageBreak/>
        <w:t>by relevant factors, on migrant workers and their families who are undocumented or in an irregular situation and have been, or are in the process of being, expelled.</w:t>
      </w:r>
    </w:p>
    <w:p w14:paraId="6EB503B5" w14:textId="77777777" w:rsidR="0061232B" w:rsidRPr="00EA2A9B" w:rsidRDefault="0061232B" w:rsidP="005F25B1">
      <w:pPr>
        <w:pStyle w:val="H23G"/>
      </w:pPr>
      <w:r w:rsidRPr="00EA2A9B">
        <w:tab/>
      </w:r>
      <w:r w:rsidRPr="00EA2A9B">
        <w:tab/>
        <w:t>Article 23</w:t>
      </w:r>
    </w:p>
    <w:p w14:paraId="315C2580" w14:textId="596677D7" w:rsidR="0061232B" w:rsidRPr="00EA2A9B" w:rsidRDefault="0061232B" w:rsidP="0061232B">
      <w:pPr>
        <w:pStyle w:val="SingleTxtG"/>
      </w:pPr>
      <w:r w:rsidRPr="00EA2A9B">
        <w:t>20.</w:t>
      </w:r>
      <w:r w:rsidRPr="00EA2A9B">
        <w:tab/>
        <w:t>Please provide information, including statistical data disaggregated by relevant factors, on the policies and practices of the State party</w:t>
      </w:r>
      <w:r w:rsidR="00460898">
        <w:t>’</w:t>
      </w:r>
      <w:r w:rsidRPr="00EA2A9B">
        <w:t>s embassies, consulates and labour attachés in assisting and protecting Nigerian migrant workers, including those in an irregular situation and domestic migrant workers, in particular in the context of abuse, violence, arrest, detention and expulsion proceedings (para. 36). Please indicate whether migrant workers and members of their families in the State party have effective access to the protection and assistance of the consular or diplomatic authorities of their State of origin and how foreign migrant workers who are deprived of their liberty are informed of that right, in particular in cases of expulsion.</w:t>
      </w:r>
    </w:p>
    <w:p w14:paraId="371764F6" w14:textId="77777777" w:rsidR="0061232B" w:rsidRPr="00EA2A9B" w:rsidRDefault="0061232B" w:rsidP="005F25B1">
      <w:pPr>
        <w:pStyle w:val="H23G"/>
      </w:pPr>
      <w:r w:rsidRPr="00EA2A9B">
        <w:tab/>
      </w:r>
      <w:r w:rsidRPr="00EA2A9B">
        <w:tab/>
        <w:t>Articles 25 to 30</w:t>
      </w:r>
    </w:p>
    <w:p w14:paraId="1788F375" w14:textId="77777777" w:rsidR="0061232B" w:rsidRPr="00EA2A9B" w:rsidRDefault="0061232B" w:rsidP="0061232B">
      <w:pPr>
        <w:pStyle w:val="SingleTxtG"/>
      </w:pPr>
      <w:r w:rsidRPr="00EA2A9B">
        <w:t>21.</w:t>
      </w:r>
      <w:r w:rsidRPr="00EA2A9B">
        <w:tab/>
        <w:t xml:space="preserve">Please indicate what legal and labour protection and enforcement mechanisms are in place, including within the framework of the ECOWAS common approach on migration, to ensure that migrant workers, including migrant women, especially in the economic sectors of oil and gas, fishing and agriculture, construction, services, including domestic work, the food industry, mining and quarrying, transport and tourism (paras. 31 and 49), enjoy treatment not less favourable than that which applies to nationals in respect of remuneration and conditions of work. Please also include information on measures aimed at promoting the rights of Nigerian migrant workers abroad. </w:t>
      </w:r>
    </w:p>
    <w:p w14:paraId="7BF08AEB" w14:textId="4DDD1522" w:rsidR="0061232B" w:rsidRPr="00EA2A9B" w:rsidRDefault="0061232B" w:rsidP="0061232B">
      <w:pPr>
        <w:pStyle w:val="SingleTxtG"/>
      </w:pPr>
      <w:r w:rsidRPr="00EA2A9B">
        <w:t>22.</w:t>
      </w:r>
      <w:r w:rsidRPr="00EA2A9B">
        <w:tab/>
        <w:t>Please indicate whether national labour laws and regulations relating to remuneration and conditions of work, for example, those relating to overtime, hours of work, weekly rest, holidays with pay, safety, health, termination of work contract and the minimum wage, are in full compliance with the ILO Equal Remuneration Convention, 1951 (No. 100), and the ILO Discrimination (Employment and Occupation) Convention, 1958 (No. 111). Please describe, in particular, whether the same conditions enjoyed by nationals apply on an equal basis to migrant workers, including domestic migrant workers (para. 50), in both regular and irregular situations, including pursuant to the Employee</w:t>
      </w:r>
      <w:r w:rsidR="00460898">
        <w:t>’</w:t>
      </w:r>
      <w:r w:rsidRPr="00EA2A9B">
        <w:t>s Compensation Act, with nationals of Nigeria. Please provide information on measures taken by the State party to ensure that migrant workers enjoy equality of treatment with nationals in respect of protection from dismissal, unemployment and other social benefits, including in the case of incapacity to work, access to public work schemes for combating unemployment and access to alternative employment and retraining in the event of loss of work or termination of other remunerated activity.</w:t>
      </w:r>
    </w:p>
    <w:p w14:paraId="560E5B25" w14:textId="77777777" w:rsidR="0061232B" w:rsidRPr="00EA2A9B" w:rsidRDefault="0061232B" w:rsidP="0061232B">
      <w:pPr>
        <w:pStyle w:val="SingleTxtG"/>
      </w:pPr>
      <w:r w:rsidRPr="00EA2A9B">
        <w:t>23.</w:t>
      </w:r>
      <w:r w:rsidRPr="00EA2A9B">
        <w:tab/>
        <w:t>In view of information before the Committee about children, including children of migrant workers, in particular those in an irregular situation, who are subjected to child labour, sexual exploitation, trafficking (para. 55), child marriage and recruitment by non-State armed groups for use in armed conflict and terrorist attacks causing the destruction, closure or repurposing of schools in certain regions of Nigeria, please provide information on the measures taken to ensure that children of migrant workers have full access to education, regardless of their migration status (para. 42). Please also provide information on whether it is ensured that schools are not obliged to report the migration status of children to the authorities.</w:t>
      </w:r>
    </w:p>
    <w:p w14:paraId="7FCB8B5B" w14:textId="77777777" w:rsidR="0061232B" w:rsidRPr="00EA2A9B" w:rsidRDefault="0061232B" w:rsidP="0061232B">
      <w:pPr>
        <w:pStyle w:val="SingleTxtG"/>
      </w:pPr>
      <w:r w:rsidRPr="00EA2A9B">
        <w:t>24.</w:t>
      </w:r>
      <w:r w:rsidRPr="00EA2A9B">
        <w:tab/>
        <w:t>Please provide information on the measures taken to ensure that all migrant workers and members of their families have adequate access to health-care services, including urgent medical care, in view of reports that migrant workers and members of their families are not fully eligible as participants and beneficiaries of the national health insurance scheme (para. 42).</w:t>
      </w:r>
    </w:p>
    <w:p w14:paraId="3EAE17FF" w14:textId="77777777" w:rsidR="0061232B" w:rsidRPr="00EA2A9B" w:rsidRDefault="0061232B" w:rsidP="0061232B">
      <w:pPr>
        <w:pStyle w:val="SingleTxtG"/>
      </w:pPr>
      <w:r w:rsidRPr="00EA2A9B">
        <w:t>25.</w:t>
      </w:r>
      <w:r w:rsidRPr="00EA2A9B">
        <w:tab/>
        <w:t>Please provide information on the measures taken by the State party to ensure the right of children of Nigerian migrant workers abroad, including children of migrant workers who are undocumented or in an irregular situation, to be registered at birth and to have their nationality recognized in law and in practice. Please also provide information on the measures taken to ensure the birth registration of foreign migrant children in the State party.</w:t>
      </w:r>
    </w:p>
    <w:p w14:paraId="37DB67E1" w14:textId="77777777" w:rsidR="0061232B" w:rsidRPr="00EA2A9B" w:rsidRDefault="0061232B" w:rsidP="005F25B1">
      <w:pPr>
        <w:pStyle w:val="H23G"/>
      </w:pPr>
      <w:r w:rsidRPr="00EA2A9B">
        <w:lastRenderedPageBreak/>
        <w:tab/>
      </w:r>
      <w:r w:rsidRPr="00EA2A9B">
        <w:tab/>
        <w:t xml:space="preserve">Articles 31 to 33 </w:t>
      </w:r>
    </w:p>
    <w:p w14:paraId="772CFF32" w14:textId="77777777" w:rsidR="0061232B" w:rsidRPr="00EA2A9B" w:rsidRDefault="0061232B" w:rsidP="0061232B">
      <w:pPr>
        <w:pStyle w:val="SingleTxtG"/>
      </w:pPr>
      <w:r w:rsidRPr="00EA2A9B">
        <w:t>26.</w:t>
      </w:r>
      <w:r w:rsidRPr="00EA2A9B">
        <w:tab/>
        <w:t>Please provide information on measures taken to ensure that, upon termination of their stay in the State party, migrant workers and members of their families have the right to transfer their earnings and savings, as well as their personal effects and belongings, from Nigeria to their State of origin (para. 48). Please also provide information on the measures taken to facilitate the transfer of such private funds, in particular to reduce the cost of those transactions, as proposed in the national labour migration policy.</w:t>
      </w:r>
    </w:p>
    <w:p w14:paraId="144726EA" w14:textId="77777777" w:rsidR="0061232B" w:rsidRPr="00EA2A9B" w:rsidRDefault="0061232B" w:rsidP="005F25B1">
      <w:pPr>
        <w:pStyle w:val="H23G"/>
      </w:pPr>
      <w:r w:rsidRPr="00EA2A9B">
        <w:tab/>
        <w:t>4.</w:t>
      </w:r>
      <w:r w:rsidRPr="00EA2A9B">
        <w:tab/>
      </w:r>
      <w:r w:rsidRPr="00EA2A9B">
        <w:tab/>
        <w:t xml:space="preserve">Part IV of the Convention </w:t>
      </w:r>
    </w:p>
    <w:p w14:paraId="08AC9B54" w14:textId="77777777" w:rsidR="0061232B" w:rsidRPr="00EA2A9B" w:rsidRDefault="0061232B" w:rsidP="005F25B1">
      <w:pPr>
        <w:pStyle w:val="H23G"/>
      </w:pPr>
      <w:r w:rsidRPr="00EA2A9B">
        <w:tab/>
      </w:r>
      <w:r w:rsidRPr="00EA2A9B">
        <w:tab/>
        <w:t>Article 37</w:t>
      </w:r>
    </w:p>
    <w:p w14:paraId="60CFA175" w14:textId="77777777" w:rsidR="0061232B" w:rsidRPr="00EA2A9B" w:rsidRDefault="0061232B" w:rsidP="0061232B">
      <w:pPr>
        <w:pStyle w:val="SingleTxtG"/>
      </w:pPr>
      <w:r w:rsidRPr="00EA2A9B">
        <w:t>27.</w:t>
      </w:r>
      <w:r w:rsidRPr="00EA2A9B">
        <w:tab/>
        <w:t xml:space="preserve">Please provide information on pre-departure programmes for Nigerian nationals who are considering emigration, including information on their rights and obligations in the State of employment. Please describe the pre-departure training programmes and information campaigns and their impact, including statistical data disaggregated by relevant factors, for potential migrant workers, including in rural communities, conducted by the Federal Ministry of Labour and Employment and the related activities by the migrant resource centres, as envisaged in the national labour migration policy, and whether any coordinated policies, programmes or legislation have been developed to ensure transparency and accountability in that process. </w:t>
      </w:r>
    </w:p>
    <w:p w14:paraId="1871EB56" w14:textId="77777777" w:rsidR="0061232B" w:rsidRPr="00EA2A9B" w:rsidRDefault="0061232B" w:rsidP="005F25B1">
      <w:pPr>
        <w:pStyle w:val="H23G"/>
      </w:pPr>
      <w:r w:rsidRPr="00EA2A9B">
        <w:tab/>
      </w:r>
      <w:r w:rsidRPr="00EA2A9B">
        <w:tab/>
        <w:t>Article 40</w:t>
      </w:r>
    </w:p>
    <w:p w14:paraId="655DEFF2" w14:textId="77777777" w:rsidR="0061232B" w:rsidRPr="00EA2A9B" w:rsidRDefault="0061232B" w:rsidP="0061232B">
      <w:pPr>
        <w:pStyle w:val="SingleTxtG"/>
      </w:pPr>
      <w:r w:rsidRPr="00EA2A9B">
        <w:t>28.</w:t>
      </w:r>
      <w:r w:rsidRPr="00EA2A9B">
        <w:tab/>
        <w:t>Please elaborate on the measures taken, including pursuant to the Labour Act and the national labour migration policy, and the results obtained, that guarantee to migrant workers and members of their families, irrespective of their migration status, the right to form, and to form part of the leadership of, associations and trade unions, in accordance with article 40 of the Convention and parts I and II of the ILO Freedom of Association and Protection of the Right to Organise Convention, 1948 (No. 87) (para. 40).</w:t>
      </w:r>
    </w:p>
    <w:p w14:paraId="5FCB0F79" w14:textId="77777777" w:rsidR="0061232B" w:rsidRPr="00EA2A9B" w:rsidRDefault="0061232B" w:rsidP="005F25B1">
      <w:pPr>
        <w:pStyle w:val="H23G"/>
      </w:pPr>
      <w:r w:rsidRPr="00EA2A9B">
        <w:tab/>
      </w:r>
      <w:r w:rsidRPr="00EA2A9B">
        <w:tab/>
        <w:t>Article 41</w:t>
      </w:r>
    </w:p>
    <w:p w14:paraId="0C1D78C4" w14:textId="77777777" w:rsidR="0061232B" w:rsidRPr="00EA2A9B" w:rsidRDefault="0061232B" w:rsidP="0061232B">
      <w:pPr>
        <w:pStyle w:val="SingleTxtG"/>
      </w:pPr>
      <w:r w:rsidRPr="00EA2A9B">
        <w:t>29.</w:t>
      </w:r>
      <w:r w:rsidRPr="00EA2A9B">
        <w:tab/>
        <w:t>Please provide information on the status of implementation of the recommendation of the Nigeria Diaspora Voting Council and the Nigerians in Diaspora Commission for a constitutional amendment bill, or other pieces of legislation, to ensure for Nigerian migrant workers and members of their families abroad the right to exercise their voting rights in the State party and participate in public affairs, including the right to be elected to public office. Please also inform the Committee as to whether the national diaspora policy has been adopted and whether any measures are envisaged to give effect to the rights under article 41 of the Convention (para. 44).</w:t>
      </w:r>
    </w:p>
    <w:p w14:paraId="61AEA894" w14:textId="77777777" w:rsidR="0061232B" w:rsidRPr="00EA2A9B" w:rsidRDefault="0061232B" w:rsidP="005F25B1">
      <w:pPr>
        <w:pStyle w:val="H23G"/>
      </w:pPr>
      <w:r w:rsidRPr="00EA2A9B">
        <w:tab/>
      </w:r>
      <w:r w:rsidRPr="00EA2A9B">
        <w:tab/>
        <w:t xml:space="preserve">Article 44 </w:t>
      </w:r>
    </w:p>
    <w:p w14:paraId="04862A82" w14:textId="77777777" w:rsidR="0061232B" w:rsidRPr="00EA2A9B" w:rsidRDefault="0061232B" w:rsidP="0061232B">
      <w:pPr>
        <w:pStyle w:val="SingleTxtG"/>
      </w:pPr>
      <w:r w:rsidRPr="00EA2A9B">
        <w:t>30.</w:t>
      </w:r>
      <w:r w:rsidRPr="00EA2A9B">
        <w:tab/>
        <w:t>Please provide information on measures taken, including any review of such existing legislation as the Labour Act, to ensure the protection of the unity of the families of migrant workers and family life and to facilitate the reunification of migrant workers with their spouses or persons who have a relationship with the migrant worker that, according to applicable law, produces effects equivalent to marriage, as well as with their dependent unmarried children, including in the context of expulsion procedures (para. 46).</w:t>
      </w:r>
    </w:p>
    <w:p w14:paraId="2A19708E" w14:textId="77777777" w:rsidR="0061232B" w:rsidRPr="00EA2A9B" w:rsidRDefault="0061232B" w:rsidP="005F25B1">
      <w:pPr>
        <w:pStyle w:val="H23G"/>
      </w:pPr>
      <w:r w:rsidRPr="00EA2A9B">
        <w:tab/>
      </w:r>
      <w:r w:rsidRPr="00EA2A9B">
        <w:tab/>
        <w:t>Articles 46 to 48</w:t>
      </w:r>
    </w:p>
    <w:p w14:paraId="2CFFBB53" w14:textId="15A15A99" w:rsidR="0061232B" w:rsidRPr="00EA2A9B" w:rsidRDefault="0061232B" w:rsidP="0061232B">
      <w:pPr>
        <w:pStyle w:val="SingleTxtG"/>
      </w:pPr>
      <w:r w:rsidRPr="00EA2A9B">
        <w:t>31.</w:t>
      </w:r>
      <w:r w:rsidRPr="00EA2A9B">
        <w:tab/>
        <w:t xml:space="preserve">Please provide information on the legislation relating to import and export duties and taxes in respect of personal and household effects, as well as necessary work-related equipment of migrant workers, in particular of departing foreign migrant workers. Please describe the policies in place to enhance the portability of social security and other entitlements and benefits earned by migrant workers, as well as to facilitate remittances, and the applicable legal framework in place to ensure the right of migrant workers to transfer their earnings and savings from Nigeria to their State of origin. Please also provide information on the bilateral and multilateral agreements concluded in the field of migration, </w:t>
      </w:r>
      <w:r w:rsidRPr="00EA2A9B">
        <w:lastRenderedPageBreak/>
        <w:t>in particular temporary labour programmes and other agreements concerning employment, protection, double taxation and social security.</w:t>
      </w:r>
    </w:p>
    <w:p w14:paraId="69C21A6B" w14:textId="77777777" w:rsidR="0061232B" w:rsidRPr="00EA2A9B" w:rsidRDefault="0061232B" w:rsidP="005F25B1">
      <w:pPr>
        <w:pStyle w:val="H23G"/>
      </w:pPr>
      <w:r w:rsidRPr="00EA2A9B">
        <w:tab/>
      </w:r>
      <w:r w:rsidRPr="00EA2A9B">
        <w:tab/>
        <w:t>Article 49</w:t>
      </w:r>
    </w:p>
    <w:p w14:paraId="567C6EB6" w14:textId="77777777" w:rsidR="0061232B" w:rsidRPr="00EA2A9B" w:rsidRDefault="0061232B" w:rsidP="0061232B">
      <w:pPr>
        <w:pStyle w:val="SingleTxtG"/>
      </w:pPr>
      <w:r w:rsidRPr="00EA2A9B">
        <w:t>32.</w:t>
      </w:r>
      <w:r w:rsidRPr="00EA2A9B">
        <w:tab/>
        <w:t>Please provide information on whether separate authorizations to reside and to engage in employment are required under national legislation and, if so, on whether migrant workers are ensured authorization of residence for at least the same period of time as their authorization to engage in remunerated activity. Please also provide information on measures taken to ensure that they retain their authorization of residence in the event of termination of their remunerated activity prior to the expiration of their work permit or similar authorization to avoid such workers falling into an irregular situation.</w:t>
      </w:r>
    </w:p>
    <w:p w14:paraId="7EB00EE9" w14:textId="77777777" w:rsidR="0061232B" w:rsidRPr="00EA2A9B" w:rsidRDefault="0061232B" w:rsidP="005F25B1">
      <w:pPr>
        <w:pStyle w:val="H23G"/>
      </w:pPr>
      <w:r w:rsidRPr="00EA2A9B">
        <w:tab/>
        <w:t>5.</w:t>
      </w:r>
      <w:r w:rsidRPr="00EA2A9B">
        <w:tab/>
        <w:t>Part V of the Convention</w:t>
      </w:r>
    </w:p>
    <w:p w14:paraId="4338F5D5" w14:textId="77777777" w:rsidR="0061232B" w:rsidRPr="00EA2A9B" w:rsidRDefault="0061232B" w:rsidP="005F25B1">
      <w:pPr>
        <w:pStyle w:val="H23G"/>
      </w:pPr>
      <w:r w:rsidRPr="00EA2A9B">
        <w:tab/>
      </w:r>
      <w:r w:rsidRPr="00EA2A9B">
        <w:tab/>
        <w:t>Articles 58 to 63</w:t>
      </w:r>
    </w:p>
    <w:p w14:paraId="7B3BC983" w14:textId="22A6B8F0" w:rsidR="0061232B" w:rsidRPr="00EA2A9B" w:rsidRDefault="0061232B" w:rsidP="0061232B">
      <w:pPr>
        <w:pStyle w:val="SingleTxtG"/>
      </w:pPr>
      <w:r w:rsidRPr="00EA2A9B">
        <w:t>33.</w:t>
      </w:r>
      <w:r w:rsidRPr="00EA2A9B">
        <w:tab/>
        <w:t>Please provide information on the measures taken to ensure that frontier, seasonal and itinerant workers enjoy equal treatment to that enjoyed by workers who are nationals of Nigeria, in particular with respect to remuneration and conditions of work, and to ensure systematic monitoring by the relevant authorities of employers</w:t>
      </w:r>
      <w:r w:rsidR="00460898">
        <w:t>’</w:t>
      </w:r>
      <w:r w:rsidRPr="00EA2A9B">
        <w:t xml:space="preserve"> compliance with relevant international labour standards.</w:t>
      </w:r>
    </w:p>
    <w:p w14:paraId="3FAE9E53" w14:textId="77777777" w:rsidR="0061232B" w:rsidRPr="00EA2A9B" w:rsidRDefault="0061232B" w:rsidP="005F25B1">
      <w:pPr>
        <w:pStyle w:val="H23G"/>
      </w:pPr>
      <w:r w:rsidRPr="00EA2A9B">
        <w:tab/>
        <w:t>6.</w:t>
      </w:r>
      <w:r w:rsidRPr="00EA2A9B">
        <w:tab/>
        <w:t>Part VI of the Convention</w:t>
      </w:r>
    </w:p>
    <w:p w14:paraId="28FCBA2F" w14:textId="77777777" w:rsidR="0061232B" w:rsidRPr="00EA2A9B" w:rsidRDefault="0061232B" w:rsidP="005F25B1">
      <w:pPr>
        <w:pStyle w:val="H23G"/>
      </w:pPr>
      <w:r w:rsidRPr="00EA2A9B">
        <w:tab/>
      </w:r>
      <w:r w:rsidRPr="00EA2A9B">
        <w:tab/>
        <w:t>Article 64</w:t>
      </w:r>
    </w:p>
    <w:p w14:paraId="027F635C" w14:textId="77777777" w:rsidR="0061232B" w:rsidRPr="00EA2A9B" w:rsidRDefault="0061232B" w:rsidP="0061232B">
      <w:pPr>
        <w:pStyle w:val="SingleTxtG"/>
      </w:pPr>
      <w:r w:rsidRPr="00EA2A9B">
        <w:t>34.</w:t>
      </w:r>
      <w:r w:rsidRPr="00EA2A9B">
        <w:tab/>
        <w:t>Please provide information on the measures taken, including consultations and cooperation with other States, to promote sound, equitable and humane conditions in connection with the international migration of migrant workers and members of their families, including through multilateral and bilateral agreements. Please include information on how such measures have been mainstreamed into overall migration policies and programmes and how they address the social, economic, cultural and other needs of migrant workers and members of their families.</w:t>
      </w:r>
    </w:p>
    <w:p w14:paraId="6C13826E" w14:textId="77777777" w:rsidR="0061232B" w:rsidRPr="00EA2A9B" w:rsidRDefault="0061232B" w:rsidP="0061232B">
      <w:pPr>
        <w:pStyle w:val="SingleTxtG"/>
      </w:pPr>
      <w:r w:rsidRPr="00EA2A9B">
        <w:t>35.</w:t>
      </w:r>
      <w:r w:rsidRPr="00EA2A9B">
        <w:tab/>
        <w:t>Please describe the measures taken to address the irregular migration of nationals of the State party, in particular unaccompanied children and women migrants, including within the framework of the ECOWAS common approach on migration and/or through multilateral and bilateral agreements, policies and programmes, aimed at enhancing legal migration channels and at addressing the root causes of irregular migration. Please indicate whether there has been a reduction in the number of migrants in an irregular situation as a result of such measures. Please provide information on campaigns aimed at countering misleading information relating to irregular migration and raising awareness among Nigerian nationals, including children, of the risks and dangers of irregular migration and on measures taken to assist returning migrant workers and members of their families in resettlement and reintegration into the economic and social life of the State party. Please also provide information on measures taken to address the phenomenon of children left behind by a parent or parents going abroad for work, to ensure that they are appropriately provided for and cared for.</w:t>
      </w:r>
    </w:p>
    <w:p w14:paraId="437FB724" w14:textId="77777777" w:rsidR="0061232B" w:rsidRPr="00EA2A9B" w:rsidRDefault="0061232B" w:rsidP="005F25B1">
      <w:pPr>
        <w:pStyle w:val="H23G"/>
      </w:pPr>
      <w:r w:rsidRPr="00EA2A9B">
        <w:tab/>
      </w:r>
      <w:r w:rsidRPr="00EA2A9B">
        <w:tab/>
        <w:t>Article 67</w:t>
      </w:r>
    </w:p>
    <w:p w14:paraId="15A1B054" w14:textId="77777777" w:rsidR="0061232B" w:rsidRPr="00EA2A9B" w:rsidRDefault="0061232B" w:rsidP="0061232B">
      <w:pPr>
        <w:pStyle w:val="SingleTxtG"/>
      </w:pPr>
      <w:r w:rsidRPr="00EA2A9B">
        <w:t>36.</w:t>
      </w:r>
      <w:r w:rsidRPr="00EA2A9B">
        <w:tab/>
        <w:t xml:space="preserve">Please provide information on cooperation programmes in place between the State party and relevant States of employment, in particular ECOWAS member countries, for the voluntary return of migrant workers and members of their families to the State party when they decide to return or when they are in the State of employment in an irregular situation. With regard to migrant workers in a regular situation, please provide information on cooperation programmes between the State party and relevant States of employment, in particular ECOWAS member countries, on promoting adequate economic conditions for resettlement and reintegration in the State party. Please elaborate on the relevant provisions of the national labour migration policy, the national migration policy and the assisted voluntary return and reintegration initiative, as well as the responsible bodies for their </w:t>
      </w:r>
      <w:r w:rsidRPr="00EA2A9B">
        <w:lastRenderedPageBreak/>
        <w:t>implementation, including the national working group on the assisted voluntary return and reintegration initiative, with regard to the orderly return, resettlement and reintegration of migrant workers and members of their families (para. 54).</w:t>
      </w:r>
    </w:p>
    <w:p w14:paraId="76F64E98" w14:textId="77777777" w:rsidR="0061232B" w:rsidRPr="00EA2A9B" w:rsidRDefault="0061232B" w:rsidP="005F25B1">
      <w:pPr>
        <w:pStyle w:val="H23G"/>
      </w:pPr>
      <w:r w:rsidRPr="00EA2A9B">
        <w:tab/>
      </w:r>
      <w:r w:rsidRPr="00EA2A9B">
        <w:tab/>
        <w:t>Article 68</w:t>
      </w:r>
    </w:p>
    <w:p w14:paraId="62321361" w14:textId="77777777" w:rsidR="0061232B" w:rsidRPr="00EA2A9B" w:rsidRDefault="0061232B" w:rsidP="0061232B">
      <w:pPr>
        <w:pStyle w:val="SingleTxtG"/>
      </w:pPr>
      <w:r w:rsidRPr="00EA2A9B">
        <w:t>37.</w:t>
      </w:r>
      <w:r w:rsidRPr="00EA2A9B">
        <w:tab/>
        <w:t>Please provide information on the implementation of the United Nations Global Plan of Action to Combat Trafficking in Persons, including through the adoption of a comprehensive national action plan. Please elaborate on measures taken, including through international, regional and bilateral cooperation with countries of origin, transit and destination, to prevent and combat trafficking in persons and the smuggling of migrants, in particular women and children, and address their root causes, including in accordance with the Protocol against the Smuggling of Migrants by Land, Sea and Air, supplementing the United Nations Convention against Transnational Organized Crime, and on the human, technical and financial resources allocated by the State party for implementation. In particular, please elaborate on the following:</w:t>
      </w:r>
    </w:p>
    <w:p w14:paraId="361E5B50" w14:textId="5C15C211" w:rsidR="0061232B" w:rsidRPr="00EA2A9B" w:rsidRDefault="0061232B" w:rsidP="0061232B">
      <w:pPr>
        <w:pStyle w:val="SingleTxtG"/>
      </w:pPr>
      <w:r w:rsidRPr="00EA2A9B">
        <w:tab/>
        <w:t>(a)</w:t>
      </w:r>
      <w:r w:rsidRPr="00EA2A9B">
        <w:tab/>
        <w:t>Measures taken by the State party to investigate and prosecute cases of trafficking in persons, ensure adequate sentences for convicted traffickers and provide reparations to victims;</w:t>
      </w:r>
    </w:p>
    <w:p w14:paraId="45A1D531" w14:textId="49C2EDCD" w:rsidR="0061232B" w:rsidRPr="00EA2A9B" w:rsidRDefault="0061232B" w:rsidP="0061232B">
      <w:pPr>
        <w:pStyle w:val="SingleTxtG"/>
      </w:pPr>
      <w:r w:rsidRPr="00EA2A9B">
        <w:tab/>
        <w:t>(b)</w:t>
      </w:r>
      <w:r w:rsidRPr="00EA2A9B">
        <w:tab/>
        <w:t>Regular and specialized training provided to law enforcement officials, prosecutors, judges, labour inspectors, service providers and teachers to identify trafficking victims among vulnerable populations and to strengthen the capacity of Nigerian diplomatic and consular personnel to identify and provide assistance to victims abroad;</w:t>
      </w:r>
    </w:p>
    <w:p w14:paraId="6C7C9D6D" w14:textId="5629B354" w:rsidR="0061232B" w:rsidRPr="00EA2A9B" w:rsidRDefault="0061232B" w:rsidP="0061232B">
      <w:pPr>
        <w:pStyle w:val="SingleTxtG"/>
      </w:pPr>
      <w:r w:rsidRPr="00EA2A9B">
        <w:tab/>
        <w:t>(c)</w:t>
      </w:r>
      <w:r w:rsidRPr="00EA2A9B">
        <w:tab/>
        <w:t>Efforts made to ensure that children are not trafficked into domestic work by family members;</w:t>
      </w:r>
    </w:p>
    <w:p w14:paraId="03B05CA2" w14:textId="18D17FE6" w:rsidR="0061232B" w:rsidRPr="00EA2A9B" w:rsidRDefault="0061232B" w:rsidP="0061232B">
      <w:pPr>
        <w:pStyle w:val="SingleTxtG"/>
      </w:pPr>
      <w:r w:rsidRPr="00EA2A9B">
        <w:tab/>
        <w:t>(d)</w:t>
      </w:r>
      <w:r w:rsidRPr="00EA2A9B">
        <w:tab/>
        <w:t>Strengthening the National Agency for the Prohibition of Trafficking in Persons, including through the allocation of sufficient human, technical and financial resources for its effective functioning;</w:t>
      </w:r>
    </w:p>
    <w:p w14:paraId="1FDE540C" w14:textId="382460FD" w:rsidR="0061232B" w:rsidRPr="00EA2A9B" w:rsidRDefault="0061232B" w:rsidP="0061232B">
      <w:pPr>
        <w:pStyle w:val="SingleTxtG"/>
      </w:pPr>
      <w:r w:rsidRPr="00EA2A9B">
        <w:tab/>
        <w:t>(e)</w:t>
      </w:r>
      <w:r w:rsidRPr="00EA2A9B">
        <w:tab/>
        <w:t>Mechanisms to identify victims of trafficking, provide support to them and facilitate their rehabilitation and the availability of such mechanisms throughout the territory of the State party;</w:t>
      </w:r>
    </w:p>
    <w:p w14:paraId="2F4B15BF" w14:textId="66A999DB" w:rsidR="0061232B" w:rsidRPr="00EA2A9B" w:rsidRDefault="0061232B" w:rsidP="0061232B">
      <w:pPr>
        <w:pStyle w:val="SingleTxtG"/>
      </w:pPr>
      <w:r w:rsidRPr="00EA2A9B">
        <w:tab/>
        <w:t>(f)</w:t>
      </w:r>
      <w:r w:rsidRPr="00EA2A9B">
        <w:tab/>
        <w:t>Steps taken to strengthen data collection on victims of trafficking (para. 56).</w:t>
      </w:r>
    </w:p>
    <w:p w14:paraId="6E8DFB81" w14:textId="77777777" w:rsidR="0061232B" w:rsidRPr="00EA2A9B" w:rsidRDefault="0061232B" w:rsidP="005F25B1">
      <w:pPr>
        <w:pStyle w:val="H23G"/>
      </w:pPr>
      <w:r w:rsidRPr="00EA2A9B">
        <w:tab/>
      </w:r>
      <w:r w:rsidRPr="00EA2A9B">
        <w:tab/>
        <w:t>Article 69</w:t>
      </w:r>
    </w:p>
    <w:p w14:paraId="57F669C4" w14:textId="77777777" w:rsidR="0061232B" w:rsidRPr="00EA2A9B" w:rsidRDefault="0061232B" w:rsidP="0061232B">
      <w:pPr>
        <w:pStyle w:val="SingleTxtG"/>
      </w:pPr>
      <w:r w:rsidRPr="00EA2A9B">
        <w:t>38.</w:t>
      </w:r>
      <w:r w:rsidRPr="00EA2A9B">
        <w:tab/>
        <w:t xml:space="preserve">Please provide information on measures taken to ensure that migrant workers and members of their family in an irregular situation in the State party have the possibility to regularize their situation in accordance with the provisions of article 69 of the Convention. Please describe the actions taken, including through bilateral and multilateral agreements, to improve the protection and assistance afforded to nationals of Nigeria abroad, including efforts to promote the regularization of their situation. </w:t>
      </w:r>
    </w:p>
    <w:p w14:paraId="23445F3E" w14:textId="77777777" w:rsidR="0061232B" w:rsidRPr="00EA2A9B" w:rsidRDefault="0061232B" w:rsidP="005F25B1">
      <w:pPr>
        <w:pStyle w:val="HChG"/>
      </w:pPr>
      <w:r w:rsidRPr="00EA2A9B">
        <w:tab/>
      </w:r>
      <w:r w:rsidRPr="00EA2A9B">
        <w:tab/>
      </w:r>
      <w:r w:rsidRPr="00EA2A9B">
        <w:tab/>
        <w:t>Section II</w:t>
      </w:r>
    </w:p>
    <w:p w14:paraId="11069B9A" w14:textId="77777777" w:rsidR="0061232B" w:rsidRPr="00EA2A9B" w:rsidRDefault="0061232B" w:rsidP="0061232B">
      <w:pPr>
        <w:pStyle w:val="SingleTxtG"/>
      </w:pPr>
      <w:r w:rsidRPr="00EA2A9B">
        <w:t>39.</w:t>
      </w:r>
      <w:r w:rsidRPr="00EA2A9B">
        <w:tab/>
        <w:t xml:space="preserve">The Committee invites the State party to provide information (in no more than three pages) regarding the protection of migrant workers and members of their families with respect to the following: </w:t>
      </w:r>
    </w:p>
    <w:p w14:paraId="458C20C3" w14:textId="13805F7F" w:rsidR="0061232B" w:rsidRPr="00EA2A9B" w:rsidRDefault="0061232B" w:rsidP="0061232B">
      <w:pPr>
        <w:pStyle w:val="SingleTxtG"/>
      </w:pPr>
      <w:r w:rsidRPr="00EA2A9B">
        <w:tab/>
        <w:t>(a)</w:t>
      </w:r>
      <w:r w:rsidRPr="00EA2A9B">
        <w:tab/>
        <w:t>Bills or laws and their respective regulations;</w:t>
      </w:r>
    </w:p>
    <w:p w14:paraId="2BD1AD10" w14:textId="3EDC450F" w:rsidR="0061232B" w:rsidRPr="00EA2A9B" w:rsidRDefault="0061232B" w:rsidP="0061232B">
      <w:pPr>
        <w:pStyle w:val="SingleTxtG"/>
      </w:pPr>
      <w:r w:rsidRPr="00EA2A9B">
        <w:tab/>
        <w:t>(b)</w:t>
      </w:r>
      <w:r w:rsidRPr="00EA2A9B">
        <w:tab/>
        <w:t xml:space="preserve">Institutions (and their mandates) or institutional reforms; </w:t>
      </w:r>
    </w:p>
    <w:p w14:paraId="25E8F896" w14:textId="23521396" w:rsidR="0061232B" w:rsidRPr="00EA2A9B" w:rsidRDefault="0061232B" w:rsidP="0061232B">
      <w:pPr>
        <w:pStyle w:val="SingleTxtG"/>
      </w:pPr>
      <w:r w:rsidRPr="00EA2A9B">
        <w:tab/>
        <w:t>(c)</w:t>
      </w:r>
      <w:r w:rsidRPr="00EA2A9B">
        <w:tab/>
        <w:t>Policies, programmes and action plans covering migration and their scope and financing;</w:t>
      </w:r>
    </w:p>
    <w:p w14:paraId="759547B0" w14:textId="1EC631BE" w:rsidR="0061232B" w:rsidRPr="00EA2A9B" w:rsidRDefault="0061232B" w:rsidP="0061232B">
      <w:pPr>
        <w:pStyle w:val="SingleTxtG"/>
      </w:pPr>
      <w:r w:rsidRPr="00EA2A9B">
        <w:tab/>
        <w:t>(d)</w:t>
      </w:r>
      <w:r w:rsidRPr="00EA2A9B">
        <w:tab/>
        <w:t xml:space="preserve">Recent efforts regarding ratifications of human rights instruments and other relevant instruments, including the ILO Migrant Workers (Supplementary Provisions) </w:t>
      </w:r>
      <w:r w:rsidRPr="00EA2A9B">
        <w:lastRenderedPageBreak/>
        <w:t>Convention, 1975 (No. 143), and the ILO Domestic Workers Convention, 2011 (No. 189) (paras. 14 and 50 (d));</w:t>
      </w:r>
    </w:p>
    <w:p w14:paraId="7AEC29CA" w14:textId="346F0E1B" w:rsidR="0061232B" w:rsidRPr="00EA2A9B" w:rsidRDefault="0061232B" w:rsidP="0061232B">
      <w:pPr>
        <w:pStyle w:val="SingleTxtG"/>
      </w:pPr>
      <w:r w:rsidRPr="00EA2A9B">
        <w:tab/>
        <w:t>(e)</w:t>
      </w:r>
      <w:r w:rsidRPr="00EA2A9B">
        <w:tab/>
        <w:t>Recent comprehensive studies on the situation of migrant workers and members of their families, including those carried out or commissioned by the International Labour Migration Desk.</w:t>
      </w:r>
    </w:p>
    <w:p w14:paraId="510C1827" w14:textId="77777777" w:rsidR="0061232B" w:rsidRPr="00EA2A9B" w:rsidRDefault="0061232B" w:rsidP="005F25B1">
      <w:pPr>
        <w:pStyle w:val="HChG"/>
      </w:pPr>
      <w:r w:rsidRPr="00EA2A9B">
        <w:tab/>
      </w:r>
      <w:r w:rsidRPr="00EA2A9B">
        <w:tab/>
      </w:r>
      <w:r w:rsidRPr="00EA2A9B">
        <w:tab/>
        <w:t>Section III</w:t>
      </w:r>
    </w:p>
    <w:p w14:paraId="58076E0D" w14:textId="77777777" w:rsidR="0061232B" w:rsidRPr="00EA2A9B" w:rsidRDefault="0061232B" w:rsidP="005F25B1">
      <w:pPr>
        <w:pStyle w:val="H23G"/>
      </w:pPr>
      <w:r w:rsidRPr="00EA2A9B">
        <w:tab/>
      </w:r>
      <w:r w:rsidRPr="00EA2A9B">
        <w:tab/>
      </w:r>
      <w:r w:rsidRPr="00EA2A9B">
        <w:tab/>
        <w:t>Data, official estimates, statistics and other information</w:t>
      </w:r>
    </w:p>
    <w:p w14:paraId="3015D96B" w14:textId="4A526876" w:rsidR="0061232B" w:rsidRPr="00EA2A9B" w:rsidRDefault="0061232B" w:rsidP="0061232B">
      <w:pPr>
        <w:pStyle w:val="SingleTxtG"/>
      </w:pPr>
      <w:r w:rsidRPr="00EA2A9B">
        <w:t>40.</w:t>
      </w:r>
      <w:r w:rsidRPr="00EA2A9B">
        <w:tab/>
        <w:t>Please provide updated statistical data, disaggregated by relevant factors and/or as indicated below, and qualitative information for the period since the adoption of the Committee</w:t>
      </w:r>
      <w:r w:rsidR="00460898">
        <w:t>’</w:t>
      </w:r>
      <w:r w:rsidRPr="00EA2A9B">
        <w:t xml:space="preserve">s previous concluding observations, unless indicated otherwise, on </w:t>
      </w:r>
      <w:bookmarkStart w:id="7" w:name="_Hlk64465996"/>
      <w:r w:rsidRPr="00EA2A9B">
        <w:t>the following</w:t>
      </w:r>
      <w:bookmarkEnd w:id="7"/>
      <w:r w:rsidRPr="00EA2A9B">
        <w:t>:</w:t>
      </w:r>
    </w:p>
    <w:p w14:paraId="5142988A" w14:textId="237CF19C" w:rsidR="0061232B" w:rsidRPr="00EA2A9B" w:rsidRDefault="0061232B" w:rsidP="0061232B">
      <w:pPr>
        <w:pStyle w:val="SingleTxtG"/>
      </w:pPr>
      <w:r w:rsidRPr="00EA2A9B">
        <w:tab/>
        <w:t>(a)</w:t>
      </w:r>
      <w:r w:rsidRPr="00EA2A9B">
        <w:tab/>
        <w:t>The volume and nature of migratory movements to and from the State party since the Convention entered into force in the State party;</w:t>
      </w:r>
    </w:p>
    <w:p w14:paraId="02E2C898" w14:textId="0B4DB24F" w:rsidR="0061232B" w:rsidRPr="00EA2A9B" w:rsidRDefault="0061232B" w:rsidP="0061232B">
      <w:pPr>
        <w:pStyle w:val="SingleTxtG"/>
      </w:pPr>
      <w:r w:rsidRPr="00EA2A9B">
        <w:tab/>
        <w:t>(b)</w:t>
      </w:r>
      <w:r w:rsidRPr="00EA2A9B">
        <w:tab/>
        <w:t>Migrant workers in detention in the State party and migrant workers who are nationals of the State party detained abroad in States of employment and whether such detention is immigration-related;</w:t>
      </w:r>
    </w:p>
    <w:p w14:paraId="51361641" w14:textId="3EBE42DC" w:rsidR="0061232B" w:rsidRPr="00EA2A9B" w:rsidRDefault="0061232B" w:rsidP="0061232B">
      <w:pPr>
        <w:pStyle w:val="SingleTxtG"/>
      </w:pPr>
      <w:r w:rsidRPr="00EA2A9B">
        <w:tab/>
        <w:t>(c)</w:t>
      </w:r>
      <w:r w:rsidRPr="00EA2A9B">
        <w:tab/>
        <w:t xml:space="preserve">Migrant workers and members of their families who have been expelled from the State party; </w:t>
      </w:r>
    </w:p>
    <w:p w14:paraId="2300ADCF" w14:textId="2417DAAC" w:rsidR="0061232B" w:rsidRPr="00EA2A9B" w:rsidRDefault="0061232B" w:rsidP="0061232B">
      <w:pPr>
        <w:pStyle w:val="SingleTxtG"/>
      </w:pPr>
      <w:r w:rsidRPr="00EA2A9B">
        <w:tab/>
        <w:t>(d)</w:t>
      </w:r>
      <w:r w:rsidRPr="00EA2A9B">
        <w:tab/>
        <w:t xml:space="preserve">The number of unaccompanied migrant children or migrant children separated from their parents in the State party; </w:t>
      </w:r>
    </w:p>
    <w:p w14:paraId="6C18A1C8" w14:textId="422CCFC7" w:rsidR="0061232B" w:rsidRPr="00EA2A9B" w:rsidRDefault="0061232B" w:rsidP="0061232B">
      <w:pPr>
        <w:pStyle w:val="SingleTxtG"/>
      </w:pPr>
      <w:r w:rsidRPr="00EA2A9B">
        <w:tab/>
        <w:t>(e)</w:t>
      </w:r>
      <w:r w:rsidRPr="00EA2A9B">
        <w:tab/>
      </w:r>
      <w:bookmarkStart w:id="8" w:name="_Hlk64452514"/>
      <w:r w:rsidRPr="00EA2A9B">
        <w:t>The number of migrant workers and members of their families who have contracted SARS-CoV-2, the number who have received a COVID-19 vaccine, and the number who have died as a result of COVID-19, disaggregated by sex, age and nationality</w:t>
      </w:r>
      <w:bookmarkEnd w:id="8"/>
      <w:r w:rsidRPr="00EA2A9B">
        <w:t>;</w:t>
      </w:r>
    </w:p>
    <w:p w14:paraId="08036FB8" w14:textId="4C2BD039" w:rsidR="0061232B" w:rsidRPr="00EA2A9B" w:rsidRDefault="0061232B" w:rsidP="0061232B">
      <w:pPr>
        <w:pStyle w:val="SingleTxtG"/>
      </w:pPr>
      <w:r w:rsidRPr="00EA2A9B">
        <w:tab/>
        <w:t>(f)</w:t>
      </w:r>
      <w:r w:rsidRPr="00EA2A9B">
        <w:tab/>
        <w:t>Remittances received from nationals of the State party working abroad;</w:t>
      </w:r>
    </w:p>
    <w:p w14:paraId="06E19547" w14:textId="47DFE6C2" w:rsidR="0061232B" w:rsidRPr="00EA2A9B" w:rsidRDefault="0061232B" w:rsidP="0061232B">
      <w:pPr>
        <w:pStyle w:val="SingleTxtG"/>
      </w:pPr>
      <w:r w:rsidRPr="00EA2A9B">
        <w:tab/>
        <w:t>(g)</w:t>
      </w:r>
      <w:r w:rsidRPr="00EA2A9B">
        <w:tab/>
        <w:t>Reported cases of trafficking in and smuggling of migrants, investigations, prosecutions and the sentences imposed on perpetrators, disaggregated by sex, age, nationality and purpose of trafficking;</w:t>
      </w:r>
    </w:p>
    <w:p w14:paraId="17287773" w14:textId="73A48853" w:rsidR="0061232B" w:rsidRPr="00EA2A9B" w:rsidRDefault="0061232B" w:rsidP="0061232B">
      <w:pPr>
        <w:pStyle w:val="SingleTxtG"/>
      </w:pPr>
      <w:r w:rsidRPr="00EA2A9B">
        <w:tab/>
        <w:t>(h)</w:t>
      </w:r>
      <w:r w:rsidRPr="00EA2A9B">
        <w:tab/>
        <w:t>Legal assistance services provided to migrant workers and members of their families in the State party and to nationals working abroad or in transit through third States.</w:t>
      </w:r>
    </w:p>
    <w:p w14:paraId="067B222A" w14:textId="77777777" w:rsidR="0061232B" w:rsidRPr="00EA2A9B" w:rsidRDefault="0061232B" w:rsidP="0061232B">
      <w:pPr>
        <w:pStyle w:val="SingleTxtG"/>
      </w:pPr>
      <w:r w:rsidRPr="00EA2A9B">
        <w:t>41.</w:t>
      </w:r>
      <w:r w:rsidRPr="00EA2A9B">
        <w:tab/>
        <w:t>Please provide any additional information on any important developments and measures in implementation of the Convention relating to the protection of the rights of migrant workers and members of their families that are considered a priority, including whether the State party envisages making the declaration under article 76 of the Convention recognizing the competence of the Committee to receive and consider State-to-State communications and/or the declaration under article 77 of the Convention recognizing the competence of the Committee to receive and consider individual communications (para. 13).</w:t>
      </w:r>
    </w:p>
    <w:p w14:paraId="3CDA5F41" w14:textId="0A0ECEEB" w:rsidR="0061232B" w:rsidRDefault="0061232B" w:rsidP="0061232B">
      <w:pPr>
        <w:pStyle w:val="SingleTxtG"/>
      </w:pPr>
      <w:r w:rsidRPr="00EA2A9B">
        <w:t>42.</w:t>
      </w:r>
      <w:r w:rsidRPr="00EA2A9B">
        <w:tab/>
        <w:t>Please submit a common core document in line with the harmonized guidelines on reporting (HRI/GEN/2/Rev.6). In accordance with paragraph 16 of General Assembly resolution 68/268, the common core document should not exceed 42,400 words.</w:t>
      </w:r>
    </w:p>
    <w:p w14:paraId="7524BD19" w14:textId="5686C893" w:rsidR="005F25B1" w:rsidRPr="00BA2DFE" w:rsidRDefault="005F25B1" w:rsidP="002A6FB5">
      <w:pPr>
        <w:spacing w:before="240"/>
        <w:jc w:val="center"/>
        <w:rPr>
          <w:u w:val="single"/>
          <w:lang w:val="en-US"/>
        </w:rPr>
      </w:pPr>
      <w:r w:rsidRPr="00BA2DFE">
        <w:rPr>
          <w:u w:val="single"/>
          <w:lang w:val="en-US"/>
        </w:rPr>
        <w:tab/>
      </w:r>
      <w:r w:rsidRPr="00BA2DFE">
        <w:rPr>
          <w:u w:val="single"/>
          <w:lang w:val="en-US"/>
        </w:rPr>
        <w:tab/>
      </w:r>
      <w:r w:rsidRPr="00BA2DFE">
        <w:rPr>
          <w:u w:val="single"/>
          <w:lang w:val="en-US"/>
        </w:rPr>
        <w:tab/>
      </w:r>
    </w:p>
    <w:sectPr w:rsidR="005F25B1" w:rsidRPr="00BA2DFE"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75D46" w14:textId="77777777" w:rsidR="000360A3" w:rsidRPr="00767541" w:rsidRDefault="000360A3" w:rsidP="00767541">
      <w:pPr>
        <w:pStyle w:val="Footer"/>
      </w:pPr>
    </w:p>
  </w:endnote>
  <w:endnote w:type="continuationSeparator" w:id="0">
    <w:p w14:paraId="178BAEE0" w14:textId="77777777" w:rsidR="000360A3" w:rsidRPr="00767541" w:rsidRDefault="000360A3"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36C3" w14:textId="231288EF" w:rsidR="0061232B" w:rsidRDefault="0061232B" w:rsidP="0061232B">
    <w:pPr>
      <w:pStyle w:val="Footer"/>
      <w:tabs>
        <w:tab w:val="right" w:pos="9638"/>
      </w:tabs>
    </w:pPr>
    <w:r w:rsidRPr="0061232B">
      <w:rPr>
        <w:b/>
        <w:bCs/>
        <w:sz w:val="18"/>
      </w:rPr>
      <w:fldChar w:fldCharType="begin"/>
    </w:r>
    <w:r w:rsidRPr="0061232B">
      <w:rPr>
        <w:b/>
        <w:bCs/>
        <w:sz w:val="18"/>
      </w:rPr>
      <w:instrText xml:space="preserve"> PAGE  \* MERGEFORMAT </w:instrText>
    </w:r>
    <w:r w:rsidRPr="0061232B">
      <w:rPr>
        <w:b/>
        <w:bCs/>
        <w:sz w:val="18"/>
      </w:rPr>
      <w:fldChar w:fldCharType="separate"/>
    </w:r>
    <w:r w:rsidR="001356F2">
      <w:rPr>
        <w:b/>
        <w:bCs/>
        <w:noProof/>
        <w:sz w:val="18"/>
      </w:rPr>
      <w:t>2</w:t>
    </w:r>
    <w:r w:rsidRPr="0061232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3756" w14:textId="0247E6D8" w:rsidR="0061232B" w:rsidRDefault="0061232B" w:rsidP="0061232B">
    <w:pPr>
      <w:pStyle w:val="Footer"/>
      <w:tabs>
        <w:tab w:val="right" w:pos="9638"/>
      </w:tabs>
    </w:pPr>
    <w:r>
      <w:tab/>
    </w:r>
    <w:r w:rsidRPr="0061232B">
      <w:rPr>
        <w:b/>
        <w:bCs/>
        <w:sz w:val="18"/>
      </w:rPr>
      <w:fldChar w:fldCharType="begin"/>
    </w:r>
    <w:r w:rsidRPr="0061232B">
      <w:rPr>
        <w:b/>
        <w:bCs/>
        <w:sz w:val="18"/>
      </w:rPr>
      <w:instrText xml:space="preserve"> PAGE  \* MERGEFORMAT </w:instrText>
    </w:r>
    <w:r w:rsidRPr="0061232B">
      <w:rPr>
        <w:b/>
        <w:bCs/>
        <w:sz w:val="18"/>
      </w:rPr>
      <w:fldChar w:fldCharType="separate"/>
    </w:r>
    <w:r w:rsidR="001356F2">
      <w:rPr>
        <w:b/>
        <w:bCs/>
        <w:noProof/>
        <w:sz w:val="18"/>
      </w:rPr>
      <w:t>9</w:t>
    </w:r>
    <w:r w:rsidRPr="0061232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AC93" w14:textId="4E5D4B23" w:rsidR="000A5D3D" w:rsidRDefault="000A5D3D" w:rsidP="000A5D3D">
    <w:pPr>
      <w:pStyle w:val="Footer"/>
    </w:pPr>
    <w:r w:rsidRPr="0027112F">
      <w:rPr>
        <w:noProof/>
        <w:lang w:val="en-US"/>
      </w:rPr>
      <w:drawing>
        <wp:anchor distT="0" distB="0" distL="114300" distR="114300" simplePos="0" relativeHeight="251659264" behindDoc="0" locked="1" layoutInCell="1" allowOverlap="1" wp14:anchorId="6DCD9FC3" wp14:editId="0476F8A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18542E" w14:textId="0E6E8EDB" w:rsidR="000A5D3D" w:rsidRPr="000A5D3D" w:rsidRDefault="000A5D3D" w:rsidP="000A5D3D">
    <w:pPr>
      <w:pStyle w:val="Footer"/>
      <w:ind w:right="1134"/>
      <w:rPr>
        <w:sz w:val="20"/>
      </w:rPr>
    </w:pPr>
    <w:r>
      <w:rPr>
        <w:sz w:val="20"/>
      </w:rPr>
      <w:t>GE.21-03217(E)</w:t>
    </w:r>
    <w:r>
      <w:rPr>
        <w:noProof/>
        <w:sz w:val="20"/>
      </w:rPr>
      <w:drawing>
        <wp:anchor distT="0" distB="0" distL="114300" distR="114300" simplePos="0" relativeHeight="251660288" behindDoc="0" locked="0" layoutInCell="1" allowOverlap="1" wp14:anchorId="0D6455D0" wp14:editId="28163D0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E4BB0" w14:textId="77777777" w:rsidR="000360A3" w:rsidRPr="00767541" w:rsidRDefault="000360A3" w:rsidP="00767541">
      <w:pPr>
        <w:tabs>
          <w:tab w:val="right" w:pos="2155"/>
        </w:tabs>
        <w:spacing w:after="80" w:line="240" w:lineRule="auto"/>
        <w:ind w:left="680"/>
      </w:pPr>
      <w:r>
        <w:rPr>
          <w:u w:val="single"/>
        </w:rPr>
        <w:tab/>
      </w:r>
    </w:p>
  </w:footnote>
  <w:footnote w:type="continuationSeparator" w:id="0">
    <w:p w14:paraId="65EBB32B" w14:textId="77777777" w:rsidR="000360A3" w:rsidRPr="00767541" w:rsidRDefault="000360A3" w:rsidP="00767541">
      <w:pPr>
        <w:tabs>
          <w:tab w:val="right" w:pos="2155"/>
        </w:tabs>
        <w:spacing w:after="80" w:line="240" w:lineRule="auto"/>
        <w:ind w:left="680"/>
      </w:pPr>
      <w:r>
        <w:rPr>
          <w:u w:val="single"/>
        </w:rPr>
        <w:tab/>
      </w:r>
    </w:p>
  </w:footnote>
  <w:footnote w:id="1">
    <w:p w14:paraId="20850AB8" w14:textId="77777777" w:rsidR="0061232B" w:rsidRPr="00655CA1" w:rsidRDefault="0061232B" w:rsidP="0061232B">
      <w:pPr>
        <w:pStyle w:val="FootnoteText"/>
      </w:pPr>
      <w:r>
        <w:tab/>
      </w:r>
      <w:r w:rsidRPr="00655CA1">
        <w:rPr>
          <w:sz w:val="20"/>
        </w:rPr>
        <w:t>*</w:t>
      </w:r>
      <w:r>
        <w:rPr>
          <w:sz w:val="20"/>
        </w:rPr>
        <w:tab/>
      </w:r>
      <w:r>
        <w:t xml:space="preserve">Adopted by the </w:t>
      </w:r>
      <w:r w:rsidRPr="009C3AF2">
        <w:t xml:space="preserve">Committee </w:t>
      </w:r>
      <w:r>
        <w:t xml:space="preserve">intersessionally </w:t>
      </w:r>
      <w:r w:rsidRPr="009C3AF2">
        <w:t>on 1 February 2021.</w:t>
      </w:r>
    </w:p>
  </w:footnote>
  <w:footnote w:id="2">
    <w:p w14:paraId="6BC02573" w14:textId="11A940DC" w:rsidR="008B4AA8" w:rsidRPr="00D32DF6" w:rsidRDefault="008B4AA8">
      <w:pPr>
        <w:pStyle w:val="FootnoteText"/>
        <w:rPr>
          <w:lang w:val="en-US"/>
        </w:rPr>
      </w:pPr>
      <w:r>
        <w:tab/>
      </w:r>
      <w:r w:rsidRPr="00D32DF6">
        <w:rPr>
          <w:rStyle w:val="FootnoteReference"/>
          <w:vertAlign w:val="baseline"/>
        </w:rPr>
        <w:t>**</w:t>
      </w:r>
      <w:r w:rsidRPr="008B4AA8">
        <w:tab/>
        <w:t>Given that the State party did not submit an initial report, the Committee prepared the present list of issues prior to reporting in order to assist the State party in fulfilling its reporting obligations under both the first and second reporting cycles.</w:t>
      </w:r>
    </w:p>
  </w:footnote>
  <w:footnote w:id="3">
    <w:p w14:paraId="2AF900F9" w14:textId="77777777" w:rsidR="0061232B" w:rsidRDefault="0061232B" w:rsidP="0061232B">
      <w:pPr>
        <w:pStyle w:val="FootnoteText"/>
      </w:pPr>
      <w:r>
        <w:tab/>
      </w:r>
      <w:r w:rsidRPr="00C97A22">
        <w:rPr>
          <w:rStyle w:val="FootnoteReference"/>
        </w:rPr>
        <w:footnoteRef/>
      </w:r>
      <w:r>
        <w:tab/>
        <w:t>Unless otherwise indicated, paragraph numbers refer to the concluding observations of the Committee in the absence of an initial report by the State party (CMW/C/NGA/CO/1).</w:t>
      </w:r>
    </w:p>
  </w:footnote>
  <w:footnote w:id="4">
    <w:p w14:paraId="2DA718EA" w14:textId="77777777" w:rsidR="0061232B" w:rsidRDefault="0061232B" w:rsidP="0061232B">
      <w:pPr>
        <w:pStyle w:val="FootnoteText"/>
      </w:pPr>
      <w:r>
        <w:tab/>
      </w:r>
      <w:r w:rsidRPr="00C97A22">
        <w:rPr>
          <w:rStyle w:val="FootnoteReference"/>
        </w:rPr>
        <w:footnoteRef/>
      </w:r>
      <w:r>
        <w:tab/>
      </w:r>
      <w:r w:rsidRPr="0078361A">
        <w:t xml:space="preserve">Committee on the Protection of the Rights of All Migrant Workers and Members of Their Families and the Special Rapporteur on the human rights of migrants, “Joint guidance note on the impacts of the COVID-19 pandemic on the human rights of migrants”, 26 May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6D80" w14:textId="77777777" w:rsidR="0061232B" w:rsidRDefault="0061232B" w:rsidP="0061232B">
    <w:pPr>
      <w:pStyle w:val="Header"/>
    </w:pPr>
    <w:r>
      <w:t>CMW/C/NGA/QPR/1-2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C62B" w14:textId="77777777" w:rsidR="0061232B" w:rsidRDefault="0061232B" w:rsidP="0061232B">
    <w:pPr>
      <w:pStyle w:val="Header"/>
      <w:jc w:val="right"/>
    </w:pPr>
    <w:r>
      <w:t>CMW/C/NGA/QPR/1-2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A3"/>
    <w:rsid w:val="00002B6C"/>
    <w:rsid w:val="000360A3"/>
    <w:rsid w:val="00046E92"/>
    <w:rsid w:val="000905EF"/>
    <w:rsid w:val="000A5D3D"/>
    <w:rsid w:val="000E5A84"/>
    <w:rsid w:val="000F23AE"/>
    <w:rsid w:val="001356F2"/>
    <w:rsid w:val="00166D4D"/>
    <w:rsid w:val="00247E2C"/>
    <w:rsid w:val="00271924"/>
    <w:rsid w:val="002A6FB5"/>
    <w:rsid w:val="002D6C53"/>
    <w:rsid w:val="002F5595"/>
    <w:rsid w:val="00334F6A"/>
    <w:rsid w:val="00342AC8"/>
    <w:rsid w:val="003B4550"/>
    <w:rsid w:val="003C2924"/>
    <w:rsid w:val="00460898"/>
    <w:rsid w:val="00461253"/>
    <w:rsid w:val="004D2765"/>
    <w:rsid w:val="005042C2"/>
    <w:rsid w:val="0051294F"/>
    <w:rsid w:val="005514B9"/>
    <w:rsid w:val="005A722F"/>
    <w:rsid w:val="005F25B1"/>
    <w:rsid w:val="0061232B"/>
    <w:rsid w:val="00671529"/>
    <w:rsid w:val="00701DAB"/>
    <w:rsid w:val="007268F9"/>
    <w:rsid w:val="00757DA3"/>
    <w:rsid w:val="00767541"/>
    <w:rsid w:val="007C52B0"/>
    <w:rsid w:val="008B052A"/>
    <w:rsid w:val="008B4AA8"/>
    <w:rsid w:val="009411B4"/>
    <w:rsid w:val="00973757"/>
    <w:rsid w:val="009D0139"/>
    <w:rsid w:val="009D3EC1"/>
    <w:rsid w:val="009F5CDC"/>
    <w:rsid w:val="00A775CF"/>
    <w:rsid w:val="00A818A8"/>
    <w:rsid w:val="00AA37F8"/>
    <w:rsid w:val="00AB52AE"/>
    <w:rsid w:val="00B06045"/>
    <w:rsid w:val="00B52AA8"/>
    <w:rsid w:val="00BA2DFE"/>
    <w:rsid w:val="00C34A36"/>
    <w:rsid w:val="00C35A27"/>
    <w:rsid w:val="00C63E22"/>
    <w:rsid w:val="00C97A22"/>
    <w:rsid w:val="00D32DF6"/>
    <w:rsid w:val="00D9367F"/>
    <w:rsid w:val="00DE3B71"/>
    <w:rsid w:val="00E02C2B"/>
    <w:rsid w:val="00E85CDF"/>
    <w:rsid w:val="00ED6C48"/>
    <w:rsid w:val="00F5371E"/>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57BBA94"/>
  <w15:docId w15:val="{D9CC0F89-D3DD-43AD-A458-092103C2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A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51294F"/>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973757"/>
    <w:rPr>
      <w:sz w:val="16"/>
      <w:szCs w:val="16"/>
    </w:rPr>
  </w:style>
  <w:style w:type="paragraph" w:styleId="CommentText">
    <w:name w:val="annotation text"/>
    <w:basedOn w:val="Normal"/>
    <w:link w:val="CommentTextChar"/>
    <w:uiPriority w:val="99"/>
    <w:semiHidden/>
    <w:unhideWhenUsed/>
    <w:rsid w:val="00973757"/>
    <w:pPr>
      <w:spacing w:line="240" w:lineRule="auto"/>
    </w:pPr>
  </w:style>
  <w:style w:type="character" w:customStyle="1" w:styleId="CommentTextChar">
    <w:name w:val="Comment Text Char"/>
    <w:basedOn w:val="DefaultParagraphFont"/>
    <w:link w:val="CommentText"/>
    <w:uiPriority w:val="99"/>
    <w:semiHidden/>
    <w:rsid w:val="0097375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73757"/>
    <w:rPr>
      <w:b/>
      <w:bCs/>
    </w:rPr>
  </w:style>
  <w:style w:type="character" w:customStyle="1" w:styleId="CommentSubjectChar">
    <w:name w:val="Comment Subject Char"/>
    <w:basedOn w:val="CommentTextChar"/>
    <w:link w:val="CommentSubject"/>
    <w:uiPriority w:val="99"/>
    <w:semiHidden/>
    <w:rsid w:val="0097375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780D-867C-4E41-9628-93C2CE7B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10</Pages>
  <Words>5542</Words>
  <Characters>31991</Characters>
  <Application>Microsoft Office Word</Application>
  <DocSecurity>0</DocSecurity>
  <Lines>492</Lines>
  <Paragraphs>120</Paragraphs>
  <ScaleCrop>false</ScaleCrop>
  <HeadingPairs>
    <vt:vector size="2" baseType="variant">
      <vt:variant>
        <vt:lpstr>Title</vt:lpstr>
      </vt:variant>
      <vt:variant>
        <vt:i4>1</vt:i4>
      </vt:variant>
    </vt:vector>
  </HeadingPairs>
  <TitlesOfParts>
    <vt:vector size="1" baseType="lpstr">
      <vt:lpstr>CMW/C/NGA/QPR/1-2</vt:lpstr>
    </vt:vector>
  </TitlesOfParts>
  <Company>DCM</Company>
  <LinksUpToDate>false</LinksUpToDate>
  <CharactersWithSpaces>37540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CMW/C/NGA/QPR/1-2</dc:title>
  <dc:subject>2103217</dc:subject>
  <dc:creator>Una Philippa GILTSOFF</dc:creator>
  <cp:keywords/>
  <dc:description/>
  <cp:lastModifiedBy>Una Philippa GILTSOFF</cp:lastModifiedBy>
  <cp:revision>2</cp:revision>
  <dcterms:created xsi:type="dcterms:W3CDTF">2021-03-09T15:47:00Z</dcterms:created>
  <dcterms:modified xsi:type="dcterms:W3CDTF">2021-03-09T15:47:00Z</dcterms:modified>
</cp:coreProperties>
</file>