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03" w:rsidRPr="0099298B" w:rsidRDefault="00DD1003" w:rsidP="009009E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9298B" w:rsidTr="00AD3BAD">
        <w:tblPrEx>
          <w:tblCellMar>
            <w:top w:w="0" w:type="dxa"/>
            <w:bottom w:w="0" w:type="dxa"/>
          </w:tblCellMar>
        </w:tblPrEx>
        <w:tc>
          <w:tcPr>
            <w:tcW w:w="1560" w:type="dxa"/>
            <w:tcBorders>
              <w:top w:val="nil"/>
              <w:left w:val="nil"/>
              <w:bottom w:val="single" w:sz="4" w:space="0" w:color="auto"/>
              <w:right w:val="nil"/>
            </w:tcBorders>
          </w:tcPr>
          <w:p w:rsidR="0099298B" w:rsidRDefault="0099298B" w:rsidP="00AD3BAD">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99298B" w:rsidRDefault="0099298B" w:rsidP="00AD3BAD"/>
        </w:tc>
        <w:tc>
          <w:tcPr>
            <w:tcW w:w="3366" w:type="dxa"/>
            <w:tcBorders>
              <w:top w:val="nil"/>
              <w:left w:val="nil"/>
              <w:bottom w:val="single" w:sz="4" w:space="0" w:color="auto"/>
              <w:right w:val="nil"/>
            </w:tcBorders>
            <w:vAlign w:val="bottom"/>
          </w:tcPr>
          <w:p w:rsidR="0099298B" w:rsidRDefault="0099298B" w:rsidP="00AD3BAD">
            <w:pPr>
              <w:jc w:val="right"/>
              <w:rPr>
                <w:rFonts w:ascii="Arial" w:hAnsi="Arial" w:cs="Arial"/>
                <w:b/>
                <w:sz w:val="72"/>
              </w:rPr>
            </w:pPr>
            <w:r>
              <w:rPr>
                <w:rFonts w:ascii="Arial" w:hAnsi="Arial" w:cs="Arial"/>
                <w:b/>
                <w:sz w:val="72"/>
              </w:rPr>
              <w:t>CCPR</w:t>
            </w:r>
          </w:p>
        </w:tc>
      </w:tr>
      <w:tr w:rsidR="0099298B" w:rsidTr="00AD3BAD">
        <w:tblPrEx>
          <w:tblCellMar>
            <w:top w:w="0" w:type="dxa"/>
            <w:bottom w:w="0" w:type="dxa"/>
          </w:tblCellMar>
        </w:tblPrEx>
        <w:tc>
          <w:tcPr>
            <w:tcW w:w="1560" w:type="dxa"/>
            <w:tcBorders>
              <w:top w:val="single" w:sz="4" w:space="0" w:color="auto"/>
              <w:left w:val="nil"/>
              <w:bottom w:val="single" w:sz="36" w:space="0" w:color="auto"/>
              <w:right w:val="nil"/>
            </w:tcBorders>
          </w:tcPr>
          <w:p w:rsidR="0099298B" w:rsidRDefault="0099298B" w:rsidP="00AD3BAD">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64819" r:id="rId8"/>
              </w:pict>
            </w:r>
          </w:p>
        </w:tc>
        <w:tc>
          <w:tcPr>
            <w:tcW w:w="4536" w:type="dxa"/>
            <w:tcBorders>
              <w:top w:val="single" w:sz="4" w:space="0" w:color="auto"/>
              <w:left w:val="nil"/>
              <w:bottom w:val="single" w:sz="36" w:space="0" w:color="auto"/>
              <w:right w:val="nil"/>
            </w:tcBorders>
          </w:tcPr>
          <w:p w:rsidR="0099298B" w:rsidRDefault="0099298B" w:rsidP="00AD3BAD">
            <w:pPr>
              <w:spacing w:before="36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99298B" w:rsidRDefault="0099298B" w:rsidP="00AD3BAD">
            <w:pPr>
              <w:spacing w:before="360"/>
              <w:rPr>
                <w:rFonts w:ascii="Arial" w:hAnsi="Arial" w:cs="Arial"/>
                <w:b/>
                <w:bCs/>
                <w:sz w:val="34"/>
              </w:rPr>
            </w:pPr>
          </w:p>
        </w:tc>
        <w:tc>
          <w:tcPr>
            <w:tcW w:w="3366" w:type="dxa"/>
            <w:tcBorders>
              <w:top w:val="single" w:sz="4" w:space="0" w:color="auto"/>
              <w:left w:val="nil"/>
              <w:bottom w:val="single" w:sz="36" w:space="0" w:color="auto"/>
              <w:right w:val="nil"/>
            </w:tcBorders>
          </w:tcPr>
          <w:p w:rsidR="0099298B" w:rsidRDefault="0099298B" w:rsidP="00AD3BAD">
            <w:pPr>
              <w:spacing w:before="480"/>
            </w:pPr>
            <w:r>
              <w:t>Distr.</w:t>
            </w:r>
          </w:p>
          <w:p w:rsidR="0099298B" w:rsidRDefault="0099298B" w:rsidP="00AD3BAD">
            <w:fldSimple w:instr=" FILLIN &quot;Distr.&quot; \* MERGEFORMAT ">
              <w:r>
                <w:t>GENERAL</w:t>
              </w:r>
            </w:fldSimple>
          </w:p>
          <w:p w:rsidR="0099298B" w:rsidRDefault="0099298B" w:rsidP="00AD3BAD"/>
          <w:p w:rsidR="0099298B" w:rsidRDefault="0099298B" w:rsidP="0083443C">
            <w:fldSimple w:instr=" FILLIN &quot;Symbol&quot; \* MERGEFORMAT ">
              <w:r>
                <w:t>CCPR/C/</w:t>
              </w:r>
              <w:r w:rsidR="0083443C">
                <w:t>ZMB</w:t>
              </w:r>
              <w:r>
                <w:t>/CO/3/Add.1</w:t>
              </w:r>
            </w:fldSimple>
          </w:p>
          <w:p w:rsidR="0099298B" w:rsidRDefault="004945A3" w:rsidP="004945A3">
            <w:r>
              <w:t>18</w:t>
            </w:r>
            <w:r w:rsidR="0099298B">
              <w:t xml:space="preserve"> December 2009</w:t>
            </w:r>
          </w:p>
          <w:p w:rsidR="0099298B" w:rsidRDefault="0099298B" w:rsidP="00AD3BAD"/>
          <w:p w:rsidR="0099298B" w:rsidRDefault="0099298B" w:rsidP="00AD3BAD">
            <w:r>
              <w:t xml:space="preserve">Original:  </w:t>
            </w:r>
            <w:r w:rsidR="0083443C">
              <w:t>ENGLISH</w:t>
            </w:r>
          </w:p>
        </w:tc>
      </w:tr>
    </w:tbl>
    <w:p w:rsidR="0099298B" w:rsidRDefault="0099298B" w:rsidP="0099298B">
      <w:pPr>
        <w:spacing w:after="1080"/>
      </w:pPr>
      <w:r>
        <w:br/>
        <w:t>HUMAN RIGHTS COMMITTEE</w:t>
      </w:r>
    </w:p>
    <w:p w:rsidR="0099298B" w:rsidRDefault="0099298B" w:rsidP="0099298B">
      <w:pPr>
        <w:pStyle w:val="Heading1"/>
      </w:pPr>
      <w:r>
        <w:t>CONSIDERATION OF REPORTS SUBMITTED BY STATES PARTIES</w:t>
      </w:r>
      <w:r>
        <w:br/>
        <w:t>UNDER ARTICLE 40 OF THE CONVENANT</w:t>
      </w:r>
    </w:p>
    <w:p w:rsidR="0099298B" w:rsidRDefault="0083443C" w:rsidP="0099298B">
      <w:pPr>
        <w:pStyle w:val="Heading2"/>
      </w:pPr>
      <w:smartTag w:uri="urn:schemas-microsoft-com:office:smarttags" w:element="country-region">
        <w:smartTag w:uri="urn:schemas-microsoft-com:office:smarttags" w:element="place">
          <w:r>
            <w:t>ZAMBIA</w:t>
          </w:r>
        </w:smartTag>
      </w:smartTag>
    </w:p>
    <w:p w:rsidR="0099298B" w:rsidRPr="0084566B" w:rsidRDefault="003E5EC9" w:rsidP="0099298B">
      <w:pPr>
        <w:jc w:val="center"/>
        <w:rPr>
          <w:b/>
          <w:bCs/>
        </w:rPr>
      </w:pPr>
      <w:r w:rsidRPr="0084566B">
        <w:rPr>
          <w:b/>
          <w:bCs/>
          <w:color w:val="000000"/>
        </w:rPr>
        <w:t xml:space="preserve">Information received from </w:t>
      </w:r>
      <w:smartTag w:uri="urn:schemas-microsoft-com:office:smarttags" w:element="country-region">
        <w:smartTag w:uri="urn:schemas-microsoft-com:office:smarttags" w:element="place">
          <w:r w:rsidRPr="0084566B">
            <w:rPr>
              <w:b/>
              <w:bCs/>
              <w:color w:val="000000"/>
            </w:rPr>
            <w:t>Zambia</w:t>
          </w:r>
        </w:smartTag>
      </w:smartTag>
      <w:r w:rsidRPr="0084566B">
        <w:rPr>
          <w:b/>
          <w:bCs/>
          <w:color w:val="000000"/>
        </w:rPr>
        <w:t xml:space="preserve"> on the implementation of the concluding observations of the Human Rights Committee (CCPR/C/ZMB/CO/3)</w:t>
      </w:r>
    </w:p>
    <w:p w:rsidR="0099298B" w:rsidRDefault="0099298B" w:rsidP="0099298B">
      <w:pPr>
        <w:jc w:val="right"/>
      </w:pPr>
    </w:p>
    <w:p w:rsidR="0099298B" w:rsidRDefault="0099298B" w:rsidP="0099298B">
      <w:pPr>
        <w:jc w:val="right"/>
      </w:pPr>
    </w:p>
    <w:p w:rsidR="0099298B" w:rsidRPr="00754B20" w:rsidRDefault="0099298B" w:rsidP="003E5EC9">
      <w:pPr>
        <w:jc w:val="right"/>
      </w:pPr>
      <w:r w:rsidRPr="00754B20">
        <w:t xml:space="preserve">[9 </w:t>
      </w:r>
      <w:r w:rsidR="003E5EC9">
        <w:t>December</w:t>
      </w:r>
      <w:r w:rsidRPr="00754B20">
        <w:t xml:space="preserve"> 2009]</w:t>
      </w:r>
    </w:p>
    <w:p w:rsidR="003A6F17" w:rsidRPr="0084566B" w:rsidRDefault="0099298B" w:rsidP="00AC1947">
      <w:pPr>
        <w:jc w:val="both"/>
        <w:rPr>
          <w:b/>
          <w:bCs/>
        </w:rPr>
      </w:pPr>
      <w:r>
        <w:br w:type="page"/>
      </w:r>
      <w:r w:rsidR="003A6F17" w:rsidRPr="0084566B">
        <w:rPr>
          <w:b/>
          <w:bCs/>
        </w:rPr>
        <w:t xml:space="preserve">MEASURES TAKEN BY </w:t>
      </w:r>
      <w:smartTag w:uri="urn:schemas-microsoft-com:office:smarttags" w:element="country-region">
        <w:smartTag w:uri="urn:schemas-microsoft-com:office:smarttags" w:element="place">
          <w:r w:rsidR="003A6F17" w:rsidRPr="0084566B">
            <w:rPr>
              <w:b/>
              <w:bCs/>
            </w:rPr>
            <w:t>ZAMBIA</w:t>
          </w:r>
        </w:smartTag>
      </w:smartTag>
      <w:r w:rsidR="003A6F17" w:rsidRPr="0084566B">
        <w:rPr>
          <w:b/>
          <w:bCs/>
        </w:rPr>
        <w:t xml:space="preserve"> TO IMPLEMENT THE RECOMMENDATIONS OF THE HUMAN RIGHTS COMMITTEE</w:t>
      </w:r>
    </w:p>
    <w:p w:rsidR="0084566B" w:rsidRDefault="0084566B" w:rsidP="00AC1947">
      <w:pPr>
        <w:jc w:val="both"/>
      </w:pPr>
    </w:p>
    <w:p w:rsidR="003A6F17" w:rsidRPr="0099298B" w:rsidRDefault="0084566B" w:rsidP="00AC1947">
      <w:pPr>
        <w:spacing w:line="360" w:lineRule="auto"/>
        <w:ind w:firstLine="720"/>
        <w:jc w:val="both"/>
      </w:pPr>
      <w:r>
        <w:t>1.</w:t>
      </w:r>
      <w:r>
        <w:tab/>
        <w:t>In reply to the Committee’s</w:t>
      </w:r>
      <w:r w:rsidR="003A6F17" w:rsidRPr="0099298B">
        <w:t xml:space="preserve"> letter dated 12 October 2009 pertaining to </w:t>
      </w:r>
      <w:r>
        <w:t>its</w:t>
      </w:r>
      <w:r w:rsidR="00D543FD" w:rsidRPr="0099298B">
        <w:t xml:space="preserve"> concluding observations</w:t>
      </w:r>
      <w:r w:rsidR="002378D6" w:rsidRPr="002378D6">
        <w:rPr>
          <w:color w:val="000000"/>
        </w:rPr>
        <w:t xml:space="preserve"> </w:t>
      </w:r>
      <w:r w:rsidR="002378D6">
        <w:rPr>
          <w:color w:val="000000"/>
        </w:rPr>
        <w:t>(</w:t>
      </w:r>
      <w:r w:rsidR="002378D6" w:rsidRPr="00F26CD9">
        <w:rPr>
          <w:color w:val="000000"/>
        </w:rPr>
        <w:t>CCPR/C/ZMB/CO/3</w:t>
      </w:r>
      <w:r w:rsidR="002378D6">
        <w:rPr>
          <w:color w:val="000000"/>
        </w:rPr>
        <w:t>)</w:t>
      </w:r>
      <w:r>
        <w:t>,</w:t>
      </w:r>
      <w:r w:rsidR="00D543FD" w:rsidRPr="0099298B">
        <w:t xml:space="preserve"> in which</w:t>
      </w:r>
      <w:r w:rsidR="0015425E" w:rsidRPr="0099298B">
        <w:t xml:space="preserve"> further</w:t>
      </w:r>
      <w:r w:rsidR="007E532B" w:rsidRPr="0099298B">
        <w:t xml:space="preserve"> information on the specific areas of concerns in </w:t>
      </w:r>
      <w:r w:rsidR="002378D6">
        <w:t xml:space="preserve">its </w:t>
      </w:r>
      <w:r w:rsidR="007E532B" w:rsidRPr="0099298B">
        <w:t>paragraphs 10, 12, 13 and 23</w:t>
      </w:r>
      <w:r w:rsidR="00D543FD" w:rsidRPr="0099298B">
        <w:t xml:space="preserve"> was requested</w:t>
      </w:r>
      <w:r w:rsidR="00AC1947">
        <w:t xml:space="preserve">, </w:t>
      </w:r>
      <w:smartTag w:uri="urn:schemas-microsoft-com:office:smarttags" w:element="country-region">
        <w:smartTag w:uri="urn:schemas-microsoft-com:office:smarttags" w:element="place">
          <w:r w:rsidR="00AC1947" w:rsidRPr="0099298B">
            <w:t>Zambia</w:t>
          </w:r>
        </w:smartTag>
      </w:smartTag>
      <w:r>
        <w:t xml:space="preserve"> submitted the information below.</w:t>
      </w:r>
    </w:p>
    <w:p w:rsidR="00AC1947" w:rsidRDefault="00AC1947" w:rsidP="00AC1947">
      <w:pPr>
        <w:spacing w:line="360" w:lineRule="auto"/>
        <w:jc w:val="both"/>
        <w:rPr>
          <w:b/>
          <w:bCs/>
        </w:rPr>
      </w:pPr>
    </w:p>
    <w:p w:rsidR="007E532B" w:rsidRPr="0084566B" w:rsidRDefault="007E532B" w:rsidP="00AC1947">
      <w:pPr>
        <w:spacing w:line="360" w:lineRule="auto"/>
        <w:jc w:val="both"/>
        <w:rPr>
          <w:b/>
          <w:bCs/>
        </w:rPr>
      </w:pPr>
      <w:smartTag w:uri="urn:schemas-microsoft-com:office:smarttags" w:element="country-region">
        <w:smartTag w:uri="urn:schemas-microsoft-com:office:smarttags" w:element="place">
          <w:r w:rsidRPr="0084566B">
            <w:rPr>
              <w:b/>
              <w:bCs/>
            </w:rPr>
            <w:t>Zambia</w:t>
          </w:r>
        </w:smartTag>
      </w:smartTag>
      <w:r w:rsidRPr="0084566B">
        <w:rPr>
          <w:b/>
          <w:bCs/>
        </w:rPr>
        <w:t xml:space="preserve"> Law Development Commission</w:t>
      </w:r>
    </w:p>
    <w:p w:rsidR="007E532B" w:rsidRPr="0099298B" w:rsidRDefault="007E532B" w:rsidP="00AC1947">
      <w:pPr>
        <w:spacing w:line="360" w:lineRule="auto"/>
        <w:jc w:val="both"/>
      </w:pPr>
    </w:p>
    <w:p w:rsidR="007E532B" w:rsidRPr="0099298B" w:rsidRDefault="0084566B" w:rsidP="00AC1947">
      <w:pPr>
        <w:spacing w:line="360" w:lineRule="auto"/>
        <w:ind w:firstLine="720"/>
        <w:jc w:val="both"/>
      </w:pPr>
      <w:r>
        <w:t>2.</w:t>
      </w:r>
      <w:r>
        <w:tab/>
      </w:r>
      <w:r w:rsidR="007E532B" w:rsidRPr="0099298B">
        <w:t xml:space="preserve">The </w:t>
      </w:r>
      <w:smartTag w:uri="urn:schemas-microsoft-com:office:smarttags" w:element="country-region">
        <w:smartTag w:uri="urn:schemas-microsoft-com:office:smarttags" w:element="place">
          <w:r w:rsidR="007E532B" w:rsidRPr="0099298B">
            <w:t>Zambia</w:t>
          </w:r>
        </w:smartTag>
      </w:smartTag>
      <w:r w:rsidR="007E532B" w:rsidRPr="0099298B">
        <w:t xml:space="preserve"> Law Development Commission has embarked on consultations on legislation to govern customary marriages. It is envisaged that the proposed legislation will ensure that women are not discriminated against in the area of marriage and divorce. The proposed law will also deal with the issues of early marriages.</w:t>
      </w:r>
    </w:p>
    <w:p w:rsidR="007E532B" w:rsidRPr="0099298B" w:rsidRDefault="007E532B" w:rsidP="00AC1947">
      <w:pPr>
        <w:spacing w:line="360" w:lineRule="auto"/>
        <w:jc w:val="both"/>
      </w:pPr>
    </w:p>
    <w:p w:rsidR="007E532B" w:rsidRPr="0099298B" w:rsidRDefault="0084566B" w:rsidP="00AC1947">
      <w:pPr>
        <w:spacing w:line="360" w:lineRule="auto"/>
        <w:jc w:val="both"/>
      </w:pPr>
      <w:r>
        <w:t>3.</w:t>
      </w:r>
      <w:r>
        <w:tab/>
      </w:r>
      <w:r w:rsidR="009504E3" w:rsidRPr="0099298B">
        <w:t>So far this year</w:t>
      </w:r>
      <w:r w:rsidR="007E532B" w:rsidRPr="0099298B">
        <w:t xml:space="preserve">, the Commission has undertaken field research in all nine provinces of </w:t>
      </w:r>
      <w:smartTag w:uri="urn:schemas-microsoft-com:office:smarttags" w:element="place">
        <w:smartTag w:uri="urn:schemas-microsoft-com:office:smarttags" w:element="country-region">
          <w:r w:rsidR="007E532B" w:rsidRPr="0099298B">
            <w:t>Zambia</w:t>
          </w:r>
        </w:smartTag>
      </w:smartTag>
      <w:r>
        <w:t>,</w:t>
      </w:r>
      <w:r w:rsidR="007E532B" w:rsidRPr="0099298B">
        <w:t xml:space="preserve"> as follows:</w:t>
      </w:r>
    </w:p>
    <w:p w:rsidR="007E532B" w:rsidRPr="0099298B" w:rsidRDefault="007E532B" w:rsidP="00AC1947">
      <w:pPr>
        <w:spacing w:line="360" w:lineRule="auto"/>
        <w:jc w:val="both"/>
      </w:pPr>
    </w:p>
    <w:p w:rsidR="007E532B" w:rsidRPr="0084566B" w:rsidRDefault="007E532B" w:rsidP="00AC1947">
      <w:pPr>
        <w:spacing w:line="360" w:lineRule="auto"/>
        <w:jc w:val="both"/>
        <w:rPr>
          <w:b/>
          <w:bCs/>
        </w:rPr>
      </w:pPr>
      <w:r w:rsidRPr="0084566B">
        <w:rPr>
          <w:b/>
          <w:bCs/>
        </w:rPr>
        <w:t>P</w:t>
      </w:r>
      <w:r w:rsidR="0084566B" w:rsidRPr="0084566B">
        <w:rPr>
          <w:b/>
          <w:bCs/>
        </w:rPr>
        <w:t>rovince</w:t>
      </w:r>
      <w:r w:rsidRPr="0084566B">
        <w:tab/>
      </w:r>
      <w:r w:rsidRPr="0084566B">
        <w:tab/>
      </w:r>
      <w:r w:rsidRPr="0084566B">
        <w:tab/>
      </w:r>
      <w:r w:rsidR="0004397A" w:rsidRPr="0084566B">
        <w:tab/>
      </w:r>
      <w:r w:rsidR="0004397A" w:rsidRPr="0084566B">
        <w:tab/>
      </w:r>
      <w:r w:rsidRPr="0084566B">
        <w:rPr>
          <w:b/>
          <w:bCs/>
        </w:rPr>
        <w:t>D</w:t>
      </w:r>
      <w:r w:rsidR="0084566B" w:rsidRPr="0084566B">
        <w:rPr>
          <w:b/>
          <w:bCs/>
        </w:rPr>
        <w:t>istricts covered</w:t>
      </w:r>
    </w:p>
    <w:p w:rsidR="007E532B" w:rsidRPr="0099298B" w:rsidRDefault="007E532B" w:rsidP="00AC1947">
      <w:pPr>
        <w:spacing w:line="360" w:lineRule="auto"/>
        <w:jc w:val="both"/>
      </w:pPr>
    </w:p>
    <w:p w:rsidR="007E532B" w:rsidRPr="0099298B" w:rsidRDefault="007E532B" w:rsidP="00AC1947">
      <w:pPr>
        <w:spacing w:line="360" w:lineRule="auto"/>
        <w:jc w:val="both"/>
      </w:pPr>
      <w:smartTag w:uri="urn:schemas-microsoft-com:office:smarttags" w:element="place">
        <w:r w:rsidRPr="0099298B">
          <w:t>Eastern</w:t>
        </w:r>
        <w:r w:rsidRPr="0099298B">
          <w:tab/>
        </w:r>
        <w:r w:rsidRPr="0099298B">
          <w:tab/>
        </w:r>
        <w:r w:rsidRPr="0099298B">
          <w:tab/>
        </w:r>
        <w:r w:rsidRPr="0099298B">
          <w:tab/>
        </w:r>
        <w:r w:rsidRPr="0099298B">
          <w:tab/>
        </w:r>
        <w:r w:rsidR="00BC338A">
          <w:t xml:space="preserve"> </w:t>
        </w:r>
        <w:r w:rsidR="00BC338A">
          <w:tab/>
        </w:r>
        <w:r w:rsidRPr="0099298B">
          <w:t>Chama</w:t>
        </w:r>
      </w:smartTag>
      <w:r w:rsidRPr="0099298B">
        <w:t>, Lundazi, Katete and Chipata</w:t>
      </w:r>
    </w:p>
    <w:p w:rsidR="007E532B" w:rsidRPr="0099298B" w:rsidRDefault="007E532B" w:rsidP="00AC1947">
      <w:pPr>
        <w:spacing w:line="360" w:lineRule="auto"/>
        <w:jc w:val="both"/>
      </w:pPr>
      <w:smartTag w:uri="urn:schemas-microsoft-com:office:smarttags" w:element="place">
        <w:smartTag w:uri="urn:schemas-microsoft-com:office:smarttags" w:element="PlaceName">
          <w:r w:rsidRPr="0099298B">
            <w:t>Western</w:t>
          </w:r>
        </w:smartTag>
        <w:r w:rsidRPr="0099298B">
          <w:t xml:space="preserve"> </w:t>
        </w:r>
        <w:smartTag w:uri="urn:schemas-microsoft-com:office:smarttags" w:element="PlaceType">
          <w:r w:rsidRPr="0099298B">
            <w:t>Province</w:t>
          </w:r>
        </w:smartTag>
      </w:smartTag>
      <w:r w:rsidRPr="0099298B">
        <w:tab/>
      </w:r>
      <w:r w:rsidRPr="0099298B">
        <w:tab/>
      </w:r>
      <w:r w:rsidRPr="0099298B">
        <w:tab/>
      </w:r>
      <w:r w:rsidRPr="0099298B">
        <w:tab/>
        <w:t>Mongu, Kaoma, Lukulu and Senanga</w:t>
      </w:r>
    </w:p>
    <w:p w:rsidR="007E532B" w:rsidRPr="0099298B" w:rsidRDefault="00143594" w:rsidP="00AC1947">
      <w:pPr>
        <w:spacing w:line="360" w:lineRule="auto"/>
        <w:jc w:val="both"/>
      </w:pPr>
      <w:smartTag w:uri="urn:schemas-microsoft-com:office:smarttags" w:element="PlaceName">
        <w:r w:rsidRPr="0099298B">
          <w:t>North-Western</w:t>
        </w:r>
      </w:smartTag>
      <w:r w:rsidRPr="0099298B">
        <w:t xml:space="preserve"> </w:t>
      </w:r>
      <w:smartTag w:uri="urn:schemas-microsoft-com:office:smarttags" w:element="PlaceType">
        <w:r w:rsidRPr="0099298B">
          <w:t>Province</w:t>
        </w:r>
      </w:smartTag>
      <w:r w:rsidRPr="0099298B">
        <w:tab/>
      </w:r>
      <w:r w:rsidRPr="0099298B">
        <w:tab/>
      </w:r>
      <w:r w:rsidRPr="0099298B">
        <w:tab/>
      </w:r>
      <w:smartTag w:uri="urn:schemas-microsoft-com:office:smarttags" w:element="place">
        <w:r w:rsidRPr="0099298B">
          <w:t>Zambezi</w:t>
        </w:r>
      </w:smartTag>
      <w:r w:rsidRPr="0099298B">
        <w:t>, Kabompo, Mwinilunga and</w:t>
      </w:r>
    </w:p>
    <w:p w:rsidR="00143594" w:rsidRPr="0099298B" w:rsidRDefault="00143594" w:rsidP="00AC1947">
      <w:pPr>
        <w:spacing w:line="360" w:lineRule="auto"/>
        <w:jc w:val="both"/>
      </w:pPr>
      <w:r w:rsidRPr="0099298B">
        <w:t>Solwezi</w:t>
      </w:r>
    </w:p>
    <w:p w:rsidR="00143594" w:rsidRPr="0099298B" w:rsidRDefault="00143594" w:rsidP="00AC1947">
      <w:pPr>
        <w:spacing w:line="360" w:lineRule="auto"/>
        <w:jc w:val="both"/>
      </w:pPr>
      <w:smartTag w:uri="urn:schemas-microsoft-com:office:smarttags" w:element="State">
        <w:smartTag w:uri="urn:schemas-microsoft-com:office:smarttags" w:element="place">
          <w:r w:rsidRPr="0099298B">
            <w:t>Northern Province</w:t>
          </w:r>
        </w:smartTag>
      </w:smartTag>
      <w:r w:rsidRPr="0099298B">
        <w:tab/>
      </w:r>
      <w:r w:rsidRPr="0099298B">
        <w:tab/>
      </w:r>
      <w:r w:rsidRPr="0099298B">
        <w:tab/>
      </w:r>
      <w:r w:rsidRPr="0099298B">
        <w:tab/>
        <w:t>Mbala, Nakonde, Mpika and Kasama</w:t>
      </w:r>
    </w:p>
    <w:p w:rsidR="00143594" w:rsidRPr="0099298B" w:rsidRDefault="00143594" w:rsidP="00AC1947">
      <w:pPr>
        <w:spacing w:line="360" w:lineRule="auto"/>
        <w:jc w:val="both"/>
      </w:pPr>
      <w:smartTag w:uri="urn:schemas-microsoft-com:office:smarttags" w:element="place">
        <w:smartTag w:uri="urn:schemas-microsoft-com:office:smarttags" w:element="PlaceName">
          <w:r w:rsidRPr="0099298B">
            <w:t>Luapula</w:t>
          </w:r>
        </w:smartTag>
        <w:r w:rsidRPr="0099298B">
          <w:t xml:space="preserve"> </w:t>
        </w:r>
        <w:smartTag w:uri="urn:schemas-microsoft-com:office:smarttags" w:element="PlaceType">
          <w:r w:rsidRPr="0099298B">
            <w:t>Province</w:t>
          </w:r>
        </w:smartTag>
      </w:smartTag>
      <w:r w:rsidRPr="0099298B">
        <w:tab/>
      </w:r>
      <w:r w:rsidRPr="0099298B">
        <w:tab/>
      </w:r>
      <w:r w:rsidRPr="0099298B">
        <w:tab/>
      </w:r>
      <w:r w:rsidRPr="0099298B">
        <w:tab/>
        <w:t>Nchelenge, Chiengi, Mansa and</w:t>
      </w:r>
    </w:p>
    <w:p w:rsidR="00143594" w:rsidRPr="0099298B" w:rsidRDefault="00143594" w:rsidP="00AC1947">
      <w:pPr>
        <w:spacing w:line="360" w:lineRule="auto"/>
        <w:jc w:val="both"/>
      </w:pPr>
      <w:r w:rsidRPr="0099298B">
        <w:t>Samfya</w:t>
      </w:r>
    </w:p>
    <w:p w:rsidR="00143594" w:rsidRPr="0099298B" w:rsidRDefault="00143594" w:rsidP="00AC1947">
      <w:pPr>
        <w:spacing w:line="360" w:lineRule="auto"/>
        <w:jc w:val="both"/>
      </w:pPr>
      <w:smartTag w:uri="urn:schemas-microsoft-com:office:smarttags" w:element="place">
        <w:smartTag w:uri="urn:schemas-microsoft-com:office:smarttags" w:element="PlaceName">
          <w:r w:rsidRPr="0099298B">
            <w:t>Central</w:t>
          </w:r>
        </w:smartTag>
        <w:r w:rsidRPr="0099298B">
          <w:t xml:space="preserve"> </w:t>
        </w:r>
        <w:smartTag w:uri="urn:schemas-microsoft-com:office:smarttags" w:element="PlaceType">
          <w:r w:rsidRPr="0099298B">
            <w:t>Province</w:t>
          </w:r>
        </w:smartTag>
      </w:smartTag>
      <w:r w:rsidRPr="0099298B">
        <w:tab/>
      </w:r>
      <w:r w:rsidRPr="0099298B">
        <w:tab/>
      </w:r>
      <w:r w:rsidRPr="0099298B">
        <w:tab/>
      </w:r>
      <w:r w:rsidRPr="0099298B">
        <w:tab/>
        <w:t>Serenje, Mkushi, Chibombo and</w:t>
      </w:r>
    </w:p>
    <w:p w:rsidR="00143594" w:rsidRPr="0099298B" w:rsidRDefault="00143594" w:rsidP="00AC1947">
      <w:pPr>
        <w:spacing w:line="360" w:lineRule="auto"/>
        <w:jc w:val="both"/>
      </w:pPr>
      <w:r w:rsidRPr="0099298B">
        <w:t>Kabwe</w:t>
      </w:r>
    </w:p>
    <w:p w:rsidR="00143594" w:rsidRPr="0099298B" w:rsidRDefault="00143594" w:rsidP="00AC1947">
      <w:pPr>
        <w:spacing w:line="360" w:lineRule="auto"/>
        <w:jc w:val="both"/>
      </w:pPr>
      <w:r w:rsidRPr="0099298B">
        <w:t>Southern Province</w:t>
      </w:r>
      <w:r w:rsidR="001A6DA9" w:rsidRPr="0099298B">
        <w:tab/>
      </w:r>
      <w:r w:rsidR="001A6DA9" w:rsidRPr="0099298B">
        <w:tab/>
      </w:r>
      <w:r w:rsidR="001A6DA9" w:rsidRPr="0099298B">
        <w:tab/>
      </w:r>
      <w:r w:rsidR="001A6DA9" w:rsidRPr="0099298B">
        <w:tab/>
        <w:t>Kazungula, Sinazongwe and</w:t>
      </w:r>
    </w:p>
    <w:p w:rsidR="001A6DA9" w:rsidRPr="0099298B" w:rsidRDefault="001A6DA9" w:rsidP="00AC1947">
      <w:pPr>
        <w:spacing w:line="360" w:lineRule="auto"/>
        <w:jc w:val="both"/>
      </w:pPr>
      <w:r w:rsidRPr="0099298B">
        <w:t>Namwala</w:t>
      </w:r>
    </w:p>
    <w:p w:rsidR="00143594" w:rsidRPr="0099298B" w:rsidRDefault="00143594" w:rsidP="00AC1947">
      <w:pPr>
        <w:spacing w:line="360" w:lineRule="auto"/>
        <w:jc w:val="both"/>
      </w:pPr>
      <w:smartTag w:uri="urn:schemas-microsoft-com:office:smarttags" w:element="PlaceName">
        <w:r w:rsidRPr="0099298B">
          <w:t>Lusaka</w:t>
        </w:r>
      </w:smartTag>
      <w:r w:rsidRPr="0099298B">
        <w:t xml:space="preserve"> </w:t>
      </w:r>
      <w:smartTag w:uri="urn:schemas-microsoft-com:office:smarttags" w:element="PlaceType">
        <w:r w:rsidR="001A6DA9" w:rsidRPr="0099298B">
          <w:t>Province</w:t>
        </w:r>
      </w:smartTag>
      <w:r w:rsidR="001A6DA9" w:rsidRPr="0099298B">
        <w:tab/>
      </w:r>
      <w:r w:rsidR="001A6DA9" w:rsidRPr="0099298B">
        <w:tab/>
      </w:r>
      <w:r w:rsidR="001A6DA9" w:rsidRPr="0099298B">
        <w:tab/>
      </w:r>
      <w:r w:rsidR="001A6DA9" w:rsidRPr="0099298B">
        <w:tab/>
      </w:r>
      <w:smartTag w:uri="urn:schemas-microsoft-com:office:smarttags" w:element="place">
        <w:r w:rsidRPr="0099298B">
          <w:t>Luangwa</w:t>
        </w:r>
      </w:smartTag>
      <w:r w:rsidRPr="0099298B">
        <w:t>, Mumbwa, Chongwe,</w:t>
      </w:r>
    </w:p>
    <w:p w:rsidR="00143594" w:rsidRPr="0099298B" w:rsidRDefault="00143594" w:rsidP="00AC1947">
      <w:pPr>
        <w:spacing w:line="360" w:lineRule="auto"/>
        <w:jc w:val="both"/>
      </w:pPr>
      <w:r w:rsidRPr="0099298B">
        <w:t xml:space="preserve">Kafue and </w:t>
      </w:r>
      <w:smartTag w:uri="urn:schemas-microsoft-com:office:smarttags" w:element="place">
        <w:smartTag w:uri="urn:schemas-microsoft-com:office:smarttags" w:element="City">
          <w:r w:rsidRPr="0099298B">
            <w:t>Lusaka</w:t>
          </w:r>
        </w:smartTag>
      </w:smartTag>
      <w:r w:rsidRPr="0099298B">
        <w:t xml:space="preserve"> Urban</w:t>
      </w:r>
    </w:p>
    <w:p w:rsidR="00143594" w:rsidRPr="0099298B" w:rsidRDefault="00143594" w:rsidP="00AC1947">
      <w:pPr>
        <w:spacing w:line="360" w:lineRule="auto"/>
        <w:jc w:val="both"/>
      </w:pPr>
      <w:r w:rsidRPr="0099298B">
        <w:t>Copperbelt</w:t>
      </w:r>
      <w:r w:rsidRPr="0099298B">
        <w:tab/>
      </w:r>
      <w:r w:rsidR="001A6DA9" w:rsidRPr="0099298B">
        <w:t>Province</w:t>
      </w:r>
      <w:r w:rsidR="001A6DA9" w:rsidRPr="0099298B">
        <w:tab/>
      </w:r>
      <w:r w:rsidR="001A6DA9" w:rsidRPr="0099298B">
        <w:tab/>
      </w:r>
      <w:r w:rsidR="001A6DA9" w:rsidRPr="0099298B">
        <w:tab/>
      </w:r>
      <w:smartTag w:uri="urn:schemas-microsoft-com:office:smarttags" w:element="City">
        <w:r w:rsidRPr="0099298B">
          <w:t>Kitwe</w:t>
        </w:r>
      </w:smartTag>
      <w:r w:rsidRPr="0099298B">
        <w:t xml:space="preserve">, </w:t>
      </w:r>
      <w:smartTag w:uri="urn:schemas-microsoft-com:office:smarttags" w:element="place">
        <w:smartTag w:uri="urn:schemas-microsoft-com:office:smarttags" w:element="City">
          <w:r w:rsidRPr="0099298B">
            <w:t>Ndola</w:t>
          </w:r>
        </w:smartTag>
      </w:smartTag>
      <w:r w:rsidRPr="0099298B">
        <w:t>, Mpongwe and</w:t>
      </w:r>
    </w:p>
    <w:p w:rsidR="00143594" w:rsidRPr="0099298B" w:rsidRDefault="00143594" w:rsidP="00AC1947">
      <w:pPr>
        <w:spacing w:line="360" w:lineRule="auto"/>
        <w:jc w:val="both"/>
      </w:pPr>
      <w:r w:rsidRPr="0099298B">
        <w:t>Lufwanyama</w:t>
      </w:r>
    </w:p>
    <w:p w:rsidR="001A6DA9" w:rsidRPr="0099298B" w:rsidRDefault="001A6DA9" w:rsidP="00AC1947">
      <w:pPr>
        <w:spacing w:line="360" w:lineRule="auto"/>
        <w:jc w:val="both"/>
      </w:pPr>
    </w:p>
    <w:p w:rsidR="001A6DA9" w:rsidRPr="0099298B" w:rsidRDefault="0084566B" w:rsidP="00AC1947">
      <w:pPr>
        <w:spacing w:line="360" w:lineRule="auto"/>
        <w:ind w:firstLine="720"/>
        <w:jc w:val="both"/>
      </w:pPr>
      <w:r>
        <w:t>4.</w:t>
      </w:r>
      <w:r>
        <w:tab/>
      </w:r>
      <w:r w:rsidR="001A6DA9" w:rsidRPr="0099298B">
        <w:t>The Committee may wish to know that</w:t>
      </w:r>
      <w:r w:rsidR="002378D6">
        <w:t>,</w:t>
      </w:r>
      <w:r w:rsidR="001A6DA9" w:rsidRPr="0099298B">
        <w:t xml:space="preserve"> during research, research officers talked to Chiefs, Induna (Governors) and members of communities. They also talked to Local Court Magistrates, </w:t>
      </w:r>
      <w:r w:rsidRPr="0099298B">
        <w:t>civil society organ</w:t>
      </w:r>
      <w:r w:rsidR="001A6DA9" w:rsidRPr="0099298B">
        <w:t xml:space="preserve">izations and </w:t>
      </w:r>
      <w:r w:rsidRPr="0099298B">
        <w:t>non-governmental organizatio</w:t>
      </w:r>
      <w:r w:rsidR="002D0050" w:rsidRPr="0099298B">
        <w:t>n</w:t>
      </w:r>
      <w:r w:rsidR="001A6DA9" w:rsidRPr="0099298B">
        <w:t>s.</w:t>
      </w:r>
    </w:p>
    <w:p w:rsidR="001A6DA9" w:rsidRPr="0099298B" w:rsidRDefault="001A6DA9" w:rsidP="00AC1947">
      <w:pPr>
        <w:spacing w:line="360" w:lineRule="auto"/>
        <w:jc w:val="both"/>
      </w:pPr>
    </w:p>
    <w:p w:rsidR="001A6DA9" w:rsidRPr="0099298B" w:rsidRDefault="0084566B" w:rsidP="00AC1947">
      <w:pPr>
        <w:spacing w:line="360" w:lineRule="auto"/>
        <w:ind w:firstLine="720"/>
        <w:jc w:val="both"/>
      </w:pPr>
      <w:r>
        <w:t>5.</w:t>
      </w:r>
      <w:r>
        <w:tab/>
      </w:r>
      <w:r w:rsidR="001A6DA9" w:rsidRPr="0099298B">
        <w:t>The Commission is now in the process of preparing a working paper that will be the basis for further consultations with stakeholders in the course of next year.</w:t>
      </w:r>
    </w:p>
    <w:p w:rsidR="001A6DA9" w:rsidRPr="0099298B" w:rsidRDefault="001A6DA9" w:rsidP="00AC1947">
      <w:pPr>
        <w:spacing w:line="360" w:lineRule="auto"/>
        <w:jc w:val="both"/>
      </w:pPr>
    </w:p>
    <w:p w:rsidR="001A6DA9" w:rsidRPr="0099298B" w:rsidRDefault="0084566B" w:rsidP="00AC1947">
      <w:pPr>
        <w:spacing w:line="360" w:lineRule="auto"/>
        <w:ind w:firstLine="720"/>
        <w:jc w:val="both"/>
      </w:pPr>
      <w:r>
        <w:t>6.</w:t>
      </w:r>
      <w:r>
        <w:tab/>
      </w:r>
      <w:r w:rsidR="001A6DA9" w:rsidRPr="0099298B">
        <w:t>During the consultations, the Commission will ensure that there is wider participation of women as major stakeholders in the process. Further, in order to discourage the persistence of customary practices that are detrimental to women’s rights, the Commission will target traditional leaders (Chiefs) who are the custodians of traditions and customs. The Chief</w:t>
      </w:r>
      <w:r w:rsidR="007D1F72" w:rsidRPr="0099298B">
        <w:t>s</w:t>
      </w:r>
      <w:r w:rsidR="001A6DA9" w:rsidRPr="0099298B">
        <w:t xml:space="preserve"> will be engaged in this process so that they can discourage their subjects from practicing negative traditions and customs that have the tendency </w:t>
      </w:r>
      <w:r w:rsidR="002378D6">
        <w:t>to</w:t>
      </w:r>
      <w:r w:rsidR="001A6DA9" w:rsidRPr="0099298B">
        <w:t xml:space="preserve"> suppress women’s rights.</w:t>
      </w:r>
    </w:p>
    <w:p w:rsidR="007E25AD" w:rsidRPr="0099298B" w:rsidRDefault="007E25AD" w:rsidP="00AC1947">
      <w:pPr>
        <w:spacing w:line="360" w:lineRule="auto"/>
        <w:jc w:val="both"/>
      </w:pPr>
    </w:p>
    <w:p w:rsidR="007E25AD" w:rsidRPr="0084566B" w:rsidRDefault="007E25AD" w:rsidP="00AC1947">
      <w:pPr>
        <w:spacing w:line="360" w:lineRule="auto"/>
        <w:jc w:val="both"/>
        <w:rPr>
          <w:b/>
          <w:bCs/>
        </w:rPr>
      </w:pPr>
      <w:smartTag w:uri="urn:schemas-microsoft-com:office:smarttags" w:element="place">
        <w:smartTag w:uri="urn:schemas-microsoft-com:office:smarttags" w:element="country-region">
          <w:r w:rsidRPr="0084566B">
            <w:rPr>
              <w:b/>
              <w:bCs/>
            </w:rPr>
            <w:t>Zambia</w:t>
          </w:r>
        </w:smartTag>
      </w:smartTag>
      <w:r w:rsidRPr="0084566B">
        <w:rPr>
          <w:b/>
          <w:bCs/>
        </w:rPr>
        <w:t xml:space="preserve"> Prisons Services</w:t>
      </w:r>
    </w:p>
    <w:p w:rsidR="007E25AD" w:rsidRPr="0099298B" w:rsidRDefault="007E25AD" w:rsidP="00AC1947">
      <w:pPr>
        <w:spacing w:line="360" w:lineRule="auto"/>
        <w:jc w:val="both"/>
      </w:pPr>
    </w:p>
    <w:p w:rsidR="007E25AD" w:rsidRPr="0099298B" w:rsidRDefault="0084566B" w:rsidP="00AC1947">
      <w:pPr>
        <w:spacing w:line="360" w:lineRule="auto"/>
        <w:ind w:firstLine="720"/>
        <w:jc w:val="both"/>
      </w:pPr>
      <w:r>
        <w:t>7.</w:t>
      </w:r>
      <w:r>
        <w:tab/>
      </w:r>
      <w:smartTag w:uri="urn:schemas-microsoft-com:office:smarttags" w:element="place">
        <w:smartTag w:uri="urn:schemas-microsoft-com:office:smarttags" w:element="country-region">
          <w:r w:rsidR="007E25AD" w:rsidRPr="0099298B">
            <w:t>Zambia</w:t>
          </w:r>
        </w:smartTag>
      </w:smartTag>
      <w:r w:rsidR="007E25AD" w:rsidRPr="0099298B">
        <w:t xml:space="preserve"> acknowledges that </w:t>
      </w:r>
      <w:r>
        <w:t xml:space="preserve">it </w:t>
      </w:r>
      <w:r w:rsidR="007E25AD" w:rsidRPr="0099298B">
        <w:t>has been experiencing overcrowding in prisons</w:t>
      </w:r>
      <w:r w:rsidR="00AC1947">
        <w:t xml:space="preserve">, </w:t>
      </w:r>
      <w:r w:rsidR="00AC1947" w:rsidRPr="0099298B">
        <w:t>which</w:t>
      </w:r>
      <w:r w:rsidR="007D1F72" w:rsidRPr="0099298B">
        <w:t xml:space="preserve"> has</w:t>
      </w:r>
      <w:r w:rsidR="007E25AD" w:rsidRPr="0099298B">
        <w:t xml:space="preserve"> led to poor health conditions in places of detention in </w:t>
      </w:r>
      <w:r w:rsidR="00013F6D">
        <w:t xml:space="preserve">recent </w:t>
      </w:r>
      <w:r w:rsidR="007E25AD" w:rsidRPr="0099298B">
        <w:t>years.</w:t>
      </w:r>
    </w:p>
    <w:p w:rsidR="00290778" w:rsidRPr="0099298B" w:rsidRDefault="00290778" w:rsidP="00AC1947">
      <w:pPr>
        <w:spacing w:line="360" w:lineRule="auto"/>
        <w:jc w:val="both"/>
      </w:pPr>
    </w:p>
    <w:p w:rsidR="00290778" w:rsidRPr="0099298B" w:rsidRDefault="00013F6D" w:rsidP="00AC1947">
      <w:pPr>
        <w:spacing w:line="360" w:lineRule="auto"/>
        <w:ind w:firstLine="360"/>
        <w:jc w:val="both"/>
      </w:pPr>
      <w:r>
        <w:t>8.</w:t>
      </w:r>
      <w:r>
        <w:tab/>
      </w:r>
      <w:r w:rsidR="00290778" w:rsidRPr="0099298B">
        <w:t>The Government</w:t>
      </w:r>
      <w:r w:rsidRPr="00013F6D">
        <w:t xml:space="preserve"> </w:t>
      </w:r>
      <w:r>
        <w:t xml:space="preserve">of </w:t>
      </w:r>
      <w:smartTag w:uri="urn:schemas-microsoft-com:office:smarttags" w:element="country-region">
        <w:smartTag w:uri="urn:schemas-microsoft-com:office:smarttags" w:element="place">
          <w:r w:rsidRPr="0099298B">
            <w:t>Zambia</w:t>
          </w:r>
        </w:smartTag>
      </w:smartTag>
      <w:r>
        <w:t>,</w:t>
      </w:r>
      <w:r w:rsidR="00290778" w:rsidRPr="0099298B">
        <w:t xml:space="preserve"> through the Zambia Prisons Service</w:t>
      </w:r>
      <w:r>
        <w:t>,</w:t>
      </w:r>
      <w:r w:rsidR="00290778" w:rsidRPr="0099298B">
        <w:t xml:space="preserve"> has successfully undertaken effective intervention measures to address the problem of congestion and poor conditions in detention places. These measures include:</w:t>
      </w:r>
    </w:p>
    <w:p w:rsidR="00290778" w:rsidRPr="0099298B" w:rsidRDefault="00290778" w:rsidP="00AC1947">
      <w:pPr>
        <w:spacing w:line="360" w:lineRule="auto"/>
        <w:jc w:val="both"/>
      </w:pPr>
    </w:p>
    <w:p w:rsidR="00290778" w:rsidRPr="0099298B" w:rsidRDefault="00013F6D" w:rsidP="00AC1947">
      <w:pPr>
        <w:spacing w:line="360" w:lineRule="auto"/>
        <w:ind w:left="360"/>
        <w:jc w:val="both"/>
      </w:pPr>
      <w:r>
        <w:t>(a)</w:t>
      </w:r>
      <w:r>
        <w:tab/>
        <w:t>T</w:t>
      </w:r>
      <w:r w:rsidR="00290778" w:rsidRPr="0099298B">
        <w:t>he establishment of about 30 open</w:t>
      </w:r>
      <w:r>
        <w:t>-</w:t>
      </w:r>
      <w:r w:rsidR="00290778" w:rsidRPr="0099298B">
        <w:t>air prisons around the country as compared to three</w:t>
      </w:r>
      <w:r w:rsidR="00E2570F" w:rsidRPr="0099298B">
        <w:t xml:space="preserve"> </w:t>
      </w:r>
      <w:r w:rsidR="00290778" w:rsidRPr="0099298B">
        <w:t>at the time of independence. This intervention has helped to reduce congestion at Lusaka Central Prison and other prisons in the country</w:t>
      </w:r>
      <w:r>
        <w:t>;</w:t>
      </w:r>
    </w:p>
    <w:p w:rsidR="00290778" w:rsidRPr="0099298B" w:rsidRDefault="00013F6D" w:rsidP="00AC1947">
      <w:pPr>
        <w:spacing w:line="360" w:lineRule="auto"/>
        <w:ind w:left="360"/>
        <w:jc w:val="both"/>
      </w:pPr>
      <w:r>
        <w:t>(b)</w:t>
      </w:r>
      <w:r>
        <w:tab/>
        <w:t>T</w:t>
      </w:r>
      <w:r w:rsidR="00290778" w:rsidRPr="0099298B">
        <w:t>he transfer of prisoners from overpopulated to less populated prisons, which has contributed to the reduction in overcrowding. For instance, a population of about 3</w:t>
      </w:r>
      <w:r>
        <w:t>,</w:t>
      </w:r>
      <w:r w:rsidR="00290778" w:rsidRPr="0099298B">
        <w:t xml:space="preserve">000 inmates at Lusaka Central Prison was reduced by transferring about 1,600 inmates to Kabwe and Kamfinsa </w:t>
      </w:r>
      <w:r w:rsidRPr="0099298B">
        <w:t>p</w:t>
      </w:r>
      <w:r w:rsidR="00290778" w:rsidRPr="0099298B">
        <w:t>risons in November 2008</w:t>
      </w:r>
      <w:r>
        <w:t>;</w:t>
      </w:r>
    </w:p>
    <w:p w:rsidR="00290778" w:rsidRPr="0099298B" w:rsidRDefault="00013F6D" w:rsidP="00AC1947">
      <w:pPr>
        <w:spacing w:line="360" w:lineRule="auto"/>
        <w:ind w:left="360"/>
        <w:jc w:val="both"/>
      </w:pPr>
      <w:r>
        <w:t>(c)</w:t>
      </w:r>
      <w:r>
        <w:tab/>
        <w:t>T</w:t>
      </w:r>
      <w:r w:rsidR="00290778" w:rsidRPr="0099298B">
        <w:t>he Government has constructed a modern maximum</w:t>
      </w:r>
      <w:r>
        <w:t>-</w:t>
      </w:r>
      <w:r w:rsidR="00290778" w:rsidRPr="0099298B">
        <w:t>security prison at Mwembeshi which is already at completion stage</w:t>
      </w:r>
      <w:r>
        <w:t>.</w:t>
      </w:r>
      <w:r w:rsidR="00290778" w:rsidRPr="0099298B">
        <w:t xml:space="preserve"> Livingstone Central Prison is being upgraded to a maximum</w:t>
      </w:r>
      <w:r>
        <w:t>-</w:t>
      </w:r>
      <w:r w:rsidR="00290778" w:rsidRPr="0099298B">
        <w:t>security prison. These measures will reduce dependence on Kabwe Maximum Security Prison. Kamfinsa Prison has also been rehabilitated and can accommodate a reasonable number of convicts.</w:t>
      </w:r>
    </w:p>
    <w:p w:rsidR="00290778" w:rsidRPr="0099298B" w:rsidRDefault="00013F6D" w:rsidP="00AC1947">
      <w:pPr>
        <w:spacing w:line="360" w:lineRule="auto"/>
        <w:ind w:left="360"/>
        <w:jc w:val="both"/>
      </w:pPr>
      <w:r>
        <w:t>(d)</w:t>
      </w:r>
      <w:r>
        <w:tab/>
        <w:t>T</w:t>
      </w:r>
      <w:r w:rsidR="00290778" w:rsidRPr="0099298B">
        <w:t xml:space="preserve">he exercise of the prerogative of mercy by the Republican </w:t>
      </w:r>
      <w:r w:rsidR="00E2570F" w:rsidRPr="0099298B">
        <w:t>President to pardon prisoners is</w:t>
      </w:r>
      <w:r w:rsidR="00290778" w:rsidRPr="0099298B">
        <w:t xml:space="preserve"> one significant statutory measure that the Government has continued to use to reduce overcrowding in prisons. The power to pardon prisoners is vested in the President under </w:t>
      </w:r>
      <w:r w:rsidR="0015425E" w:rsidRPr="0099298B">
        <w:t>Article</w:t>
      </w:r>
      <w:r w:rsidR="00290778" w:rsidRPr="0099298B">
        <w:t xml:space="preserve"> 59 of the Zambia Constitution</w:t>
      </w:r>
      <w:r>
        <w:t>;</w:t>
      </w:r>
    </w:p>
    <w:p w:rsidR="00705E36" w:rsidRPr="0099298B" w:rsidRDefault="00013F6D" w:rsidP="00AC1947">
      <w:pPr>
        <w:spacing w:line="360" w:lineRule="auto"/>
        <w:ind w:left="360"/>
      </w:pPr>
      <w:r>
        <w:t>(e)</w:t>
      </w:r>
      <w:r>
        <w:tab/>
        <w:t>T</w:t>
      </w:r>
      <w:r w:rsidR="00705E36" w:rsidRPr="0099298B">
        <w:t xml:space="preserve">he Government has also introduced a </w:t>
      </w:r>
      <w:r w:rsidRPr="0099298B">
        <w:t>p</w:t>
      </w:r>
      <w:r w:rsidR="00705E36" w:rsidRPr="0099298B">
        <w:t>arole system following the enactment of the Statutory Instrument No.101 of 2008. The National Parole Board was constituted to spearhead the implementation proc</w:t>
      </w:r>
      <w:r w:rsidR="00701325" w:rsidRPr="0099298B">
        <w:t xml:space="preserve">ess of </w:t>
      </w:r>
      <w:r w:rsidRPr="0099298B">
        <w:t>p</w:t>
      </w:r>
      <w:r w:rsidR="00701325" w:rsidRPr="0099298B">
        <w:t>arole programmes. This B</w:t>
      </w:r>
      <w:r w:rsidR="00705E36" w:rsidRPr="0099298B">
        <w:t>oard comprises key stakeholders in the Criminal Justice System. In 2009, the Zambia</w:t>
      </w:r>
      <w:r w:rsidR="00701325" w:rsidRPr="0099298B">
        <w:t xml:space="preserve"> Prisons Service</w:t>
      </w:r>
      <w:r w:rsidR="00705E36" w:rsidRPr="0099298B">
        <w:t xml:space="preserve"> released a total of 85 </w:t>
      </w:r>
      <w:r w:rsidR="0015425E" w:rsidRPr="0099298B">
        <w:t>prisoners on</w:t>
      </w:r>
      <w:r w:rsidR="00705E36" w:rsidRPr="0099298B">
        <w:t xml:space="preserve"> parole while 45 cases are still under consideration</w:t>
      </w:r>
      <w:r>
        <w:t>;</w:t>
      </w:r>
    </w:p>
    <w:p w:rsidR="00705E36" w:rsidRPr="0099298B" w:rsidRDefault="00013F6D" w:rsidP="00AC1947">
      <w:pPr>
        <w:spacing w:line="360" w:lineRule="auto"/>
        <w:ind w:left="360"/>
        <w:jc w:val="both"/>
      </w:pPr>
      <w:r>
        <w:t>(f)</w:t>
      </w:r>
      <w:r>
        <w:tab/>
        <w:t>T</w:t>
      </w:r>
      <w:r w:rsidR="00705E36" w:rsidRPr="0099298B">
        <w:t>he Government has embarked on a pilot project to develop and improve on alternative measures to imprisonment. To that effect, the Government has introduced community services for offenders convicted for misdemeanors. The Prisons Act, Chapter 97, the Penal Code 88 and the Criminal Procedure Code Chapter 89 of the Laws of Zambia were amended to allow the courts to order community service as an alternative punishment to imprisonment</w:t>
      </w:r>
      <w:r>
        <w:t>;</w:t>
      </w:r>
    </w:p>
    <w:p w:rsidR="00705E36" w:rsidRPr="0099298B" w:rsidRDefault="00013F6D" w:rsidP="00AC1947">
      <w:pPr>
        <w:spacing w:line="360" w:lineRule="auto"/>
        <w:ind w:left="360"/>
        <w:jc w:val="both"/>
      </w:pPr>
      <w:r>
        <w:t>(g)</w:t>
      </w:r>
      <w:r>
        <w:tab/>
        <w:t>T</w:t>
      </w:r>
      <w:r w:rsidR="00705E36" w:rsidRPr="0099298B">
        <w:t xml:space="preserve">he </w:t>
      </w:r>
      <w:r>
        <w:t>P</w:t>
      </w:r>
      <w:r w:rsidR="00705E36" w:rsidRPr="0099298B">
        <w:t xml:space="preserve">risons </w:t>
      </w:r>
      <w:r>
        <w:t>S</w:t>
      </w:r>
      <w:r w:rsidR="00705E36" w:rsidRPr="0099298B">
        <w:t>ervice has embarked on holding workshops and refresher courses for officers on humane treatment of offenders in accordance with the international standard minimum rules.</w:t>
      </w:r>
    </w:p>
    <w:p w:rsidR="00705E36" w:rsidRPr="0099298B" w:rsidRDefault="00705E36" w:rsidP="00AC1947">
      <w:pPr>
        <w:spacing w:line="360" w:lineRule="auto"/>
        <w:jc w:val="both"/>
      </w:pPr>
    </w:p>
    <w:p w:rsidR="00705E36" w:rsidRPr="0099298B" w:rsidRDefault="00013F6D" w:rsidP="00AC1947">
      <w:pPr>
        <w:spacing w:line="360" w:lineRule="auto"/>
        <w:ind w:firstLine="360"/>
        <w:jc w:val="both"/>
      </w:pPr>
      <w:r>
        <w:t>9.</w:t>
      </w:r>
      <w:r>
        <w:tab/>
      </w:r>
      <w:r w:rsidR="00705E36" w:rsidRPr="0099298B">
        <w:t>The Government</w:t>
      </w:r>
      <w:r w:rsidRPr="00013F6D">
        <w:t xml:space="preserve"> </w:t>
      </w:r>
      <w:r>
        <w:t xml:space="preserve">of </w:t>
      </w:r>
      <w:smartTag w:uri="urn:schemas-microsoft-com:office:smarttags" w:element="place">
        <w:smartTag w:uri="urn:schemas-microsoft-com:office:smarttags" w:element="country-region">
          <w:r w:rsidRPr="0099298B">
            <w:t>Zambia</w:t>
          </w:r>
        </w:smartTag>
      </w:smartTag>
      <w:r w:rsidR="00705E36" w:rsidRPr="0099298B">
        <w:t xml:space="preserve"> is working hard to ensure that the Prisons </w:t>
      </w:r>
      <w:r w:rsidR="00B41F10" w:rsidRPr="0099298B">
        <w:t>Service</w:t>
      </w:r>
      <w:r w:rsidR="00705E36" w:rsidRPr="0099298B">
        <w:t xml:space="preserve"> becomes self-sustaining in terms of food security for the prisons. To that end, the </w:t>
      </w:r>
      <w:r w:rsidR="0015425E" w:rsidRPr="0099298B">
        <w:t>Government</w:t>
      </w:r>
      <w:r w:rsidR="00705E36" w:rsidRPr="0099298B">
        <w:t xml:space="preserve"> is providing prisons service with adequate agricultural equipment and inputs.</w:t>
      </w:r>
    </w:p>
    <w:p w:rsidR="00E13794" w:rsidRPr="0099298B" w:rsidRDefault="00E13794" w:rsidP="00AC1947">
      <w:pPr>
        <w:spacing w:line="360" w:lineRule="auto"/>
        <w:jc w:val="both"/>
      </w:pPr>
    </w:p>
    <w:p w:rsidR="00AC1947" w:rsidRDefault="00AC1947" w:rsidP="00AC1947">
      <w:pPr>
        <w:spacing w:line="360" w:lineRule="auto"/>
        <w:jc w:val="both"/>
        <w:rPr>
          <w:b/>
          <w:bCs/>
        </w:rPr>
      </w:pPr>
    </w:p>
    <w:p w:rsidR="00AC1947" w:rsidRDefault="00AC1947" w:rsidP="00AC1947">
      <w:pPr>
        <w:spacing w:line="360" w:lineRule="auto"/>
        <w:jc w:val="both"/>
        <w:rPr>
          <w:b/>
          <w:bCs/>
        </w:rPr>
      </w:pPr>
    </w:p>
    <w:p w:rsidR="00AC1947" w:rsidRDefault="00AC1947" w:rsidP="00AC1947">
      <w:pPr>
        <w:spacing w:line="360" w:lineRule="auto"/>
        <w:jc w:val="both"/>
        <w:rPr>
          <w:b/>
          <w:bCs/>
        </w:rPr>
      </w:pPr>
    </w:p>
    <w:p w:rsidR="0015425E" w:rsidRPr="00013F6D" w:rsidRDefault="0015425E" w:rsidP="00AC1947">
      <w:pPr>
        <w:spacing w:line="360" w:lineRule="auto"/>
        <w:jc w:val="both"/>
        <w:rPr>
          <w:b/>
          <w:bCs/>
        </w:rPr>
      </w:pPr>
      <w:r w:rsidRPr="00013F6D">
        <w:rPr>
          <w:b/>
          <w:bCs/>
        </w:rPr>
        <w:t>Article 23 of the Zambian Constitution</w:t>
      </w:r>
    </w:p>
    <w:p w:rsidR="0015425E" w:rsidRPr="0099298B" w:rsidRDefault="0015425E" w:rsidP="00AC1947">
      <w:pPr>
        <w:spacing w:line="360" w:lineRule="auto"/>
        <w:jc w:val="both"/>
        <w:rPr>
          <w:b/>
          <w:bCs/>
          <w:u w:val="single"/>
        </w:rPr>
      </w:pPr>
    </w:p>
    <w:p w:rsidR="0015425E" w:rsidRPr="0099298B" w:rsidRDefault="00013F6D" w:rsidP="00AC1947">
      <w:pPr>
        <w:spacing w:line="360" w:lineRule="auto"/>
        <w:ind w:firstLine="720"/>
        <w:jc w:val="both"/>
      </w:pPr>
      <w:r>
        <w:t>10.</w:t>
      </w:r>
      <w:r>
        <w:tab/>
      </w:r>
      <w:r w:rsidR="0015425E" w:rsidRPr="0099298B">
        <w:t>As regards the Committee’s concern relating to Article 23 of the Constitution (para</w:t>
      </w:r>
      <w:r>
        <w:t>.</w:t>
      </w:r>
      <w:r w:rsidR="0015425E" w:rsidRPr="0099298B">
        <w:t xml:space="preserve"> 12 of the</w:t>
      </w:r>
      <w:r w:rsidRPr="0099298B">
        <w:t xml:space="preserve"> concluding obse</w:t>
      </w:r>
      <w:r w:rsidR="0015425E" w:rsidRPr="0099298B">
        <w:t xml:space="preserve">rvations), </w:t>
      </w:r>
      <w:smartTag w:uri="urn:schemas-microsoft-com:office:smarttags" w:element="place">
        <w:smartTag w:uri="urn:schemas-microsoft-com:office:smarttags" w:element="country-region">
          <w:r w:rsidR="0015425E" w:rsidRPr="0099298B">
            <w:t>Zambia</w:t>
          </w:r>
        </w:smartTag>
      </w:smartTag>
      <w:r w:rsidR="0015425E" w:rsidRPr="0099298B">
        <w:t xml:space="preserve"> is currently undergoing a Constitutional Review Process through the National Constitutional Conference (NCC), as such an informed response will be given once this process is finalized.</w:t>
      </w:r>
    </w:p>
    <w:p w:rsidR="0015425E" w:rsidRPr="0099298B" w:rsidRDefault="0015425E" w:rsidP="00AC1947">
      <w:pPr>
        <w:spacing w:line="360" w:lineRule="auto"/>
        <w:jc w:val="both"/>
      </w:pPr>
    </w:p>
    <w:p w:rsidR="0015425E" w:rsidRPr="0099298B" w:rsidRDefault="0099298B" w:rsidP="00AC1947">
      <w:pPr>
        <w:spacing w:line="360" w:lineRule="auto"/>
        <w:jc w:val="center"/>
      </w:pPr>
      <w:r>
        <w:t>-</w:t>
      </w:r>
      <w:r w:rsidR="0084566B">
        <w:t xml:space="preserve"> </w:t>
      </w:r>
      <w:r>
        <w:t>-</w:t>
      </w:r>
      <w:r w:rsidR="0084566B">
        <w:t xml:space="preserve"> </w:t>
      </w:r>
      <w:r>
        <w:t>-</w:t>
      </w:r>
      <w:r w:rsidR="0084566B">
        <w:t xml:space="preserve"> </w:t>
      </w:r>
      <w:r>
        <w:t>-</w:t>
      </w:r>
      <w:r w:rsidR="0084566B">
        <w:t xml:space="preserve"> </w:t>
      </w:r>
      <w:r>
        <w:t>-</w:t>
      </w:r>
    </w:p>
    <w:p w:rsidR="00E37452" w:rsidRPr="0099298B" w:rsidRDefault="00E37452" w:rsidP="00AC1947">
      <w:pPr>
        <w:spacing w:line="360" w:lineRule="auto"/>
        <w:jc w:val="both"/>
      </w:pPr>
    </w:p>
    <w:p w:rsidR="0004397A" w:rsidRPr="0099298B" w:rsidRDefault="0004397A" w:rsidP="00AC1947">
      <w:pPr>
        <w:spacing w:line="360" w:lineRule="auto"/>
        <w:jc w:val="both"/>
      </w:pPr>
    </w:p>
    <w:p w:rsidR="0015425E" w:rsidRPr="0099298B" w:rsidRDefault="0015425E" w:rsidP="00AC1947">
      <w:pPr>
        <w:spacing w:line="360" w:lineRule="auto"/>
        <w:jc w:val="both"/>
      </w:pPr>
    </w:p>
    <w:sectPr w:rsidR="0015425E" w:rsidRPr="0099298B" w:rsidSect="00ED029A">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85" w:left="1701" w:header="851"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FD" w:rsidRDefault="00D766FD">
      <w:r>
        <w:separator/>
      </w:r>
    </w:p>
  </w:endnote>
  <w:endnote w:type="continuationSeparator" w:id="0">
    <w:p w:rsidR="00D766FD" w:rsidRDefault="00D7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F" w:rsidRDefault="007D0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F" w:rsidRDefault="007D0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F" w:rsidRPr="007D046F" w:rsidRDefault="007D046F">
    <w:pPr>
      <w:pStyle w:val="Footer"/>
      <w:rPr>
        <w:lang w:val="en-GB"/>
      </w:rPr>
    </w:pPr>
    <w:r>
      <w:rPr>
        <w:lang w:val="en-GB"/>
      </w:rPr>
      <w:t>GE.09-</w:t>
    </w:r>
    <w:r w:rsidR="00ED029A">
      <w:rPr>
        <w:lang w:val="en-GB"/>
      </w:rPr>
      <w:t>46985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FD" w:rsidRDefault="00D766FD">
      <w:r>
        <w:separator/>
      </w:r>
    </w:p>
  </w:footnote>
  <w:footnote w:type="continuationSeparator" w:id="0">
    <w:p w:rsidR="00D766FD" w:rsidRDefault="00D76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9" w:rsidRDefault="003E5EC9" w:rsidP="003E5EC9">
    <w:fldSimple w:instr=" FILLIN &quot;Symbol&quot; \* MERGEFORMAT ">
      <w:r w:rsidR="00C95C66">
        <w:t>CCPR/C/ZMB/CO/3/Add.1</w:t>
      </w:r>
    </w:fldSimple>
  </w:p>
  <w:p w:rsidR="003E5EC9" w:rsidRDefault="003E5EC9" w:rsidP="003E5EC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029A">
      <w:rPr>
        <w:rStyle w:val="PageNumber"/>
        <w:noProof/>
      </w:rPr>
      <w:t>4</w:t>
    </w:r>
    <w:r>
      <w:rPr>
        <w:rStyle w:val="PageNumber"/>
      </w:rPr>
      <w:fldChar w:fldCharType="end"/>
    </w:r>
  </w:p>
  <w:p w:rsidR="003E5EC9" w:rsidRDefault="003E5EC9" w:rsidP="003E5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9" w:rsidRDefault="003E5EC9" w:rsidP="003E5EC9">
    <w:pPr>
      <w:jc w:val="right"/>
    </w:pPr>
    <w:fldSimple w:instr=" FILLIN &quot;Symbol&quot; \* MERGEFORMAT ">
      <w:r w:rsidR="00C95C66">
        <w:t>CCPR/C/ZMB/CO/3/Add.1</w:t>
      </w:r>
    </w:fldSimple>
  </w:p>
  <w:p w:rsidR="003E5EC9" w:rsidRDefault="003E5EC9" w:rsidP="003E5EC9">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029A">
      <w:rPr>
        <w:rStyle w:val="PageNumber"/>
        <w:noProof/>
      </w:rPr>
      <w:t>3</w:t>
    </w:r>
    <w:r>
      <w:rPr>
        <w:rStyle w:val="PageNumber"/>
      </w:rPr>
      <w:fldChar w:fldCharType="end"/>
    </w:r>
  </w:p>
  <w:p w:rsidR="003E5EC9" w:rsidRDefault="003E5EC9" w:rsidP="003E5EC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F" w:rsidRDefault="007D0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31E5"/>
    <w:multiLevelType w:val="hybridMultilevel"/>
    <w:tmpl w:val="B0400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3C1"/>
    <w:rsid w:val="000013F8"/>
    <w:rsid w:val="00003689"/>
    <w:rsid w:val="000037F5"/>
    <w:rsid w:val="000077B2"/>
    <w:rsid w:val="00010891"/>
    <w:rsid w:val="00013F6D"/>
    <w:rsid w:val="00014E30"/>
    <w:rsid w:val="000212CA"/>
    <w:rsid w:val="00023D9D"/>
    <w:rsid w:val="00024717"/>
    <w:rsid w:val="00024A7F"/>
    <w:rsid w:val="00027392"/>
    <w:rsid w:val="00030FB3"/>
    <w:rsid w:val="00031985"/>
    <w:rsid w:val="000319EE"/>
    <w:rsid w:val="00033093"/>
    <w:rsid w:val="00034BFB"/>
    <w:rsid w:val="00035FBE"/>
    <w:rsid w:val="00040C92"/>
    <w:rsid w:val="0004397A"/>
    <w:rsid w:val="000451D6"/>
    <w:rsid w:val="000455B2"/>
    <w:rsid w:val="00051582"/>
    <w:rsid w:val="0005232E"/>
    <w:rsid w:val="000537B5"/>
    <w:rsid w:val="0005411D"/>
    <w:rsid w:val="00054619"/>
    <w:rsid w:val="00055392"/>
    <w:rsid w:val="00055A78"/>
    <w:rsid w:val="0005601A"/>
    <w:rsid w:val="000565D3"/>
    <w:rsid w:val="000574C8"/>
    <w:rsid w:val="000669CA"/>
    <w:rsid w:val="00070E1B"/>
    <w:rsid w:val="00071FF4"/>
    <w:rsid w:val="000722B3"/>
    <w:rsid w:val="000741DF"/>
    <w:rsid w:val="00074D46"/>
    <w:rsid w:val="00076073"/>
    <w:rsid w:val="0008009F"/>
    <w:rsid w:val="0008174E"/>
    <w:rsid w:val="00082C01"/>
    <w:rsid w:val="00083271"/>
    <w:rsid w:val="00083490"/>
    <w:rsid w:val="00083AF9"/>
    <w:rsid w:val="000842FD"/>
    <w:rsid w:val="00084DD1"/>
    <w:rsid w:val="00087236"/>
    <w:rsid w:val="00087D19"/>
    <w:rsid w:val="00090E13"/>
    <w:rsid w:val="00091C97"/>
    <w:rsid w:val="000938CC"/>
    <w:rsid w:val="00095489"/>
    <w:rsid w:val="000960FF"/>
    <w:rsid w:val="00096166"/>
    <w:rsid w:val="00096E86"/>
    <w:rsid w:val="000A0168"/>
    <w:rsid w:val="000A1257"/>
    <w:rsid w:val="000A17E2"/>
    <w:rsid w:val="000A344C"/>
    <w:rsid w:val="000A374D"/>
    <w:rsid w:val="000A38AA"/>
    <w:rsid w:val="000A40CC"/>
    <w:rsid w:val="000A632E"/>
    <w:rsid w:val="000A679B"/>
    <w:rsid w:val="000A6F90"/>
    <w:rsid w:val="000B13CB"/>
    <w:rsid w:val="000B1C0E"/>
    <w:rsid w:val="000B40AE"/>
    <w:rsid w:val="000B54CE"/>
    <w:rsid w:val="000C0EBC"/>
    <w:rsid w:val="000C148E"/>
    <w:rsid w:val="000C35C6"/>
    <w:rsid w:val="000C6642"/>
    <w:rsid w:val="000D3B9D"/>
    <w:rsid w:val="000D41B4"/>
    <w:rsid w:val="000D4BC1"/>
    <w:rsid w:val="000E170A"/>
    <w:rsid w:val="000E247C"/>
    <w:rsid w:val="000E299C"/>
    <w:rsid w:val="000E489F"/>
    <w:rsid w:val="000E5945"/>
    <w:rsid w:val="000E6404"/>
    <w:rsid w:val="000E71E3"/>
    <w:rsid w:val="000F1756"/>
    <w:rsid w:val="000F178A"/>
    <w:rsid w:val="000F3EF6"/>
    <w:rsid w:val="000F42D5"/>
    <w:rsid w:val="000F454A"/>
    <w:rsid w:val="000F4960"/>
    <w:rsid w:val="000F5B43"/>
    <w:rsid w:val="000F6A1C"/>
    <w:rsid w:val="000F6C62"/>
    <w:rsid w:val="00100DAF"/>
    <w:rsid w:val="00102F31"/>
    <w:rsid w:val="00104DB3"/>
    <w:rsid w:val="00107058"/>
    <w:rsid w:val="001070AE"/>
    <w:rsid w:val="00110474"/>
    <w:rsid w:val="00110E16"/>
    <w:rsid w:val="00112398"/>
    <w:rsid w:val="00114C82"/>
    <w:rsid w:val="00114E00"/>
    <w:rsid w:val="00121DEC"/>
    <w:rsid w:val="00122E10"/>
    <w:rsid w:val="00123A60"/>
    <w:rsid w:val="00123C55"/>
    <w:rsid w:val="00126A39"/>
    <w:rsid w:val="00126E9E"/>
    <w:rsid w:val="001302FD"/>
    <w:rsid w:val="001316F6"/>
    <w:rsid w:val="00134429"/>
    <w:rsid w:val="00140618"/>
    <w:rsid w:val="00140FB1"/>
    <w:rsid w:val="0014107A"/>
    <w:rsid w:val="0014289A"/>
    <w:rsid w:val="00143594"/>
    <w:rsid w:val="00146084"/>
    <w:rsid w:val="0014634E"/>
    <w:rsid w:val="00151104"/>
    <w:rsid w:val="00151C70"/>
    <w:rsid w:val="00152D0A"/>
    <w:rsid w:val="0015425E"/>
    <w:rsid w:val="0015527E"/>
    <w:rsid w:val="00155907"/>
    <w:rsid w:val="001600C1"/>
    <w:rsid w:val="00160A2A"/>
    <w:rsid w:val="00161F54"/>
    <w:rsid w:val="001638A3"/>
    <w:rsid w:val="00165AC2"/>
    <w:rsid w:val="00165E01"/>
    <w:rsid w:val="0016632D"/>
    <w:rsid w:val="0016680F"/>
    <w:rsid w:val="00170040"/>
    <w:rsid w:val="001740DF"/>
    <w:rsid w:val="0017526B"/>
    <w:rsid w:val="00176269"/>
    <w:rsid w:val="00180FD8"/>
    <w:rsid w:val="00184906"/>
    <w:rsid w:val="00186095"/>
    <w:rsid w:val="00194C74"/>
    <w:rsid w:val="00195B6C"/>
    <w:rsid w:val="001A446D"/>
    <w:rsid w:val="001A4CFB"/>
    <w:rsid w:val="001A5B27"/>
    <w:rsid w:val="001A61FA"/>
    <w:rsid w:val="001A6AE1"/>
    <w:rsid w:val="001A6DA9"/>
    <w:rsid w:val="001B0C50"/>
    <w:rsid w:val="001B17D1"/>
    <w:rsid w:val="001B4647"/>
    <w:rsid w:val="001C2207"/>
    <w:rsid w:val="001C717C"/>
    <w:rsid w:val="001C7D5D"/>
    <w:rsid w:val="001D0085"/>
    <w:rsid w:val="001D23EB"/>
    <w:rsid w:val="001D3322"/>
    <w:rsid w:val="001D5385"/>
    <w:rsid w:val="001D57D9"/>
    <w:rsid w:val="001D588F"/>
    <w:rsid w:val="001D58BE"/>
    <w:rsid w:val="001D5B35"/>
    <w:rsid w:val="001E342C"/>
    <w:rsid w:val="001F1A44"/>
    <w:rsid w:val="001F2DCB"/>
    <w:rsid w:val="001F40F8"/>
    <w:rsid w:val="001F51FA"/>
    <w:rsid w:val="002053F9"/>
    <w:rsid w:val="00206A0C"/>
    <w:rsid w:val="002100CE"/>
    <w:rsid w:val="002108B9"/>
    <w:rsid w:val="00210B5B"/>
    <w:rsid w:val="00221C5D"/>
    <w:rsid w:val="00221C6E"/>
    <w:rsid w:val="0022394F"/>
    <w:rsid w:val="0022757B"/>
    <w:rsid w:val="00227FD4"/>
    <w:rsid w:val="002300A9"/>
    <w:rsid w:val="00230648"/>
    <w:rsid w:val="00231EA8"/>
    <w:rsid w:val="00232CF9"/>
    <w:rsid w:val="002336F6"/>
    <w:rsid w:val="0023413F"/>
    <w:rsid w:val="00234F7A"/>
    <w:rsid w:val="002378D6"/>
    <w:rsid w:val="00237B6F"/>
    <w:rsid w:val="00237D47"/>
    <w:rsid w:val="00237F4B"/>
    <w:rsid w:val="00242894"/>
    <w:rsid w:val="00254A8D"/>
    <w:rsid w:val="00255009"/>
    <w:rsid w:val="00260200"/>
    <w:rsid w:val="00260B7C"/>
    <w:rsid w:val="00263B20"/>
    <w:rsid w:val="002658A3"/>
    <w:rsid w:val="00265A9D"/>
    <w:rsid w:val="00265E42"/>
    <w:rsid w:val="00265E68"/>
    <w:rsid w:val="0026689C"/>
    <w:rsid w:val="00267452"/>
    <w:rsid w:val="0026766D"/>
    <w:rsid w:val="002712ED"/>
    <w:rsid w:val="00272C47"/>
    <w:rsid w:val="002731D1"/>
    <w:rsid w:val="002744DE"/>
    <w:rsid w:val="002755EE"/>
    <w:rsid w:val="00277F3A"/>
    <w:rsid w:val="00280382"/>
    <w:rsid w:val="002804E0"/>
    <w:rsid w:val="00280AF8"/>
    <w:rsid w:val="00282187"/>
    <w:rsid w:val="0028252E"/>
    <w:rsid w:val="00283EA6"/>
    <w:rsid w:val="00284316"/>
    <w:rsid w:val="002854EB"/>
    <w:rsid w:val="0028763A"/>
    <w:rsid w:val="00290778"/>
    <w:rsid w:val="002924BD"/>
    <w:rsid w:val="00293003"/>
    <w:rsid w:val="00294118"/>
    <w:rsid w:val="00294500"/>
    <w:rsid w:val="002958E3"/>
    <w:rsid w:val="002974AD"/>
    <w:rsid w:val="00297EDD"/>
    <w:rsid w:val="002A1EC0"/>
    <w:rsid w:val="002A3C33"/>
    <w:rsid w:val="002B229F"/>
    <w:rsid w:val="002B6E9F"/>
    <w:rsid w:val="002B77A5"/>
    <w:rsid w:val="002B7D27"/>
    <w:rsid w:val="002C0DD8"/>
    <w:rsid w:val="002C20CD"/>
    <w:rsid w:val="002C2388"/>
    <w:rsid w:val="002C47DB"/>
    <w:rsid w:val="002C4FB9"/>
    <w:rsid w:val="002D0050"/>
    <w:rsid w:val="002D084F"/>
    <w:rsid w:val="002D316A"/>
    <w:rsid w:val="002D59E5"/>
    <w:rsid w:val="002E3CC6"/>
    <w:rsid w:val="002E42A3"/>
    <w:rsid w:val="002E671C"/>
    <w:rsid w:val="002E682A"/>
    <w:rsid w:val="002E7049"/>
    <w:rsid w:val="002F16DC"/>
    <w:rsid w:val="002F2379"/>
    <w:rsid w:val="002F23A7"/>
    <w:rsid w:val="002F44FF"/>
    <w:rsid w:val="002F47E3"/>
    <w:rsid w:val="002F4B19"/>
    <w:rsid w:val="002F6E13"/>
    <w:rsid w:val="00301FA6"/>
    <w:rsid w:val="003021E7"/>
    <w:rsid w:val="00302C72"/>
    <w:rsid w:val="00304544"/>
    <w:rsid w:val="00304848"/>
    <w:rsid w:val="00304BE1"/>
    <w:rsid w:val="003051A0"/>
    <w:rsid w:val="003073A6"/>
    <w:rsid w:val="003138D5"/>
    <w:rsid w:val="00313B13"/>
    <w:rsid w:val="00314FEE"/>
    <w:rsid w:val="00317989"/>
    <w:rsid w:val="0032005C"/>
    <w:rsid w:val="00325BE6"/>
    <w:rsid w:val="00334D40"/>
    <w:rsid w:val="003352A2"/>
    <w:rsid w:val="00340BD1"/>
    <w:rsid w:val="003460DB"/>
    <w:rsid w:val="003464F8"/>
    <w:rsid w:val="003538A9"/>
    <w:rsid w:val="00357879"/>
    <w:rsid w:val="00361B97"/>
    <w:rsid w:val="003626AB"/>
    <w:rsid w:val="00362C01"/>
    <w:rsid w:val="00364280"/>
    <w:rsid w:val="00365218"/>
    <w:rsid w:val="00365C9F"/>
    <w:rsid w:val="00365F66"/>
    <w:rsid w:val="0037049A"/>
    <w:rsid w:val="00371E4E"/>
    <w:rsid w:val="00372519"/>
    <w:rsid w:val="003743F2"/>
    <w:rsid w:val="003748B4"/>
    <w:rsid w:val="003752C4"/>
    <w:rsid w:val="00376D18"/>
    <w:rsid w:val="00377926"/>
    <w:rsid w:val="00382A0D"/>
    <w:rsid w:val="00384674"/>
    <w:rsid w:val="00384F27"/>
    <w:rsid w:val="00385BC8"/>
    <w:rsid w:val="003905E2"/>
    <w:rsid w:val="00390748"/>
    <w:rsid w:val="003940CA"/>
    <w:rsid w:val="00395BE6"/>
    <w:rsid w:val="00395BE8"/>
    <w:rsid w:val="003978D9"/>
    <w:rsid w:val="003978F6"/>
    <w:rsid w:val="003A2BCA"/>
    <w:rsid w:val="003A2FB0"/>
    <w:rsid w:val="003A42DF"/>
    <w:rsid w:val="003A64C5"/>
    <w:rsid w:val="003A6F17"/>
    <w:rsid w:val="003A7CDD"/>
    <w:rsid w:val="003B1839"/>
    <w:rsid w:val="003B29C9"/>
    <w:rsid w:val="003B54E7"/>
    <w:rsid w:val="003C0577"/>
    <w:rsid w:val="003C0CC2"/>
    <w:rsid w:val="003C0EE7"/>
    <w:rsid w:val="003C3091"/>
    <w:rsid w:val="003C310C"/>
    <w:rsid w:val="003C4DB3"/>
    <w:rsid w:val="003C5359"/>
    <w:rsid w:val="003C6E9F"/>
    <w:rsid w:val="003C70D9"/>
    <w:rsid w:val="003C7503"/>
    <w:rsid w:val="003C7BCF"/>
    <w:rsid w:val="003D4453"/>
    <w:rsid w:val="003D5659"/>
    <w:rsid w:val="003D7229"/>
    <w:rsid w:val="003E053B"/>
    <w:rsid w:val="003E4AB2"/>
    <w:rsid w:val="003E4C35"/>
    <w:rsid w:val="003E4D10"/>
    <w:rsid w:val="003E5E86"/>
    <w:rsid w:val="003E5EC9"/>
    <w:rsid w:val="003E6508"/>
    <w:rsid w:val="003F0170"/>
    <w:rsid w:val="003F23A0"/>
    <w:rsid w:val="003F3B33"/>
    <w:rsid w:val="003F3CC7"/>
    <w:rsid w:val="003F45B0"/>
    <w:rsid w:val="003F4F35"/>
    <w:rsid w:val="003F616A"/>
    <w:rsid w:val="003F6F13"/>
    <w:rsid w:val="00400A4E"/>
    <w:rsid w:val="00400F7A"/>
    <w:rsid w:val="00401F23"/>
    <w:rsid w:val="004030F3"/>
    <w:rsid w:val="00403A33"/>
    <w:rsid w:val="00414904"/>
    <w:rsid w:val="00415098"/>
    <w:rsid w:val="00421B86"/>
    <w:rsid w:val="004221D3"/>
    <w:rsid w:val="00423A8B"/>
    <w:rsid w:val="00425DAA"/>
    <w:rsid w:val="00431CF7"/>
    <w:rsid w:val="00433A52"/>
    <w:rsid w:val="00434C59"/>
    <w:rsid w:val="0043710A"/>
    <w:rsid w:val="004375A1"/>
    <w:rsid w:val="00440786"/>
    <w:rsid w:val="00440800"/>
    <w:rsid w:val="00440940"/>
    <w:rsid w:val="004427B7"/>
    <w:rsid w:val="00443DE3"/>
    <w:rsid w:val="0044405B"/>
    <w:rsid w:val="00445420"/>
    <w:rsid w:val="004466A3"/>
    <w:rsid w:val="00451A67"/>
    <w:rsid w:val="004537C4"/>
    <w:rsid w:val="0045533E"/>
    <w:rsid w:val="00456E38"/>
    <w:rsid w:val="00461AAC"/>
    <w:rsid w:val="0046438E"/>
    <w:rsid w:val="00465B6B"/>
    <w:rsid w:val="00465E35"/>
    <w:rsid w:val="004663C1"/>
    <w:rsid w:val="0047053D"/>
    <w:rsid w:val="0047096D"/>
    <w:rsid w:val="00472CBC"/>
    <w:rsid w:val="00474AB8"/>
    <w:rsid w:val="00474DE5"/>
    <w:rsid w:val="00477283"/>
    <w:rsid w:val="0047777E"/>
    <w:rsid w:val="004802C3"/>
    <w:rsid w:val="00480FDB"/>
    <w:rsid w:val="004813E1"/>
    <w:rsid w:val="0048302D"/>
    <w:rsid w:val="00484824"/>
    <w:rsid w:val="00486733"/>
    <w:rsid w:val="004877E1"/>
    <w:rsid w:val="0049288B"/>
    <w:rsid w:val="00493DB1"/>
    <w:rsid w:val="004945A3"/>
    <w:rsid w:val="00496654"/>
    <w:rsid w:val="004A5C10"/>
    <w:rsid w:val="004A7298"/>
    <w:rsid w:val="004A76EE"/>
    <w:rsid w:val="004A795B"/>
    <w:rsid w:val="004A7D20"/>
    <w:rsid w:val="004B03AD"/>
    <w:rsid w:val="004B1E24"/>
    <w:rsid w:val="004B306A"/>
    <w:rsid w:val="004B79C5"/>
    <w:rsid w:val="004C079A"/>
    <w:rsid w:val="004C1D4E"/>
    <w:rsid w:val="004C1F55"/>
    <w:rsid w:val="004C2191"/>
    <w:rsid w:val="004C2553"/>
    <w:rsid w:val="004C25F4"/>
    <w:rsid w:val="004C34D6"/>
    <w:rsid w:val="004C58C2"/>
    <w:rsid w:val="004C68BE"/>
    <w:rsid w:val="004C7062"/>
    <w:rsid w:val="004D0798"/>
    <w:rsid w:val="004D1618"/>
    <w:rsid w:val="004D29A4"/>
    <w:rsid w:val="004D4A88"/>
    <w:rsid w:val="004D4C32"/>
    <w:rsid w:val="004E2BAD"/>
    <w:rsid w:val="004E3E51"/>
    <w:rsid w:val="004E47F2"/>
    <w:rsid w:val="004E4B5C"/>
    <w:rsid w:val="004F14D5"/>
    <w:rsid w:val="004F1824"/>
    <w:rsid w:val="004F244E"/>
    <w:rsid w:val="004F4AB8"/>
    <w:rsid w:val="00500221"/>
    <w:rsid w:val="00501AF4"/>
    <w:rsid w:val="00502C7E"/>
    <w:rsid w:val="0050300A"/>
    <w:rsid w:val="00504F01"/>
    <w:rsid w:val="00511B98"/>
    <w:rsid w:val="005156AA"/>
    <w:rsid w:val="00517E6F"/>
    <w:rsid w:val="00517EAE"/>
    <w:rsid w:val="00517F74"/>
    <w:rsid w:val="0052141C"/>
    <w:rsid w:val="00524B48"/>
    <w:rsid w:val="005317F0"/>
    <w:rsid w:val="005319F7"/>
    <w:rsid w:val="00532017"/>
    <w:rsid w:val="00532F0F"/>
    <w:rsid w:val="00535772"/>
    <w:rsid w:val="00535A26"/>
    <w:rsid w:val="00536C17"/>
    <w:rsid w:val="0054063D"/>
    <w:rsid w:val="005406B2"/>
    <w:rsid w:val="00543AE8"/>
    <w:rsid w:val="00546B2A"/>
    <w:rsid w:val="00547700"/>
    <w:rsid w:val="00547F18"/>
    <w:rsid w:val="0055017E"/>
    <w:rsid w:val="00550C72"/>
    <w:rsid w:val="0055203F"/>
    <w:rsid w:val="00554680"/>
    <w:rsid w:val="0055568B"/>
    <w:rsid w:val="00557184"/>
    <w:rsid w:val="00557324"/>
    <w:rsid w:val="00560EC6"/>
    <w:rsid w:val="00564EDE"/>
    <w:rsid w:val="00566469"/>
    <w:rsid w:val="00567E90"/>
    <w:rsid w:val="005713F8"/>
    <w:rsid w:val="00576AEA"/>
    <w:rsid w:val="00581F7C"/>
    <w:rsid w:val="00583DB0"/>
    <w:rsid w:val="00583FFA"/>
    <w:rsid w:val="00585FF2"/>
    <w:rsid w:val="00591D8E"/>
    <w:rsid w:val="005929F7"/>
    <w:rsid w:val="005930B7"/>
    <w:rsid w:val="00593E26"/>
    <w:rsid w:val="00594D5A"/>
    <w:rsid w:val="00595EB2"/>
    <w:rsid w:val="005961A6"/>
    <w:rsid w:val="00596DAE"/>
    <w:rsid w:val="005A2DC3"/>
    <w:rsid w:val="005A3843"/>
    <w:rsid w:val="005A595C"/>
    <w:rsid w:val="005B0E54"/>
    <w:rsid w:val="005B55E3"/>
    <w:rsid w:val="005B63D1"/>
    <w:rsid w:val="005B713D"/>
    <w:rsid w:val="005C55BB"/>
    <w:rsid w:val="005C738F"/>
    <w:rsid w:val="005C73B0"/>
    <w:rsid w:val="005D0FAC"/>
    <w:rsid w:val="005D1AD0"/>
    <w:rsid w:val="005D2797"/>
    <w:rsid w:val="005D3166"/>
    <w:rsid w:val="005D3AF8"/>
    <w:rsid w:val="005D4D82"/>
    <w:rsid w:val="005D6D37"/>
    <w:rsid w:val="005D77D0"/>
    <w:rsid w:val="005E123F"/>
    <w:rsid w:val="005E3B02"/>
    <w:rsid w:val="005E3C3B"/>
    <w:rsid w:val="005E6A9A"/>
    <w:rsid w:val="005F0440"/>
    <w:rsid w:val="005F1315"/>
    <w:rsid w:val="005F4025"/>
    <w:rsid w:val="005F4594"/>
    <w:rsid w:val="005F6687"/>
    <w:rsid w:val="005F7C3D"/>
    <w:rsid w:val="0060012B"/>
    <w:rsid w:val="00600925"/>
    <w:rsid w:val="00603E6C"/>
    <w:rsid w:val="006058E7"/>
    <w:rsid w:val="006076C1"/>
    <w:rsid w:val="00607A40"/>
    <w:rsid w:val="00607DDC"/>
    <w:rsid w:val="00610191"/>
    <w:rsid w:val="00612A13"/>
    <w:rsid w:val="0061359F"/>
    <w:rsid w:val="00614E6F"/>
    <w:rsid w:val="006152CF"/>
    <w:rsid w:val="00615B5D"/>
    <w:rsid w:val="00616195"/>
    <w:rsid w:val="006161C9"/>
    <w:rsid w:val="00616709"/>
    <w:rsid w:val="006221DE"/>
    <w:rsid w:val="00622DF6"/>
    <w:rsid w:val="00624AC0"/>
    <w:rsid w:val="00624B92"/>
    <w:rsid w:val="00627421"/>
    <w:rsid w:val="0063128A"/>
    <w:rsid w:val="00631C5B"/>
    <w:rsid w:val="00636D48"/>
    <w:rsid w:val="00641D7E"/>
    <w:rsid w:val="0064407F"/>
    <w:rsid w:val="0064469E"/>
    <w:rsid w:val="00652978"/>
    <w:rsid w:val="00652BD1"/>
    <w:rsid w:val="0065415F"/>
    <w:rsid w:val="00656594"/>
    <w:rsid w:val="00657517"/>
    <w:rsid w:val="006605E8"/>
    <w:rsid w:val="00661CC7"/>
    <w:rsid w:val="0066739F"/>
    <w:rsid w:val="00671763"/>
    <w:rsid w:val="00673365"/>
    <w:rsid w:val="00676F61"/>
    <w:rsid w:val="00676FC7"/>
    <w:rsid w:val="00677363"/>
    <w:rsid w:val="006774F7"/>
    <w:rsid w:val="0068065E"/>
    <w:rsid w:val="00680D50"/>
    <w:rsid w:val="00680DDE"/>
    <w:rsid w:val="00681B71"/>
    <w:rsid w:val="0068278D"/>
    <w:rsid w:val="00682DE1"/>
    <w:rsid w:val="00684505"/>
    <w:rsid w:val="00685949"/>
    <w:rsid w:val="00687BDD"/>
    <w:rsid w:val="00687DF2"/>
    <w:rsid w:val="00694377"/>
    <w:rsid w:val="006A0570"/>
    <w:rsid w:val="006A13AA"/>
    <w:rsid w:val="006A5162"/>
    <w:rsid w:val="006A5497"/>
    <w:rsid w:val="006A7778"/>
    <w:rsid w:val="006B1CA6"/>
    <w:rsid w:val="006B373A"/>
    <w:rsid w:val="006B757C"/>
    <w:rsid w:val="006B7CB8"/>
    <w:rsid w:val="006C036A"/>
    <w:rsid w:val="006C0394"/>
    <w:rsid w:val="006C1435"/>
    <w:rsid w:val="006C1770"/>
    <w:rsid w:val="006C2246"/>
    <w:rsid w:val="006C2958"/>
    <w:rsid w:val="006C33E4"/>
    <w:rsid w:val="006C682A"/>
    <w:rsid w:val="006D129C"/>
    <w:rsid w:val="006E6043"/>
    <w:rsid w:val="006E7B84"/>
    <w:rsid w:val="006E7DD6"/>
    <w:rsid w:val="006F3D8A"/>
    <w:rsid w:val="006F3FF3"/>
    <w:rsid w:val="006F5AF0"/>
    <w:rsid w:val="006F6AF6"/>
    <w:rsid w:val="006F6CBE"/>
    <w:rsid w:val="006F74CF"/>
    <w:rsid w:val="006F795B"/>
    <w:rsid w:val="00701325"/>
    <w:rsid w:val="00701814"/>
    <w:rsid w:val="007023AE"/>
    <w:rsid w:val="00705E36"/>
    <w:rsid w:val="00710A45"/>
    <w:rsid w:val="00710ECC"/>
    <w:rsid w:val="00712FB1"/>
    <w:rsid w:val="007131F7"/>
    <w:rsid w:val="00713FB5"/>
    <w:rsid w:val="007165A2"/>
    <w:rsid w:val="0071791F"/>
    <w:rsid w:val="00720674"/>
    <w:rsid w:val="00722067"/>
    <w:rsid w:val="00724887"/>
    <w:rsid w:val="00725C85"/>
    <w:rsid w:val="007275B5"/>
    <w:rsid w:val="00727917"/>
    <w:rsid w:val="00733088"/>
    <w:rsid w:val="00733F91"/>
    <w:rsid w:val="0073623A"/>
    <w:rsid w:val="00740A08"/>
    <w:rsid w:val="00740C1B"/>
    <w:rsid w:val="00741A70"/>
    <w:rsid w:val="00741B15"/>
    <w:rsid w:val="00742257"/>
    <w:rsid w:val="00742868"/>
    <w:rsid w:val="00743E58"/>
    <w:rsid w:val="007504D5"/>
    <w:rsid w:val="00750985"/>
    <w:rsid w:val="00752162"/>
    <w:rsid w:val="007541CC"/>
    <w:rsid w:val="007545A6"/>
    <w:rsid w:val="0075471D"/>
    <w:rsid w:val="00755CAC"/>
    <w:rsid w:val="007560C5"/>
    <w:rsid w:val="00757AB7"/>
    <w:rsid w:val="007607BB"/>
    <w:rsid w:val="00765212"/>
    <w:rsid w:val="007660CA"/>
    <w:rsid w:val="007708DC"/>
    <w:rsid w:val="007715CF"/>
    <w:rsid w:val="00773205"/>
    <w:rsid w:val="00774E1D"/>
    <w:rsid w:val="00776285"/>
    <w:rsid w:val="007768E3"/>
    <w:rsid w:val="00780778"/>
    <w:rsid w:val="00784831"/>
    <w:rsid w:val="00784D6A"/>
    <w:rsid w:val="00786B91"/>
    <w:rsid w:val="00787332"/>
    <w:rsid w:val="0079425E"/>
    <w:rsid w:val="007952AE"/>
    <w:rsid w:val="00797E9F"/>
    <w:rsid w:val="007A4AE4"/>
    <w:rsid w:val="007B088E"/>
    <w:rsid w:val="007B61AC"/>
    <w:rsid w:val="007C1050"/>
    <w:rsid w:val="007C20C4"/>
    <w:rsid w:val="007C352C"/>
    <w:rsid w:val="007C47B6"/>
    <w:rsid w:val="007C5384"/>
    <w:rsid w:val="007C56B6"/>
    <w:rsid w:val="007C7EA4"/>
    <w:rsid w:val="007D046F"/>
    <w:rsid w:val="007D1F72"/>
    <w:rsid w:val="007D2BE8"/>
    <w:rsid w:val="007D5563"/>
    <w:rsid w:val="007D6590"/>
    <w:rsid w:val="007D685E"/>
    <w:rsid w:val="007D788E"/>
    <w:rsid w:val="007E13A2"/>
    <w:rsid w:val="007E1696"/>
    <w:rsid w:val="007E1AC3"/>
    <w:rsid w:val="007E25AD"/>
    <w:rsid w:val="007E532B"/>
    <w:rsid w:val="007F2A68"/>
    <w:rsid w:val="007F2F1A"/>
    <w:rsid w:val="007F3341"/>
    <w:rsid w:val="007F5620"/>
    <w:rsid w:val="007F73EF"/>
    <w:rsid w:val="00804EF1"/>
    <w:rsid w:val="00805CD7"/>
    <w:rsid w:val="00811681"/>
    <w:rsid w:val="008123C7"/>
    <w:rsid w:val="008152AD"/>
    <w:rsid w:val="00816D73"/>
    <w:rsid w:val="008238D0"/>
    <w:rsid w:val="00823DF4"/>
    <w:rsid w:val="0082431C"/>
    <w:rsid w:val="0082687A"/>
    <w:rsid w:val="0082703B"/>
    <w:rsid w:val="00830658"/>
    <w:rsid w:val="008307EE"/>
    <w:rsid w:val="008343AF"/>
    <w:rsid w:val="0083443C"/>
    <w:rsid w:val="00835466"/>
    <w:rsid w:val="008400A8"/>
    <w:rsid w:val="008408B2"/>
    <w:rsid w:val="00841AF5"/>
    <w:rsid w:val="00844782"/>
    <w:rsid w:val="0084566B"/>
    <w:rsid w:val="00846F62"/>
    <w:rsid w:val="00851EA2"/>
    <w:rsid w:val="0085364B"/>
    <w:rsid w:val="008558C3"/>
    <w:rsid w:val="0085677C"/>
    <w:rsid w:val="00860EA0"/>
    <w:rsid w:val="00861284"/>
    <w:rsid w:val="00861BBB"/>
    <w:rsid w:val="00863529"/>
    <w:rsid w:val="008636D9"/>
    <w:rsid w:val="008638AA"/>
    <w:rsid w:val="00863EB7"/>
    <w:rsid w:val="0086443F"/>
    <w:rsid w:val="0086512A"/>
    <w:rsid w:val="00865BEE"/>
    <w:rsid w:val="0086625C"/>
    <w:rsid w:val="00867BE5"/>
    <w:rsid w:val="00870637"/>
    <w:rsid w:val="008721C4"/>
    <w:rsid w:val="00875D12"/>
    <w:rsid w:val="00875DB0"/>
    <w:rsid w:val="00876C4F"/>
    <w:rsid w:val="00877D57"/>
    <w:rsid w:val="00880EA2"/>
    <w:rsid w:val="008829FF"/>
    <w:rsid w:val="0088760A"/>
    <w:rsid w:val="00887E67"/>
    <w:rsid w:val="00887F36"/>
    <w:rsid w:val="008965C0"/>
    <w:rsid w:val="00897AD3"/>
    <w:rsid w:val="00897E67"/>
    <w:rsid w:val="008A1003"/>
    <w:rsid w:val="008A2ABC"/>
    <w:rsid w:val="008A3981"/>
    <w:rsid w:val="008A44B4"/>
    <w:rsid w:val="008A6718"/>
    <w:rsid w:val="008A7851"/>
    <w:rsid w:val="008B0748"/>
    <w:rsid w:val="008B248B"/>
    <w:rsid w:val="008B3794"/>
    <w:rsid w:val="008C0E85"/>
    <w:rsid w:val="008C28EB"/>
    <w:rsid w:val="008C5414"/>
    <w:rsid w:val="008C601B"/>
    <w:rsid w:val="008C6C36"/>
    <w:rsid w:val="008D5CE9"/>
    <w:rsid w:val="008D6C39"/>
    <w:rsid w:val="008E14C4"/>
    <w:rsid w:val="008E20E8"/>
    <w:rsid w:val="008E3A2E"/>
    <w:rsid w:val="008F2F83"/>
    <w:rsid w:val="008F799E"/>
    <w:rsid w:val="0090025E"/>
    <w:rsid w:val="009009E1"/>
    <w:rsid w:val="00900EEC"/>
    <w:rsid w:val="00901F9E"/>
    <w:rsid w:val="0090300B"/>
    <w:rsid w:val="00904D16"/>
    <w:rsid w:val="0091095B"/>
    <w:rsid w:val="009111DE"/>
    <w:rsid w:val="0091392B"/>
    <w:rsid w:val="00914983"/>
    <w:rsid w:val="00916EA0"/>
    <w:rsid w:val="00922451"/>
    <w:rsid w:val="009224CE"/>
    <w:rsid w:val="0092747C"/>
    <w:rsid w:val="00927A2C"/>
    <w:rsid w:val="00931A70"/>
    <w:rsid w:val="00931CE4"/>
    <w:rsid w:val="00933FC5"/>
    <w:rsid w:val="009346EA"/>
    <w:rsid w:val="0094296E"/>
    <w:rsid w:val="009443D1"/>
    <w:rsid w:val="00945A2C"/>
    <w:rsid w:val="00946A3E"/>
    <w:rsid w:val="00950085"/>
    <w:rsid w:val="009504E3"/>
    <w:rsid w:val="0095084B"/>
    <w:rsid w:val="009515F5"/>
    <w:rsid w:val="009523F6"/>
    <w:rsid w:val="00952C26"/>
    <w:rsid w:val="00952C57"/>
    <w:rsid w:val="009542A2"/>
    <w:rsid w:val="00955E4B"/>
    <w:rsid w:val="0095741E"/>
    <w:rsid w:val="0096188D"/>
    <w:rsid w:val="00961A0A"/>
    <w:rsid w:val="009636B6"/>
    <w:rsid w:val="009709DB"/>
    <w:rsid w:val="00970E10"/>
    <w:rsid w:val="009712D2"/>
    <w:rsid w:val="00972348"/>
    <w:rsid w:val="00972BB5"/>
    <w:rsid w:val="00973E23"/>
    <w:rsid w:val="00976C91"/>
    <w:rsid w:val="00976F2D"/>
    <w:rsid w:val="009801F8"/>
    <w:rsid w:val="0098036D"/>
    <w:rsid w:val="00980504"/>
    <w:rsid w:val="009831D5"/>
    <w:rsid w:val="00983E1E"/>
    <w:rsid w:val="00984552"/>
    <w:rsid w:val="00987664"/>
    <w:rsid w:val="00990FC3"/>
    <w:rsid w:val="00992489"/>
    <w:rsid w:val="0099298B"/>
    <w:rsid w:val="00996B3E"/>
    <w:rsid w:val="00996BEB"/>
    <w:rsid w:val="009A2AB3"/>
    <w:rsid w:val="009A5BCB"/>
    <w:rsid w:val="009A7016"/>
    <w:rsid w:val="009A70C7"/>
    <w:rsid w:val="009B4B6F"/>
    <w:rsid w:val="009B7EB1"/>
    <w:rsid w:val="009C5E64"/>
    <w:rsid w:val="009C7B46"/>
    <w:rsid w:val="009D04BB"/>
    <w:rsid w:val="009D25F5"/>
    <w:rsid w:val="009D273D"/>
    <w:rsid w:val="009D2B8C"/>
    <w:rsid w:val="009D2F2A"/>
    <w:rsid w:val="009D4F11"/>
    <w:rsid w:val="009E07EE"/>
    <w:rsid w:val="009E3C60"/>
    <w:rsid w:val="009E4B66"/>
    <w:rsid w:val="009E6926"/>
    <w:rsid w:val="009F01D8"/>
    <w:rsid w:val="009F13B1"/>
    <w:rsid w:val="009F37E6"/>
    <w:rsid w:val="009F60F6"/>
    <w:rsid w:val="009F7436"/>
    <w:rsid w:val="00A0148F"/>
    <w:rsid w:val="00A02C22"/>
    <w:rsid w:val="00A045EB"/>
    <w:rsid w:val="00A05D5D"/>
    <w:rsid w:val="00A073FC"/>
    <w:rsid w:val="00A12B92"/>
    <w:rsid w:val="00A20CDB"/>
    <w:rsid w:val="00A20DA0"/>
    <w:rsid w:val="00A232E3"/>
    <w:rsid w:val="00A24018"/>
    <w:rsid w:val="00A278A4"/>
    <w:rsid w:val="00A30B55"/>
    <w:rsid w:val="00A32E2E"/>
    <w:rsid w:val="00A3400F"/>
    <w:rsid w:val="00A35673"/>
    <w:rsid w:val="00A3573B"/>
    <w:rsid w:val="00A41213"/>
    <w:rsid w:val="00A41C3B"/>
    <w:rsid w:val="00A457D8"/>
    <w:rsid w:val="00A459CA"/>
    <w:rsid w:val="00A459E2"/>
    <w:rsid w:val="00A46F88"/>
    <w:rsid w:val="00A51C36"/>
    <w:rsid w:val="00A51ECF"/>
    <w:rsid w:val="00A52C25"/>
    <w:rsid w:val="00A53F43"/>
    <w:rsid w:val="00A54AB1"/>
    <w:rsid w:val="00A602FF"/>
    <w:rsid w:val="00A6296B"/>
    <w:rsid w:val="00A647DE"/>
    <w:rsid w:val="00A665C3"/>
    <w:rsid w:val="00A672AE"/>
    <w:rsid w:val="00A75B00"/>
    <w:rsid w:val="00A7652E"/>
    <w:rsid w:val="00A76DC5"/>
    <w:rsid w:val="00A81B5D"/>
    <w:rsid w:val="00A82679"/>
    <w:rsid w:val="00A86189"/>
    <w:rsid w:val="00A8690F"/>
    <w:rsid w:val="00A86B49"/>
    <w:rsid w:val="00A875CF"/>
    <w:rsid w:val="00A954CA"/>
    <w:rsid w:val="00A95A74"/>
    <w:rsid w:val="00A9654C"/>
    <w:rsid w:val="00A96801"/>
    <w:rsid w:val="00A9710B"/>
    <w:rsid w:val="00AA1EB3"/>
    <w:rsid w:val="00AA2C44"/>
    <w:rsid w:val="00AA75C8"/>
    <w:rsid w:val="00AB04C1"/>
    <w:rsid w:val="00AB2E25"/>
    <w:rsid w:val="00AB2EE4"/>
    <w:rsid w:val="00AB33D3"/>
    <w:rsid w:val="00AB6FA4"/>
    <w:rsid w:val="00AB72A0"/>
    <w:rsid w:val="00AC093B"/>
    <w:rsid w:val="00AC09A8"/>
    <w:rsid w:val="00AC1947"/>
    <w:rsid w:val="00AC2E3B"/>
    <w:rsid w:val="00AC3782"/>
    <w:rsid w:val="00AC5399"/>
    <w:rsid w:val="00AC5773"/>
    <w:rsid w:val="00AC6943"/>
    <w:rsid w:val="00AC7F99"/>
    <w:rsid w:val="00AD2BE3"/>
    <w:rsid w:val="00AD3BAD"/>
    <w:rsid w:val="00AD3BDC"/>
    <w:rsid w:val="00AD4439"/>
    <w:rsid w:val="00AD44CC"/>
    <w:rsid w:val="00AD5639"/>
    <w:rsid w:val="00AD620E"/>
    <w:rsid w:val="00AD6C43"/>
    <w:rsid w:val="00AE1958"/>
    <w:rsid w:val="00AE263C"/>
    <w:rsid w:val="00AE31C9"/>
    <w:rsid w:val="00AE45CE"/>
    <w:rsid w:val="00AE5BD3"/>
    <w:rsid w:val="00AE7BF3"/>
    <w:rsid w:val="00AF0CDF"/>
    <w:rsid w:val="00AF17A9"/>
    <w:rsid w:val="00AF20CE"/>
    <w:rsid w:val="00AF5359"/>
    <w:rsid w:val="00AF5720"/>
    <w:rsid w:val="00AF5FA0"/>
    <w:rsid w:val="00B02696"/>
    <w:rsid w:val="00B0411D"/>
    <w:rsid w:val="00B11E51"/>
    <w:rsid w:val="00B13615"/>
    <w:rsid w:val="00B14170"/>
    <w:rsid w:val="00B15633"/>
    <w:rsid w:val="00B15FE4"/>
    <w:rsid w:val="00B16875"/>
    <w:rsid w:val="00B16FF8"/>
    <w:rsid w:val="00B1790F"/>
    <w:rsid w:val="00B2089B"/>
    <w:rsid w:val="00B268DC"/>
    <w:rsid w:val="00B27718"/>
    <w:rsid w:val="00B30619"/>
    <w:rsid w:val="00B32A61"/>
    <w:rsid w:val="00B32A9B"/>
    <w:rsid w:val="00B339E5"/>
    <w:rsid w:val="00B33BE9"/>
    <w:rsid w:val="00B360EF"/>
    <w:rsid w:val="00B3636E"/>
    <w:rsid w:val="00B37CA6"/>
    <w:rsid w:val="00B40333"/>
    <w:rsid w:val="00B4037D"/>
    <w:rsid w:val="00B4156D"/>
    <w:rsid w:val="00B41F10"/>
    <w:rsid w:val="00B422B1"/>
    <w:rsid w:val="00B42900"/>
    <w:rsid w:val="00B43FE9"/>
    <w:rsid w:val="00B444B9"/>
    <w:rsid w:val="00B45865"/>
    <w:rsid w:val="00B4628F"/>
    <w:rsid w:val="00B4678F"/>
    <w:rsid w:val="00B50222"/>
    <w:rsid w:val="00B517D8"/>
    <w:rsid w:val="00B54725"/>
    <w:rsid w:val="00B547C7"/>
    <w:rsid w:val="00B558EE"/>
    <w:rsid w:val="00B60ACE"/>
    <w:rsid w:val="00B60B6C"/>
    <w:rsid w:val="00B622FC"/>
    <w:rsid w:val="00B6398A"/>
    <w:rsid w:val="00B6428C"/>
    <w:rsid w:val="00B66655"/>
    <w:rsid w:val="00B70783"/>
    <w:rsid w:val="00B707DC"/>
    <w:rsid w:val="00B805A6"/>
    <w:rsid w:val="00B81456"/>
    <w:rsid w:val="00B81AF5"/>
    <w:rsid w:val="00B84BEB"/>
    <w:rsid w:val="00B913AC"/>
    <w:rsid w:val="00B92C5C"/>
    <w:rsid w:val="00B948AC"/>
    <w:rsid w:val="00B95D23"/>
    <w:rsid w:val="00B9617E"/>
    <w:rsid w:val="00B96C77"/>
    <w:rsid w:val="00B97234"/>
    <w:rsid w:val="00B97C20"/>
    <w:rsid w:val="00BA1610"/>
    <w:rsid w:val="00BA20F7"/>
    <w:rsid w:val="00BA2BE5"/>
    <w:rsid w:val="00BA4766"/>
    <w:rsid w:val="00BA50E1"/>
    <w:rsid w:val="00BA6E1D"/>
    <w:rsid w:val="00BB086F"/>
    <w:rsid w:val="00BB0BBC"/>
    <w:rsid w:val="00BB1634"/>
    <w:rsid w:val="00BB28CE"/>
    <w:rsid w:val="00BB3F1B"/>
    <w:rsid w:val="00BB5189"/>
    <w:rsid w:val="00BB6FBB"/>
    <w:rsid w:val="00BC338A"/>
    <w:rsid w:val="00BC3832"/>
    <w:rsid w:val="00BC4740"/>
    <w:rsid w:val="00BC60F3"/>
    <w:rsid w:val="00BC7010"/>
    <w:rsid w:val="00BD41AC"/>
    <w:rsid w:val="00BD61FD"/>
    <w:rsid w:val="00BE148E"/>
    <w:rsid w:val="00BE2277"/>
    <w:rsid w:val="00BE3D13"/>
    <w:rsid w:val="00BE555E"/>
    <w:rsid w:val="00BF04E2"/>
    <w:rsid w:val="00BF1FEC"/>
    <w:rsid w:val="00BF399F"/>
    <w:rsid w:val="00BF3CDA"/>
    <w:rsid w:val="00BF48A9"/>
    <w:rsid w:val="00BF5C29"/>
    <w:rsid w:val="00BF7AA5"/>
    <w:rsid w:val="00C00183"/>
    <w:rsid w:val="00C0028E"/>
    <w:rsid w:val="00C0057F"/>
    <w:rsid w:val="00C00835"/>
    <w:rsid w:val="00C00C74"/>
    <w:rsid w:val="00C022B3"/>
    <w:rsid w:val="00C02372"/>
    <w:rsid w:val="00C033C9"/>
    <w:rsid w:val="00C05C3A"/>
    <w:rsid w:val="00C073B3"/>
    <w:rsid w:val="00C075D7"/>
    <w:rsid w:val="00C10471"/>
    <w:rsid w:val="00C109C9"/>
    <w:rsid w:val="00C168C1"/>
    <w:rsid w:val="00C16944"/>
    <w:rsid w:val="00C223CE"/>
    <w:rsid w:val="00C24147"/>
    <w:rsid w:val="00C31249"/>
    <w:rsid w:val="00C31647"/>
    <w:rsid w:val="00C33EF8"/>
    <w:rsid w:val="00C340FD"/>
    <w:rsid w:val="00C3436B"/>
    <w:rsid w:val="00C37269"/>
    <w:rsid w:val="00C409BB"/>
    <w:rsid w:val="00C42148"/>
    <w:rsid w:val="00C429A9"/>
    <w:rsid w:val="00C4549D"/>
    <w:rsid w:val="00C45806"/>
    <w:rsid w:val="00C4745B"/>
    <w:rsid w:val="00C51244"/>
    <w:rsid w:val="00C52371"/>
    <w:rsid w:val="00C52D36"/>
    <w:rsid w:val="00C55788"/>
    <w:rsid w:val="00C5627F"/>
    <w:rsid w:val="00C570A4"/>
    <w:rsid w:val="00C57F06"/>
    <w:rsid w:val="00C610FB"/>
    <w:rsid w:val="00C621F0"/>
    <w:rsid w:val="00C62396"/>
    <w:rsid w:val="00C6266E"/>
    <w:rsid w:val="00C66CD4"/>
    <w:rsid w:val="00C678B6"/>
    <w:rsid w:val="00C7101C"/>
    <w:rsid w:val="00C74691"/>
    <w:rsid w:val="00C8034C"/>
    <w:rsid w:val="00C822BA"/>
    <w:rsid w:val="00C838AD"/>
    <w:rsid w:val="00C8396B"/>
    <w:rsid w:val="00C85B4F"/>
    <w:rsid w:val="00C861C9"/>
    <w:rsid w:val="00C86CED"/>
    <w:rsid w:val="00C86F4F"/>
    <w:rsid w:val="00C86FE8"/>
    <w:rsid w:val="00C90329"/>
    <w:rsid w:val="00C925D8"/>
    <w:rsid w:val="00C934D0"/>
    <w:rsid w:val="00C95309"/>
    <w:rsid w:val="00C95C66"/>
    <w:rsid w:val="00C962D5"/>
    <w:rsid w:val="00CA10AD"/>
    <w:rsid w:val="00CA60CE"/>
    <w:rsid w:val="00CA6E6C"/>
    <w:rsid w:val="00CB328A"/>
    <w:rsid w:val="00CB447C"/>
    <w:rsid w:val="00CB4D78"/>
    <w:rsid w:val="00CB5C2F"/>
    <w:rsid w:val="00CB71D1"/>
    <w:rsid w:val="00CB7986"/>
    <w:rsid w:val="00CC0A1D"/>
    <w:rsid w:val="00CC15D1"/>
    <w:rsid w:val="00CC19C1"/>
    <w:rsid w:val="00CC27BA"/>
    <w:rsid w:val="00CC454C"/>
    <w:rsid w:val="00CD2E5F"/>
    <w:rsid w:val="00CD3F02"/>
    <w:rsid w:val="00CD68DF"/>
    <w:rsid w:val="00CE0C55"/>
    <w:rsid w:val="00CE17A5"/>
    <w:rsid w:val="00CE27A8"/>
    <w:rsid w:val="00CE525C"/>
    <w:rsid w:val="00CE66E0"/>
    <w:rsid w:val="00CF1147"/>
    <w:rsid w:val="00CF159C"/>
    <w:rsid w:val="00CF2EB2"/>
    <w:rsid w:val="00CF36C8"/>
    <w:rsid w:val="00CF455B"/>
    <w:rsid w:val="00CF5ABE"/>
    <w:rsid w:val="00CF6EDD"/>
    <w:rsid w:val="00D001AE"/>
    <w:rsid w:val="00D01047"/>
    <w:rsid w:val="00D0260F"/>
    <w:rsid w:val="00D0455C"/>
    <w:rsid w:val="00D0596D"/>
    <w:rsid w:val="00D10814"/>
    <w:rsid w:val="00D11560"/>
    <w:rsid w:val="00D12166"/>
    <w:rsid w:val="00D145BC"/>
    <w:rsid w:val="00D16CCC"/>
    <w:rsid w:val="00D170BB"/>
    <w:rsid w:val="00D202A5"/>
    <w:rsid w:val="00D21436"/>
    <w:rsid w:val="00D2253B"/>
    <w:rsid w:val="00D22CF7"/>
    <w:rsid w:val="00D23E23"/>
    <w:rsid w:val="00D24827"/>
    <w:rsid w:val="00D24C1B"/>
    <w:rsid w:val="00D26E2A"/>
    <w:rsid w:val="00D2764A"/>
    <w:rsid w:val="00D3065A"/>
    <w:rsid w:val="00D31473"/>
    <w:rsid w:val="00D317BA"/>
    <w:rsid w:val="00D31A8A"/>
    <w:rsid w:val="00D328D8"/>
    <w:rsid w:val="00D3322A"/>
    <w:rsid w:val="00D363C7"/>
    <w:rsid w:val="00D365F7"/>
    <w:rsid w:val="00D368A1"/>
    <w:rsid w:val="00D37139"/>
    <w:rsid w:val="00D37AEC"/>
    <w:rsid w:val="00D41218"/>
    <w:rsid w:val="00D44701"/>
    <w:rsid w:val="00D51F06"/>
    <w:rsid w:val="00D543FD"/>
    <w:rsid w:val="00D5494A"/>
    <w:rsid w:val="00D60546"/>
    <w:rsid w:val="00D60DEA"/>
    <w:rsid w:val="00D61C19"/>
    <w:rsid w:val="00D61F34"/>
    <w:rsid w:val="00D63A5C"/>
    <w:rsid w:val="00D65675"/>
    <w:rsid w:val="00D70FC1"/>
    <w:rsid w:val="00D74A4C"/>
    <w:rsid w:val="00D76252"/>
    <w:rsid w:val="00D766FD"/>
    <w:rsid w:val="00D80606"/>
    <w:rsid w:val="00D81829"/>
    <w:rsid w:val="00D82E2C"/>
    <w:rsid w:val="00D84B29"/>
    <w:rsid w:val="00D85ABC"/>
    <w:rsid w:val="00D86A5A"/>
    <w:rsid w:val="00D9011C"/>
    <w:rsid w:val="00D91490"/>
    <w:rsid w:val="00D95DE8"/>
    <w:rsid w:val="00D97EDB"/>
    <w:rsid w:val="00DA0449"/>
    <w:rsid w:val="00DA6704"/>
    <w:rsid w:val="00DA676C"/>
    <w:rsid w:val="00DB15D8"/>
    <w:rsid w:val="00DB186D"/>
    <w:rsid w:val="00DB7D0F"/>
    <w:rsid w:val="00DC0380"/>
    <w:rsid w:val="00DC06B4"/>
    <w:rsid w:val="00DC38B4"/>
    <w:rsid w:val="00DC5383"/>
    <w:rsid w:val="00DC7A16"/>
    <w:rsid w:val="00DD1003"/>
    <w:rsid w:val="00DD2281"/>
    <w:rsid w:val="00DD2F44"/>
    <w:rsid w:val="00DD3C2B"/>
    <w:rsid w:val="00DD3F17"/>
    <w:rsid w:val="00DD5B67"/>
    <w:rsid w:val="00DD6040"/>
    <w:rsid w:val="00DD7672"/>
    <w:rsid w:val="00DE2DC2"/>
    <w:rsid w:val="00DE3E3D"/>
    <w:rsid w:val="00DE6082"/>
    <w:rsid w:val="00DE65D9"/>
    <w:rsid w:val="00DE7D5C"/>
    <w:rsid w:val="00DF0CC6"/>
    <w:rsid w:val="00DF11F8"/>
    <w:rsid w:val="00DF3C07"/>
    <w:rsid w:val="00DF425D"/>
    <w:rsid w:val="00DF4924"/>
    <w:rsid w:val="00DF6850"/>
    <w:rsid w:val="00E025EA"/>
    <w:rsid w:val="00E0268D"/>
    <w:rsid w:val="00E02724"/>
    <w:rsid w:val="00E05083"/>
    <w:rsid w:val="00E07DF0"/>
    <w:rsid w:val="00E10DC2"/>
    <w:rsid w:val="00E12276"/>
    <w:rsid w:val="00E12647"/>
    <w:rsid w:val="00E13794"/>
    <w:rsid w:val="00E13C7A"/>
    <w:rsid w:val="00E1504B"/>
    <w:rsid w:val="00E15750"/>
    <w:rsid w:val="00E15C2B"/>
    <w:rsid w:val="00E15CF0"/>
    <w:rsid w:val="00E17696"/>
    <w:rsid w:val="00E20356"/>
    <w:rsid w:val="00E2570F"/>
    <w:rsid w:val="00E25CA0"/>
    <w:rsid w:val="00E2612F"/>
    <w:rsid w:val="00E32D08"/>
    <w:rsid w:val="00E3396B"/>
    <w:rsid w:val="00E36079"/>
    <w:rsid w:val="00E361C7"/>
    <w:rsid w:val="00E371EE"/>
    <w:rsid w:val="00E37452"/>
    <w:rsid w:val="00E445AE"/>
    <w:rsid w:val="00E51F45"/>
    <w:rsid w:val="00E53F1F"/>
    <w:rsid w:val="00E54925"/>
    <w:rsid w:val="00E55D27"/>
    <w:rsid w:val="00E56E9B"/>
    <w:rsid w:val="00E57E72"/>
    <w:rsid w:val="00E64667"/>
    <w:rsid w:val="00E656BD"/>
    <w:rsid w:val="00E70328"/>
    <w:rsid w:val="00E70697"/>
    <w:rsid w:val="00E730A4"/>
    <w:rsid w:val="00E7500E"/>
    <w:rsid w:val="00E76BF6"/>
    <w:rsid w:val="00E815EE"/>
    <w:rsid w:val="00E8501A"/>
    <w:rsid w:val="00E85B0F"/>
    <w:rsid w:val="00E86071"/>
    <w:rsid w:val="00E864D1"/>
    <w:rsid w:val="00E87201"/>
    <w:rsid w:val="00E9479B"/>
    <w:rsid w:val="00E94E60"/>
    <w:rsid w:val="00E97D77"/>
    <w:rsid w:val="00EA0CD4"/>
    <w:rsid w:val="00EA0D60"/>
    <w:rsid w:val="00EA3A2D"/>
    <w:rsid w:val="00EB0576"/>
    <w:rsid w:val="00EB218B"/>
    <w:rsid w:val="00EB3E1E"/>
    <w:rsid w:val="00EB4804"/>
    <w:rsid w:val="00EB57C5"/>
    <w:rsid w:val="00EB5CCB"/>
    <w:rsid w:val="00EB6215"/>
    <w:rsid w:val="00EB7A7F"/>
    <w:rsid w:val="00EB7D34"/>
    <w:rsid w:val="00EC1A96"/>
    <w:rsid w:val="00EC31A7"/>
    <w:rsid w:val="00ED029A"/>
    <w:rsid w:val="00ED1D10"/>
    <w:rsid w:val="00ED1F10"/>
    <w:rsid w:val="00ED36FA"/>
    <w:rsid w:val="00ED4EFA"/>
    <w:rsid w:val="00ED4FD4"/>
    <w:rsid w:val="00ED61BE"/>
    <w:rsid w:val="00EE0237"/>
    <w:rsid w:val="00EE1F13"/>
    <w:rsid w:val="00EE269C"/>
    <w:rsid w:val="00EE3C31"/>
    <w:rsid w:val="00EF5159"/>
    <w:rsid w:val="00EF5EFE"/>
    <w:rsid w:val="00EF6377"/>
    <w:rsid w:val="00EF6A34"/>
    <w:rsid w:val="00EF7081"/>
    <w:rsid w:val="00F004C7"/>
    <w:rsid w:val="00F0136B"/>
    <w:rsid w:val="00F03D87"/>
    <w:rsid w:val="00F111B6"/>
    <w:rsid w:val="00F1274C"/>
    <w:rsid w:val="00F1328D"/>
    <w:rsid w:val="00F133E1"/>
    <w:rsid w:val="00F15431"/>
    <w:rsid w:val="00F17FBA"/>
    <w:rsid w:val="00F205CE"/>
    <w:rsid w:val="00F208F7"/>
    <w:rsid w:val="00F21E87"/>
    <w:rsid w:val="00F222B5"/>
    <w:rsid w:val="00F24C07"/>
    <w:rsid w:val="00F25185"/>
    <w:rsid w:val="00F259FE"/>
    <w:rsid w:val="00F30677"/>
    <w:rsid w:val="00F30DC4"/>
    <w:rsid w:val="00F3346A"/>
    <w:rsid w:val="00F33EE7"/>
    <w:rsid w:val="00F35EE5"/>
    <w:rsid w:val="00F44BCE"/>
    <w:rsid w:val="00F45977"/>
    <w:rsid w:val="00F52110"/>
    <w:rsid w:val="00F52267"/>
    <w:rsid w:val="00F52710"/>
    <w:rsid w:val="00F54E65"/>
    <w:rsid w:val="00F55567"/>
    <w:rsid w:val="00F55786"/>
    <w:rsid w:val="00F57589"/>
    <w:rsid w:val="00F608E4"/>
    <w:rsid w:val="00F6383D"/>
    <w:rsid w:val="00F6408A"/>
    <w:rsid w:val="00F649D2"/>
    <w:rsid w:val="00F65CF3"/>
    <w:rsid w:val="00F722D8"/>
    <w:rsid w:val="00F72B2E"/>
    <w:rsid w:val="00F73498"/>
    <w:rsid w:val="00F80006"/>
    <w:rsid w:val="00F811DA"/>
    <w:rsid w:val="00F81CA8"/>
    <w:rsid w:val="00F824D3"/>
    <w:rsid w:val="00F8477D"/>
    <w:rsid w:val="00F9003D"/>
    <w:rsid w:val="00F91CF1"/>
    <w:rsid w:val="00F93E3F"/>
    <w:rsid w:val="00F93E99"/>
    <w:rsid w:val="00F9533C"/>
    <w:rsid w:val="00F963A4"/>
    <w:rsid w:val="00F970DC"/>
    <w:rsid w:val="00FA0D31"/>
    <w:rsid w:val="00FA1753"/>
    <w:rsid w:val="00FA2F99"/>
    <w:rsid w:val="00FA63C2"/>
    <w:rsid w:val="00FA6E1A"/>
    <w:rsid w:val="00FA73A9"/>
    <w:rsid w:val="00FB2351"/>
    <w:rsid w:val="00FB28DF"/>
    <w:rsid w:val="00FB4D88"/>
    <w:rsid w:val="00FB51FC"/>
    <w:rsid w:val="00FB5F77"/>
    <w:rsid w:val="00FB7E90"/>
    <w:rsid w:val="00FC1860"/>
    <w:rsid w:val="00FC3078"/>
    <w:rsid w:val="00FC634C"/>
    <w:rsid w:val="00FD0A7F"/>
    <w:rsid w:val="00FD0EEA"/>
    <w:rsid w:val="00FD1C5D"/>
    <w:rsid w:val="00FD4430"/>
    <w:rsid w:val="00FD5457"/>
    <w:rsid w:val="00FD6986"/>
    <w:rsid w:val="00FE140E"/>
    <w:rsid w:val="00FE14F3"/>
    <w:rsid w:val="00FE17F8"/>
    <w:rsid w:val="00FE1A45"/>
    <w:rsid w:val="00FE2D27"/>
    <w:rsid w:val="00FE3344"/>
    <w:rsid w:val="00FE5020"/>
    <w:rsid w:val="00FE5A18"/>
    <w:rsid w:val="00FE6EF3"/>
    <w:rsid w:val="00FF2562"/>
    <w:rsid w:val="00FF2A1E"/>
    <w:rsid w:val="00FF3692"/>
    <w:rsid w:val="00FF6109"/>
    <w:rsid w:val="00FF6C43"/>
    <w:rsid w:val="00FF7A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rsid w:val="0099298B"/>
    <w:pPr>
      <w:keepNext/>
      <w:spacing w:after="240"/>
      <w:jc w:val="center"/>
      <w:outlineLvl w:val="0"/>
    </w:pPr>
    <w:rPr>
      <w:rFonts w:eastAsia="Times New Roman"/>
      <w:b/>
      <w:caps/>
      <w:szCs w:val="20"/>
      <w:lang w:val="en-GB" w:eastAsia="en-US"/>
    </w:rPr>
  </w:style>
  <w:style w:type="paragraph" w:styleId="Heading2">
    <w:name w:val="heading 2"/>
    <w:basedOn w:val="Normal"/>
    <w:next w:val="Normal"/>
    <w:qFormat/>
    <w:rsid w:val="0099298B"/>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3A6F17"/>
  </w:style>
  <w:style w:type="paragraph" w:styleId="Header">
    <w:name w:val="header"/>
    <w:basedOn w:val="Normal"/>
    <w:rsid w:val="003E5EC9"/>
    <w:pPr>
      <w:tabs>
        <w:tab w:val="center" w:pos="4320"/>
        <w:tab w:val="right" w:pos="8640"/>
      </w:tabs>
    </w:pPr>
  </w:style>
  <w:style w:type="character" w:styleId="PageNumber">
    <w:name w:val="page number"/>
    <w:basedOn w:val="DefaultParagraphFont"/>
    <w:rsid w:val="003E5EC9"/>
  </w:style>
  <w:style w:type="paragraph" w:styleId="Footer">
    <w:name w:val="footer"/>
    <w:basedOn w:val="Normal"/>
    <w:rsid w:val="003E5EC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912</Words>
  <Characters>5217</Characters>
  <Application>Microsoft Office Word</Application>
  <DocSecurity>4</DocSecurity>
  <Lines>137</Lines>
  <Paragraphs>61</Paragraphs>
  <ScaleCrop>false</ScaleCrop>
  <HeadingPairs>
    <vt:vector size="2" baseType="variant">
      <vt:variant>
        <vt:lpstr>Title</vt:lpstr>
      </vt:variant>
      <vt:variant>
        <vt:i4>1</vt:i4>
      </vt:variant>
    </vt:vector>
  </HeadingPairs>
  <TitlesOfParts>
    <vt:vector size="1" baseType="lpstr">
      <vt:lpstr>ZMGE/102/18/5</vt:lpstr>
    </vt:vector>
  </TitlesOfParts>
  <Company>Hewlett-Packard Company</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ZMGE/102/18/5</dc:title>
  <dc:subject/>
  <dc:creator>HP</dc:creator>
  <cp:keywords/>
  <dc:description/>
  <cp:lastModifiedBy>CSD</cp:lastModifiedBy>
  <cp:revision>2</cp:revision>
  <cp:lastPrinted>2009-12-18T13:43:00Z</cp:lastPrinted>
  <dcterms:created xsi:type="dcterms:W3CDTF">2009-12-29T12:47:00Z</dcterms:created>
  <dcterms:modified xsi:type="dcterms:W3CDTF">2009-12-29T12:47:00Z</dcterms:modified>
</cp:coreProperties>
</file>