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儿童权利委员会</w:t>
      </w:r>
    </w:p>
    <w:p w:rsidR="00000000" w:rsidRDefault="00000000">
      <w:pPr>
        <w:rPr>
          <w:rFonts w:hint="eastAsia"/>
        </w:rPr>
      </w:pPr>
      <w:r>
        <w:rPr>
          <w:rFonts w:hint="eastAsia"/>
        </w:rPr>
        <w:t>第四十一届会议</w:t>
      </w:r>
    </w:p>
    <w:p w:rsidR="00000000" w:rsidRDefault="00000000">
      <w:pPr>
        <w:rPr>
          <w:rFonts w:hint="eastAsia"/>
        </w:rPr>
      </w:pPr>
      <w:r>
        <w:rPr>
          <w:rFonts w:hint="eastAsia"/>
        </w:rPr>
        <w:t>2006</w:t>
      </w:r>
      <w:r>
        <w:rPr>
          <w:rFonts w:hint="eastAsia"/>
        </w:rPr>
        <w:t>年</w:t>
      </w:r>
      <w:r>
        <w:rPr>
          <w:rFonts w:hint="eastAsia"/>
        </w:rPr>
        <w:t>1</w:t>
      </w:r>
      <w:r>
        <w:rPr>
          <w:rFonts w:hint="eastAsia"/>
        </w:rPr>
        <w:t>月</w:t>
      </w:r>
      <w:r>
        <w:rPr>
          <w:rFonts w:hint="eastAsia"/>
        </w:rPr>
        <w:t>9</w:t>
      </w:r>
      <w:r>
        <w:rPr>
          <w:rFonts w:hint="eastAsia"/>
        </w:rPr>
        <w:t>日至</w:t>
      </w:r>
      <w:r>
        <w:rPr>
          <w:rFonts w:hint="eastAsia"/>
        </w:rPr>
        <w:t>27</w:t>
      </w:r>
      <w:r>
        <w:rPr>
          <w:rFonts w:hint="eastAsia"/>
        </w:rPr>
        <w:t>日</w:t>
      </w:r>
    </w:p>
    <w:p w:rsidR="00000000" w:rsidRDefault="00000000"/>
    <w:p w:rsidR="00000000" w:rsidRDefault="00000000">
      <w:pPr>
        <w:pStyle w:val="Heading2"/>
        <w:rPr>
          <w:rFonts w:hint="eastAsia"/>
          <w:sz w:val="24"/>
        </w:rPr>
      </w:pPr>
      <w:r>
        <w:rPr>
          <w:rFonts w:hint="eastAsia"/>
        </w:rPr>
        <w:t>第四十一届会议的报告</w:t>
      </w:r>
      <w:r>
        <w:br/>
      </w:r>
      <w:r>
        <w:rPr>
          <w:rFonts w:hint="eastAsia"/>
          <w:sz w:val="24"/>
        </w:rPr>
        <w:t>(2006</w:t>
      </w:r>
      <w:r>
        <w:rPr>
          <w:rFonts w:hint="eastAsia"/>
          <w:sz w:val="24"/>
        </w:rPr>
        <w:t>年</w:t>
      </w:r>
      <w:r>
        <w:rPr>
          <w:rFonts w:hint="eastAsia"/>
          <w:sz w:val="24"/>
        </w:rPr>
        <w:t>1</w:t>
      </w:r>
      <w:r>
        <w:rPr>
          <w:rFonts w:hint="eastAsia"/>
          <w:sz w:val="24"/>
        </w:rPr>
        <w:t>月</w:t>
      </w:r>
      <w:r>
        <w:rPr>
          <w:rFonts w:hint="eastAsia"/>
          <w:sz w:val="24"/>
        </w:rPr>
        <w:t>9</w:t>
      </w:r>
      <w:r>
        <w:rPr>
          <w:rFonts w:hint="eastAsia"/>
          <w:sz w:val="24"/>
        </w:rPr>
        <w:t>日至</w:t>
      </w:r>
      <w:r>
        <w:rPr>
          <w:rFonts w:hint="eastAsia"/>
          <w:sz w:val="24"/>
        </w:rPr>
        <w:t>27</w:t>
      </w:r>
      <w:r>
        <w:rPr>
          <w:rFonts w:hint="eastAsia"/>
          <w:sz w:val="24"/>
        </w:rPr>
        <w:t>日，日内瓦</w:t>
      </w:r>
      <w:r>
        <w:rPr>
          <w:rFonts w:hint="eastAsia"/>
          <w:sz w:val="24"/>
        </w:rPr>
        <w:t>)</w:t>
      </w:r>
    </w:p>
    <w:p w:rsidR="00000000" w:rsidRDefault="00000000"/>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br w:type="page"/>
      </w: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rPr>
          <w:rFonts w:hint="eastAsia"/>
        </w:rPr>
      </w:pPr>
      <w:r>
        <w:rPr>
          <w:rFonts w:hint="eastAsia"/>
        </w:rPr>
        <w:t>一、组织事项和其他事项</w:t>
      </w:r>
      <w:r>
        <w:rPr>
          <w:rFonts w:hint="eastAsia"/>
        </w:rPr>
        <w:tab/>
      </w:r>
      <w:r>
        <w:tab/>
        <w:t>1</w:t>
      </w:r>
      <w:r>
        <w:tab/>
        <w:t>-</w:t>
      </w:r>
      <w:r>
        <w:tab/>
        <w:t>14</w:t>
      </w:r>
      <w:r>
        <w:tab/>
      </w:r>
      <w:r>
        <w:rPr>
          <w:rFonts w:hint="eastAsia"/>
        </w:rPr>
        <w:t>3</w:t>
      </w:r>
    </w:p>
    <w:p w:rsidR="00000000" w:rsidRDefault="00000000">
      <w:pPr>
        <w:pStyle w:val="a9"/>
        <w:ind w:left="1030"/>
        <w:rPr>
          <w:rFonts w:hint="eastAsia"/>
        </w:rPr>
      </w:pPr>
      <w:r>
        <w:rPr>
          <w:rFonts w:hint="eastAsia"/>
        </w:rPr>
        <w:t>A.</w:t>
      </w:r>
      <w:r>
        <w:rPr>
          <w:rFonts w:hint="eastAsia"/>
        </w:rPr>
        <w:tab/>
      </w:r>
      <w:r>
        <w:rPr>
          <w:rFonts w:hint="eastAsia"/>
        </w:rPr>
        <w:t>《公约》缔约国</w:t>
      </w:r>
      <w:r>
        <w:rPr>
          <w:rFonts w:hint="eastAsia"/>
        </w:rPr>
        <w:tab/>
      </w:r>
      <w:r>
        <w:tab/>
        <w:t>1</w:t>
      </w:r>
      <w:r>
        <w:tab/>
        <w:t>-</w:t>
      </w:r>
      <w:r>
        <w:tab/>
        <w:t>3</w:t>
      </w:r>
      <w:r>
        <w:tab/>
      </w:r>
      <w:r>
        <w:rPr>
          <w:rFonts w:hint="eastAsia"/>
        </w:rPr>
        <w:t>3</w:t>
      </w:r>
    </w:p>
    <w:p w:rsidR="00000000" w:rsidRDefault="00000000">
      <w:pPr>
        <w:pStyle w:val="a9"/>
        <w:ind w:left="1030"/>
        <w:rPr>
          <w:rFonts w:hint="eastAsia"/>
        </w:rPr>
      </w:pPr>
      <w:r>
        <w:rPr>
          <w:rFonts w:hint="eastAsia"/>
        </w:rPr>
        <w:t>B.</w:t>
      </w:r>
      <w:r>
        <w:rPr>
          <w:rFonts w:hint="eastAsia"/>
        </w:rPr>
        <w:tab/>
      </w:r>
      <w:r>
        <w:rPr>
          <w:rFonts w:hint="eastAsia"/>
        </w:rPr>
        <w:t>会议开幕和会期</w:t>
      </w:r>
      <w:r>
        <w:rPr>
          <w:rFonts w:hint="eastAsia"/>
        </w:rPr>
        <w:tab/>
      </w:r>
      <w:r>
        <w:tab/>
      </w:r>
      <w:r>
        <w:tab/>
        <w:t>4</w:t>
      </w:r>
      <w:r>
        <w:tab/>
      </w:r>
      <w:r>
        <w:tab/>
      </w:r>
      <w:r>
        <w:rPr>
          <w:rFonts w:hint="eastAsia"/>
        </w:rPr>
        <w:t>3</w:t>
      </w:r>
    </w:p>
    <w:p w:rsidR="00000000" w:rsidRDefault="00000000">
      <w:pPr>
        <w:pStyle w:val="a9"/>
        <w:ind w:left="1030"/>
        <w:rPr>
          <w:rFonts w:hint="eastAsia"/>
        </w:rPr>
      </w:pPr>
      <w:r>
        <w:rPr>
          <w:rFonts w:hint="eastAsia"/>
        </w:rPr>
        <w:t>C.</w:t>
      </w:r>
      <w:r>
        <w:rPr>
          <w:rFonts w:hint="eastAsia"/>
        </w:rPr>
        <w:tab/>
      </w:r>
      <w:r>
        <w:rPr>
          <w:rFonts w:hint="eastAsia"/>
        </w:rPr>
        <w:t>成员和出席情况</w:t>
      </w:r>
      <w:r>
        <w:rPr>
          <w:rFonts w:hint="eastAsia"/>
        </w:rPr>
        <w:tab/>
      </w:r>
      <w:r>
        <w:tab/>
        <w:t>5</w:t>
      </w:r>
      <w:r>
        <w:tab/>
        <w:t>-</w:t>
      </w:r>
      <w:r>
        <w:tab/>
        <w:t>8</w:t>
      </w:r>
      <w:r>
        <w:tab/>
      </w:r>
      <w:r>
        <w:rPr>
          <w:rFonts w:hint="eastAsia"/>
        </w:rPr>
        <w:t>3</w:t>
      </w:r>
    </w:p>
    <w:p w:rsidR="00000000" w:rsidRDefault="00000000">
      <w:pPr>
        <w:pStyle w:val="a9"/>
        <w:ind w:left="1030"/>
        <w:rPr>
          <w:rFonts w:hint="eastAsia"/>
        </w:rPr>
      </w:pPr>
      <w:r>
        <w:rPr>
          <w:rFonts w:hint="eastAsia"/>
        </w:rPr>
        <w:t>D.</w:t>
      </w:r>
      <w:r>
        <w:rPr>
          <w:rFonts w:hint="eastAsia"/>
        </w:rPr>
        <w:tab/>
      </w:r>
      <w:r>
        <w:rPr>
          <w:rFonts w:hint="eastAsia"/>
        </w:rPr>
        <w:t>议</w:t>
      </w:r>
      <w:r>
        <w:rPr>
          <w:rFonts w:hint="eastAsia"/>
        </w:rPr>
        <w:t xml:space="preserve">  </w:t>
      </w:r>
      <w:r>
        <w:rPr>
          <w:rFonts w:hint="eastAsia"/>
        </w:rPr>
        <w:t>程</w:t>
      </w:r>
      <w:r>
        <w:t>......</w:t>
      </w:r>
      <w:r>
        <w:rPr>
          <w:rFonts w:hint="eastAsia"/>
        </w:rPr>
        <w:tab/>
      </w:r>
      <w:r>
        <w:tab/>
      </w:r>
      <w:r>
        <w:rPr>
          <w:rFonts w:hint="eastAsia"/>
        </w:rPr>
        <w:tab/>
      </w:r>
      <w:r>
        <w:t>9</w:t>
      </w:r>
      <w:r>
        <w:rPr>
          <w:rFonts w:hint="eastAsia"/>
        </w:rPr>
        <w:tab/>
      </w:r>
      <w:r>
        <w:tab/>
      </w:r>
      <w:r>
        <w:rPr>
          <w:rFonts w:hint="eastAsia"/>
        </w:rPr>
        <w:t>4</w:t>
      </w:r>
    </w:p>
    <w:p w:rsidR="00000000" w:rsidRDefault="00000000">
      <w:pPr>
        <w:pStyle w:val="a9"/>
        <w:ind w:left="1030"/>
        <w:rPr>
          <w:rFonts w:hint="eastAsia"/>
        </w:rPr>
      </w:pPr>
      <w:r>
        <w:rPr>
          <w:rFonts w:hint="eastAsia"/>
        </w:rPr>
        <w:t>E.</w:t>
      </w:r>
      <w:r>
        <w:rPr>
          <w:rFonts w:hint="eastAsia"/>
        </w:rPr>
        <w:tab/>
      </w:r>
      <w:r>
        <w:rPr>
          <w:rFonts w:hint="eastAsia"/>
        </w:rPr>
        <w:t>会前工作组</w:t>
      </w:r>
      <w:r>
        <w:rPr>
          <w:rFonts w:hint="eastAsia"/>
        </w:rPr>
        <w:tab/>
      </w:r>
      <w:r>
        <w:rPr>
          <w:rFonts w:hint="eastAsia"/>
        </w:rPr>
        <w:tab/>
      </w:r>
      <w:r>
        <w:t>10</w:t>
      </w:r>
      <w:r>
        <w:tab/>
        <w:t>-</w:t>
      </w:r>
      <w:r>
        <w:tab/>
        <w:t>12</w:t>
      </w:r>
      <w:r>
        <w:tab/>
      </w:r>
      <w:r>
        <w:rPr>
          <w:rFonts w:hint="eastAsia"/>
        </w:rPr>
        <w:t>5</w:t>
      </w:r>
    </w:p>
    <w:p w:rsidR="00000000" w:rsidRDefault="00000000">
      <w:pPr>
        <w:pStyle w:val="a9"/>
        <w:ind w:left="1030"/>
        <w:rPr>
          <w:rFonts w:hint="eastAsia"/>
        </w:rPr>
      </w:pPr>
      <w:r>
        <w:rPr>
          <w:rFonts w:hint="eastAsia"/>
        </w:rPr>
        <w:t>F.</w:t>
      </w:r>
      <w:r>
        <w:rPr>
          <w:rFonts w:hint="eastAsia"/>
        </w:rPr>
        <w:tab/>
      </w:r>
      <w:r>
        <w:rPr>
          <w:rFonts w:hint="eastAsia"/>
        </w:rPr>
        <w:t>工作安排</w:t>
      </w:r>
      <w:r>
        <w:rPr>
          <w:rFonts w:hint="eastAsia"/>
        </w:rPr>
        <w:tab/>
      </w:r>
      <w:r>
        <w:rPr>
          <w:rFonts w:hint="eastAsia"/>
        </w:rPr>
        <w:tab/>
      </w:r>
      <w:r>
        <w:tab/>
        <w:t>13</w:t>
      </w:r>
      <w:r>
        <w:tab/>
      </w:r>
      <w:r>
        <w:tab/>
      </w:r>
      <w:r>
        <w:rPr>
          <w:rFonts w:hint="eastAsia"/>
        </w:rPr>
        <w:t>6</w:t>
      </w:r>
    </w:p>
    <w:p w:rsidR="00000000" w:rsidRDefault="00000000">
      <w:pPr>
        <w:pStyle w:val="a9"/>
        <w:ind w:left="1030"/>
        <w:rPr>
          <w:rFonts w:hint="eastAsia"/>
        </w:rPr>
      </w:pPr>
      <w:r>
        <w:rPr>
          <w:rFonts w:hint="eastAsia"/>
        </w:rPr>
        <w:t>G.</w:t>
      </w:r>
      <w:r>
        <w:rPr>
          <w:rFonts w:hint="eastAsia"/>
        </w:rPr>
        <w:tab/>
      </w:r>
      <w:r>
        <w:rPr>
          <w:rFonts w:hint="eastAsia"/>
        </w:rPr>
        <w:t>今后例会</w:t>
      </w:r>
      <w:r>
        <w:rPr>
          <w:rFonts w:hint="eastAsia"/>
        </w:rPr>
        <w:tab/>
      </w:r>
      <w:r>
        <w:rPr>
          <w:rFonts w:hint="eastAsia"/>
        </w:rPr>
        <w:tab/>
      </w:r>
      <w:r>
        <w:tab/>
        <w:t>14</w:t>
      </w:r>
      <w:r>
        <w:tab/>
      </w:r>
      <w:r>
        <w:tab/>
      </w:r>
      <w:r>
        <w:rPr>
          <w:rFonts w:hint="eastAsia"/>
        </w:rPr>
        <w:t>6</w:t>
      </w:r>
    </w:p>
    <w:p w:rsidR="00000000" w:rsidRDefault="00000000">
      <w:pPr>
        <w:pStyle w:val="a9"/>
        <w:rPr>
          <w:rFonts w:hint="eastAsia"/>
        </w:rPr>
      </w:pPr>
      <w:r>
        <w:rPr>
          <w:rFonts w:hint="eastAsia"/>
        </w:rPr>
        <w:t>二、缔约国提交的报告</w:t>
      </w:r>
      <w:r>
        <w:rPr>
          <w:rFonts w:hint="eastAsia"/>
        </w:rPr>
        <w:tab/>
      </w:r>
      <w:r>
        <w:tab/>
        <w:t>15</w:t>
      </w:r>
      <w:r>
        <w:tab/>
        <w:t>-</w:t>
      </w:r>
      <w:r>
        <w:tab/>
        <w:t>25</w:t>
      </w:r>
      <w:r>
        <w:tab/>
      </w:r>
      <w:r>
        <w:rPr>
          <w:rFonts w:hint="eastAsia"/>
        </w:rPr>
        <w:t>6</w:t>
      </w:r>
    </w:p>
    <w:p w:rsidR="00000000" w:rsidRDefault="00000000">
      <w:pPr>
        <w:pStyle w:val="a9"/>
        <w:ind w:left="1030"/>
        <w:rPr>
          <w:rFonts w:hint="eastAsia"/>
        </w:rPr>
      </w:pPr>
      <w:r>
        <w:rPr>
          <w:rFonts w:hint="eastAsia"/>
        </w:rPr>
        <w:t>A.</w:t>
      </w:r>
      <w:r>
        <w:rPr>
          <w:rFonts w:hint="eastAsia"/>
        </w:rPr>
        <w:tab/>
      </w:r>
      <w:r>
        <w:rPr>
          <w:rFonts w:hint="eastAsia"/>
        </w:rPr>
        <w:t>提交报告</w:t>
      </w:r>
      <w:r>
        <w:rPr>
          <w:rFonts w:hint="eastAsia"/>
        </w:rPr>
        <w:tab/>
      </w:r>
      <w:r>
        <w:rPr>
          <w:rFonts w:hint="eastAsia"/>
        </w:rPr>
        <w:tab/>
      </w:r>
      <w:r>
        <w:t>15</w:t>
      </w:r>
      <w:r>
        <w:tab/>
        <w:t>-</w:t>
      </w:r>
      <w:r>
        <w:tab/>
        <w:t>25</w:t>
      </w:r>
      <w:r>
        <w:tab/>
      </w:r>
      <w:r>
        <w:rPr>
          <w:rFonts w:hint="eastAsia"/>
        </w:rPr>
        <w:t>6</w:t>
      </w:r>
    </w:p>
    <w:p w:rsidR="00000000" w:rsidRDefault="00000000">
      <w:pPr>
        <w:pStyle w:val="a9"/>
        <w:rPr>
          <w:rFonts w:hint="eastAsia"/>
        </w:rPr>
      </w:pPr>
      <w:r>
        <w:rPr>
          <w:rFonts w:hint="eastAsia"/>
        </w:rPr>
        <w:t>三、审议缔约国报告</w:t>
      </w:r>
      <w:r>
        <w:rPr>
          <w:rFonts w:hint="eastAsia"/>
        </w:rPr>
        <w:tab/>
      </w:r>
      <w:r>
        <w:tab/>
        <w:t>26</w:t>
      </w:r>
      <w:r>
        <w:tab/>
        <w:t>-</w:t>
      </w:r>
      <w:r>
        <w:tab/>
        <w:t>896</w:t>
      </w:r>
      <w:r>
        <w:tab/>
      </w:r>
      <w:r>
        <w:rPr>
          <w:rFonts w:hint="eastAsia"/>
        </w:rPr>
        <w:t>7</w:t>
      </w:r>
    </w:p>
    <w:p w:rsidR="00000000" w:rsidRDefault="00000000">
      <w:pPr>
        <w:pStyle w:val="a9"/>
        <w:rPr>
          <w:rFonts w:hint="eastAsia"/>
        </w:rPr>
      </w:pPr>
      <w:r>
        <w:rPr>
          <w:rFonts w:hint="eastAsia"/>
        </w:rPr>
        <w:t>四、与联合国各机关和其他主管机构的合作</w:t>
      </w:r>
      <w:r>
        <w:rPr>
          <w:rFonts w:hint="eastAsia"/>
        </w:rPr>
        <w:tab/>
      </w:r>
      <w:r>
        <w:tab/>
      </w:r>
      <w:r>
        <w:tab/>
        <w:t>897</w:t>
      </w:r>
      <w:r>
        <w:tab/>
      </w:r>
      <w:r>
        <w:rPr>
          <w:rFonts w:hint="eastAsia"/>
        </w:rPr>
        <w:t>193</w:t>
      </w:r>
    </w:p>
    <w:p w:rsidR="00000000" w:rsidRDefault="00000000">
      <w:pPr>
        <w:pStyle w:val="a9"/>
        <w:rPr>
          <w:rFonts w:hint="eastAsia"/>
        </w:rPr>
      </w:pPr>
      <w:r>
        <w:rPr>
          <w:rFonts w:hint="eastAsia"/>
        </w:rPr>
        <w:t>五、委员会的工作方法</w:t>
      </w:r>
      <w:r>
        <w:rPr>
          <w:rFonts w:hint="eastAsia"/>
        </w:rPr>
        <w:tab/>
      </w:r>
      <w:r>
        <w:tab/>
      </w:r>
      <w:r>
        <w:tab/>
        <w:t>898</w:t>
      </w:r>
      <w:r>
        <w:tab/>
      </w:r>
      <w:r>
        <w:rPr>
          <w:rFonts w:hint="eastAsia"/>
        </w:rPr>
        <w:t>193</w:t>
      </w:r>
    </w:p>
    <w:p w:rsidR="00000000" w:rsidRDefault="00000000">
      <w:pPr>
        <w:pStyle w:val="a9"/>
        <w:rPr>
          <w:rFonts w:hint="eastAsia"/>
        </w:rPr>
      </w:pPr>
      <w:r>
        <w:rPr>
          <w:rFonts w:hint="eastAsia"/>
        </w:rPr>
        <w:t>六、一般性意见</w:t>
      </w:r>
      <w:r>
        <w:t>......</w:t>
      </w:r>
      <w:r>
        <w:rPr>
          <w:rFonts w:hint="eastAsia"/>
        </w:rPr>
        <w:tab/>
      </w:r>
      <w:r>
        <w:rPr>
          <w:rFonts w:hint="eastAsia"/>
        </w:rPr>
        <w:tab/>
      </w:r>
      <w:r>
        <w:tab/>
        <w:t>899</w:t>
      </w:r>
      <w:r>
        <w:tab/>
      </w:r>
      <w:r>
        <w:rPr>
          <w:rFonts w:hint="eastAsia"/>
        </w:rPr>
        <w:t>193</w:t>
      </w:r>
    </w:p>
    <w:p w:rsidR="00000000" w:rsidRDefault="00000000">
      <w:pPr>
        <w:pStyle w:val="a9"/>
        <w:rPr>
          <w:rFonts w:hint="eastAsia"/>
        </w:rPr>
      </w:pPr>
      <w:r>
        <w:rPr>
          <w:rFonts w:hint="eastAsia"/>
        </w:rPr>
        <w:t>七、提交大会的两年期报告</w:t>
      </w:r>
      <w:r>
        <w:rPr>
          <w:rFonts w:hint="eastAsia"/>
        </w:rPr>
        <w:tab/>
      </w:r>
      <w:r>
        <w:tab/>
      </w:r>
      <w:r>
        <w:tab/>
        <w:t>900</w:t>
      </w:r>
      <w:r>
        <w:tab/>
      </w:r>
      <w:r>
        <w:rPr>
          <w:rFonts w:hint="eastAsia"/>
        </w:rPr>
        <w:t>193</w:t>
      </w:r>
    </w:p>
    <w:p w:rsidR="00000000" w:rsidRDefault="00000000">
      <w:pPr>
        <w:pStyle w:val="a9"/>
        <w:rPr>
          <w:rFonts w:hint="eastAsia"/>
        </w:rPr>
      </w:pPr>
      <w:r>
        <w:rPr>
          <w:rFonts w:hint="eastAsia"/>
        </w:rPr>
        <w:t>八、今后的会议</w:t>
      </w:r>
      <w:r>
        <w:t>....</w:t>
      </w:r>
      <w:r>
        <w:rPr>
          <w:rFonts w:hint="eastAsia"/>
        </w:rPr>
        <w:tab/>
      </w:r>
      <w:r>
        <w:rPr>
          <w:rFonts w:hint="eastAsia"/>
        </w:rPr>
        <w:tab/>
      </w:r>
      <w:r>
        <w:tab/>
        <w:t>901</w:t>
      </w:r>
      <w:r>
        <w:tab/>
      </w:r>
      <w:r>
        <w:rPr>
          <w:rFonts w:hint="eastAsia"/>
        </w:rPr>
        <w:t>194</w:t>
      </w:r>
    </w:p>
    <w:p w:rsidR="00000000" w:rsidRDefault="00000000">
      <w:pPr>
        <w:pStyle w:val="a9"/>
        <w:spacing w:after="320"/>
        <w:rPr>
          <w:rFonts w:hint="eastAsia"/>
        </w:rPr>
      </w:pPr>
      <w:r>
        <w:rPr>
          <w:rFonts w:hint="eastAsia"/>
        </w:rPr>
        <w:t>九、其他事项</w:t>
      </w:r>
      <w:r>
        <w:t>.......</w:t>
      </w:r>
      <w:r>
        <w:tab/>
      </w:r>
      <w:r>
        <w:rPr>
          <w:rFonts w:hint="eastAsia"/>
        </w:rPr>
        <w:tab/>
      </w:r>
      <w:r>
        <w:tab/>
        <w:t>902</w:t>
      </w:r>
      <w:r>
        <w:tab/>
      </w:r>
      <w:r>
        <w:rPr>
          <w:rFonts w:hint="eastAsia"/>
        </w:rPr>
        <w:t>194</w:t>
      </w:r>
    </w:p>
    <w:p w:rsidR="00000000" w:rsidRDefault="00000000">
      <w:pPr>
        <w:pStyle w:val="Heading3"/>
        <w:rPr>
          <w:rFonts w:hint="eastAsia"/>
        </w:rPr>
      </w:pPr>
      <w:r>
        <w:rPr>
          <w:rFonts w:hint="eastAsia"/>
        </w:rPr>
        <w:t>附</w:t>
      </w:r>
      <w:r>
        <w:rPr>
          <w:rFonts w:hint="eastAsia"/>
        </w:rPr>
        <w:t xml:space="preserve">  </w:t>
      </w:r>
      <w:r>
        <w:rPr>
          <w:rFonts w:hint="eastAsia"/>
        </w:rPr>
        <w:t>件</w:t>
      </w:r>
    </w:p>
    <w:p w:rsidR="00000000" w:rsidRDefault="00000000">
      <w:pPr>
        <w:pStyle w:val="aa"/>
        <w:rPr>
          <w:rFonts w:hint="eastAsia"/>
        </w:rPr>
      </w:pPr>
      <w:r>
        <w:rPr>
          <w:rFonts w:hint="eastAsia"/>
        </w:rPr>
        <w:t>一、儿童权利委员会委员名单</w:t>
      </w:r>
      <w:r>
        <w:rPr>
          <w:rFonts w:hint="eastAsia"/>
        </w:rPr>
        <w:tab/>
      </w:r>
      <w:r>
        <w:tab/>
      </w:r>
      <w:r>
        <w:rPr>
          <w:rFonts w:hint="eastAsia"/>
        </w:rPr>
        <w:t>195</w:t>
      </w:r>
    </w:p>
    <w:p w:rsidR="00000000" w:rsidRDefault="00000000">
      <w:pPr>
        <w:pStyle w:val="aa"/>
        <w:rPr>
          <w:rFonts w:hint="eastAsia"/>
        </w:rPr>
      </w:pPr>
      <w:r>
        <w:rPr>
          <w:rFonts w:hint="eastAsia"/>
        </w:rPr>
        <w:t>二、以“发言、参与和决定</w:t>
      </w:r>
      <w:r>
        <w:rPr>
          <w:rFonts w:hint="eastAsia"/>
          <w:spacing w:val="-50"/>
        </w:rPr>
        <w:t>―</w:t>
      </w:r>
      <w:r>
        <w:rPr>
          <w:rFonts w:hint="eastAsia"/>
        </w:rPr>
        <w:t>―儿童有权发表意见”为主题的</w:t>
      </w:r>
      <w:r>
        <w:br/>
      </w:r>
      <w:r>
        <w:rPr>
          <w:rFonts w:hint="eastAsia"/>
        </w:rPr>
        <w:t>2006</w:t>
      </w:r>
      <w:r>
        <w:rPr>
          <w:rFonts w:hint="eastAsia"/>
        </w:rPr>
        <w:t>年一般性讨论日的讨论纲要</w:t>
      </w:r>
      <w:r>
        <w:rPr>
          <w:rFonts w:hint="eastAsia"/>
        </w:rPr>
        <w:tab/>
      </w:r>
      <w:r>
        <w:tab/>
      </w:r>
      <w:r>
        <w:rPr>
          <w:rFonts w:hint="eastAsia"/>
        </w:rPr>
        <w:t>196</w:t>
      </w:r>
    </w:p>
    <w:p w:rsidR="00000000" w:rsidRDefault="00000000">
      <w:pPr>
        <w:pStyle w:val="aa"/>
        <w:rPr>
          <w:rFonts w:hint="eastAsia"/>
        </w:rPr>
      </w:pPr>
    </w:p>
    <w:p w:rsidR="00000000" w:rsidRDefault="00000000">
      <w:pPr>
        <w:pStyle w:val="Heading2"/>
      </w:pPr>
      <w:r>
        <w:br w:type="page"/>
      </w:r>
      <w:r>
        <w:rPr>
          <w:rFonts w:hint="eastAsia"/>
        </w:rPr>
        <w:t>一、组织事项和其他事项</w:t>
      </w:r>
    </w:p>
    <w:p w:rsidR="00000000" w:rsidRDefault="00000000">
      <w:pPr>
        <w:pStyle w:val="Heading3"/>
      </w:pPr>
      <w:r>
        <w:rPr>
          <w:u w:val="none"/>
        </w:rPr>
        <w:t xml:space="preserve">A.  </w:t>
      </w:r>
      <w:r>
        <w:rPr>
          <w:rFonts w:hint="eastAsia"/>
        </w:rPr>
        <w:t>《公约》缔约国</w:t>
      </w:r>
    </w:p>
    <w:p w:rsidR="00000000" w:rsidRDefault="00000000">
      <w:r>
        <w:tab/>
        <w:t xml:space="preserve">1.  </w:t>
      </w:r>
      <w:r>
        <w:rPr>
          <w:rFonts w:hint="eastAsia"/>
        </w:rPr>
        <w:t>截至</w:t>
      </w:r>
      <w:r>
        <w:rPr>
          <w:rFonts w:hint="eastAsia"/>
        </w:rPr>
        <w:t>2006</w:t>
      </w:r>
      <w:r>
        <w:rPr>
          <w:rFonts w:hint="eastAsia"/>
        </w:rPr>
        <w:t>年</w:t>
      </w:r>
      <w:r>
        <w:rPr>
          <w:rFonts w:hint="eastAsia"/>
        </w:rPr>
        <w:t>1</w:t>
      </w:r>
      <w:r>
        <w:rPr>
          <w:rFonts w:hint="eastAsia"/>
        </w:rPr>
        <w:t>月</w:t>
      </w:r>
      <w:r>
        <w:rPr>
          <w:rFonts w:hint="eastAsia"/>
        </w:rPr>
        <w:t>27</w:t>
      </w:r>
      <w:r>
        <w:rPr>
          <w:rFonts w:hint="eastAsia"/>
        </w:rPr>
        <w:t>日儿童权利委员会第四十一届会议闭幕之日，《儿童权利公约》总共有</w:t>
      </w:r>
      <w:r>
        <w:rPr>
          <w:rFonts w:hint="eastAsia"/>
        </w:rPr>
        <w:t>192</w:t>
      </w:r>
      <w:r>
        <w:rPr>
          <w:rFonts w:hint="eastAsia"/>
        </w:rPr>
        <w:t>个缔约国。《公约》经大会</w:t>
      </w:r>
      <w:r>
        <w:rPr>
          <w:rFonts w:hint="eastAsia"/>
        </w:rPr>
        <w:t>1989</w:t>
      </w:r>
      <w:r>
        <w:rPr>
          <w:rFonts w:hint="eastAsia"/>
        </w:rPr>
        <w:t>年</w:t>
      </w:r>
      <w:r>
        <w:rPr>
          <w:rFonts w:hint="eastAsia"/>
        </w:rPr>
        <w:t>11</w:t>
      </w:r>
      <w:r>
        <w:rPr>
          <w:rFonts w:hint="eastAsia"/>
        </w:rPr>
        <w:t>月</w:t>
      </w:r>
      <w:r>
        <w:rPr>
          <w:rFonts w:hint="eastAsia"/>
        </w:rPr>
        <w:t>20</w:t>
      </w:r>
      <w:r>
        <w:rPr>
          <w:rFonts w:hint="eastAsia"/>
        </w:rPr>
        <w:t>日第</w:t>
      </w:r>
      <w:r>
        <w:rPr>
          <w:rFonts w:hint="eastAsia"/>
        </w:rPr>
        <w:t>44/25</w:t>
      </w:r>
      <w:r>
        <w:rPr>
          <w:rFonts w:hint="eastAsia"/>
        </w:rPr>
        <w:t>号决议通过，并于</w:t>
      </w:r>
      <w:r>
        <w:rPr>
          <w:rFonts w:hint="eastAsia"/>
        </w:rPr>
        <w:t>1990</w:t>
      </w:r>
      <w:r>
        <w:rPr>
          <w:rFonts w:hint="eastAsia"/>
        </w:rPr>
        <w:t>年</w:t>
      </w:r>
      <w:r>
        <w:rPr>
          <w:rFonts w:hint="eastAsia"/>
        </w:rPr>
        <w:t>1</w:t>
      </w:r>
      <w:r>
        <w:rPr>
          <w:rFonts w:hint="eastAsia"/>
        </w:rPr>
        <w:t>月</w:t>
      </w:r>
      <w:r>
        <w:rPr>
          <w:rFonts w:hint="eastAsia"/>
        </w:rPr>
        <w:t>26</w:t>
      </w:r>
      <w:r>
        <w:rPr>
          <w:rFonts w:hint="eastAsia"/>
        </w:rPr>
        <w:t>日在纽约开放供签署和批准或加入。根据《公约》第</w:t>
      </w:r>
      <w:r>
        <w:rPr>
          <w:rFonts w:hint="eastAsia"/>
        </w:rPr>
        <w:t>49</w:t>
      </w:r>
      <w:r>
        <w:rPr>
          <w:rFonts w:hint="eastAsia"/>
        </w:rPr>
        <w:t>条的规定，《公约》于</w:t>
      </w:r>
      <w:r>
        <w:rPr>
          <w:rFonts w:hint="eastAsia"/>
        </w:rPr>
        <w:t>1990</w:t>
      </w:r>
      <w:r>
        <w:rPr>
          <w:rFonts w:hint="eastAsia"/>
        </w:rPr>
        <w:t>年</w:t>
      </w:r>
      <w:r>
        <w:rPr>
          <w:rFonts w:hint="eastAsia"/>
        </w:rPr>
        <w:t>9</w:t>
      </w:r>
      <w:r>
        <w:rPr>
          <w:rFonts w:hint="eastAsia"/>
        </w:rPr>
        <w:t>月</w:t>
      </w:r>
      <w:r>
        <w:rPr>
          <w:rFonts w:hint="eastAsia"/>
        </w:rPr>
        <w:t>2</w:t>
      </w:r>
      <w:r>
        <w:rPr>
          <w:rFonts w:hint="eastAsia"/>
        </w:rPr>
        <w:t>日生效。关于已签署、批准或加入《公约》的国家最新名单，可查阅</w:t>
      </w:r>
      <w:r>
        <w:rPr>
          <w:u w:val="single"/>
        </w:rPr>
        <w:t>www</w:t>
      </w:r>
      <w:r>
        <w:rPr>
          <w:rFonts w:hint="eastAsia"/>
          <w:u w:val="single"/>
        </w:rPr>
        <w:t>.</w:t>
      </w:r>
      <w:r>
        <w:rPr>
          <w:u w:val="single"/>
        </w:rPr>
        <w:t>ohchr.org</w:t>
      </w:r>
      <w:r>
        <w:rPr>
          <w:rFonts w:hint="eastAsia"/>
        </w:rPr>
        <w:t>和</w:t>
      </w:r>
      <w:r>
        <w:rPr>
          <w:u w:val="single"/>
        </w:rPr>
        <w:t>http://untreaty.un.org</w:t>
      </w:r>
      <w:r>
        <w:rPr>
          <w:rFonts w:hint="eastAsia"/>
        </w:rPr>
        <w:t>。</w:t>
      </w:r>
    </w:p>
    <w:p w:rsidR="00000000" w:rsidRDefault="00000000">
      <w:pPr>
        <w:rPr>
          <w:rFonts w:hint="eastAsia"/>
        </w:rPr>
      </w:pPr>
      <w:r>
        <w:rPr>
          <w:rFonts w:hint="eastAsia"/>
        </w:rPr>
        <w:tab/>
        <w:t xml:space="preserve">2.  </w:t>
      </w:r>
      <w:r>
        <w:rPr>
          <w:rFonts w:hint="eastAsia"/>
        </w:rPr>
        <w:t>截至同一天，有</w:t>
      </w:r>
      <w:r>
        <w:t>105</w:t>
      </w:r>
      <w:r>
        <w:rPr>
          <w:rFonts w:hint="eastAsia"/>
        </w:rPr>
        <w:t>个缔约国批准或加入、</w:t>
      </w:r>
      <w:r>
        <w:rPr>
          <w:rFonts w:hint="eastAsia"/>
        </w:rPr>
        <w:t>121</w:t>
      </w:r>
      <w:r>
        <w:rPr>
          <w:rFonts w:hint="eastAsia"/>
        </w:rPr>
        <w:t>个国家签署了《儿童权利公约关于儿童卷入武装冲突问题的任择议定书》。该任择议定书于</w:t>
      </w:r>
      <w:r>
        <w:rPr>
          <w:rFonts w:hint="eastAsia"/>
        </w:rPr>
        <w:t>2002</w:t>
      </w:r>
      <w:r>
        <w:rPr>
          <w:rFonts w:hint="eastAsia"/>
        </w:rPr>
        <w:t>年</w:t>
      </w:r>
      <w:r>
        <w:rPr>
          <w:rFonts w:hint="eastAsia"/>
        </w:rPr>
        <w:t>2</w:t>
      </w:r>
      <w:r>
        <w:rPr>
          <w:rFonts w:hint="eastAsia"/>
        </w:rPr>
        <w:t>月</w:t>
      </w:r>
      <w:r>
        <w:rPr>
          <w:rFonts w:hint="eastAsia"/>
        </w:rPr>
        <w:t>12</w:t>
      </w:r>
      <w:r>
        <w:rPr>
          <w:rFonts w:hint="eastAsia"/>
        </w:rPr>
        <w:t>日生效。也是截至同一天，有</w:t>
      </w:r>
      <w:r>
        <w:rPr>
          <w:rFonts w:hint="eastAsia"/>
        </w:rPr>
        <w:t>101</w:t>
      </w:r>
      <w:r>
        <w:rPr>
          <w:rFonts w:hint="eastAsia"/>
        </w:rPr>
        <w:t>个缔约国批准或加入、</w:t>
      </w:r>
      <w:r>
        <w:rPr>
          <w:rFonts w:hint="eastAsia"/>
        </w:rPr>
        <w:t>114</w:t>
      </w:r>
      <w:r>
        <w:rPr>
          <w:rFonts w:hint="eastAsia"/>
        </w:rPr>
        <w:t>个国家签署了《儿童权利公约关于买卖儿童、儿童卖淫和儿童色情制品问题的任择议定书》。该任择议定书于</w:t>
      </w:r>
      <w:r>
        <w:rPr>
          <w:rFonts w:hint="eastAsia"/>
        </w:rPr>
        <w:t>2002</w:t>
      </w:r>
      <w:r>
        <w:rPr>
          <w:rFonts w:hint="eastAsia"/>
        </w:rPr>
        <w:t>年</w:t>
      </w:r>
      <w:r>
        <w:rPr>
          <w:rFonts w:hint="eastAsia"/>
        </w:rPr>
        <w:t>1</w:t>
      </w:r>
      <w:r>
        <w:rPr>
          <w:rFonts w:hint="eastAsia"/>
        </w:rPr>
        <w:t>月</w:t>
      </w:r>
      <w:r>
        <w:rPr>
          <w:rFonts w:hint="eastAsia"/>
        </w:rPr>
        <w:t>18</w:t>
      </w:r>
      <w:r>
        <w:rPr>
          <w:rFonts w:hint="eastAsia"/>
        </w:rPr>
        <w:t>日生效。联合国大会</w:t>
      </w:r>
      <w:r>
        <w:rPr>
          <w:rFonts w:hint="eastAsia"/>
        </w:rPr>
        <w:t>2000</w:t>
      </w:r>
      <w:r>
        <w:rPr>
          <w:rFonts w:hint="eastAsia"/>
        </w:rPr>
        <w:t>年</w:t>
      </w:r>
      <w:r>
        <w:rPr>
          <w:rFonts w:hint="eastAsia"/>
        </w:rPr>
        <w:t>5</w:t>
      </w:r>
      <w:r>
        <w:rPr>
          <w:rFonts w:hint="eastAsia"/>
        </w:rPr>
        <w:t>月</w:t>
      </w:r>
      <w:r>
        <w:rPr>
          <w:rFonts w:hint="eastAsia"/>
        </w:rPr>
        <w:t>25</w:t>
      </w:r>
      <w:r>
        <w:rPr>
          <w:rFonts w:hint="eastAsia"/>
        </w:rPr>
        <w:t>日以第</w:t>
      </w:r>
      <w:r>
        <w:rPr>
          <w:rFonts w:hint="eastAsia"/>
        </w:rPr>
        <w:t>54/263</w:t>
      </w:r>
      <w:r>
        <w:rPr>
          <w:rFonts w:hint="eastAsia"/>
        </w:rPr>
        <w:t>号决议通过了《公约》的这两项任择议定书，并于</w:t>
      </w:r>
      <w:r>
        <w:rPr>
          <w:rFonts w:hint="eastAsia"/>
        </w:rPr>
        <w:t>2000</w:t>
      </w:r>
      <w:r>
        <w:rPr>
          <w:rFonts w:hint="eastAsia"/>
        </w:rPr>
        <w:t>年</w:t>
      </w:r>
      <w:r>
        <w:rPr>
          <w:rFonts w:hint="eastAsia"/>
        </w:rPr>
        <w:t>6</w:t>
      </w:r>
      <w:r>
        <w:rPr>
          <w:rFonts w:hint="eastAsia"/>
        </w:rPr>
        <w:t>月</w:t>
      </w:r>
      <w:r>
        <w:rPr>
          <w:rFonts w:hint="eastAsia"/>
        </w:rPr>
        <w:t>5</w:t>
      </w:r>
      <w:r>
        <w:rPr>
          <w:rFonts w:hint="eastAsia"/>
        </w:rPr>
        <w:t>日在纽约开放供签署和批准或加入。关于已经签署、批准或加入《公约》这两项任择议定书的国家名单，可查阅</w:t>
      </w:r>
      <w:r>
        <w:rPr>
          <w:u w:val="single"/>
        </w:rPr>
        <w:t>www</w:t>
      </w:r>
      <w:r>
        <w:rPr>
          <w:rFonts w:hint="eastAsia"/>
          <w:u w:val="single"/>
        </w:rPr>
        <w:t>.</w:t>
      </w:r>
      <w:r>
        <w:rPr>
          <w:u w:val="single"/>
        </w:rPr>
        <w:t>ohchr.org</w:t>
      </w:r>
      <w:r>
        <w:rPr>
          <w:rFonts w:hint="eastAsia"/>
        </w:rPr>
        <w:t>和</w:t>
      </w:r>
      <w:r>
        <w:rPr>
          <w:u w:val="single"/>
        </w:rPr>
        <w:t>http://untreaty.un.org</w:t>
      </w:r>
      <w:r>
        <w:rPr>
          <w:rFonts w:hint="eastAsia"/>
        </w:rPr>
        <w:t>。</w:t>
      </w:r>
    </w:p>
    <w:p w:rsidR="00000000" w:rsidRDefault="00000000">
      <w:pPr>
        <w:spacing w:after="320"/>
        <w:rPr>
          <w:rFonts w:hint="eastAsia"/>
        </w:rPr>
      </w:pPr>
      <w:r>
        <w:rPr>
          <w:rFonts w:hint="eastAsia"/>
        </w:rPr>
        <w:tab/>
        <w:t xml:space="preserve">3.  </w:t>
      </w:r>
      <w:r>
        <w:rPr>
          <w:rFonts w:hint="eastAsia"/>
        </w:rPr>
        <w:t>大会第五十九届会议同意委员会的要求，在</w:t>
      </w:r>
      <w:r>
        <w:rPr>
          <w:rFonts w:hint="eastAsia"/>
        </w:rPr>
        <w:t>2006</w:t>
      </w:r>
      <w:r>
        <w:rPr>
          <w:rFonts w:hint="eastAsia"/>
        </w:rPr>
        <w:t>年</w:t>
      </w:r>
      <w:r>
        <w:rPr>
          <w:rFonts w:hint="eastAsia"/>
        </w:rPr>
        <w:t>(</w:t>
      </w:r>
      <w:r>
        <w:rPr>
          <w:rFonts w:hint="eastAsia"/>
        </w:rPr>
        <w:t>从</w:t>
      </w:r>
      <w:r>
        <w:rPr>
          <w:rFonts w:hint="eastAsia"/>
        </w:rPr>
        <w:t>2005</w:t>
      </w:r>
      <w:r>
        <w:rPr>
          <w:rFonts w:hint="eastAsia"/>
        </w:rPr>
        <w:t>年</w:t>
      </w:r>
      <w:r>
        <w:rPr>
          <w:rFonts w:hint="eastAsia"/>
        </w:rPr>
        <w:t>10</w:t>
      </w:r>
      <w:r>
        <w:rPr>
          <w:rFonts w:hint="eastAsia"/>
        </w:rPr>
        <w:t>月的会前工作组会议开始</w:t>
      </w:r>
      <w:r>
        <w:rPr>
          <w:rFonts w:hint="eastAsia"/>
        </w:rPr>
        <w:t>)</w:t>
      </w:r>
      <w:r>
        <w:rPr>
          <w:rFonts w:hint="eastAsia"/>
        </w:rPr>
        <w:t>同时在两个会场举行会议，以便提高委员会的工作能力，减少报告的积压。</w:t>
      </w:r>
    </w:p>
    <w:p w:rsidR="00000000" w:rsidRDefault="00000000">
      <w:pPr>
        <w:pStyle w:val="Heading3"/>
        <w:rPr>
          <w:rFonts w:hint="eastAsia"/>
        </w:rPr>
      </w:pPr>
      <w:r>
        <w:rPr>
          <w:rFonts w:hint="eastAsia"/>
          <w:bCs/>
          <w:u w:val="none"/>
        </w:rPr>
        <w:t xml:space="preserve">B.  </w:t>
      </w:r>
      <w:r>
        <w:rPr>
          <w:rFonts w:hint="eastAsia"/>
        </w:rPr>
        <w:t>会议开幕和会期</w:t>
      </w:r>
    </w:p>
    <w:p w:rsidR="00000000" w:rsidRDefault="00000000">
      <w:pPr>
        <w:spacing w:after="320"/>
        <w:rPr>
          <w:rFonts w:hint="eastAsia"/>
        </w:rPr>
      </w:pPr>
      <w:r>
        <w:rPr>
          <w:rFonts w:hint="eastAsia"/>
        </w:rPr>
        <w:tab/>
        <w:t xml:space="preserve">4.  </w:t>
      </w:r>
      <w:r>
        <w:rPr>
          <w:rFonts w:hint="eastAsia"/>
        </w:rPr>
        <w:t>儿童权利委员会第四十一届会议于</w:t>
      </w:r>
      <w:r>
        <w:rPr>
          <w:rFonts w:hint="eastAsia"/>
        </w:rPr>
        <w:t>2006</w:t>
      </w:r>
      <w:r>
        <w:rPr>
          <w:rFonts w:hint="eastAsia"/>
        </w:rPr>
        <w:t>年</w:t>
      </w:r>
      <w:r>
        <w:rPr>
          <w:rFonts w:hint="eastAsia"/>
        </w:rPr>
        <w:t>1</w:t>
      </w:r>
      <w:r>
        <w:rPr>
          <w:rFonts w:hint="eastAsia"/>
        </w:rPr>
        <w:t>月</w:t>
      </w:r>
      <w:r>
        <w:rPr>
          <w:rFonts w:hint="eastAsia"/>
        </w:rPr>
        <w:t>9</w:t>
      </w:r>
      <w:r>
        <w:rPr>
          <w:rFonts w:hint="eastAsia"/>
        </w:rPr>
        <w:t>日至</w:t>
      </w:r>
      <w:r>
        <w:rPr>
          <w:rFonts w:hint="eastAsia"/>
        </w:rPr>
        <w:t>27</w:t>
      </w:r>
      <w:r>
        <w:rPr>
          <w:rFonts w:hint="eastAsia"/>
        </w:rPr>
        <w:t>日在联合国日内瓦办事处举行。委员会举行了</w:t>
      </w:r>
      <w:r>
        <w:rPr>
          <w:rFonts w:hint="eastAsia"/>
        </w:rPr>
        <w:t>40</w:t>
      </w:r>
      <w:r>
        <w:rPr>
          <w:rFonts w:hint="eastAsia"/>
        </w:rPr>
        <w:t>次会议。对委员会第四十一届会议审议情况的说明载于有关简要记录</w:t>
      </w:r>
      <w:r>
        <w:rPr>
          <w:rFonts w:hint="eastAsia"/>
        </w:rPr>
        <w:t>(</w:t>
      </w:r>
      <w:r>
        <w:rPr>
          <w:rFonts w:hint="eastAsia"/>
        </w:rPr>
        <w:t>见</w:t>
      </w:r>
      <w:r>
        <w:rPr>
          <w:rFonts w:hint="eastAsia"/>
        </w:rPr>
        <w:t>CRC/C/SR.1081</w:t>
      </w:r>
      <w:r>
        <w:rPr>
          <w:rFonts w:hint="eastAsia"/>
        </w:rPr>
        <w:t>至</w:t>
      </w:r>
      <w:r>
        <w:rPr>
          <w:rFonts w:hint="eastAsia"/>
        </w:rPr>
        <w:t>SR.1120)</w:t>
      </w:r>
      <w:r>
        <w:rPr>
          <w:rFonts w:hint="eastAsia"/>
        </w:rPr>
        <w:t>。</w:t>
      </w:r>
    </w:p>
    <w:p w:rsidR="00000000" w:rsidRDefault="00000000">
      <w:pPr>
        <w:pStyle w:val="Heading3"/>
        <w:rPr>
          <w:rFonts w:hint="eastAsia"/>
        </w:rPr>
      </w:pPr>
      <w:r>
        <w:rPr>
          <w:rFonts w:hint="eastAsia"/>
          <w:bCs/>
          <w:u w:val="none"/>
        </w:rPr>
        <w:t>C</w:t>
      </w:r>
      <w:r>
        <w:rPr>
          <w:rFonts w:hint="eastAsia"/>
          <w:u w:val="none"/>
        </w:rPr>
        <w:t xml:space="preserve">.  </w:t>
      </w:r>
      <w:r>
        <w:rPr>
          <w:rFonts w:hint="eastAsia"/>
        </w:rPr>
        <w:t>成员和出席情况</w:t>
      </w:r>
    </w:p>
    <w:p w:rsidR="00000000" w:rsidRDefault="00000000">
      <w:r>
        <w:rPr>
          <w:rFonts w:hint="eastAsia"/>
        </w:rPr>
        <w:tab/>
        <w:t xml:space="preserve">5.  </w:t>
      </w:r>
      <w:r>
        <w:rPr>
          <w:rFonts w:hint="eastAsia"/>
        </w:rPr>
        <w:t>委员会的所有委员均参加了第四十一届会议。委员的名单和任期一览表载于本报告附件一。下述委员未能出席本届会议的所有会议：</w:t>
      </w:r>
      <w:r>
        <w:t>Al-Thani</w:t>
      </w:r>
      <w:r>
        <w:rPr>
          <w:rFonts w:hint="eastAsia"/>
        </w:rPr>
        <w:t>女士</w:t>
      </w:r>
      <w:r>
        <w:rPr>
          <w:rFonts w:hint="eastAsia"/>
        </w:rPr>
        <w:t>(1</w:t>
      </w:r>
      <w:r>
        <w:rPr>
          <w:rFonts w:hint="eastAsia"/>
        </w:rPr>
        <w:t>月</w:t>
      </w:r>
      <w:r>
        <w:rPr>
          <w:rFonts w:hint="eastAsia"/>
        </w:rPr>
        <w:t>26</w:t>
      </w:r>
      <w:r>
        <w:rPr>
          <w:rFonts w:hint="eastAsia"/>
        </w:rPr>
        <w:t>日和</w:t>
      </w:r>
      <w:r>
        <w:rPr>
          <w:rFonts w:hint="eastAsia"/>
        </w:rPr>
        <w:t>27</w:t>
      </w:r>
      <w:r>
        <w:rPr>
          <w:rFonts w:hint="eastAsia"/>
        </w:rPr>
        <w:t>日</w:t>
      </w:r>
      <w:r>
        <w:rPr>
          <w:rFonts w:hint="eastAsia"/>
        </w:rPr>
        <w:t>)</w:t>
      </w:r>
      <w:r>
        <w:rPr>
          <w:rFonts w:hint="eastAsia"/>
        </w:rPr>
        <w:t>；</w:t>
      </w:r>
      <w:r>
        <w:t>Anderson</w:t>
      </w:r>
      <w:r>
        <w:rPr>
          <w:rFonts w:hint="eastAsia"/>
        </w:rPr>
        <w:t>女士</w:t>
      </w:r>
      <w:r>
        <w:rPr>
          <w:rFonts w:hint="eastAsia"/>
        </w:rPr>
        <w:t>(1</w:t>
      </w:r>
      <w:r>
        <w:rPr>
          <w:rFonts w:hint="eastAsia"/>
        </w:rPr>
        <w:t>月</w:t>
      </w:r>
      <w:r>
        <w:t>9</w:t>
      </w:r>
      <w:r>
        <w:rPr>
          <w:rFonts w:hint="eastAsia"/>
        </w:rPr>
        <w:t>日至</w:t>
      </w:r>
      <w:r>
        <w:t>16</w:t>
      </w:r>
      <w:r>
        <w:rPr>
          <w:rFonts w:hint="eastAsia"/>
        </w:rPr>
        <w:t>日</w:t>
      </w:r>
      <w:r>
        <w:rPr>
          <w:rFonts w:hint="eastAsia"/>
        </w:rPr>
        <w:t>)</w:t>
      </w:r>
      <w:r>
        <w:rPr>
          <w:rFonts w:hint="eastAsia"/>
        </w:rPr>
        <w:t>；</w:t>
      </w:r>
      <w:r>
        <w:t>Doek</w:t>
      </w:r>
      <w:r>
        <w:rPr>
          <w:rFonts w:hint="eastAsia"/>
        </w:rPr>
        <w:t>先生</w:t>
      </w:r>
      <w:r>
        <w:rPr>
          <w:rFonts w:hint="eastAsia"/>
        </w:rPr>
        <w:t>(1</w:t>
      </w:r>
      <w:r>
        <w:rPr>
          <w:rFonts w:hint="eastAsia"/>
        </w:rPr>
        <w:t>月</w:t>
      </w:r>
      <w:r>
        <w:rPr>
          <w:rFonts w:hint="eastAsia"/>
        </w:rPr>
        <w:t>2</w:t>
      </w:r>
      <w:r>
        <w:t>5</w:t>
      </w:r>
      <w:r>
        <w:rPr>
          <w:rFonts w:hint="eastAsia"/>
        </w:rPr>
        <w:t>日</w:t>
      </w:r>
      <w:r>
        <w:rPr>
          <w:rFonts w:hint="eastAsia"/>
        </w:rPr>
        <w:t>)</w:t>
      </w:r>
      <w:r>
        <w:rPr>
          <w:rFonts w:hint="eastAsia"/>
        </w:rPr>
        <w:t>；</w:t>
      </w:r>
      <w:r>
        <w:t>Filali</w:t>
      </w:r>
      <w:r>
        <w:rPr>
          <w:rFonts w:hint="eastAsia"/>
        </w:rPr>
        <w:t>先生</w:t>
      </w:r>
      <w:r>
        <w:rPr>
          <w:rFonts w:hint="eastAsia"/>
        </w:rPr>
        <w:t>(1</w:t>
      </w:r>
      <w:r>
        <w:rPr>
          <w:rFonts w:hint="eastAsia"/>
        </w:rPr>
        <w:t>月</w:t>
      </w:r>
      <w:r>
        <w:t>9</w:t>
      </w:r>
      <w:r>
        <w:rPr>
          <w:rFonts w:hint="eastAsia"/>
        </w:rPr>
        <w:t>日至</w:t>
      </w:r>
      <w:r>
        <w:rPr>
          <w:rFonts w:hint="eastAsia"/>
        </w:rPr>
        <w:t>12</w:t>
      </w:r>
      <w:r>
        <w:rPr>
          <w:rFonts w:hint="eastAsia"/>
        </w:rPr>
        <w:t>日</w:t>
      </w:r>
      <w:r>
        <w:rPr>
          <w:rFonts w:hint="eastAsia"/>
        </w:rPr>
        <w:t>)</w:t>
      </w:r>
      <w:r>
        <w:rPr>
          <w:rFonts w:hint="eastAsia"/>
        </w:rPr>
        <w:t>；</w:t>
      </w:r>
      <w:r>
        <w:t>Kotrane</w:t>
      </w:r>
      <w:r>
        <w:rPr>
          <w:rFonts w:hint="eastAsia"/>
        </w:rPr>
        <w:t>先生</w:t>
      </w:r>
      <w:r>
        <w:rPr>
          <w:rFonts w:hint="eastAsia"/>
        </w:rPr>
        <w:t>(1</w:t>
      </w:r>
      <w:r>
        <w:rPr>
          <w:rFonts w:hint="eastAsia"/>
        </w:rPr>
        <w:t>月</w:t>
      </w:r>
      <w:r>
        <w:t>13</w:t>
      </w:r>
      <w:r>
        <w:rPr>
          <w:rFonts w:hint="eastAsia"/>
        </w:rPr>
        <w:t>，</w:t>
      </w:r>
      <w:r>
        <w:t>19</w:t>
      </w:r>
      <w:r>
        <w:rPr>
          <w:rFonts w:hint="eastAsia"/>
        </w:rPr>
        <w:t>和</w:t>
      </w:r>
      <w:r>
        <w:rPr>
          <w:rFonts w:hint="eastAsia"/>
        </w:rPr>
        <w:t>2</w:t>
      </w:r>
      <w:r>
        <w:t>0</w:t>
      </w:r>
      <w:r>
        <w:rPr>
          <w:rFonts w:hint="eastAsia"/>
        </w:rPr>
        <w:t>日</w:t>
      </w:r>
      <w:r>
        <w:rPr>
          <w:rFonts w:hint="eastAsia"/>
        </w:rPr>
        <w:t>)</w:t>
      </w:r>
      <w:r>
        <w:rPr>
          <w:rFonts w:hint="eastAsia"/>
        </w:rPr>
        <w:t>；</w:t>
      </w:r>
      <w:r>
        <w:t>Lee</w:t>
      </w:r>
      <w:r>
        <w:rPr>
          <w:rFonts w:hint="eastAsia"/>
        </w:rPr>
        <w:t>女士</w:t>
      </w:r>
      <w:r>
        <w:rPr>
          <w:rFonts w:hint="eastAsia"/>
        </w:rPr>
        <w:t>(1</w:t>
      </w:r>
      <w:r>
        <w:rPr>
          <w:rFonts w:hint="eastAsia"/>
        </w:rPr>
        <w:t>月</w:t>
      </w:r>
      <w:r>
        <w:rPr>
          <w:rFonts w:hint="eastAsia"/>
        </w:rPr>
        <w:t>26</w:t>
      </w:r>
      <w:r>
        <w:rPr>
          <w:rFonts w:hint="eastAsia"/>
        </w:rPr>
        <w:t>日和</w:t>
      </w:r>
      <w:r>
        <w:rPr>
          <w:rFonts w:hint="eastAsia"/>
        </w:rPr>
        <w:t>27</w:t>
      </w:r>
      <w:r>
        <w:rPr>
          <w:rFonts w:hint="eastAsia"/>
        </w:rPr>
        <w:t>日</w:t>
      </w:r>
      <w:r>
        <w:rPr>
          <w:rFonts w:hint="eastAsia"/>
        </w:rPr>
        <w:t>)</w:t>
      </w:r>
      <w:r>
        <w:rPr>
          <w:rFonts w:hint="eastAsia"/>
        </w:rPr>
        <w:t>；</w:t>
      </w:r>
      <w:r>
        <w:t>Ouedraogo</w:t>
      </w:r>
      <w:r>
        <w:rPr>
          <w:rFonts w:hint="eastAsia"/>
        </w:rPr>
        <w:t>女士</w:t>
      </w:r>
      <w:r>
        <w:rPr>
          <w:rFonts w:hint="eastAsia"/>
        </w:rPr>
        <w:t>(1</w:t>
      </w:r>
      <w:r>
        <w:rPr>
          <w:rFonts w:hint="eastAsia"/>
        </w:rPr>
        <w:t>月</w:t>
      </w:r>
      <w:r>
        <w:t>11</w:t>
      </w:r>
      <w:r>
        <w:rPr>
          <w:rFonts w:hint="eastAsia"/>
        </w:rPr>
        <w:t>，</w:t>
      </w:r>
      <w:r>
        <w:t>16</w:t>
      </w:r>
      <w:r>
        <w:rPr>
          <w:rFonts w:hint="eastAsia"/>
        </w:rPr>
        <w:t>和</w:t>
      </w:r>
      <w:r>
        <w:t>1</w:t>
      </w:r>
      <w:r>
        <w:rPr>
          <w:rFonts w:hint="eastAsia"/>
        </w:rPr>
        <w:t>7</w:t>
      </w:r>
      <w:r>
        <w:rPr>
          <w:rFonts w:hint="eastAsia"/>
        </w:rPr>
        <w:t>日</w:t>
      </w:r>
      <w:r>
        <w:rPr>
          <w:rFonts w:hint="eastAsia"/>
        </w:rPr>
        <w:t>)</w:t>
      </w:r>
      <w:r>
        <w:rPr>
          <w:rFonts w:hint="eastAsia"/>
        </w:rPr>
        <w:t>；</w:t>
      </w:r>
      <w:r>
        <w:t>Pollar</w:t>
      </w:r>
      <w:r>
        <w:rPr>
          <w:rFonts w:hint="eastAsia"/>
        </w:rPr>
        <w:t>先生</w:t>
      </w:r>
      <w:r>
        <w:rPr>
          <w:rFonts w:hint="eastAsia"/>
        </w:rPr>
        <w:t>(1</w:t>
      </w:r>
      <w:r>
        <w:rPr>
          <w:rFonts w:hint="eastAsia"/>
        </w:rPr>
        <w:t>月</w:t>
      </w:r>
      <w:r>
        <w:t>17</w:t>
      </w:r>
      <w:r>
        <w:rPr>
          <w:rFonts w:hint="eastAsia"/>
        </w:rPr>
        <w:t>，</w:t>
      </w:r>
      <w:r>
        <w:t>18</w:t>
      </w:r>
      <w:r>
        <w:rPr>
          <w:rFonts w:hint="eastAsia"/>
        </w:rPr>
        <w:t>和</w:t>
      </w:r>
      <w:r>
        <w:rPr>
          <w:rFonts w:hint="eastAsia"/>
        </w:rPr>
        <w:t>2</w:t>
      </w:r>
      <w:r>
        <w:t>0</w:t>
      </w:r>
      <w:r>
        <w:rPr>
          <w:rFonts w:hint="eastAsia"/>
        </w:rPr>
        <w:t>日</w:t>
      </w:r>
      <w:r>
        <w:rPr>
          <w:rFonts w:hint="eastAsia"/>
        </w:rPr>
        <w:t>)</w:t>
      </w:r>
      <w:r>
        <w:rPr>
          <w:rFonts w:hint="eastAsia"/>
        </w:rPr>
        <w:t>；</w:t>
      </w:r>
      <w:r>
        <w:t>Smith</w:t>
      </w:r>
      <w:r>
        <w:rPr>
          <w:rFonts w:hint="eastAsia"/>
        </w:rPr>
        <w:t>女士</w:t>
      </w:r>
      <w:r>
        <w:rPr>
          <w:rFonts w:hint="eastAsia"/>
        </w:rPr>
        <w:t>(1</w:t>
      </w:r>
      <w:r>
        <w:rPr>
          <w:rFonts w:hint="eastAsia"/>
        </w:rPr>
        <w:t>月</w:t>
      </w:r>
      <w:r>
        <w:rPr>
          <w:rFonts w:hint="eastAsia"/>
        </w:rPr>
        <w:t>2</w:t>
      </w:r>
      <w:r>
        <w:t>0</w:t>
      </w:r>
      <w:r>
        <w:rPr>
          <w:rFonts w:hint="eastAsia"/>
        </w:rPr>
        <w:t>日</w:t>
      </w:r>
      <w:r>
        <w:rPr>
          <w:rFonts w:hint="eastAsia"/>
        </w:rPr>
        <w:t>)</w:t>
      </w:r>
      <w:r>
        <w:rPr>
          <w:rFonts w:hint="eastAsia"/>
        </w:rPr>
        <w:t>。</w:t>
      </w:r>
    </w:p>
    <w:p w:rsidR="00000000" w:rsidRDefault="00000000">
      <w:pPr>
        <w:rPr>
          <w:rFonts w:hint="eastAsia"/>
        </w:rPr>
      </w:pPr>
      <w:r>
        <w:rPr>
          <w:rFonts w:hint="eastAsia"/>
        </w:rPr>
        <w:tab/>
        <w:t xml:space="preserve">6.  </w:t>
      </w:r>
      <w:r>
        <w:rPr>
          <w:rFonts w:hint="eastAsia"/>
        </w:rPr>
        <w:t>联合国下列机构的代表出席了本届会议：联合国人权事务高级专员办事处</w:t>
      </w:r>
      <w:r>
        <w:rPr>
          <w:rFonts w:hint="eastAsia"/>
        </w:rPr>
        <w:t>(</w:t>
      </w:r>
      <w:r>
        <w:rPr>
          <w:rFonts w:hint="eastAsia"/>
        </w:rPr>
        <w:t>人权高专办</w:t>
      </w:r>
      <w:r>
        <w:rPr>
          <w:rFonts w:hint="eastAsia"/>
        </w:rPr>
        <w:t>)</w:t>
      </w:r>
      <w:r>
        <w:rPr>
          <w:rFonts w:hint="eastAsia"/>
        </w:rPr>
        <w:t>、联合国儿童基金会</w:t>
      </w:r>
      <w:r>
        <w:rPr>
          <w:rFonts w:hint="eastAsia"/>
        </w:rPr>
        <w:t>(</w:t>
      </w:r>
      <w:r>
        <w:rPr>
          <w:rFonts w:hint="eastAsia"/>
        </w:rPr>
        <w:t>儿童基金会</w:t>
      </w:r>
      <w:r>
        <w:rPr>
          <w:rFonts w:hint="eastAsia"/>
        </w:rPr>
        <w:t>)</w:t>
      </w:r>
      <w:r>
        <w:rPr>
          <w:rFonts w:hint="eastAsia"/>
        </w:rPr>
        <w:t>及联合国难民事务高级专员办事处</w:t>
      </w:r>
      <w:r>
        <w:rPr>
          <w:rFonts w:hint="eastAsia"/>
        </w:rPr>
        <w:t>(</w:t>
      </w:r>
      <w:r>
        <w:rPr>
          <w:rFonts w:hint="eastAsia"/>
        </w:rPr>
        <w:t>难民署</w:t>
      </w:r>
      <w:r>
        <w:rPr>
          <w:rFonts w:hint="eastAsia"/>
        </w:rPr>
        <w:t>)</w:t>
      </w:r>
      <w:r>
        <w:rPr>
          <w:rFonts w:hint="eastAsia"/>
        </w:rPr>
        <w:t>。</w:t>
      </w:r>
    </w:p>
    <w:p w:rsidR="00000000" w:rsidRDefault="00000000">
      <w:pPr>
        <w:rPr>
          <w:rFonts w:hint="eastAsia"/>
        </w:rPr>
      </w:pPr>
      <w:r>
        <w:rPr>
          <w:rFonts w:hint="eastAsia"/>
        </w:rPr>
        <w:tab/>
        <w:t xml:space="preserve">7.  </w:t>
      </w:r>
      <w:r>
        <w:rPr>
          <w:rFonts w:hint="eastAsia"/>
        </w:rPr>
        <w:t>下列专门机构的代表也出席了本届会议：国际劳工组织</w:t>
      </w:r>
      <w:r>
        <w:rPr>
          <w:rFonts w:hint="eastAsia"/>
        </w:rPr>
        <w:t>(</w:t>
      </w:r>
      <w:r>
        <w:rPr>
          <w:rFonts w:hint="eastAsia"/>
        </w:rPr>
        <w:t>劳工组织</w:t>
      </w:r>
      <w:r>
        <w:rPr>
          <w:rFonts w:hint="eastAsia"/>
        </w:rPr>
        <w:t>)</w:t>
      </w:r>
      <w:r>
        <w:rPr>
          <w:rFonts w:hint="eastAsia"/>
        </w:rPr>
        <w:t>、联合国教育、科学及文化组织</w:t>
      </w:r>
      <w:r>
        <w:rPr>
          <w:rFonts w:hint="eastAsia"/>
        </w:rPr>
        <w:t>(</w:t>
      </w:r>
      <w:r>
        <w:rPr>
          <w:rFonts w:hint="eastAsia"/>
        </w:rPr>
        <w:t>教科文组织</w:t>
      </w:r>
      <w:r>
        <w:rPr>
          <w:rFonts w:hint="eastAsia"/>
        </w:rPr>
        <w:t>)</w:t>
      </w:r>
      <w:r>
        <w:rPr>
          <w:rFonts w:hint="eastAsia"/>
        </w:rPr>
        <w:t>及世界卫生组织</w:t>
      </w:r>
      <w:r>
        <w:rPr>
          <w:rFonts w:hint="eastAsia"/>
        </w:rPr>
        <w:t>(</w:t>
      </w:r>
      <w:r>
        <w:rPr>
          <w:rFonts w:hint="eastAsia"/>
        </w:rPr>
        <w:t>卫生组织</w:t>
      </w:r>
      <w:r>
        <w:rPr>
          <w:rFonts w:hint="eastAsia"/>
        </w:rPr>
        <w:t>)</w:t>
      </w:r>
      <w:r>
        <w:rPr>
          <w:rFonts w:hint="eastAsia"/>
        </w:rPr>
        <w:t>。</w:t>
      </w:r>
    </w:p>
    <w:p w:rsidR="00000000" w:rsidRDefault="00000000">
      <w:pPr>
        <w:spacing w:after="160"/>
        <w:rPr>
          <w:rFonts w:hint="eastAsia"/>
        </w:rPr>
      </w:pPr>
      <w:r>
        <w:rPr>
          <w:rFonts w:hint="eastAsia"/>
        </w:rPr>
        <w:tab/>
        <w:t xml:space="preserve">8.  </w:t>
      </w:r>
      <w:r>
        <w:rPr>
          <w:rFonts w:hint="eastAsia"/>
        </w:rPr>
        <w:t>下列非政府组织的代表也出席了本届会议：</w:t>
      </w:r>
    </w:p>
    <w:p w:rsidR="00000000" w:rsidRDefault="00000000">
      <w:pPr>
        <w:spacing w:after="160"/>
        <w:ind w:left="510"/>
        <w:rPr>
          <w:rFonts w:hint="eastAsia"/>
          <w:u w:val="single"/>
        </w:rPr>
      </w:pPr>
      <w:r>
        <w:rPr>
          <w:rFonts w:hint="eastAsia"/>
        </w:rPr>
        <w:tab/>
      </w:r>
      <w:r>
        <w:rPr>
          <w:rFonts w:hint="eastAsia"/>
          <w:u w:val="single"/>
        </w:rPr>
        <w:t>一般咨商地位</w:t>
      </w:r>
    </w:p>
    <w:p w:rsidR="00000000" w:rsidRDefault="00000000">
      <w:pPr>
        <w:spacing w:after="160"/>
        <w:ind w:left="1040"/>
        <w:rPr>
          <w:rFonts w:hint="eastAsia"/>
        </w:rPr>
      </w:pPr>
      <w:r>
        <w:tab/>
      </w:r>
      <w:r>
        <w:rPr>
          <w:rFonts w:hint="eastAsia"/>
        </w:rPr>
        <w:t>国际自由工会联合会、国际妇女理事会、第四世界扶贫国际运动、国际拯救儿童联盟及国际崇德社。</w:t>
      </w:r>
    </w:p>
    <w:p w:rsidR="00000000" w:rsidRDefault="00000000">
      <w:pPr>
        <w:spacing w:after="160"/>
        <w:ind w:left="510"/>
        <w:rPr>
          <w:rFonts w:hint="eastAsia"/>
          <w:u w:val="single"/>
        </w:rPr>
      </w:pPr>
      <w:r>
        <w:rPr>
          <w:rFonts w:hint="eastAsia"/>
        </w:rPr>
        <w:tab/>
      </w:r>
      <w:r>
        <w:rPr>
          <w:rFonts w:hint="eastAsia"/>
          <w:u w:val="single"/>
        </w:rPr>
        <w:t>特别咨商地位</w:t>
      </w:r>
    </w:p>
    <w:p w:rsidR="00000000" w:rsidRDefault="00000000">
      <w:pPr>
        <w:spacing w:after="160"/>
        <w:ind w:left="1020"/>
        <w:rPr>
          <w:rFonts w:hint="eastAsia"/>
        </w:rPr>
      </w:pPr>
      <w:r>
        <w:rPr>
          <w:rFonts w:hint="eastAsia"/>
        </w:rPr>
        <w:tab/>
      </w:r>
      <w:r>
        <w:rPr>
          <w:rFonts w:hint="eastAsia"/>
        </w:rPr>
        <w:t>大赦国际、阿拉伯人权组织、反对贩卖妇女联盟、保护儿童国际运动、国际法理学家委员会、国际社会工作者联合会、国际法律界妇女联合会、地球社国际联合会、国际人权服务社、世界卫理公会及其联系教会女教友联合会以及世界禁止酷刑组织。</w:t>
      </w:r>
    </w:p>
    <w:p w:rsidR="00000000" w:rsidRDefault="00000000">
      <w:pPr>
        <w:pStyle w:val="Heading4"/>
        <w:spacing w:after="160"/>
        <w:ind w:left="1040"/>
        <w:rPr>
          <w:rFonts w:hint="eastAsia"/>
        </w:rPr>
      </w:pPr>
      <w:r>
        <w:rPr>
          <w:rFonts w:hint="eastAsia"/>
        </w:rPr>
        <w:t>其</w:t>
      </w:r>
      <w:r>
        <w:t xml:space="preserve">  </w:t>
      </w:r>
      <w:r>
        <w:rPr>
          <w:rFonts w:hint="eastAsia"/>
        </w:rPr>
        <w:t>他</w:t>
      </w:r>
    </w:p>
    <w:p w:rsidR="00000000" w:rsidRDefault="00000000">
      <w:pPr>
        <w:spacing w:after="320"/>
        <w:ind w:left="1020"/>
        <w:rPr>
          <w:rFonts w:hint="eastAsia"/>
        </w:rPr>
      </w:pPr>
      <w:r>
        <w:rPr>
          <w:rFonts w:hint="eastAsia"/>
        </w:rPr>
        <w:tab/>
      </w:r>
      <w:r>
        <w:rPr>
          <w:rFonts w:hint="eastAsia"/>
        </w:rPr>
        <w:t>非政府组织儿童权利公约小组、国际婴儿食品行动网。</w:t>
      </w:r>
    </w:p>
    <w:p w:rsidR="00000000" w:rsidRDefault="00000000">
      <w:pPr>
        <w:pStyle w:val="Heading3"/>
        <w:rPr>
          <w:rFonts w:hint="eastAsia"/>
        </w:rPr>
      </w:pPr>
      <w:r>
        <w:rPr>
          <w:rFonts w:hint="eastAsia"/>
          <w:bCs/>
          <w:u w:val="none"/>
        </w:rPr>
        <w:t xml:space="preserve">D.  </w:t>
      </w:r>
      <w:r>
        <w:rPr>
          <w:rFonts w:hint="eastAsia"/>
        </w:rPr>
        <w:t>议</w:t>
      </w:r>
      <w:r>
        <w:rPr>
          <w:rFonts w:hint="eastAsia"/>
        </w:rPr>
        <w:t xml:space="preserve">  </w:t>
      </w:r>
      <w:r>
        <w:rPr>
          <w:rFonts w:hint="eastAsia"/>
        </w:rPr>
        <w:t>程</w:t>
      </w:r>
    </w:p>
    <w:p w:rsidR="00000000" w:rsidRDefault="00000000">
      <w:pPr>
        <w:rPr>
          <w:rFonts w:hint="eastAsia"/>
        </w:rPr>
      </w:pPr>
      <w:r>
        <w:rPr>
          <w:rFonts w:hint="eastAsia"/>
        </w:rPr>
        <w:tab/>
        <w:t xml:space="preserve">9.  </w:t>
      </w:r>
      <w:r>
        <w:rPr>
          <w:rFonts w:hint="eastAsia"/>
        </w:rPr>
        <w:t>委员会</w:t>
      </w:r>
      <w:r>
        <w:rPr>
          <w:rFonts w:hint="eastAsia"/>
        </w:rPr>
        <w:t>2006</w:t>
      </w:r>
      <w:r>
        <w:rPr>
          <w:rFonts w:hint="eastAsia"/>
        </w:rPr>
        <w:t>年</w:t>
      </w:r>
      <w:r>
        <w:rPr>
          <w:rFonts w:hint="eastAsia"/>
        </w:rPr>
        <w:t>1</w:t>
      </w:r>
      <w:r>
        <w:rPr>
          <w:rFonts w:hint="eastAsia"/>
        </w:rPr>
        <w:t>月</w:t>
      </w:r>
      <w:r>
        <w:rPr>
          <w:rFonts w:hint="eastAsia"/>
        </w:rPr>
        <w:t>9</w:t>
      </w:r>
      <w:r>
        <w:rPr>
          <w:rFonts w:hint="eastAsia"/>
        </w:rPr>
        <w:t>日第</w:t>
      </w:r>
      <w:r>
        <w:rPr>
          <w:rFonts w:hint="eastAsia"/>
        </w:rPr>
        <w:t>1081</w:t>
      </w:r>
      <w:r>
        <w:rPr>
          <w:rFonts w:hint="eastAsia"/>
        </w:rPr>
        <w:t>次会议根据临时议程</w:t>
      </w:r>
      <w:r>
        <w:rPr>
          <w:rFonts w:hint="eastAsia"/>
        </w:rPr>
        <w:t>(CRC/C/41/1)</w:t>
      </w:r>
      <w:r>
        <w:rPr>
          <w:rFonts w:hint="eastAsia"/>
        </w:rPr>
        <w:t>通过了以下议程：</w:t>
      </w:r>
    </w:p>
    <w:p w:rsidR="00000000" w:rsidRDefault="00000000">
      <w:pPr>
        <w:ind w:left="1020"/>
        <w:rPr>
          <w:rFonts w:hint="eastAsia"/>
        </w:rPr>
      </w:pPr>
      <w:r>
        <w:rPr>
          <w:rFonts w:hint="eastAsia"/>
        </w:rPr>
        <w:t>1.</w:t>
      </w:r>
      <w:r>
        <w:rPr>
          <w:rFonts w:hint="eastAsia"/>
        </w:rPr>
        <w:tab/>
      </w:r>
      <w:r>
        <w:rPr>
          <w:rFonts w:hint="eastAsia"/>
        </w:rPr>
        <w:t>通过议程。</w:t>
      </w:r>
    </w:p>
    <w:p w:rsidR="00000000" w:rsidRDefault="00000000">
      <w:pPr>
        <w:ind w:left="1020"/>
        <w:rPr>
          <w:rFonts w:hint="eastAsia"/>
        </w:rPr>
      </w:pPr>
      <w:r>
        <w:rPr>
          <w:rFonts w:hint="eastAsia"/>
        </w:rPr>
        <w:t>2.</w:t>
      </w:r>
      <w:r>
        <w:rPr>
          <w:rFonts w:hint="eastAsia"/>
        </w:rPr>
        <w:tab/>
      </w:r>
      <w:r>
        <w:rPr>
          <w:rFonts w:hint="eastAsia"/>
        </w:rPr>
        <w:t>组织事项。</w:t>
      </w:r>
    </w:p>
    <w:p w:rsidR="00000000" w:rsidRDefault="00000000">
      <w:pPr>
        <w:ind w:left="1020"/>
        <w:rPr>
          <w:rFonts w:hint="eastAsia"/>
        </w:rPr>
      </w:pPr>
      <w:r>
        <w:rPr>
          <w:rFonts w:hint="eastAsia"/>
        </w:rPr>
        <w:t>3.</w:t>
      </w:r>
      <w:r>
        <w:rPr>
          <w:rFonts w:hint="eastAsia"/>
        </w:rPr>
        <w:tab/>
      </w:r>
      <w:r>
        <w:rPr>
          <w:rFonts w:hint="eastAsia"/>
        </w:rPr>
        <w:t>缔约国提交报告。</w:t>
      </w:r>
    </w:p>
    <w:p w:rsidR="00000000" w:rsidRDefault="00000000">
      <w:pPr>
        <w:ind w:left="1020"/>
        <w:rPr>
          <w:rFonts w:hint="eastAsia"/>
        </w:rPr>
      </w:pPr>
      <w:r>
        <w:rPr>
          <w:rFonts w:hint="eastAsia"/>
        </w:rPr>
        <w:t>4.</w:t>
      </w:r>
      <w:r>
        <w:rPr>
          <w:rFonts w:hint="eastAsia"/>
        </w:rPr>
        <w:tab/>
      </w:r>
      <w:r>
        <w:rPr>
          <w:rFonts w:hint="eastAsia"/>
        </w:rPr>
        <w:t>审议缔约国报告。</w:t>
      </w:r>
    </w:p>
    <w:p w:rsidR="00000000" w:rsidRDefault="00000000">
      <w:pPr>
        <w:ind w:left="1020"/>
        <w:rPr>
          <w:rFonts w:hint="eastAsia"/>
        </w:rPr>
      </w:pPr>
      <w:r>
        <w:rPr>
          <w:rFonts w:hint="eastAsia"/>
        </w:rPr>
        <w:t>5.</w:t>
      </w:r>
      <w:r>
        <w:rPr>
          <w:rFonts w:hint="eastAsia"/>
        </w:rPr>
        <w:tab/>
      </w:r>
      <w:r>
        <w:rPr>
          <w:rFonts w:hint="eastAsia"/>
        </w:rPr>
        <w:t>与联合国各机关、专门机构和其他主管机构的合作。</w:t>
      </w:r>
    </w:p>
    <w:p w:rsidR="00000000" w:rsidRDefault="00000000">
      <w:pPr>
        <w:ind w:left="1020"/>
        <w:rPr>
          <w:rFonts w:hint="eastAsia"/>
        </w:rPr>
      </w:pPr>
      <w:r>
        <w:rPr>
          <w:rFonts w:hint="eastAsia"/>
        </w:rPr>
        <w:t>6.</w:t>
      </w:r>
      <w:r>
        <w:rPr>
          <w:rFonts w:hint="eastAsia"/>
        </w:rPr>
        <w:tab/>
      </w:r>
      <w:r>
        <w:rPr>
          <w:rFonts w:hint="eastAsia"/>
        </w:rPr>
        <w:t>委员会的工作方法。</w:t>
      </w:r>
    </w:p>
    <w:p w:rsidR="00000000" w:rsidRDefault="00000000">
      <w:pPr>
        <w:ind w:left="1020"/>
        <w:rPr>
          <w:rFonts w:hint="eastAsia"/>
        </w:rPr>
      </w:pPr>
      <w:r>
        <w:rPr>
          <w:rFonts w:hint="eastAsia"/>
        </w:rPr>
        <w:t>7.</w:t>
      </w:r>
      <w:r>
        <w:rPr>
          <w:rFonts w:hint="eastAsia"/>
        </w:rPr>
        <w:tab/>
      </w:r>
      <w:r>
        <w:rPr>
          <w:rFonts w:hint="eastAsia"/>
        </w:rPr>
        <w:t>一般性意见。</w:t>
      </w:r>
    </w:p>
    <w:p w:rsidR="00000000" w:rsidRDefault="00000000">
      <w:pPr>
        <w:ind w:left="1020"/>
        <w:rPr>
          <w:rFonts w:hint="eastAsia"/>
        </w:rPr>
      </w:pPr>
      <w:r>
        <w:rPr>
          <w:rFonts w:hint="eastAsia"/>
        </w:rPr>
        <w:t>8.</w:t>
      </w:r>
      <w:r>
        <w:rPr>
          <w:rFonts w:hint="eastAsia"/>
        </w:rPr>
        <w:tab/>
      </w:r>
      <w:r>
        <w:rPr>
          <w:rFonts w:hint="eastAsia"/>
        </w:rPr>
        <w:t>提交大会的两年期报告。</w:t>
      </w:r>
    </w:p>
    <w:p w:rsidR="00000000" w:rsidRDefault="00000000">
      <w:pPr>
        <w:ind w:left="1020"/>
        <w:rPr>
          <w:rFonts w:hint="eastAsia"/>
        </w:rPr>
      </w:pPr>
      <w:r>
        <w:rPr>
          <w:rFonts w:hint="eastAsia"/>
        </w:rPr>
        <w:t>9.</w:t>
      </w:r>
      <w:r>
        <w:rPr>
          <w:rFonts w:hint="eastAsia"/>
        </w:rPr>
        <w:tab/>
      </w:r>
      <w:r>
        <w:rPr>
          <w:rFonts w:hint="eastAsia"/>
        </w:rPr>
        <w:t>今后的会议。</w:t>
      </w:r>
    </w:p>
    <w:p w:rsidR="00000000" w:rsidRDefault="00000000">
      <w:pPr>
        <w:spacing w:after="320"/>
        <w:ind w:left="1020"/>
        <w:rPr>
          <w:rFonts w:hint="eastAsia"/>
        </w:rPr>
      </w:pPr>
      <w:r>
        <w:rPr>
          <w:rFonts w:hint="eastAsia"/>
        </w:rPr>
        <w:t>10.</w:t>
      </w:r>
      <w:r>
        <w:rPr>
          <w:rFonts w:hint="eastAsia"/>
        </w:rPr>
        <w:tab/>
      </w:r>
      <w:r>
        <w:rPr>
          <w:rFonts w:hint="eastAsia"/>
        </w:rPr>
        <w:t>其他事项。</w:t>
      </w:r>
    </w:p>
    <w:p w:rsidR="00000000" w:rsidRDefault="00000000">
      <w:pPr>
        <w:pStyle w:val="Heading3"/>
        <w:rPr>
          <w:rFonts w:hint="eastAsia"/>
          <w:bCs/>
          <w:u w:val="none"/>
        </w:rPr>
      </w:pPr>
      <w:r>
        <w:rPr>
          <w:rFonts w:hint="eastAsia"/>
          <w:bCs/>
          <w:u w:val="none"/>
        </w:rPr>
        <w:t xml:space="preserve">E.  </w:t>
      </w:r>
      <w:r>
        <w:rPr>
          <w:rFonts w:hint="eastAsia"/>
          <w:bCs/>
        </w:rPr>
        <w:t>会前工作组</w:t>
      </w:r>
    </w:p>
    <w:p w:rsidR="00000000" w:rsidRDefault="00000000">
      <w:pPr>
        <w:ind w:firstLine="510"/>
        <w:rPr>
          <w:rFonts w:hint="eastAsia"/>
        </w:rPr>
      </w:pPr>
      <w:r>
        <w:rPr>
          <w:rFonts w:hint="eastAsia"/>
        </w:rPr>
        <w:t xml:space="preserve">10.  </w:t>
      </w:r>
      <w:r>
        <w:rPr>
          <w:rFonts w:hint="eastAsia"/>
        </w:rPr>
        <w:t>按照委员会第一届会议的决定，会前工作组于</w:t>
      </w:r>
      <w:r>
        <w:rPr>
          <w:rFonts w:hint="eastAsia"/>
        </w:rPr>
        <w:t>2005</w:t>
      </w:r>
      <w:r>
        <w:rPr>
          <w:rFonts w:hint="eastAsia"/>
        </w:rPr>
        <w:t>年</w:t>
      </w:r>
      <w:r>
        <w:rPr>
          <w:rFonts w:hint="eastAsia"/>
        </w:rPr>
        <w:t>10</w:t>
      </w:r>
      <w:r>
        <w:rPr>
          <w:rFonts w:hint="eastAsia"/>
        </w:rPr>
        <w:t>月</w:t>
      </w:r>
      <w:r>
        <w:rPr>
          <w:rFonts w:hint="eastAsia"/>
        </w:rPr>
        <w:t>3</w:t>
      </w:r>
      <w:r>
        <w:rPr>
          <w:rFonts w:hint="eastAsia"/>
        </w:rPr>
        <w:t>日至</w:t>
      </w:r>
      <w:r>
        <w:rPr>
          <w:rFonts w:hint="eastAsia"/>
        </w:rPr>
        <w:t>7</w:t>
      </w:r>
      <w:r>
        <w:rPr>
          <w:rFonts w:hint="eastAsia"/>
        </w:rPr>
        <w:t>日在日内瓦举行会议。除了</w:t>
      </w:r>
      <w:r>
        <w:t>Al-Thani</w:t>
      </w:r>
      <w:r>
        <w:rPr>
          <w:rFonts w:hint="eastAsia"/>
        </w:rPr>
        <w:t>女士、</w:t>
      </w:r>
      <w:r>
        <w:rPr>
          <w:color w:val="000000"/>
        </w:rPr>
        <w:t>Aluoch</w:t>
      </w:r>
      <w:r>
        <w:rPr>
          <w:rFonts w:hint="eastAsia"/>
        </w:rPr>
        <w:t>女士和</w:t>
      </w:r>
      <w:r>
        <w:t>Anderson</w:t>
      </w:r>
      <w:r>
        <w:rPr>
          <w:rFonts w:hint="eastAsia"/>
        </w:rPr>
        <w:t>女士外，所有委员都参加了工作组会议。人权高专办、劳工组织、儿童基金会、教科文组织、难民署和卫生组织的代表也参加了会议。非政府组织儿童权利公约小组的代表以及若干国家和国际非政府组织的代表也参加了会议。</w:t>
      </w:r>
    </w:p>
    <w:p w:rsidR="00000000" w:rsidRDefault="00000000">
      <w:pPr>
        <w:rPr>
          <w:rFonts w:hint="eastAsia"/>
        </w:rPr>
      </w:pPr>
      <w:r>
        <w:rPr>
          <w:rFonts w:hint="eastAsia"/>
        </w:rPr>
        <w:tab/>
        <w:t xml:space="preserve">11.  </w:t>
      </w:r>
      <w:r>
        <w:rPr>
          <w:rFonts w:hint="eastAsia"/>
        </w:rPr>
        <w:t>召开会前工作组会议的目的是便利委员会根据《公约》第</w:t>
      </w:r>
      <w:r>
        <w:rPr>
          <w:rFonts w:hint="eastAsia"/>
        </w:rPr>
        <w:t>44</w:t>
      </w:r>
      <w:r>
        <w:rPr>
          <w:rFonts w:hint="eastAsia"/>
        </w:rPr>
        <w:t>条和第</w:t>
      </w:r>
      <w:r>
        <w:rPr>
          <w:rFonts w:hint="eastAsia"/>
        </w:rPr>
        <w:t>45</w:t>
      </w:r>
      <w:r>
        <w:rPr>
          <w:rFonts w:hint="eastAsia"/>
        </w:rPr>
        <w:t>条开展工作，主要是审查缔约国报告和事先查明需要同报告国代表讨论的一些主要问题。也可以借这个机会审议同技术援助和国际合作有关的问题。</w:t>
      </w:r>
    </w:p>
    <w:p w:rsidR="00000000" w:rsidRDefault="00000000">
      <w:pPr>
        <w:rPr>
          <w:rFonts w:hint="eastAsia"/>
        </w:rPr>
      </w:pPr>
      <w:r>
        <w:rPr>
          <w:rFonts w:hint="eastAsia"/>
        </w:rPr>
        <w:tab/>
        <w:t xml:space="preserve">12.  </w:t>
      </w:r>
      <w:r>
        <w:t>Jakob Egbert Doek</w:t>
      </w:r>
      <w:r>
        <w:rPr>
          <w:rFonts w:hint="eastAsia"/>
        </w:rPr>
        <w:t>先生和</w:t>
      </w:r>
      <w:r>
        <w:t>Moushira Khattab</w:t>
      </w:r>
      <w:r>
        <w:rPr>
          <w:rFonts w:hint="eastAsia"/>
        </w:rPr>
        <w:t>女士主持了两个会场的会前工作组会议。工作组举行了</w:t>
      </w:r>
      <w:r>
        <w:rPr>
          <w:rFonts w:hint="eastAsia"/>
        </w:rPr>
        <w:t>15</w:t>
      </w:r>
      <w:r>
        <w:rPr>
          <w:rFonts w:hint="eastAsia"/>
        </w:rPr>
        <w:t>次会议，审议委员会委员向工作组提出的关于</w:t>
      </w:r>
      <w:r>
        <w:rPr>
          <w:rFonts w:hint="eastAsia"/>
        </w:rPr>
        <w:t>7</w:t>
      </w:r>
      <w:r>
        <w:rPr>
          <w:rFonts w:hint="eastAsia"/>
        </w:rPr>
        <w:t>个国家</w:t>
      </w:r>
      <w:r>
        <w:rPr>
          <w:rFonts w:hint="eastAsia"/>
        </w:rPr>
        <w:t>(</w:t>
      </w:r>
      <w:r>
        <w:rPr>
          <w:rFonts w:hint="eastAsia"/>
        </w:rPr>
        <w:t>阿塞拜疆、加纳、匈牙利、列支敦士登、立陶宛、毛里求斯和泰国</w:t>
      </w:r>
      <w:r>
        <w:rPr>
          <w:rFonts w:hint="eastAsia"/>
        </w:rPr>
        <w:t>)</w:t>
      </w:r>
      <w:r>
        <w:rPr>
          <w:rFonts w:hint="eastAsia"/>
        </w:rPr>
        <w:t>的第二次定期报告、</w:t>
      </w:r>
      <w:r>
        <w:rPr>
          <w:rFonts w:hint="eastAsia"/>
        </w:rPr>
        <w:t>1</w:t>
      </w:r>
      <w:r>
        <w:rPr>
          <w:rFonts w:hint="eastAsia"/>
        </w:rPr>
        <w:t>个国家</w:t>
      </w:r>
      <w:r>
        <w:rPr>
          <w:rFonts w:hint="eastAsia"/>
        </w:rPr>
        <w:t>(</w:t>
      </w:r>
      <w:r>
        <w:rPr>
          <w:rFonts w:hint="eastAsia"/>
        </w:rPr>
        <w:t>秘鲁</w:t>
      </w:r>
      <w:r>
        <w:rPr>
          <w:rFonts w:hint="eastAsia"/>
        </w:rPr>
        <w:t>)</w:t>
      </w:r>
      <w:r>
        <w:rPr>
          <w:rFonts w:hint="eastAsia"/>
        </w:rPr>
        <w:t>的第三次定期报告的问题清单，以及瑞士和孟加拉国根据《儿童权利公约关于儿童卷入武装冲突问题的任择议定书》、哈萨克斯坦和摩洛哥根据《儿童权利公约关于买卖儿童、儿童卖淫和儿童色情制品问题的任择议定书》、安道尔和意大利根据这两项任择议定书向委员会提出的初次报告的问题清单。通过照会向有关国家的常驻代表团转送了问题清单，照会请这些国家尽可能在</w:t>
      </w:r>
      <w:r>
        <w:rPr>
          <w:rFonts w:hint="eastAsia"/>
        </w:rPr>
        <w:t>2005</w:t>
      </w:r>
      <w:r>
        <w:rPr>
          <w:rFonts w:hint="eastAsia"/>
        </w:rPr>
        <w:t>年</w:t>
      </w:r>
      <w:r>
        <w:rPr>
          <w:rFonts w:hint="eastAsia"/>
        </w:rPr>
        <w:t>11</w:t>
      </w:r>
      <w:r>
        <w:rPr>
          <w:rFonts w:hint="eastAsia"/>
        </w:rPr>
        <w:t>月</w:t>
      </w:r>
      <w:r>
        <w:rPr>
          <w:rFonts w:hint="eastAsia"/>
        </w:rPr>
        <w:t>23</w:t>
      </w:r>
      <w:r>
        <w:rPr>
          <w:rFonts w:hint="eastAsia"/>
        </w:rPr>
        <w:t>日之前就清单中的问题提出书面答复。</w:t>
      </w:r>
    </w:p>
    <w:p w:rsidR="00000000" w:rsidRDefault="00000000">
      <w:pPr>
        <w:pStyle w:val="Heading3"/>
        <w:rPr>
          <w:rFonts w:hint="eastAsia"/>
        </w:rPr>
      </w:pPr>
      <w:r>
        <w:rPr>
          <w:rFonts w:hint="eastAsia"/>
          <w:bCs/>
          <w:u w:val="none"/>
        </w:rPr>
        <w:t xml:space="preserve">F.  </w:t>
      </w:r>
      <w:r>
        <w:rPr>
          <w:rFonts w:hint="eastAsia"/>
        </w:rPr>
        <w:t>工作安排</w:t>
      </w:r>
    </w:p>
    <w:p w:rsidR="00000000" w:rsidRDefault="00000000">
      <w:pPr>
        <w:spacing w:after="320"/>
        <w:rPr>
          <w:rFonts w:hint="eastAsia"/>
        </w:rPr>
      </w:pPr>
      <w:r>
        <w:rPr>
          <w:rFonts w:hint="eastAsia"/>
        </w:rPr>
        <w:tab/>
        <w:t xml:space="preserve">13.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9</w:t>
      </w:r>
      <w:r>
        <w:rPr>
          <w:rFonts w:hint="eastAsia"/>
        </w:rPr>
        <w:t>日第</w:t>
      </w:r>
      <w:r>
        <w:rPr>
          <w:rFonts w:hint="eastAsia"/>
        </w:rPr>
        <w:t>1081</w:t>
      </w:r>
      <w:r>
        <w:rPr>
          <w:rFonts w:hint="eastAsia"/>
        </w:rPr>
        <w:t>次会议上审议了工作安排。委员会收到了秘书长同委员会主席磋商以后拟定的第四十一届会议的工作计划草案。</w:t>
      </w:r>
    </w:p>
    <w:p w:rsidR="00000000" w:rsidRDefault="00000000">
      <w:pPr>
        <w:pStyle w:val="Heading3"/>
        <w:rPr>
          <w:rFonts w:hint="eastAsia"/>
        </w:rPr>
      </w:pPr>
      <w:r>
        <w:rPr>
          <w:rFonts w:hint="eastAsia"/>
          <w:bCs/>
          <w:u w:val="none"/>
        </w:rPr>
        <w:t xml:space="preserve">G.  </w:t>
      </w:r>
      <w:r>
        <w:rPr>
          <w:rFonts w:hint="eastAsia"/>
        </w:rPr>
        <w:t>今后例会</w:t>
      </w:r>
    </w:p>
    <w:p w:rsidR="00000000" w:rsidRDefault="00000000">
      <w:pPr>
        <w:spacing w:after="320"/>
        <w:rPr>
          <w:rFonts w:hint="eastAsia"/>
        </w:rPr>
      </w:pPr>
      <w:r>
        <w:rPr>
          <w:rFonts w:hint="eastAsia"/>
        </w:rPr>
        <w:tab/>
        <w:t xml:space="preserve">14.  </w:t>
      </w:r>
      <w:r>
        <w:rPr>
          <w:rFonts w:hint="eastAsia"/>
        </w:rPr>
        <w:t>委员会决定，其第四十二届会议于</w:t>
      </w:r>
      <w:r>
        <w:rPr>
          <w:rFonts w:hint="eastAsia"/>
        </w:rPr>
        <w:t>2006</w:t>
      </w:r>
      <w:r>
        <w:rPr>
          <w:rFonts w:hint="eastAsia"/>
        </w:rPr>
        <w:t>年</w:t>
      </w:r>
      <w:r>
        <w:rPr>
          <w:rFonts w:hint="eastAsia"/>
        </w:rPr>
        <w:t>5</w:t>
      </w:r>
      <w:r>
        <w:rPr>
          <w:rFonts w:hint="eastAsia"/>
        </w:rPr>
        <w:t>月</w:t>
      </w:r>
      <w:r>
        <w:rPr>
          <w:rFonts w:hint="eastAsia"/>
        </w:rPr>
        <w:t>15</w:t>
      </w:r>
      <w:r>
        <w:rPr>
          <w:rFonts w:hint="eastAsia"/>
        </w:rPr>
        <w:t>日至</w:t>
      </w:r>
      <w:r>
        <w:rPr>
          <w:rFonts w:hint="eastAsia"/>
        </w:rPr>
        <w:t>6</w:t>
      </w:r>
      <w:r>
        <w:rPr>
          <w:rFonts w:hint="eastAsia"/>
        </w:rPr>
        <w:t>月</w:t>
      </w:r>
      <w:r>
        <w:rPr>
          <w:rFonts w:hint="eastAsia"/>
        </w:rPr>
        <w:t>2</w:t>
      </w:r>
      <w:r>
        <w:rPr>
          <w:rFonts w:hint="eastAsia"/>
        </w:rPr>
        <w:t>日举行，第四十三届会议的会前工作组定于</w:t>
      </w:r>
      <w:r>
        <w:rPr>
          <w:rFonts w:hint="eastAsia"/>
        </w:rPr>
        <w:t>2006</w:t>
      </w:r>
      <w:r>
        <w:rPr>
          <w:rFonts w:hint="eastAsia"/>
        </w:rPr>
        <w:t>年</w:t>
      </w:r>
      <w:r>
        <w:rPr>
          <w:rFonts w:hint="eastAsia"/>
        </w:rPr>
        <w:t>6</w:t>
      </w:r>
      <w:r>
        <w:rPr>
          <w:rFonts w:hint="eastAsia"/>
        </w:rPr>
        <w:t>月</w:t>
      </w:r>
      <w:r>
        <w:rPr>
          <w:rFonts w:hint="eastAsia"/>
        </w:rPr>
        <w:t>6</w:t>
      </w:r>
      <w:r>
        <w:rPr>
          <w:rFonts w:hint="eastAsia"/>
        </w:rPr>
        <w:t>日至</w:t>
      </w:r>
      <w:r>
        <w:rPr>
          <w:rFonts w:hint="eastAsia"/>
        </w:rPr>
        <w:t>9</w:t>
      </w:r>
      <w:r>
        <w:rPr>
          <w:rFonts w:hint="eastAsia"/>
        </w:rPr>
        <w:t>日举行会议。</w:t>
      </w:r>
    </w:p>
    <w:p w:rsidR="00000000" w:rsidRDefault="00000000">
      <w:pPr>
        <w:pStyle w:val="Heading2"/>
        <w:rPr>
          <w:rFonts w:hint="eastAsia"/>
        </w:rPr>
      </w:pPr>
      <w:r>
        <w:rPr>
          <w:rFonts w:hint="eastAsia"/>
        </w:rPr>
        <w:t>二、</w:t>
      </w:r>
      <w:r>
        <w:rPr>
          <w:rFonts w:hint="eastAsia"/>
          <w:snapToGrid/>
          <w:color w:val="000000"/>
        </w:rPr>
        <w:t>缔约国</w:t>
      </w:r>
      <w:r>
        <w:rPr>
          <w:rFonts w:hint="eastAsia"/>
        </w:rPr>
        <w:t>提交的报告</w:t>
      </w:r>
    </w:p>
    <w:p w:rsidR="00000000" w:rsidRDefault="00000000">
      <w:pPr>
        <w:pStyle w:val="Heading3"/>
        <w:rPr>
          <w:rFonts w:hint="eastAsia"/>
          <w:snapToGrid/>
          <w:kern w:val="0"/>
          <w:u w:val="none"/>
        </w:rPr>
      </w:pPr>
      <w:r>
        <w:rPr>
          <w:rFonts w:hint="eastAsia"/>
          <w:snapToGrid/>
          <w:kern w:val="0"/>
          <w:u w:val="none"/>
        </w:rPr>
        <w:t>A.</w:t>
      </w:r>
      <w:r>
        <w:rPr>
          <w:rFonts w:hint="eastAsia"/>
          <w:bCs/>
          <w:snapToGrid/>
          <w:kern w:val="0"/>
          <w:u w:val="none"/>
        </w:rPr>
        <w:t xml:space="preserve">  </w:t>
      </w:r>
      <w:r>
        <w:rPr>
          <w:rFonts w:hint="eastAsia"/>
          <w:snapToGrid/>
          <w:kern w:val="0"/>
        </w:rPr>
        <w:t>提交报告</w:t>
      </w:r>
    </w:p>
    <w:p w:rsidR="00000000" w:rsidRDefault="00000000">
      <w:pPr>
        <w:rPr>
          <w:rFonts w:hint="eastAsia"/>
        </w:rPr>
      </w:pPr>
      <w:r>
        <w:rPr>
          <w:rFonts w:hint="eastAsia"/>
        </w:rPr>
        <w:tab/>
        <w:t xml:space="preserve">15.  </w:t>
      </w:r>
      <w:r>
        <w:rPr>
          <w:rFonts w:hint="eastAsia"/>
        </w:rPr>
        <w:t>委员会收到了秘书长关于《公约》缔约国和报告提交情况的说明</w:t>
      </w:r>
      <w:r>
        <w:rPr>
          <w:rFonts w:hint="eastAsia"/>
        </w:rPr>
        <w:t>(CRC/C/41/2)</w:t>
      </w:r>
      <w:r>
        <w:rPr>
          <w:rFonts w:hint="eastAsia"/>
        </w:rPr>
        <w:t>。</w:t>
      </w:r>
    </w:p>
    <w:p w:rsidR="00000000" w:rsidRDefault="00000000">
      <w:pPr>
        <w:rPr>
          <w:rFonts w:hint="eastAsia"/>
        </w:rPr>
      </w:pPr>
      <w:r>
        <w:rPr>
          <w:rFonts w:hint="eastAsia"/>
        </w:rPr>
        <w:tab/>
        <w:t xml:space="preserve">16.  </w:t>
      </w:r>
      <w:r>
        <w:rPr>
          <w:rFonts w:hint="eastAsia"/>
        </w:rPr>
        <w:t>委员会获悉，在第四十届和第四十一届会议间隔期间，秘书长收到了萨摩亚和斯威士兰的初次报告、肯尼亚的第二次定期报告、智利的第三次定期报告。</w:t>
      </w:r>
    </w:p>
    <w:p w:rsidR="00000000" w:rsidRDefault="00000000">
      <w:pPr>
        <w:rPr>
          <w:rFonts w:hint="eastAsia"/>
        </w:rPr>
      </w:pPr>
      <w:r>
        <w:rPr>
          <w:rFonts w:hint="eastAsia"/>
        </w:rPr>
        <w:tab/>
        <w:t xml:space="preserve">17.  </w:t>
      </w:r>
      <w:r>
        <w:rPr>
          <w:rFonts w:hint="eastAsia"/>
        </w:rPr>
        <w:t>委员会还获悉下列缔约国根据《关于儿童卷入武装冲突问题的任择议定书》提交的初次报告：哈萨克斯坦、马耳他、越南、哥斯达黎加和摩纳哥。</w:t>
      </w:r>
    </w:p>
    <w:p w:rsidR="00000000" w:rsidRDefault="00000000">
      <w:pPr>
        <w:rPr>
          <w:rFonts w:hint="eastAsia"/>
        </w:rPr>
      </w:pPr>
      <w:r>
        <w:rPr>
          <w:rFonts w:hint="eastAsia"/>
        </w:rPr>
        <w:tab/>
        <w:t xml:space="preserve">18.  </w:t>
      </w:r>
      <w:r>
        <w:rPr>
          <w:rFonts w:hint="eastAsia"/>
        </w:rPr>
        <w:t>它还获悉下列缔约国根据《关于买卖儿童、儿童卖淫和儿童色情制品问题任择议定书》提交的初次报告：越南、孟加拉国和哥斯达黎加。</w:t>
      </w:r>
    </w:p>
    <w:p w:rsidR="00000000" w:rsidRDefault="00000000">
      <w:pPr>
        <w:rPr>
          <w:rFonts w:hint="eastAsia"/>
        </w:rPr>
      </w:pPr>
      <w:r>
        <w:rPr>
          <w:rFonts w:hint="eastAsia"/>
        </w:rPr>
        <w:tab/>
        <w:t xml:space="preserve">19.  </w:t>
      </w:r>
      <w:r>
        <w:rPr>
          <w:rFonts w:hint="eastAsia"/>
        </w:rPr>
        <w:t>截至</w:t>
      </w:r>
      <w:r>
        <w:rPr>
          <w:rFonts w:hint="eastAsia"/>
        </w:rPr>
        <w:t>2006</w:t>
      </w:r>
      <w:r>
        <w:rPr>
          <w:rFonts w:hint="eastAsia"/>
        </w:rPr>
        <w:t>年</w:t>
      </w:r>
      <w:r>
        <w:rPr>
          <w:rFonts w:hint="eastAsia"/>
        </w:rPr>
        <w:t>1</w:t>
      </w:r>
      <w:r>
        <w:rPr>
          <w:rFonts w:hint="eastAsia"/>
        </w:rPr>
        <w:t>月</w:t>
      </w:r>
      <w:r>
        <w:rPr>
          <w:rFonts w:hint="eastAsia"/>
        </w:rPr>
        <w:t>27</w:t>
      </w:r>
      <w:r>
        <w:rPr>
          <w:rFonts w:hint="eastAsia"/>
        </w:rPr>
        <w:t>日，委员会收到了</w:t>
      </w:r>
      <w:r>
        <w:rPr>
          <w:rFonts w:hint="eastAsia"/>
        </w:rPr>
        <w:t>190</w:t>
      </w:r>
      <w:r>
        <w:rPr>
          <w:rFonts w:hint="eastAsia"/>
        </w:rPr>
        <w:t>份初次报告、</w:t>
      </w:r>
      <w:r>
        <w:rPr>
          <w:rFonts w:hint="eastAsia"/>
        </w:rPr>
        <w:t>98</w:t>
      </w:r>
      <w:r>
        <w:rPr>
          <w:rFonts w:hint="eastAsia"/>
        </w:rPr>
        <w:t>份第二次定期报告和</w:t>
      </w:r>
      <w:r>
        <w:rPr>
          <w:rFonts w:hint="eastAsia"/>
        </w:rPr>
        <w:t>17</w:t>
      </w:r>
      <w:r>
        <w:rPr>
          <w:rFonts w:hint="eastAsia"/>
        </w:rPr>
        <w:t>份第三次定期报告。委员会总共审议了</w:t>
      </w:r>
      <w:r>
        <w:rPr>
          <w:rFonts w:hint="eastAsia"/>
        </w:rPr>
        <w:t>289</w:t>
      </w:r>
      <w:r>
        <w:rPr>
          <w:rFonts w:hint="eastAsia"/>
        </w:rPr>
        <w:t>份报告。此外，委员会还收到根据《关于买卖儿童、儿童卖淫和儿童色情制品问题任择议定书》提交的</w:t>
      </w:r>
      <w:r>
        <w:rPr>
          <w:rFonts w:hint="eastAsia"/>
        </w:rPr>
        <w:t>14</w:t>
      </w:r>
      <w:r>
        <w:rPr>
          <w:rFonts w:hint="eastAsia"/>
        </w:rPr>
        <w:t>份初次报告，以及根据《关于儿童卷入武装冲突问题的任择议定书》提交的</w:t>
      </w:r>
      <w:r>
        <w:rPr>
          <w:rFonts w:hint="eastAsia"/>
        </w:rPr>
        <w:t>17</w:t>
      </w:r>
      <w:r>
        <w:rPr>
          <w:rFonts w:hint="eastAsia"/>
        </w:rPr>
        <w:t>份初次报告。迄今为止，委员会已审议了根据《关于儿童卷入武装冲突问题的任择议定书》提交的</w:t>
      </w:r>
      <w:r>
        <w:rPr>
          <w:rFonts w:hint="eastAsia"/>
        </w:rPr>
        <w:t>7</w:t>
      </w:r>
      <w:r>
        <w:rPr>
          <w:rFonts w:hint="eastAsia"/>
        </w:rPr>
        <w:t>份初次报告和根据《关于买卖儿童、儿童卖淫和儿童色情制品问题任择议定书》提交的</w:t>
      </w:r>
      <w:r>
        <w:rPr>
          <w:rFonts w:hint="eastAsia"/>
        </w:rPr>
        <w:t>5</w:t>
      </w:r>
      <w:r>
        <w:rPr>
          <w:rFonts w:hint="eastAsia"/>
        </w:rPr>
        <w:t>份初次报告。</w:t>
      </w:r>
    </w:p>
    <w:p w:rsidR="00000000" w:rsidRDefault="00000000">
      <w:pPr>
        <w:rPr>
          <w:rFonts w:hint="eastAsia"/>
        </w:rPr>
      </w:pPr>
      <w:r>
        <w:rPr>
          <w:rFonts w:hint="eastAsia"/>
        </w:rPr>
        <w:tab/>
        <w:t xml:space="preserve">20.  </w:t>
      </w:r>
      <w:r>
        <w:rPr>
          <w:rFonts w:hint="eastAsia"/>
        </w:rPr>
        <w:t>委员会第四十一届会议审议了</w:t>
      </w:r>
      <w:r>
        <w:rPr>
          <w:rFonts w:hint="eastAsia"/>
        </w:rPr>
        <w:t>10</w:t>
      </w:r>
      <w:r>
        <w:rPr>
          <w:rFonts w:hint="eastAsia"/>
        </w:rPr>
        <w:t>个缔约国根据《公约》第</w:t>
      </w:r>
      <w:r>
        <w:rPr>
          <w:rFonts w:hint="eastAsia"/>
        </w:rPr>
        <w:t>44</w:t>
      </w:r>
      <w:r>
        <w:rPr>
          <w:rFonts w:hint="eastAsia"/>
        </w:rPr>
        <w:t>条提交的定期报告。它还审议了</w:t>
      </w:r>
      <w:r>
        <w:rPr>
          <w:rFonts w:hint="eastAsia"/>
        </w:rPr>
        <w:t>5</w:t>
      </w:r>
      <w:r>
        <w:rPr>
          <w:rFonts w:hint="eastAsia"/>
        </w:rPr>
        <w:t>个缔约国根据《公约》两项任择议定书各提交的</w:t>
      </w:r>
      <w:r>
        <w:rPr>
          <w:rFonts w:hint="eastAsia"/>
        </w:rPr>
        <w:t>3</w:t>
      </w:r>
      <w:r>
        <w:rPr>
          <w:rFonts w:hint="eastAsia"/>
        </w:rPr>
        <w:t>份初次报告。</w:t>
      </w:r>
    </w:p>
    <w:p w:rsidR="00000000" w:rsidRDefault="00000000">
      <w:pPr>
        <w:rPr>
          <w:rFonts w:hint="eastAsia"/>
        </w:rPr>
      </w:pPr>
      <w:r>
        <w:rPr>
          <w:rFonts w:hint="eastAsia"/>
        </w:rPr>
        <w:tab/>
        <w:t xml:space="preserve">21.  </w:t>
      </w:r>
      <w:r>
        <w:rPr>
          <w:rFonts w:hint="eastAsia"/>
        </w:rPr>
        <w:t>供委员会第四十一届会议审议的报告，按照秘书长收到的先后次序排列如下：特立尼达和多巴哥</w:t>
      </w:r>
      <w:r>
        <w:rPr>
          <w:rFonts w:hint="eastAsia"/>
        </w:rPr>
        <w:t>(CRC/C/83/</w:t>
      </w:r>
      <w:r>
        <w:t>Add.</w:t>
      </w:r>
      <w:r>
        <w:rPr>
          <w:rFonts w:hint="eastAsia"/>
        </w:rPr>
        <w:t>12)</w:t>
      </w:r>
      <w:r>
        <w:rPr>
          <w:rFonts w:hint="eastAsia"/>
        </w:rPr>
        <w:t>、沙特阿拉伯</w:t>
      </w:r>
      <w:r>
        <w:rPr>
          <w:rFonts w:hint="eastAsia"/>
        </w:rPr>
        <w:t>(CRC/C/136/</w:t>
      </w:r>
      <w:r>
        <w:t>Add.</w:t>
      </w:r>
      <w:r>
        <w:rPr>
          <w:rFonts w:hint="eastAsia"/>
        </w:rPr>
        <w:t>1)</w:t>
      </w:r>
      <w:r>
        <w:rPr>
          <w:rFonts w:hint="eastAsia"/>
        </w:rPr>
        <w:t>、秘鲁</w:t>
      </w:r>
      <w:r>
        <w:rPr>
          <w:rFonts w:hint="eastAsia"/>
        </w:rPr>
        <w:t>(CRC/C/125/</w:t>
      </w:r>
      <w:r>
        <w:t>Add.</w:t>
      </w:r>
      <w:r>
        <w:rPr>
          <w:rFonts w:hint="eastAsia"/>
        </w:rPr>
        <w:t>6)</w:t>
      </w:r>
      <w:r>
        <w:rPr>
          <w:rFonts w:hint="eastAsia"/>
        </w:rPr>
        <w:t>、阿塞拜疆</w:t>
      </w:r>
      <w:r>
        <w:rPr>
          <w:rFonts w:hint="eastAsia"/>
        </w:rPr>
        <w:t>(CRC/C/83/</w:t>
      </w:r>
      <w:r>
        <w:t>Add.</w:t>
      </w:r>
      <w:r>
        <w:rPr>
          <w:rFonts w:hint="eastAsia"/>
        </w:rPr>
        <w:t>13)</w:t>
      </w:r>
      <w:r>
        <w:rPr>
          <w:rFonts w:hint="eastAsia"/>
        </w:rPr>
        <w:t>、匈牙利</w:t>
      </w:r>
      <w:r>
        <w:rPr>
          <w:rFonts w:hint="eastAsia"/>
        </w:rPr>
        <w:t>(</w:t>
      </w:r>
      <w:r>
        <w:rPr>
          <w:bCs/>
        </w:rPr>
        <w:t>CRC/C/</w:t>
      </w:r>
      <w:r>
        <w:rPr>
          <w:rFonts w:hint="eastAsia"/>
          <w:bCs/>
        </w:rPr>
        <w:t>70</w:t>
      </w:r>
      <w:r>
        <w:rPr>
          <w:bCs/>
        </w:rPr>
        <w:t>/Add.</w:t>
      </w:r>
      <w:r>
        <w:rPr>
          <w:rFonts w:hint="eastAsia"/>
          <w:bCs/>
        </w:rPr>
        <w:t>25</w:t>
      </w:r>
      <w:r>
        <w:rPr>
          <w:bCs/>
        </w:rPr>
        <w:t>)</w:t>
      </w:r>
      <w:r>
        <w:rPr>
          <w:rFonts w:hint="eastAsia"/>
        </w:rPr>
        <w:t>、立陶宛</w:t>
      </w:r>
      <w:r>
        <w:rPr>
          <w:rFonts w:hint="eastAsia"/>
        </w:rPr>
        <w:t>(CRC/C/83/</w:t>
      </w:r>
      <w:r>
        <w:t>Add.</w:t>
      </w:r>
      <w:r>
        <w:rPr>
          <w:rFonts w:hint="eastAsia"/>
        </w:rPr>
        <w:t>14)</w:t>
      </w:r>
      <w:r>
        <w:rPr>
          <w:rFonts w:hint="eastAsia"/>
        </w:rPr>
        <w:t>、列支敦士登</w:t>
      </w:r>
      <w:r>
        <w:rPr>
          <w:rFonts w:hint="eastAsia"/>
        </w:rPr>
        <w:t>(CRC/C/136/</w:t>
      </w:r>
      <w:r>
        <w:t>Add.</w:t>
      </w:r>
      <w:r>
        <w:rPr>
          <w:rFonts w:hint="eastAsia"/>
        </w:rPr>
        <w:t>2)</w:t>
      </w:r>
      <w:r>
        <w:rPr>
          <w:rFonts w:hint="eastAsia"/>
        </w:rPr>
        <w:t>、加纳</w:t>
      </w:r>
      <w:r>
        <w:rPr>
          <w:rFonts w:hint="eastAsia"/>
        </w:rPr>
        <w:t>(CRC/C/65/</w:t>
      </w:r>
      <w:r>
        <w:t>Add.</w:t>
      </w:r>
      <w:r>
        <w:rPr>
          <w:rFonts w:hint="eastAsia"/>
        </w:rPr>
        <w:t>34)</w:t>
      </w:r>
      <w:r>
        <w:rPr>
          <w:rFonts w:hint="eastAsia"/>
        </w:rPr>
        <w:t>、毛里求斯</w:t>
      </w:r>
      <w:r>
        <w:rPr>
          <w:rFonts w:hint="eastAsia"/>
        </w:rPr>
        <w:t>(CRC/C/65/</w:t>
      </w:r>
      <w:r>
        <w:t>Add.</w:t>
      </w:r>
      <w:r>
        <w:rPr>
          <w:rFonts w:hint="eastAsia"/>
        </w:rPr>
        <w:t>35)</w:t>
      </w:r>
      <w:r>
        <w:rPr>
          <w:rFonts w:hint="eastAsia"/>
        </w:rPr>
        <w:t>、泰国</w:t>
      </w:r>
      <w:r>
        <w:rPr>
          <w:rFonts w:hint="eastAsia"/>
        </w:rPr>
        <w:t>(CRC/C/83/</w:t>
      </w:r>
      <w:r>
        <w:t>Add.</w:t>
      </w:r>
      <w:r>
        <w:rPr>
          <w:rFonts w:hint="eastAsia"/>
        </w:rPr>
        <w:t>15)</w:t>
      </w:r>
      <w:r>
        <w:rPr>
          <w:rFonts w:hint="eastAsia"/>
        </w:rPr>
        <w:t>、摩洛哥</w:t>
      </w:r>
      <w:r>
        <w:rPr>
          <w:rFonts w:hint="eastAsia"/>
        </w:rPr>
        <w:t>(CRC/C/OPSA/</w:t>
      </w:r>
      <w:r>
        <w:t xml:space="preserve"> </w:t>
      </w:r>
      <w:r>
        <w:rPr>
          <w:rFonts w:hint="eastAsia"/>
        </w:rPr>
        <w:t>MAR/1)</w:t>
      </w:r>
      <w:r>
        <w:rPr>
          <w:rFonts w:hint="eastAsia"/>
        </w:rPr>
        <w:t>、哈萨克斯坦</w:t>
      </w:r>
      <w:r>
        <w:rPr>
          <w:rFonts w:hint="eastAsia"/>
        </w:rPr>
        <w:t>(CRC/C/OPSA/KAZ/1)</w:t>
      </w:r>
      <w:r>
        <w:rPr>
          <w:rFonts w:hint="eastAsia"/>
        </w:rPr>
        <w:t>、安道尔</w:t>
      </w:r>
      <w:r>
        <w:rPr>
          <w:rFonts w:hint="eastAsia"/>
        </w:rPr>
        <w:t>(CRC/C/OPSA/AND/1</w:t>
      </w:r>
      <w:r>
        <w:rPr>
          <w:rFonts w:hint="eastAsia"/>
        </w:rPr>
        <w:t>和</w:t>
      </w:r>
      <w:r>
        <w:rPr>
          <w:rFonts w:hint="eastAsia"/>
        </w:rPr>
        <w:t>CRC/C/OPAC/AND/1)</w:t>
      </w:r>
      <w:r>
        <w:rPr>
          <w:rFonts w:hint="eastAsia"/>
        </w:rPr>
        <w:t>、瑞士</w:t>
      </w:r>
      <w:r>
        <w:rPr>
          <w:rFonts w:hint="eastAsia"/>
        </w:rPr>
        <w:t>(CRC/C/OPAC/CHE/1)</w:t>
      </w:r>
      <w:r>
        <w:rPr>
          <w:rFonts w:hint="eastAsia"/>
        </w:rPr>
        <w:t>、孟加拉国</w:t>
      </w:r>
      <w:r>
        <w:rPr>
          <w:rFonts w:hint="eastAsia"/>
        </w:rPr>
        <w:t>(CRC/C/OPAC/</w:t>
      </w:r>
      <w:r>
        <w:t xml:space="preserve"> </w:t>
      </w:r>
      <w:r>
        <w:rPr>
          <w:rFonts w:hint="eastAsia"/>
        </w:rPr>
        <w:t>BGD/1)</w:t>
      </w:r>
      <w:r>
        <w:rPr>
          <w:rFonts w:hint="eastAsia"/>
        </w:rPr>
        <w:t>。</w:t>
      </w:r>
    </w:p>
    <w:p w:rsidR="00000000" w:rsidRDefault="00000000">
      <w:pPr>
        <w:rPr>
          <w:rFonts w:hint="eastAsia"/>
        </w:rPr>
      </w:pPr>
      <w:r>
        <w:rPr>
          <w:rFonts w:hint="eastAsia"/>
        </w:rPr>
        <w:tab/>
        <w:t xml:space="preserve">22.  </w:t>
      </w:r>
      <w:r>
        <w:rPr>
          <w:rFonts w:hint="eastAsia"/>
        </w:rPr>
        <w:t>中国政府在</w:t>
      </w:r>
      <w:r>
        <w:rPr>
          <w:rFonts w:hint="eastAsia"/>
        </w:rPr>
        <w:t>2005</w:t>
      </w:r>
      <w:r>
        <w:rPr>
          <w:rFonts w:hint="eastAsia"/>
        </w:rPr>
        <w:t>年</w:t>
      </w:r>
      <w:r>
        <w:rPr>
          <w:rFonts w:hint="eastAsia"/>
        </w:rPr>
        <w:t>10</w:t>
      </w:r>
      <w:r>
        <w:rPr>
          <w:rFonts w:hint="eastAsia"/>
        </w:rPr>
        <w:t>月</w:t>
      </w:r>
      <w:r>
        <w:rPr>
          <w:rFonts w:hint="eastAsia"/>
        </w:rPr>
        <w:t>21</w:t>
      </w:r>
      <w:r>
        <w:rPr>
          <w:rFonts w:hint="eastAsia"/>
        </w:rPr>
        <w:t>日的一份普通照会中就委员会第四十届会议通过的结论性意见</w:t>
      </w:r>
      <w:r>
        <w:rPr>
          <w:rFonts w:hint="eastAsia"/>
        </w:rPr>
        <w:t>(CRC/C/CHN/CO/2)</w:t>
      </w:r>
      <w:r>
        <w:rPr>
          <w:rFonts w:hint="eastAsia"/>
        </w:rPr>
        <w:t>向委员会提出了意见。</w:t>
      </w:r>
    </w:p>
    <w:p w:rsidR="00000000" w:rsidRDefault="00000000">
      <w:pPr>
        <w:rPr>
          <w:rFonts w:hint="eastAsia"/>
        </w:rPr>
      </w:pPr>
      <w:r>
        <w:rPr>
          <w:rFonts w:hint="eastAsia"/>
        </w:rPr>
        <w:tab/>
        <w:t xml:space="preserve">23.  </w:t>
      </w:r>
      <w:r>
        <w:rPr>
          <w:rFonts w:hint="eastAsia"/>
        </w:rPr>
        <w:t>意大利常驻代表团在</w:t>
      </w:r>
      <w:r>
        <w:rPr>
          <w:rFonts w:hint="eastAsia"/>
        </w:rPr>
        <w:t>2005</w:t>
      </w:r>
      <w:r>
        <w:rPr>
          <w:rFonts w:hint="eastAsia"/>
        </w:rPr>
        <w:t>年</w:t>
      </w:r>
      <w:r>
        <w:rPr>
          <w:rFonts w:hint="eastAsia"/>
        </w:rPr>
        <w:t>11</w:t>
      </w:r>
      <w:r>
        <w:rPr>
          <w:rFonts w:hint="eastAsia"/>
        </w:rPr>
        <w:t>月</w:t>
      </w:r>
      <w:r>
        <w:rPr>
          <w:rFonts w:hint="eastAsia"/>
        </w:rPr>
        <w:t>14</w:t>
      </w:r>
      <w:r>
        <w:rPr>
          <w:rFonts w:hint="eastAsia"/>
        </w:rPr>
        <w:t>日的一份普通照会中要求推迟审议原定于</w:t>
      </w:r>
      <w:r>
        <w:rPr>
          <w:rFonts w:hint="eastAsia"/>
        </w:rPr>
        <w:t>2006</w:t>
      </w:r>
      <w:r>
        <w:rPr>
          <w:rFonts w:hint="eastAsia"/>
        </w:rPr>
        <w:t>年</w:t>
      </w:r>
      <w:r>
        <w:rPr>
          <w:rFonts w:hint="eastAsia"/>
        </w:rPr>
        <w:t>1</w:t>
      </w:r>
      <w:r>
        <w:rPr>
          <w:rFonts w:hint="eastAsia"/>
        </w:rPr>
        <w:t>月</w:t>
      </w:r>
      <w:r>
        <w:rPr>
          <w:rFonts w:hint="eastAsia"/>
        </w:rPr>
        <w:t>12</w:t>
      </w:r>
      <w:r>
        <w:rPr>
          <w:rFonts w:hint="eastAsia"/>
        </w:rPr>
        <w:t>日审议的该国根据《公约》两项任择议定书提交的初次报告。委员会同意了这项要求。</w:t>
      </w:r>
    </w:p>
    <w:p w:rsidR="00000000" w:rsidRDefault="00000000">
      <w:pPr>
        <w:rPr>
          <w:rFonts w:hint="eastAsia"/>
        </w:rPr>
      </w:pPr>
      <w:r>
        <w:rPr>
          <w:rFonts w:hint="eastAsia"/>
        </w:rPr>
        <w:tab/>
        <w:t xml:space="preserve">24.  </w:t>
      </w:r>
      <w:r>
        <w:rPr>
          <w:rFonts w:hint="eastAsia"/>
        </w:rPr>
        <w:t>按照委员会暂行议事规则第</w:t>
      </w:r>
      <w:r>
        <w:rPr>
          <w:rFonts w:hint="eastAsia"/>
        </w:rPr>
        <w:t>68</w:t>
      </w:r>
      <w:r>
        <w:rPr>
          <w:rFonts w:hint="eastAsia"/>
        </w:rPr>
        <w:t>条，在审议报告国的报告时邀请其代表参加会议。</w:t>
      </w:r>
    </w:p>
    <w:p w:rsidR="00000000" w:rsidRDefault="00000000">
      <w:pPr>
        <w:spacing w:after="320"/>
      </w:pPr>
      <w:r>
        <w:rPr>
          <w:rFonts w:hint="eastAsia"/>
        </w:rPr>
        <w:tab/>
        <w:t>25</w:t>
      </w:r>
      <w:r>
        <w:t xml:space="preserve">.  </w:t>
      </w:r>
      <w:r>
        <w:rPr>
          <w:rFonts w:hint="eastAsia"/>
        </w:rPr>
        <w:t>下列章节根据委员会审议报告的顺序按国家排列，载有结论性意见，反映了讨论的要点，并在必要时指出了需要采取具体后续行动的问题。更详情的资料，见缔约国提交的报告和委员会有关会议的简要记录。</w:t>
      </w:r>
    </w:p>
    <w:p w:rsidR="00000000" w:rsidRDefault="00000000">
      <w:pPr>
        <w:pStyle w:val="Heading2"/>
      </w:pPr>
      <w:r>
        <w:rPr>
          <w:rFonts w:hint="eastAsia"/>
        </w:rPr>
        <w:t>三、审议缔约国报告</w:t>
      </w:r>
    </w:p>
    <w:p w:rsidR="00000000" w:rsidRDefault="00000000">
      <w:pPr>
        <w:pStyle w:val="Heading3"/>
        <w:rPr>
          <w:rFonts w:ascii="Time New Roman" w:eastAsia="SimHei" w:hAnsi="Time New Roman"/>
          <w:u w:val="none"/>
        </w:rPr>
      </w:pPr>
      <w:r>
        <w:rPr>
          <w:rFonts w:ascii="Time New Roman" w:eastAsia="SimHei" w:hAnsi="Time New Roman" w:hint="eastAsia"/>
          <w:u w:val="none"/>
        </w:rPr>
        <w:t>结论性意见：瑞士</w:t>
      </w:r>
    </w:p>
    <w:p w:rsidR="00000000" w:rsidRDefault="00000000">
      <w:pPr>
        <w:spacing w:after="320"/>
        <w:rPr>
          <w:snapToGrid/>
        </w:rPr>
      </w:pPr>
      <w:r>
        <w:rPr>
          <w:rFonts w:hint="eastAsia"/>
        </w:rPr>
        <w:tab/>
      </w:r>
      <w:r>
        <w:t>26.</w:t>
      </w:r>
      <w:r>
        <w:rPr>
          <w:rFonts w:hint="eastAsia"/>
          <w:snapToGrid/>
          <w:spacing w:val="0"/>
        </w:rPr>
        <w:t xml:space="preserve"> </w:t>
      </w:r>
      <w:r>
        <w:rPr>
          <w:snapToGrid/>
          <w:spacing w:val="0"/>
        </w:rPr>
        <w:t xml:space="preserve"> </w:t>
      </w:r>
      <w:r>
        <w:rPr>
          <w:rFonts w:hint="eastAsia"/>
          <w:snapToGrid/>
        </w:rPr>
        <w:t>委员会在</w:t>
      </w:r>
      <w:r>
        <w:rPr>
          <w:snapToGrid/>
        </w:rPr>
        <w:t>2006</w:t>
      </w:r>
      <w:r>
        <w:rPr>
          <w:rFonts w:hint="eastAsia"/>
          <w:snapToGrid/>
        </w:rPr>
        <w:t>年</w:t>
      </w:r>
      <w:r>
        <w:rPr>
          <w:snapToGrid/>
        </w:rPr>
        <w:t>1</w:t>
      </w:r>
      <w:r>
        <w:rPr>
          <w:snapToGrid/>
        </w:rPr>
        <w:t>月</w:t>
      </w:r>
      <w:r>
        <w:rPr>
          <w:snapToGrid/>
        </w:rPr>
        <w:t>9</w:t>
      </w:r>
      <w:r>
        <w:rPr>
          <w:snapToGrid/>
        </w:rPr>
        <w:t>日</w:t>
      </w:r>
      <w:r>
        <w:rPr>
          <w:rFonts w:hint="eastAsia"/>
          <w:snapToGrid/>
        </w:rPr>
        <w:t>举行的第</w:t>
      </w:r>
      <w:r>
        <w:rPr>
          <w:snapToGrid/>
        </w:rPr>
        <w:t>1082</w:t>
      </w:r>
      <w:r>
        <w:rPr>
          <w:rFonts w:hint="eastAsia"/>
          <w:snapToGrid/>
        </w:rPr>
        <w:t>次会议</w:t>
      </w:r>
      <w:r>
        <w:rPr>
          <w:rFonts w:hint="eastAsia"/>
          <w:snapToGrid/>
        </w:rPr>
        <w:t>(</w:t>
      </w:r>
      <w:r>
        <w:rPr>
          <w:rFonts w:hint="eastAsia"/>
          <w:snapToGrid/>
        </w:rPr>
        <w:t>见</w:t>
      </w:r>
      <w:r>
        <w:rPr>
          <w:snapToGrid/>
        </w:rPr>
        <w:t>CRC/C/SR.1082)</w:t>
      </w:r>
      <w:r>
        <w:rPr>
          <w:rFonts w:hint="eastAsia"/>
          <w:snapToGrid/>
        </w:rPr>
        <w:t>上审议了瑞士的</w:t>
      </w:r>
      <w:r>
        <w:rPr>
          <w:snapToGrid/>
        </w:rPr>
        <w:t>初</w:t>
      </w:r>
      <w:r>
        <w:rPr>
          <w:rFonts w:hint="eastAsia"/>
          <w:snapToGrid/>
        </w:rPr>
        <w:t>次报告</w:t>
      </w:r>
      <w:r>
        <w:rPr>
          <w:snapToGrid/>
        </w:rPr>
        <w:t>(CRC/C/</w:t>
      </w:r>
      <w:r>
        <w:rPr>
          <w:rFonts w:hint="eastAsia"/>
          <w:snapToGrid/>
        </w:rPr>
        <w:t>OPAC/</w:t>
      </w:r>
      <w:r>
        <w:rPr>
          <w:snapToGrid/>
        </w:rPr>
        <w:t>CHE</w:t>
      </w:r>
      <w:r>
        <w:rPr>
          <w:rFonts w:hint="eastAsia"/>
          <w:snapToGrid/>
        </w:rPr>
        <w:t>/1)</w:t>
      </w:r>
      <w:r>
        <w:rPr>
          <w:snapToGrid/>
        </w:rPr>
        <w:t>，在</w:t>
      </w:r>
      <w:r>
        <w:rPr>
          <w:snapToGrid/>
        </w:rPr>
        <w:t>2006</w:t>
      </w:r>
      <w:r>
        <w:rPr>
          <w:snapToGrid/>
        </w:rPr>
        <w:t>年</w:t>
      </w:r>
      <w:r>
        <w:rPr>
          <w:snapToGrid/>
        </w:rPr>
        <w:t>1</w:t>
      </w:r>
      <w:r>
        <w:rPr>
          <w:snapToGrid/>
        </w:rPr>
        <w:t>月</w:t>
      </w:r>
      <w:r>
        <w:rPr>
          <w:snapToGrid/>
        </w:rPr>
        <w:t>27</w:t>
      </w:r>
      <w:r>
        <w:rPr>
          <w:snapToGrid/>
        </w:rPr>
        <w:t>日举行的第</w:t>
      </w:r>
      <w:r>
        <w:rPr>
          <w:snapToGrid/>
        </w:rPr>
        <w:t>1120</w:t>
      </w:r>
      <w:r>
        <w:rPr>
          <w:snapToGrid/>
        </w:rPr>
        <w:t>次会议</w:t>
      </w:r>
      <w:r>
        <w:rPr>
          <w:snapToGrid/>
        </w:rPr>
        <w:t>(</w:t>
      </w:r>
      <w:r>
        <w:rPr>
          <w:snapToGrid/>
        </w:rPr>
        <w:t>见</w:t>
      </w:r>
      <w:r>
        <w:rPr>
          <w:snapToGrid/>
        </w:rPr>
        <w:t>CRC/C/SR.1120)</w:t>
      </w:r>
      <w:r>
        <w:rPr>
          <w:snapToGrid/>
        </w:rPr>
        <w:t>上通过了以下结论性意见。</w:t>
      </w:r>
    </w:p>
    <w:p w:rsidR="00000000" w:rsidRDefault="00000000">
      <w:pPr>
        <w:pStyle w:val="Heading3"/>
        <w:rPr>
          <w:rFonts w:hint="eastAsia"/>
        </w:rPr>
      </w:pPr>
      <w:r>
        <w:rPr>
          <w:u w:val="none"/>
        </w:rPr>
        <w:t>A.</w:t>
      </w:r>
      <w:r>
        <w:rPr>
          <w:rFonts w:hint="eastAsia"/>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r>
      <w:r>
        <w:t>27.</w:t>
      </w:r>
      <w:r>
        <w:rPr>
          <w:rFonts w:hint="eastAsia"/>
        </w:rPr>
        <w:t xml:space="preserve">  </w:t>
      </w:r>
      <w:r>
        <w:rPr>
          <w:rFonts w:hint="eastAsia"/>
        </w:rPr>
        <w:t>委员会欢迎缔约国提交初次报告，该报告详细介绍了瑞士在《任择议定书》保障的权利方面使用的立法、行政、司法和其他措施。委员会还对同缔约国代表团进行使委员会了解许多情况的交互式对话表示赞赏。</w:t>
      </w:r>
    </w:p>
    <w:p w:rsidR="00000000" w:rsidRDefault="00000000">
      <w:pPr>
        <w:pStyle w:val="Heading3"/>
        <w:rPr>
          <w:rFonts w:hint="eastAsia"/>
        </w:rPr>
      </w:pPr>
      <w:r>
        <w:rPr>
          <w:u w:val="none"/>
        </w:rPr>
        <w:t>B.</w:t>
      </w:r>
      <w:r>
        <w:rPr>
          <w:rFonts w:hint="eastAsia"/>
          <w:u w:val="none"/>
        </w:rPr>
        <w:t xml:space="preserve">  </w:t>
      </w:r>
      <w:r>
        <w:rPr>
          <w:rFonts w:hint="eastAsia"/>
        </w:rPr>
        <w:t>积极方面</w:t>
      </w:r>
    </w:p>
    <w:p w:rsidR="00000000" w:rsidRDefault="00000000">
      <w:pPr>
        <w:rPr>
          <w:rFonts w:hint="eastAsia"/>
        </w:rPr>
      </w:pPr>
      <w:r>
        <w:rPr>
          <w:rFonts w:hint="eastAsia"/>
        </w:rPr>
        <w:tab/>
      </w:r>
      <w:r>
        <w:t>28.</w:t>
      </w:r>
      <w:r>
        <w:rPr>
          <w:rFonts w:hint="eastAsia"/>
        </w:rPr>
        <w:t xml:space="preserve">  </w:t>
      </w:r>
      <w:r>
        <w:rPr>
          <w:rFonts w:hint="eastAsia"/>
        </w:rPr>
        <w:t>委员会赞赏地注意到，瑞士联邦法律明确禁止将未满</w:t>
      </w:r>
      <w:r>
        <w:rPr>
          <w:rFonts w:hint="eastAsia"/>
        </w:rPr>
        <w:t>18</w:t>
      </w:r>
      <w:r>
        <w:rPr>
          <w:rFonts w:hint="eastAsia"/>
        </w:rPr>
        <w:t>岁的人征召入伍；委员会还欢迎议会</w:t>
      </w:r>
      <w:r>
        <w:rPr>
          <w:rFonts w:hint="eastAsia"/>
        </w:rPr>
        <w:t>2002</w:t>
      </w:r>
      <w:r>
        <w:rPr>
          <w:rFonts w:hint="eastAsia"/>
        </w:rPr>
        <w:t>年在批准《任择议定书》的法令中一致决定将自愿应征入伍的年龄提高到</w:t>
      </w:r>
      <w:r>
        <w:rPr>
          <w:rFonts w:hint="eastAsia"/>
        </w:rPr>
        <w:t>18</w:t>
      </w:r>
      <w:r>
        <w:rPr>
          <w:rFonts w:hint="eastAsia"/>
        </w:rPr>
        <w:t>岁。此外，委员会对缔约国不允许在非常情况下降低义务或自愿入伍年龄的事实表示欢迎。</w:t>
      </w:r>
    </w:p>
    <w:p w:rsidR="00000000" w:rsidRDefault="00000000">
      <w:r>
        <w:rPr>
          <w:rFonts w:hint="eastAsia"/>
        </w:rPr>
        <w:tab/>
        <w:t>29</w:t>
      </w:r>
      <w:r>
        <w:t>.</w:t>
      </w:r>
      <w:r>
        <w:rPr>
          <w:rFonts w:hint="eastAsia"/>
        </w:rPr>
        <w:t xml:space="preserve">  </w:t>
      </w:r>
      <w:r>
        <w:rPr>
          <w:rFonts w:hint="eastAsia"/>
        </w:rPr>
        <w:t>委员会赞赏地注意到，《刑法典》第</w:t>
      </w:r>
      <w:r>
        <w:rPr>
          <w:rFonts w:hint="eastAsia"/>
        </w:rPr>
        <w:t>129</w:t>
      </w:r>
      <w:r>
        <w:rPr>
          <w:rFonts w:hint="eastAsia"/>
        </w:rPr>
        <w:t>条涵盖未满</w:t>
      </w:r>
      <w:r>
        <w:rPr>
          <w:rFonts w:hint="eastAsia"/>
        </w:rPr>
        <w:t>18</w:t>
      </w:r>
      <w:r>
        <w:rPr>
          <w:rFonts w:hint="eastAsia"/>
        </w:rPr>
        <w:t>岁的人直接参与敌对行动问题，《刑法典》第</w:t>
      </w:r>
      <w:r>
        <w:rPr>
          <w:rFonts w:hint="eastAsia"/>
        </w:rPr>
        <w:t>180</w:t>
      </w:r>
      <w:r>
        <w:rPr>
          <w:rFonts w:hint="eastAsia"/>
        </w:rPr>
        <w:t>条和随后各条款禁止强迫征召儿童并将其用于武装冲突中。委员会还注意到，《刑法典》第</w:t>
      </w:r>
      <w:r>
        <w:rPr>
          <w:rFonts w:hint="eastAsia"/>
        </w:rPr>
        <w:t>299</w:t>
      </w:r>
      <w:r>
        <w:rPr>
          <w:rFonts w:hint="eastAsia"/>
        </w:rPr>
        <w:t>和</w:t>
      </w:r>
      <w:r>
        <w:rPr>
          <w:rFonts w:hint="eastAsia"/>
        </w:rPr>
        <w:t>300</w:t>
      </w:r>
      <w:r>
        <w:rPr>
          <w:rFonts w:hint="eastAsia"/>
        </w:rPr>
        <w:t>条适用于在瑞士境内招募儿童以使其参与国外武装冲突的团体。</w:t>
      </w:r>
    </w:p>
    <w:p w:rsidR="00000000" w:rsidRDefault="00000000">
      <w:pPr>
        <w:rPr>
          <w:rFonts w:hint="eastAsia"/>
        </w:rPr>
      </w:pPr>
      <w:r>
        <w:rPr>
          <w:rFonts w:hint="eastAsia"/>
        </w:rPr>
        <w:tab/>
        <w:t>30</w:t>
      </w:r>
      <w:r>
        <w:t>.</w:t>
      </w:r>
      <w:r>
        <w:rPr>
          <w:rFonts w:hint="eastAsia"/>
        </w:rPr>
        <w:t xml:space="preserve">  </w:t>
      </w:r>
      <w:r>
        <w:rPr>
          <w:rFonts w:hint="eastAsia"/>
        </w:rPr>
        <w:t>委员会还满意地注意到，缔约国在批准与他国的战争物资贸易时遵循某些标准</w:t>
      </w:r>
      <w:r>
        <w:rPr>
          <w:rFonts w:hint="eastAsia"/>
        </w:rPr>
        <w:t>(1998</w:t>
      </w:r>
      <w:r>
        <w:rPr>
          <w:rFonts w:hint="eastAsia"/>
        </w:rPr>
        <w:t>年</w:t>
      </w:r>
      <w:r>
        <w:rPr>
          <w:rFonts w:hint="eastAsia"/>
        </w:rPr>
        <w:t>2</w:t>
      </w:r>
      <w:r>
        <w:rPr>
          <w:rFonts w:hint="eastAsia"/>
        </w:rPr>
        <w:t>月</w:t>
      </w:r>
      <w:r>
        <w:rPr>
          <w:rFonts w:hint="eastAsia"/>
        </w:rPr>
        <w:t>25</w:t>
      </w:r>
      <w:r>
        <w:rPr>
          <w:rFonts w:hint="eastAsia"/>
        </w:rPr>
        <w:t>日《关于战争物资的法令》，</w:t>
      </w:r>
      <w:r>
        <w:t xml:space="preserve">Etat </w:t>
      </w:r>
      <w:r>
        <w:rPr>
          <w:rFonts w:hint="eastAsia"/>
        </w:rPr>
        <w:t>2002</w:t>
      </w:r>
      <w:r>
        <w:rPr>
          <w:rFonts w:hint="eastAsia"/>
        </w:rPr>
        <w:t>年</w:t>
      </w:r>
      <w:r>
        <w:rPr>
          <w:rFonts w:hint="eastAsia"/>
        </w:rPr>
        <w:t>3</w:t>
      </w:r>
      <w:r>
        <w:rPr>
          <w:rFonts w:hint="eastAsia"/>
        </w:rPr>
        <w:t>月</w:t>
      </w:r>
      <w:r>
        <w:rPr>
          <w:rFonts w:hint="eastAsia"/>
        </w:rPr>
        <w:t>12</w:t>
      </w:r>
      <w:r>
        <w:rPr>
          <w:rFonts w:hint="eastAsia"/>
        </w:rPr>
        <w:t>日</w:t>
      </w:r>
      <w:r>
        <w:rPr>
          <w:rFonts w:hint="eastAsia"/>
        </w:rPr>
        <w:t>)</w:t>
      </w:r>
      <w:r>
        <w:rPr>
          <w:rFonts w:hint="eastAsia"/>
        </w:rPr>
        <w:t>，而且特别重视接收国的招募童兵问题。</w:t>
      </w:r>
    </w:p>
    <w:p w:rsidR="00000000" w:rsidRDefault="00000000">
      <w:pPr>
        <w:spacing w:after="320"/>
        <w:rPr>
          <w:rFonts w:ascii="SimSun" w:hAnsi="SimSun"/>
        </w:rPr>
      </w:pPr>
      <w:r>
        <w:rPr>
          <w:rFonts w:hint="eastAsia"/>
        </w:rPr>
        <w:tab/>
        <w:t>31</w:t>
      </w:r>
      <w:r>
        <w:t>.</w:t>
      </w:r>
      <w:r>
        <w:rPr>
          <w:rFonts w:hint="eastAsia"/>
        </w:rPr>
        <w:t xml:space="preserve">  </w:t>
      </w:r>
      <w:r>
        <w:rPr>
          <w:rFonts w:ascii="SimSun" w:hAnsi="SimSun"/>
        </w:rPr>
        <w:t>委员会还对缔约国向设法处理儿童卷入武装冲突问题的联合国专门机构和许多国际组织及非政府组织提供资助表示称赞。此外，委员会赞赏地注意到，缔约国的民众和平宣传计划涵盖与童兵相关的问题。</w:t>
      </w:r>
    </w:p>
    <w:p w:rsidR="00000000" w:rsidRDefault="00000000">
      <w:pPr>
        <w:pStyle w:val="Heading3"/>
      </w:pPr>
      <w:r>
        <w:rPr>
          <w:u w:val="none"/>
        </w:rPr>
        <w:t>C.</w:t>
      </w:r>
      <w:r>
        <w:rPr>
          <w:rFonts w:hint="eastAsia"/>
          <w:u w:val="none"/>
        </w:rPr>
        <w:t xml:space="preserve">  </w:t>
      </w:r>
      <w:r>
        <w:rPr>
          <w:rFonts w:hint="eastAsia"/>
        </w:rPr>
        <w:t>关注</w:t>
      </w:r>
      <w:r>
        <w:t>的主要问题和建议</w:t>
      </w:r>
    </w:p>
    <w:p w:rsidR="00000000" w:rsidRDefault="00000000">
      <w:pPr>
        <w:pStyle w:val="Heading4"/>
      </w:pPr>
      <w:r>
        <w:t>执行措施</w:t>
      </w:r>
    </w:p>
    <w:p w:rsidR="00000000" w:rsidRDefault="00000000">
      <w:r>
        <w:rPr>
          <w:rFonts w:hint="eastAsia"/>
        </w:rPr>
        <w:tab/>
        <w:t>32</w:t>
      </w:r>
      <w:r>
        <w:t>.</w:t>
      </w:r>
      <w:r>
        <w:rPr>
          <w:rFonts w:hint="eastAsia"/>
        </w:rPr>
        <w:t xml:space="preserve">  </w:t>
      </w:r>
      <w:r>
        <w:t>委员会对</w:t>
      </w:r>
      <w:r>
        <w:t>2003</w:t>
      </w:r>
      <w:r>
        <w:t>年</w:t>
      </w:r>
      <w:r>
        <w:t>12</w:t>
      </w:r>
      <w:r>
        <w:t>月</w:t>
      </w:r>
      <w:r>
        <w:t>23</w:t>
      </w:r>
      <w:r>
        <w:t>日《军事刑法</w:t>
      </w:r>
      <w:r>
        <w:rPr>
          <w:rFonts w:hint="eastAsia"/>
        </w:rPr>
        <w:t>典</w:t>
      </w:r>
      <w:r>
        <w:t>》第九条得到修正表示遗憾</w:t>
      </w:r>
      <w:r>
        <w:rPr>
          <w:rFonts w:hint="eastAsia"/>
          <w:spacing w:val="-50"/>
        </w:rPr>
        <w:t>―</w:t>
      </w:r>
      <w:r>
        <w:rPr>
          <w:rFonts w:hint="eastAsia"/>
        </w:rPr>
        <w:t>―</w:t>
      </w:r>
      <w:r>
        <w:t>该修正案于</w:t>
      </w:r>
      <w:r>
        <w:t>2004</w:t>
      </w:r>
      <w:r>
        <w:t>年</w:t>
      </w:r>
      <w:r>
        <w:t>6</w:t>
      </w:r>
      <w:r>
        <w:t>月</w:t>
      </w:r>
      <w:r>
        <w:t>1</w:t>
      </w:r>
      <w:r>
        <w:t>日生效</w:t>
      </w:r>
      <w:r>
        <w:rPr>
          <w:rFonts w:hint="eastAsia"/>
          <w:spacing w:val="-50"/>
        </w:rPr>
        <w:t>―</w:t>
      </w:r>
      <w:r>
        <w:rPr>
          <w:rFonts w:hint="eastAsia"/>
        </w:rPr>
        <w:t>―</w:t>
      </w:r>
      <w:r>
        <w:t>因为这一修正将缔约国在起诉被控犯有战争罪者方面的域外管辖权限于与瑞士有密切联系的人。委员会尤其感到遗憾的是，缔约国的法律没有为受害人与瑞士有密切联系的案件规定管辖权。</w:t>
      </w:r>
    </w:p>
    <w:p w:rsidR="00000000" w:rsidRDefault="00000000">
      <w:pPr>
        <w:rPr>
          <w:rFonts w:ascii="Time New Roman" w:eastAsia="SimHei" w:hAnsi="Time New Roman" w:hint="eastAsia"/>
          <w:snapToGrid/>
        </w:rPr>
      </w:pPr>
      <w:r>
        <w:rPr>
          <w:rFonts w:hint="eastAsia"/>
        </w:rPr>
        <w:tab/>
        <w:t>33</w:t>
      </w:r>
      <w:r>
        <w:t>.</w:t>
      </w:r>
      <w:r>
        <w:rPr>
          <w:rFonts w:hint="eastAsia"/>
        </w:rPr>
        <w:t xml:space="preserve">  </w:t>
      </w:r>
      <w:r>
        <w:rPr>
          <w:rFonts w:ascii="Time New Roman" w:eastAsia="SimHei" w:hAnsi="Time New Roman" w:hint="eastAsia"/>
          <w:snapToGrid/>
        </w:rPr>
        <w:t>根据《任择议定书》第</w:t>
      </w:r>
      <w:r>
        <w:rPr>
          <w:rFonts w:ascii="Time New Roman" w:eastAsia="SimHei" w:hAnsi="Time New Roman"/>
          <w:b/>
          <w:snapToGrid/>
        </w:rPr>
        <w:t>4</w:t>
      </w:r>
      <w:r>
        <w:rPr>
          <w:rFonts w:ascii="Time New Roman" w:eastAsia="SimHei" w:hAnsi="Time New Roman" w:hint="eastAsia"/>
          <w:snapToGrid/>
        </w:rPr>
        <w:t>条第</w:t>
      </w:r>
      <w:r>
        <w:rPr>
          <w:rFonts w:ascii="Time New Roman" w:eastAsia="SimHei" w:hAnsi="Time New Roman"/>
          <w:b/>
          <w:snapToGrid/>
        </w:rPr>
        <w:t>2</w:t>
      </w:r>
      <w:r>
        <w:rPr>
          <w:rFonts w:ascii="Time New Roman" w:eastAsia="SimHei" w:hAnsi="Time New Roman" w:hint="eastAsia"/>
          <w:snapToGrid/>
        </w:rPr>
        <w:t>款和第</w:t>
      </w:r>
      <w:r>
        <w:rPr>
          <w:rFonts w:ascii="Time New Roman" w:eastAsia="SimHei" w:hAnsi="Time New Roman"/>
          <w:b/>
          <w:snapToGrid/>
        </w:rPr>
        <w:t>6</w:t>
      </w:r>
      <w:r>
        <w:rPr>
          <w:rFonts w:ascii="Time New Roman" w:eastAsia="SimHei" w:hAnsi="Time New Roman" w:hint="eastAsia"/>
          <w:snapToGrid/>
        </w:rPr>
        <w:t>条第</w:t>
      </w:r>
      <w:r>
        <w:rPr>
          <w:rFonts w:ascii="Time New Roman" w:eastAsia="SimHei" w:hAnsi="Time New Roman"/>
          <w:b/>
          <w:snapToGrid/>
        </w:rPr>
        <w:t>1</w:t>
      </w:r>
      <w:r>
        <w:rPr>
          <w:rFonts w:ascii="Time New Roman" w:eastAsia="SimHei" w:hAnsi="Time New Roman" w:hint="eastAsia"/>
          <w:snapToGrid/>
        </w:rPr>
        <w:t>款，委员会建议缔约国：</w:t>
      </w:r>
    </w:p>
    <w:p w:rsidR="00000000" w:rsidRDefault="00000000">
      <w:pPr>
        <w:numPr>
          <w:ilvl w:val="0"/>
          <w:numId w:val="1539"/>
        </w:numPr>
        <w:rPr>
          <w:rFonts w:ascii="Time New Roman" w:eastAsia="SimHei" w:hAnsi="Time New Roman"/>
          <w:snapToGrid/>
        </w:rPr>
      </w:pPr>
      <w:r>
        <w:rPr>
          <w:rFonts w:ascii="Time New Roman" w:eastAsia="SimHei" w:hAnsi="Time New Roman" w:hint="eastAsia"/>
          <w:snapToGrid/>
        </w:rPr>
        <w:t>审查最近对《军事刑法典》第九条的修正，以便恢复其对诸如将未满</w:t>
      </w:r>
      <w:r>
        <w:rPr>
          <w:rFonts w:ascii="Time New Roman" w:eastAsia="SimHei" w:hAnsi="Time New Roman" w:hint="eastAsia"/>
          <w:b/>
          <w:snapToGrid/>
        </w:rPr>
        <w:t>15</w:t>
      </w:r>
      <w:r>
        <w:rPr>
          <w:rFonts w:ascii="Time New Roman" w:eastAsia="SimHei" w:hAnsi="Time New Roman" w:hint="eastAsia"/>
          <w:snapToGrid/>
        </w:rPr>
        <w:t>岁的儿童招募到国家武装部队或让其积极参与敌对行动等战争罪的充分管辖；</w:t>
      </w:r>
    </w:p>
    <w:p w:rsidR="00000000" w:rsidRDefault="00000000">
      <w:pPr>
        <w:numPr>
          <w:ilvl w:val="0"/>
          <w:numId w:val="1539"/>
        </w:numPr>
        <w:rPr>
          <w:rFonts w:ascii="Time New Roman" w:eastAsia="SimHei" w:hAnsi="Time New Roman" w:hint="eastAsia"/>
          <w:snapToGrid/>
        </w:rPr>
      </w:pPr>
      <w:r>
        <w:rPr>
          <w:rFonts w:ascii="Time New Roman" w:eastAsia="SimHei" w:hAnsi="Time New Roman" w:hint="eastAsia"/>
          <w:snapToGrid/>
        </w:rPr>
        <w:t>规定对受害者与瑞士有密切联系的案件的域外管辖权；</w:t>
      </w:r>
    </w:p>
    <w:p w:rsidR="00000000" w:rsidRDefault="00000000">
      <w:pPr>
        <w:numPr>
          <w:ilvl w:val="0"/>
          <w:numId w:val="1539"/>
        </w:numPr>
        <w:spacing w:after="320"/>
        <w:rPr>
          <w:rFonts w:ascii="Time New Roman" w:eastAsia="SimHei" w:hAnsi="Time New Roman"/>
        </w:rPr>
      </w:pPr>
      <w:r>
        <w:rPr>
          <w:rFonts w:ascii="Time New Roman" w:eastAsia="SimHei" w:hAnsi="Time New Roman" w:hint="eastAsia"/>
          <w:snapToGrid/>
        </w:rPr>
        <w:t>规定对在瑞士招募</w:t>
      </w:r>
      <w:r>
        <w:rPr>
          <w:rFonts w:ascii="Time New Roman" w:eastAsia="SimHei" w:hAnsi="Time New Roman" w:hint="eastAsia"/>
          <w:b/>
          <w:snapToGrid/>
        </w:rPr>
        <w:t>15</w:t>
      </w:r>
      <w:r>
        <w:rPr>
          <w:rFonts w:ascii="Time New Roman" w:eastAsia="SimHei" w:hAnsi="Time New Roman" w:hint="eastAsia"/>
          <w:snapToGrid/>
        </w:rPr>
        <w:t>、</w:t>
      </w:r>
      <w:r>
        <w:rPr>
          <w:rFonts w:ascii="Time New Roman" w:eastAsia="SimHei" w:hAnsi="Time New Roman" w:hint="eastAsia"/>
          <w:b/>
          <w:snapToGrid/>
        </w:rPr>
        <w:t>16</w:t>
      </w:r>
      <w:r>
        <w:rPr>
          <w:rFonts w:ascii="Time New Roman" w:eastAsia="SimHei" w:hAnsi="Time New Roman" w:hint="eastAsia"/>
          <w:snapToGrid/>
        </w:rPr>
        <w:t>或</w:t>
      </w:r>
      <w:r>
        <w:rPr>
          <w:rFonts w:ascii="Time New Roman" w:eastAsia="SimHei" w:hAnsi="Time New Roman"/>
          <w:b/>
          <w:snapToGrid/>
        </w:rPr>
        <w:t>17</w:t>
      </w:r>
      <w:r>
        <w:rPr>
          <w:rFonts w:ascii="Time New Roman" w:eastAsia="SimHei" w:hAnsi="Time New Roman" w:hint="eastAsia"/>
          <w:snapToGrid/>
        </w:rPr>
        <w:t>岁儿童以使其参与国外的军事活动的人员方面起诉的国内管辖权。</w:t>
      </w:r>
    </w:p>
    <w:p w:rsidR="00000000" w:rsidRDefault="00000000">
      <w:pPr>
        <w:pStyle w:val="Heading4"/>
        <w:rPr>
          <w:rFonts w:hint="eastAsia"/>
        </w:rPr>
      </w:pPr>
      <w:r>
        <w:rPr>
          <w:rFonts w:hint="eastAsia"/>
        </w:rPr>
        <w:t>为身心康复提供援助</w:t>
      </w:r>
    </w:p>
    <w:p w:rsidR="00000000" w:rsidRDefault="00000000">
      <w:pPr>
        <w:rPr>
          <w:rFonts w:hint="eastAsia"/>
        </w:rPr>
      </w:pPr>
      <w:r>
        <w:rPr>
          <w:rFonts w:hint="eastAsia"/>
        </w:rPr>
        <w:tab/>
        <w:t>34</w:t>
      </w:r>
      <w:r>
        <w:t>.</w:t>
      </w:r>
      <w:r>
        <w:rPr>
          <w:rFonts w:hint="eastAsia"/>
        </w:rPr>
        <w:t xml:space="preserve">  </w:t>
      </w:r>
      <w:r>
        <w:rPr>
          <w:rFonts w:hint="eastAsia"/>
        </w:rPr>
        <w:t>委员会指出，缔约国是来自受战争破坏的国家的寻求庇护和移徙儿童的目的地国。鉴于其中许多儿童都曾经遭受创伤，因此委员会关切地注意到，负责对申请庇护儿童进行询问的主管机构人员，没有接受恰当处理遭受军事活动和武装冲突影响的儿童问题方面的专门培训。委员会感到遗憾的是，缔约国没有就曾经卷入武装冲突的未满</w:t>
      </w:r>
      <w:r>
        <w:rPr>
          <w:rFonts w:hint="eastAsia"/>
        </w:rPr>
        <w:t>18</w:t>
      </w:r>
      <w:r>
        <w:rPr>
          <w:rFonts w:hint="eastAsia"/>
        </w:rPr>
        <w:t>岁的寻求庇护者开展有系统的数据收集工作。此外，委员会还对没有为曾经卷入武装冲突的儿童执行具体的社会融入方案或开展相关活动表示关注。</w:t>
      </w:r>
    </w:p>
    <w:p w:rsidR="00000000" w:rsidRDefault="00000000">
      <w:pPr>
        <w:spacing w:after="320"/>
        <w:rPr>
          <w:rFonts w:ascii="Time New Roman" w:eastAsia="SimHei" w:hAnsi="Time New Roman" w:hint="eastAsia"/>
          <w:snapToGrid/>
        </w:rPr>
      </w:pPr>
      <w:r>
        <w:rPr>
          <w:rFonts w:hint="eastAsia"/>
        </w:rPr>
        <w:tab/>
        <w:t>35</w:t>
      </w:r>
      <w:r>
        <w:t>.</w:t>
      </w:r>
      <w:r>
        <w:rPr>
          <w:rFonts w:hint="eastAsia"/>
        </w:rPr>
        <w:t xml:space="preserve">  </w:t>
      </w:r>
      <w:r>
        <w:rPr>
          <w:rFonts w:ascii="Time New Roman" w:eastAsia="SimHei" w:hAnsi="Time New Roman" w:hint="eastAsia"/>
          <w:snapToGrid/>
        </w:rPr>
        <w:t>委员会建议缔约国特别关注进入瑞士的可能曾经参与武装冲突的寻求庇护儿童、难民儿童和移徙儿童，并向他们提供直接的、顾及文化特性的多学科援助，便利他们实现身心康复并重新融入社会。委员会还建议缔约国向这些儿童提供为未成年人设计的专门收容设施。另外，委员会建议缔约国有系统地培训负责处理来自遭受战争破坏国家的寻求庇护儿童和移徙儿童事务的机构的人员，并收集关于受其管辖的可能曾经在母国参与敌对行动的难民儿童、寻求庇护儿童和移徙儿童的数据资料。在这方面，委员会建议缔约国注意到委员会关于在原籍国外孤身和与家人失散的儿童的待遇的第</w:t>
      </w:r>
      <w:r>
        <w:rPr>
          <w:rFonts w:ascii="Time New Roman" w:eastAsia="SimHei" w:hAnsi="Time New Roman"/>
          <w:b/>
          <w:snapToGrid/>
        </w:rPr>
        <w:t>6</w:t>
      </w:r>
      <w:r>
        <w:rPr>
          <w:rFonts w:ascii="Time New Roman" w:eastAsia="SimHei" w:hAnsi="Time New Roman" w:hint="eastAsia"/>
          <w:snapToGrid/>
        </w:rPr>
        <w:t>号一般性意见</w:t>
      </w:r>
      <w:r>
        <w:rPr>
          <w:rFonts w:ascii="Time New Roman" w:eastAsia="SimHei" w:hAnsi="Time New Roman" w:hint="eastAsia"/>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GC</w:t>
      </w:r>
      <w:r>
        <w:rPr>
          <w:rFonts w:ascii="Time New Roman" w:eastAsia="SimHei" w:hAnsi="Time New Roman"/>
          <w:snapToGrid/>
        </w:rPr>
        <w:t>/</w:t>
      </w:r>
      <w:r>
        <w:rPr>
          <w:rFonts w:ascii="Time New Roman" w:eastAsia="SimHei" w:hAnsi="Time New Roman"/>
          <w:b/>
          <w:snapToGrid/>
        </w:rPr>
        <w:t>2005</w:t>
      </w:r>
      <w:r>
        <w:rPr>
          <w:rFonts w:ascii="Time New Roman" w:eastAsia="SimHei" w:hAnsi="Time New Roman"/>
          <w:snapToGrid/>
        </w:rPr>
        <w:t>/</w:t>
      </w:r>
      <w:r>
        <w:rPr>
          <w:rFonts w:ascii="Time New Roman" w:eastAsia="SimHei" w:hAnsi="Time New Roman"/>
          <w:b/>
          <w:snapToGrid/>
        </w:rPr>
        <w:t>6</w:t>
      </w:r>
      <w:r>
        <w:rPr>
          <w:rFonts w:ascii="Time New Roman" w:eastAsia="SimHei" w:hAnsi="Time New Roman" w:hint="eastAsia"/>
          <w:snapToGrid/>
        </w:rPr>
        <w:t>)</w:t>
      </w:r>
      <w:r>
        <w:rPr>
          <w:rFonts w:ascii="Time New Roman" w:eastAsia="SimHei" w:hAnsi="Time New Roman" w:hint="eastAsia"/>
          <w:snapToGrid/>
        </w:rPr>
        <w:t>。</w:t>
      </w:r>
    </w:p>
    <w:p w:rsidR="00000000" w:rsidRDefault="00000000">
      <w:pPr>
        <w:pStyle w:val="Heading4"/>
        <w:rPr>
          <w:rFonts w:hint="eastAsia"/>
        </w:rPr>
      </w:pPr>
      <w:r>
        <w:rPr>
          <w:rFonts w:hint="eastAsia"/>
        </w:rPr>
        <w:t>国际援助与合作</w:t>
      </w:r>
    </w:p>
    <w:p w:rsidR="00000000" w:rsidRDefault="00000000">
      <w:pPr>
        <w:spacing w:after="320"/>
        <w:rPr>
          <w:rFonts w:ascii="Time New Roman" w:eastAsia="SimHei" w:hAnsi="Time New Roman" w:hint="eastAsia"/>
        </w:rPr>
      </w:pPr>
      <w:r>
        <w:rPr>
          <w:rFonts w:hint="eastAsia"/>
        </w:rPr>
        <w:tab/>
        <w:t>36</w:t>
      </w:r>
      <w:r>
        <w:t>.</w:t>
      </w:r>
      <w:r>
        <w:rPr>
          <w:rFonts w:hint="eastAsia"/>
        </w:rPr>
        <w:t xml:space="preserve">  </w:t>
      </w:r>
      <w:r>
        <w:rPr>
          <w:rFonts w:ascii="Time New Roman" w:eastAsia="SimHei" w:hAnsi="Time New Roman" w:hint="eastAsia"/>
        </w:rPr>
        <w:t>委员会在上文对缔约国向负责处理儿童卷入武装冲突问题的联合国专门机构及多个国际组织和非政府组织提供资助表示称赞，在这方面，委员会建议缔约国继续开展双边和多边活动，并扩大此种资助以涵盖更多的预防方案。</w:t>
      </w:r>
    </w:p>
    <w:p w:rsidR="00000000" w:rsidRDefault="00000000">
      <w:pPr>
        <w:pStyle w:val="Heading4"/>
        <w:rPr>
          <w:rFonts w:hint="eastAsia"/>
        </w:rPr>
      </w:pPr>
      <w:r>
        <w:rPr>
          <w:rFonts w:hint="eastAsia"/>
        </w:rPr>
        <w:t>《任择议定书》的培训</w:t>
      </w:r>
      <w:r>
        <w:t>/</w:t>
      </w:r>
      <w:r>
        <w:rPr>
          <w:rFonts w:hint="eastAsia"/>
        </w:rPr>
        <w:t>宣传</w:t>
      </w:r>
    </w:p>
    <w:p w:rsidR="00000000" w:rsidRDefault="00000000">
      <w:pPr>
        <w:spacing w:after="320"/>
      </w:pPr>
      <w:r>
        <w:rPr>
          <w:rFonts w:hint="eastAsia"/>
        </w:rPr>
        <w:tab/>
        <w:t>37</w:t>
      </w:r>
      <w:r>
        <w:t>.</w:t>
      </w:r>
      <w:r>
        <w:rPr>
          <w:rFonts w:hint="eastAsia"/>
        </w:rPr>
        <w:t xml:space="preserve">  </w:t>
      </w:r>
      <w:r>
        <w:rPr>
          <w:rFonts w:ascii="Time New Roman" w:eastAsia="SimHei" w:hAnsi="Time New Roman" w:hint="eastAsia"/>
          <w:snapToGrid/>
        </w:rPr>
        <w:t>委员会建议缔约国继续开展用所有本国语言提供的，以所有相关专业群体特别是军事人员为对象的持续的、有系统的关于《任择议定书》条款的教育和培训。委员会建议缔约国用所有本国语言，尤其是通过学校课程和人权教育向公众特别是儿童及其父母广泛宣传《任择议定书》。此外，委员会建议在</w:t>
      </w:r>
      <w:r>
        <w:rPr>
          <w:rFonts w:ascii="Time New Roman" w:eastAsia="SimHei" w:hAnsi="Time New Roman" w:hint="eastAsia"/>
          <w:b/>
          <w:snapToGrid/>
        </w:rPr>
        <w:t>16</w:t>
      </w:r>
      <w:r>
        <w:rPr>
          <w:rFonts w:ascii="Time New Roman" w:eastAsia="SimHei" w:hAnsi="Time New Roman" w:hint="eastAsia"/>
          <w:snapToGrid/>
        </w:rPr>
        <w:t>岁时为须服兵役者进行的兵役初步情况介绍列入有关《任择议定书》条款的资料。</w:t>
      </w:r>
    </w:p>
    <w:p w:rsidR="00000000" w:rsidRDefault="00000000">
      <w:pPr>
        <w:pStyle w:val="Heading4"/>
        <w:rPr>
          <w:rFonts w:hint="eastAsia"/>
        </w:rPr>
      </w:pPr>
      <w:r>
        <w:rPr>
          <w:rFonts w:hint="eastAsia"/>
        </w:rPr>
        <w:t>散发文件</w:t>
      </w:r>
    </w:p>
    <w:p w:rsidR="00000000" w:rsidRDefault="00000000">
      <w:pPr>
        <w:spacing w:after="320"/>
        <w:rPr>
          <w:rFonts w:ascii="Time New Roman" w:eastAsia="SimHei" w:hAnsi="Time New Roman"/>
          <w:snapToGrid/>
        </w:rPr>
      </w:pPr>
      <w:r>
        <w:rPr>
          <w:rFonts w:hint="eastAsia"/>
          <w:b/>
          <w:snapToGrid/>
        </w:rPr>
        <w:tab/>
      </w:r>
      <w:r>
        <w:rPr>
          <w:rFonts w:hint="eastAsia"/>
          <w:bCs/>
          <w:snapToGrid/>
        </w:rPr>
        <w:t>38</w:t>
      </w:r>
      <w:r>
        <w:rPr>
          <w:bCs/>
          <w:snapToGrid/>
        </w:rPr>
        <w:t>.</w:t>
      </w:r>
      <w:r>
        <w:rPr>
          <w:snapToGrid/>
        </w:rPr>
        <w:t xml:space="preserve"> </w:t>
      </w:r>
      <w:r>
        <w:rPr>
          <w:rFonts w:hint="eastAsia"/>
          <w:snapToGrid/>
        </w:rPr>
        <w:t xml:space="preserve"> </w:t>
      </w:r>
      <w:r>
        <w:rPr>
          <w:rFonts w:ascii="Time New Roman" w:eastAsia="SimHei" w:hAnsi="Time New Roman"/>
          <w:snapToGrid/>
        </w:rPr>
        <w:t>委员会</w:t>
      </w:r>
      <w:r>
        <w:rPr>
          <w:rFonts w:ascii="Time New Roman" w:eastAsia="SimHei" w:hAnsi="Time New Roman" w:hint="eastAsia"/>
          <w:snapToGrid/>
        </w:rPr>
        <w:t>注意到，缔约国打算用法文、德文和意大利文提供初次报告，同时，委员会</w:t>
      </w:r>
      <w:r>
        <w:rPr>
          <w:rFonts w:ascii="Time New Roman" w:eastAsia="SimHei" w:hAnsi="Time New Roman"/>
          <w:snapToGrid/>
        </w:rPr>
        <w:t>建议向</w:t>
      </w:r>
      <w:r>
        <w:rPr>
          <w:rFonts w:ascii="Time New Roman" w:eastAsia="SimHei" w:hAnsi="Time New Roman" w:hint="eastAsia"/>
          <w:snapToGrid/>
        </w:rPr>
        <w:t>公众广为散发缔约国提交的初次报告和委员会通过的结论性意见，以便使人们对《任择议定书》及其执行和监测情况进行讨论，并提高这方面的认识。</w:t>
      </w:r>
    </w:p>
    <w:p w:rsidR="00000000" w:rsidRDefault="00000000">
      <w:pPr>
        <w:pStyle w:val="Heading4"/>
      </w:pPr>
      <w:r>
        <w:t>下次报告</w:t>
      </w:r>
    </w:p>
    <w:p w:rsidR="00000000" w:rsidRDefault="00000000">
      <w:pPr>
        <w:spacing w:after="320"/>
        <w:rPr>
          <w:snapToGrid/>
        </w:rPr>
      </w:pPr>
      <w:r>
        <w:rPr>
          <w:rFonts w:hint="eastAsia"/>
          <w:b/>
          <w:snapToGrid/>
        </w:rPr>
        <w:tab/>
      </w:r>
      <w:r>
        <w:rPr>
          <w:rFonts w:hint="eastAsia"/>
          <w:bCs/>
          <w:snapToGrid/>
        </w:rPr>
        <w:t>39</w:t>
      </w:r>
      <w:r>
        <w:rPr>
          <w:bCs/>
          <w:snapToGrid/>
        </w:rPr>
        <w:t>.</w:t>
      </w:r>
      <w:r>
        <w:rPr>
          <w:rFonts w:hint="eastAsia"/>
          <w:snapToGrid/>
        </w:rPr>
        <w:t xml:space="preserve">  </w:t>
      </w:r>
      <w:r>
        <w:rPr>
          <w:rFonts w:ascii="Time New Roman" w:eastAsia="SimHei" w:hAnsi="Time New Roman"/>
          <w:snapToGrid/>
        </w:rPr>
        <w:t>根据《</w:t>
      </w:r>
      <w:r>
        <w:rPr>
          <w:rFonts w:ascii="Time New Roman" w:eastAsia="SimHei" w:hAnsi="Time New Roman" w:hint="eastAsia"/>
          <w:snapToGrid/>
        </w:rPr>
        <w:t>议定书》第</w:t>
      </w:r>
      <w:r>
        <w:rPr>
          <w:rFonts w:ascii="Time New Roman" w:eastAsia="SimHei" w:hAnsi="Time New Roman" w:hint="eastAsia"/>
          <w:b/>
          <w:snapToGrid/>
        </w:rPr>
        <w:t>8</w:t>
      </w:r>
      <w:r>
        <w:rPr>
          <w:rFonts w:ascii="Time New Roman" w:eastAsia="SimHei" w:hAnsi="Time New Roman" w:hint="eastAsia"/>
          <w:snapToGrid/>
        </w:rPr>
        <w:t>条第</w:t>
      </w:r>
      <w:r>
        <w:rPr>
          <w:rFonts w:ascii="Time New Roman" w:eastAsia="SimHei" w:hAnsi="Time New Roman" w:hint="eastAsia"/>
          <w:b/>
          <w:snapToGrid/>
        </w:rPr>
        <w:t>2</w:t>
      </w:r>
      <w:r>
        <w:rPr>
          <w:rFonts w:ascii="Time New Roman" w:eastAsia="SimHei" w:hAnsi="Time New Roman" w:hint="eastAsia"/>
          <w:snapToGrid/>
        </w:rPr>
        <w:t>款，委员会请缔约国在根据《儿童权利公约》第</w:t>
      </w:r>
      <w:r>
        <w:rPr>
          <w:rFonts w:ascii="Time New Roman" w:eastAsia="SimHei" w:hAnsi="Time New Roman" w:hint="eastAsia"/>
          <w:b/>
          <w:snapToGrid/>
        </w:rPr>
        <w:t>44</w:t>
      </w:r>
      <w:r>
        <w:rPr>
          <w:rFonts w:ascii="Time New Roman" w:eastAsia="SimHei" w:hAnsi="Time New Roman" w:hint="eastAsia"/>
          <w:snapToGrid/>
        </w:rPr>
        <w:t>条的规定，应于</w:t>
      </w:r>
      <w:r>
        <w:rPr>
          <w:rFonts w:ascii="Time New Roman" w:eastAsia="SimHei" w:hAnsi="Time New Roman" w:hint="eastAsia"/>
          <w:b/>
          <w:snapToGrid/>
        </w:rPr>
        <w:t>2007</w:t>
      </w:r>
      <w:r>
        <w:rPr>
          <w:rFonts w:ascii="Time New Roman" w:eastAsia="SimHei" w:hAnsi="Time New Roman" w:hint="eastAsia"/>
          <w:snapToGrid/>
        </w:rPr>
        <w:t>年</w:t>
      </w:r>
      <w:r>
        <w:rPr>
          <w:rFonts w:ascii="Time New Roman" w:eastAsia="SimHei" w:hAnsi="Time New Roman" w:hint="eastAsia"/>
          <w:b/>
          <w:snapToGrid/>
        </w:rPr>
        <w:t>9</w:t>
      </w:r>
      <w:r>
        <w:rPr>
          <w:rFonts w:ascii="Time New Roman" w:eastAsia="SimHei" w:hAnsi="Time New Roman" w:hint="eastAsia"/>
          <w:snapToGrid/>
        </w:rPr>
        <w:t>月</w:t>
      </w:r>
      <w:r>
        <w:rPr>
          <w:rFonts w:ascii="Time New Roman" w:eastAsia="SimHei" w:hAnsi="Time New Roman" w:hint="eastAsia"/>
          <w:b/>
          <w:snapToGrid/>
        </w:rPr>
        <w:t>25</w:t>
      </w:r>
      <w:r>
        <w:rPr>
          <w:rFonts w:ascii="Time New Roman" w:eastAsia="SimHei" w:hAnsi="Time New Roman" w:hint="eastAsia"/>
          <w:snapToGrid/>
        </w:rPr>
        <w:t>日之前提交的《儿童权利公约》之下的第二和第三次合并定期报告中，列入更多的有关《任择议定书》的执行的资料。</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结论性意见：孟加拉国</w:t>
      </w:r>
    </w:p>
    <w:p w:rsidR="00000000" w:rsidRDefault="00000000">
      <w:pPr>
        <w:spacing w:after="320"/>
        <w:rPr>
          <w:rFonts w:hint="eastAsia"/>
        </w:rPr>
      </w:pPr>
      <w:r>
        <w:rPr>
          <w:rFonts w:hint="eastAsia"/>
        </w:rPr>
        <w:tab/>
      </w:r>
      <w:r>
        <w:t>40</w:t>
      </w:r>
      <w:r>
        <w:rPr>
          <w:rFonts w:hint="eastAsia"/>
        </w:rPr>
        <w:t xml:space="preserve">.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9</w:t>
      </w:r>
      <w:r>
        <w:rPr>
          <w:rFonts w:hint="eastAsia"/>
        </w:rPr>
        <w:t>日举行的第</w:t>
      </w:r>
      <w:r>
        <w:rPr>
          <w:rFonts w:hint="eastAsia"/>
        </w:rPr>
        <w:t>1083</w:t>
      </w:r>
      <w:r>
        <w:rPr>
          <w:rFonts w:hint="eastAsia"/>
        </w:rPr>
        <w:t>次会议</w:t>
      </w:r>
      <w:r>
        <w:rPr>
          <w:rFonts w:hint="eastAsia"/>
        </w:rPr>
        <w:t>(</w:t>
      </w:r>
      <w:r>
        <w:rPr>
          <w:rFonts w:hint="eastAsia"/>
        </w:rPr>
        <w:t>见</w:t>
      </w:r>
      <w:r>
        <w:rPr>
          <w:rFonts w:hint="eastAsia"/>
        </w:rPr>
        <w:t>CRC/C/SR.1083)</w:t>
      </w:r>
      <w:r>
        <w:rPr>
          <w:rFonts w:hint="eastAsia"/>
        </w:rPr>
        <w:t>上审议了孟加拉国提交的首次报告</w:t>
      </w:r>
      <w:r>
        <w:rPr>
          <w:rFonts w:hint="eastAsia"/>
        </w:rPr>
        <w:t>(CRC/C/OPAC/BGD/1)</w:t>
      </w:r>
      <w:r>
        <w:rPr>
          <w:rFonts w:hint="eastAsia"/>
        </w:rPr>
        <w:t>，并在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1120</w:t>
      </w:r>
      <w:r>
        <w:rPr>
          <w:rFonts w:hint="eastAsia"/>
        </w:rPr>
        <w:t>次会议上通过了下述结论性意见。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41</w:t>
      </w:r>
      <w:r>
        <w:rPr>
          <w:rFonts w:hint="eastAsia"/>
        </w:rPr>
        <w:t xml:space="preserve">.  </w:t>
      </w:r>
      <w:r>
        <w:rPr>
          <w:rFonts w:hint="eastAsia"/>
        </w:rPr>
        <w:t>委员会欢迎缔约国及时地提交了报告，对问题清单作了答复，并赞赏该国代表在对话中努力答复了委员会的提问。</w:t>
      </w:r>
    </w:p>
    <w:p w:rsidR="00000000" w:rsidRDefault="00000000">
      <w:pPr>
        <w:spacing w:after="320"/>
        <w:rPr>
          <w:rFonts w:hint="eastAsia"/>
        </w:rPr>
      </w:pPr>
      <w:r>
        <w:rPr>
          <w:rFonts w:hint="eastAsia"/>
        </w:rPr>
        <w:tab/>
      </w:r>
      <w:r>
        <w:t>42</w:t>
      </w:r>
      <w:r>
        <w:rPr>
          <w:rFonts w:hint="eastAsia"/>
        </w:rPr>
        <w:t xml:space="preserve">.  </w:t>
      </w:r>
      <w:r>
        <w:rPr>
          <w:rFonts w:hint="eastAsia"/>
        </w:rPr>
        <w:t>委员会提请缔约国注意，本文件中的结论性意见应当与针对载于</w:t>
      </w:r>
      <w:r>
        <w:rPr>
          <w:rFonts w:hint="eastAsia"/>
        </w:rPr>
        <w:t>CRC/C/15/A</w:t>
      </w:r>
      <w:r>
        <w:t>dd.221</w:t>
      </w:r>
      <w:r>
        <w:rPr>
          <w:rFonts w:hint="eastAsia"/>
        </w:rPr>
        <w:t>中的缔约国</w:t>
      </w:r>
      <w:r>
        <w:rPr>
          <w:rFonts w:hint="eastAsia"/>
        </w:rPr>
        <w:t>2003</w:t>
      </w:r>
      <w:r>
        <w:rPr>
          <w:rFonts w:hint="eastAsia"/>
        </w:rPr>
        <w:t>年</w:t>
      </w:r>
      <w:r>
        <w:rPr>
          <w:rFonts w:hint="eastAsia"/>
        </w:rPr>
        <w:t>10</w:t>
      </w:r>
      <w:r>
        <w:rPr>
          <w:rFonts w:hint="eastAsia"/>
        </w:rPr>
        <w:t>月</w:t>
      </w:r>
      <w:r>
        <w:rPr>
          <w:rFonts w:hint="eastAsia"/>
        </w:rPr>
        <w:t>27</w:t>
      </w:r>
      <w:r>
        <w:rPr>
          <w:rFonts w:hint="eastAsia"/>
        </w:rPr>
        <w:t>日第二次定期报告而通过的前次结论性意见一并解读。</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4</w:t>
      </w:r>
      <w:r>
        <w:t>3</w:t>
      </w:r>
      <w:r>
        <w:rPr>
          <w:rFonts w:hint="eastAsia"/>
        </w:rPr>
        <w:t xml:space="preserve">.  </w:t>
      </w:r>
      <w:r>
        <w:rPr>
          <w:rFonts w:hint="eastAsia"/>
        </w:rPr>
        <w:t>委员会赞赏地注意到缔约国采取了措施，以便实现并加强对《任择议定书》所涵盖的各项权利所提供的保护，尤其是与国际红十字委员会、以及全国红新月协会联合，针对保护卷入武装冲突的儿童问题展开了技术合作。委员会并欢迎缔约国批准了如下文书：</w:t>
      </w:r>
    </w:p>
    <w:p w:rsidR="00000000" w:rsidRDefault="00000000">
      <w:pPr>
        <w:numPr>
          <w:ilvl w:val="0"/>
          <w:numId w:val="1540"/>
        </w:numPr>
        <w:rPr>
          <w:rFonts w:hint="eastAsia"/>
        </w:rPr>
      </w:pPr>
      <w:r>
        <w:rPr>
          <w:rFonts w:hint="eastAsia"/>
        </w:rPr>
        <w:t>《儿童权利公约》的《关于儿童卷入武装冲突问题的任择议定书》及《关于买卖儿童、儿童卖淫和儿童色情制品问题的任择议定书》；</w:t>
      </w:r>
    </w:p>
    <w:p w:rsidR="00000000" w:rsidRDefault="00000000">
      <w:pPr>
        <w:numPr>
          <w:ilvl w:val="0"/>
          <w:numId w:val="1540"/>
        </w:numPr>
        <w:spacing w:after="320"/>
        <w:rPr>
          <w:rFonts w:hint="eastAsia"/>
        </w:rPr>
      </w:pPr>
      <w:r>
        <w:rPr>
          <w:rFonts w:hint="eastAsia"/>
        </w:rPr>
        <w:t>《劳工组织关于禁止和立即行动消除最有害的童工形式公约，即</w:t>
      </w:r>
      <w:r>
        <w:rPr>
          <w:rFonts w:hint="eastAsia"/>
        </w:rPr>
        <w:t>182</w:t>
      </w:r>
      <w:r>
        <w:rPr>
          <w:rFonts w:hint="eastAsia"/>
        </w:rPr>
        <w:t>号公约》。</w:t>
      </w:r>
    </w:p>
    <w:p w:rsidR="00000000" w:rsidRDefault="00000000">
      <w:pPr>
        <w:pStyle w:val="Heading3"/>
        <w:rPr>
          <w:rFonts w:hint="eastAsia"/>
        </w:rPr>
      </w:pPr>
      <w:r>
        <w:rPr>
          <w:rFonts w:hint="eastAsia"/>
          <w:u w:val="none"/>
        </w:rPr>
        <w:t xml:space="preserve">C.  </w:t>
      </w:r>
      <w:r>
        <w:rPr>
          <w:rFonts w:hint="eastAsia"/>
        </w:rPr>
        <w:t>关注的主要问题和建议</w:t>
      </w:r>
    </w:p>
    <w:p w:rsidR="00000000" w:rsidRDefault="00000000">
      <w:pPr>
        <w:pStyle w:val="Heading3"/>
        <w:rPr>
          <w:rFonts w:hint="eastAsia"/>
        </w:rPr>
      </w:pPr>
      <w:r>
        <w:rPr>
          <w:rFonts w:hint="eastAsia"/>
          <w:u w:val="none"/>
        </w:rPr>
        <w:t xml:space="preserve">C.1.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r>
      <w:r>
        <w:t>44</w:t>
      </w:r>
      <w:r>
        <w:rPr>
          <w:rFonts w:hint="eastAsia"/>
        </w:rPr>
        <w:t xml:space="preserve">.  </w:t>
      </w:r>
      <w:r>
        <w:rPr>
          <w:rFonts w:hint="eastAsia"/>
        </w:rPr>
        <w:t>委员会感到遗憾的是，缔约国对实施议定书以及对《任择议定书》的法律地位问题所采取的现有立法措施情况没有提供更多资料，并关注到该国没有立法规定在招募和部署士兵方面的最低年龄。</w:t>
      </w:r>
    </w:p>
    <w:p w:rsidR="00000000" w:rsidRDefault="00000000">
      <w:pPr>
        <w:rPr>
          <w:rFonts w:ascii="Time New Roman" w:eastAsia="SimHei" w:hAnsi="Time New Roman" w:hint="eastAsia"/>
          <w:snapToGrid/>
        </w:rPr>
      </w:pPr>
      <w:r>
        <w:rPr>
          <w:rFonts w:ascii="Time New Roman" w:eastAsia="SimHei" w:hAnsi="Time New Roman" w:hint="eastAsia"/>
        </w:rPr>
        <w:tab/>
      </w:r>
      <w:r>
        <w:rPr>
          <w:rFonts w:ascii="Time New Roman" w:eastAsia="SimHei" w:hAnsi="Time New Roman"/>
          <w:bCs/>
        </w:rPr>
        <w:t>45</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snapToGrid/>
        </w:rPr>
        <w:t>委员会建议缔约国：</w:t>
      </w:r>
    </w:p>
    <w:p w:rsidR="00000000" w:rsidRDefault="00000000">
      <w:pPr>
        <w:numPr>
          <w:ilvl w:val="0"/>
          <w:numId w:val="1541"/>
        </w:numPr>
        <w:rPr>
          <w:rFonts w:ascii="Time New Roman" w:eastAsia="SimHei" w:hAnsi="Time New Roman" w:hint="eastAsia"/>
          <w:snapToGrid/>
        </w:rPr>
      </w:pPr>
      <w:r>
        <w:rPr>
          <w:rFonts w:ascii="Time New Roman" w:eastAsia="SimHei" w:hAnsi="Time New Roman" w:hint="eastAsia"/>
          <w:snapToGrid/>
        </w:rPr>
        <w:t>用法律规定招募和部署军人的最低年龄；</w:t>
      </w:r>
    </w:p>
    <w:p w:rsidR="00000000" w:rsidRDefault="00000000">
      <w:pPr>
        <w:numPr>
          <w:ilvl w:val="0"/>
          <w:numId w:val="1541"/>
        </w:numPr>
        <w:spacing w:after="240"/>
        <w:rPr>
          <w:rFonts w:ascii="Time New Roman" w:eastAsia="SimHei" w:hAnsi="Time New Roman" w:hint="eastAsia"/>
        </w:rPr>
      </w:pPr>
      <w:r>
        <w:rPr>
          <w:rFonts w:ascii="Time New Roman" w:eastAsia="SimHei" w:hAnsi="Time New Roman" w:hint="eastAsia"/>
          <w:snapToGrid/>
        </w:rPr>
        <w:t>确保本国法律能保证处罚对于招募未满法律认可年龄并</w:t>
      </w:r>
      <w:r>
        <w:rPr>
          <w:rFonts w:ascii="Time New Roman" w:eastAsia="SimHei" w:hAnsi="Time New Roman" w:hint="eastAsia"/>
          <w:snapToGrid/>
        </w:rPr>
        <w:t>/</w:t>
      </w:r>
      <w:r>
        <w:rPr>
          <w:rFonts w:ascii="Time New Roman" w:eastAsia="SimHei" w:hAnsi="Time New Roman" w:hint="eastAsia"/>
          <w:snapToGrid/>
        </w:rPr>
        <w:t>或在军事活动中雇用儿童负有责任的人</w:t>
      </w:r>
      <w:r>
        <w:rPr>
          <w:rFonts w:ascii="Time New Roman" w:eastAsia="SimHei" w:hAnsi="Time New Roman" w:hint="eastAsia"/>
        </w:rPr>
        <w:t>。</w:t>
      </w:r>
    </w:p>
    <w:p w:rsidR="00000000" w:rsidRDefault="00000000">
      <w:pPr>
        <w:pStyle w:val="Heading4"/>
        <w:rPr>
          <w:rFonts w:hint="eastAsia"/>
        </w:rPr>
      </w:pPr>
      <w:r>
        <w:rPr>
          <w:rFonts w:hint="eastAsia"/>
        </w:rPr>
        <w:t>协调和评估《议定书》的执行情况</w:t>
      </w:r>
    </w:p>
    <w:p w:rsidR="00000000" w:rsidRDefault="00000000">
      <w:pPr>
        <w:rPr>
          <w:rFonts w:hint="eastAsia"/>
        </w:rPr>
      </w:pPr>
      <w:r>
        <w:rPr>
          <w:rFonts w:hint="eastAsia"/>
        </w:rPr>
        <w:tab/>
        <w:t xml:space="preserve">46.  </w:t>
      </w:r>
      <w:r>
        <w:rPr>
          <w:rFonts w:hint="eastAsia"/>
        </w:rPr>
        <w:t>委员会欢迎《儿童权利公约》常设委员会为保证《公约》及其《议定书》得到执行而开展的工作。但是，委员会仍然关注到，《儿童权利公约》常设委员会以及妇女和儿童事务部各自职能方面含糊不清，尤其是对于执行《任择议定书》的职能分配方面含糊不清。</w:t>
      </w:r>
    </w:p>
    <w:p w:rsidR="00000000" w:rsidRDefault="00000000">
      <w:pPr>
        <w:spacing w:after="240"/>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47.</w:t>
      </w:r>
      <w:r>
        <w:rPr>
          <w:rFonts w:ascii="Time New Roman" w:eastAsia="SimHei" w:hAnsi="Time New Roman" w:hint="eastAsia"/>
        </w:rPr>
        <w:t xml:space="preserve">  </w:t>
      </w:r>
      <w:r>
        <w:rPr>
          <w:rFonts w:ascii="Time New Roman" w:eastAsia="SimHei" w:hAnsi="Time New Roman" w:hint="eastAsia"/>
          <w:snapToGrid/>
        </w:rPr>
        <w:t>委员会建议，协调和评估《议定书》执行情况的职能应当明确地归属于适当的机构或部门</w:t>
      </w:r>
      <w:r>
        <w:rPr>
          <w:rFonts w:ascii="Time New Roman" w:eastAsia="SimHei" w:hAnsi="Time New Roman" w:hint="eastAsia"/>
          <w:snapToGrid/>
        </w:rPr>
        <w:t>(</w:t>
      </w:r>
      <w:r>
        <w:rPr>
          <w:rFonts w:ascii="Time New Roman" w:eastAsia="SimHei" w:hAnsi="Time New Roman" w:hint="eastAsia"/>
          <w:snapToGrid/>
        </w:rPr>
        <w:t>请参看儿童权利委员会</w:t>
      </w:r>
      <w:r>
        <w:rPr>
          <w:rFonts w:ascii="Time New Roman" w:eastAsia="SimHei" w:hAnsi="Time New Roman" w:hint="eastAsia"/>
          <w:b/>
          <w:snapToGrid/>
        </w:rPr>
        <w:t>2003</w:t>
      </w:r>
      <w:r>
        <w:rPr>
          <w:rFonts w:ascii="Time New Roman" w:eastAsia="SimHei" w:hAnsi="Time New Roman" w:hint="eastAsia"/>
          <w:snapToGrid/>
        </w:rPr>
        <w:t>年对缔约国根据《公约》提交的第二次定期报告所作结论性意见第</w:t>
      </w:r>
      <w:r>
        <w:rPr>
          <w:rFonts w:ascii="Time New Roman" w:eastAsia="SimHei" w:hAnsi="Time New Roman" w:hint="eastAsia"/>
          <w:b/>
          <w:snapToGrid/>
        </w:rPr>
        <w:t>15</w:t>
      </w:r>
      <w:r>
        <w:rPr>
          <w:rFonts w:ascii="Time New Roman" w:eastAsia="SimHei" w:hAnsi="Time New Roman" w:hint="eastAsia"/>
          <w:snapToGrid/>
        </w:rPr>
        <w:t>段</w:t>
      </w:r>
      <w:r>
        <w:rPr>
          <w:rFonts w:ascii="Time New Roman" w:eastAsia="SimHei" w:hAnsi="Time New Roman" w:hint="eastAsia"/>
          <w:snapToGrid/>
        </w:rPr>
        <w:t>(</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15</w:t>
      </w:r>
      <w:r>
        <w:rPr>
          <w:rFonts w:ascii="Time New Roman" w:eastAsia="SimHei" w:hAnsi="Time New Roman" w:hint="eastAsia"/>
          <w:snapToGrid/>
        </w:rPr>
        <w:t>/</w:t>
      </w:r>
      <w:r>
        <w:rPr>
          <w:rFonts w:ascii="Time New Roman" w:eastAsia="SimHei" w:hAnsi="Time New Roman" w:hint="eastAsia"/>
          <w:b/>
          <w:snapToGrid/>
        </w:rPr>
        <w:t>A</w:t>
      </w:r>
      <w:r>
        <w:rPr>
          <w:rFonts w:ascii="Time New Roman" w:eastAsia="SimHei" w:hAnsi="Time New Roman"/>
          <w:b/>
          <w:snapToGrid/>
        </w:rPr>
        <w:t>dd</w:t>
      </w:r>
      <w:r>
        <w:rPr>
          <w:rFonts w:ascii="Time New Roman" w:eastAsia="SimHei" w:hAnsi="Time New Roman"/>
          <w:snapToGrid/>
        </w:rPr>
        <w:t>.</w:t>
      </w:r>
      <w:r>
        <w:rPr>
          <w:rFonts w:ascii="Time New Roman" w:eastAsia="SimHei" w:hAnsi="Time New Roman"/>
          <w:b/>
          <w:snapToGrid/>
        </w:rPr>
        <w:t>221</w:t>
      </w:r>
      <w:r>
        <w:rPr>
          <w:rFonts w:ascii="Time New Roman" w:eastAsia="SimHei" w:hAnsi="Time New Roman" w:hint="eastAsia"/>
          <w:snapToGrid/>
        </w:rPr>
        <w:t>))</w:t>
      </w:r>
      <w:r>
        <w:rPr>
          <w:rFonts w:ascii="Time New Roman" w:eastAsia="SimHei" w:hAnsi="Time New Roman" w:hint="eastAsia"/>
          <w:snapToGrid/>
        </w:rPr>
        <w:t>。</w:t>
      </w:r>
    </w:p>
    <w:p w:rsidR="00000000" w:rsidRDefault="00000000">
      <w:pPr>
        <w:pStyle w:val="Heading4"/>
        <w:rPr>
          <w:rFonts w:hint="eastAsia"/>
        </w:rPr>
      </w:pPr>
      <w:r>
        <w:rPr>
          <w:rFonts w:hint="eastAsia"/>
        </w:rPr>
        <w:t>国家行动计划</w:t>
      </w:r>
    </w:p>
    <w:p w:rsidR="00000000" w:rsidRDefault="00000000">
      <w:pPr>
        <w:rPr>
          <w:rFonts w:hint="eastAsia"/>
        </w:rPr>
      </w:pPr>
      <w:r>
        <w:rPr>
          <w:rFonts w:hint="eastAsia"/>
        </w:rPr>
        <w:tab/>
        <w:t xml:space="preserve">48.  </w:t>
      </w:r>
      <w:r>
        <w:rPr>
          <w:rFonts w:hint="eastAsia"/>
        </w:rPr>
        <w:t>委员会注意到该国执行了“加强儿童与妇女能力并保护儿童和妇女”的项目，并执行了禁止对儿童实行性侵犯和性剥削、包括贩运儿童的全国行动计划。但是，委员会遗憾的是，对于《关于儿童卷入武装冲突问题的任择议定书》在何种程度上被纳入《国家行动计划》及其执行工作的问题，缺少相关的资料。</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49.</w:t>
      </w:r>
      <w:r>
        <w:rPr>
          <w:rFonts w:ascii="Time New Roman" w:eastAsia="SimHei" w:hAnsi="Time New Roman" w:hint="eastAsia"/>
        </w:rPr>
        <w:t xml:space="preserve">  </w:t>
      </w:r>
      <w:r>
        <w:rPr>
          <w:rFonts w:ascii="Time New Roman" w:eastAsia="SimHei" w:hAnsi="Time New Roman" w:hint="eastAsia"/>
          <w:snapToGrid/>
        </w:rPr>
        <w:t>委员会建议缔约国在其下次报告中提供进一步详情，阐述执行《国家行动计划》工作目前所处的阶段，并阐述在《任择议定书》方面所采取的行动。这些行动或是作为《国家行动计划》的一部分或是一项单独政策。</w:t>
      </w:r>
    </w:p>
    <w:p w:rsidR="00000000" w:rsidRDefault="00000000">
      <w:pPr>
        <w:pStyle w:val="Heading4"/>
        <w:rPr>
          <w:rFonts w:hint="eastAsia"/>
        </w:rPr>
      </w:pPr>
      <w:r>
        <w:rPr>
          <w:rFonts w:hint="eastAsia"/>
        </w:rPr>
        <w:t>宣传和培训</w:t>
      </w:r>
    </w:p>
    <w:p w:rsidR="00000000" w:rsidRDefault="00000000">
      <w:pPr>
        <w:rPr>
          <w:rFonts w:hint="eastAsia"/>
        </w:rPr>
      </w:pPr>
      <w:r>
        <w:rPr>
          <w:rFonts w:hint="eastAsia"/>
        </w:rPr>
        <w:tab/>
        <w:t xml:space="preserve">50.  </w:t>
      </w:r>
      <w:r>
        <w:rPr>
          <w:rFonts w:hint="eastAsia"/>
        </w:rPr>
        <w:t>委员会欢迎该国分发了有关国际人道主义法和儿童权利的资料，尤其是出版了《公约》的儿童易读版本，并设想以孟加拉语出版《公约》及其《议定书》。但是，委员会仍然关注到该国对于国际人道主义法和一般的儿童权利问题的认识程度仍然很低，尤其是对于《关于卷入武装冲突的儿童问题任择议定书》的认识程度很低。</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51.</w:t>
      </w:r>
      <w:r>
        <w:rPr>
          <w:rFonts w:ascii="Time New Roman" w:eastAsia="SimHei" w:hAnsi="Time New Roman" w:hint="eastAsia"/>
        </w:rPr>
        <w:t xml:space="preserve">  </w:t>
      </w:r>
      <w:r>
        <w:rPr>
          <w:rFonts w:ascii="Time New Roman" w:eastAsia="SimHei" w:hAnsi="Time New Roman" w:hint="eastAsia"/>
          <w:snapToGrid/>
        </w:rPr>
        <w:t>委员会建议缔约国加强这些方面的活动，并保证所有相关的专业群体、尤其是军人，都得到有关《公约》及其《关于儿童卷入武装冲突问题的任择议定书》的条款的有系统训练。此外，委员会建议缔约国在课程中及其他方面广泛地向儿童介绍《公约》及其《任择议定书》的条款。</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t xml:space="preserve">52.  </w:t>
      </w:r>
      <w:r>
        <w:rPr>
          <w:rFonts w:hint="eastAsia"/>
        </w:rPr>
        <w:t>委员会遗憾的是，初次报告</w:t>
      </w:r>
      <w:r>
        <w:rPr>
          <w:rFonts w:hint="eastAsia"/>
        </w:rPr>
        <w:t>(CRC/C/OPAC/BGD/1)</w:t>
      </w:r>
      <w:r>
        <w:rPr>
          <w:rFonts w:hint="eastAsia"/>
        </w:rPr>
        <w:t>中缺乏明确的数据，尤其是为执行《任择议定书》所拨资源情况的数据。</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53.</w:t>
      </w:r>
      <w:r>
        <w:rPr>
          <w:rFonts w:ascii="Time New Roman" w:eastAsia="SimHei" w:hAnsi="Time New Roman" w:hint="eastAsia"/>
        </w:rPr>
        <w:t xml:space="preserve">  </w:t>
      </w:r>
      <w:r>
        <w:rPr>
          <w:rFonts w:ascii="Time New Roman" w:eastAsia="SimHei" w:hAnsi="Time New Roman" w:hint="eastAsia"/>
          <w:snapToGrid/>
        </w:rPr>
        <w:t>委员会建议缔约国加强有关《任择议定书》执行情况的数据收集工作，并在下次报告中纳入更多的资料，尤其是关于资源调拨情况的数据。</w:t>
      </w:r>
    </w:p>
    <w:p w:rsidR="00000000" w:rsidRDefault="00000000">
      <w:pPr>
        <w:pStyle w:val="Heading3"/>
        <w:rPr>
          <w:rFonts w:hint="eastAsia"/>
        </w:rPr>
      </w:pPr>
      <w:r>
        <w:rPr>
          <w:rFonts w:hint="eastAsia"/>
          <w:u w:val="none"/>
        </w:rPr>
        <w:t xml:space="preserve">C.2.  </w:t>
      </w:r>
      <w:r>
        <w:rPr>
          <w:rFonts w:hint="eastAsia"/>
        </w:rPr>
        <w:t>招募儿童</w:t>
      </w:r>
    </w:p>
    <w:p w:rsidR="00000000" w:rsidRDefault="00000000">
      <w:pPr>
        <w:pStyle w:val="Heading4"/>
        <w:rPr>
          <w:rFonts w:hint="eastAsia"/>
        </w:rPr>
      </w:pPr>
      <w:r>
        <w:rPr>
          <w:rFonts w:hint="eastAsia"/>
        </w:rPr>
        <w:t>自愿参军</w:t>
      </w:r>
    </w:p>
    <w:p w:rsidR="00000000" w:rsidRDefault="00000000">
      <w:pPr>
        <w:rPr>
          <w:rFonts w:hint="eastAsia"/>
        </w:rPr>
      </w:pPr>
      <w:r>
        <w:rPr>
          <w:rFonts w:hint="eastAsia"/>
        </w:rPr>
        <w:tab/>
        <w:t xml:space="preserve">54.  </w:t>
      </w:r>
      <w:r>
        <w:rPr>
          <w:rFonts w:hint="eastAsia"/>
        </w:rPr>
        <w:t>委员会关注到：</w:t>
      </w:r>
    </w:p>
    <w:p w:rsidR="00000000" w:rsidRDefault="00000000">
      <w:pPr>
        <w:numPr>
          <w:ilvl w:val="0"/>
          <w:numId w:val="1542"/>
        </w:numPr>
        <w:rPr>
          <w:rFonts w:hint="eastAsia"/>
        </w:rPr>
      </w:pPr>
      <w:r>
        <w:rPr>
          <w:rFonts w:hint="eastAsia"/>
        </w:rPr>
        <w:t>有鉴于儿童权利委员会在审议</w:t>
      </w:r>
      <w:r>
        <w:rPr>
          <w:rFonts w:hint="eastAsia"/>
        </w:rPr>
        <w:t>2003</w:t>
      </w:r>
      <w:r>
        <w:rPr>
          <w:rFonts w:hint="eastAsia"/>
        </w:rPr>
        <w:t>年第二次定期报告过程中发现的该国出生登记制度设有严重的限制，在许多情况下，要确定被招募者的实际年龄可能很困难；</w:t>
      </w:r>
    </w:p>
    <w:p w:rsidR="00000000" w:rsidRDefault="00000000">
      <w:pPr>
        <w:numPr>
          <w:ilvl w:val="0"/>
          <w:numId w:val="1542"/>
        </w:numPr>
        <w:rPr>
          <w:rFonts w:hint="eastAsia"/>
        </w:rPr>
      </w:pPr>
      <w:r>
        <w:rPr>
          <w:rFonts w:hint="eastAsia"/>
        </w:rPr>
        <w:t>对于</w:t>
      </w:r>
      <w:r>
        <w:rPr>
          <w:rFonts w:hint="eastAsia"/>
        </w:rPr>
        <w:t>18</w:t>
      </w:r>
      <w:r>
        <w:rPr>
          <w:rFonts w:hint="eastAsia"/>
        </w:rPr>
        <w:t>岁以下青少年的招募，除空军的招募之外，并没有要求父母或合法监护人同意的强制性规定；</w:t>
      </w:r>
    </w:p>
    <w:p w:rsidR="00000000" w:rsidRDefault="00000000">
      <w:pPr>
        <w:numPr>
          <w:ilvl w:val="0"/>
          <w:numId w:val="1542"/>
        </w:numPr>
        <w:rPr>
          <w:rFonts w:hint="eastAsia"/>
        </w:rPr>
      </w:pPr>
      <w:r>
        <w:rPr>
          <w:rFonts w:hint="eastAsia"/>
        </w:rPr>
        <w:t>没有任何措施保证</w:t>
      </w:r>
      <w:r>
        <w:rPr>
          <w:rFonts w:hint="eastAsia"/>
        </w:rPr>
        <w:t>18</w:t>
      </w:r>
      <w:r>
        <w:rPr>
          <w:rFonts w:hint="eastAsia"/>
        </w:rPr>
        <w:t>岁以下青少年的招募是在真正自愿和完全知情的情况下进行的；</w:t>
      </w:r>
    </w:p>
    <w:p w:rsidR="00000000" w:rsidRDefault="00000000">
      <w:pPr>
        <w:numPr>
          <w:ilvl w:val="0"/>
          <w:numId w:val="1542"/>
        </w:numPr>
        <w:rPr>
          <w:rFonts w:hint="eastAsia"/>
        </w:rPr>
      </w:pPr>
      <w:r>
        <w:rPr>
          <w:rFonts w:hint="eastAsia"/>
        </w:rPr>
        <w:t>据报告，</w:t>
      </w:r>
      <w:r>
        <w:rPr>
          <w:rFonts w:hint="eastAsia"/>
        </w:rPr>
        <w:t>18</w:t>
      </w:r>
      <w:r>
        <w:rPr>
          <w:rFonts w:hint="eastAsia"/>
        </w:rPr>
        <w:t>岁以下儿童加入武装部队的人数很多。</w:t>
      </w:r>
    </w:p>
    <w:p w:rsidR="00000000" w:rsidRDefault="00000000">
      <w:pPr>
        <w:rPr>
          <w:rFonts w:ascii="Time New Roman" w:eastAsia="SimHei" w:hAnsi="Time New Roman" w:hint="eastAsia"/>
          <w:snapToGrid/>
        </w:rPr>
      </w:pPr>
      <w:r>
        <w:rPr>
          <w:rFonts w:ascii="Time New Roman" w:eastAsia="SimHei" w:hAnsi="Time New Roman" w:hint="eastAsia"/>
        </w:rPr>
        <w:tab/>
      </w:r>
      <w:r>
        <w:rPr>
          <w:rFonts w:ascii="Time New Roman" w:eastAsia="SimHei" w:hAnsi="Time New Roman" w:hint="eastAsia"/>
          <w:bCs/>
        </w:rPr>
        <w:t>55.</w:t>
      </w:r>
      <w:r>
        <w:rPr>
          <w:rFonts w:ascii="Time New Roman" w:eastAsia="SimHei" w:hAnsi="Time New Roman" w:hint="eastAsia"/>
        </w:rPr>
        <w:t xml:space="preserve">  </w:t>
      </w:r>
      <w:r>
        <w:rPr>
          <w:rFonts w:ascii="Time New Roman" w:eastAsia="SimHei" w:hAnsi="Time New Roman" w:hint="eastAsia"/>
          <w:snapToGrid/>
        </w:rPr>
        <w:t>委员会提请缔约国注意有必要在所有儿童出生时进行登记</w:t>
      </w:r>
      <w:r>
        <w:rPr>
          <w:rFonts w:ascii="Time New Roman" w:eastAsia="SimHei" w:hAnsi="Time New Roman" w:hint="eastAsia"/>
          <w:snapToGrid/>
        </w:rPr>
        <w:t>(</w:t>
      </w:r>
      <w:r>
        <w:rPr>
          <w:rFonts w:ascii="Time New Roman" w:eastAsia="SimHei" w:hAnsi="Time New Roman" w:hint="eastAsia"/>
          <w:snapToGrid/>
        </w:rPr>
        <w:t>见</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15</w:t>
      </w:r>
      <w:r>
        <w:rPr>
          <w:rFonts w:ascii="Time New Roman" w:eastAsia="SimHei" w:hAnsi="Time New Roman" w:hint="eastAsia"/>
          <w:snapToGrid/>
        </w:rPr>
        <w:t>/</w:t>
      </w:r>
      <w:r>
        <w:rPr>
          <w:rFonts w:ascii="Time New Roman" w:eastAsia="SimHei" w:hAnsi="Time New Roman" w:hint="eastAsia"/>
          <w:b/>
          <w:snapToGrid/>
        </w:rPr>
        <w:t>A</w:t>
      </w:r>
      <w:r>
        <w:rPr>
          <w:rFonts w:ascii="Time New Roman" w:eastAsia="SimHei" w:hAnsi="Time New Roman"/>
          <w:b/>
          <w:snapToGrid/>
        </w:rPr>
        <w:t>dd</w:t>
      </w:r>
      <w:r>
        <w:rPr>
          <w:rFonts w:ascii="Time New Roman" w:eastAsia="SimHei" w:hAnsi="Time New Roman"/>
          <w:snapToGrid/>
        </w:rPr>
        <w:t>.</w:t>
      </w:r>
      <w:r>
        <w:rPr>
          <w:rFonts w:ascii="Time New Roman" w:eastAsia="SimHei" w:hAnsi="Time New Roman"/>
          <w:b/>
          <w:snapToGrid/>
        </w:rPr>
        <w:t>221</w:t>
      </w:r>
      <w:r>
        <w:rPr>
          <w:rFonts w:ascii="Time New Roman" w:eastAsia="SimHei" w:hAnsi="Time New Roman" w:hint="eastAsia"/>
          <w:snapToGrid/>
        </w:rPr>
        <w:t>号文件第</w:t>
      </w:r>
      <w:r>
        <w:rPr>
          <w:rFonts w:ascii="Time New Roman" w:eastAsia="SimHei" w:hAnsi="Time New Roman" w:hint="eastAsia"/>
          <w:b/>
          <w:snapToGrid/>
        </w:rPr>
        <w:t>38</w:t>
      </w:r>
      <w:r>
        <w:rPr>
          <w:rFonts w:ascii="Time New Roman" w:eastAsia="SimHei" w:hAnsi="Time New Roman" w:hint="eastAsia"/>
          <w:snapToGrid/>
        </w:rPr>
        <w:t>段中所载建议</w:t>
      </w:r>
      <w:r>
        <w:rPr>
          <w:rFonts w:ascii="Time New Roman" w:eastAsia="SimHei" w:hAnsi="Time New Roman" w:hint="eastAsia"/>
          <w:snapToGrid/>
        </w:rPr>
        <w:t>)</w:t>
      </w:r>
      <w:r>
        <w:rPr>
          <w:rFonts w:ascii="Time New Roman" w:eastAsia="SimHei" w:hAnsi="Time New Roman" w:hint="eastAsia"/>
          <w:snapToGrid/>
        </w:rPr>
        <w:t>，同时建议缔约国制定并加强各项措施，以便有效地保证：</w:t>
      </w:r>
    </w:p>
    <w:p w:rsidR="00000000" w:rsidRDefault="00000000">
      <w:pPr>
        <w:numPr>
          <w:ilvl w:val="0"/>
          <w:numId w:val="1543"/>
        </w:numPr>
        <w:rPr>
          <w:rFonts w:ascii="Time New Roman" w:eastAsia="SimHei" w:hAnsi="Time New Roman" w:hint="eastAsia"/>
          <w:snapToGrid/>
        </w:rPr>
      </w:pPr>
      <w:r>
        <w:rPr>
          <w:rFonts w:ascii="Time New Roman" w:eastAsia="SimHei" w:hAnsi="Time New Roman" w:hint="eastAsia"/>
          <w:snapToGrid/>
        </w:rPr>
        <w:t>根据诸如出生证和学校毕业证书等客观证件，如果没有这些证件则根据医务检查来确定儿童的实际年龄等客观因素，确定并系统地执行核实自愿参军者年龄的保障措施，使任何</w:t>
      </w:r>
      <w:r>
        <w:rPr>
          <w:rFonts w:ascii="Time New Roman" w:eastAsia="SimHei" w:hAnsi="Time New Roman" w:hint="eastAsia"/>
          <w:b/>
          <w:snapToGrid/>
        </w:rPr>
        <w:t>16</w:t>
      </w:r>
      <w:r>
        <w:rPr>
          <w:rFonts w:ascii="Time New Roman" w:eastAsia="SimHei" w:hAnsi="Time New Roman" w:hint="eastAsia"/>
          <w:snapToGrid/>
        </w:rPr>
        <w:t>岁以下的儿童都不被招募入伍，或参加警察部队；</w:t>
      </w:r>
    </w:p>
    <w:p w:rsidR="00000000" w:rsidRDefault="00000000">
      <w:pPr>
        <w:numPr>
          <w:ilvl w:val="0"/>
          <w:numId w:val="1543"/>
        </w:numPr>
        <w:rPr>
          <w:rFonts w:ascii="Time New Roman" w:eastAsia="SimHei" w:hAnsi="Time New Roman" w:hint="eastAsia"/>
          <w:snapToGrid/>
        </w:rPr>
      </w:pPr>
      <w:r>
        <w:rPr>
          <w:rFonts w:ascii="Time New Roman" w:eastAsia="SimHei" w:hAnsi="Time New Roman" w:hint="eastAsia"/>
          <w:b/>
          <w:snapToGrid/>
        </w:rPr>
        <w:t>18</w:t>
      </w:r>
      <w:r>
        <w:rPr>
          <w:rFonts w:ascii="Time New Roman" w:eastAsia="SimHei" w:hAnsi="Time New Roman" w:hint="eastAsia"/>
          <w:snapToGrid/>
        </w:rPr>
        <w:t>岁以下儿童的入伍确实是根据知情的决定而真正自愿的，并且只有在得到父母或合法监护人的事先同意之后才进行的；</w:t>
      </w:r>
    </w:p>
    <w:p w:rsidR="00000000" w:rsidRDefault="00000000">
      <w:pPr>
        <w:numPr>
          <w:ilvl w:val="0"/>
          <w:numId w:val="1543"/>
        </w:numPr>
        <w:spacing w:after="240"/>
        <w:rPr>
          <w:rFonts w:ascii="Time New Roman" w:eastAsia="SimHei" w:hAnsi="Time New Roman" w:hint="eastAsia"/>
        </w:rPr>
      </w:pPr>
      <w:r>
        <w:rPr>
          <w:rFonts w:ascii="Time New Roman" w:eastAsia="SimHei" w:hAnsi="Time New Roman" w:hint="eastAsia"/>
          <w:snapToGrid/>
        </w:rPr>
        <w:t>尽可能减少</w:t>
      </w:r>
      <w:r>
        <w:rPr>
          <w:rFonts w:ascii="Time New Roman" w:eastAsia="SimHei" w:hAnsi="Time New Roman" w:hint="eastAsia"/>
          <w:b/>
          <w:snapToGrid/>
        </w:rPr>
        <w:t>18</w:t>
      </w:r>
      <w:r>
        <w:rPr>
          <w:rFonts w:ascii="Time New Roman" w:eastAsia="SimHei" w:hAnsi="Time New Roman" w:hint="eastAsia"/>
          <w:snapToGrid/>
        </w:rPr>
        <w:t>岁以下儿童参军的情况。</w:t>
      </w:r>
    </w:p>
    <w:p w:rsidR="00000000" w:rsidRDefault="00000000">
      <w:pPr>
        <w:pStyle w:val="Heading4"/>
        <w:rPr>
          <w:rFonts w:hint="eastAsia"/>
        </w:rPr>
      </w:pPr>
      <w:r>
        <w:rPr>
          <w:rFonts w:hint="eastAsia"/>
        </w:rPr>
        <w:t>学校的作用</w:t>
      </w:r>
    </w:p>
    <w:p w:rsidR="00000000" w:rsidRDefault="00000000">
      <w:pPr>
        <w:rPr>
          <w:rFonts w:hint="eastAsia"/>
        </w:rPr>
      </w:pPr>
      <w:r>
        <w:rPr>
          <w:rFonts w:hint="eastAsia"/>
        </w:rPr>
        <w:tab/>
        <w:t xml:space="preserve">56.  </w:t>
      </w:r>
      <w:r>
        <w:rPr>
          <w:rFonts w:hint="eastAsia"/>
        </w:rPr>
        <w:t>委员会关注到，进入未注册的“宗教学校”</w:t>
      </w:r>
      <w:r>
        <w:rPr>
          <w:rFonts w:hint="eastAsia"/>
        </w:rPr>
        <w:t>(</w:t>
      </w:r>
      <w:r>
        <w:rPr>
          <w:rFonts w:hint="eastAsia"/>
        </w:rPr>
        <w:t>亦称“</w:t>
      </w:r>
      <w:r>
        <w:t>qaumi madrassas</w:t>
      </w:r>
      <w:r>
        <w:rPr>
          <w:rFonts w:hint="eastAsia"/>
        </w:rPr>
        <w:t>”</w:t>
      </w:r>
      <w:r>
        <w:rPr>
          <w:rFonts w:hint="eastAsia"/>
        </w:rPr>
        <w:t>)</w:t>
      </w:r>
      <w:r>
        <w:rPr>
          <w:rFonts w:hint="eastAsia"/>
        </w:rPr>
        <w:t>的儿童从很小的年纪起就可能经受军事训练。</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57.</w:t>
      </w:r>
      <w:r>
        <w:rPr>
          <w:rFonts w:ascii="Time New Roman" w:eastAsia="SimHei" w:hAnsi="Time New Roman" w:hint="eastAsia"/>
        </w:rPr>
        <w:t xml:space="preserve">  </w:t>
      </w:r>
      <w:r>
        <w:rPr>
          <w:rFonts w:ascii="Time New Roman" w:eastAsia="SimHei" w:hAnsi="Time New Roman" w:hint="eastAsia"/>
          <w:snapToGrid/>
        </w:rPr>
        <w:t>委员会建议缔约国采取一切必要措施，保证在未注册的“宗教学校”中提供的教育完全符合《任择议定书》和《公约》，尤其是其中第</w:t>
      </w:r>
      <w:r>
        <w:rPr>
          <w:rFonts w:ascii="Time New Roman" w:eastAsia="SimHei" w:hAnsi="Time New Roman" w:hint="eastAsia"/>
          <w:b/>
          <w:snapToGrid/>
        </w:rPr>
        <w:t>29</w:t>
      </w:r>
      <w:r>
        <w:rPr>
          <w:rFonts w:ascii="Time New Roman" w:eastAsia="SimHei" w:hAnsi="Time New Roman" w:hint="eastAsia"/>
          <w:snapToGrid/>
        </w:rPr>
        <w:t>条，同时适当考虑其有关教育目标的第</w:t>
      </w:r>
      <w:r>
        <w:rPr>
          <w:rFonts w:ascii="Time New Roman" w:eastAsia="SimHei" w:hAnsi="Time New Roman" w:hint="eastAsia"/>
          <w:b/>
          <w:snapToGrid/>
        </w:rPr>
        <w:t>1</w:t>
      </w:r>
      <w:r>
        <w:rPr>
          <w:rFonts w:ascii="Time New Roman" w:eastAsia="SimHei" w:hAnsi="Time New Roman" w:hint="eastAsia"/>
          <w:snapToGrid/>
        </w:rPr>
        <w:t>号一般性意见</w:t>
      </w:r>
      <w:r>
        <w:rPr>
          <w:rFonts w:ascii="Time New Roman" w:eastAsia="SimHei" w:hAnsi="Time New Roman" w:hint="eastAsia"/>
        </w:rPr>
        <w:t>。</w:t>
      </w:r>
    </w:p>
    <w:p w:rsidR="00000000" w:rsidRDefault="00000000">
      <w:pPr>
        <w:pStyle w:val="Heading3"/>
        <w:rPr>
          <w:rFonts w:hint="eastAsia"/>
        </w:rPr>
      </w:pPr>
      <w:r>
        <w:rPr>
          <w:rFonts w:hint="eastAsia"/>
          <w:u w:val="none"/>
        </w:rPr>
        <w:t xml:space="preserve">C.3.  </w:t>
      </w:r>
      <w:r>
        <w:rPr>
          <w:rFonts w:hint="eastAsia"/>
        </w:rPr>
        <w:t>儿童参与敌对行动</w:t>
      </w:r>
    </w:p>
    <w:p w:rsidR="00000000" w:rsidRDefault="00000000">
      <w:pPr>
        <w:pStyle w:val="Heading4"/>
        <w:rPr>
          <w:rFonts w:hint="eastAsia"/>
        </w:rPr>
      </w:pPr>
      <w:r>
        <w:rPr>
          <w:rFonts w:hint="eastAsia"/>
        </w:rPr>
        <w:t>儿童参与武装团体</w:t>
      </w:r>
    </w:p>
    <w:p w:rsidR="00000000" w:rsidRDefault="00000000">
      <w:pPr>
        <w:rPr>
          <w:rFonts w:hint="eastAsia"/>
        </w:rPr>
      </w:pPr>
      <w:r>
        <w:rPr>
          <w:rFonts w:hint="eastAsia"/>
        </w:rPr>
        <w:tab/>
        <w:t xml:space="preserve">58.  </w:t>
      </w:r>
      <w:r>
        <w:rPr>
          <w:rFonts w:hint="eastAsia"/>
        </w:rPr>
        <w:t>委员会关注到，根据一些资料，缔约国存在激进的宗教团体，并关注到儿童有可能被这些团体招募和利用。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59.</w:t>
      </w:r>
      <w:r>
        <w:rPr>
          <w:rFonts w:ascii="Time New Roman" w:eastAsia="SimHei" w:hAnsi="Time New Roman" w:hint="eastAsia"/>
        </w:rPr>
        <w:t xml:space="preserve">  </w:t>
      </w:r>
      <w:r>
        <w:rPr>
          <w:rFonts w:ascii="Time New Roman" w:eastAsia="SimHei" w:hAnsi="Time New Roman" w:hint="eastAsia"/>
        </w:rPr>
        <w:t>委员会建议缔约国采取一切必要措施，保证：</w:t>
      </w:r>
    </w:p>
    <w:p w:rsidR="00000000" w:rsidRDefault="00000000">
      <w:pPr>
        <w:numPr>
          <w:ilvl w:val="0"/>
          <w:numId w:val="1544"/>
        </w:numPr>
        <w:rPr>
          <w:rFonts w:ascii="Time New Roman" w:eastAsia="SimHei" w:hAnsi="Time New Roman" w:hint="eastAsia"/>
          <w:snapToGrid/>
        </w:rPr>
      </w:pPr>
      <w:r>
        <w:rPr>
          <w:rFonts w:ascii="Time New Roman" w:eastAsia="SimHei" w:hAnsi="Time New Roman" w:hint="eastAsia"/>
          <w:snapToGrid/>
        </w:rPr>
        <w:t>在军事或准军事性质的活动中不招募和</w:t>
      </w:r>
      <w:r>
        <w:rPr>
          <w:rFonts w:ascii="Time New Roman" w:eastAsia="SimHei" w:hAnsi="Time New Roman" w:hint="eastAsia"/>
          <w:snapToGrid/>
        </w:rPr>
        <w:t>/</w:t>
      </w:r>
      <w:r>
        <w:rPr>
          <w:rFonts w:ascii="Time New Roman" w:eastAsia="SimHei" w:hAnsi="Time New Roman" w:hint="eastAsia"/>
          <w:snapToGrid/>
        </w:rPr>
        <w:t>或利用儿童；</w:t>
      </w:r>
    </w:p>
    <w:p w:rsidR="00000000" w:rsidRDefault="00000000">
      <w:pPr>
        <w:numPr>
          <w:ilvl w:val="0"/>
          <w:numId w:val="1544"/>
        </w:numPr>
        <w:spacing w:after="320"/>
        <w:rPr>
          <w:rFonts w:ascii="Time New Roman" w:eastAsia="SimHei" w:hAnsi="Time New Roman" w:hint="eastAsia"/>
        </w:rPr>
      </w:pPr>
      <w:r>
        <w:rPr>
          <w:rFonts w:ascii="Time New Roman" w:eastAsia="SimHei" w:hAnsi="Time New Roman" w:hint="eastAsia"/>
          <w:snapToGrid/>
        </w:rPr>
        <w:t>这类活动的所有儿童受害者都受到适当的保护，并在其身心康复中及回归社会的过程中得到援助。</w:t>
      </w:r>
    </w:p>
    <w:p w:rsidR="00000000" w:rsidRDefault="00000000">
      <w:pPr>
        <w:pStyle w:val="Heading3"/>
        <w:rPr>
          <w:rFonts w:hint="eastAsia"/>
        </w:rPr>
      </w:pPr>
      <w:r>
        <w:rPr>
          <w:rFonts w:hint="eastAsia"/>
          <w:u w:val="none"/>
        </w:rPr>
        <w:t xml:space="preserve">C.4.  </w:t>
      </w:r>
      <w:r>
        <w:rPr>
          <w:rFonts w:hint="eastAsia"/>
        </w:rPr>
        <w:t>关于解除武装、复员和重归社会方面所采取的措施</w:t>
      </w:r>
    </w:p>
    <w:p w:rsidR="00000000" w:rsidRDefault="00000000">
      <w:pPr>
        <w:rPr>
          <w:rFonts w:hint="eastAsia"/>
        </w:rPr>
      </w:pPr>
      <w:r>
        <w:rPr>
          <w:rFonts w:hint="eastAsia"/>
        </w:rPr>
        <w:tab/>
        <w:t xml:space="preserve">60.  </w:t>
      </w:r>
      <w:r>
        <w:rPr>
          <w:rFonts w:hint="eastAsia"/>
        </w:rPr>
        <w:t>委员会感到遗憾的是，关于受害者，尤其是卷入吉大港山区冲突的儿童的解除武装、复员和重归社会过程中各项措施和方案所提供的资料很少，缔约国应当考虑到卷入武装冲突的经历会产生长远的影响，需要心理</w:t>
      </w:r>
      <w:r>
        <w:rPr>
          <w:rFonts w:hint="eastAsia"/>
          <w:spacing w:val="-50"/>
        </w:rPr>
        <w:t>―</w:t>
      </w:r>
      <w:r>
        <w:rPr>
          <w:rFonts w:hint="eastAsia"/>
        </w:rPr>
        <w:t>―社会方面的援助。</w:t>
      </w:r>
    </w:p>
    <w:p w:rsidR="00000000" w:rsidRDefault="00000000">
      <w:pPr>
        <w:rPr>
          <w:rFonts w:ascii="Time New Roman" w:eastAsia="SimHei" w:hAnsi="Time New Roman" w:hint="eastAsia"/>
          <w:snapToGrid/>
        </w:rPr>
      </w:pPr>
      <w:r>
        <w:rPr>
          <w:rFonts w:ascii="Time New Roman" w:eastAsia="SimHei" w:hAnsi="Time New Roman" w:hint="eastAsia"/>
        </w:rPr>
        <w:tab/>
      </w:r>
      <w:r>
        <w:rPr>
          <w:rFonts w:ascii="Time New Roman" w:eastAsia="SimHei" w:hAnsi="Time New Roman" w:hint="eastAsia"/>
          <w:bCs/>
        </w:rPr>
        <w:t>61.</w:t>
      </w:r>
      <w:r>
        <w:rPr>
          <w:rFonts w:ascii="Time New Roman" w:eastAsia="SimHei" w:hAnsi="Time New Roman" w:hint="eastAsia"/>
        </w:rPr>
        <w:t xml:space="preserve">  </w:t>
      </w:r>
      <w:r>
        <w:rPr>
          <w:rFonts w:ascii="Time New Roman" w:eastAsia="SimHei" w:hAnsi="Time New Roman" w:hint="eastAsia"/>
          <w:snapToGrid/>
        </w:rPr>
        <w:t>委员会建议缔约国在其下次报告中纳入有关对受害者、尤其是那些卷入吉大港山区冲突的儿童进行解除武装、复员和重归社会过程而采取的各项措施的情况。</w:t>
      </w:r>
    </w:p>
    <w:p w:rsidR="00000000" w:rsidRDefault="00000000">
      <w:pPr>
        <w:rPr>
          <w:rFonts w:hint="eastAsia"/>
        </w:rPr>
      </w:pPr>
      <w:r>
        <w:rPr>
          <w:rFonts w:hint="eastAsia"/>
        </w:rPr>
        <w:tab/>
        <w:t xml:space="preserve">62.  </w:t>
      </w:r>
      <w:r>
        <w:rPr>
          <w:rFonts w:hint="eastAsia"/>
        </w:rPr>
        <w:t>委员会注意到该国为监测贩运小武器和轻武器情况采取的行动，但关注到缔约国国内这类武器泛滥成灾，而且持有这类武器的儿童比例很高。</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63.</w:t>
      </w:r>
      <w:r>
        <w:rPr>
          <w:rFonts w:ascii="Time New Roman" w:eastAsia="SimHei" w:hAnsi="Time New Roman" w:hint="eastAsia"/>
        </w:rPr>
        <w:t xml:space="preserve">  </w:t>
      </w:r>
      <w:r>
        <w:rPr>
          <w:rFonts w:ascii="Time New Roman" w:eastAsia="SimHei" w:hAnsi="Time New Roman" w:hint="eastAsia"/>
          <w:snapToGrid/>
        </w:rPr>
        <w:t>委员会建议缔约国采取一切必要措施，保证儿童不能得到小武器和</w:t>
      </w:r>
      <w:r>
        <w:rPr>
          <w:rFonts w:ascii="Time New Roman" w:eastAsia="SimHei" w:hAnsi="Time New Roman" w:hint="eastAsia"/>
          <w:snapToGrid/>
        </w:rPr>
        <w:t>/</w:t>
      </w:r>
      <w:r>
        <w:rPr>
          <w:rFonts w:ascii="Time New Roman" w:eastAsia="SimHei" w:hAnsi="Time New Roman" w:hint="eastAsia"/>
          <w:snapToGrid/>
        </w:rPr>
        <w:t>或轻武器，并保证那些已经拥有武器的儿童被解除武装。委员会并建议缔约国在为防止武器贩运的措施中考虑到儿童权利的因素</w:t>
      </w:r>
      <w:r>
        <w:rPr>
          <w:rFonts w:ascii="Time New Roman" w:eastAsia="SimHei" w:hAnsi="Time New Roman" w:hint="eastAsia"/>
        </w:rPr>
        <w:t>。</w:t>
      </w:r>
    </w:p>
    <w:p w:rsidR="00000000" w:rsidRDefault="00000000">
      <w:pPr>
        <w:pStyle w:val="Heading3"/>
        <w:rPr>
          <w:rFonts w:hint="eastAsia"/>
        </w:rPr>
      </w:pPr>
      <w:r>
        <w:rPr>
          <w:rFonts w:hint="eastAsia"/>
          <w:u w:val="none"/>
        </w:rPr>
        <w:t xml:space="preserve">C.5.  </w:t>
      </w:r>
      <w:r>
        <w:rPr>
          <w:rFonts w:hint="eastAsia"/>
        </w:rPr>
        <w:t>国际援助与合作</w:t>
      </w:r>
    </w:p>
    <w:p w:rsidR="00000000" w:rsidRDefault="00000000">
      <w:pPr>
        <w:pStyle w:val="Heading4"/>
        <w:rPr>
          <w:rFonts w:hint="eastAsia"/>
        </w:rPr>
      </w:pPr>
      <w:r>
        <w:rPr>
          <w:rFonts w:hint="eastAsia"/>
        </w:rPr>
        <w:t>预</w:t>
      </w:r>
      <w:r>
        <w:rPr>
          <w:rFonts w:hint="eastAsia"/>
        </w:rPr>
        <w:t xml:space="preserve">  </w:t>
      </w:r>
      <w:r>
        <w:rPr>
          <w:rFonts w:hint="eastAsia"/>
        </w:rPr>
        <w:t>防</w:t>
      </w:r>
    </w:p>
    <w:p w:rsidR="00000000" w:rsidRDefault="00000000">
      <w:pPr>
        <w:rPr>
          <w:rFonts w:hint="eastAsia"/>
        </w:rPr>
      </w:pPr>
      <w:r>
        <w:rPr>
          <w:rFonts w:hint="eastAsia"/>
        </w:rPr>
        <w:tab/>
        <w:t xml:space="preserve">64.  </w:t>
      </w:r>
      <w:r>
        <w:rPr>
          <w:rFonts w:hint="eastAsia"/>
        </w:rPr>
        <w:t>委员会欢迎该国分别在联合国儿童基金会</w:t>
      </w:r>
      <w:r>
        <w:rPr>
          <w:rFonts w:hint="eastAsia"/>
        </w:rPr>
        <w:t>(</w:t>
      </w:r>
      <w:r>
        <w:rPr>
          <w:rFonts w:hint="eastAsia"/>
        </w:rPr>
        <w:t>儿童基金会</w:t>
      </w:r>
      <w:r>
        <w:rPr>
          <w:rFonts w:hint="eastAsia"/>
        </w:rPr>
        <w:t>)</w:t>
      </w:r>
      <w:r>
        <w:rPr>
          <w:rFonts w:hint="eastAsia"/>
        </w:rPr>
        <w:t>和红十字会国际委员会</w:t>
      </w:r>
      <w:r>
        <w:rPr>
          <w:rFonts w:hint="eastAsia"/>
        </w:rPr>
        <w:t>(</w:t>
      </w:r>
      <w:r>
        <w:rPr>
          <w:rFonts w:hint="eastAsia"/>
        </w:rPr>
        <w:t>红十字会</w:t>
      </w:r>
      <w:r>
        <w:rPr>
          <w:rFonts w:hint="eastAsia"/>
        </w:rPr>
        <w:t>)</w:t>
      </w:r>
      <w:r>
        <w:rPr>
          <w:rFonts w:hint="eastAsia"/>
        </w:rPr>
        <w:t>的援助下为改进出生登记程序以及向军队内的教员宣传国际人道主义法而采取的措施。但是，委员会仍然关注到，现有的措施可能还不足以防止招募未满《任择议定书》所规定年龄的儿童入伍。</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65.</w:t>
      </w:r>
      <w:r>
        <w:rPr>
          <w:rFonts w:ascii="Time New Roman" w:eastAsia="SimHei" w:hAnsi="Time New Roman" w:hint="eastAsia"/>
        </w:rPr>
        <w:t xml:space="preserve">  </w:t>
      </w:r>
      <w:r>
        <w:rPr>
          <w:rFonts w:ascii="Time New Roman" w:eastAsia="SimHei" w:hAnsi="Time New Roman" w:hint="eastAsia"/>
          <w:snapToGrid/>
        </w:rPr>
        <w:t>委员会建议缔约国制定并执行进一步措施，保证任何未满《任择议定书》所规定年龄的儿童都不得应征参军，其方式包括寻求儿童基金会和红十字会等机构的进一步协作。委员会并建议缔约国进一步扩大向所有在工作中接触到儿童的人和军事人员、尤其是招募士兵的官员提供有关国际人道主义法的培训课程，并将课程纳入主要的必修科目。</w:t>
      </w:r>
    </w:p>
    <w:p w:rsidR="00000000" w:rsidRDefault="00000000">
      <w:pPr>
        <w:pStyle w:val="Heading3"/>
        <w:rPr>
          <w:rFonts w:hint="eastAsia"/>
        </w:rPr>
      </w:pPr>
      <w:r>
        <w:rPr>
          <w:rFonts w:hint="eastAsia"/>
          <w:u w:val="none"/>
        </w:rPr>
        <w:t xml:space="preserve">C.6.  </w:t>
      </w:r>
      <w:r>
        <w:rPr>
          <w:rFonts w:hint="eastAsia"/>
        </w:rPr>
        <w:t>后续行动和宣传</w:t>
      </w:r>
    </w:p>
    <w:p w:rsidR="00000000" w:rsidRDefault="00000000">
      <w:pPr>
        <w:pStyle w:val="Heading4"/>
        <w:rPr>
          <w:rFonts w:hint="eastAsia"/>
        </w:rPr>
      </w:pPr>
      <w:r>
        <w:rPr>
          <w:rFonts w:hint="eastAsia"/>
        </w:rPr>
        <w:t>后续行动</w:t>
      </w:r>
    </w:p>
    <w:p w:rsidR="00000000" w:rsidRDefault="00000000">
      <w:pPr>
        <w:spacing w:after="240"/>
        <w:rPr>
          <w:rFonts w:hint="eastAsia"/>
        </w:rPr>
      </w:pPr>
      <w:r>
        <w:rPr>
          <w:rFonts w:hint="eastAsia"/>
        </w:rPr>
        <w:tab/>
        <w:t xml:space="preserve">66.  </w:t>
      </w:r>
      <w:r>
        <w:rPr>
          <w:rFonts w:hint="eastAsia"/>
        </w:rPr>
        <w:t>委员会建议缔约国采取一切必要措施，将本文件的各项建议酌情传达到内阁或类似机构的成员、议会，并传达到省或邦的政府或议会，以供适当的审议并采取进一步行动，从而确保建议得到充分的执行。</w:t>
      </w:r>
    </w:p>
    <w:p w:rsidR="00000000" w:rsidRDefault="00000000">
      <w:pPr>
        <w:pStyle w:val="Heading4"/>
        <w:rPr>
          <w:rFonts w:hint="eastAsia"/>
        </w:rPr>
      </w:pPr>
      <w:r>
        <w:rPr>
          <w:rFonts w:hint="eastAsia"/>
        </w:rPr>
        <w:t>宣</w:t>
      </w:r>
      <w:r>
        <w:rPr>
          <w:rFonts w:hint="eastAsia"/>
        </w:rPr>
        <w:t xml:space="preserve">  </w:t>
      </w:r>
      <w:r>
        <w:rPr>
          <w:rFonts w:hint="eastAsia"/>
        </w:rPr>
        <w:t>传</w:t>
      </w:r>
    </w:p>
    <w:p w:rsidR="00000000" w:rsidRDefault="00000000">
      <w:pPr>
        <w:spacing w:after="320"/>
        <w:rPr>
          <w:rFonts w:hint="eastAsia"/>
        </w:rPr>
      </w:pPr>
      <w:r>
        <w:rPr>
          <w:rFonts w:hint="eastAsia"/>
        </w:rPr>
        <w:tab/>
        <w:t xml:space="preserve">67.  </w:t>
      </w:r>
      <w:r>
        <w:rPr>
          <w:rFonts w:hint="eastAsia"/>
        </w:rPr>
        <w:t>根据《任择议定书》第</w:t>
      </w:r>
      <w:r>
        <w:rPr>
          <w:rFonts w:hint="eastAsia"/>
        </w:rPr>
        <w:t>6</w:t>
      </w:r>
      <w:r>
        <w:rPr>
          <w:rFonts w:hint="eastAsia"/>
        </w:rPr>
        <w:t>条第</w:t>
      </w:r>
      <w:r>
        <w:rPr>
          <w:rFonts w:hint="eastAsia"/>
        </w:rPr>
        <w:t>2</w:t>
      </w:r>
      <w:r>
        <w:rPr>
          <w:rFonts w:hint="eastAsia"/>
        </w:rPr>
        <w:t>款，委员会建议，缔约国所提交的初次报告和书面答复应向一般公众广泛分发，并考虑发表该项报告，以及相关的简要记录和委员会所通过的结论性意见。这份文件应当广泛分发，以便引起政府内部、尤其是国防部、军队、军事和士官生学校及所有教育机构、议会以及包括相关非政府组织在内的一般公众讨论并注意到《任择议定书》及其执行和监测情况。</w:t>
      </w:r>
    </w:p>
    <w:p w:rsidR="00000000" w:rsidRDefault="00000000">
      <w:pPr>
        <w:pStyle w:val="Heading3"/>
        <w:rPr>
          <w:rFonts w:hint="eastAsia"/>
        </w:rPr>
      </w:pPr>
      <w:r>
        <w:rPr>
          <w:rFonts w:hint="eastAsia"/>
          <w:u w:val="none"/>
        </w:rPr>
        <w:t xml:space="preserve">C.7.  </w:t>
      </w:r>
      <w:r>
        <w:rPr>
          <w:rFonts w:hint="eastAsia"/>
        </w:rPr>
        <w:t>下次报告</w:t>
      </w:r>
    </w:p>
    <w:p w:rsidR="00000000" w:rsidRDefault="00000000">
      <w:pPr>
        <w:spacing w:after="320"/>
      </w:pPr>
      <w:r>
        <w:rPr>
          <w:rFonts w:hint="eastAsia"/>
        </w:rPr>
        <w:tab/>
        <w:t xml:space="preserve">68.  </w:t>
      </w:r>
      <w:r>
        <w:rPr>
          <w:rFonts w:hint="eastAsia"/>
        </w:rPr>
        <w:t>根据《任择议定书》第</w:t>
      </w:r>
      <w:r>
        <w:rPr>
          <w:rFonts w:hint="eastAsia"/>
        </w:rPr>
        <w:t>8</w:t>
      </w:r>
      <w:r>
        <w:rPr>
          <w:rFonts w:hint="eastAsia"/>
        </w:rPr>
        <w:t>条第</w:t>
      </w:r>
      <w:r>
        <w:rPr>
          <w:rFonts w:hint="eastAsia"/>
        </w:rPr>
        <w:t>2</w:t>
      </w:r>
      <w:r>
        <w:rPr>
          <w:rFonts w:hint="eastAsia"/>
        </w:rPr>
        <w:t>款，委员会请缔约国根据《公约》第</w:t>
      </w:r>
      <w:r>
        <w:rPr>
          <w:rFonts w:hint="eastAsia"/>
        </w:rPr>
        <w:t>44</w:t>
      </w:r>
      <w:r>
        <w:rPr>
          <w:rFonts w:hint="eastAsia"/>
        </w:rPr>
        <w:t>条于</w:t>
      </w:r>
      <w:r>
        <w:rPr>
          <w:rFonts w:hint="eastAsia"/>
        </w:rPr>
        <w:t>2007</w:t>
      </w:r>
      <w:r>
        <w:rPr>
          <w:rFonts w:hint="eastAsia"/>
        </w:rPr>
        <w:t>年</w:t>
      </w:r>
      <w:r>
        <w:rPr>
          <w:rFonts w:hint="eastAsia"/>
        </w:rPr>
        <w:t>9</w:t>
      </w:r>
      <w:r>
        <w:rPr>
          <w:rFonts w:hint="eastAsia"/>
        </w:rPr>
        <w:t>月</w:t>
      </w:r>
      <w:r>
        <w:rPr>
          <w:rFonts w:hint="eastAsia"/>
        </w:rPr>
        <w:t>1</w:t>
      </w:r>
      <w:r>
        <w:rPr>
          <w:rFonts w:hint="eastAsia"/>
        </w:rPr>
        <w:t>日以前应提交的下次定期报告中纳入有关执行《任择议定书》情况的进一步资料。</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结论性意见：哈萨克斯坦</w:t>
      </w:r>
    </w:p>
    <w:p w:rsidR="00000000" w:rsidRDefault="00000000">
      <w:pPr>
        <w:spacing w:after="320"/>
        <w:rPr>
          <w:rFonts w:hint="eastAsia"/>
        </w:rPr>
      </w:pPr>
      <w:r>
        <w:rPr>
          <w:rFonts w:hint="eastAsia"/>
        </w:rPr>
        <w:tab/>
      </w:r>
      <w:r>
        <w:t>69</w:t>
      </w:r>
      <w:r>
        <w:rPr>
          <w:rFonts w:hint="eastAsia"/>
        </w:rPr>
        <w:t xml:space="preserve">.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11</w:t>
      </w:r>
      <w:r>
        <w:rPr>
          <w:rFonts w:hint="eastAsia"/>
        </w:rPr>
        <w:t>日举行的第</w:t>
      </w:r>
      <w:r>
        <w:rPr>
          <w:rFonts w:hint="eastAsia"/>
        </w:rPr>
        <w:t>1084</w:t>
      </w:r>
      <w:r>
        <w:rPr>
          <w:rFonts w:hint="eastAsia"/>
        </w:rPr>
        <w:t>次会议</w:t>
      </w:r>
      <w:r>
        <w:rPr>
          <w:rFonts w:hint="eastAsia"/>
        </w:rPr>
        <w:t>(</w:t>
      </w:r>
      <w:r>
        <w:rPr>
          <w:rFonts w:hint="eastAsia"/>
        </w:rPr>
        <w:t>见</w:t>
      </w:r>
      <w:r>
        <w:rPr>
          <w:rFonts w:hint="eastAsia"/>
        </w:rPr>
        <w:t>CRC/C/SR.1084)</w:t>
      </w:r>
      <w:r>
        <w:rPr>
          <w:rFonts w:hint="eastAsia"/>
        </w:rPr>
        <w:t>上审议了哈萨克斯坦的初次报告</w:t>
      </w:r>
      <w:r>
        <w:t>(CRC/C/OPSC/KAZ/1)</w:t>
      </w:r>
      <w:r>
        <w:rPr>
          <w:rFonts w:hint="eastAsia"/>
        </w:rPr>
        <w:t>，并在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1120</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70</w:t>
      </w:r>
      <w:r>
        <w:rPr>
          <w:rFonts w:hint="eastAsia"/>
        </w:rPr>
        <w:t xml:space="preserve">.  </w:t>
      </w:r>
      <w:r>
        <w:rPr>
          <w:rFonts w:hint="eastAsia"/>
        </w:rPr>
        <w:t>委员会欢迎缔约国提交了初次报告，但对缔约国没有遵循既定报告指南表示遗憾。委员会对与缔约国代表团进行的建设性对话表示赞赏，并赞赏地注意到作为对话的直接后续行动以书面提交的额外资料。</w:t>
      </w:r>
    </w:p>
    <w:p w:rsidR="00000000" w:rsidRDefault="00000000">
      <w:pPr>
        <w:spacing w:after="320"/>
        <w:rPr>
          <w:rFonts w:hint="eastAsia"/>
        </w:rPr>
      </w:pPr>
      <w:r>
        <w:rPr>
          <w:rFonts w:hint="eastAsia"/>
        </w:rPr>
        <w:tab/>
      </w:r>
      <w:r>
        <w:t>71</w:t>
      </w:r>
      <w:r>
        <w:rPr>
          <w:rFonts w:hint="eastAsia"/>
        </w:rPr>
        <w:t xml:space="preserve">.  </w:t>
      </w:r>
      <w:r>
        <w:rPr>
          <w:rFonts w:hint="eastAsia"/>
        </w:rPr>
        <w:t>委员会提请缔约国注意，这些结论性意见应与载于</w:t>
      </w:r>
      <w:r>
        <w:rPr>
          <w:rFonts w:hint="eastAsia"/>
        </w:rPr>
        <w:t>CRC/C/15/</w:t>
      </w:r>
      <w:r>
        <w:t>Add.213</w:t>
      </w:r>
      <w:r>
        <w:rPr>
          <w:rFonts w:hint="eastAsia"/>
        </w:rPr>
        <w:t>号文件的</w:t>
      </w:r>
      <w:r>
        <w:rPr>
          <w:rFonts w:hint="eastAsia"/>
        </w:rPr>
        <w:t>2003</w:t>
      </w:r>
      <w:r>
        <w:rPr>
          <w:rFonts w:hint="eastAsia"/>
        </w:rPr>
        <w:t>年</w:t>
      </w:r>
      <w:r>
        <w:rPr>
          <w:rFonts w:hint="eastAsia"/>
        </w:rPr>
        <w:t>6</w:t>
      </w:r>
      <w:r>
        <w:rPr>
          <w:rFonts w:hint="eastAsia"/>
        </w:rPr>
        <w:t>月</w:t>
      </w:r>
      <w:r>
        <w:rPr>
          <w:rFonts w:hint="eastAsia"/>
        </w:rPr>
        <w:t>6</w:t>
      </w:r>
      <w:r>
        <w:rPr>
          <w:rFonts w:hint="eastAsia"/>
        </w:rPr>
        <w:t>日就缔约国初次报告通过的以往各项结论性意见一并解读。</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r>
      <w:r>
        <w:t>72</w:t>
      </w:r>
      <w:r>
        <w:rPr>
          <w:rFonts w:hint="eastAsia"/>
        </w:rPr>
        <w:t xml:space="preserve">.  </w:t>
      </w:r>
      <w:r>
        <w:rPr>
          <w:rFonts w:hint="eastAsia"/>
        </w:rPr>
        <w:t>委员会赞赏地注意到：</w:t>
      </w:r>
    </w:p>
    <w:p w:rsidR="00000000" w:rsidRDefault="00000000">
      <w:pPr>
        <w:numPr>
          <w:ilvl w:val="0"/>
          <w:numId w:val="1545"/>
        </w:numPr>
        <w:rPr>
          <w:rFonts w:hint="eastAsia"/>
        </w:rPr>
      </w:pPr>
      <w:r>
        <w:rPr>
          <w:rFonts w:hint="eastAsia"/>
        </w:rPr>
        <w:t>2004</w:t>
      </w:r>
      <w:r>
        <w:rPr>
          <w:rFonts w:hint="eastAsia"/>
        </w:rPr>
        <w:t>年</w:t>
      </w:r>
      <w:r>
        <w:rPr>
          <w:rFonts w:hint="eastAsia"/>
        </w:rPr>
        <w:t>2</w:t>
      </w:r>
      <w:r>
        <w:rPr>
          <w:rFonts w:hint="eastAsia"/>
        </w:rPr>
        <w:t>月</w:t>
      </w:r>
      <w:r>
        <w:rPr>
          <w:rFonts w:hint="eastAsia"/>
        </w:rPr>
        <w:t>29</w:t>
      </w:r>
      <w:r>
        <w:rPr>
          <w:rFonts w:hint="eastAsia"/>
        </w:rPr>
        <w:t>日通过了《禁止人口贩运的全国行动计划》，并随后通过了《</w:t>
      </w:r>
      <w:r>
        <w:rPr>
          <w:rFonts w:hint="eastAsia"/>
        </w:rPr>
        <w:t>2006-2008</w:t>
      </w:r>
      <w:r>
        <w:rPr>
          <w:rFonts w:hint="eastAsia"/>
        </w:rPr>
        <w:t>年计划》；</w:t>
      </w:r>
    </w:p>
    <w:p w:rsidR="00000000" w:rsidRDefault="00000000">
      <w:pPr>
        <w:numPr>
          <w:ilvl w:val="0"/>
          <w:numId w:val="1545"/>
        </w:numPr>
        <w:rPr>
          <w:rFonts w:hint="eastAsia"/>
        </w:rPr>
      </w:pPr>
      <w:r>
        <w:rPr>
          <w:rFonts w:hint="eastAsia"/>
        </w:rPr>
        <w:t>设立了打击人口贩运的机构间委员会；</w:t>
      </w:r>
    </w:p>
    <w:p w:rsidR="00000000" w:rsidRDefault="00000000">
      <w:pPr>
        <w:numPr>
          <w:ilvl w:val="0"/>
          <w:numId w:val="1545"/>
        </w:numPr>
        <w:spacing w:after="320"/>
        <w:rPr>
          <w:rFonts w:hint="eastAsia"/>
        </w:rPr>
      </w:pPr>
      <w:r>
        <w:rPr>
          <w:rFonts w:hint="eastAsia"/>
        </w:rPr>
        <w:t>直接应用《任择议定书》，以及规定它优先于国内立法。</w:t>
      </w:r>
    </w:p>
    <w:p w:rsidR="00000000" w:rsidRDefault="00000000">
      <w:pPr>
        <w:pStyle w:val="Heading3"/>
        <w:rPr>
          <w:rFonts w:hint="eastAsia"/>
        </w:rPr>
      </w:pPr>
      <w:r>
        <w:rPr>
          <w:rFonts w:hint="eastAsia"/>
          <w:u w:val="none"/>
        </w:rPr>
        <w:t xml:space="preserve">C.  </w:t>
      </w:r>
      <w:r>
        <w:rPr>
          <w:rFonts w:hint="eastAsia"/>
        </w:rPr>
        <w:t>关注的主要问题和建议</w:t>
      </w:r>
    </w:p>
    <w:p w:rsidR="00000000" w:rsidRDefault="00000000">
      <w:pPr>
        <w:pStyle w:val="Heading3"/>
        <w:rPr>
          <w:rFonts w:hint="eastAsia"/>
        </w:rPr>
      </w:pPr>
      <w:r>
        <w:rPr>
          <w:rFonts w:hint="eastAsia"/>
          <w:u w:val="none"/>
        </w:rPr>
        <w:t xml:space="preserve">C.1.  </w:t>
      </w:r>
      <w:r>
        <w:rPr>
          <w:rFonts w:hint="eastAsia"/>
        </w:rPr>
        <w:t>一般执行措施</w:t>
      </w:r>
    </w:p>
    <w:p w:rsidR="00000000" w:rsidRDefault="00000000">
      <w:pPr>
        <w:pStyle w:val="Heading4"/>
        <w:rPr>
          <w:rFonts w:hint="eastAsia"/>
        </w:rPr>
      </w:pPr>
      <w:r>
        <w:rPr>
          <w:rFonts w:hint="eastAsia"/>
        </w:rPr>
        <w:t>协调和评估《议定书》的执行情况</w:t>
      </w:r>
    </w:p>
    <w:p w:rsidR="00000000" w:rsidRDefault="00000000">
      <w:pPr>
        <w:rPr>
          <w:rFonts w:hint="eastAsia"/>
        </w:rPr>
      </w:pPr>
      <w:r>
        <w:rPr>
          <w:rFonts w:hint="eastAsia"/>
        </w:rPr>
        <w:tab/>
        <w:t xml:space="preserve">73.  </w:t>
      </w:r>
      <w:r>
        <w:rPr>
          <w:rFonts w:hint="eastAsia"/>
        </w:rPr>
        <w:t>委员会注意到所提供的关于参与执行《任择议定书》的政府各部和机关的情况，但仍然感到关切的是，这些机构之间没有充分协调，而协调是为了确保中央及地方各级在落实保护《任择议定书》所涉各项权利方面采取跨部门综合政策。委员会还感到遗憾的是，缔约国没有定期评估《任择议定书》执行情况的机制。</w:t>
      </w:r>
    </w:p>
    <w:p w:rsidR="00000000" w:rsidRDefault="00000000">
      <w:pPr>
        <w:spacing w:after="320"/>
        <w:rPr>
          <w:rFonts w:hint="eastAsia"/>
        </w:rPr>
      </w:pPr>
      <w:r>
        <w:rPr>
          <w:rFonts w:hint="eastAsia"/>
        </w:rPr>
        <w:tab/>
        <w:t xml:space="preserve">74. </w:t>
      </w:r>
      <w:r>
        <w:rPr>
          <w:rFonts w:ascii="Time New Roman" w:eastAsia="SimHei" w:hAnsi="Time New Roman" w:hint="eastAsia"/>
          <w:snapToGrid/>
        </w:rPr>
        <w:t xml:space="preserve"> </w:t>
      </w:r>
      <w:r>
        <w:rPr>
          <w:rFonts w:ascii="Time New Roman" w:eastAsia="SimHei" w:hAnsi="Time New Roman" w:hint="eastAsia"/>
          <w:snapToGrid/>
        </w:rPr>
        <w:t>委员会鼓励缔约国在《任择议定书》所涵盖的领域加强中央及地方各级的协调，并建立定期评估《任择议定书》执行情况的机制</w:t>
      </w:r>
      <w:r>
        <w:rPr>
          <w:rFonts w:ascii="Time New Roman" w:eastAsia="SimHei" w:hAnsi="Time New Roman" w:hint="eastAsia"/>
        </w:rPr>
        <w:t>。</w:t>
      </w:r>
    </w:p>
    <w:p w:rsidR="00000000" w:rsidRDefault="00000000">
      <w:pPr>
        <w:pStyle w:val="Heading4"/>
        <w:rPr>
          <w:rFonts w:hint="eastAsia"/>
        </w:rPr>
      </w:pPr>
      <w:r>
        <w:rPr>
          <w:rFonts w:hint="eastAsia"/>
        </w:rPr>
        <w:t>宣传与培训</w:t>
      </w:r>
    </w:p>
    <w:p w:rsidR="00000000" w:rsidRDefault="00000000">
      <w:pPr>
        <w:rPr>
          <w:rFonts w:hint="eastAsia"/>
        </w:rPr>
      </w:pPr>
      <w:r>
        <w:rPr>
          <w:rFonts w:hint="eastAsia"/>
        </w:rPr>
        <w:tab/>
        <w:t xml:space="preserve">75.  </w:t>
      </w:r>
      <w:r>
        <w:rPr>
          <w:rFonts w:hint="eastAsia"/>
        </w:rPr>
        <w:t>委员会对仍然没有努力向有关专业职类和公众宣传《任择议定书》的各项规定感到关切。</w:t>
      </w:r>
    </w:p>
    <w:p w:rsidR="00000000" w:rsidRDefault="00000000">
      <w:pPr>
        <w:spacing w:after="320"/>
        <w:rPr>
          <w:rFonts w:ascii="Time New Roman" w:eastAsia="SimHei" w:hAnsi="Time New Roman" w:hint="eastAsia"/>
        </w:rPr>
      </w:pPr>
      <w:r>
        <w:rPr>
          <w:rFonts w:hint="eastAsia"/>
        </w:rPr>
        <w:tab/>
        <w:t xml:space="preserve">76.  </w:t>
      </w:r>
      <w:r>
        <w:rPr>
          <w:rFonts w:ascii="Time New Roman" w:eastAsia="SimHei" w:hAnsi="Time New Roman" w:hint="eastAsia"/>
          <w:snapToGrid/>
        </w:rPr>
        <w:t>委员会建议，为有的放矢和有效的提高公众认识运动拨出充分和有效的资源，并为包括警官、检察官、法官、医务工作人员和其他参与执行《任择议定书》工作的专业人员在内的所有有关专业人员编制培训材料和课程。此外，委员会还建议缔约国广泛宣传《任择议定书》各项条款，除其他外，特别通过学校课程向儿童进行宣传</w:t>
      </w:r>
      <w:r>
        <w:rPr>
          <w:rFonts w:ascii="Time New Roman" w:eastAsia="SimHei" w:hAnsi="Time New Roman" w:hint="eastAsia"/>
        </w:rPr>
        <w:t>。</w:t>
      </w:r>
    </w:p>
    <w:p w:rsidR="00000000" w:rsidRDefault="00000000">
      <w:pPr>
        <w:pStyle w:val="Heading4"/>
        <w:rPr>
          <w:rFonts w:hint="eastAsia"/>
        </w:rPr>
      </w:pPr>
      <w:r>
        <w:rPr>
          <w:rFonts w:hint="eastAsia"/>
        </w:rPr>
        <w:t>不</w:t>
      </w:r>
      <w:r>
        <w:t xml:space="preserve"> </w:t>
      </w:r>
      <w:r>
        <w:rPr>
          <w:rFonts w:hint="eastAsia"/>
        </w:rPr>
        <w:t>歧</w:t>
      </w:r>
      <w:r>
        <w:t xml:space="preserve"> </w:t>
      </w:r>
      <w:r>
        <w:rPr>
          <w:rFonts w:hint="eastAsia"/>
        </w:rPr>
        <w:t>视</w:t>
      </w:r>
    </w:p>
    <w:p w:rsidR="00000000" w:rsidRDefault="00000000">
      <w:pPr>
        <w:rPr>
          <w:rFonts w:hint="eastAsia"/>
        </w:rPr>
      </w:pPr>
      <w:r>
        <w:rPr>
          <w:rFonts w:hint="eastAsia"/>
        </w:rPr>
        <w:tab/>
        <w:t xml:space="preserve">77.  </w:t>
      </w:r>
      <w:r>
        <w:rPr>
          <w:rFonts w:hint="eastAsia"/>
        </w:rPr>
        <w:t>委员会十分关注受贩运人口或卖淫之害而感染艾滋病毒</w:t>
      </w:r>
      <w:r>
        <w:rPr>
          <w:rFonts w:hint="eastAsia"/>
        </w:rPr>
        <w:t>/</w:t>
      </w:r>
      <w:r>
        <w:rPr>
          <w:rFonts w:hint="eastAsia"/>
        </w:rPr>
        <w:t>艾滋病的儿童受到鄙视的现象。</w:t>
      </w:r>
    </w:p>
    <w:p w:rsidR="00000000" w:rsidRDefault="00000000">
      <w:pPr>
        <w:spacing w:after="320"/>
        <w:rPr>
          <w:rFonts w:ascii="Time New Roman" w:eastAsia="SimHei" w:hAnsi="Time New Roman" w:hint="eastAsia"/>
        </w:rPr>
      </w:pPr>
      <w:r>
        <w:rPr>
          <w:rFonts w:hint="eastAsia"/>
        </w:rPr>
        <w:tab/>
        <w:t xml:space="preserve">78.  </w:t>
      </w:r>
      <w:r>
        <w:rPr>
          <w:rFonts w:ascii="Time New Roman" w:eastAsia="SimHei" w:hAnsi="Time New Roman" w:hint="eastAsia"/>
          <w:snapToGrid/>
        </w:rPr>
        <w:t>委员会建议缔约国对公众采取提高认识的措施，打击和防止上述第</w:t>
      </w:r>
      <w:r>
        <w:rPr>
          <w:rFonts w:ascii="Time New Roman" w:eastAsia="SimHei" w:hAnsi="Time New Roman" w:hint="eastAsia"/>
          <w:b/>
          <w:bCs/>
          <w:snapToGrid/>
        </w:rPr>
        <w:t>7</w:t>
      </w:r>
      <w:r>
        <w:rPr>
          <w:rFonts w:ascii="Time New Roman" w:eastAsia="SimHei" w:hAnsi="Time New Roman" w:hint="eastAsia"/>
          <w:snapToGrid/>
        </w:rPr>
        <w:t>段提到的歧视儿童现象，使法律和其他专业人员对受艾滋病毒</w:t>
      </w:r>
      <w:r>
        <w:rPr>
          <w:rFonts w:ascii="Time New Roman" w:eastAsia="SimHei" w:hAnsi="Time New Roman" w:hint="eastAsia"/>
          <w:snapToGrid/>
        </w:rPr>
        <w:t>/</w:t>
      </w:r>
      <w:r>
        <w:rPr>
          <w:rFonts w:ascii="Time New Roman" w:eastAsia="SimHei" w:hAnsi="Time New Roman" w:hint="eastAsia"/>
          <w:snapToGrid/>
        </w:rPr>
        <w:t>艾滋病感染的儿童更加敏感，确保这些儿童能够平等享受教育、保健和其他社会服务。</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t xml:space="preserve">79.  </w:t>
      </w:r>
      <w:r>
        <w:rPr>
          <w:rFonts w:hint="eastAsia"/>
        </w:rPr>
        <w:t>委员会感到遗憾的是，没有按照年龄、性别和少数群体分类收集数据，没有就国内和跨境人口贩运、儿童卖淫和儿童色情制品问题进行研究。</w:t>
      </w:r>
    </w:p>
    <w:p w:rsidR="00000000" w:rsidRDefault="00000000">
      <w:pPr>
        <w:spacing w:after="320"/>
        <w:rPr>
          <w:rFonts w:ascii="Time New Roman" w:eastAsia="SimHei" w:hAnsi="Time New Roman" w:hint="eastAsia"/>
        </w:rPr>
      </w:pPr>
      <w:r>
        <w:rPr>
          <w:rFonts w:hint="eastAsia"/>
        </w:rPr>
        <w:tab/>
        <w:t xml:space="preserve">80.  </w:t>
      </w:r>
      <w:r>
        <w:rPr>
          <w:rFonts w:ascii="Time New Roman" w:eastAsia="SimHei" w:hAnsi="Time New Roman" w:hint="eastAsia"/>
          <w:snapToGrid/>
        </w:rPr>
        <w:t>委员会建议缔约国确保对《议定书》所涵盖的问题进行深入研究，除其他外，尤其应系统地收集和分析按年龄、性别、少数群体分类的数据，这些数据为衡量政策执行情况提供必要的工具</w:t>
      </w:r>
      <w:r>
        <w:rPr>
          <w:rFonts w:ascii="Time New Roman" w:eastAsia="SimHei" w:hAnsi="Time New Roman" w:hint="eastAsia"/>
        </w:rPr>
        <w:t>。</w:t>
      </w:r>
    </w:p>
    <w:p w:rsidR="00000000" w:rsidRDefault="00000000">
      <w:pPr>
        <w:pStyle w:val="Heading4"/>
        <w:rPr>
          <w:rFonts w:hint="eastAsia"/>
        </w:rPr>
      </w:pPr>
      <w:r>
        <w:rPr>
          <w:rFonts w:hint="eastAsia"/>
        </w:rPr>
        <w:t>预算拨款</w:t>
      </w:r>
    </w:p>
    <w:p w:rsidR="00000000" w:rsidRDefault="00000000">
      <w:pPr>
        <w:rPr>
          <w:rFonts w:hint="eastAsia"/>
        </w:rPr>
      </w:pPr>
      <w:r>
        <w:rPr>
          <w:rFonts w:hint="eastAsia"/>
        </w:rPr>
        <w:tab/>
        <w:t xml:space="preserve">81.  </w:t>
      </w:r>
      <w:r>
        <w:rPr>
          <w:rFonts w:hint="eastAsia"/>
        </w:rPr>
        <w:t>委员会对没有提供执行《任择议定书》预算拨款方面的资料感到遗憾。</w:t>
      </w:r>
    </w:p>
    <w:p w:rsidR="00000000" w:rsidRDefault="00000000">
      <w:pPr>
        <w:spacing w:after="320"/>
        <w:rPr>
          <w:rFonts w:ascii="Time New Roman" w:eastAsia="SimHei" w:hAnsi="Time New Roman" w:hint="eastAsia"/>
        </w:rPr>
      </w:pPr>
      <w:r>
        <w:rPr>
          <w:rFonts w:hint="eastAsia"/>
        </w:rPr>
        <w:tab/>
        <w:t xml:space="preserve">82.  </w:t>
      </w:r>
      <w:r>
        <w:rPr>
          <w:rFonts w:ascii="Time New Roman" w:eastAsia="SimHei" w:hAnsi="Time New Roman" w:hint="eastAsia"/>
          <w:snapToGrid/>
        </w:rPr>
        <w:t>委员会鼓励缔约国提供执行《任择议定书》和《禁止人口贩运的全国行动计划》预算拨款方面更加全面的资料。</w:t>
      </w:r>
    </w:p>
    <w:p w:rsidR="00000000" w:rsidRDefault="00000000">
      <w:pPr>
        <w:pStyle w:val="Heading3"/>
        <w:rPr>
          <w:rFonts w:hint="eastAsia"/>
        </w:rPr>
      </w:pPr>
      <w:r>
        <w:rPr>
          <w:rFonts w:hint="eastAsia"/>
          <w:u w:val="none"/>
        </w:rPr>
        <w:t xml:space="preserve">C.2.  </w:t>
      </w:r>
      <w:r>
        <w:rPr>
          <w:rFonts w:hint="eastAsia"/>
        </w:rPr>
        <w:t>禁止买卖儿童、儿童色情制品和儿童卖淫</w:t>
      </w:r>
    </w:p>
    <w:p w:rsidR="00000000" w:rsidRDefault="00000000">
      <w:pPr>
        <w:pStyle w:val="Heading4"/>
        <w:rPr>
          <w:rFonts w:ascii="Time New Roman" w:eastAsia="SimHei" w:hAnsi="Time New Roman" w:hint="eastAsia"/>
          <w:u w:val="none"/>
        </w:rPr>
      </w:pPr>
      <w:r>
        <w:rPr>
          <w:rFonts w:hint="eastAsia"/>
        </w:rPr>
        <w:t>现行刑法及条例</w:t>
      </w:r>
    </w:p>
    <w:p w:rsidR="00000000" w:rsidRDefault="00000000">
      <w:pPr>
        <w:rPr>
          <w:rFonts w:hint="eastAsia"/>
        </w:rPr>
      </w:pPr>
      <w:r>
        <w:rPr>
          <w:rFonts w:hint="eastAsia"/>
        </w:rPr>
        <w:tab/>
        <w:t xml:space="preserve">83.  </w:t>
      </w:r>
      <w:r>
        <w:rPr>
          <w:rFonts w:hint="eastAsia"/>
        </w:rPr>
        <w:t>委员会欢迎国家《刑法典》载有禁止买卖儿童、儿童卖淫和儿童色情制品的条款。然而，委员会对国家法律框架没有纳入《任择议定书》第</w:t>
      </w:r>
      <w:r>
        <w:rPr>
          <w:rFonts w:hint="eastAsia"/>
        </w:rPr>
        <w:t>2</w:t>
      </w:r>
      <w:r>
        <w:rPr>
          <w:rFonts w:hint="eastAsia"/>
        </w:rPr>
        <w:t>条和第</w:t>
      </w:r>
      <w:r>
        <w:rPr>
          <w:rFonts w:hint="eastAsia"/>
        </w:rPr>
        <w:t>3</w:t>
      </w:r>
      <w:r>
        <w:rPr>
          <w:rFonts w:hint="eastAsia"/>
        </w:rPr>
        <w:t>条所有要素十分关注；</w:t>
      </w:r>
    </w:p>
    <w:p w:rsidR="00000000" w:rsidRDefault="00000000">
      <w:pPr>
        <w:numPr>
          <w:ilvl w:val="0"/>
          <w:numId w:val="1546"/>
        </w:numPr>
        <w:rPr>
          <w:rFonts w:hint="eastAsia"/>
        </w:rPr>
      </w:pPr>
      <w:r>
        <w:rPr>
          <w:rFonts w:hint="eastAsia"/>
        </w:rPr>
        <w:t>《刑法典》第</w:t>
      </w:r>
      <w:r>
        <w:rPr>
          <w:rFonts w:hint="eastAsia"/>
        </w:rPr>
        <w:t>133</w:t>
      </w:r>
      <w:r>
        <w:rPr>
          <w:rFonts w:hint="eastAsia"/>
        </w:rPr>
        <w:t>条没有充分涵括以强迫劳动为目的的贩卖儿童问题</w:t>
      </w:r>
      <w:r>
        <w:rPr>
          <w:rFonts w:hint="eastAsia"/>
        </w:rPr>
        <w:t>(</w:t>
      </w:r>
      <w:r>
        <w:rPr>
          <w:rFonts w:hint="eastAsia"/>
        </w:rPr>
        <w:t>《任择议定书》第</w:t>
      </w:r>
      <w:r>
        <w:rPr>
          <w:rFonts w:hint="eastAsia"/>
        </w:rPr>
        <w:t>3</w:t>
      </w:r>
      <w:r>
        <w:rPr>
          <w:rFonts w:hint="eastAsia"/>
        </w:rPr>
        <w:t>条第</w:t>
      </w:r>
      <w:r>
        <w:rPr>
          <w:rFonts w:hint="eastAsia"/>
        </w:rPr>
        <w:t>1</w:t>
      </w:r>
      <w:r>
        <w:rPr>
          <w:rFonts w:hint="eastAsia"/>
        </w:rPr>
        <w:t>款</w:t>
      </w:r>
      <w:r>
        <w:rPr>
          <w:rFonts w:hint="eastAsia"/>
        </w:rPr>
        <w:t>(</w:t>
      </w:r>
      <w:r>
        <w:t>a</w:t>
      </w:r>
      <w:r>
        <w:rPr>
          <w:rFonts w:hint="eastAsia"/>
        </w:rPr>
        <w:t>)</w:t>
      </w:r>
      <w:r>
        <w:rPr>
          <w:rFonts w:hint="eastAsia"/>
        </w:rPr>
        <w:t>、</w:t>
      </w:r>
      <w:r>
        <w:rPr>
          <w:rFonts w:ascii="SimSun" w:hAnsi="SimSun" w:hint="eastAsia"/>
        </w:rPr>
        <w:t xml:space="preserve">㈠ </w:t>
      </w:r>
      <w:r>
        <w:t>c</w:t>
      </w:r>
      <w:r>
        <w:rPr>
          <w:rFonts w:hint="eastAsia"/>
        </w:rPr>
        <w:t>项</w:t>
      </w:r>
      <w:r>
        <w:rPr>
          <w:rFonts w:hint="eastAsia"/>
        </w:rPr>
        <w:t>)</w:t>
      </w:r>
      <w:r>
        <w:rPr>
          <w:rFonts w:hint="eastAsia"/>
        </w:rPr>
        <w:t>；</w:t>
      </w:r>
    </w:p>
    <w:p w:rsidR="00000000" w:rsidRDefault="00000000">
      <w:pPr>
        <w:numPr>
          <w:ilvl w:val="0"/>
          <w:numId w:val="1546"/>
        </w:numPr>
        <w:rPr>
          <w:rFonts w:hint="eastAsia"/>
        </w:rPr>
      </w:pPr>
      <w:r>
        <w:rPr>
          <w:rFonts w:hint="eastAsia"/>
        </w:rPr>
        <w:t>《刑法典》关于以卖淫为目的的招募问题的第</w:t>
      </w:r>
      <w:r>
        <w:rPr>
          <w:rFonts w:hint="eastAsia"/>
        </w:rPr>
        <w:t>270</w:t>
      </w:r>
      <w:r>
        <w:rPr>
          <w:rFonts w:hint="eastAsia"/>
        </w:rPr>
        <w:t>条提到这类招募的具体办法，但没有对无论采取何种办法招募儿童卖淫作出惩罚规定；</w:t>
      </w:r>
    </w:p>
    <w:p w:rsidR="00000000" w:rsidRDefault="00000000">
      <w:pPr>
        <w:numPr>
          <w:ilvl w:val="0"/>
          <w:numId w:val="1546"/>
        </w:numPr>
        <w:rPr>
          <w:rFonts w:hint="eastAsia"/>
          <w:spacing w:val="0"/>
        </w:rPr>
      </w:pPr>
      <w:r>
        <w:rPr>
          <w:rFonts w:hint="eastAsia"/>
          <w:spacing w:val="0"/>
        </w:rPr>
        <w:t>《刑法典》第</w:t>
      </w:r>
      <w:r>
        <w:rPr>
          <w:rFonts w:hint="eastAsia"/>
          <w:spacing w:val="0"/>
        </w:rPr>
        <w:t>273</w:t>
      </w:r>
      <w:r>
        <w:rPr>
          <w:rFonts w:hint="eastAsia"/>
          <w:spacing w:val="0"/>
        </w:rPr>
        <w:t>条没有明确禁止拥有儿童色情制品</w:t>
      </w:r>
      <w:r>
        <w:rPr>
          <w:rFonts w:hint="eastAsia"/>
          <w:spacing w:val="0"/>
        </w:rPr>
        <w:t>(</w:t>
      </w:r>
      <w:r>
        <w:rPr>
          <w:rFonts w:hint="eastAsia"/>
          <w:spacing w:val="0"/>
        </w:rPr>
        <w:t>第</w:t>
      </w:r>
      <w:r>
        <w:rPr>
          <w:spacing w:val="0"/>
        </w:rPr>
        <w:t>3</w:t>
      </w:r>
      <w:r>
        <w:rPr>
          <w:rFonts w:hint="eastAsia"/>
          <w:spacing w:val="0"/>
        </w:rPr>
        <w:t>条第</w:t>
      </w:r>
      <w:r>
        <w:rPr>
          <w:rFonts w:hint="eastAsia"/>
          <w:spacing w:val="0"/>
        </w:rPr>
        <w:t>1</w:t>
      </w:r>
      <w:r>
        <w:rPr>
          <w:rFonts w:hint="eastAsia"/>
          <w:spacing w:val="0"/>
        </w:rPr>
        <w:t>款</w:t>
      </w:r>
      <w:r>
        <w:rPr>
          <w:rFonts w:hint="eastAsia"/>
          <w:spacing w:val="0"/>
        </w:rPr>
        <w:t xml:space="preserve"> </w:t>
      </w:r>
      <w:r>
        <w:rPr>
          <w:spacing w:val="0"/>
        </w:rPr>
        <w:t>c</w:t>
      </w:r>
      <w:r>
        <w:rPr>
          <w:rFonts w:hint="eastAsia"/>
          <w:spacing w:val="0"/>
        </w:rPr>
        <w:t>项</w:t>
      </w:r>
      <w:r>
        <w:rPr>
          <w:rFonts w:hint="eastAsia"/>
          <w:spacing w:val="0"/>
        </w:rPr>
        <w:t>)</w:t>
      </w:r>
      <w:r>
        <w:rPr>
          <w:rFonts w:hint="eastAsia"/>
          <w:spacing w:val="0"/>
        </w:rPr>
        <w:t>；</w:t>
      </w:r>
    </w:p>
    <w:p w:rsidR="00000000" w:rsidRDefault="00000000">
      <w:pPr>
        <w:numPr>
          <w:ilvl w:val="0"/>
          <w:numId w:val="1546"/>
        </w:numPr>
        <w:rPr>
          <w:rFonts w:hint="eastAsia"/>
        </w:rPr>
      </w:pPr>
      <w:r>
        <w:rPr>
          <w:rFonts w:hint="eastAsia"/>
        </w:rPr>
        <w:t>法人不对《任择议定书》所涵盖的罪行承担责任；</w:t>
      </w:r>
    </w:p>
    <w:p w:rsidR="00000000" w:rsidRDefault="00000000">
      <w:pPr>
        <w:numPr>
          <w:ilvl w:val="0"/>
          <w:numId w:val="1546"/>
        </w:numPr>
        <w:rPr>
          <w:rFonts w:hint="eastAsia"/>
          <w:spacing w:val="0"/>
        </w:rPr>
      </w:pPr>
      <w:r>
        <w:rPr>
          <w:rFonts w:hint="eastAsia"/>
          <w:spacing w:val="0"/>
        </w:rPr>
        <w:t>需要通过遵守国际标准和建立中央管理机构加强有关领养的法律规定。</w:t>
      </w:r>
    </w:p>
    <w:p w:rsidR="00000000" w:rsidRDefault="00000000">
      <w:pPr>
        <w:rPr>
          <w:rFonts w:ascii="Time New Roman" w:eastAsia="SimHei" w:hAnsi="Time New Roman" w:hint="eastAsia"/>
          <w:snapToGrid/>
        </w:rPr>
      </w:pPr>
      <w:r>
        <w:rPr>
          <w:rFonts w:hint="eastAsia"/>
        </w:rPr>
        <w:tab/>
        <w:t xml:space="preserve">84.  </w:t>
      </w:r>
      <w:r>
        <w:rPr>
          <w:rFonts w:ascii="Time New Roman" w:eastAsia="SimHei" w:hAnsi="Time New Roman" w:hint="eastAsia"/>
          <w:snapToGrid/>
        </w:rPr>
        <w:t>委员会建议缔约国：</w:t>
      </w:r>
    </w:p>
    <w:p w:rsidR="00000000" w:rsidRDefault="00000000">
      <w:pPr>
        <w:numPr>
          <w:ilvl w:val="0"/>
          <w:numId w:val="1547"/>
        </w:numPr>
        <w:rPr>
          <w:rFonts w:ascii="Time New Roman" w:eastAsia="SimHei" w:hAnsi="Time New Roman" w:hint="eastAsia"/>
          <w:snapToGrid/>
        </w:rPr>
      </w:pPr>
      <w:r>
        <w:rPr>
          <w:rFonts w:ascii="Time New Roman" w:eastAsia="SimHei" w:hAnsi="Time New Roman" w:hint="eastAsia"/>
          <w:snapToGrid/>
        </w:rPr>
        <w:t>审查《刑法典》现行条款，</w:t>
      </w:r>
      <w:r>
        <w:rPr>
          <w:rFonts w:ascii="Time New Roman" w:eastAsia="SimHei" w:hAnsi="Time New Roman" w:hint="eastAsia"/>
          <w:snapToGrid/>
        </w:rPr>
        <w:t>(</w:t>
      </w:r>
      <w:r>
        <w:rPr>
          <w:rFonts w:ascii="Time New Roman" w:eastAsia="SimHei" w:hAnsi="Time New Roman" w:hint="eastAsia"/>
          <w:snapToGrid/>
        </w:rPr>
        <w:t>通过修正条款或拟订新的条款</w:t>
      </w:r>
      <w:r>
        <w:rPr>
          <w:rFonts w:ascii="Time New Roman" w:eastAsia="SimHei" w:hAnsi="Time New Roman" w:hint="eastAsia"/>
          <w:snapToGrid/>
        </w:rPr>
        <w:t>)</w:t>
      </w:r>
      <w:r>
        <w:rPr>
          <w:rFonts w:ascii="Time New Roman" w:eastAsia="SimHei" w:hAnsi="Time New Roman" w:hint="eastAsia"/>
          <w:snapToGrid/>
        </w:rPr>
        <w:t>使其与《任择议定书》完全相符；</w:t>
      </w:r>
    </w:p>
    <w:p w:rsidR="00000000" w:rsidRDefault="00000000">
      <w:pPr>
        <w:numPr>
          <w:ilvl w:val="0"/>
          <w:numId w:val="1547"/>
        </w:numPr>
        <w:rPr>
          <w:rFonts w:ascii="Time New Roman" w:eastAsia="SimHei" w:hAnsi="Time New Roman" w:hint="eastAsia"/>
          <w:snapToGrid/>
        </w:rPr>
      </w:pPr>
      <w:r>
        <w:rPr>
          <w:rFonts w:ascii="Time New Roman" w:eastAsia="SimHei" w:hAnsi="Time New Roman" w:hint="eastAsia"/>
          <w:snapToGrid/>
        </w:rPr>
        <w:t>彻底研究利用网络传播儿童色情制品或其他性剥削形式</w:t>
      </w:r>
      <w:r>
        <w:rPr>
          <w:rFonts w:ascii="Time New Roman" w:eastAsia="SimHei" w:hAnsi="Time New Roman" w:hint="eastAsia"/>
          <w:snapToGrid/>
        </w:rPr>
        <w:t>(</w:t>
      </w:r>
      <w:r>
        <w:rPr>
          <w:rFonts w:ascii="Time New Roman" w:eastAsia="SimHei" w:hAnsi="Time New Roman" w:hint="eastAsia"/>
          <w:snapToGrid/>
        </w:rPr>
        <w:t>例如以卖淫为目的的招募</w:t>
      </w:r>
      <w:r>
        <w:rPr>
          <w:rFonts w:ascii="Time New Roman" w:eastAsia="SimHei" w:hAnsi="Time New Roman" w:hint="eastAsia"/>
          <w:snapToGrid/>
        </w:rPr>
        <w:t>)</w:t>
      </w:r>
      <w:r>
        <w:rPr>
          <w:rFonts w:ascii="Time New Roman" w:eastAsia="SimHei" w:hAnsi="Time New Roman" w:hint="eastAsia"/>
          <w:snapToGrid/>
        </w:rPr>
        <w:t>，并制定具体法律条款，打击这些现象，其中包括网络提供商在这方面予以充分强制性合作；</w:t>
      </w:r>
    </w:p>
    <w:p w:rsidR="00000000" w:rsidRDefault="00000000">
      <w:pPr>
        <w:numPr>
          <w:ilvl w:val="0"/>
          <w:numId w:val="1547"/>
        </w:numPr>
        <w:spacing w:after="320"/>
        <w:rPr>
          <w:rFonts w:ascii="Time New Roman" w:eastAsia="SimHei" w:hAnsi="Time New Roman" w:hint="eastAsia"/>
        </w:rPr>
      </w:pPr>
      <w:r>
        <w:rPr>
          <w:rFonts w:ascii="Time New Roman" w:eastAsia="SimHei" w:hAnsi="Time New Roman" w:hint="eastAsia"/>
          <w:snapToGrid/>
        </w:rPr>
        <w:t>增强立法框架，批准：《关于在跨国收养方面保护儿童和进行合作的第</w:t>
      </w:r>
      <w:r>
        <w:rPr>
          <w:rFonts w:ascii="Time New Roman" w:eastAsia="SimHei" w:hAnsi="Time New Roman" w:hint="eastAsia"/>
          <w:b/>
          <w:snapToGrid/>
        </w:rPr>
        <w:t>33</w:t>
      </w:r>
      <w:r>
        <w:rPr>
          <w:rFonts w:ascii="Time New Roman" w:eastAsia="SimHei" w:hAnsi="Time New Roman" w:hint="eastAsia"/>
          <w:snapToGrid/>
        </w:rPr>
        <w:t>号海牙公约》</w:t>
      </w:r>
      <w:r>
        <w:rPr>
          <w:rFonts w:ascii="Time New Roman" w:eastAsia="SimHei" w:hAnsi="Time New Roman" w:hint="eastAsia"/>
          <w:snapToGrid/>
        </w:rPr>
        <w:t>(</w:t>
      </w:r>
      <w:r>
        <w:rPr>
          <w:rFonts w:ascii="Time New Roman" w:eastAsia="SimHei" w:hAnsi="Time New Roman" w:hint="eastAsia"/>
          <w:b/>
          <w:snapToGrid/>
        </w:rPr>
        <w:t>1993</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；《联合国打击跨国有组织犯罪公约</w:t>
      </w:r>
      <w:r>
        <w:rPr>
          <w:rFonts w:ascii="Time New Roman" w:eastAsia="SimHei" w:hAnsi="Time New Roman" w:hint="eastAsia"/>
          <w:snapToGrid/>
        </w:rPr>
        <w:t>(</w:t>
      </w:r>
      <w:r>
        <w:rPr>
          <w:rFonts w:ascii="Time New Roman" w:eastAsia="SimHei" w:hAnsi="Time New Roman" w:hint="eastAsia"/>
          <w:b/>
          <w:snapToGrid/>
        </w:rPr>
        <w:t>2000</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关于预防、禁止和惩治贩运人口特别是妇女和儿童行为的补充议定书》；《欧洲委员会关于网路犯罪的公约》</w:t>
      </w:r>
      <w:r>
        <w:rPr>
          <w:rFonts w:ascii="Time New Roman" w:eastAsia="SimHei" w:hAnsi="Time New Roman" w:hint="eastAsia"/>
          <w:snapToGrid/>
        </w:rPr>
        <w:t>(</w:t>
      </w:r>
      <w:r>
        <w:rPr>
          <w:rFonts w:ascii="Time New Roman" w:eastAsia="SimHei" w:hAnsi="Time New Roman" w:hint="eastAsia"/>
          <w:b/>
          <w:snapToGrid/>
        </w:rPr>
        <w:t>2001</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；和《欧洲委员会关于打击贩运人口行动的公约》</w:t>
      </w:r>
      <w:r>
        <w:rPr>
          <w:rFonts w:ascii="Time New Roman" w:eastAsia="SimHei" w:hAnsi="Time New Roman" w:hint="eastAsia"/>
          <w:snapToGrid/>
        </w:rPr>
        <w:t>(</w:t>
      </w:r>
      <w:r>
        <w:rPr>
          <w:rFonts w:ascii="Time New Roman" w:eastAsia="SimHei" w:hAnsi="Time New Roman" w:hint="eastAsia"/>
          <w:b/>
          <w:snapToGrid/>
        </w:rPr>
        <w:t>2005</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w:t>
      </w:r>
    </w:p>
    <w:p w:rsidR="00000000" w:rsidRDefault="00000000">
      <w:pPr>
        <w:pStyle w:val="Heading3"/>
        <w:rPr>
          <w:rFonts w:hint="eastAsia"/>
        </w:rPr>
      </w:pPr>
      <w:r>
        <w:rPr>
          <w:rFonts w:hint="eastAsia"/>
          <w:u w:val="none"/>
        </w:rPr>
        <w:t xml:space="preserve">C.3.  </w:t>
      </w:r>
      <w:r>
        <w:rPr>
          <w:rFonts w:hint="eastAsia"/>
          <w:kern w:val="0"/>
        </w:rPr>
        <w:t>刑事诉讼程序</w:t>
      </w:r>
    </w:p>
    <w:p w:rsidR="00000000" w:rsidRDefault="00000000">
      <w:pPr>
        <w:pStyle w:val="Heading4"/>
        <w:rPr>
          <w:rFonts w:hint="eastAsia"/>
        </w:rPr>
      </w:pPr>
      <w:r>
        <w:rPr>
          <w:rFonts w:hint="eastAsia"/>
        </w:rPr>
        <w:t>管辖权和引渡</w:t>
      </w:r>
    </w:p>
    <w:p w:rsidR="00000000" w:rsidRDefault="00000000">
      <w:pPr>
        <w:rPr>
          <w:rFonts w:hint="eastAsia"/>
        </w:rPr>
      </w:pPr>
      <w:r>
        <w:rPr>
          <w:rFonts w:hint="eastAsia"/>
        </w:rPr>
        <w:tab/>
        <w:t xml:space="preserve">85.  </w:t>
      </w:r>
      <w:r>
        <w:rPr>
          <w:rFonts w:hint="eastAsia"/>
        </w:rPr>
        <w:t>委员会感到关切的是，无论是引渡罪犯还是在国内起诉涉嫌在国外所犯的罪行，都要求符合双重有罪条件，这妨碍了对《任择议定书》第</w:t>
      </w:r>
      <w:r>
        <w:rPr>
          <w:rFonts w:hint="eastAsia"/>
        </w:rPr>
        <w:t>1</w:t>
      </w:r>
      <w:r>
        <w:rPr>
          <w:rFonts w:hint="eastAsia"/>
        </w:rPr>
        <w:t>、</w:t>
      </w:r>
      <w:r>
        <w:rPr>
          <w:rFonts w:hint="eastAsia"/>
        </w:rPr>
        <w:t>2</w:t>
      </w:r>
      <w:r>
        <w:rPr>
          <w:rFonts w:hint="eastAsia"/>
        </w:rPr>
        <w:t>、</w:t>
      </w:r>
      <w:r>
        <w:rPr>
          <w:rFonts w:hint="eastAsia"/>
        </w:rPr>
        <w:t>3</w:t>
      </w:r>
      <w:r>
        <w:rPr>
          <w:rFonts w:hint="eastAsia"/>
        </w:rPr>
        <w:t>条列举的各种罪行的起诉工作。</w:t>
      </w:r>
    </w:p>
    <w:p w:rsidR="00000000" w:rsidRDefault="00000000">
      <w:pPr>
        <w:spacing w:after="320"/>
        <w:rPr>
          <w:rFonts w:ascii="Time New Roman" w:eastAsia="SimHei" w:hAnsi="Time New Roman" w:hint="eastAsia"/>
        </w:rPr>
      </w:pPr>
      <w:r>
        <w:rPr>
          <w:rFonts w:hint="eastAsia"/>
        </w:rPr>
        <w:tab/>
        <w:t xml:space="preserve">86.  </w:t>
      </w:r>
      <w:r>
        <w:rPr>
          <w:rFonts w:ascii="Time New Roman" w:eastAsia="SimHei" w:hAnsi="Time New Roman" w:hint="eastAsia"/>
          <w:snapToGrid/>
        </w:rPr>
        <w:t>委员会建议缔约国修改立法，废除有关引渡和</w:t>
      </w:r>
      <w:r>
        <w:rPr>
          <w:rFonts w:ascii="Time New Roman" w:eastAsia="SimHei" w:hAnsi="Time New Roman" w:hint="eastAsia"/>
          <w:snapToGrid/>
        </w:rPr>
        <w:t>/</w:t>
      </w:r>
      <w:r>
        <w:rPr>
          <w:rFonts w:ascii="Time New Roman" w:eastAsia="SimHei" w:hAnsi="Time New Roman" w:hint="eastAsia"/>
          <w:snapToGrid/>
        </w:rPr>
        <w:t>或起诉境外犯罪方面的双重有罪要求。</w:t>
      </w:r>
    </w:p>
    <w:p w:rsidR="00000000" w:rsidRDefault="00000000">
      <w:pPr>
        <w:pStyle w:val="Heading3"/>
        <w:rPr>
          <w:rFonts w:hint="eastAsia"/>
        </w:rPr>
      </w:pPr>
      <w:r>
        <w:rPr>
          <w:rFonts w:hint="eastAsia"/>
          <w:u w:val="none"/>
        </w:rPr>
        <w:t xml:space="preserve">C.4.  </w:t>
      </w:r>
      <w:r>
        <w:rPr>
          <w:rFonts w:hint="eastAsia"/>
        </w:rPr>
        <w:t>保护受害儿童权利</w:t>
      </w:r>
    </w:p>
    <w:p w:rsidR="00000000" w:rsidRDefault="00000000">
      <w:pPr>
        <w:pStyle w:val="Heading4"/>
        <w:rPr>
          <w:rFonts w:hint="eastAsia"/>
        </w:rPr>
      </w:pPr>
      <w:r>
        <w:rPr>
          <w:rFonts w:hint="eastAsia"/>
        </w:rPr>
        <w:t>为保护受《议定书》禁止的罪行伤害的儿童的权益采取的措施</w:t>
      </w:r>
    </w:p>
    <w:p w:rsidR="00000000" w:rsidRDefault="00000000">
      <w:pPr>
        <w:rPr>
          <w:rFonts w:hint="eastAsia"/>
        </w:rPr>
      </w:pPr>
      <w:r>
        <w:rPr>
          <w:rFonts w:hint="eastAsia"/>
        </w:rPr>
        <w:tab/>
        <w:t xml:space="preserve">87.  </w:t>
      </w:r>
      <w:r>
        <w:rPr>
          <w:rFonts w:hint="eastAsia"/>
        </w:rPr>
        <w:t>委员会对《任择议定书》第</w:t>
      </w:r>
      <w:r>
        <w:rPr>
          <w:rFonts w:hint="eastAsia"/>
        </w:rPr>
        <w:t>8</w:t>
      </w:r>
      <w:r>
        <w:rPr>
          <w:rFonts w:hint="eastAsia"/>
        </w:rPr>
        <w:t>条的规定尚未充分纳入缔约国有关法律感到关切。</w:t>
      </w:r>
    </w:p>
    <w:p w:rsidR="00000000" w:rsidRDefault="00000000">
      <w:pPr>
        <w:rPr>
          <w:rFonts w:ascii="Time New Roman" w:eastAsia="SimHei" w:hAnsi="Time New Roman" w:hint="eastAsia"/>
          <w:snapToGrid/>
        </w:rPr>
      </w:pPr>
      <w:r>
        <w:rPr>
          <w:rFonts w:hint="eastAsia"/>
        </w:rPr>
        <w:tab/>
        <w:t xml:space="preserve">88.  </w:t>
      </w:r>
      <w:r>
        <w:rPr>
          <w:rFonts w:ascii="Time New Roman" w:eastAsia="SimHei" w:hAnsi="Time New Roman" w:hint="eastAsia"/>
          <w:snapToGrid/>
        </w:rPr>
        <w:t>委员会建议缔约国进行必要的立法修正，使其国内法律与《任择议定书》第</w:t>
      </w:r>
      <w:r>
        <w:rPr>
          <w:rFonts w:ascii="Time New Roman" w:eastAsia="SimHei" w:hAnsi="Time New Roman" w:hint="eastAsia"/>
          <w:b/>
          <w:snapToGrid/>
        </w:rPr>
        <w:t>8</w:t>
      </w:r>
      <w:r>
        <w:rPr>
          <w:rFonts w:ascii="Time New Roman" w:eastAsia="SimHei" w:hAnsi="Time New Roman" w:hint="eastAsia"/>
          <w:snapToGrid/>
        </w:rPr>
        <w:t>条完全相符，特别注意受害儿童在对</w:t>
      </w:r>
      <w:r>
        <w:rPr>
          <w:rFonts w:ascii="Time New Roman" w:eastAsia="SimHei" w:hAnsi="Time New Roman" w:hint="eastAsia"/>
          <w:snapToGrid/>
          <w:lang w:val="zh-CN"/>
        </w:rPr>
        <w:t>据称肇事者</w:t>
      </w:r>
      <w:r>
        <w:rPr>
          <w:rFonts w:ascii="Time New Roman" w:eastAsia="SimHei" w:hAnsi="Time New Roman" w:hint="eastAsia"/>
          <w:snapToGrid/>
        </w:rPr>
        <w:t>的刑事诉讼中提出自己的意见、需要和关切事项的权利，并在整个过程中获得适当支持，使其隐私权和身份得到充分尊重和保护。委员会还建议缔约国在这方面遵循《联合国关于在涉及罪行的儿童被害人和证人的事项上坚持公理的准则》</w:t>
      </w:r>
      <w:r>
        <w:rPr>
          <w:rFonts w:ascii="Time New Roman" w:eastAsia="SimHei" w:hAnsi="Time New Roman" w:hint="eastAsia"/>
          <w:snapToGrid/>
        </w:rPr>
        <w:t>(</w:t>
      </w:r>
      <w:r>
        <w:rPr>
          <w:rFonts w:ascii="Time New Roman" w:eastAsia="SimHei" w:hAnsi="Time New Roman" w:hint="eastAsia"/>
          <w:snapToGrid/>
        </w:rPr>
        <w:t>经社理事会第</w:t>
      </w:r>
      <w:r>
        <w:rPr>
          <w:rFonts w:ascii="Time New Roman" w:eastAsia="SimHei" w:hAnsi="Time New Roman" w:hint="eastAsia"/>
          <w:b/>
          <w:snapToGrid/>
        </w:rPr>
        <w:t>2005</w:t>
      </w:r>
      <w:r>
        <w:rPr>
          <w:rFonts w:ascii="Time New Roman" w:eastAsia="SimHei" w:hAnsi="Time New Roman" w:hint="eastAsia"/>
          <w:snapToGrid/>
        </w:rPr>
        <w:t>/</w:t>
      </w:r>
      <w:r>
        <w:rPr>
          <w:rFonts w:ascii="Time New Roman" w:eastAsia="SimHei" w:hAnsi="Time New Roman" w:hint="eastAsia"/>
          <w:b/>
          <w:snapToGrid/>
        </w:rPr>
        <w:t>20</w:t>
      </w:r>
      <w:r>
        <w:rPr>
          <w:rFonts w:ascii="Time New Roman" w:eastAsia="SimHei" w:hAnsi="Time New Roman" w:hint="eastAsia"/>
          <w:snapToGrid/>
        </w:rPr>
        <w:t>号决议</w:t>
      </w:r>
      <w:r>
        <w:rPr>
          <w:rFonts w:ascii="Time New Roman" w:eastAsia="SimHei" w:hAnsi="Time New Roman" w:hint="eastAsia"/>
          <w:snapToGrid/>
        </w:rPr>
        <w:t>)</w:t>
      </w:r>
      <w:r>
        <w:rPr>
          <w:rFonts w:ascii="Time New Roman" w:eastAsia="SimHei" w:hAnsi="Time New Roman" w:hint="eastAsia"/>
          <w:snapToGrid/>
        </w:rPr>
        <w:t>。</w:t>
      </w:r>
    </w:p>
    <w:p w:rsidR="00000000" w:rsidRDefault="00000000">
      <w:pPr>
        <w:rPr>
          <w:rFonts w:hint="eastAsia"/>
        </w:rPr>
      </w:pPr>
      <w:r>
        <w:rPr>
          <w:rFonts w:ascii="Time New Roman" w:eastAsia="SimHei" w:hAnsi="Time New Roman" w:hint="eastAsia"/>
        </w:rPr>
        <w:tab/>
        <w:t xml:space="preserve">89.  </w:t>
      </w:r>
      <w:r>
        <w:rPr>
          <w:rFonts w:hint="eastAsia"/>
        </w:rPr>
        <w:t>委员会感到遗憾的是，没有诸如提供法律、医疗和社会心理协助等保护贩卖儿童、儿童卖淫和儿童色情制品受害者的权利和利益而采取特别措施方面的资料。</w:t>
      </w:r>
    </w:p>
    <w:p w:rsidR="00000000" w:rsidRDefault="00000000">
      <w:pPr>
        <w:rPr>
          <w:rFonts w:ascii="Time New Roman" w:eastAsia="SimHei" w:hAnsi="Time New Roman" w:hint="eastAsia"/>
          <w:snapToGrid/>
        </w:rPr>
      </w:pPr>
      <w:r>
        <w:rPr>
          <w:rFonts w:hint="eastAsia"/>
        </w:rPr>
        <w:tab/>
        <w:t xml:space="preserve">90.  </w:t>
      </w:r>
      <w:r>
        <w:rPr>
          <w:rFonts w:ascii="Time New Roman" w:eastAsia="SimHei" w:hAnsi="Time New Roman" w:hint="eastAsia"/>
          <w:snapToGrid/>
        </w:rPr>
        <w:t>委员会敦促缔约国为贩卖儿童、儿童卖淫和儿童色情制品问题受害者采取适当措施，特别包括：</w:t>
      </w:r>
    </w:p>
    <w:p w:rsidR="00000000" w:rsidRDefault="00000000">
      <w:pPr>
        <w:numPr>
          <w:ilvl w:val="0"/>
          <w:numId w:val="1548"/>
        </w:numPr>
        <w:rPr>
          <w:rFonts w:ascii="Time New Roman" w:eastAsia="SimHei" w:hAnsi="Time New Roman" w:hint="eastAsia"/>
          <w:snapToGrid/>
        </w:rPr>
      </w:pPr>
      <w:r>
        <w:rPr>
          <w:rFonts w:ascii="Time New Roman" w:eastAsia="SimHei" w:hAnsi="Time New Roman" w:hint="eastAsia"/>
          <w:snapToGrid/>
        </w:rPr>
        <w:t>受害者无罪；</w:t>
      </w:r>
    </w:p>
    <w:p w:rsidR="00000000" w:rsidRDefault="00000000">
      <w:pPr>
        <w:numPr>
          <w:ilvl w:val="0"/>
          <w:numId w:val="1548"/>
        </w:numPr>
        <w:rPr>
          <w:rFonts w:ascii="Time New Roman" w:eastAsia="SimHei" w:hAnsi="Time New Roman" w:hint="eastAsia"/>
          <w:snapToGrid/>
        </w:rPr>
      </w:pPr>
      <w:r>
        <w:rPr>
          <w:rFonts w:ascii="Time New Roman" w:eastAsia="SimHei" w:hAnsi="Time New Roman" w:hint="eastAsia"/>
          <w:snapToGrid/>
        </w:rPr>
        <w:t>免费法律援助；</w:t>
      </w:r>
    </w:p>
    <w:p w:rsidR="00000000" w:rsidRDefault="00000000">
      <w:pPr>
        <w:numPr>
          <w:ilvl w:val="0"/>
          <w:numId w:val="1548"/>
        </w:numPr>
        <w:rPr>
          <w:rFonts w:ascii="Time New Roman" w:eastAsia="SimHei" w:hAnsi="Time New Roman" w:hint="eastAsia"/>
          <w:snapToGrid/>
        </w:rPr>
      </w:pPr>
      <w:r>
        <w:rPr>
          <w:rFonts w:ascii="Time New Roman" w:eastAsia="SimHei" w:hAnsi="Time New Roman" w:hint="eastAsia"/>
          <w:snapToGrid/>
        </w:rPr>
        <w:t>医疗和社会心理关注；</w:t>
      </w:r>
    </w:p>
    <w:p w:rsidR="00000000" w:rsidRDefault="00000000">
      <w:pPr>
        <w:numPr>
          <w:ilvl w:val="0"/>
          <w:numId w:val="1548"/>
        </w:numPr>
        <w:rPr>
          <w:rFonts w:ascii="Time New Roman" w:eastAsia="SimHei" w:hAnsi="Time New Roman" w:hint="eastAsia"/>
        </w:rPr>
      </w:pPr>
      <w:r>
        <w:rPr>
          <w:rFonts w:ascii="Time New Roman" w:eastAsia="SimHei" w:hAnsi="Time New Roman" w:hint="eastAsia"/>
          <w:snapToGrid/>
        </w:rPr>
        <w:t>免费电话热线；</w:t>
      </w:r>
    </w:p>
    <w:p w:rsidR="00000000" w:rsidRDefault="00000000">
      <w:pPr>
        <w:numPr>
          <w:ilvl w:val="0"/>
          <w:numId w:val="1548"/>
        </w:numPr>
        <w:rPr>
          <w:rFonts w:ascii="Time New Roman" w:eastAsia="SimHei" w:hAnsi="Time New Roman" w:hint="eastAsia"/>
          <w:snapToGrid/>
        </w:rPr>
      </w:pPr>
      <w:r>
        <w:rPr>
          <w:rFonts w:ascii="Time New Roman" w:eastAsia="SimHei" w:hAnsi="Time New Roman" w:hint="eastAsia"/>
          <w:snapToGrid/>
        </w:rPr>
        <w:t>方便利用的疑难咨询中心；</w:t>
      </w:r>
    </w:p>
    <w:p w:rsidR="00000000" w:rsidRDefault="00000000">
      <w:pPr>
        <w:numPr>
          <w:ilvl w:val="0"/>
          <w:numId w:val="1548"/>
        </w:numPr>
        <w:rPr>
          <w:rFonts w:ascii="Time New Roman" w:eastAsia="SimHei" w:hAnsi="Time New Roman" w:hint="eastAsia"/>
          <w:snapToGrid/>
        </w:rPr>
      </w:pPr>
      <w:r>
        <w:rPr>
          <w:rFonts w:ascii="Time New Roman" w:eastAsia="SimHei" w:hAnsi="Time New Roman" w:hint="eastAsia"/>
          <w:snapToGrid/>
        </w:rPr>
        <w:t>受害儿童重新融入社会方案；</w:t>
      </w:r>
    </w:p>
    <w:p w:rsidR="00000000" w:rsidRDefault="00000000">
      <w:pPr>
        <w:numPr>
          <w:ilvl w:val="0"/>
          <w:numId w:val="1548"/>
        </w:numPr>
        <w:spacing w:after="320"/>
        <w:rPr>
          <w:rFonts w:ascii="Time New Roman" w:eastAsia="SimHei" w:hAnsi="Time New Roman" w:hint="eastAsia"/>
        </w:rPr>
      </w:pPr>
      <w:r>
        <w:rPr>
          <w:rFonts w:ascii="Time New Roman" w:eastAsia="SimHei" w:hAnsi="Time New Roman" w:hint="eastAsia"/>
          <w:snapToGrid/>
        </w:rPr>
        <w:t>在调查期间为外国贩运人口受害者提供住所和临时居留许可</w:t>
      </w:r>
      <w:r>
        <w:rPr>
          <w:rFonts w:ascii="Time New Roman" w:eastAsia="SimHei" w:hAnsi="Time New Roman" w:hint="eastAsia"/>
        </w:rPr>
        <w:t>。</w:t>
      </w:r>
    </w:p>
    <w:p w:rsidR="00000000" w:rsidRDefault="00000000">
      <w:pPr>
        <w:pStyle w:val="Heading3"/>
        <w:rPr>
          <w:rFonts w:ascii="Time New Roman" w:eastAsia="SimHei" w:hAnsi="Time New Roman"/>
        </w:rPr>
      </w:pPr>
      <w:r>
        <w:rPr>
          <w:rFonts w:hint="eastAsia"/>
          <w:u w:val="none"/>
        </w:rPr>
        <w:t xml:space="preserve">C.5.  </w:t>
      </w:r>
      <w:r>
        <w:rPr>
          <w:rFonts w:hint="eastAsia"/>
          <w:kern w:val="0"/>
        </w:rPr>
        <w:t>防止买卖儿童、儿童卖淫和儿童色情制品</w:t>
      </w:r>
    </w:p>
    <w:p w:rsidR="00000000" w:rsidRDefault="00000000">
      <w:pPr>
        <w:pStyle w:val="Heading4"/>
        <w:rPr>
          <w:rFonts w:hint="eastAsia"/>
        </w:rPr>
      </w:pPr>
      <w:r>
        <w:rPr>
          <w:rFonts w:hint="eastAsia"/>
        </w:rPr>
        <w:t>为防止《任择议定书》提及的罪行采取的措施</w:t>
      </w:r>
    </w:p>
    <w:p w:rsidR="00000000" w:rsidRDefault="00000000">
      <w:pPr>
        <w:rPr>
          <w:rFonts w:hint="eastAsia"/>
        </w:rPr>
      </w:pPr>
      <w:r>
        <w:rPr>
          <w:rFonts w:hint="eastAsia"/>
        </w:rPr>
        <w:tab/>
        <w:t xml:space="preserve">91.  </w:t>
      </w:r>
      <w:r>
        <w:rPr>
          <w:rFonts w:hint="eastAsia"/>
        </w:rPr>
        <w:t>委员会注意到最近试图对贩卖儿童和儿童卖淫事件进行调查和起诉，然而仍然感到遗憾的是，就问题的严重性而言，开始调查和起诉的案件数量不多。委员会尤其感到关切的是，国家官员被指控同谋参与贩运人口，腐化问题妨碍预防措施的效力。</w:t>
      </w:r>
    </w:p>
    <w:p w:rsidR="00000000" w:rsidRDefault="00000000">
      <w:pPr>
        <w:pStyle w:val="Heading3"/>
        <w:spacing w:after="0"/>
        <w:jc w:val="left"/>
        <w:rPr>
          <w:rFonts w:ascii="Time New Roman" w:eastAsia="SimHei" w:hAnsi="Time New Roman" w:hint="eastAsia"/>
          <w:u w:val="none"/>
        </w:rPr>
      </w:pPr>
      <w:r>
        <w:rPr>
          <w:rFonts w:hint="eastAsia"/>
          <w:u w:val="none"/>
        </w:rPr>
        <w:tab/>
        <w:t xml:space="preserve">92.  </w:t>
      </w:r>
      <w:r>
        <w:rPr>
          <w:rFonts w:ascii="Time New Roman" w:eastAsia="SimHei" w:hAnsi="Time New Roman" w:hint="eastAsia"/>
          <w:kern w:val="0"/>
          <w:u w:val="none"/>
        </w:rPr>
        <w:t>为了有效采取预防措施，司法信誉至关重要，鉴于这一事实，委员会敦促缔约国确保对国家官员涉嫌同谋进行调查和制裁。此外，委员会还建议缔约国鼓励司法当局、地方当局和非政府组织之间在落实预防措施方面进一步协调。</w:t>
      </w:r>
    </w:p>
    <w:p w:rsidR="00000000" w:rsidRDefault="00000000">
      <w:pPr>
        <w:rPr>
          <w:rFonts w:hint="eastAsia"/>
        </w:rPr>
      </w:pPr>
      <w:r>
        <w:rPr>
          <w:rFonts w:ascii="Time New Roman" w:eastAsia="SimHei" w:hAnsi="Time New Roman" w:hint="eastAsia"/>
        </w:rPr>
        <w:tab/>
        <w:t xml:space="preserve">93.  </w:t>
      </w:r>
      <w:r>
        <w:rPr>
          <w:rFonts w:hint="eastAsia"/>
        </w:rPr>
        <w:t>委员会对流落街头的儿童、外国公民或属于少数族裔的儿童的易受伤害性特别感到关注。</w:t>
      </w:r>
    </w:p>
    <w:p w:rsidR="00000000" w:rsidRDefault="00000000">
      <w:pPr>
        <w:rPr>
          <w:rFonts w:ascii="Time New Roman" w:eastAsia="SimHei" w:hAnsi="Time New Roman" w:hint="eastAsia"/>
        </w:rPr>
      </w:pPr>
      <w:r>
        <w:rPr>
          <w:rFonts w:hint="eastAsia"/>
        </w:rPr>
        <w:tab/>
        <w:t xml:space="preserve">94.  </w:t>
      </w:r>
      <w:r>
        <w:rPr>
          <w:rFonts w:ascii="Time New Roman" w:eastAsia="SimHei" w:hAnsi="Time New Roman" w:hint="eastAsia"/>
          <w:snapToGrid/>
        </w:rPr>
        <w:t>委员会建议缔约国特别关注尤其处于受剥削和虐待危险之中易受伤害儿童群体的状况。在这方面，委员会建议缔约国为执行保护易受伤害儿童权利的方案调拨充分的人力和财政资源，特别关注其教育和保健问题。还应更加注意提高这些儿童对自己权利的认识。</w:t>
      </w:r>
    </w:p>
    <w:p w:rsidR="00000000" w:rsidRDefault="00000000">
      <w:pPr>
        <w:rPr>
          <w:rFonts w:ascii="Time New Roman" w:eastAsia="SimHei" w:hAnsi="Time New Roman" w:hint="eastAsia"/>
        </w:rPr>
      </w:pPr>
      <w:r>
        <w:rPr>
          <w:rFonts w:ascii="Time New Roman" w:eastAsia="SimHei" w:hAnsi="Time New Roman" w:hint="eastAsia"/>
        </w:rPr>
        <w:tab/>
        <w:t xml:space="preserve">95.  </w:t>
      </w:r>
      <w:r>
        <w:rPr>
          <w:rFonts w:hint="eastAsia"/>
        </w:rPr>
        <w:t>委员会欢迎为公众开展的提高认识运动，例如作为《国家行动计划》的组成部分，通过广播并通过学校直接针对儿童开展活动。然而，委员会对尚未完成有的放矢的预防措施感到关切。</w:t>
      </w:r>
    </w:p>
    <w:p w:rsidR="00000000" w:rsidRDefault="00000000">
      <w:pPr>
        <w:spacing w:after="320"/>
        <w:rPr>
          <w:rFonts w:ascii="Time New Roman" w:eastAsia="SimHei" w:hAnsi="Time New Roman" w:hint="eastAsia"/>
          <w:snapToGrid/>
        </w:rPr>
      </w:pPr>
      <w:r>
        <w:rPr>
          <w:rFonts w:ascii="Time New Roman" w:eastAsia="SimHei" w:hAnsi="Time New Roman" w:hint="eastAsia"/>
        </w:rPr>
        <w:tab/>
        <w:t xml:space="preserve">96.  </w:t>
      </w:r>
      <w:r>
        <w:rPr>
          <w:rFonts w:ascii="Time New Roman" w:eastAsia="SimHei" w:hAnsi="Time New Roman" w:hint="eastAsia"/>
          <w:snapToGrid/>
        </w:rPr>
        <w:t>委员会鼓励缔约国进一步采取有的放矢的预防性措施，并就开展提高认识运动与非政府组织建立联络关系。委员会特别鼓励缔约国就包括卖淫和色情问题在内的对儿童商业性剥削的性质和范围进行研究，查明这一问题的原因和程度。</w:t>
      </w:r>
    </w:p>
    <w:p w:rsidR="00000000" w:rsidRDefault="00000000">
      <w:pPr>
        <w:pStyle w:val="Heading3"/>
        <w:rPr>
          <w:rFonts w:hint="eastAsia"/>
          <w:kern w:val="0"/>
        </w:rPr>
      </w:pPr>
      <w:r>
        <w:rPr>
          <w:rFonts w:hint="eastAsia"/>
          <w:kern w:val="0"/>
          <w:u w:val="none"/>
        </w:rPr>
        <w:t xml:space="preserve">C.6.  </w:t>
      </w:r>
      <w:r>
        <w:rPr>
          <w:rFonts w:hint="eastAsia"/>
          <w:kern w:val="0"/>
        </w:rPr>
        <w:t>国际援助与合作</w:t>
      </w:r>
    </w:p>
    <w:p w:rsidR="00000000" w:rsidRDefault="00000000">
      <w:pPr>
        <w:pStyle w:val="Heading4"/>
        <w:rPr>
          <w:rFonts w:hint="eastAsia"/>
        </w:rPr>
      </w:pPr>
      <w:r>
        <w:rPr>
          <w:rFonts w:hint="eastAsia"/>
        </w:rPr>
        <w:t>执</w:t>
      </w:r>
      <w:r>
        <w:rPr>
          <w:rFonts w:hint="eastAsia"/>
        </w:rPr>
        <w:t xml:space="preserve">  </w:t>
      </w:r>
      <w:r>
        <w:rPr>
          <w:rFonts w:hint="eastAsia"/>
        </w:rPr>
        <w:t>法</w:t>
      </w:r>
    </w:p>
    <w:p w:rsidR="00000000" w:rsidRDefault="00000000">
      <w:pPr>
        <w:spacing w:after="320"/>
        <w:rPr>
          <w:rFonts w:hint="eastAsia"/>
        </w:rPr>
      </w:pPr>
      <w:r>
        <w:rPr>
          <w:rFonts w:hint="eastAsia"/>
        </w:rPr>
        <w:tab/>
        <w:t xml:space="preserve">97.  </w:t>
      </w:r>
      <w:r>
        <w:rPr>
          <w:rFonts w:ascii="Time New Roman" w:eastAsia="SimHei" w:hAnsi="Time New Roman" w:hint="eastAsia"/>
          <w:snapToGrid/>
        </w:rPr>
        <w:t>委员会鼓励缔约国继续加强其国际司法、警察和面向受害者的合作活动，以防止和打击买卖和贩运儿童、儿童卖淫和儿童色情制品问题，并在下一份报告中提供更加详细的资料。</w:t>
      </w:r>
    </w:p>
    <w:p w:rsidR="00000000" w:rsidRDefault="00000000">
      <w:pPr>
        <w:pStyle w:val="Heading3"/>
        <w:rPr>
          <w:rFonts w:hint="eastAsia"/>
        </w:rPr>
      </w:pPr>
      <w:r>
        <w:rPr>
          <w:rFonts w:hint="eastAsia"/>
          <w:u w:val="none"/>
        </w:rPr>
        <w:t xml:space="preserve">C.7.  </w:t>
      </w:r>
      <w:r>
        <w:rPr>
          <w:rFonts w:hint="eastAsia"/>
        </w:rPr>
        <w:t>后续行动和宣传</w:t>
      </w:r>
    </w:p>
    <w:p w:rsidR="00000000" w:rsidRDefault="00000000">
      <w:pPr>
        <w:pStyle w:val="Heading4"/>
        <w:rPr>
          <w:rFonts w:hint="eastAsia"/>
        </w:rPr>
      </w:pPr>
      <w:r>
        <w:rPr>
          <w:rFonts w:hint="eastAsia"/>
        </w:rPr>
        <w:t>后续行动</w:t>
      </w:r>
    </w:p>
    <w:p w:rsidR="00000000" w:rsidRDefault="00000000">
      <w:pPr>
        <w:spacing w:after="320"/>
        <w:rPr>
          <w:rFonts w:ascii="Time New Roman" w:eastAsia="SimHei" w:hAnsi="Time New Roman" w:hint="eastAsia"/>
        </w:rPr>
      </w:pPr>
      <w:r>
        <w:rPr>
          <w:rFonts w:hint="eastAsia"/>
        </w:rPr>
        <w:tab/>
        <w:t xml:space="preserve">98.  </w:t>
      </w:r>
      <w:r>
        <w:rPr>
          <w:rFonts w:ascii="Time New Roman" w:eastAsia="SimHei" w:hAnsi="Time New Roman" w:hint="eastAsia"/>
          <w:snapToGrid/>
        </w:rPr>
        <w:t>委员会建议缔约国采取一切适当措施，确保本文件提出的各项建议得到充分落实，特别是可以将其转交有关政府各部、议会，并转交省级当局，以便加以适当考虑并采取进一步行动</w:t>
      </w:r>
      <w:r>
        <w:rPr>
          <w:rFonts w:ascii="Time New Roman" w:eastAsia="SimHei" w:hAnsi="Time New Roman" w:hint="eastAsia"/>
        </w:rPr>
        <w:t>。</w:t>
      </w:r>
    </w:p>
    <w:p w:rsidR="00000000" w:rsidRDefault="00000000">
      <w:pPr>
        <w:pStyle w:val="Heading4"/>
        <w:rPr>
          <w:rFonts w:hint="eastAsia"/>
        </w:rPr>
      </w:pPr>
      <w:r>
        <w:rPr>
          <w:rFonts w:hint="eastAsia"/>
        </w:rPr>
        <w:t>宣</w:t>
      </w:r>
      <w:r>
        <w:rPr>
          <w:rFonts w:hint="eastAsia"/>
        </w:rPr>
        <w:t xml:space="preserve">  </w:t>
      </w:r>
      <w:r>
        <w:rPr>
          <w:rFonts w:hint="eastAsia"/>
        </w:rPr>
        <w:t>传</w:t>
      </w:r>
    </w:p>
    <w:p w:rsidR="00000000" w:rsidRDefault="00000000">
      <w:pPr>
        <w:spacing w:after="320"/>
        <w:rPr>
          <w:rFonts w:ascii="Time New Roman" w:eastAsia="SimHei" w:hAnsi="Time New Roman" w:hint="eastAsia"/>
        </w:rPr>
      </w:pPr>
      <w:r>
        <w:rPr>
          <w:rFonts w:hint="eastAsia"/>
        </w:rPr>
        <w:tab/>
        <w:t xml:space="preserve">99.  </w:t>
      </w:r>
      <w:r>
        <w:rPr>
          <w:rFonts w:ascii="Time New Roman" w:eastAsia="SimHei" w:hAnsi="Time New Roman" w:hint="eastAsia"/>
          <w:snapToGrid/>
        </w:rPr>
        <w:t>委员会建议缔约国尤其通过</w:t>
      </w:r>
      <w:r>
        <w:rPr>
          <w:rFonts w:ascii="Time New Roman" w:eastAsia="SimHei" w:hAnsi="Time New Roman" w:hint="eastAsia"/>
          <w:snapToGrid/>
        </w:rPr>
        <w:t>(</w:t>
      </w:r>
      <w:r>
        <w:rPr>
          <w:rFonts w:ascii="Time New Roman" w:eastAsia="SimHei" w:hAnsi="Time New Roman" w:hint="eastAsia"/>
          <w:snapToGrid/>
        </w:rPr>
        <w:t>但不限于</w:t>
      </w:r>
      <w:r>
        <w:rPr>
          <w:rFonts w:ascii="Time New Roman" w:eastAsia="SimHei" w:hAnsi="Time New Roman" w:hint="eastAsia"/>
          <w:snapToGrid/>
        </w:rPr>
        <w:t>)</w:t>
      </w:r>
      <w:r>
        <w:rPr>
          <w:rFonts w:ascii="Time New Roman" w:eastAsia="SimHei" w:hAnsi="Time New Roman" w:hint="eastAsia"/>
          <w:snapToGrid/>
        </w:rPr>
        <w:t>互联网，向广大公众、民间社会组织、青年团体、专业团体和儿童广泛提供缔约国提交的报告和书面答复以及通过的相关建议</w:t>
      </w:r>
      <w:r>
        <w:rPr>
          <w:rFonts w:ascii="Time New Roman" w:eastAsia="SimHei" w:hAnsi="Time New Roman" w:hint="eastAsia"/>
          <w:snapToGrid/>
        </w:rPr>
        <w:t>(</w:t>
      </w:r>
      <w:r>
        <w:rPr>
          <w:rFonts w:ascii="Time New Roman" w:eastAsia="SimHei" w:hAnsi="Time New Roman" w:hint="eastAsia"/>
          <w:snapToGrid/>
        </w:rPr>
        <w:t>结论性意见</w:t>
      </w:r>
      <w:r>
        <w:rPr>
          <w:rFonts w:ascii="Time New Roman" w:eastAsia="SimHei" w:hAnsi="Time New Roman" w:hint="eastAsia"/>
          <w:snapToGrid/>
        </w:rPr>
        <w:t>)</w:t>
      </w:r>
      <w:r>
        <w:rPr>
          <w:rFonts w:ascii="Time New Roman" w:eastAsia="SimHei" w:hAnsi="Time New Roman" w:hint="eastAsia"/>
          <w:snapToGrid/>
        </w:rPr>
        <w:t>，以便引发对《公约》的辩论，提高对《公约》的认识，加以执行和监测</w:t>
      </w:r>
      <w:r>
        <w:rPr>
          <w:rFonts w:ascii="Time New Roman" w:eastAsia="SimHei" w:hAnsi="Time New Roman" w:hint="eastAsia"/>
        </w:rPr>
        <w:t>。</w:t>
      </w:r>
    </w:p>
    <w:p w:rsidR="00000000" w:rsidRDefault="00000000">
      <w:pPr>
        <w:pStyle w:val="Heading3"/>
        <w:rPr>
          <w:rFonts w:hint="eastAsia"/>
        </w:rPr>
      </w:pPr>
      <w:r>
        <w:rPr>
          <w:rFonts w:hint="eastAsia"/>
          <w:u w:val="none"/>
        </w:rPr>
        <w:t xml:space="preserve">C.8.  </w:t>
      </w:r>
      <w:r>
        <w:rPr>
          <w:rFonts w:hint="eastAsia"/>
        </w:rPr>
        <w:t>下次报告</w:t>
      </w:r>
    </w:p>
    <w:p w:rsidR="00000000" w:rsidRDefault="00000000">
      <w:pPr>
        <w:spacing w:after="320"/>
      </w:pPr>
      <w:r>
        <w:rPr>
          <w:rFonts w:hint="eastAsia"/>
        </w:rPr>
        <w:tab/>
        <w:t xml:space="preserve">100.  </w:t>
      </w:r>
      <w:r>
        <w:rPr>
          <w:rFonts w:hint="eastAsia"/>
        </w:rPr>
        <w:t>根据第</w:t>
      </w:r>
      <w:r>
        <w:rPr>
          <w:rFonts w:hint="eastAsia"/>
        </w:rPr>
        <w:t>12</w:t>
      </w:r>
      <w:r>
        <w:rPr>
          <w:rFonts w:hint="eastAsia"/>
        </w:rPr>
        <w:t>条第</w:t>
      </w:r>
      <w:r>
        <w:rPr>
          <w:rFonts w:hint="eastAsia"/>
        </w:rPr>
        <w:t>2</w:t>
      </w:r>
      <w:r>
        <w:rPr>
          <w:rFonts w:hint="eastAsia"/>
        </w:rPr>
        <w:t>款，委员会请缔约国在其依《儿童权利公约》提交的按《公约》第</w:t>
      </w:r>
      <w:r>
        <w:rPr>
          <w:rFonts w:hint="eastAsia"/>
        </w:rPr>
        <w:t>44</w:t>
      </w:r>
      <w:r>
        <w:rPr>
          <w:rFonts w:hint="eastAsia"/>
        </w:rPr>
        <w:t>条应于</w:t>
      </w:r>
      <w:r>
        <w:rPr>
          <w:rFonts w:hint="eastAsia"/>
        </w:rPr>
        <w:t>2006</w:t>
      </w:r>
      <w:r>
        <w:rPr>
          <w:rFonts w:hint="eastAsia"/>
        </w:rPr>
        <w:t>年</w:t>
      </w:r>
      <w:r>
        <w:rPr>
          <w:rFonts w:hint="eastAsia"/>
        </w:rPr>
        <w:t>9</w:t>
      </w:r>
      <w:r>
        <w:rPr>
          <w:rFonts w:hint="eastAsia"/>
        </w:rPr>
        <w:t>月</w:t>
      </w:r>
      <w:r>
        <w:rPr>
          <w:rFonts w:hint="eastAsia"/>
        </w:rPr>
        <w:t>10</w:t>
      </w:r>
      <w:r>
        <w:rPr>
          <w:rFonts w:hint="eastAsia"/>
        </w:rPr>
        <w:t>日提交的下一次定期报告中提供关于《任择议定书》执行情况的进一步资料。</w:t>
      </w:r>
    </w:p>
    <w:p w:rsidR="00000000" w:rsidRDefault="00000000">
      <w:pPr>
        <w:pStyle w:val="Heading3"/>
        <w:spacing w:line="360" w:lineRule="auto"/>
        <w:rPr>
          <w:rFonts w:ascii="Time New Roman" w:eastAsia="SimHei" w:hAnsi="Time New Roman" w:hint="eastAsia"/>
          <w:u w:val="none"/>
        </w:rPr>
      </w:pPr>
      <w:r>
        <w:rPr>
          <w:rFonts w:ascii="Time New Roman" w:eastAsia="SimHei" w:hAnsi="Time New Roman" w:hint="eastAsia"/>
          <w:u w:val="none"/>
        </w:rPr>
        <w:t>结论性意见：摩洛哥</w:t>
      </w:r>
    </w:p>
    <w:p w:rsidR="00000000" w:rsidRDefault="00000000">
      <w:pPr>
        <w:spacing w:after="320"/>
        <w:rPr>
          <w:rFonts w:hint="eastAsia"/>
        </w:rPr>
      </w:pPr>
      <w:r>
        <w:rPr>
          <w:rFonts w:hint="eastAsia"/>
        </w:rPr>
        <w:tab/>
      </w:r>
      <w:r>
        <w:t>101</w:t>
      </w:r>
      <w:r>
        <w:rPr>
          <w:rFonts w:hint="eastAsia"/>
        </w:rPr>
        <w:t xml:space="preserve">.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11</w:t>
      </w:r>
      <w:r>
        <w:rPr>
          <w:rFonts w:hint="eastAsia"/>
        </w:rPr>
        <w:t>日举行的第</w:t>
      </w:r>
      <w:r>
        <w:rPr>
          <w:rFonts w:hint="eastAsia"/>
        </w:rPr>
        <w:t>1085</w:t>
      </w:r>
      <w:r>
        <w:rPr>
          <w:rFonts w:hint="eastAsia"/>
        </w:rPr>
        <w:t>次会议</w:t>
      </w:r>
      <w:r>
        <w:rPr>
          <w:rFonts w:hint="eastAsia"/>
        </w:rPr>
        <w:t>(</w:t>
      </w:r>
      <w:r>
        <w:rPr>
          <w:rFonts w:hint="eastAsia"/>
        </w:rPr>
        <w:t>见</w:t>
      </w:r>
      <w:r>
        <w:rPr>
          <w:rFonts w:hint="eastAsia"/>
        </w:rPr>
        <w:t>CRC/C/SR.1085)</w:t>
      </w:r>
      <w:r>
        <w:rPr>
          <w:rFonts w:hint="eastAsia"/>
        </w:rPr>
        <w:t>上审议了摩洛哥提交的首次报告</w:t>
      </w:r>
      <w:r>
        <w:rPr>
          <w:rFonts w:hint="eastAsia"/>
        </w:rPr>
        <w:t>(CRC/C/OPSA/MAR/1)</w:t>
      </w:r>
      <w:r>
        <w:rPr>
          <w:rFonts w:hint="eastAsia"/>
        </w:rPr>
        <w:t>，并在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1120</w:t>
      </w:r>
      <w:r>
        <w:rPr>
          <w:rFonts w:hint="eastAsia"/>
        </w:rPr>
        <w:t>次会议上通过了下述结论性意见。</w:t>
      </w:r>
    </w:p>
    <w:p w:rsidR="00000000" w:rsidRDefault="00000000">
      <w:pPr>
        <w:pStyle w:val="Heading3"/>
        <w:spacing w:line="360" w:lineRule="auto"/>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10</w:t>
      </w:r>
      <w:r>
        <w:rPr>
          <w:rFonts w:hint="eastAsia"/>
        </w:rPr>
        <w:t xml:space="preserve">2.  </w:t>
      </w:r>
      <w:r>
        <w:rPr>
          <w:rFonts w:hint="eastAsia"/>
        </w:rPr>
        <w:t>委员会欢迎缔约国提交的首次报告并赞赏对其问题清单的书面答复，以及与一个胜任的代表团展开的开诚布公对话。</w:t>
      </w:r>
    </w:p>
    <w:p w:rsidR="00000000" w:rsidRDefault="00000000">
      <w:pPr>
        <w:spacing w:after="320"/>
        <w:rPr>
          <w:rFonts w:hint="eastAsia"/>
        </w:rPr>
      </w:pPr>
      <w:r>
        <w:rPr>
          <w:rFonts w:hint="eastAsia"/>
        </w:rPr>
        <w:tab/>
      </w:r>
      <w:r>
        <w:t>10</w:t>
      </w:r>
      <w:r>
        <w:rPr>
          <w:rFonts w:hint="eastAsia"/>
        </w:rPr>
        <w:t xml:space="preserve">3.  </w:t>
      </w:r>
      <w:r>
        <w:rPr>
          <w:rFonts w:hint="eastAsia"/>
        </w:rPr>
        <w:t>委员会提请缔约国，这些结论性意见应当与</w:t>
      </w:r>
      <w:r>
        <w:rPr>
          <w:rFonts w:hint="eastAsia"/>
        </w:rPr>
        <w:t>CRC/C/15/</w:t>
      </w:r>
      <w:r>
        <w:t>Add.211</w:t>
      </w:r>
      <w:r>
        <w:rPr>
          <w:rFonts w:hint="eastAsia"/>
        </w:rPr>
        <w:t>号文件所载的</w:t>
      </w:r>
      <w:r>
        <w:rPr>
          <w:rFonts w:hint="eastAsia"/>
        </w:rPr>
        <w:t>2003</w:t>
      </w:r>
      <w:r>
        <w:rPr>
          <w:rFonts w:hint="eastAsia"/>
        </w:rPr>
        <w:t>年</w:t>
      </w:r>
      <w:r>
        <w:rPr>
          <w:rFonts w:hint="eastAsia"/>
        </w:rPr>
        <w:t>6</w:t>
      </w:r>
      <w:r>
        <w:rPr>
          <w:rFonts w:hint="eastAsia"/>
        </w:rPr>
        <w:t>月</w:t>
      </w:r>
      <w:r>
        <w:rPr>
          <w:rFonts w:hint="eastAsia"/>
        </w:rPr>
        <w:t>6</w:t>
      </w:r>
      <w:r>
        <w:rPr>
          <w:rFonts w:hint="eastAsia"/>
        </w:rPr>
        <w:t>日就缔约国第二次定期报告通过的先前一些结论性意见一并解读。</w:t>
      </w:r>
    </w:p>
    <w:p w:rsidR="00000000" w:rsidRDefault="00000000">
      <w:pPr>
        <w:pStyle w:val="Heading3"/>
        <w:spacing w:line="360" w:lineRule="auto"/>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r>
      <w:r>
        <w:t>10</w:t>
      </w:r>
      <w:r>
        <w:rPr>
          <w:rFonts w:hint="eastAsia"/>
        </w:rPr>
        <w:t xml:space="preserve">4.  </w:t>
      </w:r>
      <w:r>
        <w:rPr>
          <w:rFonts w:hint="eastAsia"/>
        </w:rPr>
        <w:t>委员会欢迎缔约国为落实和加强对《任择议定书》所涉权利的保护采取的一些措施，包括对《刑事法》做出了修订，将儿童卖淫、性旅游、性虐待和人口贩运列为犯罪行为。委员会进一步欢迎：</w:t>
      </w:r>
    </w:p>
    <w:p w:rsidR="00000000" w:rsidRDefault="00000000">
      <w:pPr>
        <w:numPr>
          <w:ilvl w:val="0"/>
          <w:numId w:val="1549"/>
        </w:numPr>
        <w:rPr>
          <w:rFonts w:hint="eastAsia"/>
        </w:rPr>
      </w:pPr>
      <w:r>
        <w:rPr>
          <w:rFonts w:hint="eastAsia"/>
        </w:rPr>
        <w:t>缔约国成为《横滨宣言和行动计划》后续行动阿拉伯</w:t>
      </w:r>
      <w:r>
        <w:rPr>
          <w:rFonts w:hint="eastAsia"/>
          <w:spacing w:val="-50"/>
        </w:rPr>
        <w:t>―</w:t>
      </w:r>
      <w:r>
        <w:rPr>
          <w:rFonts w:hint="eastAsia"/>
        </w:rPr>
        <w:t>―非洲区域协调中心；</w:t>
      </w:r>
    </w:p>
    <w:p w:rsidR="00000000" w:rsidRDefault="00000000">
      <w:pPr>
        <w:numPr>
          <w:ilvl w:val="0"/>
          <w:numId w:val="1549"/>
        </w:numPr>
        <w:rPr>
          <w:rFonts w:hint="eastAsia"/>
        </w:rPr>
      </w:pPr>
      <w:r>
        <w:rPr>
          <w:rFonts w:hint="eastAsia"/>
        </w:rPr>
        <w:t>2003</w:t>
      </w:r>
      <w:r>
        <w:rPr>
          <w:rFonts w:hint="eastAsia"/>
        </w:rPr>
        <w:t>至</w:t>
      </w:r>
      <w:r>
        <w:rPr>
          <w:rFonts w:hint="eastAsia"/>
        </w:rPr>
        <w:t>2004</w:t>
      </w:r>
      <w:r>
        <w:rPr>
          <w:rFonts w:hint="eastAsia"/>
        </w:rPr>
        <w:t>年期间发起了打击对儿童性剥削现象的运动；</w:t>
      </w:r>
    </w:p>
    <w:p w:rsidR="00000000" w:rsidRDefault="00000000">
      <w:pPr>
        <w:numPr>
          <w:ilvl w:val="0"/>
          <w:numId w:val="1549"/>
        </w:numPr>
        <w:rPr>
          <w:rFonts w:hint="eastAsia"/>
        </w:rPr>
      </w:pPr>
      <w:r>
        <w:rPr>
          <w:rFonts w:hint="eastAsia"/>
        </w:rPr>
        <w:t>2004</w:t>
      </w:r>
      <w:r>
        <w:rPr>
          <w:rFonts w:hint="eastAsia"/>
        </w:rPr>
        <w:t>年</w:t>
      </w:r>
      <w:r>
        <w:rPr>
          <w:rFonts w:hint="eastAsia"/>
        </w:rPr>
        <w:t>3</w:t>
      </w:r>
      <w:r>
        <w:rPr>
          <w:rFonts w:hint="eastAsia"/>
        </w:rPr>
        <w:t>月</w:t>
      </w:r>
      <w:r>
        <w:rPr>
          <w:rFonts w:hint="eastAsia"/>
        </w:rPr>
        <w:t>4</w:t>
      </w:r>
      <w:r>
        <w:rPr>
          <w:rFonts w:hint="eastAsia"/>
        </w:rPr>
        <w:t>日以《第</w:t>
      </w:r>
      <w:r>
        <w:rPr>
          <w:rFonts w:hint="eastAsia"/>
        </w:rPr>
        <w:t>5192</w:t>
      </w:r>
      <w:r>
        <w:rPr>
          <w:rFonts w:hint="eastAsia"/>
        </w:rPr>
        <w:t>号官方公报》的颁布方式，将《任择议定书》融入了国内法；</w:t>
      </w:r>
    </w:p>
    <w:p w:rsidR="00000000" w:rsidRDefault="00000000">
      <w:pPr>
        <w:numPr>
          <w:ilvl w:val="0"/>
          <w:numId w:val="1549"/>
        </w:numPr>
        <w:spacing w:after="320"/>
        <w:rPr>
          <w:rFonts w:hint="eastAsia"/>
        </w:rPr>
      </w:pPr>
      <w:r>
        <w:rPr>
          <w:rFonts w:hint="eastAsia"/>
        </w:rPr>
        <w:t>在警察内设立了负责儿童和网络犯罪事务的专管单位。</w:t>
      </w:r>
    </w:p>
    <w:p w:rsidR="00000000" w:rsidRDefault="00000000">
      <w:pPr>
        <w:pStyle w:val="Heading3"/>
        <w:spacing w:line="360" w:lineRule="auto"/>
        <w:rPr>
          <w:rFonts w:hint="eastAsia"/>
        </w:rPr>
      </w:pPr>
      <w:r>
        <w:rPr>
          <w:rFonts w:hint="eastAsia"/>
          <w:u w:val="none"/>
        </w:rPr>
        <w:t xml:space="preserve">C.  </w:t>
      </w:r>
      <w:r>
        <w:rPr>
          <w:rFonts w:hint="eastAsia"/>
        </w:rPr>
        <w:t>关注的主要问题和建议</w:t>
      </w:r>
    </w:p>
    <w:p w:rsidR="00000000" w:rsidRDefault="00000000">
      <w:pPr>
        <w:pStyle w:val="Heading3"/>
        <w:spacing w:line="360" w:lineRule="auto"/>
        <w:rPr>
          <w:rFonts w:hint="eastAsia"/>
        </w:rPr>
      </w:pPr>
      <w:r>
        <w:rPr>
          <w:rFonts w:hint="eastAsia"/>
          <w:u w:val="none"/>
        </w:rPr>
        <w:t>C.1.</w:t>
      </w:r>
      <w:r>
        <w:rPr>
          <w:u w:val="none"/>
        </w:rPr>
        <w:t xml:space="preserve">  </w:t>
      </w:r>
      <w:r>
        <w:rPr>
          <w:rFonts w:hint="eastAsia"/>
        </w:rPr>
        <w:t>一般执行措施</w:t>
      </w:r>
    </w:p>
    <w:p w:rsidR="00000000" w:rsidRDefault="00000000">
      <w:pPr>
        <w:pStyle w:val="Heading4"/>
        <w:spacing w:line="360" w:lineRule="auto"/>
        <w:rPr>
          <w:rFonts w:hint="eastAsia"/>
        </w:rPr>
      </w:pPr>
      <w:r>
        <w:rPr>
          <w:rFonts w:hint="eastAsia"/>
        </w:rPr>
        <w:t>协调和评估《议定书》的执行情况</w:t>
      </w:r>
    </w:p>
    <w:p w:rsidR="00000000" w:rsidRDefault="00000000">
      <w:pPr>
        <w:rPr>
          <w:rFonts w:hint="eastAsia"/>
        </w:rPr>
      </w:pPr>
      <w:r>
        <w:rPr>
          <w:rFonts w:hint="eastAsia"/>
        </w:rPr>
        <w:tab/>
        <w:t xml:space="preserve">105.  </w:t>
      </w:r>
      <w:r>
        <w:rPr>
          <w:rFonts w:hint="eastAsia"/>
        </w:rPr>
        <w:t>委员会注意到政府各部和政府机构以及若干非政府组织参与《任择议定书》执行工作的资料，但委员会感到遗憾的是，缺乏定期评估《议定书》执行情况的机制，而且执行事务的协调配合仍然不足。</w:t>
      </w:r>
    </w:p>
    <w:p w:rsidR="00000000" w:rsidRDefault="00000000">
      <w:pPr>
        <w:spacing w:after="320"/>
        <w:rPr>
          <w:rFonts w:hint="eastAsia"/>
        </w:rPr>
      </w:pPr>
      <w:r>
        <w:rPr>
          <w:rFonts w:hint="eastAsia"/>
        </w:rPr>
        <w:tab/>
        <w:t xml:space="preserve">106.  </w:t>
      </w:r>
      <w:r>
        <w:rPr>
          <w:rFonts w:ascii="Time New Roman" w:eastAsia="SimHei" w:hAnsi="Time New Roman" w:hint="eastAsia"/>
          <w:snapToGrid/>
        </w:rPr>
        <w:t>委员会鼓励缔约国增强并巩固在《任择议定书》所涉各领域的协调配合，并建立起定期评估《任择议定书》执行情况的机制。</w:t>
      </w:r>
    </w:p>
    <w:p w:rsidR="00000000" w:rsidRDefault="00000000">
      <w:pPr>
        <w:pStyle w:val="Heading4"/>
        <w:spacing w:line="360" w:lineRule="auto"/>
        <w:rPr>
          <w:rFonts w:hint="eastAsia"/>
        </w:rPr>
      </w:pPr>
      <w:r>
        <w:rPr>
          <w:rFonts w:hint="eastAsia"/>
        </w:rPr>
        <w:t>国家行动计划</w:t>
      </w:r>
    </w:p>
    <w:p w:rsidR="00000000" w:rsidRDefault="00000000">
      <w:pPr>
        <w:rPr>
          <w:rFonts w:hint="eastAsia"/>
        </w:rPr>
      </w:pPr>
      <w:r>
        <w:rPr>
          <w:rFonts w:hint="eastAsia"/>
        </w:rPr>
        <w:tab/>
        <w:t xml:space="preserve">107.  </w:t>
      </w:r>
      <w:r>
        <w:rPr>
          <w:rFonts w:hint="eastAsia"/>
        </w:rPr>
        <w:t>委员会注意到制定了《</w:t>
      </w:r>
      <w:r>
        <w:rPr>
          <w:rFonts w:hint="eastAsia"/>
        </w:rPr>
        <w:t>2005-2015</w:t>
      </w:r>
      <w:r>
        <w:rPr>
          <w:rFonts w:hint="eastAsia"/>
        </w:rPr>
        <w:t>年全国儿童行动计划》。该计划的对象也是弱势群体，尤其是遭虐待和暴力侵害的儿童受害者。</w:t>
      </w:r>
    </w:p>
    <w:p w:rsidR="00000000" w:rsidRDefault="00000000">
      <w:pPr>
        <w:spacing w:after="320"/>
        <w:rPr>
          <w:rFonts w:ascii="Time New Roman" w:eastAsia="SimHei" w:hAnsi="Time New Roman" w:hint="eastAsia"/>
        </w:rPr>
      </w:pPr>
      <w:r>
        <w:rPr>
          <w:rFonts w:hint="eastAsia"/>
        </w:rPr>
        <w:tab/>
        <w:t xml:space="preserve">108.  </w:t>
      </w:r>
      <w:r>
        <w:rPr>
          <w:rFonts w:ascii="Time New Roman" w:eastAsia="SimHei" w:hAnsi="Time New Roman" w:hint="eastAsia"/>
          <w:snapToGrid/>
        </w:rPr>
        <w:t>委员会建议缔约国采取步骤进一步力促通过和执行全国儿童行动计划，并且为充分落实儿童行动计划拨出具体预算</w:t>
      </w:r>
      <w:r>
        <w:rPr>
          <w:rFonts w:ascii="Time New Roman" w:eastAsia="SimHei" w:hAnsi="Time New Roman" w:hint="eastAsia"/>
        </w:rPr>
        <w:t>。</w:t>
      </w:r>
    </w:p>
    <w:p w:rsidR="00000000" w:rsidRDefault="00000000">
      <w:pPr>
        <w:pStyle w:val="Heading4"/>
        <w:spacing w:line="360" w:lineRule="auto"/>
        <w:rPr>
          <w:rFonts w:hint="eastAsia"/>
        </w:rPr>
      </w:pPr>
      <w:r>
        <w:rPr>
          <w:rFonts w:hint="eastAsia"/>
        </w:rPr>
        <w:t>宣传和培训</w:t>
      </w:r>
    </w:p>
    <w:p w:rsidR="00000000" w:rsidRDefault="00000000">
      <w:pPr>
        <w:rPr>
          <w:rFonts w:hint="eastAsia"/>
        </w:rPr>
      </w:pPr>
      <w:r>
        <w:rPr>
          <w:rFonts w:hint="eastAsia"/>
        </w:rPr>
        <w:tab/>
        <w:t xml:space="preserve">109.  </w:t>
      </w:r>
      <w:r>
        <w:rPr>
          <w:rFonts w:hint="eastAsia"/>
        </w:rPr>
        <w:t>委员会表示赞赏缔约国致力于提高公众对《任择议定书》条款的认识，尤其欢迎专门为从事与儿童相关和儿童事务的专业群体</w:t>
      </w:r>
      <w:r>
        <w:rPr>
          <w:rFonts w:hint="eastAsia"/>
        </w:rPr>
        <w:t>(</w:t>
      </w:r>
      <w:r>
        <w:rPr>
          <w:rFonts w:hint="eastAsia"/>
        </w:rPr>
        <w:t>教师、法官、警察、医生、社会工作者、活动带头人等</w:t>
      </w:r>
      <w:r>
        <w:rPr>
          <w:rFonts w:hint="eastAsia"/>
        </w:rPr>
        <w:t>)</w:t>
      </w:r>
      <w:r>
        <w:rPr>
          <w:rFonts w:hint="eastAsia"/>
        </w:rPr>
        <w:t>主办的培训班。然而，委员会关切地感到，关于性剥削问题的资料仍然不足，而且几乎没有关于儿童卖淫和买卖儿童问题的资料，因而仍需提高公众的意识，以改变对上述这些问题的态度和行为。</w:t>
      </w:r>
    </w:p>
    <w:p w:rsidR="00000000" w:rsidRDefault="00000000">
      <w:pPr>
        <w:spacing w:after="320"/>
        <w:rPr>
          <w:rFonts w:hint="eastAsia"/>
        </w:rPr>
      </w:pPr>
      <w:r>
        <w:rPr>
          <w:rFonts w:hint="eastAsia"/>
        </w:rPr>
        <w:tab/>
        <w:t xml:space="preserve">110.  </w:t>
      </w:r>
      <w:r>
        <w:rPr>
          <w:rFonts w:ascii="Time New Roman" w:eastAsia="SimHei" w:hAnsi="Time New Roman" w:hint="eastAsia"/>
          <w:snapToGrid/>
        </w:rPr>
        <w:t>委员会建议缔约国利用教学课程和专门针对儿童的适当教材，继续并增强在其人口中，尤其在儿童和家长之间宣传《任择议定书》条款的措施。委员会具体建议缔约国考虑启动一项打击所有剥削、虐待和暴力侵害儿童现象的全国宣传战略，其中包括信息和提高意识的运动。</w:t>
      </w:r>
    </w:p>
    <w:p w:rsidR="00000000" w:rsidRDefault="00000000">
      <w:pPr>
        <w:pStyle w:val="Heading4"/>
        <w:spacing w:line="360" w:lineRule="auto"/>
        <w:rPr>
          <w:rFonts w:hint="eastAsia"/>
        </w:rPr>
      </w:pPr>
      <w:r>
        <w:rPr>
          <w:rFonts w:hint="eastAsia"/>
        </w:rPr>
        <w:t>数据收集</w:t>
      </w:r>
    </w:p>
    <w:p w:rsidR="00000000" w:rsidRDefault="00000000">
      <w:pPr>
        <w:rPr>
          <w:rFonts w:hint="eastAsia"/>
        </w:rPr>
      </w:pPr>
      <w:r>
        <w:rPr>
          <w:rFonts w:hint="eastAsia"/>
        </w:rPr>
        <w:tab/>
        <w:t xml:space="preserve">111.  </w:t>
      </w:r>
      <w:r>
        <w:rPr>
          <w:rFonts w:hint="eastAsia"/>
        </w:rPr>
        <w:t>委员会遗憾地感到，有关《议定书》所涉问题的资料零散，而且未以系统方式加以收集。</w:t>
      </w:r>
    </w:p>
    <w:p w:rsidR="00000000" w:rsidRDefault="00000000">
      <w:pPr>
        <w:spacing w:after="320"/>
        <w:rPr>
          <w:rFonts w:ascii="Time New Roman" w:eastAsia="SimHei" w:hAnsi="Time New Roman" w:hint="eastAsia"/>
          <w:snapToGrid/>
        </w:rPr>
      </w:pPr>
      <w:r>
        <w:rPr>
          <w:rFonts w:hint="eastAsia"/>
        </w:rPr>
        <w:tab/>
        <w:t xml:space="preserve">112.  </w:t>
      </w:r>
      <w:r>
        <w:rPr>
          <w:rFonts w:ascii="Time New Roman" w:eastAsia="SimHei" w:hAnsi="Time New Roman" w:hint="eastAsia"/>
          <w:snapToGrid/>
        </w:rPr>
        <w:t>委员会建议，缔约国建立一个中央协调的机制，收集、分析和传播关于《议定书》所涉问题的现有资料，并运用这些资料作为行动的依据。缔约国也应继续开展深入的调查和研究，以便尽可能多地收集《议定书》所涉各问题的详细分类资料。</w:t>
      </w:r>
    </w:p>
    <w:p w:rsidR="00000000" w:rsidRDefault="00000000">
      <w:pPr>
        <w:pStyle w:val="Heading4"/>
        <w:spacing w:line="360" w:lineRule="auto"/>
        <w:rPr>
          <w:rFonts w:hint="eastAsia"/>
        </w:rPr>
      </w:pPr>
      <w:r>
        <w:rPr>
          <w:rFonts w:hint="eastAsia"/>
        </w:rPr>
        <w:t>预算拨款</w:t>
      </w:r>
    </w:p>
    <w:p w:rsidR="00000000" w:rsidRDefault="00000000">
      <w:pPr>
        <w:rPr>
          <w:rFonts w:hint="eastAsia"/>
        </w:rPr>
      </w:pPr>
      <w:r>
        <w:rPr>
          <w:rFonts w:hint="eastAsia"/>
        </w:rPr>
        <w:tab/>
        <w:t xml:space="preserve">113.  </w:t>
      </w:r>
      <w:r>
        <w:rPr>
          <w:rFonts w:hint="eastAsia"/>
        </w:rPr>
        <w:t>委员会遗憾地感到，根据缔约国的报告，在执行《任择议定书》条款期间遇到的大部分困难原因是向各个努力落实《任择议定书》部门拨出的资金不足。</w:t>
      </w:r>
    </w:p>
    <w:p w:rsidR="00000000" w:rsidRDefault="00000000">
      <w:pPr>
        <w:spacing w:after="320"/>
        <w:rPr>
          <w:rFonts w:hint="eastAsia"/>
        </w:rPr>
      </w:pPr>
      <w:r>
        <w:rPr>
          <w:rFonts w:hint="eastAsia"/>
        </w:rPr>
        <w:tab/>
        <w:t xml:space="preserve">114.  </w:t>
      </w:r>
      <w:r>
        <w:rPr>
          <w:rFonts w:ascii="Time New Roman" w:eastAsia="SimHei" w:hAnsi="Time New Roman" w:hint="eastAsia"/>
          <w:snapToGrid/>
        </w:rPr>
        <w:t>委员会鼓励缔约国为落实《任择议定书》，包括为让民间社会各组织参与对《任择议定书》的执行，拨出更多的资源，并在下次报告中提供更全面的资料阐明这一方面的情况。</w:t>
      </w:r>
    </w:p>
    <w:p w:rsidR="00000000" w:rsidRDefault="00000000">
      <w:pPr>
        <w:pStyle w:val="Heading3"/>
        <w:spacing w:line="360" w:lineRule="auto"/>
        <w:rPr>
          <w:rFonts w:hint="eastAsia"/>
        </w:rPr>
      </w:pPr>
      <w:r>
        <w:rPr>
          <w:rFonts w:hint="eastAsia"/>
          <w:u w:val="none"/>
        </w:rPr>
        <w:t>C.2.</w:t>
      </w:r>
      <w:r>
        <w:rPr>
          <w:u w:val="none"/>
        </w:rPr>
        <w:t xml:space="preserve">  </w:t>
      </w:r>
      <w:r>
        <w:rPr>
          <w:rFonts w:hint="eastAsia"/>
        </w:rPr>
        <w:t>禁止买卖儿童、儿童色情制品和儿童卖淫</w:t>
      </w:r>
    </w:p>
    <w:p w:rsidR="00000000" w:rsidRDefault="00000000">
      <w:pPr>
        <w:pStyle w:val="Heading4"/>
        <w:spacing w:line="360" w:lineRule="auto"/>
        <w:rPr>
          <w:rFonts w:hint="eastAsia"/>
        </w:rPr>
      </w:pPr>
      <w:r>
        <w:rPr>
          <w:rFonts w:hint="eastAsia"/>
        </w:rPr>
        <w:t>现行刑法及条例</w:t>
      </w:r>
    </w:p>
    <w:p w:rsidR="00000000" w:rsidRDefault="00000000">
      <w:pPr>
        <w:rPr>
          <w:rFonts w:hint="eastAsia"/>
        </w:rPr>
      </w:pPr>
      <w:r>
        <w:rPr>
          <w:rFonts w:hint="eastAsia"/>
        </w:rPr>
        <w:tab/>
        <w:t xml:space="preserve">115.  </w:t>
      </w:r>
      <w:r>
        <w:rPr>
          <w:rFonts w:hint="eastAsia"/>
        </w:rPr>
        <w:t>委员会欢迎</w:t>
      </w:r>
      <w:r>
        <w:rPr>
          <w:rFonts w:hint="eastAsia"/>
        </w:rPr>
        <w:t>2003</w:t>
      </w:r>
      <w:r>
        <w:rPr>
          <w:rFonts w:hint="eastAsia"/>
        </w:rPr>
        <w:t>年修订了《刑法典》将“性旅游”列为罪行，但对有关摩洛哥及移民青少年，特别是男童卖淫和性旅游仍为一个问题的资料感到关注。</w:t>
      </w:r>
    </w:p>
    <w:p w:rsidR="00000000" w:rsidRDefault="00000000">
      <w:pPr>
        <w:spacing w:after="320"/>
        <w:rPr>
          <w:rFonts w:hint="eastAsia"/>
        </w:rPr>
      </w:pPr>
      <w:r>
        <w:rPr>
          <w:rFonts w:hint="eastAsia"/>
        </w:rPr>
        <w:tab/>
        <w:t xml:space="preserve">116.  </w:t>
      </w:r>
      <w:r>
        <w:rPr>
          <w:rFonts w:ascii="Time New Roman" w:eastAsia="SimHei" w:hAnsi="Time New Roman" w:hint="eastAsia"/>
          <w:snapToGrid/>
        </w:rPr>
        <w:t>委员会建议缔约国加紧努力解决儿童卖淫问题，包括以性旅游为背景的卖淫现象，制定出具体针对旅游业的战略，包括发布关于儿童权利以及现行惩处虐待儿童者制裁条例的具体通告</w:t>
      </w:r>
      <w:r>
        <w:rPr>
          <w:rFonts w:ascii="Time New Roman" w:eastAsia="SimHei" w:hAnsi="Time New Roman" w:hint="eastAsia"/>
        </w:rPr>
        <w:t>。</w:t>
      </w:r>
    </w:p>
    <w:p w:rsidR="00000000" w:rsidRDefault="00000000">
      <w:pPr>
        <w:pStyle w:val="Heading4"/>
        <w:spacing w:line="360" w:lineRule="auto"/>
        <w:rPr>
          <w:rFonts w:hint="eastAsia"/>
        </w:rPr>
      </w:pPr>
      <w:r>
        <w:rPr>
          <w:rFonts w:hint="eastAsia"/>
        </w:rPr>
        <w:t>执行新法律</w:t>
      </w:r>
    </w:p>
    <w:p w:rsidR="00000000" w:rsidRDefault="00000000">
      <w:pPr>
        <w:rPr>
          <w:rFonts w:hint="eastAsia"/>
        </w:rPr>
      </w:pPr>
      <w:r>
        <w:rPr>
          <w:rFonts w:hint="eastAsia"/>
        </w:rPr>
        <w:tab/>
        <w:t xml:space="preserve">117.  </w:t>
      </w:r>
      <w:r>
        <w:rPr>
          <w:rFonts w:hint="eastAsia"/>
        </w:rPr>
        <w:t>委员会赞赏地注意到一些关于童工、儿童色情和贩卖人口问题新法律的生效，并且欢迎经修订后载有禁止儿童性虐待条款的《刑法典》。然而，委员会关切地感到对上述法律的执行不足。</w:t>
      </w:r>
    </w:p>
    <w:p w:rsidR="00000000" w:rsidRDefault="00000000">
      <w:pPr>
        <w:rPr>
          <w:rFonts w:ascii="Time New Roman" w:eastAsia="SimHei" w:hAnsi="Time New Roman" w:hint="eastAsia"/>
          <w:snapToGrid/>
        </w:rPr>
      </w:pPr>
      <w:r>
        <w:rPr>
          <w:rFonts w:hint="eastAsia"/>
        </w:rPr>
        <w:tab/>
        <w:t xml:space="preserve">118.  </w:t>
      </w:r>
      <w:r>
        <w:rPr>
          <w:rFonts w:ascii="Time New Roman" w:eastAsia="SimHei" w:hAnsi="Time New Roman" w:hint="eastAsia"/>
          <w:snapToGrid/>
        </w:rPr>
        <w:t>委员会建议缔约国确保切实落实其立法。此外，委员会建议缔约国：</w:t>
      </w:r>
    </w:p>
    <w:p w:rsidR="00000000" w:rsidRDefault="00000000">
      <w:pPr>
        <w:numPr>
          <w:ilvl w:val="0"/>
          <w:numId w:val="1550"/>
        </w:numPr>
        <w:rPr>
          <w:rFonts w:ascii="Time New Roman" w:eastAsia="SimHei" w:hAnsi="Time New Roman" w:hint="eastAsia"/>
          <w:snapToGrid/>
        </w:rPr>
      </w:pPr>
      <w:r>
        <w:rPr>
          <w:rFonts w:ascii="Time New Roman" w:eastAsia="SimHei" w:hAnsi="Time New Roman" w:hint="eastAsia"/>
          <w:snapToGrid/>
        </w:rPr>
        <w:t>考虑制定关于互联网服务提供商义务的具体立法，以禁止互联网上的儿童色情；</w:t>
      </w:r>
    </w:p>
    <w:p w:rsidR="00000000" w:rsidRDefault="00000000">
      <w:pPr>
        <w:numPr>
          <w:ilvl w:val="0"/>
          <w:numId w:val="1550"/>
        </w:numPr>
        <w:spacing w:after="320"/>
        <w:rPr>
          <w:rFonts w:hint="eastAsia"/>
        </w:rPr>
      </w:pPr>
      <w:r>
        <w:rPr>
          <w:rFonts w:ascii="Time New Roman" w:eastAsia="SimHei" w:hAnsi="Time New Roman" w:hint="eastAsia"/>
          <w:snapToGrid/>
        </w:rPr>
        <w:t>以成为</w:t>
      </w:r>
      <w:r>
        <w:rPr>
          <w:rFonts w:ascii="Time New Roman" w:eastAsia="SimHei" w:hAnsi="Time New Roman" w:hint="eastAsia"/>
          <w:b/>
          <w:bCs/>
          <w:snapToGrid/>
        </w:rPr>
        <w:t>2000</w:t>
      </w:r>
      <w:r>
        <w:rPr>
          <w:rFonts w:ascii="Time New Roman" w:eastAsia="SimHei" w:hAnsi="Time New Roman" w:hint="eastAsia"/>
          <w:snapToGrid/>
        </w:rPr>
        <w:t>年《联合国打击跨国有组织犯罪公约关于预防、禁止和惩治贩运人口特别是妇女和儿童行为的补充议定书》缔约国的方式，加强其立法框架。</w:t>
      </w:r>
    </w:p>
    <w:p w:rsidR="00000000" w:rsidRDefault="00000000">
      <w:pPr>
        <w:pStyle w:val="Heading3"/>
        <w:spacing w:line="360" w:lineRule="auto"/>
        <w:rPr>
          <w:rFonts w:hint="eastAsia"/>
        </w:rPr>
      </w:pPr>
      <w:r>
        <w:rPr>
          <w:rFonts w:hint="eastAsia"/>
          <w:u w:val="none"/>
        </w:rPr>
        <w:t>C.3.</w:t>
      </w:r>
      <w:r>
        <w:rPr>
          <w:u w:val="none"/>
        </w:rPr>
        <w:t xml:space="preserve">  </w:t>
      </w:r>
      <w:r>
        <w:rPr>
          <w:rFonts w:hint="eastAsia"/>
        </w:rPr>
        <w:t>刑事诉讼程序</w:t>
      </w:r>
    </w:p>
    <w:p w:rsidR="00000000" w:rsidRDefault="00000000">
      <w:pPr>
        <w:pStyle w:val="Heading4"/>
        <w:spacing w:line="360" w:lineRule="auto"/>
        <w:rPr>
          <w:rFonts w:hint="eastAsia"/>
        </w:rPr>
      </w:pPr>
      <w:r>
        <w:rPr>
          <w:rFonts w:hint="eastAsia"/>
        </w:rPr>
        <w:t>引</w:t>
      </w:r>
      <w:r>
        <w:rPr>
          <w:rFonts w:hint="eastAsia"/>
        </w:rPr>
        <w:t xml:space="preserve">  </w:t>
      </w:r>
      <w:r>
        <w:rPr>
          <w:rFonts w:hint="eastAsia"/>
        </w:rPr>
        <w:t>渡</w:t>
      </w:r>
    </w:p>
    <w:p w:rsidR="00000000" w:rsidRDefault="00000000">
      <w:pPr>
        <w:rPr>
          <w:rFonts w:hint="eastAsia"/>
        </w:rPr>
      </w:pPr>
      <w:r>
        <w:rPr>
          <w:rFonts w:hint="eastAsia"/>
        </w:rPr>
        <w:tab/>
        <w:t xml:space="preserve">119.  </w:t>
      </w:r>
      <w:r>
        <w:rPr>
          <w:rFonts w:hint="eastAsia"/>
        </w:rPr>
        <w:t>对缔约国法律和做法是否符合《任择议定书》第</w:t>
      </w:r>
      <w:r>
        <w:rPr>
          <w:rFonts w:hint="eastAsia"/>
        </w:rPr>
        <w:t>5</w:t>
      </w:r>
      <w:r>
        <w:rPr>
          <w:rFonts w:hint="eastAsia"/>
        </w:rPr>
        <w:t>条第</w:t>
      </w:r>
      <w:r>
        <w:rPr>
          <w:rFonts w:hint="eastAsia"/>
        </w:rPr>
        <w:t>1</w:t>
      </w:r>
      <w:r>
        <w:rPr>
          <w:rFonts w:hint="eastAsia"/>
        </w:rPr>
        <w:t>款，尤其是否符合《任择议定书》第</w:t>
      </w:r>
      <w:r>
        <w:rPr>
          <w:rFonts w:hint="eastAsia"/>
        </w:rPr>
        <w:t>3</w:t>
      </w:r>
      <w:r>
        <w:rPr>
          <w:rFonts w:hint="eastAsia"/>
        </w:rPr>
        <w:t>条第</w:t>
      </w:r>
      <w:r>
        <w:rPr>
          <w:rFonts w:hint="eastAsia"/>
        </w:rPr>
        <w:t>1</w:t>
      </w:r>
      <w:r>
        <w:rPr>
          <w:rFonts w:hint="eastAsia"/>
        </w:rPr>
        <w:t>款所述所有被视为可引渡罪行的条款问题，委员会感到关注。</w:t>
      </w:r>
    </w:p>
    <w:p w:rsidR="00000000" w:rsidRDefault="00000000">
      <w:pPr>
        <w:spacing w:after="320"/>
        <w:rPr>
          <w:rFonts w:hint="eastAsia"/>
        </w:rPr>
      </w:pPr>
      <w:r>
        <w:rPr>
          <w:rFonts w:hint="eastAsia"/>
        </w:rPr>
        <w:tab/>
        <w:t xml:space="preserve">120.  </w:t>
      </w:r>
      <w:r>
        <w:rPr>
          <w:rFonts w:ascii="Time New Roman" w:eastAsia="SimHei" w:hAnsi="Time New Roman" w:hint="eastAsia"/>
          <w:snapToGrid/>
        </w:rPr>
        <w:t>缔约国应采取一切必要步骤，确保其引渡政策符合《任择议定书》第</w:t>
      </w:r>
      <w:r>
        <w:rPr>
          <w:rFonts w:ascii="Time New Roman" w:eastAsia="SimHei" w:hAnsi="Time New Roman" w:hint="eastAsia"/>
          <w:b/>
          <w:snapToGrid/>
        </w:rPr>
        <w:t>5</w:t>
      </w:r>
      <w:r>
        <w:rPr>
          <w:rFonts w:ascii="Time New Roman" w:eastAsia="SimHei" w:hAnsi="Time New Roman" w:hint="eastAsia"/>
          <w:snapToGrid/>
        </w:rPr>
        <w:t>条确立的规定</w:t>
      </w:r>
      <w:r>
        <w:rPr>
          <w:rFonts w:ascii="Time New Roman" w:eastAsia="SimHei" w:hAnsi="Time New Roman" w:hint="eastAsia"/>
        </w:rPr>
        <w:t>。</w:t>
      </w:r>
    </w:p>
    <w:p w:rsidR="00000000" w:rsidRDefault="00000000">
      <w:pPr>
        <w:pStyle w:val="Heading3"/>
        <w:rPr>
          <w:rFonts w:hint="eastAsia"/>
        </w:rPr>
      </w:pPr>
      <w:r>
        <w:rPr>
          <w:rFonts w:hint="eastAsia"/>
          <w:u w:val="none"/>
        </w:rPr>
        <w:t>C.4.</w:t>
      </w:r>
      <w:r>
        <w:rPr>
          <w:u w:val="none"/>
        </w:rPr>
        <w:t xml:space="preserve">  </w:t>
      </w:r>
      <w:r>
        <w:rPr>
          <w:rFonts w:hint="eastAsia"/>
        </w:rPr>
        <w:t>保护受害儿童权利</w:t>
      </w:r>
    </w:p>
    <w:p w:rsidR="00000000" w:rsidRDefault="00000000">
      <w:pPr>
        <w:pStyle w:val="Heading4"/>
        <w:spacing w:line="360" w:lineRule="auto"/>
        <w:rPr>
          <w:rFonts w:hint="eastAsia"/>
        </w:rPr>
      </w:pPr>
      <w:r>
        <w:rPr>
          <w:rFonts w:hint="eastAsia"/>
        </w:rPr>
        <w:t>为保护受害儿童权益采取的措施</w:t>
      </w:r>
    </w:p>
    <w:p w:rsidR="00000000" w:rsidRDefault="00000000">
      <w:pPr>
        <w:rPr>
          <w:rFonts w:hint="eastAsia"/>
        </w:rPr>
      </w:pPr>
      <w:r>
        <w:rPr>
          <w:rFonts w:hint="eastAsia"/>
        </w:rPr>
        <w:tab/>
        <w:t xml:space="preserve">121.  </w:t>
      </w:r>
      <w:r>
        <w:rPr>
          <w:rFonts w:hint="eastAsia"/>
        </w:rPr>
        <w:t>委员会欢迎在一审法庭设立少年事务法官，并对缔约国加强了未成年人事务咨询委员会的作用表示满意。然而，委员会关注的是，缺乏收集、监测和报告剥削和侵害儿童事件的机制。</w:t>
      </w:r>
    </w:p>
    <w:p w:rsidR="00000000" w:rsidRDefault="00000000">
      <w:pPr>
        <w:rPr>
          <w:rFonts w:hint="eastAsia"/>
        </w:rPr>
      </w:pPr>
      <w:r>
        <w:rPr>
          <w:rFonts w:hint="eastAsia"/>
        </w:rPr>
        <w:tab/>
        <w:t xml:space="preserve">122.  </w:t>
      </w:r>
      <w:r>
        <w:rPr>
          <w:rFonts w:ascii="Time New Roman" w:eastAsia="SimHei" w:hAnsi="Time New Roman" w:hint="eastAsia"/>
          <w:snapToGrid/>
        </w:rPr>
        <w:t>委员会建议缔约国在设立后续行动机制的同时，建立一个监测和报告所有剥削和虐待儿童案情的制度。缔约国也应继续提供信息，阐明警察和</w:t>
      </w:r>
      <w:r>
        <w:rPr>
          <w:rFonts w:ascii="Time New Roman" w:eastAsia="SimHei" w:hAnsi="Time New Roman" w:hint="eastAsia"/>
          <w:snapToGrid/>
        </w:rPr>
        <w:t>/</w:t>
      </w:r>
      <w:r>
        <w:rPr>
          <w:rFonts w:ascii="Time New Roman" w:eastAsia="SimHei" w:hAnsi="Time New Roman" w:hint="eastAsia"/>
          <w:snapToGrid/>
        </w:rPr>
        <w:t>或司法机构就《任择议定书》所涉案件进行的任何调查、起诉及其结案情况</w:t>
      </w:r>
      <w:r>
        <w:rPr>
          <w:rFonts w:ascii="Time New Roman" w:eastAsia="SimHei" w:hAnsi="Time New Roman" w:hint="eastAsia"/>
        </w:rPr>
        <w:t>。</w:t>
      </w:r>
    </w:p>
    <w:p w:rsidR="00000000" w:rsidRDefault="00000000">
      <w:pPr>
        <w:rPr>
          <w:rFonts w:hint="eastAsia"/>
        </w:rPr>
      </w:pPr>
      <w:r>
        <w:rPr>
          <w:rFonts w:hint="eastAsia"/>
        </w:rPr>
        <w:tab/>
        <w:t xml:space="preserve">123.  </w:t>
      </w:r>
      <w:r>
        <w:rPr>
          <w:rFonts w:hint="eastAsia"/>
        </w:rPr>
        <w:t>委员会关注，《任择议定书》所述罪行的儿童受害者往往受到鄙视并遭到社会排斥，甚至被追究责任、受到审理并被扣押在剥夺自由的中心。</w:t>
      </w:r>
    </w:p>
    <w:p w:rsidR="00000000" w:rsidRDefault="00000000">
      <w:pPr>
        <w:rPr>
          <w:rFonts w:ascii="Time New Roman" w:eastAsia="SimHei" w:hAnsi="Time New Roman" w:hint="eastAsia"/>
          <w:snapToGrid/>
        </w:rPr>
      </w:pPr>
      <w:r>
        <w:rPr>
          <w:rFonts w:hint="eastAsia"/>
        </w:rPr>
        <w:tab/>
        <w:t xml:space="preserve">124.  </w:t>
      </w:r>
      <w:r>
        <w:rPr>
          <w:rFonts w:ascii="Time New Roman" w:eastAsia="SimHei" w:hAnsi="Time New Roman" w:hint="eastAsia"/>
          <w:snapToGrid/>
        </w:rPr>
        <w:t>委员会建议缔约国确保遭剥削和虐待的儿童受害者既不被当作罪犯，也不遭受刑法惩治，并且采取一切可能的措施，避免使这些受害儿童遭受鄙视和社会排斥。</w:t>
      </w:r>
    </w:p>
    <w:p w:rsidR="00000000" w:rsidRDefault="00000000">
      <w:pPr>
        <w:rPr>
          <w:rFonts w:hint="eastAsia"/>
        </w:rPr>
      </w:pPr>
      <w:r>
        <w:rPr>
          <w:rFonts w:hint="eastAsia"/>
        </w:rPr>
        <w:tab/>
        <w:t xml:space="preserve">125.  </w:t>
      </w:r>
      <w:r>
        <w:rPr>
          <w:rFonts w:hint="eastAsia"/>
        </w:rPr>
        <w:t>委员会欢迎在城镇和乡村社区建立起了儿童庇护单位，负责收容受人身和性虐待的受害儿童并为他们提供咨询，但感到关切的是，尚未在全国各地设立此类儿童保护单位。</w:t>
      </w:r>
    </w:p>
    <w:p w:rsidR="00000000" w:rsidRDefault="00000000">
      <w:pPr>
        <w:rPr>
          <w:rFonts w:hint="eastAsia"/>
        </w:rPr>
      </w:pPr>
      <w:r>
        <w:rPr>
          <w:rFonts w:hint="eastAsia"/>
        </w:rPr>
        <w:tab/>
        <w:t xml:space="preserve">126.  </w:t>
      </w:r>
      <w:r>
        <w:rPr>
          <w:rFonts w:ascii="Time New Roman" w:eastAsia="SimHei" w:hAnsi="Time New Roman" w:hint="eastAsia"/>
          <w:snapToGrid/>
        </w:rPr>
        <w:t>委员会建议，在社会和医疗结构内，包括在应向全国推扩的一些最近建立的儿童保护单位内，为受害儿童提供援助</w:t>
      </w:r>
      <w:r>
        <w:rPr>
          <w:rFonts w:ascii="Time New Roman" w:eastAsia="SimHei" w:hAnsi="Time New Roman" w:hint="eastAsia"/>
        </w:rPr>
        <w:t>。</w:t>
      </w:r>
    </w:p>
    <w:p w:rsidR="00000000" w:rsidRDefault="00000000">
      <w:pPr>
        <w:rPr>
          <w:rFonts w:hint="eastAsia"/>
        </w:rPr>
      </w:pPr>
      <w:r>
        <w:rPr>
          <w:rFonts w:hint="eastAsia"/>
        </w:rPr>
        <w:tab/>
        <w:t xml:space="preserve">127.  </w:t>
      </w:r>
      <w:r>
        <w:rPr>
          <w:rFonts w:hint="eastAsia"/>
        </w:rPr>
        <w:t>委员会在欢迎儿童若遭受《任择议定书》禁止行为之害可直接提出申诉的同时，关切地感到需要建立起对受害儿童和证人的适当保护措施。</w:t>
      </w:r>
    </w:p>
    <w:p w:rsidR="00000000" w:rsidRDefault="00000000">
      <w:pPr>
        <w:rPr>
          <w:rFonts w:ascii="Time New Roman" w:eastAsia="SimHei" w:hAnsi="Time New Roman" w:hint="eastAsia"/>
        </w:rPr>
      </w:pPr>
      <w:r>
        <w:rPr>
          <w:rFonts w:hint="eastAsia"/>
        </w:rPr>
        <w:tab/>
        <w:t xml:space="preserve">128.  </w:t>
      </w:r>
      <w:r>
        <w:rPr>
          <w:rFonts w:ascii="Time New Roman" w:eastAsia="SimHei" w:hAnsi="Time New Roman" w:hint="eastAsia"/>
          <w:snapToGrid/>
        </w:rPr>
        <w:t>委员会请缔约国修改其诉讼程序，以便在刑事司法诉讼的所有各阶段保护受害儿童和证人。委员会进一步建议缔约国在这方面遵循联合国《关于在涉及罪行的儿童被害人和证人的事项上坚持公理的准则》</w:t>
      </w:r>
      <w:r>
        <w:rPr>
          <w:rFonts w:ascii="Time New Roman" w:eastAsia="SimHei" w:hAnsi="Time New Roman" w:hint="eastAsia"/>
          <w:snapToGrid/>
        </w:rPr>
        <w:t>(</w:t>
      </w:r>
      <w:r>
        <w:rPr>
          <w:rFonts w:ascii="Time New Roman" w:eastAsia="SimHei" w:hAnsi="Time New Roman" w:hint="eastAsia"/>
          <w:snapToGrid/>
        </w:rPr>
        <w:t>经社理事会第</w:t>
      </w:r>
      <w:r>
        <w:rPr>
          <w:rFonts w:ascii="Time New Roman" w:eastAsia="SimHei" w:hAnsi="Time New Roman" w:hint="eastAsia"/>
          <w:b/>
          <w:snapToGrid/>
        </w:rPr>
        <w:t>2005</w:t>
      </w:r>
      <w:r>
        <w:rPr>
          <w:rFonts w:ascii="Time New Roman" w:eastAsia="SimHei" w:hAnsi="Time New Roman" w:hint="eastAsia"/>
          <w:snapToGrid/>
        </w:rPr>
        <w:t>/</w:t>
      </w:r>
      <w:r>
        <w:rPr>
          <w:rFonts w:ascii="Time New Roman" w:eastAsia="SimHei" w:hAnsi="Time New Roman" w:hint="eastAsia"/>
          <w:b/>
          <w:snapToGrid/>
        </w:rPr>
        <w:t>20</w:t>
      </w:r>
      <w:r>
        <w:rPr>
          <w:rFonts w:ascii="Time New Roman" w:eastAsia="SimHei" w:hAnsi="Time New Roman" w:hint="eastAsia"/>
          <w:snapToGrid/>
        </w:rPr>
        <w:t>号决议</w:t>
      </w:r>
      <w:r>
        <w:rPr>
          <w:rFonts w:ascii="Time New Roman" w:eastAsia="SimHei" w:hAnsi="Time New Roman" w:hint="eastAsia"/>
          <w:snapToGrid/>
        </w:rPr>
        <w:t>)</w:t>
      </w:r>
      <w:r>
        <w:rPr>
          <w:rFonts w:ascii="Time New Roman" w:eastAsia="SimHei" w:hAnsi="Time New Roman" w:hint="eastAsia"/>
          <w:snapToGrid/>
        </w:rPr>
        <w:t>。缔约国尤其应：</w:t>
      </w:r>
    </w:p>
    <w:p w:rsidR="00000000" w:rsidRDefault="00000000">
      <w:pPr>
        <w:numPr>
          <w:ilvl w:val="0"/>
          <w:numId w:val="1551"/>
        </w:numPr>
        <w:rPr>
          <w:rFonts w:ascii="Time New Roman" w:eastAsia="SimHei" w:hAnsi="Time New Roman" w:hint="eastAsia"/>
          <w:snapToGrid/>
        </w:rPr>
      </w:pPr>
      <w:r>
        <w:rPr>
          <w:rFonts w:ascii="Time New Roman" w:eastAsia="SimHei" w:hAnsi="Time New Roman" w:hint="eastAsia"/>
          <w:snapToGrid/>
        </w:rPr>
        <w:t>尽可能限制按《任择议定书》规定所述的受害儿童出庭作证；</w:t>
      </w:r>
    </w:p>
    <w:p w:rsidR="00000000" w:rsidRDefault="00000000">
      <w:pPr>
        <w:numPr>
          <w:ilvl w:val="0"/>
          <w:numId w:val="1551"/>
        </w:numPr>
        <w:rPr>
          <w:rFonts w:ascii="Time New Roman" w:eastAsia="SimHei" w:hAnsi="Time New Roman" w:hint="eastAsia"/>
          <w:snapToGrid/>
        </w:rPr>
      </w:pPr>
      <w:r>
        <w:rPr>
          <w:rFonts w:ascii="Time New Roman" w:eastAsia="SimHei" w:hAnsi="Time New Roman" w:hint="eastAsia"/>
          <w:snapToGrid/>
        </w:rPr>
        <w:t>启用特别关注儿童的程序，包括为儿童设置的面谈室；</w:t>
      </w:r>
    </w:p>
    <w:p w:rsidR="00000000" w:rsidRDefault="00000000">
      <w:pPr>
        <w:numPr>
          <w:ilvl w:val="0"/>
          <w:numId w:val="1551"/>
        </w:numPr>
        <w:rPr>
          <w:rFonts w:ascii="Time New Roman" w:eastAsia="SimHei" w:hAnsi="Time New Roman" w:hint="eastAsia"/>
          <w:snapToGrid/>
        </w:rPr>
      </w:pPr>
      <w:r>
        <w:rPr>
          <w:rFonts w:ascii="Time New Roman" w:eastAsia="SimHei" w:hAnsi="Time New Roman" w:hint="eastAsia"/>
          <w:snapToGrid/>
        </w:rPr>
        <w:t>确保在切实可行情况下尽快审理，除非推迟是出于儿童的最大利益；</w:t>
      </w:r>
    </w:p>
    <w:p w:rsidR="00000000" w:rsidRDefault="00000000">
      <w:pPr>
        <w:numPr>
          <w:ilvl w:val="0"/>
          <w:numId w:val="1551"/>
        </w:numPr>
        <w:rPr>
          <w:rFonts w:ascii="Time New Roman" w:eastAsia="SimHei" w:hAnsi="Time New Roman" w:hint="eastAsia"/>
          <w:snapToGrid/>
        </w:rPr>
      </w:pPr>
      <w:r>
        <w:rPr>
          <w:rFonts w:ascii="Time New Roman" w:eastAsia="SimHei" w:hAnsi="Time New Roman" w:hint="eastAsia"/>
          <w:snapToGrid/>
        </w:rPr>
        <w:t>在司法诉讼的任何时刻都应避免受害儿童和证人与被指控施虐者直接接触；</w:t>
      </w:r>
    </w:p>
    <w:p w:rsidR="00000000" w:rsidRDefault="00000000">
      <w:pPr>
        <w:numPr>
          <w:ilvl w:val="0"/>
          <w:numId w:val="1551"/>
        </w:numPr>
        <w:rPr>
          <w:rFonts w:ascii="Time New Roman" w:eastAsia="SimHei" w:hAnsi="Time New Roman" w:hint="eastAsia"/>
          <w:snapToGrid/>
        </w:rPr>
      </w:pPr>
      <w:r>
        <w:rPr>
          <w:rFonts w:ascii="Time New Roman" w:eastAsia="SimHei" w:hAnsi="Time New Roman" w:hint="eastAsia"/>
          <w:snapToGrid/>
        </w:rPr>
        <w:t>对受害儿童的申诉有系统地运用录音和录像方式。</w:t>
      </w:r>
    </w:p>
    <w:p w:rsidR="00000000" w:rsidRDefault="00000000">
      <w:pPr>
        <w:rPr>
          <w:rFonts w:hint="eastAsia"/>
        </w:rPr>
      </w:pPr>
      <w:r>
        <w:rPr>
          <w:rFonts w:hint="eastAsia"/>
        </w:rPr>
        <w:tab/>
        <w:t xml:space="preserve">129.  </w:t>
      </w:r>
      <w:r>
        <w:rPr>
          <w:rFonts w:hint="eastAsia"/>
        </w:rPr>
        <w:t>委员会还关切地感到，由于预算拮据和人力资源有限，缔约国的受害儿童社会重新融合和恢复方案遇到了各种困难。</w:t>
      </w:r>
    </w:p>
    <w:p w:rsidR="00000000" w:rsidRDefault="00000000">
      <w:pPr>
        <w:rPr>
          <w:rFonts w:ascii="Time New Roman" w:eastAsia="SimHei" w:hAnsi="Time New Roman" w:hint="eastAsia"/>
          <w:snapToGrid/>
        </w:rPr>
      </w:pPr>
      <w:r>
        <w:rPr>
          <w:rFonts w:hint="eastAsia"/>
        </w:rPr>
        <w:tab/>
        <w:t xml:space="preserve">130.  </w:t>
      </w:r>
      <w:r>
        <w:rPr>
          <w:rFonts w:ascii="Time New Roman" w:eastAsia="SimHei" w:hAnsi="Time New Roman" w:hint="eastAsia"/>
          <w:snapToGrid/>
        </w:rPr>
        <w:t>委员会促请缔约国将预算资源拨款列为首要事项，从而可为受害儿童提供充分服务，包括身心恢复、社会重新融合并在适当时实行遣返。缔约国还应当向为受虐待和剥削儿童提供咨询、恢复和重新融合服务的非政府组织提供支助。</w:t>
      </w:r>
    </w:p>
    <w:p w:rsidR="00000000" w:rsidRDefault="00000000">
      <w:pPr>
        <w:spacing w:after="320"/>
        <w:rPr>
          <w:rFonts w:hint="eastAsia"/>
        </w:rPr>
      </w:pPr>
      <w:r>
        <w:rPr>
          <w:rFonts w:ascii="Time New Roman" w:eastAsia="SimHei" w:hAnsi="Time New Roman" w:hint="eastAsia"/>
          <w:snapToGrid/>
        </w:rPr>
        <w:tab/>
      </w:r>
      <w:r>
        <w:rPr>
          <w:rFonts w:ascii="Time New Roman" w:eastAsia="SimHei" w:hAnsi="Time New Roman" w:hint="eastAsia"/>
          <w:bCs/>
          <w:snapToGrid/>
        </w:rPr>
        <w:t>131</w:t>
      </w:r>
      <w:r>
        <w:rPr>
          <w:rFonts w:ascii="Time New Roman" w:eastAsia="SimHei" w:hAnsi="Time New Roman" w:hint="eastAsia"/>
          <w:snapToGrid/>
        </w:rPr>
        <w:t xml:space="preserve">.  </w:t>
      </w:r>
      <w:r>
        <w:rPr>
          <w:rFonts w:ascii="Time New Roman" w:eastAsia="SimHei" w:hAnsi="Time New Roman" w:hint="eastAsia"/>
          <w:snapToGrid/>
        </w:rPr>
        <w:t>委员会欢迎儿童权利全国观察机构为援助儿童受害者设立的</w:t>
      </w:r>
      <w:r>
        <w:rPr>
          <w:rFonts w:ascii="Time New Roman" w:eastAsia="SimHei" w:hAnsi="Time New Roman" w:hint="eastAsia"/>
          <w:b/>
          <w:snapToGrid/>
        </w:rPr>
        <w:t>24</w:t>
      </w:r>
      <w:r>
        <w:rPr>
          <w:rFonts w:ascii="Time New Roman" w:eastAsia="SimHei" w:hAnsi="Time New Roman" w:hint="eastAsia"/>
          <w:snapToGrid/>
        </w:rPr>
        <w:t>小时免费求助电话。在这方面，委员会建议缔约国确保儿童意识到和能向求助电话投诉，并便利于求助电话台与各个以儿童为关注重点的非政府组织、警察以及保健和社会工作者合作。</w:t>
      </w:r>
    </w:p>
    <w:p w:rsidR="00000000" w:rsidRDefault="00000000">
      <w:pPr>
        <w:pStyle w:val="Heading3"/>
        <w:spacing w:line="360" w:lineRule="auto"/>
        <w:rPr>
          <w:rFonts w:hint="eastAsia"/>
        </w:rPr>
      </w:pPr>
      <w:r>
        <w:rPr>
          <w:rFonts w:hint="eastAsia"/>
          <w:u w:val="none"/>
        </w:rPr>
        <w:t>C.5.</w:t>
      </w:r>
      <w:r>
        <w:rPr>
          <w:u w:val="none"/>
        </w:rPr>
        <w:t xml:space="preserve">  </w:t>
      </w:r>
      <w:r>
        <w:rPr>
          <w:rFonts w:hint="eastAsia"/>
        </w:rPr>
        <w:t>防止买卖儿童、儿童卖淫和儿童色情制品</w:t>
      </w:r>
    </w:p>
    <w:p w:rsidR="00000000" w:rsidRDefault="00000000">
      <w:pPr>
        <w:pStyle w:val="Heading4"/>
        <w:spacing w:line="360" w:lineRule="auto"/>
        <w:rPr>
          <w:rFonts w:hint="eastAsia"/>
        </w:rPr>
      </w:pPr>
      <w:r>
        <w:rPr>
          <w:rFonts w:hint="eastAsia"/>
        </w:rPr>
        <w:t>预</w:t>
      </w:r>
      <w:r>
        <w:rPr>
          <w:rFonts w:hint="eastAsia"/>
        </w:rPr>
        <w:t xml:space="preserve">  </w:t>
      </w:r>
      <w:r>
        <w:rPr>
          <w:rFonts w:hint="eastAsia"/>
        </w:rPr>
        <w:t>防</w:t>
      </w:r>
    </w:p>
    <w:p w:rsidR="00000000" w:rsidRDefault="00000000">
      <w:pPr>
        <w:rPr>
          <w:rFonts w:hint="eastAsia"/>
        </w:rPr>
      </w:pPr>
      <w:r>
        <w:rPr>
          <w:rFonts w:hint="eastAsia"/>
        </w:rPr>
        <w:tab/>
        <w:t xml:space="preserve">132.  </w:t>
      </w:r>
      <w:r>
        <w:rPr>
          <w:rFonts w:hint="eastAsia"/>
        </w:rPr>
        <w:t>委员会关切地感到，某些儿童群体，诸如街头儿童、工作儿童、家庭佣女、“小女佣”、移民和遭贩运儿童尤其易受所有形式的剥削。</w:t>
      </w:r>
    </w:p>
    <w:p w:rsidR="00000000" w:rsidRDefault="00000000">
      <w:pPr>
        <w:rPr>
          <w:rFonts w:hint="eastAsia"/>
        </w:rPr>
      </w:pPr>
      <w:r>
        <w:rPr>
          <w:rFonts w:hint="eastAsia"/>
        </w:rPr>
        <w:tab/>
        <w:t xml:space="preserve">133.  </w:t>
      </w:r>
      <w:r>
        <w:rPr>
          <w:rFonts w:ascii="Time New Roman" w:eastAsia="SimHei" w:hAnsi="Time New Roman" w:hint="eastAsia"/>
          <w:snapToGrid/>
        </w:rPr>
        <w:t>委员会在重申其关注及其对缔约国第二次定期报告的结论性意见所载建议</w:t>
      </w:r>
      <w:r>
        <w:rPr>
          <w:rFonts w:ascii="Time New Roman" w:eastAsia="SimHei" w:hAnsi="Time New Roman" w:hint="eastAsia"/>
          <w:snapToGrid/>
        </w:rPr>
        <w:t>(</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15</w:t>
      </w:r>
      <w:r>
        <w:rPr>
          <w:rFonts w:ascii="Time New Roman" w:eastAsia="SimHei" w:hAnsi="Time New Roman" w:hint="eastAsia"/>
          <w:snapToGrid/>
        </w:rPr>
        <w:t>/</w:t>
      </w:r>
      <w:r>
        <w:rPr>
          <w:rFonts w:ascii="Time New Roman" w:eastAsia="SimHei" w:hAnsi="Time New Roman"/>
          <w:b/>
          <w:snapToGrid/>
        </w:rPr>
        <w:t>Add</w:t>
      </w:r>
      <w:r>
        <w:rPr>
          <w:rFonts w:ascii="Time New Roman" w:eastAsia="SimHei" w:hAnsi="Time New Roman"/>
          <w:snapToGrid/>
        </w:rPr>
        <w:t>.</w:t>
      </w:r>
      <w:r>
        <w:rPr>
          <w:rFonts w:ascii="Time New Roman" w:eastAsia="SimHei" w:hAnsi="Time New Roman"/>
          <w:b/>
          <w:snapToGrid/>
        </w:rPr>
        <w:t>211</w:t>
      </w:r>
      <w:r>
        <w:rPr>
          <w:rFonts w:ascii="Time New Roman" w:eastAsia="SimHei" w:hAnsi="Time New Roman" w:hint="eastAsia"/>
          <w:snapToGrid/>
        </w:rPr>
        <w:t>第</w:t>
      </w:r>
      <w:r>
        <w:rPr>
          <w:rFonts w:ascii="Time New Roman" w:eastAsia="SimHei" w:hAnsi="Time New Roman" w:hint="eastAsia"/>
          <w:b/>
          <w:snapToGrid/>
        </w:rPr>
        <w:t>60</w:t>
      </w:r>
      <w:r>
        <w:rPr>
          <w:rFonts w:ascii="Time New Roman" w:eastAsia="SimHei" w:hAnsi="Time New Roman" w:hint="eastAsia"/>
          <w:snapToGrid/>
        </w:rPr>
        <w:t>至</w:t>
      </w:r>
      <w:r>
        <w:rPr>
          <w:rFonts w:ascii="Time New Roman" w:eastAsia="SimHei" w:hAnsi="Time New Roman" w:hint="eastAsia"/>
          <w:b/>
          <w:snapToGrid/>
        </w:rPr>
        <w:t>61</w:t>
      </w:r>
      <w:r>
        <w:rPr>
          <w:rFonts w:ascii="Time New Roman" w:eastAsia="SimHei" w:hAnsi="Time New Roman" w:hint="eastAsia"/>
          <w:snapToGrid/>
        </w:rPr>
        <w:t>段</w:t>
      </w:r>
      <w:r>
        <w:rPr>
          <w:rFonts w:ascii="Time New Roman" w:eastAsia="SimHei" w:hAnsi="Time New Roman" w:hint="eastAsia"/>
          <w:snapToGrid/>
        </w:rPr>
        <w:t>)</w:t>
      </w:r>
      <w:r>
        <w:rPr>
          <w:rFonts w:ascii="Time New Roman" w:eastAsia="SimHei" w:hAnsi="Time New Roman" w:hint="eastAsia"/>
          <w:snapToGrid/>
        </w:rPr>
        <w:t>之际，建议缔约国尤其关注极易遭剥削和虐待的弱势儿童群体情况。在这一方面，委员会建议缔约国拨出充分人力和财力资源，落实保护弱势儿童权利的方案，尤其关注这些儿童的教育和保健。同时还应更注意提高儿童对其权利的意识。</w:t>
      </w:r>
    </w:p>
    <w:p w:rsidR="00000000" w:rsidRDefault="00000000">
      <w:pPr>
        <w:rPr>
          <w:rFonts w:hint="eastAsia"/>
        </w:rPr>
      </w:pPr>
      <w:r>
        <w:rPr>
          <w:rFonts w:hint="eastAsia"/>
        </w:rPr>
        <w:tab/>
        <w:t xml:space="preserve">134.  </w:t>
      </w:r>
      <w:r>
        <w:rPr>
          <w:rFonts w:hint="eastAsia"/>
        </w:rPr>
        <w:t>委员会注意到，缔约国与开发计划署驻摩洛哥办事处、民间社会和若干非政府组织合作，发起了旨在减轻贫困的项目。然而，委员会关切地感到，由于这些项目方面几乎没有协调并缺乏充分的财政资源，而产生了种种困难。</w:t>
      </w:r>
    </w:p>
    <w:p w:rsidR="00000000" w:rsidRDefault="00000000">
      <w:pPr>
        <w:rPr>
          <w:rFonts w:ascii="Time New Roman" w:eastAsia="SimHei" w:hAnsi="Time New Roman" w:hint="eastAsia"/>
          <w:snapToGrid/>
        </w:rPr>
      </w:pPr>
      <w:r>
        <w:rPr>
          <w:rFonts w:hint="eastAsia"/>
        </w:rPr>
        <w:tab/>
        <w:t xml:space="preserve">135.  </w:t>
      </w:r>
      <w:r>
        <w:rPr>
          <w:rFonts w:ascii="Time New Roman" w:eastAsia="SimHei" w:hAnsi="Time New Roman" w:hint="eastAsia"/>
          <w:snapToGrid/>
        </w:rPr>
        <w:t>委员会建议充分重视这些旨在减轻贫困的项目，包括给予财政上的重视，因为贫困是所有剥削形式的主要根源，并鼓励缔约国采取消除贫困的综合政策。</w:t>
      </w:r>
    </w:p>
    <w:p w:rsidR="00000000" w:rsidRDefault="00000000">
      <w:pPr>
        <w:spacing w:after="320"/>
        <w:rPr>
          <w:rFonts w:ascii="Time New Roman" w:eastAsia="SimHei" w:hAnsi="Time New Roman" w:hint="eastAsia"/>
          <w:snapToGrid/>
        </w:rPr>
      </w:pPr>
      <w:r>
        <w:rPr>
          <w:rFonts w:hint="eastAsia"/>
        </w:rPr>
        <w:tab/>
        <w:t xml:space="preserve">136.  </w:t>
      </w:r>
      <w:r>
        <w:rPr>
          <w:rFonts w:ascii="Time New Roman" w:eastAsia="SimHei" w:hAnsi="Time New Roman" w:hint="eastAsia"/>
          <w:snapToGrid/>
        </w:rPr>
        <w:t>委员会鼓励缔约国继续努力向儿童、其家长以及从事保护儿童事务的所有人士通报为预防《任择议定书》所述各项罪行采取的立法及其他措施、政策和方案。</w:t>
      </w:r>
    </w:p>
    <w:p w:rsidR="00000000" w:rsidRDefault="00000000">
      <w:pPr>
        <w:pStyle w:val="Heading3"/>
        <w:spacing w:line="360" w:lineRule="auto"/>
        <w:rPr>
          <w:rFonts w:hint="eastAsia"/>
        </w:rPr>
      </w:pPr>
      <w:r>
        <w:rPr>
          <w:rFonts w:hint="eastAsia"/>
          <w:u w:val="none"/>
        </w:rPr>
        <w:t xml:space="preserve">D.  </w:t>
      </w:r>
      <w:r>
        <w:rPr>
          <w:rFonts w:hint="eastAsia"/>
        </w:rPr>
        <w:t>国际援助与合作</w:t>
      </w:r>
    </w:p>
    <w:p w:rsidR="00000000" w:rsidRDefault="00000000">
      <w:pPr>
        <w:pStyle w:val="Heading4"/>
        <w:spacing w:line="360" w:lineRule="auto"/>
        <w:rPr>
          <w:rFonts w:hint="eastAsia"/>
        </w:rPr>
      </w:pPr>
      <w:r>
        <w:rPr>
          <w:rFonts w:hint="eastAsia"/>
        </w:rPr>
        <w:t>保护受害者</w:t>
      </w:r>
    </w:p>
    <w:p w:rsidR="00000000" w:rsidRDefault="00000000">
      <w:pPr>
        <w:spacing w:after="320"/>
        <w:rPr>
          <w:rFonts w:hint="eastAsia"/>
        </w:rPr>
      </w:pPr>
      <w:r>
        <w:rPr>
          <w:rFonts w:hint="eastAsia"/>
        </w:rPr>
        <w:tab/>
        <w:t xml:space="preserve">137.  </w:t>
      </w:r>
      <w:r>
        <w:rPr>
          <w:rFonts w:ascii="Time New Roman" w:eastAsia="SimHei" w:hAnsi="Time New Roman" w:hint="eastAsia"/>
          <w:snapToGrid/>
        </w:rPr>
        <w:t>委员会鼓励缔约国继续与诸如联合国儿童基金会之类联合国专门机构，以及诸如“国际根除儿童卖淫、儿童色情和为性目的贩运儿童行为机构”之类国际非政府组织合作，推行有关立法的改革，使之符合《任择议定书》。</w:t>
      </w:r>
    </w:p>
    <w:p w:rsidR="00000000" w:rsidRDefault="00000000">
      <w:pPr>
        <w:pStyle w:val="Heading4"/>
        <w:spacing w:line="360" w:lineRule="auto"/>
        <w:rPr>
          <w:rFonts w:hint="eastAsia"/>
        </w:rPr>
      </w:pPr>
      <w:r>
        <w:rPr>
          <w:rFonts w:hint="eastAsia"/>
        </w:rPr>
        <w:t>执</w:t>
      </w:r>
      <w:r>
        <w:rPr>
          <w:rFonts w:hint="eastAsia"/>
        </w:rPr>
        <w:t xml:space="preserve">  </w:t>
      </w:r>
      <w:r>
        <w:rPr>
          <w:rFonts w:hint="eastAsia"/>
        </w:rPr>
        <w:t>法</w:t>
      </w:r>
    </w:p>
    <w:p w:rsidR="00000000" w:rsidRDefault="00000000">
      <w:pPr>
        <w:spacing w:after="320"/>
        <w:rPr>
          <w:rFonts w:hint="eastAsia"/>
        </w:rPr>
      </w:pPr>
      <w:r>
        <w:rPr>
          <w:rFonts w:hint="eastAsia"/>
        </w:rPr>
        <w:tab/>
        <w:t xml:space="preserve">138.  </w:t>
      </w:r>
      <w:r>
        <w:rPr>
          <w:rFonts w:ascii="Time New Roman" w:eastAsia="SimHei" w:hAnsi="Time New Roman" w:hint="eastAsia"/>
          <w:snapToGrid/>
        </w:rPr>
        <w:t>委员会赞赏地注意到缔约国与其他各国签署了无数司法合作领域方面的双边协议。委员会鼓励缔约国就《任择议定书》所涉领域的各问题，增强与各国执法机构的合作</w:t>
      </w:r>
      <w:r>
        <w:rPr>
          <w:rFonts w:ascii="Time New Roman" w:eastAsia="SimHei" w:hAnsi="Time New Roman" w:hint="eastAsia"/>
        </w:rPr>
        <w:t>。</w:t>
      </w:r>
    </w:p>
    <w:p w:rsidR="00000000" w:rsidRDefault="00000000">
      <w:pPr>
        <w:pStyle w:val="Heading3"/>
        <w:spacing w:line="360" w:lineRule="auto"/>
        <w:rPr>
          <w:rFonts w:hint="eastAsia"/>
        </w:rPr>
      </w:pPr>
      <w:r>
        <w:rPr>
          <w:rFonts w:hint="eastAsia"/>
          <w:u w:val="none"/>
        </w:rPr>
        <w:t xml:space="preserve">E.  </w:t>
      </w:r>
      <w:r>
        <w:rPr>
          <w:rFonts w:hint="eastAsia"/>
        </w:rPr>
        <w:t>后续行动和宣传</w:t>
      </w:r>
    </w:p>
    <w:p w:rsidR="00000000" w:rsidRDefault="00000000">
      <w:pPr>
        <w:pStyle w:val="Heading4"/>
        <w:spacing w:line="360" w:lineRule="auto"/>
        <w:rPr>
          <w:rFonts w:hint="eastAsia"/>
        </w:rPr>
      </w:pPr>
      <w:r>
        <w:rPr>
          <w:rFonts w:hint="eastAsia"/>
        </w:rPr>
        <w:t>后续行动</w:t>
      </w:r>
    </w:p>
    <w:p w:rsidR="00000000" w:rsidRDefault="00000000">
      <w:pPr>
        <w:spacing w:after="320"/>
        <w:rPr>
          <w:rFonts w:hint="eastAsia"/>
        </w:rPr>
      </w:pPr>
      <w:r>
        <w:rPr>
          <w:rFonts w:hint="eastAsia"/>
        </w:rPr>
        <w:tab/>
        <w:t xml:space="preserve">139.  </w:t>
      </w:r>
      <w:r>
        <w:rPr>
          <w:rFonts w:ascii="Time New Roman" w:eastAsia="SimHei" w:hAnsi="Time New Roman" w:hint="eastAsia"/>
          <w:snapToGrid/>
        </w:rPr>
        <w:t>委员会建议缔约国采取一切适当措施，确保全面执行本建议，尤其可通过向部长内阁、议会并在适当时，向地方各级政府和议会等成员传达这些建议，以便给予适当的考虑和采取进一步的行动</w:t>
      </w:r>
      <w:r>
        <w:rPr>
          <w:rFonts w:ascii="Time New Roman" w:eastAsia="SimHei" w:hAnsi="Time New Roman" w:hint="eastAsia"/>
        </w:rPr>
        <w:t>。</w:t>
      </w:r>
    </w:p>
    <w:p w:rsidR="00000000" w:rsidRDefault="00000000">
      <w:pPr>
        <w:pStyle w:val="Heading4"/>
        <w:spacing w:line="360" w:lineRule="auto"/>
        <w:rPr>
          <w:rFonts w:hint="eastAsia"/>
        </w:rPr>
      </w:pPr>
      <w:r>
        <w:rPr>
          <w:rFonts w:hint="eastAsia"/>
        </w:rPr>
        <w:t>宣</w:t>
      </w:r>
      <w:r>
        <w:rPr>
          <w:rFonts w:hint="eastAsia"/>
        </w:rPr>
        <w:t xml:space="preserve">  </w:t>
      </w:r>
      <w:r>
        <w:rPr>
          <w:rFonts w:hint="eastAsia"/>
        </w:rPr>
        <w:t>传</w:t>
      </w:r>
    </w:p>
    <w:p w:rsidR="00000000" w:rsidRDefault="00000000">
      <w:pPr>
        <w:spacing w:after="320"/>
        <w:rPr>
          <w:rFonts w:hint="eastAsia"/>
        </w:rPr>
      </w:pPr>
      <w:r>
        <w:rPr>
          <w:rFonts w:hint="eastAsia"/>
        </w:rPr>
        <w:tab/>
        <w:t xml:space="preserve">140.  </w:t>
      </w:r>
      <w:r>
        <w:rPr>
          <w:rFonts w:ascii="Time New Roman" w:eastAsia="SimHei" w:hAnsi="Time New Roman" w:hint="eastAsia"/>
          <w:snapToGrid/>
        </w:rPr>
        <w:t>委员会建议缔约国尤其通过</w:t>
      </w:r>
      <w:r>
        <w:rPr>
          <w:rFonts w:ascii="Time New Roman" w:eastAsia="SimHei" w:hAnsi="Time New Roman" w:hint="eastAsia"/>
          <w:snapToGrid/>
        </w:rPr>
        <w:t>(</w:t>
      </w:r>
      <w:r>
        <w:rPr>
          <w:rFonts w:ascii="Time New Roman" w:eastAsia="SimHei" w:hAnsi="Time New Roman" w:hint="eastAsia"/>
          <w:snapToGrid/>
        </w:rPr>
        <w:t>但不限于</w:t>
      </w:r>
      <w:r>
        <w:rPr>
          <w:rFonts w:ascii="Time New Roman" w:eastAsia="SimHei" w:hAnsi="Time New Roman" w:hint="eastAsia"/>
          <w:snapToGrid/>
        </w:rPr>
        <w:t>)</w:t>
      </w:r>
      <w:r>
        <w:rPr>
          <w:rFonts w:ascii="Time New Roman" w:eastAsia="SimHei" w:hAnsi="Time New Roman" w:hint="eastAsia"/>
          <w:snapToGrid/>
        </w:rPr>
        <w:t>互联网，向广大公众、民间社会组织、青年团体、专业团体和儿童，广泛散发缔约国提交的首次报告和书面答复以及委员会通过的相关建议</w:t>
      </w:r>
      <w:r>
        <w:rPr>
          <w:rFonts w:ascii="Time New Roman" w:eastAsia="SimHei" w:hAnsi="Time New Roman" w:hint="eastAsia"/>
          <w:snapToGrid/>
        </w:rPr>
        <w:t>(</w:t>
      </w:r>
      <w:r>
        <w:rPr>
          <w:rFonts w:ascii="Time New Roman" w:eastAsia="SimHei" w:hAnsi="Time New Roman" w:hint="eastAsia"/>
          <w:snapToGrid/>
        </w:rPr>
        <w:t>结论性意见</w:t>
      </w:r>
      <w:r>
        <w:rPr>
          <w:rFonts w:ascii="Time New Roman" w:eastAsia="SimHei" w:hAnsi="Time New Roman" w:hint="eastAsia"/>
          <w:snapToGrid/>
        </w:rPr>
        <w:t>)</w:t>
      </w:r>
      <w:r>
        <w:rPr>
          <w:rFonts w:ascii="Time New Roman" w:eastAsia="SimHei" w:hAnsi="Time New Roman" w:hint="eastAsia"/>
          <w:snapToGrid/>
        </w:rPr>
        <w:t>，从而就《公约》及其执行情况和监测问题，展开辩论并提高认识</w:t>
      </w:r>
      <w:r>
        <w:rPr>
          <w:rFonts w:ascii="Time New Roman" w:eastAsia="SimHei" w:hAnsi="Time New Roman" w:hint="eastAsia"/>
        </w:rPr>
        <w:t>。</w:t>
      </w:r>
    </w:p>
    <w:p w:rsidR="00000000" w:rsidRDefault="00000000">
      <w:pPr>
        <w:pStyle w:val="Heading3"/>
        <w:spacing w:line="360" w:lineRule="auto"/>
        <w:rPr>
          <w:rFonts w:hint="eastAsia"/>
        </w:rPr>
      </w:pPr>
      <w:r>
        <w:rPr>
          <w:rFonts w:hint="eastAsia"/>
          <w:u w:val="none"/>
        </w:rPr>
        <w:t xml:space="preserve">F.  </w:t>
      </w:r>
      <w:r>
        <w:rPr>
          <w:rFonts w:hint="eastAsia"/>
        </w:rPr>
        <w:t>下次报告</w:t>
      </w:r>
    </w:p>
    <w:p w:rsidR="00000000" w:rsidRDefault="00000000">
      <w:pPr>
        <w:spacing w:after="320"/>
        <w:rPr>
          <w:rFonts w:ascii="Time New Roman" w:eastAsia="SimHei" w:hAnsi="Time New Roman"/>
          <w:snapToGrid/>
        </w:rPr>
      </w:pPr>
      <w:r>
        <w:rPr>
          <w:rFonts w:hint="eastAsia"/>
        </w:rPr>
        <w:tab/>
        <w:t xml:space="preserve">141.  </w:t>
      </w:r>
      <w:r>
        <w:rPr>
          <w:rFonts w:ascii="Time New Roman" w:eastAsia="SimHei" w:hAnsi="Time New Roman" w:hint="eastAsia"/>
          <w:snapToGrid/>
        </w:rPr>
        <w:t>根据第</w:t>
      </w:r>
      <w:r>
        <w:rPr>
          <w:rFonts w:ascii="Time New Roman" w:eastAsia="SimHei" w:hAnsi="Time New Roman" w:hint="eastAsia"/>
          <w:b/>
          <w:snapToGrid/>
        </w:rPr>
        <w:t>12</w:t>
      </w:r>
      <w:r>
        <w:rPr>
          <w:rFonts w:ascii="Time New Roman" w:eastAsia="SimHei" w:hAnsi="Time New Roman" w:hint="eastAsia"/>
          <w:snapToGrid/>
        </w:rPr>
        <w:t>条第</w:t>
      </w:r>
      <w:r>
        <w:rPr>
          <w:rFonts w:ascii="Time New Roman" w:eastAsia="SimHei" w:hAnsi="Time New Roman" w:hint="eastAsia"/>
          <w:b/>
          <w:snapToGrid/>
        </w:rPr>
        <w:t>2</w:t>
      </w:r>
      <w:r>
        <w:rPr>
          <w:rFonts w:ascii="Time New Roman" w:eastAsia="SimHei" w:hAnsi="Time New Roman" w:hint="eastAsia"/>
          <w:snapToGrid/>
        </w:rPr>
        <w:t>款，委员会请缔约国依照《公约》第</w:t>
      </w:r>
      <w:r>
        <w:rPr>
          <w:rFonts w:ascii="Time New Roman" w:eastAsia="SimHei" w:hAnsi="Time New Roman" w:hint="eastAsia"/>
          <w:b/>
          <w:snapToGrid/>
        </w:rPr>
        <w:t>44</w:t>
      </w:r>
      <w:r>
        <w:rPr>
          <w:rFonts w:ascii="Time New Roman" w:eastAsia="SimHei" w:hAnsi="Time New Roman" w:hint="eastAsia"/>
          <w:snapToGrid/>
        </w:rPr>
        <w:t>条拟订应于</w:t>
      </w:r>
      <w:r>
        <w:rPr>
          <w:rFonts w:ascii="Time New Roman" w:eastAsia="SimHei" w:hAnsi="Time New Roman" w:hint="eastAsia"/>
          <w:b/>
          <w:snapToGrid/>
        </w:rPr>
        <w:t>2009</w:t>
      </w:r>
      <w:r>
        <w:rPr>
          <w:rFonts w:ascii="Time New Roman" w:eastAsia="SimHei" w:hAnsi="Time New Roman" w:hint="eastAsia"/>
          <w:snapToGrid/>
        </w:rPr>
        <w:t>年</w:t>
      </w:r>
      <w:r>
        <w:rPr>
          <w:rFonts w:ascii="Time New Roman" w:eastAsia="SimHei" w:hAnsi="Time New Roman" w:hint="eastAsia"/>
          <w:b/>
          <w:snapToGrid/>
        </w:rPr>
        <w:t>1</w:t>
      </w:r>
      <w:r>
        <w:rPr>
          <w:rFonts w:ascii="Time New Roman" w:eastAsia="SimHei" w:hAnsi="Time New Roman" w:hint="eastAsia"/>
          <w:snapToGrid/>
        </w:rPr>
        <w:t>月</w:t>
      </w:r>
      <w:r>
        <w:rPr>
          <w:rFonts w:ascii="Time New Roman" w:eastAsia="SimHei" w:hAnsi="Time New Roman" w:hint="eastAsia"/>
          <w:b/>
          <w:snapToGrid/>
        </w:rPr>
        <w:t>20</w:t>
      </w:r>
      <w:r>
        <w:rPr>
          <w:rFonts w:ascii="Time New Roman" w:eastAsia="SimHei" w:hAnsi="Time New Roman" w:hint="eastAsia"/>
          <w:snapToGrid/>
        </w:rPr>
        <w:t>日之前提交的下次《儿童权利公约》规定的定期报告中提供关于《任择议定书》执行情况的进一步资料。</w:t>
      </w:r>
    </w:p>
    <w:p w:rsidR="00000000" w:rsidRDefault="00000000">
      <w:pPr>
        <w:pStyle w:val="Heading3"/>
        <w:rPr>
          <w:rFonts w:eastAsia="SimHei" w:hint="eastAsia"/>
          <w:kern w:val="0"/>
          <w:u w:val="none"/>
        </w:rPr>
      </w:pPr>
      <w:r>
        <w:rPr>
          <w:rFonts w:eastAsia="SimHei" w:hint="eastAsia"/>
          <w:kern w:val="0"/>
          <w:u w:val="none"/>
        </w:rPr>
        <w:t>结论性意见：秘鲁</w:t>
      </w:r>
    </w:p>
    <w:p w:rsidR="00000000" w:rsidRDefault="00000000">
      <w:pPr>
        <w:spacing w:after="320"/>
        <w:rPr>
          <w:rFonts w:hint="eastAsia"/>
          <w:snapToGrid/>
        </w:rPr>
      </w:pPr>
      <w:r>
        <w:rPr>
          <w:snapToGrid/>
        </w:rPr>
        <w:tab/>
        <w:t xml:space="preserve">142. </w:t>
      </w:r>
      <w:r>
        <w:rPr>
          <w:rFonts w:hint="eastAsia"/>
          <w:snapToGrid/>
        </w:rPr>
        <w:t xml:space="preserve"> </w:t>
      </w:r>
      <w:r>
        <w:rPr>
          <w:rFonts w:hint="eastAsia"/>
        </w:rPr>
        <w:t>委员会在</w:t>
      </w:r>
      <w:r>
        <w:t>2005</w:t>
      </w:r>
      <w:r>
        <w:rPr>
          <w:rFonts w:hint="eastAsia"/>
        </w:rPr>
        <w:t>年</w:t>
      </w:r>
      <w:r>
        <w:rPr>
          <w:rFonts w:hint="eastAsia"/>
        </w:rPr>
        <w:t>1</w:t>
      </w:r>
      <w:r>
        <w:t>月</w:t>
      </w:r>
      <w:r>
        <w:rPr>
          <w:rFonts w:hint="eastAsia"/>
        </w:rPr>
        <w:t>12</w:t>
      </w:r>
      <w:r>
        <w:t>日</w:t>
      </w:r>
      <w:r>
        <w:rPr>
          <w:rFonts w:hint="eastAsia"/>
        </w:rPr>
        <w:t>举行的第</w:t>
      </w:r>
      <w:r>
        <w:t>10</w:t>
      </w:r>
      <w:r>
        <w:rPr>
          <w:rFonts w:hint="eastAsia"/>
        </w:rPr>
        <w:t>87</w:t>
      </w:r>
      <w:r>
        <w:rPr>
          <w:rFonts w:hint="eastAsia"/>
        </w:rPr>
        <w:t>次和第</w:t>
      </w:r>
      <w:r>
        <w:t>10</w:t>
      </w:r>
      <w:r>
        <w:rPr>
          <w:rFonts w:hint="eastAsia"/>
        </w:rPr>
        <w:t>89</w:t>
      </w:r>
      <w:r>
        <w:rPr>
          <w:rFonts w:hint="eastAsia"/>
        </w:rPr>
        <w:t>次会议</w:t>
      </w:r>
      <w:r>
        <w:rPr>
          <w:rFonts w:hint="eastAsia"/>
        </w:rPr>
        <w:t>(</w:t>
      </w:r>
      <w:r>
        <w:rPr>
          <w:rFonts w:hint="eastAsia"/>
        </w:rPr>
        <w:t>见</w:t>
      </w:r>
      <w:r>
        <w:t>CRC/C/SR.10</w:t>
      </w:r>
      <w:r>
        <w:rPr>
          <w:rFonts w:hint="eastAsia"/>
        </w:rPr>
        <w:t>87</w:t>
      </w:r>
      <w:r>
        <w:t>和</w:t>
      </w:r>
      <w:r>
        <w:t>10</w:t>
      </w:r>
      <w:r>
        <w:rPr>
          <w:rFonts w:hint="eastAsia"/>
        </w:rPr>
        <w:t>89</w:t>
      </w:r>
      <w:r>
        <w:t>)</w:t>
      </w:r>
      <w:r>
        <w:rPr>
          <w:rFonts w:hint="eastAsia"/>
        </w:rPr>
        <w:t>上审议了秘鲁第三次定期报告</w:t>
      </w:r>
      <w:r>
        <w:t>(CRC/C/12</w:t>
      </w:r>
      <w:r>
        <w:rPr>
          <w:rFonts w:hint="eastAsia"/>
        </w:rPr>
        <w:t>5</w:t>
      </w:r>
      <w:r>
        <w:t>/Add.</w:t>
      </w:r>
      <w:r>
        <w:rPr>
          <w:rFonts w:hint="eastAsia"/>
        </w:rPr>
        <w:t>6)</w:t>
      </w:r>
      <w:r>
        <w:t>，在</w:t>
      </w:r>
      <w:r>
        <w:t>200</w:t>
      </w:r>
      <w:r>
        <w:rPr>
          <w:rFonts w:hint="eastAsia"/>
        </w:rPr>
        <w:t>6</w:t>
      </w:r>
      <w:r>
        <w:t>年</w:t>
      </w:r>
      <w:r>
        <w:rPr>
          <w:rFonts w:hint="eastAsia"/>
        </w:rPr>
        <w:t>1</w:t>
      </w:r>
      <w:r>
        <w:t>月</w:t>
      </w:r>
      <w:r>
        <w:rPr>
          <w:rFonts w:hint="eastAsia"/>
        </w:rPr>
        <w:t>27</w:t>
      </w:r>
      <w:r>
        <w:t>日举行的第</w:t>
      </w:r>
      <w:r>
        <w:t>1</w:t>
      </w:r>
      <w:r>
        <w:rPr>
          <w:rFonts w:hint="eastAsia"/>
        </w:rPr>
        <w:t>120</w:t>
      </w:r>
      <w:r>
        <w:t>次会议上通过了以下结论性意见</w:t>
      </w:r>
      <w:r>
        <w:rPr>
          <w:snapToGrid/>
        </w:rPr>
        <w:t>。</w:t>
      </w:r>
    </w:p>
    <w:p w:rsidR="00000000" w:rsidRDefault="00000000">
      <w:pPr>
        <w:pStyle w:val="Heading3"/>
        <w:rPr>
          <w:rFonts w:hint="eastAsia"/>
          <w:kern w:val="0"/>
        </w:rPr>
      </w:pPr>
      <w:r>
        <w:rPr>
          <w:bCs/>
          <w:kern w:val="0"/>
          <w:u w:val="none"/>
        </w:rPr>
        <w:t>A.</w:t>
      </w:r>
      <w:r>
        <w:rPr>
          <w:rFonts w:hint="eastAsia"/>
          <w:bCs/>
          <w:kern w:val="0"/>
          <w:u w:val="none"/>
        </w:rPr>
        <w:t xml:space="preserve">  </w:t>
      </w:r>
      <w:r>
        <w:rPr>
          <w:kern w:val="0"/>
        </w:rPr>
        <w:t>导</w:t>
      </w:r>
      <w:r>
        <w:rPr>
          <w:rFonts w:hint="eastAsia"/>
          <w:kern w:val="0"/>
        </w:rPr>
        <w:t xml:space="preserve">  </w:t>
      </w:r>
      <w:r>
        <w:rPr>
          <w:kern w:val="0"/>
        </w:rPr>
        <w:t>言</w:t>
      </w:r>
    </w:p>
    <w:p w:rsidR="00000000" w:rsidRDefault="00000000">
      <w:pPr>
        <w:spacing w:after="320"/>
        <w:ind w:firstLine="510"/>
        <w:rPr>
          <w:rFonts w:hint="eastAsia"/>
          <w:snapToGrid/>
        </w:rPr>
      </w:pPr>
      <w:r>
        <w:rPr>
          <w:snapToGrid/>
        </w:rPr>
        <w:t>143.</w:t>
      </w:r>
      <w:r>
        <w:rPr>
          <w:rFonts w:hint="eastAsia"/>
          <w:snapToGrid/>
        </w:rPr>
        <w:t xml:space="preserve">  </w:t>
      </w:r>
      <w:r>
        <w:rPr>
          <w:snapToGrid/>
        </w:rPr>
        <w:t>委员会欢迎缔约国提交</w:t>
      </w:r>
      <w:r>
        <w:rPr>
          <w:rFonts w:hint="eastAsia"/>
          <w:snapToGrid/>
        </w:rPr>
        <w:t>的</w:t>
      </w:r>
      <w:r>
        <w:rPr>
          <w:snapToGrid/>
        </w:rPr>
        <w:t>第三次定期报告</w:t>
      </w:r>
      <w:r>
        <w:rPr>
          <w:rFonts w:hint="eastAsia"/>
          <w:snapToGrid/>
        </w:rPr>
        <w:t>以</w:t>
      </w:r>
      <w:r>
        <w:rPr>
          <w:snapToGrid/>
        </w:rPr>
        <w:t>及</w:t>
      </w:r>
      <w:r>
        <w:rPr>
          <w:rFonts w:hint="eastAsia"/>
          <w:snapToGrid/>
        </w:rPr>
        <w:t>对</w:t>
      </w:r>
      <w:r>
        <w:rPr>
          <w:snapToGrid/>
        </w:rPr>
        <w:t>问题清单</w:t>
      </w:r>
      <w:r>
        <w:rPr>
          <w:snapToGrid/>
        </w:rPr>
        <w:t>(CRC/C/Q/</w:t>
      </w:r>
      <w:r>
        <w:rPr>
          <w:rFonts w:hint="eastAsia"/>
          <w:snapToGrid/>
        </w:rPr>
        <w:t>PER</w:t>
      </w:r>
      <w:r>
        <w:rPr>
          <w:snapToGrid/>
        </w:rPr>
        <w:t>/3)</w:t>
      </w:r>
      <w:r>
        <w:rPr>
          <w:snapToGrid/>
        </w:rPr>
        <w:t>的</w:t>
      </w:r>
      <w:r>
        <w:rPr>
          <w:rFonts w:hint="eastAsia"/>
          <w:snapToGrid/>
        </w:rPr>
        <w:t>详细</w:t>
      </w:r>
      <w:r>
        <w:rPr>
          <w:snapToGrid/>
        </w:rPr>
        <w:t>书面答复，</w:t>
      </w:r>
      <w:r>
        <w:rPr>
          <w:rFonts w:hint="eastAsia"/>
          <w:snapToGrid/>
        </w:rPr>
        <w:t>使委员会得以明确的了解秘鲁儿童情况</w:t>
      </w:r>
      <w:r>
        <w:rPr>
          <w:snapToGrid/>
        </w:rPr>
        <w:t>。委员会</w:t>
      </w:r>
      <w:r>
        <w:rPr>
          <w:rFonts w:hint="eastAsia"/>
          <w:snapToGrid/>
        </w:rPr>
        <w:t>还欢迎与该国高级别</w:t>
      </w:r>
      <w:r>
        <w:rPr>
          <w:snapToGrid/>
        </w:rPr>
        <w:t>跨部门代表团</w:t>
      </w:r>
      <w:r>
        <w:rPr>
          <w:rFonts w:hint="eastAsia"/>
          <w:snapToGrid/>
        </w:rPr>
        <w:t>开诚布公的对话</w:t>
      </w:r>
      <w:r>
        <w:rPr>
          <w:snapToGrid/>
        </w:rPr>
        <w:t>。</w:t>
      </w:r>
    </w:p>
    <w:p w:rsidR="00000000" w:rsidRDefault="00000000">
      <w:pPr>
        <w:pStyle w:val="Heading3"/>
        <w:spacing w:after="240"/>
        <w:rPr>
          <w:rFonts w:hint="eastAsia"/>
          <w:b/>
          <w:kern w:val="0"/>
          <w:u w:val="none"/>
        </w:rPr>
      </w:pPr>
      <w:r>
        <w:rPr>
          <w:rFonts w:eastAsia="SimHei"/>
          <w:bCs/>
          <w:kern w:val="0"/>
          <w:u w:val="none"/>
        </w:rPr>
        <w:t>B.</w:t>
      </w:r>
      <w:r>
        <w:rPr>
          <w:rFonts w:eastAsia="SimHei" w:hint="eastAsia"/>
          <w:bCs/>
          <w:kern w:val="0"/>
          <w:u w:val="none"/>
        </w:rPr>
        <w:t xml:space="preserve">  </w:t>
      </w:r>
      <w:r>
        <w:rPr>
          <w:rFonts w:hint="eastAsia"/>
          <w:bCs/>
          <w:kern w:val="0"/>
        </w:rPr>
        <w:t>缔约国采取的后续措施以及取得的进展</w:t>
      </w:r>
    </w:p>
    <w:p w:rsidR="00000000" w:rsidRDefault="00000000">
      <w:pPr>
        <w:ind w:firstLine="510"/>
        <w:rPr>
          <w:rFonts w:hint="eastAsia"/>
          <w:snapToGrid/>
        </w:rPr>
      </w:pPr>
      <w:r>
        <w:rPr>
          <w:snapToGrid/>
        </w:rPr>
        <w:t>144.</w:t>
      </w:r>
      <w:r>
        <w:rPr>
          <w:rFonts w:hint="eastAsia"/>
          <w:snapToGrid/>
        </w:rPr>
        <w:t xml:space="preserve">  </w:t>
      </w:r>
      <w:r>
        <w:rPr>
          <w:snapToGrid/>
        </w:rPr>
        <w:t>委员会</w:t>
      </w:r>
      <w:r>
        <w:rPr>
          <w:rFonts w:hint="eastAsia"/>
          <w:snapToGrid/>
        </w:rPr>
        <w:t>欢迎</w:t>
      </w:r>
      <w:r>
        <w:rPr>
          <w:snapToGrid/>
        </w:rPr>
        <w:t>：</w:t>
      </w:r>
    </w:p>
    <w:p w:rsidR="00000000" w:rsidRDefault="00000000">
      <w:pPr>
        <w:numPr>
          <w:ilvl w:val="0"/>
          <w:numId w:val="1552"/>
        </w:numPr>
        <w:rPr>
          <w:rFonts w:hint="eastAsia"/>
          <w:snapToGrid/>
        </w:rPr>
      </w:pPr>
      <w:r>
        <w:rPr>
          <w:rFonts w:hint="eastAsia"/>
          <w:snapToGrid/>
        </w:rPr>
        <w:t>通过了“</w:t>
      </w:r>
      <w:r>
        <w:rPr>
          <w:rFonts w:hint="eastAsia"/>
          <w:snapToGrid/>
        </w:rPr>
        <w:t>2002</w:t>
      </w:r>
      <w:r>
        <w:rPr>
          <w:rFonts w:hint="eastAsia"/>
          <w:snapToGrid/>
        </w:rPr>
        <w:t>至</w:t>
      </w:r>
      <w:r>
        <w:rPr>
          <w:rFonts w:hint="eastAsia"/>
          <w:snapToGrid/>
        </w:rPr>
        <w:t>2010</w:t>
      </w:r>
      <w:r>
        <w:rPr>
          <w:rFonts w:hint="eastAsia"/>
          <w:snapToGrid/>
        </w:rPr>
        <w:t>年儿童和青少年全国行动计划”</w:t>
      </w:r>
      <w:r>
        <w:rPr>
          <w:snapToGrid/>
        </w:rPr>
        <w:t>；</w:t>
      </w:r>
    </w:p>
    <w:p w:rsidR="00000000" w:rsidRDefault="00000000">
      <w:pPr>
        <w:numPr>
          <w:ilvl w:val="0"/>
          <w:numId w:val="1552"/>
        </w:numPr>
        <w:rPr>
          <w:rFonts w:hint="eastAsia"/>
          <w:snapToGrid/>
        </w:rPr>
      </w:pPr>
      <w:r>
        <w:rPr>
          <w:rFonts w:hint="eastAsia"/>
          <w:snapToGrid/>
        </w:rPr>
        <w:t>2005</w:t>
      </w:r>
      <w:r>
        <w:rPr>
          <w:rFonts w:hint="eastAsia"/>
          <w:snapToGrid/>
        </w:rPr>
        <w:t>年通过了“防止和消除童工现象全国行动计划”</w:t>
      </w:r>
      <w:r>
        <w:rPr>
          <w:snapToGrid/>
        </w:rPr>
        <w:t>；</w:t>
      </w:r>
    </w:p>
    <w:p w:rsidR="00000000" w:rsidRDefault="00000000">
      <w:pPr>
        <w:numPr>
          <w:ilvl w:val="0"/>
          <w:numId w:val="1552"/>
        </w:numPr>
        <w:rPr>
          <w:rFonts w:hint="eastAsia"/>
          <w:snapToGrid/>
        </w:rPr>
      </w:pPr>
      <w:r>
        <w:rPr>
          <w:rFonts w:hint="eastAsia"/>
          <w:snapToGrid/>
        </w:rPr>
        <w:t>2001</w:t>
      </w:r>
      <w:r>
        <w:rPr>
          <w:rFonts w:hint="eastAsia"/>
          <w:snapToGrid/>
        </w:rPr>
        <w:t>年制定了“全国禁止性暴力和家庭暴力方案”；</w:t>
      </w:r>
    </w:p>
    <w:p w:rsidR="00000000" w:rsidRDefault="00000000">
      <w:pPr>
        <w:numPr>
          <w:ilvl w:val="0"/>
          <w:numId w:val="1552"/>
        </w:numPr>
        <w:rPr>
          <w:rFonts w:hint="eastAsia"/>
          <w:snapToGrid/>
        </w:rPr>
      </w:pPr>
      <w:r>
        <w:rPr>
          <w:rFonts w:hint="eastAsia"/>
          <w:snapToGrid/>
        </w:rPr>
        <w:t>通过了“</w:t>
      </w:r>
      <w:r>
        <w:rPr>
          <w:rFonts w:hint="eastAsia"/>
          <w:snapToGrid/>
        </w:rPr>
        <w:t>2004</w:t>
      </w:r>
      <w:r>
        <w:rPr>
          <w:rFonts w:hint="eastAsia"/>
          <w:snapToGrid/>
        </w:rPr>
        <w:t>至</w:t>
      </w:r>
      <w:r>
        <w:rPr>
          <w:rFonts w:hint="eastAsia"/>
          <w:snapToGrid/>
        </w:rPr>
        <w:t>2006</w:t>
      </w:r>
      <w:r>
        <w:rPr>
          <w:rFonts w:hint="eastAsia"/>
          <w:snapToGrid/>
        </w:rPr>
        <w:t>年消除贫困行动计划”；</w:t>
      </w:r>
    </w:p>
    <w:p w:rsidR="00000000" w:rsidRDefault="00000000">
      <w:pPr>
        <w:numPr>
          <w:ilvl w:val="0"/>
          <w:numId w:val="1552"/>
        </w:numPr>
        <w:rPr>
          <w:rFonts w:hint="eastAsia"/>
          <w:snapToGrid/>
        </w:rPr>
      </w:pPr>
      <w:r>
        <w:rPr>
          <w:rFonts w:hint="eastAsia"/>
          <w:snapToGrid/>
        </w:rPr>
        <w:t>2005</w:t>
      </w:r>
      <w:r>
        <w:rPr>
          <w:rFonts w:hint="eastAsia"/>
          <w:snapToGrid/>
        </w:rPr>
        <w:t>年启动了旨在支助最贫困家庭的“</w:t>
      </w:r>
      <w:r>
        <w:rPr>
          <w:snapToGrid/>
        </w:rPr>
        <w:t>Juntos</w:t>
      </w:r>
      <w:r>
        <w:rPr>
          <w:rFonts w:hint="eastAsia"/>
          <w:snapToGrid/>
        </w:rPr>
        <w:t>”方案。</w:t>
      </w:r>
    </w:p>
    <w:p w:rsidR="00000000" w:rsidRDefault="00000000">
      <w:pPr>
        <w:ind w:firstLine="510"/>
        <w:rPr>
          <w:rFonts w:hint="eastAsia"/>
          <w:snapToGrid/>
        </w:rPr>
      </w:pPr>
      <w:r>
        <w:rPr>
          <w:snapToGrid/>
        </w:rPr>
        <w:t>145.</w:t>
      </w:r>
      <w:r>
        <w:rPr>
          <w:rFonts w:hint="eastAsia"/>
          <w:snapToGrid/>
        </w:rPr>
        <w:t xml:space="preserve">  </w:t>
      </w:r>
      <w:r>
        <w:rPr>
          <w:rFonts w:hint="eastAsia"/>
          <w:snapToGrid/>
        </w:rPr>
        <w:t>委员会并欢迎该国批准下列文书：</w:t>
      </w:r>
    </w:p>
    <w:p w:rsidR="00000000" w:rsidRDefault="00000000">
      <w:pPr>
        <w:numPr>
          <w:ilvl w:val="0"/>
          <w:numId w:val="1573"/>
        </w:numPr>
        <w:rPr>
          <w:rFonts w:hint="eastAsia"/>
          <w:snapToGrid/>
        </w:rPr>
      </w:pPr>
      <w:r>
        <w:rPr>
          <w:rFonts w:hint="eastAsia"/>
          <w:snapToGrid/>
        </w:rPr>
        <w:t>2002</w:t>
      </w:r>
      <w:r>
        <w:rPr>
          <w:rFonts w:hint="eastAsia"/>
          <w:snapToGrid/>
        </w:rPr>
        <w:t>年</w:t>
      </w:r>
      <w:r>
        <w:rPr>
          <w:rFonts w:hint="eastAsia"/>
          <w:snapToGrid/>
        </w:rPr>
        <w:t>5</w:t>
      </w:r>
      <w:r>
        <w:rPr>
          <w:rFonts w:hint="eastAsia"/>
          <w:snapToGrid/>
        </w:rPr>
        <w:t>月</w:t>
      </w:r>
      <w:r>
        <w:rPr>
          <w:rFonts w:hint="eastAsia"/>
          <w:snapToGrid/>
        </w:rPr>
        <w:t>8</w:t>
      </w:r>
      <w:r>
        <w:rPr>
          <w:rFonts w:hint="eastAsia"/>
          <w:snapToGrid/>
        </w:rPr>
        <w:t>日批准《儿童权利公约关于儿童卷入武装冲突问题的任择议定书》；</w:t>
      </w:r>
    </w:p>
    <w:p w:rsidR="00000000" w:rsidRDefault="00000000">
      <w:pPr>
        <w:numPr>
          <w:ilvl w:val="0"/>
          <w:numId w:val="1573"/>
        </w:numPr>
        <w:rPr>
          <w:rFonts w:hint="eastAsia"/>
          <w:snapToGrid/>
        </w:rPr>
      </w:pPr>
      <w:r>
        <w:rPr>
          <w:rFonts w:hint="eastAsia"/>
          <w:snapToGrid/>
        </w:rPr>
        <w:t>2005</w:t>
      </w:r>
      <w:r>
        <w:rPr>
          <w:rFonts w:hint="eastAsia"/>
          <w:snapToGrid/>
        </w:rPr>
        <w:t>年</w:t>
      </w:r>
      <w:r>
        <w:rPr>
          <w:rFonts w:hint="eastAsia"/>
          <w:snapToGrid/>
        </w:rPr>
        <w:t>9</w:t>
      </w:r>
      <w:r>
        <w:rPr>
          <w:rFonts w:hint="eastAsia"/>
          <w:snapToGrid/>
        </w:rPr>
        <w:t>月</w:t>
      </w:r>
      <w:r>
        <w:rPr>
          <w:rFonts w:hint="eastAsia"/>
          <w:snapToGrid/>
        </w:rPr>
        <w:t>14</w:t>
      </w:r>
      <w:r>
        <w:rPr>
          <w:rFonts w:hint="eastAsia"/>
          <w:snapToGrid/>
        </w:rPr>
        <w:t>日批准了《保护所有移徙工人及其家庭成员权利国际公约》；</w:t>
      </w:r>
    </w:p>
    <w:p w:rsidR="00000000" w:rsidRDefault="00000000">
      <w:pPr>
        <w:numPr>
          <w:ilvl w:val="0"/>
          <w:numId w:val="1573"/>
        </w:numPr>
        <w:rPr>
          <w:rFonts w:hint="eastAsia"/>
          <w:snapToGrid/>
        </w:rPr>
      </w:pPr>
      <w:r>
        <w:rPr>
          <w:rFonts w:hint="eastAsia"/>
          <w:snapToGrid/>
        </w:rPr>
        <w:t>2002</w:t>
      </w:r>
      <w:r>
        <w:rPr>
          <w:rFonts w:hint="eastAsia"/>
          <w:snapToGrid/>
        </w:rPr>
        <w:t>年</w:t>
      </w:r>
      <w:r>
        <w:rPr>
          <w:rFonts w:hint="eastAsia"/>
          <w:snapToGrid/>
        </w:rPr>
        <w:t>11</w:t>
      </w:r>
      <w:r>
        <w:rPr>
          <w:rFonts w:hint="eastAsia"/>
          <w:snapToGrid/>
        </w:rPr>
        <w:t>月</w:t>
      </w:r>
      <w:r>
        <w:rPr>
          <w:rFonts w:hint="eastAsia"/>
          <w:snapToGrid/>
        </w:rPr>
        <w:t>13</w:t>
      </w:r>
      <w:r>
        <w:rPr>
          <w:rFonts w:hint="eastAsia"/>
          <w:snapToGrid/>
        </w:rPr>
        <w:t>日和</w:t>
      </w:r>
      <w:r>
        <w:rPr>
          <w:rFonts w:hint="eastAsia"/>
          <w:snapToGrid/>
        </w:rPr>
        <w:t>2002</w:t>
      </w:r>
      <w:r>
        <w:rPr>
          <w:rFonts w:hint="eastAsia"/>
          <w:snapToGrid/>
        </w:rPr>
        <w:t>年</w:t>
      </w:r>
      <w:r>
        <w:rPr>
          <w:rFonts w:hint="eastAsia"/>
          <w:snapToGrid/>
        </w:rPr>
        <w:t>1</w:t>
      </w:r>
      <w:r>
        <w:rPr>
          <w:rFonts w:hint="eastAsia"/>
          <w:snapToGrid/>
        </w:rPr>
        <w:t>月</w:t>
      </w:r>
      <w:r>
        <w:rPr>
          <w:rFonts w:hint="eastAsia"/>
          <w:snapToGrid/>
        </w:rPr>
        <w:t>10</w:t>
      </w:r>
      <w:r>
        <w:rPr>
          <w:rFonts w:hint="eastAsia"/>
          <w:snapToGrid/>
        </w:rPr>
        <w:t>日分别批准了劳工组织</w:t>
      </w:r>
      <w:r>
        <w:rPr>
          <w:rFonts w:hint="eastAsia"/>
        </w:rPr>
        <w:t>《有关工作最低许可年龄的第</w:t>
      </w:r>
      <w:r>
        <w:rPr>
          <w:rFonts w:hint="eastAsia"/>
        </w:rPr>
        <w:t>138</w:t>
      </w:r>
      <w:r>
        <w:rPr>
          <w:rFonts w:hint="eastAsia"/>
        </w:rPr>
        <w:t>号公约》和</w:t>
      </w:r>
      <w:r>
        <w:rPr>
          <w:rFonts w:hint="eastAsia"/>
          <w:snapToGrid/>
        </w:rPr>
        <w:t>《禁止和立即行动消除最有害的童工形式第</w:t>
      </w:r>
      <w:r>
        <w:rPr>
          <w:rFonts w:hint="eastAsia"/>
          <w:snapToGrid/>
        </w:rPr>
        <w:t>182</w:t>
      </w:r>
      <w:r>
        <w:rPr>
          <w:rFonts w:hint="eastAsia"/>
          <w:snapToGrid/>
        </w:rPr>
        <w:t>号公约》；</w:t>
      </w:r>
    </w:p>
    <w:p w:rsidR="00000000" w:rsidRDefault="00000000">
      <w:pPr>
        <w:numPr>
          <w:ilvl w:val="0"/>
          <w:numId w:val="1573"/>
        </w:numPr>
        <w:rPr>
          <w:rFonts w:hint="eastAsia"/>
          <w:snapToGrid/>
        </w:rPr>
      </w:pPr>
      <w:r>
        <w:rPr>
          <w:rFonts w:hint="eastAsia"/>
          <w:snapToGrid/>
        </w:rPr>
        <w:t>2002</w:t>
      </w:r>
      <w:r>
        <w:rPr>
          <w:rFonts w:hint="eastAsia"/>
          <w:snapToGrid/>
        </w:rPr>
        <w:t>年</w:t>
      </w:r>
      <w:r>
        <w:rPr>
          <w:rFonts w:hint="eastAsia"/>
          <w:snapToGrid/>
        </w:rPr>
        <w:t>1</w:t>
      </w:r>
      <w:r>
        <w:rPr>
          <w:rFonts w:hint="eastAsia"/>
          <w:snapToGrid/>
        </w:rPr>
        <w:t>月</w:t>
      </w:r>
      <w:r>
        <w:rPr>
          <w:rFonts w:hint="eastAsia"/>
          <w:snapToGrid/>
        </w:rPr>
        <w:t>23</w:t>
      </w:r>
      <w:r>
        <w:rPr>
          <w:rFonts w:hint="eastAsia"/>
          <w:snapToGrid/>
        </w:rPr>
        <w:t>日批准了</w:t>
      </w:r>
      <w:r>
        <w:rPr>
          <w:rFonts w:hint="eastAsia"/>
          <w:snapToGrid/>
        </w:rPr>
        <w:t>2000</w:t>
      </w:r>
      <w:r>
        <w:rPr>
          <w:rFonts w:hint="eastAsia"/>
          <w:snapToGrid/>
        </w:rPr>
        <w:t>年《联合国打击跨国有组织犯罪公约关于预防、禁止和惩治贩运人口特别是妇女和儿童行为的补充议定书》；</w:t>
      </w:r>
    </w:p>
    <w:p w:rsidR="00000000" w:rsidRDefault="00000000">
      <w:pPr>
        <w:numPr>
          <w:ilvl w:val="0"/>
          <w:numId w:val="1573"/>
        </w:numPr>
        <w:spacing w:after="320"/>
        <w:rPr>
          <w:rFonts w:hint="eastAsia"/>
          <w:snapToGrid/>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10</w:t>
      </w:r>
      <w:r>
        <w:rPr>
          <w:rFonts w:hint="eastAsia"/>
          <w:snapToGrid/>
        </w:rPr>
        <w:t>日通过《国际刑事法院罗马规约》。</w:t>
      </w:r>
    </w:p>
    <w:p w:rsidR="00000000" w:rsidRDefault="00000000">
      <w:pPr>
        <w:pStyle w:val="Heading3"/>
        <w:rPr>
          <w:rFonts w:hint="eastAsia"/>
          <w:bCs/>
          <w:kern w:val="0"/>
        </w:rPr>
      </w:pPr>
      <w:r>
        <w:rPr>
          <w:rFonts w:hint="eastAsia"/>
          <w:bCs/>
          <w:kern w:val="0"/>
          <w:u w:val="none"/>
        </w:rPr>
        <w:t>C</w:t>
      </w:r>
      <w:r>
        <w:rPr>
          <w:bCs/>
          <w:kern w:val="0"/>
          <w:u w:val="none"/>
        </w:rPr>
        <w:t>.</w:t>
      </w:r>
      <w:r>
        <w:rPr>
          <w:rFonts w:hint="eastAsia"/>
          <w:bCs/>
          <w:kern w:val="0"/>
          <w:u w:val="none"/>
        </w:rPr>
        <w:t xml:space="preserve">  </w:t>
      </w:r>
      <w:r>
        <w:rPr>
          <w:rFonts w:hint="eastAsia"/>
          <w:bCs/>
          <w:kern w:val="0"/>
        </w:rPr>
        <w:t>关注的主要问题和建议</w:t>
      </w:r>
    </w:p>
    <w:p w:rsidR="00000000" w:rsidRDefault="00000000">
      <w:pPr>
        <w:pStyle w:val="Heading3"/>
        <w:spacing w:line="384" w:lineRule="auto"/>
        <w:rPr>
          <w:rFonts w:hint="eastAsia"/>
          <w:u w:val="none"/>
        </w:rPr>
      </w:pPr>
      <w:r>
        <w:rPr>
          <w:kern w:val="0"/>
          <w:u w:val="none"/>
        </w:rPr>
        <w:t xml:space="preserve">1.  </w:t>
      </w:r>
      <w:r>
        <w:rPr>
          <w:kern w:val="0"/>
        </w:rPr>
        <w:t>一般</w:t>
      </w:r>
      <w:r>
        <w:rPr>
          <w:rFonts w:hint="eastAsia"/>
          <w:kern w:val="0"/>
        </w:rPr>
        <w:t>执行</w:t>
      </w:r>
      <w:r>
        <w:rPr>
          <w:kern w:val="0"/>
        </w:rPr>
        <w:t>措施</w:t>
      </w:r>
      <w:r>
        <w:rPr>
          <w:rFonts w:hint="eastAsia"/>
          <w:kern w:val="0"/>
        </w:rPr>
        <w:br/>
      </w:r>
      <w:r>
        <w:rPr>
          <w:rFonts w:hint="eastAsia"/>
          <w:u w:val="none"/>
        </w:rPr>
        <w:t>(</w:t>
      </w:r>
      <w:r>
        <w:rPr>
          <w:rFonts w:hint="eastAsia"/>
          <w:u w:val="none"/>
        </w:rPr>
        <w:t>《公约》第</w:t>
      </w:r>
      <w:r>
        <w:rPr>
          <w:rFonts w:hint="eastAsia"/>
          <w:u w:val="none"/>
        </w:rPr>
        <w:t>4</w:t>
      </w:r>
      <w:r>
        <w:rPr>
          <w:rFonts w:hint="eastAsia"/>
          <w:u w:val="none"/>
        </w:rPr>
        <w:t>条、第</w:t>
      </w:r>
      <w:r>
        <w:rPr>
          <w:rFonts w:hint="eastAsia"/>
          <w:u w:val="none"/>
        </w:rPr>
        <w:t>42</w:t>
      </w:r>
      <w:r>
        <w:rPr>
          <w:rFonts w:hint="eastAsia"/>
          <w:u w:val="none"/>
        </w:rPr>
        <w:t>条和第</w:t>
      </w:r>
      <w:r>
        <w:rPr>
          <w:rFonts w:hint="eastAsia"/>
          <w:u w:val="none"/>
        </w:rPr>
        <w:t>44</w:t>
      </w:r>
      <w:r>
        <w:rPr>
          <w:rFonts w:hint="eastAsia"/>
          <w:u w:val="none"/>
        </w:rPr>
        <w:t>条第</w:t>
      </w:r>
      <w:r>
        <w:rPr>
          <w:rFonts w:hint="eastAsia"/>
          <w:u w:val="none"/>
        </w:rPr>
        <w:t>6</w:t>
      </w:r>
      <w:r>
        <w:rPr>
          <w:rFonts w:hint="eastAsia"/>
          <w:u w:val="none"/>
        </w:rPr>
        <w:t>款</w:t>
      </w:r>
      <w:r>
        <w:rPr>
          <w:rFonts w:hint="eastAsia"/>
          <w:u w:val="none"/>
        </w:rPr>
        <w:t>)</w:t>
      </w:r>
    </w:p>
    <w:p w:rsidR="00000000" w:rsidRDefault="00000000">
      <w:pPr>
        <w:pStyle w:val="Heading4"/>
        <w:rPr>
          <w:rFonts w:hint="eastAsia"/>
        </w:rPr>
      </w:pPr>
      <w:r>
        <w:rPr>
          <w:rFonts w:hint="eastAsia"/>
        </w:rPr>
        <w:t>委员会先前的建议</w:t>
      </w:r>
    </w:p>
    <w:p w:rsidR="00000000" w:rsidRDefault="00000000">
      <w:pPr>
        <w:ind w:firstLine="510"/>
        <w:rPr>
          <w:rFonts w:hint="eastAsia"/>
          <w:snapToGrid/>
        </w:rPr>
      </w:pPr>
      <w:r>
        <w:rPr>
          <w:rFonts w:hint="eastAsia"/>
          <w:snapToGrid/>
        </w:rPr>
        <w:t>146</w:t>
      </w:r>
      <w:r>
        <w:rPr>
          <w:snapToGrid/>
        </w:rPr>
        <w:t>.</w:t>
      </w:r>
      <w:r>
        <w:rPr>
          <w:rFonts w:hint="eastAsia"/>
          <w:snapToGrid/>
        </w:rPr>
        <w:t xml:space="preserve">  </w:t>
      </w:r>
      <w:r>
        <w:rPr>
          <w:rFonts w:hint="eastAsia"/>
          <w:snapToGrid/>
        </w:rPr>
        <w:t>委员会注意到，在审议缔约国第二次定期报告</w:t>
      </w:r>
      <w:r>
        <w:rPr>
          <w:rFonts w:hint="eastAsia"/>
          <w:snapToGrid/>
        </w:rPr>
        <w:t>(CRC/C/65/A</w:t>
      </w:r>
      <w:r>
        <w:rPr>
          <w:snapToGrid/>
        </w:rPr>
        <w:t>dd.</w:t>
      </w:r>
      <w:r>
        <w:rPr>
          <w:rFonts w:hint="eastAsia"/>
          <w:snapToGrid/>
        </w:rPr>
        <w:t>8)</w:t>
      </w:r>
      <w:r>
        <w:rPr>
          <w:rFonts w:hint="eastAsia"/>
          <w:snapToGrid/>
        </w:rPr>
        <w:t>时，提出的某些关注问题和建议</w:t>
      </w:r>
      <w:r>
        <w:rPr>
          <w:rFonts w:hint="eastAsia"/>
          <w:snapToGrid/>
        </w:rPr>
        <w:t>(</w:t>
      </w:r>
      <w:r>
        <w:rPr>
          <w:rFonts w:hint="eastAsia"/>
          <w:snapToGrid/>
        </w:rPr>
        <w:t>见</w:t>
      </w:r>
      <w:r>
        <w:rPr>
          <w:snapToGrid/>
        </w:rPr>
        <w:t>CRC/C</w:t>
      </w:r>
      <w:r>
        <w:rPr>
          <w:rFonts w:hint="eastAsia"/>
          <w:snapToGrid/>
        </w:rPr>
        <w:t>/</w:t>
      </w:r>
      <w:r>
        <w:rPr>
          <w:snapToGrid/>
        </w:rPr>
        <w:t>15/Add.12</w:t>
      </w:r>
      <w:r>
        <w:rPr>
          <w:rFonts w:hint="eastAsia"/>
          <w:snapToGrid/>
        </w:rPr>
        <w:t>0)</w:t>
      </w:r>
      <w:r>
        <w:rPr>
          <w:rFonts w:hint="eastAsia"/>
          <w:snapToGrid/>
        </w:rPr>
        <w:t>已得到处置。但是，委员会遗憾感到，委员会的另一些关注问题和建议未得到充分或仅得到部分的处置，包括，除其它方面外，具体有关增强“</w:t>
      </w:r>
      <w:r>
        <w:rPr>
          <w:snapToGrid/>
        </w:rPr>
        <w:t>Ente Rector</w:t>
      </w:r>
      <w:r>
        <w:rPr>
          <w:rFonts w:hint="eastAsia"/>
          <w:snapToGrid/>
        </w:rPr>
        <w:t>”、不歧视、资源调拨、尊重儿童意见、家庭内外对儿童的心身和性虐待、在获得健康保健方面的区域性差别、土著群体的儿童获得教育的机会有限、对儿童的经济剥削和少年司法等问题。</w:t>
      </w:r>
    </w:p>
    <w:p w:rsidR="00000000" w:rsidRDefault="00000000">
      <w:pPr>
        <w:spacing w:after="320"/>
        <w:ind w:firstLine="510"/>
        <w:rPr>
          <w:rFonts w:eastAsia="SimHei" w:hint="eastAsia"/>
          <w:bCs/>
          <w:snapToGrid/>
        </w:rPr>
      </w:pPr>
      <w:r>
        <w:rPr>
          <w:rFonts w:eastAsia="SimHei" w:hint="eastAsia"/>
          <w:bCs/>
          <w:snapToGrid/>
        </w:rPr>
        <w:t>147</w:t>
      </w:r>
      <w:r>
        <w:rPr>
          <w:rFonts w:eastAsia="SimHei"/>
          <w:bCs/>
          <w:snapToGrid/>
        </w:rPr>
        <w:t>.</w:t>
      </w:r>
      <w:r>
        <w:rPr>
          <w:rFonts w:eastAsia="SimHei" w:hint="eastAsia"/>
          <w:bCs/>
          <w:snapToGrid/>
        </w:rPr>
        <w:t xml:space="preserve">  </w:t>
      </w:r>
      <w:r>
        <w:rPr>
          <w:rFonts w:ascii="Time New Roman" w:eastAsia="SimHei" w:hAnsi="Time New Roman" w:hint="eastAsia"/>
          <w:bCs/>
          <w:snapToGrid/>
        </w:rPr>
        <w:t>委员会促请缔约国采取一切必要措施，落实在第二次定期报告结论性意见中提出但尚未实施的建议，并为本第三次定期报告结论性意见所载结论性建议，采取充分的后续行动</w:t>
      </w:r>
      <w:r>
        <w:rPr>
          <w:rFonts w:eastAsia="SimHei" w:hint="eastAsia"/>
          <w:bCs/>
          <w:snapToGrid/>
        </w:rPr>
        <w:t>。</w:t>
      </w:r>
    </w:p>
    <w:p w:rsidR="00000000" w:rsidRDefault="00000000">
      <w:pPr>
        <w:pStyle w:val="Heading4"/>
        <w:rPr>
          <w:rFonts w:hint="eastAsia"/>
        </w:rPr>
      </w:pPr>
      <w:r>
        <w:rPr>
          <w:rFonts w:hint="eastAsia"/>
        </w:rPr>
        <w:t>立法与执行</w:t>
      </w:r>
    </w:p>
    <w:p w:rsidR="00000000" w:rsidRDefault="00000000">
      <w:pPr>
        <w:ind w:firstLine="510"/>
        <w:rPr>
          <w:snapToGrid/>
        </w:rPr>
      </w:pPr>
      <w:r>
        <w:rPr>
          <w:rFonts w:hint="eastAsia"/>
          <w:snapToGrid/>
        </w:rPr>
        <w:t>148</w:t>
      </w:r>
      <w:r>
        <w:rPr>
          <w:snapToGrid/>
        </w:rPr>
        <w:t>.</w:t>
      </w:r>
      <w:r>
        <w:rPr>
          <w:rFonts w:hint="eastAsia"/>
          <w:snapToGrid/>
        </w:rPr>
        <w:t xml:space="preserve">  </w:t>
      </w:r>
      <w:r>
        <w:rPr>
          <w:rFonts w:hint="eastAsia"/>
          <w:snapToGrid/>
        </w:rPr>
        <w:t>委员会注意到在某些国内法与《公约》之间仍存在着某些差距。对《儿童和青少年法》关于“有害群体”问题条款</w:t>
      </w:r>
      <w:r>
        <w:rPr>
          <w:rFonts w:hint="eastAsia"/>
          <w:snapToGrid/>
        </w:rPr>
        <w:t>(</w:t>
      </w:r>
      <w:r>
        <w:rPr>
          <w:rFonts w:hint="eastAsia"/>
          <w:snapToGrid/>
        </w:rPr>
        <w:t>关于“有害群体”问题第</w:t>
      </w:r>
      <w:r>
        <w:rPr>
          <w:rFonts w:hint="eastAsia"/>
          <w:snapToGrid/>
        </w:rPr>
        <w:t>899</w:t>
      </w:r>
      <w:r>
        <w:rPr>
          <w:rFonts w:hint="eastAsia"/>
          <w:snapToGrid/>
        </w:rPr>
        <w:t>号法令</w:t>
      </w:r>
      <w:r>
        <w:rPr>
          <w:rFonts w:hint="eastAsia"/>
          <w:snapToGrid/>
        </w:rPr>
        <w:t>)</w:t>
      </w:r>
      <w:r>
        <w:rPr>
          <w:rFonts w:hint="eastAsia"/>
          <w:snapToGrid/>
        </w:rPr>
        <w:t>规定，违犯本法律的</w:t>
      </w:r>
      <w:r>
        <w:rPr>
          <w:rFonts w:hint="eastAsia"/>
          <w:snapToGrid/>
        </w:rPr>
        <w:t>18</w:t>
      </w:r>
      <w:r>
        <w:rPr>
          <w:rFonts w:hint="eastAsia"/>
          <w:snapToGrid/>
        </w:rPr>
        <w:t>岁以下者可被剥夺达六年的自由，以及所谓的“乞讨问题议案”</w:t>
      </w:r>
      <w:r>
        <w:rPr>
          <w:rFonts w:hint="eastAsia"/>
          <w:snapToGrid/>
        </w:rPr>
        <w:t>(</w:t>
      </w:r>
      <w:r>
        <w:rPr>
          <w:rFonts w:hint="eastAsia"/>
          <w:snapToGrid/>
        </w:rPr>
        <w:t>第</w:t>
      </w:r>
      <w:r>
        <w:rPr>
          <w:rFonts w:hint="eastAsia"/>
          <w:snapToGrid/>
        </w:rPr>
        <w:t>28190</w:t>
      </w:r>
      <w:r>
        <w:rPr>
          <w:rFonts w:hint="eastAsia"/>
          <w:snapToGrid/>
        </w:rPr>
        <w:t>号“</w:t>
      </w:r>
      <w:r>
        <w:rPr>
          <w:snapToGrid/>
        </w:rPr>
        <w:t>Ley de Mendicidad</w:t>
      </w:r>
      <w:r>
        <w:rPr>
          <w:rFonts w:hint="eastAsia"/>
          <w:snapToGrid/>
        </w:rPr>
        <w:t>”议案</w:t>
      </w:r>
      <w:r>
        <w:rPr>
          <w:rFonts w:hint="eastAsia"/>
          <w:snapToGrid/>
        </w:rPr>
        <w:t>)</w:t>
      </w:r>
      <w:r>
        <w:rPr>
          <w:rFonts w:hint="eastAsia"/>
          <w:snapToGrid/>
        </w:rPr>
        <w:t>，尤其表示了关注。</w:t>
      </w:r>
    </w:p>
    <w:p w:rsidR="00000000" w:rsidRDefault="00000000">
      <w:pPr>
        <w:ind w:firstLine="510"/>
        <w:rPr>
          <w:rFonts w:eastAsia="SimHei" w:hint="eastAsia"/>
          <w:bCs/>
          <w:snapToGrid/>
        </w:rPr>
      </w:pPr>
      <w:r>
        <w:rPr>
          <w:rFonts w:eastAsia="SimHei" w:hint="eastAsia"/>
          <w:snapToGrid/>
        </w:rPr>
        <w:t>149</w:t>
      </w:r>
      <w:r>
        <w:rPr>
          <w:rFonts w:eastAsia="SimHei"/>
          <w:snapToGrid/>
        </w:rPr>
        <w:t>.</w:t>
      </w:r>
      <w:r>
        <w:rPr>
          <w:rFonts w:eastAsia="SimHei" w:hint="eastAsia"/>
          <w:bCs/>
          <w:snapToGrid/>
        </w:rPr>
        <w:t xml:space="preserve">  </w:t>
      </w:r>
      <w:r>
        <w:rPr>
          <w:rFonts w:ascii="Time New Roman" w:eastAsia="SimHei" w:hAnsi="Time New Roman" w:hint="eastAsia"/>
          <w:bCs/>
          <w:snapToGrid/>
        </w:rPr>
        <w:t>委员会建议缔约国加强努力，保证国内法与《公约》之间充分的谐调，并考虑废除“乞讨问题议案”和《儿童法》关于“有害群体”的条款。</w:t>
      </w:r>
    </w:p>
    <w:p w:rsidR="00000000" w:rsidRDefault="00000000">
      <w:pPr>
        <w:ind w:firstLine="510"/>
        <w:rPr>
          <w:rFonts w:hint="eastAsia"/>
          <w:snapToGrid/>
        </w:rPr>
      </w:pPr>
      <w:r>
        <w:rPr>
          <w:rFonts w:hint="eastAsia"/>
          <w:snapToGrid/>
        </w:rPr>
        <w:t xml:space="preserve">150.  </w:t>
      </w:r>
      <w:r>
        <w:rPr>
          <w:rFonts w:hint="eastAsia"/>
          <w:snapToGrid/>
        </w:rPr>
        <w:t>委员会欢迎真相与和解委员会</w:t>
      </w:r>
      <w:r>
        <w:rPr>
          <w:rFonts w:hint="eastAsia"/>
          <w:snapToGrid/>
        </w:rPr>
        <w:t>2003</w:t>
      </w:r>
      <w:r>
        <w:rPr>
          <w:rFonts w:hint="eastAsia"/>
          <w:snapToGrid/>
        </w:rPr>
        <w:t>年</w:t>
      </w:r>
      <w:r>
        <w:rPr>
          <w:rFonts w:hint="eastAsia"/>
          <w:snapToGrid/>
        </w:rPr>
        <w:t>8</w:t>
      </w:r>
      <w:r>
        <w:rPr>
          <w:rFonts w:hint="eastAsia"/>
          <w:snapToGrid/>
        </w:rPr>
        <w:t>月提交共和国总统的报告，以及报告提出的建议之一，提出制订一项“赔偿暴力受害者的综合计划”。然而，委员会关切的是，上述各项建议只得到部分执行，而且，迄今为止，只有少数受害者得到了赔偿。</w:t>
      </w:r>
    </w:p>
    <w:p w:rsidR="00000000" w:rsidRDefault="00000000">
      <w:pPr>
        <w:spacing w:after="320"/>
        <w:ind w:firstLine="510"/>
        <w:rPr>
          <w:rFonts w:ascii="Time New Roman" w:eastAsia="SimHei" w:hAnsi="Time New Roman" w:hint="eastAsia"/>
          <w:bCs/>
          <w:snapToGrid/>
        </w:rPr>
      </w:pPr>
      <w:r>
        <w:rPr>
          <w:rFonts w:eastAsia="SimHei" w:hint="eastAsia"/>
          <w:snapToGrid/>
          <w:spacing w:val="12"/>
        </w:rPr>
        <w:t>151</w:t>
      </w:r>
      <w:r>
        <w:rPr>
          <w:rFonts w:eastAsia="SimHei" w:hint="eastAsia"/>
          <w:bCs/>
          <w:snapToGrid/>
          <w:spacing w:val="12"/>
        </w:rPr>
        <w:t xml:space="preserve">.  </w:t>
      </w:r>
      <w:r>
        <w:rPr>
          <w:rFonts w:ascii="Time New Roman" w:eastAsia="SimHei" w:hAnsi="Time New Roman" w:hint="eastAsia"/>
          <w:bCs/>
          <w:snapToGrid/>
        </w:rPr>
        <w:t>委员会建议，缔约国充分有效地落实真相与和解委员会的所有建议，特别是那些与赔偿暴力受害者综合计划相关的建议，特别注意武装冲突对儿童的影响后果。</w:t>
      </w:r>
    </w:p>
    <w:p w:rsidR="00000000" w:rsidRDefault="00000000">
      <w:pPr>
        <w:pStyle w:val="Heading4"/>
        <w:rPr>
          <w:rFonts w:hint="eastAsia"/>
        </w:rPr>
      </w:pPr>
      <w:r>
        <w:rPr>
          <w:rFonts w:hint="eastAsia"/>
        </w:rPr>
        <w:t>国家行动计划</w:t>
      </w:r>
    </w:p>
    <w:p w:rsidR="00000000" w:rsidRDefault="00000000">
      <w:pPr>
        <w:ind w:firstLine="510"/>
        <w:rPr>
          <w:rFonts w:hint="eastAsia"/>
          <w:snapToGrid/>
        </w:rPr>
      </w:pPr>
      <w:r>
        <w:rPr>
          <w:rFonts w:hint="eastAsia"/>
          <w:snapToGrid/>
        </w:rPr>
        <w:t>152</w:t>
      </w:r>
      <w:r>
        <w:rPr>
          <w:snapToGrid/>
        </w:rPr>
        <w:t>.</w:t>
      </w:r>
      <w:r>
        <w:rPr>
          <w:rFonts w:hint="eastAsia"/>
          <w:snapToGrid/>
        </w:rPr>
        <w:t xml:space="preserve">  </w:t>
      </w:r>
      <w:r>
        <w:rPr>
          <w:rFonts w:hint="eastAsia"/>
          <w:snapToGrid/>
        </w:rPr>
        <w:t>委员会欢迎通过了</w:t>
      </w:r>
      <w:r>
        <w:rPr>
          <w:rFonts w:hint="eastAsia"/>
          <w:snapToGrid/>
        </w:rPr>
        <w:t>2002</w:t>
      </w:r>
      <w:r>
        <w:rPr>
          <w:rFonts w:hint="eastAsia"/>
          <w:snapToGrid/>
        </w:rPr>
        <w:t>至</w:t>
      </w:r>
      <w:r>
        <w:rPr>
          <w:rFonts w:hint="eastAsia"/>
          <w:snapToGrid/>
        </w:rPr>
        <w:t>2010</w:t>
      </w:r>
      <w:r>
        <w:rPr>
          <w:rFonts w:hint="eastAsia"/>
          <w:snapToGrid/>
        </w:rPr>
        <w:t>年儿童和青少年全国行动计划，以及组建监测和执行该计划的多部门委员会，然而，委员会感到关切的是，未为落实此行动计划提供具体的预算拨款。而且民间社会，包括各儿童事务组织，在监测委员会中不发挥任何作用。</w:t>
      </w:r>
    </w:p>
    <w:p w:rsidR="00000000" w:rsidRDefault="00000000">
      <w:pPr>
        <w:tabs>
          <w:tab w:val="left" w:pos="3380"/>
        </w:tabs>
        <w:spacing w:after="320"/>
        <w:ind w:firstLine="510"/>
        <w:rPr>
          <w:rFonts w:eastAsia="SimHei" w:hint="eastAsia"/>
        </w:rPr>
      </w:pPr>
      <w:r>
        <w:rPr>
          <w:rFonts w:eastAsia="SimHei" w:hint="eastAsia"/>
          <w:bCs/>
        </w:rPr>
        <w:t>153</w:t>
      </w:r>
      <w:r>
        <w:rPr>
          <w:rFonts w:eastAsia="SimHei"/>
          <w:bCs/>
        </w:rPr>
        <w:t>.</w:t>
      </w:r>
      <w:r>
        <w:rPr>
          <w:rFonts w:eastAsia="SimHei" w:hint="eastAsia"/>
          <w:b/>
        </w:rPr>
        <w:t xml:space="preserve"> </w:t>
      </w:r>
      <w:r>
        <w:rPr>
          <w:rFonts w:eastAsia="SimHei" w:hint="eastAsia"/>
        </w:rPr>
        <w:t xml:space="preserve"> </w:t>
      </w:r>
      <w:r>
        <w:rPr>
          <w:rFonts w:ascii="Time New Roman" w:eastAsia="SimHei" w:hAnsi="Time New Roman" w:hint="eastAsia"/>
          <w:snapToGrid/>
        </w:rPr>
        <w:t>委员会建议缔约国为实现《公约》的原则和条款的目的，尤其考虑到</w:t>
      </w:r>
      <w:r>
        <w:rPr>
          <w:rFonts w:ascii="Time New Roman" w:eastAsia="SimHei" w:hAnsi="Time New Roman" w:hint="eastAsia"/>
          <w:b/>
          <w:snapToGrid/>
        </w:rPr>
        <w:t>2002</w:t>
      </w:r>
      <w:r>
        <w:rPr>
          <w:rFonts w:ascii="Time New Roman" w:eastAsia="SimHei" w:hAnsi="Time New Roman" w:hint="eastAsia"/>
          <w:snapToGrid/>
        </w:rPr>
        <w:t>年</w:t>
      </w:r>
      <w:r>
        <w:rPr>
          <w:rFonts w:ascii="Time New Roman" w:eastAsia="SimHei" w:hAnsi="Time New Roman" w:hint="eastAsia"/>
          <w:b/>
          <w:snapToGrid/>
        </w:rPr>
        <w:t>5</w:t>
      </w:r>
      <w:r>
        <w:rPr>
          <w:rFonts w:ascii="Time New Roman" w:eastAsia="SimHei" w:hAnsi="Time New Roman" w:hint="eastAsia"/>
          <w:snapToGrid/>
        </w:rPr>
        <w:t>月大会关于儿童问题特别会议通过的“适合儿童生长的世界”的成果文件，向国家和地方各级拨出必要的资源，以有效实施“</w:t>
      </w:r>
      <w:r>
        <w:rPr>
          <w:rFonts w:ascii="Time New Roman" w:eastAsia="SimHei" w:hAnsi="Time New Roman" w:hint="eastAsia"/>
          <w:snapToGrid/>
        </w:rPr>
        <w:t>(</w:t>
      </w:r>
      <w:r>
        <w:rPr>
          <w:rFonts w:ascii="Time New Roman" w:eastAsia="SimHei" w:hAnsi="Time New Roman" w:hint="eastAsia"/>
          <w:b/>
          <w:snapToGrid/>
        </w:rPr>
        <w:t>2002</w:t>
      </w:r>
      <w:r>
        <w:rPr>
          <w:rFonts w:ascii="Time New Roman" w:eastAsia="SimHei" w:hAnsi="Time New Roman" w:hint="eastAsia"/>
          <w:snapToGrid/>
        </w:rPr>
        <w:t>至</w:t>
      </w:r>
      <w:r>
        <w:rPr>
          <w:rFonts w:ascii="Time New Roman" w:eastAsia="SimHei" w:hAnsi="Time New Roman" w:hint="eastAsia"/>
          <w:b/>
          <w:snapToGrid/>
        </w:rPr>
        <w:t>2010</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儿童和青少年全国行动计划”</w:t>
      </w:r>
      <w:r>
        <w:rPr>
          <w:rFonts w:eastAsia="SimHei" w:hint="eastAsia"/>
        </w:rPr>
        <w:t>。委员会还建议包括儿童组织在内的民间社会派代表参加监测委员会。</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ind w:firstLine="510"/>
        <w:rPr>
          <w:rFonts w:hint="eastAsia"/>
          <w:snapToGrid/>
        </w:rPr>
      </w:pPr>
      <w:r>
        <w:rPr>
          <w:rFonts w:hint="eastAsia"/>
          <w:snapToGrid/>
        </w:rPr>
        <w:t>154</w:t>
      </w:r>
      <w:r>
        <w:rPr>
          <w:snapToGrid/>
        </w:rPr>
        <w:t>.</w:t>
      </w:r>
      <w:r>
        <w:rPr>
          <w:rFonts w:hint="eastAsia"/>
          <w:snapToGrid/>
        </w:rPr>
        <w:t xml:space="preserve">  </w:t>
      </w:r>
      <w:r>
        <w:rPr>
          <w:rFonts w:hint="eastAsia"/>
          <w:snapToGrid/>
        </w:rPr>
        <w:t>委员会关切到，由于最近对妇女和社会发展事务部的结构调整，儿童和青少年事务总局被降格为一个主管家庭与社区事务新单位的下属机关。这有可能对该机构协调政府所有各层次执行《公约》活动的潜力和实效产生不良影响。</w:t>
      </w:r>
    </w:p>
    <w:p w:rsidR="00000000" w:rsidRDefault="00000000">
      <w:pPr>
        <w:ind w:firstLine="510"/>
        <w:rPr>
          <w:rFonts w:ascii="Time New Roman" w:eastAsia="SimHei" w:hAnsi="Time New Roman" w:hint="eastAsia"/>
          <w:bCs/>
          <w:snapToGrid/>
        </w:rPr>
      </w:pPr>
      <w:r>
        <w:rPr>
          <w:rFonts w:eastAsia="SimHei" w:hint="eastAsia"/>
          <w:bCs/>
        </w:rPr>
        <w:t>155</w:t>
      </w:r>
      <w:r>
        <w:rPr>
          <w:rFonts w:eastAsia="SimHei"/>
          <w:bCs/>
        </w:rPr>
        <w:t>.</w:t>
      </w:r>
      <w:r>
        <w:rPr>
          <w:rFonts w:eastAsia="SimHei" w:hint="eastAsia"/>
          <w:bCs/>
        </w:rPr>
        <w:t xml:space="preserve">  </w:t>
      </w:r>
      <w:r>
        <w:rPr>
          <w:rFonts w:ascii="Time New Roman" w:eastAsia="SimHei" w:hAnsi="Time New Roman" w:hint="eastAsia"/>
          <w:bCs/>
          <w:snapToGrid/>
        </w:rPr>
        <w:t>委员会建议缔约国赋予儿童和青少年事务总局充分的职权，使之能协调执行《公约》的活动。为此，政府应特别注重实现财务与人力资源、职能与授权方面的放权，并确保对已获得下放权力机构的有效协调。</w:t>
      </w:r>
    </w:p>
    <w:p w:rsidR="00000000" w:rsidRDefault="00000000">
      <w:pPr>
        <w:ind w:firstLine="510"/>
        <w:rPr>
          <w:rFonts w:hint="eastAsia"/>
          <w:snapToGrid/>
        </w:rPr>
      </w:pPr>
      <w:r>
        <w:rPr>
          <w:rFonts w:hint="eastAsia"/>
          <w:snapToGrid/>
        </w:rPr>
        <w:t xml:space="preserve">156.  </w:t>
      </w:r>
      <w:r>
        <w:rPr>
          <w:rFonts w:hint="eastAsia"/>
          <w:snapToGrid/>
        </w:rPr>
        <w:t>委员会还关切地感到，各市所设“儿童和青少年权利监察处”</w:t>
      </w:r>
      <w:r>
        <w:rPr>
          <w:rFonts w:hint="eastAsia"/>
          <w:snapToGrid/>
        </w:rPr>
        <w:t>(</w:t>
      </w:r>
      <w:r>
        <w:rPr>
          <w:snapToGrid/>
          <w:szCs w:val="24"/>
        </w:rPr>
        <w:t>Defensorias del Niño y del Adolescente</w:t>
      </w:r>
      <w:r>
        <w:rPr>
          <w:rFonts w:hint="eastAsia"/>
          <w:snapToGrid/>
        </w:rPr>
        <w:t>)</w:t>
      </w:r>
      <w:r>
        <w:rPr>
          <w:rFonts w:hint="eastAsia"/>
          <w:snapToGrid/>
        </w:rPr>
        <w:t>不具备正常运作的充分人力和财力资源。</w:t>
      </w:r>
    </w:p>
    <w:p w:rsidR="00000000" w:rsidRDefault="00000000">
      <w:pPr>
        <w:spacing w:after="320"/>
        <w:ind w:firstLine="510"/>
        <w:rPr>
          <w:rFonts w:ascii="Time New Roman" w:eastAsia="SimHei" w:hAnsi="Time New Roman" w:hint="eastAsia"/>
          <w:bCs/>
          <w:snapToGrid/>
        </w:rPr>
      </w:pPr>
      <w:r>
        <w:rPr>
          <w:rFonts w:eastAsia="SimHei"/>
          <w:bCs/>
        </w:rPr>
        <w:t>1</w:t>
      </w:r>
      <w:r>
        <w:rPr>
          <w:rFonts w:eastAsia="SimHei" w:hint="eastAsia"/>
          <w:bCs/>
        </w:rPr>
        <w:t>57</w:t>
      </w:r>
      <w:r>
        <w:rPr>
          <w:rFonts w:eastAsia="SimHei"/>
          <w:bCs/>
        </w:rPr>
        <w:t>.</w:t>
      </w:r>
      <w:r>
        <w:rPr>
          <w:rFonts w:eastAsia="SimHei" w:hint="eastAsia"/>
          <w:b/>
        </w:rPr>
        <w:t xml:space="preserve"> </w:t>
      </w:r>
      <w:r>
        <w:rPr>
          <w:rFonts w:eastAsia="SimHei" w:hint="eastAsia"/>
          <w:bCs/>
        </w:rPr>
        <w:t xml:space="preserve"> </w:t>
      </w:r>
      <w:r>
        <w:rPr>
          <w:rFonts w:ascii="Time New Roman" w:eastAsia="SimHei" w:hAnsi="Time New Roman" w:hint="eastAsia"/>
          <w:bCs/>
          <w:snapToGrid/>
        </w:rPr>
        <w:t>委员会建议缔约国儿童和青少年事务总局系统地推动市一级的监察处进行儿童权利培训，并通过国家预算和国际合作基金，为这些机构提供充分的财力资源。</w:t>
      </w:r>
    </w:p>
    <w:p w:rsidR="00000000" w:rsidRDefault="00000000">
      <w:pPr>
        <w:pStyle w:val="Heading4"/>
        <w:rPr>
          <w:rFonts w:hint="eastAsia"/>
        </w:rPr>
      </w:pPr>
      <w:r>
        <w:rPr>
          <w:rFonts w:hint="eastAsia"/>
        </w:rPr>
        <w:t>独立监测</w:t>
      </w:r>
    </w:p>
    <w:p w:rsidR="00000000" w:rsidRDefault="00000000">
      <w:pPr>
        <w:ind w:firstLine="510"/>
        <w:rPr>
          <w:rFonts w:hint="eastAsia"/>
          <w:snapToGrid/>
        </w:rPr>
      </w:pPr>
      <w:r>
        <w:rPr>
          <w:rFonts w:hint="eastAsia"/>
          <w:snapToGrid/>
        </w:rPr>
        <w:t>158</w:t>
      </w:r>
      <w:r>
        <w:rPr>
          <w:snapToGrid/>
        </w:rPr>
        <w:t>.</w:t>
      </w:r>
      <w:r>
        <w:rPr>
          <w:rFonts w:hint="eastAsia"/>
          <w:snapToGrid/>
        </w:rPr>
        <w:t xml:space="preserve">  </w:t>
      </w:r>
      <w:r>
        <w:rPr>
          <w:rFonts w:hint="eastAsia"/>
          <w:snapToGrid/>
        </w:rPr>
        <w:t>委员会关切没有专设监测儿童权利执行情况的监察专员</w:t>
      </w:r>
      <w:r>
        <w:rPr>
          <w:rFonts w:hint="eastAsia"/>
          <w:snapToGrid/>
        </w:rPr>
        <w:t>(</w:t>
      </w:r>
      <w:r>
        <w:rPr>
          <w:rFonts w:hint="eastAsia"/>
          <w:snapToGrid/>
        </w:rPr>
        <w:t>“</w:t>
      </w:r>
      <w:r>
        <w:rPr>
          <w:bCs/>
          <w:szCs w:val="24"/>
        </w:rPr>
        <w:t>Defensoria del Pueblo</w:t>
      </w:r>
      <w:r>
        <w:rPr>
          <w:rFonts w:hint="eastAsia"/>
          <w:snapToGrid/>
        </w:rPr>
        <w:t>”</w:t>
      </w:r>
      <w:r>
        <w:rPr>
          <w:rFonts w:hint="eastAsia"/>
          <w:snapToGrid/>
        </w:rPr>
        <w:t>)</w:t>
      </w:r>
      <w:r>
        <w:rPr>
          <w:rFonts w:hint="eastAsia"/>
          <w:snapToGrid/>
        </w:rPr>
        <w:t>。</w:t>
      </w:r>
    </w:p>
    <w:p w:rsidR="00000000" w:rsidRDefault="00000000">
      <w:pPr>
        <w:spacing w:after="320"/>
        <w:ind w:firstLine="510"/>
        <w:rPr>
          <w:rFonts w:ascii="Time New Roman" w:eastAsia="SimHei" w:hAnsi="Time New Roman" w:hint="eastAsia"/>
          <w:bCs/>
          <w:snapToGrid/>
        </w:rPr>
      </w:pPr>
      <w:r>
        <w:rPr>
          <w:rFonts w:eastAsia="SimHei" w:hint="eastAsia"/>
        </w:rPr>
        <w:t>159</w:t>
      </w:r>
      <w:r>
        <w:rPr>
          <w:rFonts w:eastAsia="SimHei" w:hint="eastAsia"/>
          <w:bCs/>
        </w:rPr>
        <w:t xml:space="preserve">.  </w:t>
      </w:r>
      <w:r>
        <w:rPr>
          <w:rFonts w:ascii="Time New Roman" w:eastAsia="SimHei" w:hAnsi="Time New Roman" w:hint="eastAsia"/>
          <w:bCs/>
          <w:snapToGrid/>
        </w:rPr>
        <w:t>委员会建议缔约国考虑设置一个在国家一级负有协调职能的儿童事务监察专员，并提供充分的人力和财力资源。委员会还建议监察专员办事处负责以敏感地关注儿童和快捷方式受理儿童申诉的任务，为此，委员会提请注意委员会关于国家人权机构的第</w:t>
      </w:r>
      <w:r>
        <w:rPr>
          <w:rFonts w:ascii="Time New Roman" w:eastAsia="SimHei" w:hAnsi="Time New Roman" w:hint="eastAsia"/>
          <w:b/>
          <w:bCs/>
          <w:snapToGrid/>
        </w:rPr>
        <w:t>2</w:t>
      </w:r>
      <w:r>
        <w:rPr>
          <w:rFonts w:ascii="Time New Roman" w:eastAsia="SimHei" w:hAnsi="Time New Roman" w:hint="eastAsia"/>
          <w:bCs/>
          <w:snapToGrid/>
        </w:rPr>
        <w:t>号一般性意见</w:t>
      </w:r>
      <w:r>
        <w:rPr>
          <w:rFonts w:ascii="Time New Roman" w:eastAsia="SimHei" w:hAnsi="Time New Roman" w:hint="eastAsia"/>
          <w:bCs/>
          <w:snapToGrid/>
        </w:rPr>
        <w:t>(</w:t>
      </w:r>
      <w:r>
        <w:rPr>
          <w:rFonts w:ascii="Time New Roman" w:eastAsia="SimHei" w:hAnsi="Time New Roman" w:hint="eastAsia"/>
          <w:b/>
          <w:bCs/>
          <w:snapToGrid/>
        </w:rPr>
        <w:t>2002</w:t>
      </w:r>
      <w:r>
        <w:rPr>
          <w:rFonts w:ascii="Time New Roman" w:eastAsia="SimHei" w:hAnsi="Time New Roman" w:hint="eastAsia"/>
          <w:bCs/>
          <w:snapToGrid/>
        </w:rPr>
        <w:t>年</w:t>
      </w:r>
      <w:r>
        <w:rPr>
          <w:rFonts w:ascii="Time New Roman" w:eastAsia="SimHei" w:hAnsi="Time New Roman" w:hint="eastAsia"/>
          <w:bCs/>
          <w:snapToGrid/>
        </w:rPr>
        <w:t>)</w:t>
      </w:r>
      <w:r>
        <w:rPr>
          <w:rFonts w:ascii="Time New Roman" w:eastAsia="SimHei" w:hAnsi="Time New Roman" w:hint="eastAsia"/>
          <w:bCs/>
          <w:snapToGrid/>
        </w:rPr>
        <w:t>和《巴黎原则》</w:t>
      </w:r>
      <w:r>
        <w:rPr>
          <w:rFonts w:ascii="Time New Roman" w:eastAsia="SimHei" w:hAnsi="Time New Roman" w:hint="eastAsia"/>
          <w:bCs/>
          <w:snapToGrid/>
        </w:rPr>
        <w:t>(</w:t>
      </w:r>
      <w:r>
        <w:rPr>
          <w:rFonts w:ascii="Time New Roman" w:eastAsia="SimHei" w:hAnsi="Time New Roman" w:hint="eastAsia"/>
          <w:bCs/>
          <w:snapToGrid/>
        </w:rPr>
        <w:t>大会第</w:t>
      </w:r>
      <w:r>
        <w:rPr>
          <w:rFonts w:ascii="Time New Roman" w:eastAsia="SimHei" w:hAnsi="Time New Roman" w:hint="eastAsia"/>
          <w:b/>
          <w:bCs/>
          <w:snapToGrid/>
        </w:rPr>
        <w:t>48</w:t>
      </w:r>
      <w:r>
        <w:rPr>
          <w:rFonts w:ascii="Time New Roman" w:eastAsia="SimHei" w:hAnsi="Time New Roman" w:hint="eastAsia"/>
          <w:bCs/>
          <w:snapToGrid/>
        </w:rPr>
        <w:t>/</w:t>
      </w:r>
      <w:r>
        <w:rPr>
          <w:rFonts w:ascii="Time New Roman" w:eastAsia="SimHei" w:hAnsi="Time New Roman" w:hint="eastAsia"/>
          <w:b/>
          <w:bCs/>
          <w:snapToGrid/>
        </w:rPr>
        <w:t>134</w:t>
      </w:r>
      <w:r>
        <w:rPr>
          <w:rFonts w:ascii="Time New Roman" w:eastAsia="SimHei" w:hAnsi="Time New Roman" w:hint="eastAsia"/>
          <w:bCs/>
          <w:snapToGrid/>
        </w:rPr>
        <w:t>号决议附件</w:t>
      </w:r>
      <w:r>
        <w:rPr>
          <w:rFonts w:ascii="Time New Roman" w:eastAsia="SimHei" w:hAnsi="Time New Roman" w:hint="eastAsia"/>
          <w:bCs/>
          <w:snapToGrid/>
        </w:rPr>
        <w:t>)</w:t>
      </w:r>
      <w:r>
        <w:rPr>
          <w:rFonts w:ascii="Time New Roman" w:eastAsia="SimHei" w:hAnsi="Time New Roman" w:hint="eastAsia"/>
          <w:bCs/>
          <w:snapToGrid/>
        </w:rPr>
        <w:t>。</w:t>
      </w:r>
    </w:p>
    <w:p w:rsidR="00000000" w:rsidRDefault="00000000">
      <w:pPr>
        <w:pStyle w:val="Heading4"/>
        <w:rPr>
          <w:rFonts w:hint="eastAsia"/>
        </w:rPr>
      </w:pPr>
      <w:r>
        <w:rPr>
          <w:rFonts w:hint="eastAsia"/>
        </w:rPr>
        <w:t>为儿童拨资</w:t>
      </w:r>
    </w:p>
    <w:p w:rsidR="00000000" w:rsidRDefault="00000000">
      <w:pPr>
        <w:ind w:firstLine="510"/>
        <w:rPr>
          <w:rFonts w:hint="eastAsia"/>
        </w:rPr>
      </w:pPr>
      <w:r>
        <w:rPr>
          <w:rFonts w:hint="eastAsia"/>
        </w:rPr>
        <w:t xml:space="preserve">160.  </w:t>
      </w:r>
      <w:r>
        <w:rPr>
          <w:rFonts w:hint="eastAsia"/>
        </w:rPr>
        <w:t>委员会关切的是，尽管经济持续地增长</w:t>
      </w:r>
      <w:r>
        <w:rPr>
          <w:rFonts w:hint="eastAsia"/>
        </w:rPr>
        <w:t>(2001</w:t>
      </w:r>
      <w:r>
        <w:rPr>
          <w:rFonts w:hint="eastAsia"/>
        </w:rPr>
        <w:t>至</w:t>
      </w:r>
      <w:r>
        <w:rPr>
          <w:rFonts w:hint="eastAsia"/>
        </w:rPr>
        <w:t>2005</w:t>
      </w:r>
      <w:r>
        <w:rPr>
          <w:rFonts w:hint="eastAsia"/>
        </w:rPr>
        <w:t>年之间达</w:t>
      </w:r>
      <w:r>
        <w:rPr>
          <w:rFonts w:hint="eastAsia"/>
        </w:rPr>
        <w:t>24%)</w:t>
      </w:r>
      <w:r>
        <w:rPr>
          <w:rFonts w:hint="eastAsia"/>
        </w:rPr>
        <w:t>并将儿童问题融入了优先决策事项，但目前为儿童事务的预算拨款及其实施仍然不足。此外，虽然欢迎制定了预算规划的最低标准，委员会关切的是，近来为教育、保健和其它服务拟订的预算拨款</w:t>
      </w:r>
      <w:r>
        <w:rPr>
          <w:rFonts w:hint="eastAsia"/>
        </w:rPr>
        <w:t>(</w:t>
      </w:r>
      <w:r>
        <w:rPr>
          <w:rFonts w:hint="eastAsia"/>
        </w:rPr>
        <w:t>按预算与国内生产总值的百分比计算</w:t>
      </w:r>
      <w:r>
        <w:rPr>
          <w:rFonts w:hint="eastAsia"/>
        </w:rPr>
        <w:t>)</w:t>
      </w:r>
      <w:r>
        <w:rPr>
          <w:rFonts w:hint="eastAsia"/>
        </w:rPr>
        <w:t>出现了下降，而且一些为特定儿童群体拨出的专款未专门用于这些目标群体。</w:t>
      </w:r>
    </w:p>
    <w:p w:rsidR="00000000" w:rsidRDefault="00000000">
      <w:pPr>
        <w:spacing w:after="320"/>
        <w:ind w:firstLine="510"/>
        <w:rPr>
          <w:rFonts w:eastAsia="SimHei" w:hint="eastAsia"/>
        </w:rPr>
      </w:pPr>
      <w:r>
        <w:rPr>
          <w:rFonts w:eastAsia="SimHei" w:hint="eastAsia"/>
        </w:rPr>
        <w:t>161</w:t>
      </w:r>
      <w:r>
        <w:rPr>
          <w:rFonts w:eastAsia="SimHei"/>
        </w:rPr>
        <w:t>.</w:t>
      </w:r>
      <w:r>
        <w:rPr>
          <w:rFonts w:eastAsia="SimHei" w:hint="eastAsia"/>
        </w:rPr>
        <w:t xml:space="preserve">  </w:t>
      </w:r>
      <w:r>
        <w:rPr>
          <w:rFonts w:ascii="Time New Roman" w:eastAsia="SimHei" w:hAnsi="Time New Roman" w:hint="eastAsia"/>
          <w:snapToGrid/>
        </w:rPr>
        <w:t>委员会建议缔约国，遵照《公约》第</w:t>
      </w:r>
      <w:r>
        <w:rPr>
          <w:rFonts w:ascii="Time New Roman" w:eastAsia="SimHei" w:hAnsi="Time New Roman" w:hint="eastAsia"/>
          <w:b/>
          <w:snapToGrid/>
        </w:rPr>
        <w:t>4</w:t>
      </w:r>
      <w:r>
        <w:rPr>
          <w:rFonts w:ascii="Time New Roman" w:eastAsia="SimHei" w:hAnsi="Time New Roman" w:hint="eastAsia"/>
          <w:snapToGrid/>
        </w:rPr>
        <w:t>条，增加为落实《公约》所确认权利的预算拨款，并将此列为优先事项，以确保落实全体儿童，特别是那些属经济处境不利群体的儿童，诸如土著儿童等的经济、社会及文化权利。</w:t>
      </w:r>
    </w:p>
    <w:p w:rsidR="00000000" w:rsidRDefault="00000000">
      <w:pPr>
        <w:pStyle w:val="Heading4"/>
        <w:rPr>
          <w:rFonts w:hint="eastAsia"/>
        </w:rPr>
      </w:pPr>
      <w:r>
        <w:rPr>
          <w:rFonts w:hint="eastAsia"/>
        </w:rPr>
        <w:t>数据收集</w:t>
      </w:r>
    </w:p>
    <w:p w:rsidR="00000000" w:rsidRDefault="00000000">
      <w:pPr>
        <w:ind w:firstLine="510"/>
        <w:rPr>
          <w:rFonts w:hint="eastAsia"/>
          <w:snapToGrid/>
        </w:rPr>
      </w:pPr>
      <w:r>
        <w:rPr>
          <w:rFonts w:eastAsia="SimHei" w:hint="eastAsia"/>
          <w:snapToGrid/>
        </w:rPr>
        <w:t>162.</w:t>
      </w:r>
      <w:r>
        <w:rPr>
          <w:rFonts w:hint="eastAsia"/>
          <w:snapToGrid/>
        </w:rPr>
        <w:t xml:space="preserve">  </w:t>
      </w:r>
      <w:r>
        <w:rPr>
          <w:rFonts w:hint="eastAsia"/>
          <w:snapToGrid/>
        </w:rPr>
        <w:t>虽然委员会欢迎在整个报告和书面答复中提供的统计数据和资料，但委员会关切地感到，有关残疾儿童和土著儿童的资料有限，而且没有一个按照“儿童和青少年全国行动计划”及其它社会方案和计划确定的指数监测进展情况的中央数据管理体制。</w:t>
      </w:r>
    </w:p>
    <w:p w:rsidR="00000000" w:rsidRDefault="00000000">
      <w:pPr>
        <w:spacing w:after="320"/>
        <w:ind w:firstLine="510"/>
        <w:rPr>
          <w:rFonts w:eastAsia="SimHei" w:hint="eastAsia"/>
          <w:snapToGrid/>
        </w:rPr>
      </w:pPr>
      <w:r>
        <w:rPr>
          <w:rFonts w:eastAsia="SimHei" w:hint="eastAsia"/>
          <w:bCs/>
          <w:snapToGrid/>
        </w:rPr>
        <w:t>163</w:t>
      </w:r>
      <w:r>
        <w:rPr>
          <w:rFonts w:eastAsia="SimHei" w:hint="eastAsia"/>
          <w:snapToGrid/>
        </w:rPr>
        <w:t xml:space="preserve">.  </w:t>
      </w:r>
      <w:r>
        <w:rPr>
          <w:rFonts w:ascii="Time New Roman" w:eastAsia="SimHei" w:hAnsi="Time New Roman" w:hint="eastAsia"/>
          <w:snapToGrid/>
        </w:rPr>
        <w:t>委员会建议缔约国继续并加强努力，建立一个综合性的数据收集系统，汇集对所有</w:t>
      </w:r>
      <w:r>
        <w:rPr>
          <w:rFonts w:ascii="Time New Roman" w:eastAsia="SimHei" w:hAnsi="Time New Roman" w:hint="eastAsia"/>
          <w:b/>
          <w:snapToGrid/>
        </w:rPr>
        <w:t>18</w:t>
      </w:r>
      <w:r>
        <w:rPr>
          <w:rFonts w:ascii="Time New Roman" w:eastAsia="SimHei" w:hAnsi="Time New Roman" w:hint="eastAsia"/>
          <w:snapToGrid/>
        </w:rPr>
        <w:t>岁以下儿童执行《公约》的情况，并按需得到特别保护的儿童群体，包括土著儿童、少数民族儿童、在街头生活或谋生的儿童、儿童家庭佣工、残疾儿童和收养院儿童列出分类资料。</w:t>
      </w:r>
    </w:p>
    <w:p w:rsidR="00000000" w:rsidRDefault="00000000">
      <w:pPr>
        <w:pStyle w:val="Heading4"/>
        <w:rPr>
          <w:rFonts w:hint="eastAsia"/>
        </w:rPr>
      </w:pPr>
      <w:r>
        <w:rPr>
          <w:rFonts w:hint="eastAsia"/>
        </w:rPr>
        <w:t>《公约》的培训</w:t>
      </w:r>
      <w:r>
        <w:rPr>
          <w:rFonts w:hint="eastAsia"/>
        </w:rPr>
        <w:t>/</w:t>
      </w:r>
      <w:r>
        <w:rPr>
          <w:rFonts w:hint="eastAsia"/>
        </w:rPr>
        <w:t>宣传</w:t>
      </w:r>
    </w:p>
    <w:p w:rsidR="00000000" w:rsidRDefault="00000000">
      <w:pPr>
        <w:ind w:firstLine="510"/>
        <w:rPr>
          <w:rFonts w:hint="eastAsia"/>
          <w:snapToGrid/>
        </w:rPr>
      </w:pPr>
      <w:r>
        <w:rPr>
          <w:rFonts w:eastAsia="SimHei" w:hint="eastAsia"/>
          <w:snapToGrid/>
        </w:rPr>
        <w:t xml:space="preserve">164.  </w:t>
      </w:r>
      <w:r>
        <w:rPr>
          <w:rFonts w:hint="eastAsia"/>
          <w:snapToGrid/>
        </w:rPr>
        <w:t>委员会感到遗憾缺少关于《公约》培训和</w:t>
      </w:r>
      <w:r>
        <w:rPr>
          <w:rFonts w:hint="eastAsia"/>
          <w:snapToGrid/>
        </w:rPr>
        <w:t>/</w:t>
      </w:r>
      <w:r>
        <w:rPr>
          <w:rFonts w:hint="eastAsia"/>
          <w:snapToGrid/>
        </w:rPr>
        <w:t>或宣传的资料。</w:t>
      </w:r>
    </w:p>
    <w:p w:rsidR="00000000" w:rsidRDefault="00000000">
      <w:pPr>
        <w:ind w:firstLine="510"/>
        <w:rPr>
          <w:rFonts w:eastAsia="SimHei" w:hint="eastAsia"/>
          <w:b/>
          <w:bCs/>
          <w:snapToGrid/>
        </w:rPr>
      </w:pPr>
      <w:r>
        <w:rPr>
          <w:rFonts w:eastAsia="SimHei" w:hint="eastAsia"/>
          <w:snapToGrid/>
        </w:rPr>
        <w:t>165.</w:t>
      </w:r>
      <w:r>
        <w:rPr>
          <w:rFonts w:eastAsia="SimHei" w:hint="eastAsia"/>
          <w:b/>
          <w:bCs/>
          <w:snapToGrid/>
        </w:rPr>
        <w:t xml:space="preserve">  </w:t>
      </w:r>
      <w:r>
        <w:rPr>
          <w:rFonts w:ascii="Time New Roman" w:eastAsia="SimHei" w:hAnsi="Time New Roman" w:hint="eastAsia"/>
          <w:snapToGrid/>
        </w:rPr>
        <w:t>委员会建议缔约国加强努力，在全国以系统和长期的方式宣传《公约》，提高公众，特别是儿童本身及家长对《公约》原则和条款的认识</w:t>
      </w:r>
      <w:r>
        <w:rPr>
          <w:rFonts w:ascii="Time New Roman" w:eastAsia="SimHei" w:hAnsi="Time New Roman" w:hint="eastAsia"/>
          <w:b/>
          <w:bCs/>
          <w:snapToGrid/>
        </w:rPr>
        <w:t>。</w:t>
      </w:r>
    </w:p>
    <w:p w:rsidR="00000000" w:rsidRDefault="00000000">
      <w:pPr>
        <w:spacing w:after="320"/>
        <w:ind w:firstLine="510"/>
        <w:rPr>
          <w:rFonts w:eastAsia="SimHei" w:hint="eastAsia"/>
          <w:b/>
          <w:bCs/>
          <w:snapToGrid/>
        </w:rPr>
      </w:pPr>
      <w:r>
        <w:rPr>
          <w:rFonts w:eastAsia="SimHei" w:hint="eastAsia"/>
          <w:snapToGrid/>
        </w:rPr>
        <w:t>166.</w:t>
      </w:r>
      <w:r>
        <w:rPr>
          <w:rFonts w:eastAsia="SimHei" w:hint="eastAsia"/>
          <w:b/>
          <w:bCs/>
          <w:snapToGrid/>
        </w:rPr>
        <w:t xml:space="preserve">  </w:t>
      </w:r>
      <w:r>
        <w:rPr>
          <w:rFonts w:ascii="Time New Roman" w:eastAsia="SimHei" w:hAnsi="Time New Roman" w:hint="eastAsia"/>
          <w:snapToGrid/>
        </w:rPr>
        <w:t>此外，委员会鼓励缔约国</w:t>
      </w:r>
      <w:r>
        <w:rPr>
          <w:rFonts w:ascii="Time New Roman" w:eastAsia="SimHei" w:hAnsi="Time New Roman"/>
          <w:snapToGrid/>
        </w:rPr>
        <w:t>加强努力，</w:t>
      </w:r>
      <w:r>
        <w:rPr>
          <w:rFonts w:ascii="Time New Roman" w:eastAsia="SimHei" w:hAnsi="Time New Roman" w:hint="eastAsia"/>
          <w:snapToGrid/>
        </w:rPr>
        <w:t>为从事与</w:t>
      </w:r>
      <w:r>
        <w:rPr>
          <w:rFonts w:ascii="Time New Roman" w:eastAsia="SimHei" w:hAnsi="Time New Roman"/>
          <w:snapToGrid/>
        </w:rPr>
        <w:t>儿童</w:t>
      </w:r>
      <w:r>
        <w:rPr>
          <w:rFonts w:ascii="Time New Roman" w:eastAsia="SimHei" w:hAnsi="Time New Roman" w:hint="eastAsia"/>
          <w:snapToGrid/>
        </w:rPr>
        <w:t>相关</w:t>
      </w:r>
      <w:r>
        <w:rPr>
          <w:rFonts w:ascii="Time New Roman" w:eastAsia="SimHei" w:hAnsi="Time New Roman"/>
          <w:snapToGrid/>
        </w:rPr>
        <w:t>和</w:t>
      </w:r>
      <w:r>
        <w:rPr>
          <w:rFonts w:ascii="Time New Roman" w:eastAsia="SimHei" w:hAnsi="Time New Roman" w:hint="eastAsia"/>
          <w:snapToGrid/>
        </w:rPr>
        <w:t>儿</w:t>
      </w:r>
      <w:r>
        <w:rPr>
          <w:rFonts w:ascii="Time New Roman" w:eastAsia="SimHei" w:hAnsi="Time New Roman"/>
          <w:snapToGrid/>
        </w:rPr>
        <w:t>童</w:t>
      </w:r>
      <w:r>
        <w:rPr>
          <w:rFonts w:ascii="Time New Roman" w:eastAsia="SimHei" w:hAnsi="Time New Roman" w:hint="eastAsia"/>
          <w:snapToGrid/>
        </w:rPr>
        <w:t>事务工作的</w:t>
      </w:r>
      <w:r>
        <w:rPr>
          <w:rFonts w:ascii="Time New Roman" w:eastAsia="SimHei" w:hAnsi="Time New Roman"/>
          <w:snapToGrid/>
        </w:rPr>
        <w:t>专业</w:t>
      </w:r>
      <w:r>
        <w:rPr>
          <w:rFonts w:ascii="Time New Roman" w:eastAsia="SimHei" w:hAnsi="Time New Roman" w:hint="eastAsia"/>
          <w:snapToGrid/>
        </w:rPr>
        <w:t>人员</w:t>
      </w:r>
      <w:r>
        <w:rPr>
          <w:rFonts w:ascii="Time New Roman" w:eastAsia="SimHei" w:hAnsi="Time New Roman"/>
          <w:snapToGrid/>
        </w:rPr>
        <w:t>，尤其是执法人员、以及议员、法官、律师、保健人员</w:t>
      </w:r>
      <w:r>
        <w:rPr>
          <w:rFonts w:ascii="Time New Roman" w:eastAsia="SimHei" w:hAnsi="Time New Roman" w:hint="eastAsia"/>
          <w:snapToGrid/>
        </w:rPr>
        <w:t>和地方政府人员</w:t>
      </w:r>
      <w:r>
        <w:rPr>
          <w:rFonts w:ascii="Time New Roman" w:eastAsia="SimHei" w:hAnsi="Time New Roman"/>
          <w:snapToGrid/>
        </w:rPr>
        <w:t>、</w:t>
      </w:r>
      <w:r>
        <w:rPr>
          <w:rFonts w:ascii="Time New Roman" w:eastAsia="SimHei" w:hAnsi="Time New Roman" w:hint="eastAsia"/>
          <w:snapToGrid/>
        </w:rPr>
        <w:t>传媒、社会工作者、</w:t>
      </w:r>
      <w:r>
        <w:rPr>
          <w:rFonts w:ascii="Time New Roman" w:eastAsia="SimHei" w:hAnsi="Time New Roman"/>
          <w:snapToGrid/>
        </w:rPr>
        <w:t>教师、学校</w:t>
      </w:r>
      <w:r>
        <w:rPr>
          <w:rFonts w:ascii="Time New Roman" w:eastAsia="SimHei" w:hAnsi="Time New Roman" w:hint="eastAsia"/>
          <w:snapToGrid/>
        </w:rPr>
        <w:t>行政</w:t>
      </w:r>
      <w:r>
        <w:rPr>
          <w:rFonts w:ascii="Time New Roman" w:eastAsia="SimHei" w:hAnsi="Time New Roman"/>
          <w:snapToGrid/>
        </w:rPr>
        <w:t>人员</w:t>
      </w:r>
      <w:r>
        <w:rPr>
          <w:rFonts w:ascii="Time New Roman" w:eastAsia="SimHei" w:hAnsi="Time New Roman" w:hint="eastAsia"/>
          <w:snapToGrid/>
        </w:rPr>
        <w:t>及</w:t>
      </w:r>
      <w:r>
        <w:rPr>
          <w:rFonts w:ascii="Time New Roman" w:eastAsia="SimHei" w:hAnsi="Time New Roman"/>
          <w:snapToGrid/>
        </w:rPr>
        <w:t>其他必要的人员</w:t>
      </w:r>
      <w:r>
        <w:rPr>
          <w:rFonts w:ascii="Time New Roman" w:eastAsia="SimHei" w:hAnsi="Time New Roman" w:hint="eastAsia"/>
          <w:snapToGrid/>
        </w:rPr>
        <w:t>开展有关儿童权利的</w:t>
      </w:r>
      <w:r>
        <w:rPr>
          <w:rFonts w:ascii="Time New Roman" w:eastAsia="SimHei" w:hAnsi="Time New Roman"/>
          <w:snapToGrid/>
        </w:rPr>
        <w:t>适当</w:t>
      </w:r>
      <w:r>
        <w:rPr>
          <w:rFonts w:ascii="Time New Roman" w:eastAsia="SimHei" w:hAnsi="Time New Roman" w:hint="eastAsia"/>
          <w:snapToGrid/>
        </w:rPr>
        <w:t>且</w:t>
      </w:r>
      <w:r>
        <w:rPr>
          <w:rFonts w:ascii="Time New Roman" w:eastAsia="SimHei" w:hAnsi="Time New Roman"/>
          <w:snapToGrid/>
        </w:rPr>
        <w:t>系统的培训和</w:t>
      </w:r>
      <w:r>
        <w:rPr>
          <w:rFonts w:ascii="Time New Roman" w:eastAsia="SimHei" w:hAnsi="Time New Roman"/>
          <w:snapToGrid/>
        </w:rPr>
        <w:t>/</w:t>
      </w:r>
      <w:r>
        <w:rPr>
          <w:rFonts w:ascii="Time New Roman" w:eastAsia="SimHei" w:hAnsi="Time New Roman"/>
          <w:snapToGrid/>
        </w:rPr>
        <w:t>或</w:t>
      </w:r>
      <w:r>
        <w:rPr>
          <w:rFonts w:ascii="Time New Roman" w:eastAsia="SimHei" w:hAnsi="Time New Roman" w:hint="eastAsia"/>
          <w:snapToGrid/>
        </w:rPr>
        <w:t>增强对儿童权利的意识</w:t>
      </w:r>
      <w:r>
        <w:rPr>
          <w:rFonts w:ascii="Time New Roman" w:eastAsia="SimHei" w:hAnsi="Time New Roman"/>
          <w:snapToGrid/>
        </w:rPr>
        <w:t>。</w:t>
      </w:r>
    </w:p>
    <w:p w:rsidR="00000000" w:rsidRDefault="00000000">
      <w:pPr>
        <w:pStyle w:val="Heading3"/>
        <w:spacing w:line="384" w:lineRule="auto"/>
        <w:rPr>
          <w:rFonts w:hint="eastAsia"/>
          <w:u w:val="none"/>
        </w:rPr>
      </w:pPr>
      <w:r>
        <w:rPr>
          <w:rFonts w:hint="eastAsia"/>
          <w:u w:val="none"/>
        </w:rPr>
        <w:t xml:space="preserve">2.  </w:t>
      </w:r>
      <w:r>
        <w:rPr>
          <w:rFonts w:hint="eastAsia"/>
        </w:rPr>
        <w:t>一般原则</w:t>
      </w:r>
      <w:r>
        <w:br/>
      </w:r>
      <w:r>
        <w:rPr>
          <w:rFonts w:hint="eastAsia"/>
          <w:u w:val="none"/>
        </w:rPr>
        <w:t>(</w:t>
      </w:r>
      <w:r>
        <w:rPr>
          <w:rFonts w:hint="eastAsia"/>
          <w:u w:val="none"/>
        </w:rPr>
        <w:t>《公约》第</w:t>
      </w:r>
      <w:r>
        <w:rPr>
          <w:rFonts w:hint="eastAsia"/>
          <w:u w:val="none"/>
        </w:rPr>
        <w:t>2</w:t>
      </w:r>
      <w:r>
        <w:rPr>
          <w:rFonts w:hint="eastAsia"/>
          <w:u w:val="none"/>
        </w:rPr>
        <w:t>条、第</w:t>
      </w:r>
      <w:r>
        <w:rPr>
          <w:rFonts w:hint="eastAsia"/>
          <w:u w:val="none"/>
        </w:rPr>
        <w:t>3</w:t>
      </w:r>
      <w:r>
        <w:rPr>
          <w:rFonts w:hint="eastAsia"/>
          <w:u w:val="none"/>
        </w:rPr>
        <w:t>条、第</w:t>
      </w:r>
      <w:r>
        <w:rPr>
          <w:rFonts w:hint="eastAsia"/>
          <w:u w:val="none"/>
        </w:rPr>
        <w:t>6</w:t>
      </w:r>
      <w:r>
        <w:rPr>
          <w:rFonts w:hint="eastAsia"/>
          <w:u w:val="none"/>
        </w:rPr>
        <w:t>条和第</w:t>
      </w:r>
      <w:r>
        <w:rPr>
          <w:rFonts w:hint="eastAsia"/>
          <w:u w:val="none"/>
        </w:rPr>
        <w:t>12</w:t>
      </w:r>
      <w:r>
        <w:rPr>
          <w:rFonts w:hint="eastAsia"/>
          <w:u w:val="none"/>
        </w:rPr>
        <w:t>条</w:t>
      </w:r>
      <w:r>
        <w:rPr>
          <w:rFonts w:hint="eastAsia"/>
          <w:u w:val="none"/>
        </w:rPr>
        <w:t>)</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ind w:firstLine="510"/>
        <w:rPr>
          <w:rFonts w:hint="eastAsia"/>
          <w:snapToGrid/>
        </w:rPr>
      </w:pPr>
      <w:r>
        <w:rPr>
          <w:rFonts w:hint="eastAsia"/>
          <w:snapToGrid/>
        </w:rPr>
        <w:t xml:space="preserve">167. </w:t>
      </w:r>
      <w:r>
        <w:rPr>
          <w:snapToGrid/>
        </w:rPr>
        <w:t xml:space="preserve"> </w:t>
      </w:r>
      <w:r>
        <w:rPr>
          <w:snapToGrid/>
        </w:rPr>
        <w:t>委员会</w:t>
      </w:r>
      <w:r>
        <w:rPr>
          <w:rFonts w:hint="eastAsia"/>
          <w:snapToGrid/>
        </w:rPr>
        <w:t>感到关切的是</w:t>
      </w:r>
      <w:r>
        <w:rPr>
          <w:snapToGrid/>
        </w:rPr>
        <w:t>，</w:t>
      </w:r>
      <w:r>
        <w:rPr>
          <w:rFonts w:hint="eastAsia"/>
          <w:snapToGrid/>
        </w:rPr>
        <w:t>对于一些诸如残疾儿童、土著儿童、生活乡村和偏远地区的儿童以及在街头谋生或生活的儿童等弱势群体儿仍然存在着实际上的歧视现象</w:t>
      </w:r>
      <w:r>
        <w:rPr>
          <w:rFonts w:eastAsia="SimHei"/>
          <w:snapToGrid/>
        </w:rPr>
        <w:t>。</w:t>
      </w:r>
    </w:p>
    <w:p w:rsidR="00000000" w:rsidRDefault="00000000">
      <w:pPr>
        <w:ind w:firstLine="510"/>
        <w:rPr>
          <w:rFonts w:ascii="Time New Roman" w:eastAsia="SimHei" w:hAnsi="Time New Roman"/>
          <w:snapToGrid/>
        </w:rPr>
      </w:pPr>
      <w:r>
        <w:rPr>
          <w:rFonts w:eastAsia="SimHei" w:hint="eastAsia"/>
          <w:snapToGrid/>
        </w:rPr>
        <w:t>168.</w:t>
      </w:r>
      <w:r>
        <w:rPr>
          <w:rFonts w:eastAsia="SimHei" w:hint="eastAsia"/>
        </w:rPr>
        <w:t xml:space="preserve">  </w:t>
      </w:r>
      <w:r>
        <w:rPr>
          <w:rFonts w:ascii="Time New Roman" w:eastAsia="SimHei" w:hAnsi="Time New Roman" w:hint="eastAsia"/>
          <w:snapToGrid/>
        </w:rPr>
        <w:t>委员会建议缔约国加大力度，确保实施保障不歧视原则的现行法律并全面遵守《公约》第</w:t>
      </w:r>
      <w:r>
        <w:rPr>
          <w:rFonts w:ascii="Time New Roman" w:eastAsia="SimHei" w:hAnsi="Time New Roman" w:hint="eastAsia"/>
          <w:b/>
          <w:snapToGrid/>
        </w:rPr>
        <w:t>2</w:t>
      </w:r>
      <w:r>
        <w:rPr>
          <w:rFonts w:ascii="Time New Roman" w:eastAsia="SimHei" w:hAnsi="Time New Roman" w:hint="eastAsia"/>
          <w:snapToGrid/>
        </w:rPr>
        <w:t>条规定，以及采取积极主动的综合的战略，在全国范围内消除对所有弱势群体基于任何理由的歧视。</w:t>
      </w:r>
    </w:p>
    <w:p w:rsidR="00000000" w:rsidRDefault="00000000">
      <w:pPr>
        <w:spacing w:after="320"/>
        <w:ind w:firstLine="510"/>
        <w:rPr>
          <w:rFonts w:eastAsia="SimHei" w:hint="eastAsia"/>
          <w:b/>
          <w:snapToGrid/>
        </w:rPr>
      </w:pPr>
      <w:r>
        <w:rPr>
          <w:rFonts w:ascii="Time New Roman" w:eastAsia="SimHei" w:hAnsi="Time New Roman" w:hint="eastAsia"/>
          <w:snapToGrid/>
        </w:rPr>
        <w:t>169.</w:t>
      </w:r>
      <w:r>
        <w:rPr>
          <w:rFonts w:ascii="Time New Roman" w:eastAsia="SimHei" w:hAnsi="Time New Roman" w:hint="eastAsia"/>
          <w:b/>
          <w:snapToGrid/>
        </w:rPr>
        <w:t xml:space="preserve">  </w:t>
      </w:r>
      <w:r>
        <w:rPr>
          <w:rFonts w:ascii="Time New Roman" w:eastAsia="SimHei" w:hAnsi="Time New Roman" w:hint="eastAsia"/>
          <w:bCs/>
          <w:snapToGrid/>
        </w:rPr>
        <w:t>委员会还要求缔约国在下次定期报告中列入具体资料，阐明根据</w:t>
      </w:r>
      <w:r>
        <w:rPr>
          <w:rFonts w:ascii="Time New Roman" w:eastAsia="SimHei" w:hAnsi="Time New Roman" w:hint="eastAsia"/>
          <w:b/>
          <w:bCs/>
          <w:snapToGrid/>
        </w:rPr>
        <w:t>2001</w:t>
      </w:r>
      <w:r>
        <w:rPr>
          <w:rFonts w:ascii="Time New Roman" w:eastAsia="SimHei" w:hAnsi="Time New Roman" w:hint="eastAsia"/>
          <w:bCs/>
          <w:snapToGrid/>
        </w:rPr>
        <w:t>年反对种族主义、种族歧视、仇外心理和相关不容忍现象世界会议通过的《宣言和行动纲领》，并在考虑到关于《公约》第</w:t>
      </w:r>
      <w:r>
        <w:rPr>
          <w:rFonts w:ascii="Time New Roman" w:eastAsia="SimHei" w:hAnsi="Time New Roman" w:hint="eastAsia"/>
          <w:b/>
          <w:bCs/>
          <w:snapToGrid/>
        </w:rPr>
        <w:t>29</w:t>
      </w:r>
      <w:r>
        <w:rPr>
          <w:rFonts w:ascii="Time New Roman" w:eastAsia="SimHei" w:hAnsi="Time New Roman" w:hint="eastAsia"/>
          <w:bCs/>
          <w:snapToGrid/>
        </w:rPr>
        <w:t>条第</w:t>
      </w:r>
      <w:r>
        <w:rPr>
          <w:rFonts w:ascii="Time New Roman" w:eastAsia="SimHei" w:hAnsi="Time New Roman"/>
          <w:b/>
          <w:bCs/>
          <w:snapToGrid/>
        </w:rPr>
        <w:t>1</w:t>
      </w:r>
      <w:r>
        <w:rPr>
          <w:rFonts w:ascii="Time New Roman" w:eastAsia="SimHei" w:hAnsi="Time New Roman" w:hint="eastAsia"/>
          <w:bCs/>
          <w:snapToGrid/>
        </w:rPr>
        <w:t>款</w:t>
      </w:r>
      <w:r>
        <w:rPr>
          <w:rFonts w:ascii="Time New Roman" w:eastAsia="SimHei" w:hAnsi="Time New Roman" w:hint="eastAsia"/>
          <w:bCs/>
          <w:snapToGrid/>
        </w:rPr>
        <w:t>(</w:t>
      </w:r>
      <w:r>
        <w:rPr>
          <w:rFonts w:ascii="Time New Roman" w:eastAsia="SimHei" w:hAnsi="Time New Roman" w:hint="eastAsia"/>
          <w:bCs/>
          <w:snapToGrid/>
        </w:rPr>
        <w:t>教育目的</w:t>
      </w:r>
      <w:r>
        <w:rPr>
          <w:rFonts w:ascii="Time New Roman" w:eastAsia="SimHei" w:hAnsi="Time New Roman" w:hint="eastAsia"/>
          <w:bCs/>
          <w:snapToGrid/>
        </w:rPr>
        <w:t>)</w:t>
      </w:r>
      <w:r>
        <w:rPr>
          <w:rFonts w:ascii="Time New Roman" w:eastAsia="SimHei" w:hAnsi="Time New Roman" w:hint="eastAsia"/>
          <w:bCs/>
          <w:snapToGrid/>
        </w:rPr>
        <w:t>的一般性意见</w:t>
      </w:r>
      <w:r>
        <w:rPr>
          <w:rFonts w:ascii="Time New Roman" w:eastAsia="SimHei" w:hAnsi="Time New Roman" w:hint="eastAsia"/>
          <w:bCs/>
          <w:snapToGrid/>
        </w:rPr>
        <w:t>(</w:t>
      </w:r>
      <w:r>
        <w:rPr>
          <w:rFonts w:ascii="Time New Roman" w:eastAsia="SimHei" w:hAnsi="Time New Roman"/>
          <w:b/>
          <w:bCs/>
          <w:snapToGrid/>
        </w:rPr>
        <w:t>1999</w:t>
      </w:r>
      <w:r>
        <w:rPr>
          <w:rFonts w:ascii="Time New Roman" w:eastAsia="SimHei" w:hAnsi="Time New Roman" w:hint="eastAsia"/>
          <w:bCs/>
          <w:snapToGrid/>
        </w:rPr>
        <w:t>年</w:t>
      </w:r>
      <w:r>
        <w:rPr>
          <w:rFonts w:ascii="Time New Roman" w:eastAsia="SimHei" w:hAnsi="Time New Roman" w:hint="eastAsia"/>
          <w:bCs/>
          <w:snapToGrid/>
        </w:rPr>
        <w:t>)</w:t>
      </w:r>
      <w:r>
        <w:rPr>
          <w:rFonts w:ascii="Time New Roman" w:eastAsia="SimHei" w:hAnsi="Time New Roman" w:hint="eastAsia"/>
          <w:bCs/>
          <w:snapToGrid/>
        </w:rPr>
        <w:t>的情况下，采取的与《儿童权利公约》相关的措施和方案。</w:t>
      </w:r>
    </w:p>
    <w:p w:rsidR="00000000" w:rsidRDefault="00000000">
      <w:pPr>
        <w:pStyle w:val="Heading4"/>
        <w:rPr>
          <w:rFonts w:hint="eastAsia"/>
        </w:rPr>
      </w:pPr>
      <w:r>
        <w:rPr>
          <w:rFonts w:hint="eastAsia"/>
        </w:rPr>
        <w:t>儿童的最大利益</w:t>
      </w:r>
    </w:p>
    <w:p w:rsidR="00000000" w:rsidRDefault="00000000">
      <w:pPr>
        <w:ind w:firstLine="510"/>
        <w:rPr>
          <w:rFonts w:hint="eastAsia"/>
          <w:snapToGrid/>
        </w:rPr>
      </w:pPr>
      <w:r>
        <w:rPr>
          <w:rFonts w:hint="eastAsia"/>
          <w:snapToGrid/>
        </w:rPr>
        <w:t>170</w:t>
      </w:r>
      <w:r>
        <w:rPr>
          <w:snapToGrid/>
        </w:rPr>
        <w:t>.</w:t>
      </w:r>
      <w:r>
        <w:rPr>
          <w:rFonts w:hint="eastAsia"/>
          <w:snapToGrid/>
        </w:rPr>
        <w:t xml:space="preserve">  </w:t>
      </w:r>
      <w:r>
        <w:rPr>
          <w:rFonts w:hint="eastAsia"/>
        </w:rPr>
        <w:t>委员会欢迎在《儿童和青少年法》第八条中纳入儿童最大利益原则，但关切地感到这项原则，在为儿童拨出的资源方面、在关于替代性照料的决定及复审方面，以及司法方面未安全付诸实施</w:t>
      </w:r>
      <w:r>
        <w:rPr>
          <w:rFonts w:hint="eastAsia"/>
          <w:snapToGrid/>
        </w:rPr>
        <w:t>。</w:t>
      </w:r>
    </w:p>
    <w:p w:rsidR="00000000" w:rsidRDefault="00000000">
      <w:pPr>
        <w:spacing w:after="320"/>
        <w:ind w:firstLine="510"/>
        <w:rPr>
          <w:rFonts w:ascii="Time New Roman" w:eastAsia="SimHei" w:hAnsi="Time New Roman" w:hint="eastAsia"/>
          <w:snapToGrid/>
        </w:rPr>
      </w:pPr>
      <w:r>
        <w:rPr>
          <w:rFonts w:eastAsia="SimHei" w:hint="eastAsia"/>
          <w:bCs/>
          <w:snapToGrid/>
        </w:rPr>
        <w:t>171</w:t>
      </w:r>
      <w:r>
        <w:rPr>
          <w:rFonts w:eastAsia="SimHei"/>
          <w:bCs/>
          <w:snapToGrid/>
        </w:rPr>
        <w:t>.</w:t>
      </w:r>
      <w:r>
        <w:rPr>
          <w:rFonts w:eastAsia="SimHei" w:hint="eastAsia"/>
          <w:snapToGrid/>
        </w:rPr>
        <w:t xml:space="preserve">  </w:t>
      </w:r>
      <w:r>
        <w:rPr>
          <w:rFonts w:ascii="Time New Roman" w:eastAsia="SimHei" w:hAnsi="Time New Roman" w:hint="eastAsia"/>
          <w:snapToGrid/>
        </w:rPr>
        <w:t>委员会建议缔约国加紧努力，确保儿童的最大利益这项一般原则得到恰当理解，并融入所有影响到儿童的法规、司法和行政决定，及各个项目、方案与服务。</w:t>
      </w:r>
    </w:p>
    <w:p w:rsidR="00000000" w:rsidRDefault="00000000">
      <w:pPr>
        <w:pStyle w:val="Heading4"/>
        <w:rPr>
          <w:rFonts w:hint="eastAsia"/>
        </w:rPr>
      </w:pPr>
      <w:r>
        <w:rPr>
          <w:rFonts w:hint="eastAsia"/>
        </w:rPr>
        <w:t>尊重儿童的意见</w:t>
      </w:r>
    </w:p>
    <w:p w:rsidR="00000000" w:rsidRDefault="00000000">
      <w:pPr>
        <w:ind w:firstLine="510"/>
        <w:rPr>
          <w:rFonts w:hint="eastAsia"/>
          <w:snapToGrid/>
        </w:rPr>
      </w:pPr>
      <w:r>
        <w:rPr>
          <w:rFonts w:hint="eastAsia"/>
          <w:snapToGrid/>
        </w:rPr>
        <w:t>172</w:t>
      </w:r>
      <w:r>
        <w:rPr>
          <w:snapToGrid/>
        </w:rPr>
        <w:t>.</w:t>
      </w:r>
      <w:r>
        <w:rPr>
          <w:rFonts w:hint="eastAsia"/>
          <w:snapToGrid/>
        </w:rPr>
        <w:t xml:space="preserve">  </w:t>
      </w:r>
      <w:r>
        <w:rPr>
          <w:rFonts w:hint="eastAsia"/>
          <w:snapToGrid/>
        </w:rPr>
        <w:t>委员会注意到缔约国努力增强学校对儿童意见的尊重，但委员会仍关切地感到儿童们对涉及其的事务，特别在家庭，学校及地方社区中的参与程度有限。对有报告称，地方当局在作出对儿童弱势群体可产生严重影响的决定时未让儿童参与，委员会感到进一步的关注。</w:t>
      </w:r>
    </w:p>
    <w:p w:rsidR="00000000" w:rsidRDefault="00000000">
      <w:pPr>
        <w:spacing w:after="320"/>
        <w:ind w:firstLine="510"/>
        <w:rPr>
          <w:rFonts w:eastAsia="SimHei" w:hint="eastAsia"/>
          <w:snapToGrid/>
        </w:rPr>
      </w:pPr>
      <w:r>
        <w:rPr>
          <w:rFonts w:eastAsia="SimHei" w:hint="eastAsia"/>
          <w:bCs/>
          <w:snapToGrid/>
        </w:rPr>
        <w:t>173</w:t>
      </w:r>
      <w:r>
        <w:rPr>
          <w:rFonts w:eastAsia="SimHei"/>
          <w:bCs/>
          <w:snapToGrid/>
        </w:rPr>
        <w:t>.</w:t>
      </w:r>
      <w:r>
        <w:rPr>
          <w:rFonts w:eastAsia="SimHei" w:hint="eastAsia"/>
          <w:snapToGrid/>
        </w:rPr>
        <w:t xml:space="preserve">   </w:t>
      </w:r>
      <w:r>
        <w:rPr>
          <w:rFonts w:eastAsia="SimHei" w:hint="eastAsia"/>
          <w:snapToGrid/>
        </w:rPr>
        <w:t>委员会建议缔约国根据《公约》第</w:t>
      </w:r>
      <w:r>
        <w:rPr>
          <w:rFonts w:eastAsia="SimHei" w:hint="eastAsia"/>
          <w:b/>
          <w:snapToGrid/>
        </w:rPr>
        <w:t>12</w:t>
      </w:r>
      <w:r>
        <w:rPr>
          <w:rFonts w:eastAsia="SimHei" w:hint="eastAsia"/>
          <w:snapToGrid/>
        </w:rPr>
        <w:t>条，在家庭、学校、社区、其它机构以及在司法和行政程序中，增进、促进和落实对儿童意见的尊重及儿童对所有涉及其事务的参与。</w:t>
      </w:r>
    </w:p>
    <w:p w:rsidR="00000000" w:rsidRDefault="00000000">
      <w:pPr>
        <w:pStyle w:val="Heading3"/>
        <w:spacing w:line="384" w:lineRule="auto"/>
        <w:rPr>
          <w:rFonts w:hint="eastAsia"/>
          <w:u w:val="none"/>
        </w:rPr>
      </w:pPr>
      <w:r>
        <w:rPr>
          <w:rFonts w:hint="eastAsia"/>
          <w:u w:val="none"/>
        </w:rPr>
        <w:t xml:space="preserve">3.  </w:t>
      </w:r>
      <w:r>
        <w:rPr>
          <w:rFonts w:hint="eastAsia"/>
        </w:rPr>
        <w:t>公民权利和自由</w:t>
      </w:r>
      <w:r>
        <w:br/>
      </w:r>
      <w:r>
        <w:rPr>
          <w:rFonts w:hint="eastAsia"/>
          <w:u w:val="none"/>
        </w:rPr>
        <w:t>(</w:t>
      </w:r>
      <w:r>
        <w:rPr>
          <w:rFonts w:hint="eastAsia"/>
          <w:u w:val="none"/>
        </w:rPr>
        <w:t>《公约》第</w:t>
      </w:r>
      <w:r>
        <w:rPr>
          <w:rFonts w:hint="eastAsia"/>
          <w:u w:val="none"/>
        </w:rPr>
        <w:t>7</w:t>
      </w:r>
      <w:r>
        <w:rPr>
          <w:rFonts w:hint="eastAsia"/>
          <w:u w:val="none"/>
        </w:rPr>
        <w:t>条、第</w:t>
      </w:r>
      <w:r>
        <w:rPr>
          <w:rFonts w:hint="eastAsia"/>
          <w:u w:val="none"/>
        </w:rPr>
        <w:t>8</w:t>
      </w:r>
      <w:r>
        <w:rPr>
          <w:rFonts w:hint="eastAsia"/>
          <w:u w:val="none"/>
        </w:rPr>
        <w:t>条、第</w:t>
      </w:r>
      <w:r>
        <w:rPr>
          <w:rFonts w:hint="eastAsia"/>
          <w:u w:val="none"/>
        </w:rPr>
        <w:t>113-117</w:t>
      </w:r>
      <w:r>
        <w:rPr>
          <w:rFonts w:hint="eastAsia"/>
          <w:u w:val="none"/>
        </w:rPr>
        <w:t>条和第</w:t>
      </w:r>
      <w:r>
        <w:rPr>
          <w:rFonts w:hint="eastAsia"/>
          <w:u w:val="none"/>
        </w:rPr>
        <w:t>37</w:t>
      </w:r>
      <w:r>
        <w:rPr>
          <w:rFonts w:hint="eastAsia"/>
          <w:u w:val="none"/>
        </w:rPr>
        <w:t>条</w:t>
      </w:r>
      <w:r>
        <w:rPr>
          <w:rFonts w:hint="eastAsia"/>
          <w:u w:val="none"/>
        </w:rPr>
        <w:t>(</w:t>
      </w:r>
      <w:r>
        <w:rPr>
          <w:u w:val="none"/>
        </w:rPr>
        <w:t>a</w:t>
      </w:r>
      <w:r>
        <w:rPr>
          <w:rFonts w:hint="eastAsia"/>
          <w:u w:val="none"/>
        </w:rPr>
        <w:t>)</w:t>
      </w:r>
      <w:r>
        <w:rPr>
          <w:rFonts w:hint="eastAsia"/>
          <w:u w:val="none"/>
        </w:rPr>
        <w:t>款</w:t>
      </w:r>
      <w:r>
        <w:rPr>
          <w:rFonts w:hint="eastAsia"/>
          <w:u w:val="none"/>
        </w:rPr>
        <w:t>)</w:t>
      </w:r>
    </w:p>
    <w:p w:rsidR="00000000" w:rsidRDefault="00000000">
      <w:pPr>
        <w:pStyle w:val="Heading4"/>
        <w:rPr>
          <w:rFonts w:hint="eastAsia"/>
        </w:rPr>
      </w:pPr>
      <w:r>
        <w:rPr>
          <w:rFonts w:hint="eastAsia"/>
        </w:rPr>
        <w:t>出生登记</w:t>
      </w:r>
    </w:p>
    <w:p w:rsidR="00000000" w:rsidRDefault="00000000">
      <w:pPr>
        <w:ind w:firstLine="510"/>
        <w:rPr>
          <w:rFonts w:hint="eastAsia"/>
          <w:snapToGrid/>
        </w:rPr>
      </w:pPr>
      <w:r>
        <w:rPr>
          <w:rFonts w:hint="eastAsia"/>
          <w:snapToGrid/>
        </w:rPr>
        <w:t xml:space="preserve">174.  </w:t>
      </w:r>
      <w:r>
        <w:rPr>
          <w:rFonts w:hint="eastAsia"/>
          <w:snapToGrid/>
        </w:rPr>
        <w:t>委员会赞赏缔约国为实现全体儿童的出生登记所作的努力，然而，委员会关切地感到秘鲁还有</w:t>
      </w:r>
      <w:r>
        <w:rPr>
          <w:rFonts w:hint="eastAsia"/>
          <w:snapToGrid/>
        </w:rPr>
        <w:t>15%</w:t>
      </w:r>
      <w:r>
        <w:rPr>
          <w:rFonts w:hint="eastAsia"/>
          <w:snapToGrid/>
        </w:rPr>
        <w:t>的儿童，其中大部分是秘鲁乡村和偏远地区的儿童，未在民事登记制度中得到登记。</w:t>
      </w:r>
    </w:p>
    <w:p w:rsidR="00000000" w:rsidRDefault="00000000">
      <w:pPr>
        <w:spacing w:after="320"/>
        <w:ind w:firstLine="510"/>
        <w:rPr>
          <w:rFonts w:eastAsia="SimHei" w:hint="eastAsia"/>
          <w:b/>
          <w:bCs/>
          <w:snapToGrid/>
        </w:rPr>
      </w:pPr>
      <w:r>
        <w:rPr>
          <w:rFonts w:eastAsia="SimHei" w:hint="eastAsia"/>
          <w:snapToGrid/>
        </w:rPr>
        <w:t>175.</w:t>
      </w:r>
      <w:r>
        <w:rPr>
          <w:rFonts w:eastAsia="SimHei" w:hint="eastAsia"/>
          <w:b/>
          <w:bCs/>
          <w:snapToGrid/>
        </w:rPr>
        <w:t xml:space="preserve">  </w:t>
      </w:r>
      <w:r>
        <w:rPr>
          <w:rFonts w:ascii="Time New Roman" w:eastAsia="SimHei" w:hAnsi="Time New Roman" w:hint="eastAsia"/>
          <w:snapToGrid/>
        </w:rPr>
        <w:t>委员会重申其先前的建议，敦促缔约国根据《公约》第</w:t>
      </w:r>
      <w:r>
        <w:rPr>
          <w:rFonts w:ascii="Time New Roman" w:eastAsia="SimHei" w:hAnsi="Time New Roman" w:hint="eastAsia"/>
          <w:b/>
          <w:snapToGrid/>
        </w:rPr>
        <w:t>7</w:t>
      </w:r>
      <w:r>
        <w:rPr>
          <w:rFonts w:ascii="Time New Roman" w:eastAsia="SimHei" w:hAnsi="Time New Roman" w:hint="eastAsia"/>
          <w:snapToGrid/>
        </w:rPr>
        <w:t>条，列为优先事项，实现对全体儿童的出生登记，及促进和便利尚未得到过出生登记的儿童实行登记。缔约国尤其应实现《公民登记处》的现代化并确保其合理运作和维持，包括为其提供必要的财力资源、有素质和经良好培训的工作人员，以使全国可通过该系统更简便地办理登记手续。</w:t>
      </w:r>
    </w:p>
    <w:p w:rsidR="00000000" w:rsidRDefault="00000000">
      <w:pPr>
        <w:pStyle w:val="Heading3"/>
        <w:rPr>
          <w:u w:val="none"/>
        </w:rPr>
      </w:pPr>
      <w:r>
        <w:rPr>
          <w:rFonts w:hint="eastAsia"/>
          <w:u w:val="none"/>
        </w:rPr>
        <w:t xml:space="preserve">4.  </w:t>
      </w:r>
      <w:r>
        <w:rPr>
          <w:rFonts w:hint="eastAsia"/>
        </w:rPr>
        <w:t>家庭环境和替代性照料</w:t>
      </w:r>
      <w:r>
        <w:br/>
      </w:r>
      <w:r>
        <w:rPr>
          <w:u w:val="none"/>
        </w:rPr>
        <w:t xml:space="preserve"> </w:t>
      </w:r>
      <w:r>
        <w:rPr>
          <w:rFonts w:hint="eastAsia"/>
          <w:u w:val="none"/>
        </w:rPr>
        <w:t>(</w:t>
      </w:r>
      <w:r>
        <w:rPr>
          <w:rFonts w:hint="eastAsia"/>
          <w:u w:val="none"/>
        </w:rPr>
        <w:t>《公约》第</w:t>
      </w:r>
      <w:r>
        <w:rPr>
          <w:rFonts w:hint="eastAsia"/>
          <w:u w:val="none"/>
        </w:rPr>
        <w:t>5</w:t>
      </w:r>
      <w:r>
        <w:rPr>
          <w:rFonts w:hint="eastAsia"/>
          <w:u w:val="none"/>
        </w:rPr>
        <w:t>条、第</w:t>
      </w:r>
      <w:r>
        <w:rPr>
          <w:rFonts w:hint="eastAsia"/>
          <w:u w:val="none"/>
        </w:rPr>
        <w:t>18</w:t>
      </w:r>
      <w:r>
        <w:rPr>
          <w:rFonts w:hint="eastAsia"/>
          <w:u w:val="none"/>
        </w:rPr>
        <w:t>条</w:t>
      </w:r>
      <w:r>
        <w:rPr>
          <w:rFonts w:hint="eastAsia"/>
          <w:u w:val="none"/>
        </w:rPr>
        <w:t>(</w:t>
      </w:r>
      <w:r>
        <w:rPr>
          <w:rFonts w:hint="eastAsia"/>
          <w:u w:val="none"/>
        </w:rPr>
        <w:t>第</w:t>
      </w:r>
      <w:r>
        <w:rPr>
          <w:rFonts w:hint="eastAsia"/>
          <w:u w:val="none"/>
        </w:rPr>
        <w:t>1</w:t>
      </w:r>
      <w:r>
        <w:rPr>
          <w:rFonts w:hint="eastAsia"/>
          <w:u w:val="none"/>
        </w:rPr>
        <w:t>至</w:t>
      </w:r>
      <w:r>
        <w:rPr>
          <w:rFonts w:hint="eastAsia"/>
          <w:u w:val="none"/>
        </w:rPr>
        <w:t>2</w:t>
      </w:r>
      <w:r>
        <w:rPr>
          <w:rFonts w:hint="eastAsia"/>
          <w:u w:val="none"/>
        </w:rPr>
        <w:t>款</w:t>
      </w:r>
      <w:r>
        <w:rPr>
          <w:rFonts w:hint="eastAsia"/>
          <w:u w:val="none"/>
        </w:rPr>
        <w:t>)</w:t>
      </w:r>
      <w:r>
        <w:rPr>
          <w:rFonts w:hint="eastAsia"/>
          <w:u w:val="none"/>
        </w:rPr>
        <w:t>、第</w:t>
      </w:r>
      <w:r>
        <w:rPr>
          <w:rFonts w:hint="eastAsia"/>
          <w:u w:val="none"/>
        </w:rPr>
        <w:t>9</w:t>
      </w:r>
      <w:r>
        <w:rPr>
          <w:rFonts w:hint="eastAsia"/>
          <w:u w:val="none"/>
        </w:rPr>
        <w:t>至</w:t>
      </w:r>
      <w:r>
        <w:rPr>
          <w:rFonts w:hint="eastAsia"/>
          <w:u w:val="none"/>
        </w:rPr>
        <w:t>11</w:t>
      </w:r>
      <w:r>
        <w:rPr>
          <w:rFonts w:hint="eastAsia"/>
          <w:u w:val="none"/>
        </w:rPr>
        <w:t>条、</w:t>
      </w:r>
      <w:r>
        <w:rPr>
          <w:u w:val="none"/>
        </w:rPr>
        <w:br/>
      </w:r>
      <w:r>
        <w:rPr>
          <w:rFonts w:hint="eastAsia"/>
          <w:u w:val="none"/>
        </w:rPr>
        <w:t>第</w:t>
      </w:r>
      <w:r>
        <w:rPr>
          <w:rFonts w:hint="eastAsia"/>
          <w:u w:val="none"/>
        </w:rPr>
        <w:t>19</w:t>
      </w:r>
      <w:r>
        <w:rPr>
          <w:rFonts w:hint="eastAsia"/>
          <w:u w:val="none"/>
        </w:rPr>
        <w:t>至</w:t>
      </w:r>
      <w:r>
        <w:rPr>
          <w:rFonts w:hint="eastAsia"/>
          <w:u w:val="none"/>
        </w:rPr>
        <w:t>21</w:t>
      </w:r>
      <w:r>
        <w:rPr>
          <w:rFonts w:hint="eastAsia"/>
          <w:u w:val="none"/>
        </w:rPr>
        <w:t>条、第</w:t>
      </w:r>
      <w:r>
        <w:rPr>
          <w:rFonts w:hint="eastAsia"/>
          <w:u w:val="none"/>
        </w:rPr>
        <w:t>25</w:t>
      </w:r>
      <w:r>
        <w:rPr>
          <w:rFonts w:hint="eastAsia"/>
          <w:u w:val="none"/>
        </w:rPr>
        <w:t>条、第</w:t>
      </w:r>
      <w:r>
        <w:rPr>
          <w:rFonts w:hint="eastAsia"/>
          <w:u w:val="none"/>
        </w:rPr>
        <w:t>27</w:t>
      </w:r>
      <w:r>
        <w:rPr>
          <w:rFonts w:hint="eastAsia"/>
          <w:u w:val="none"/>
        </w:rPr>
        <w:t>条</w:t>
      </w:r>
      <w:r>
        <w:rPr>
          <w:rFonts w:hint="eastAsia"/>
          <w:u w:val="none"/>
        </w:rPr>
        <w:t>(</w:t>
      </w:r>
      <w:r>
        <w:rPr>
          <w:rFonts w:hint="eastAsia"/>
          <w:u w:val="none"/>
        </w:rPr>
        <w:t>第</w:t>
      </w:r>
      <w:r>
        <w:rPr>
          <w:rFonts w:hint="eastAsia"/>
          <w:u w:val="none"/>
        </w:rPr>
        <w:t>4</w:t>
      </w:r>
      <w:r>
        <w:rPr>
          <w:rFonts w:hint="eastAsia"/>
          <w:u w:val="none"/>
        </w:rPr>
        <w:t>款</w:t>
      </w:r>
      <w:r>
        <w:rPr>
          <w:rFonts w:hint="eastAsia"/>
          <w:u w:val="none"/>
        </w:rPr>
        <w:t>)</w:t>
      </w:r>
      <w:r>
        <w:rPr>
          <w:rFonts w:hint="eastAsia"/>
          <w:u w:val="none"/>
        </w:rPr>
        <w:t>和第</w:t>
      </w:r>
      <w:r>
        <w:rPr>
          <w:rFonts w:hint="eastAsia"/>
          <w:u w:val="none"/>
        </w:rPr>
        <w:t>39</w:t>
      </w:r>
      <w:r>
        <w:rPr>
          <w:rFonts w:hint="eastAsia"/>
          <w:u w:val="none"/>
        </w:rPr>
        <w:t>条</w:t>
      </w:r>
      <w:r>
        <w:rPr>
          <w:rFonts w:hint="eastAsia"/>
          <w:u w:val="none"/>
        </w:rPr>
        <w:t>)</w:t>
      </w:r>
    </w:p>
    <w:p w:rsidR="00000000" w:rsidRDefault="00000000">
      <w:pPr>
        <w:pStyle w:val="Heading4"/>
        <w:rPr>
          <w:rFonts w:hint="eastAsia"/>
        </w:rPr>
      </w:pPr>
      <w:r>
        <w:rPr>
          <w:rFonts w:hint="eastAsia"/>
        </w:rPr>
        <w:t>家庭照料和父母责任</w:t>
      </w:r>
    </w:p>
    <w:p w:rsidR="00000000" w:rsidRDefault="00000000">
      <w:pPr>
        <w:ind w:firstLine="510"/>
        <w:rPr>
          <w:rFonts w:hint="eastAsia"/>
        </w:rPr>
      </w:pPr>
      <w:r>
        <w:t>176</w:t>
      </w:r>
      <w:r>
        <w:rPr>
          <w:rFonts w:hint="eastAsia"/>
        </w:rPr>
        <w:t xml:space="preserve">.  </w:t>
      </w:r>
      <w:r>
        <w:rPr>
          <w:rFonts w:hint="eastAsia"/>
        </w:rPr>
        <w:t>委员会欢迎全国行动计划的目标之一是协助父母履行其责任，但委员会感到关切的是，尚未确立一整套支持最弱势家庭的综合赋权措施。</w:t>
      </w:r>
    </w:p>
    <w:p w:rsidR="00000000" w:rsidRDefault="00000000">
      <w:pPr>
        <w:spacing w:after="320"/>
        <w:ind w:firstLine="510"/>
        <w:rPr>
          <w:rFonts w:eastAsia="SimHei" w:hint="eastAsia"/>
        </w:rPr>
      </w:pPr>
      <w:r>
        <w:rPr>
          <w:rFonts w:eastAsia="SimHei"/>
          <w:bCs/>
        </w:rPr>
        <w:t>177</w:t>
      </w:r>
      <w:r>
        <w:rPr>
          <w:rFonts w:eastAsia="SimHei" w:hint="eastAsia"/>
        </w:rPr>
        <w:t xml:space="preserve">.  </w:t>
      </w:r>
      <w:r>
        <w:rPr>
          <w:rFonts w:eastAsia="SimHei" w:hint="eastAsia"/>
        </w:rPr>
        <w:t>委员会建议缔约国加强努力，通过扩大提供财政和其他援助的预算，包括为弱势家庭提供咨询和赋权方式，为这些家庭提供必要的支助。</w:t>
      </w:r>
    </w:p>
    <w:p w:rsidR="00000000" w:rsidRDefault="00000000">
      <w:pPr>
        <w:pStyle w:val="Heading4"/>
        <w:rPr>
          <w:rFonts w:hint="eastAsia"/>
        </w:rPr>
      </w:pPr>
      <w:r>
        <w:rPr>
          <w:rFonts w:hint="eastAsia"/>
        </w:rPr>
        <w:t>替代性照料</w:t>
      </w:r>
    </w:p>
    <w:p w:rsidR="00000000" w:rsidRDefault="00000000">
      <w:pPr>
        <w:spacing w:line="331" w:lineRule="auto"/>
        <w:ind w:firstLine="510"/>
        <w:rPr>
          <w:rFonts w:hint="eastAsia"/>
        </w:rPr>
      </w:pPr>
      <w:r>
        <w:t>178</w:t>
      </w:r>
      <w:r>
        <w:rPr>
          <w:rFonts w:hint="eastAsia"/>
        </w:rPr>
        <w:t xml:space="preserve">.  </w:t>
      </w:r>
      <w:r>
        <w:rPr>
          <w:rFonts w:hint="eastAsia"/>
        </w:rPr>
        <w:t>委员会关切地感到，在养育院内安置并非始终作为最后采用的措施。此外，委员会还关切地感到，一些暂时或长期剥夺儿童家庭环境的儿童照料机构条件恶劣，而且能力有限，无法收容所有需要替代性照料以及无法在家庭替代性照料下得到照管的儿童。</w:t>
      </w:r>
    </w:p>
    <w:p w:rsidR="00000000" w:rsidRDefault="00000000">
      <w:pPr>
        <w:spacing w:after="240" w:line="331" w:lineRule="auto"/>
        <w:ind w:firstLine="510"/>
        <w:rPr>
          <w:rFonts w:eastAsia="SimHei" w:hint="eastAsia"/>
        </w:rPr>
      </w:pPr>
      <w:r>
        <w:rPr>
          <w:rFonts w:eastAsia="SimHei"/>
          <w:bCs/>
        </w:rPr>
        <w:t>179</w:t>
      </w:r>
      <w:r>
        <w:rPr>
          <w:rFonts w:eastAsia="SimHei" w:hint="eastAsia"/>
        </w:rPr>
        <w:t xml:space="preserve">. </w:t>
      </w:r>
      <w:r>
        <w:rPr>
          <w:rFonts w:eastAsia="SimHei"/>
        </w:rPr>
        <w:t xml:space="preserve"> </w:t>
      </w:r>
      <w:r>
        <w:rPr>
          <w:rFonts w:ascii="Time New Roman" w:eastAsia="SimHei" w:hAnsi="Time New Roman" w:hint="eastAsia"/>
          <w:snapToGrid/>
        </w:rPr>
        <w:t>委员会建议，当对儿童必须采取暂时或长期剥夺家庭环境的在养育院内安置的最后措施时，缔约国应确保能为儿童提供合适的照料机构。委员会进一步建议，缔约国承认以下的权利，对于被安置在养育院内的儿童应就为其提供的照料待遇，以及其他一切与他或她被安置的相关情况展开定期审查。此外，应设有一个申诉机制，可便利于被安置在养育院内儿童的投诉</w:t>
      </w:r>
      <w:r>
        <w:rPr>
          <w:rFonts w:eastAsia="SimHei" w:hint="eastAsia"/>
        </w:rPr>
        <w:t>。</w:t>
      </w:r>
    </w:p>
    <w:p w:rsidR="00000000" w:rsidRDefault="00000000">
      <w:pPr>
        <w:pStyle w:val="Heading4"/>
        <w:rPr>
          <w:rFonts w:hint="eastAsia"/>
        </w:rPr>
      </w:pPr>
      <w:r>
        <w:rPr>
          <w:rFonts w:hint="eastAsia"/>
        </w:rPr>
        <w:t>暴力、凌辱、忽视和虐待</w:t>
      </w:r>
    </w:p>
    <w:p w:rsidR="00000000" w:rsidRDefault="00000000">
      <w:pPr>
        <w:spacing w:line="331" w:lineRule="auto"/>
        <w:ind w:firstLine="510"/>
        <w:rPr>
          <w:rFonts w:hint="eastAsia"/>
        </w:rPr>
      </w:pPr>
      <w:r>
        <w:rPr>
          <w:rFonts w:hint="eastAsia"/>
        </w:rPr>
        <w:t xml:space="preserve">180.  </w:t>
      </w:r>
      <w:r>
        <w:rPr>
          <w:rFonts w:hint="eastAsia"/>
        </w:rPr>
        <w:t>委员会关切地感到，尽管最近采取了下述一些措施，但是家庭暴力和对儿童的虐待，包括性凌辱在社会中普遍泛滥，而且《刑法典》并未为防止此类虐待形式提供充分的保护。</w:t>
      </w:r>
    </w:p>
    <w:p w:rsidR="00000000" w:rsidRDefault="00000000">
      <w:pPr>
        <w:spacing w:line="331" w:lineRule="auto"/>
        <w:ind w:firstLine="510"/>
        <w:rPr>
          <w:rFonts w:eastAsia="SimHei" w:hint="eastAsia"/>
        </w:rPr>
      </w:pPr>
      <w:r>
        <w:rPr>
          <w:rFonts w:eastAsia="SimHei" w:hint="eastAsia"/>
          <w:bCs/>
        </w:rPr>
        <w:t>181</w:t>
      </w:r>
      <w:r>
        <w:rPr>
          <w:rFonts w:eastAsia="SimHei" w:hint="eastAsia"/>
        </w:rPr>
        <w:t xml:space="preserve">.  </w:t>
      </w:r>
      <w:r>
        <w:rPr>
          <w:rFonts w:eastAsia="SimHei" w:hint="eastAsia"/>
        </w:rPr>
        <w:t>委员会敦促缔约国加强努力：</w:t>
      </w:r>
    </w:p>
    <w:p w:rsidR="00000000" w:rsidRDefault="00000000">
      <w:pPr>
        <w:numPr>
          <w:ilvl w:val="0"/>
          <w:numId w:val="1574"/>
        </w:numPr>
        <w:spacing w:line="331" w:lineRule="auto"/>
        <w:rPr>
          <w:rFonts w:eastAsia="SimHei" w:hint="eastAsia"/>
        </w:rPr>
      </w:pPr>
      <w:r>
        <w:rPr>
          <w:rFonts w:eastAsia="SimHei" w:hint="eastAsia"/>
        </w:rPr>
        <w:t>防止和打击家庭中虐待儿童的现象；</w:t>
      </w:r>
    </w:p>
    <w:p w:rsidR="00000000" w:rsidRDefault="00000000">
      <w:pPr>
        <w:numPr>
          <w:ilvl w:val="0"/>
          <w:numId w:val="1574"/>
        </w:numPr>
        <w:spacing w:line="331" w:lineRule="auto"/>
        <w:rPr>
          <w:rFonts w:ascii="Time New Roman" w:eastAsia="SimHei" w:hAnsi="Time New Roman" w:hint="eastAsia"/>
          <w:snapToGrid/>
        </w:rPr>
      </w:pPr>
      <w:r>
        <w:rPr>
          <w:rFonts w:ascii="Time New Roman" w:eastAsia="SimHei" w:hAnsi="Time New Roman" w:hint="eastAsia"/>
          <w:snapToGrid/>
        </w:rPr>
        <w:t>加强监测机制，监测被第</w:t>
      </w:r>
      <w:r>
        <w:rPr>
          <w:rFonts w:ascii="Time New Roman" w:eastAsia="SimHei" w:hAnsi="Time New Roman" w:hint="eastAsia"/>
          <w:b/>
          <w:snapToGrid/>
        </w:rPr>
        <w:t>19</w:t>
      </w:r>
      <w:r>
        <w:rPr>
          <w:rFonts w:ascii="Time New Roman" w:eastAsia="SimHei" w:hAnsi="Time New Roman" w:hint="eastAsia"/>
          <w:snapToGrid/>
        </w:rPr>
        <w:t>条视为暴力、伤害或凌辱、忽视、虐待或剥削的现象，包括在家庭、学校、收养机构或其他照料机构内发生的情况的监测；</w:t>
      </w:r>
    </w:p>
    <w:p w:rsidR="00000000" w:rsidRDefault="00000000">
      <w:pPr>
        <w:numPr>
          <w:ilvl w:val="0"/>
          <w:numId w:val="1574"/>
        </w:numPr>
        <w:spacing w:line="331" w:lineRule="auto"/>
        <w:rPr>
          <w:rFonts w:ascii="Time New Roman" w:eastAsia="SimHei" w:hAnsi="Time New Roman" w:hint="eastAsia"/>
          <w:snapToGrid/>
        </w:rPr>
      </w:pPr>
      <w:r>
        <w:rPr>
          <w:rFonts w:ascii="Time New Roman" w:eastAsia="SimHei" w:hAnsi="Time New Roman" w:hint="eastAsia"/>
          <w:snapToGrid/>
        </w:rPr>
        <w:t>在《刑法典》中制定出具体制止上述暴力和虐待形式的条款；</w:t>
      </w:r>
    </w:p>
    <w:p w:rsidR="00000000" w:rsidRDefault="00000000">
      <w:pPr>
        <w:numPr>
          <w:ilvl w:val="0"/>
          <w:numId w:val="1574"/>
        </w:numPr>
        <w:spacing w:line="331" w:lineRule="auto"/>
        <w:rPr>
          <w:rFonts w:ascii="Time New Roman" w:eastAsia="SimHei" w:hAnsi="Time New Roman" w:hint="eastAsia"/>
          <w:snapToGrid/>
        </w:rPr>
      </w:pPr>
      <w:r>
        <w:rPr>
          <w:rFonts w:ascii="Time New Roman" w:eastAsia="SimHei" w:hAnsi="Time New Roman" w:hint="eastAsia"/>
          <w:snapToGrid/>
        </w:rPr>
        <w:t>扩大</w:t>
      </w:r>
      <w:r>
        <w:rPr>
          <w:rFonts w:ascii="Time New Roman" w:eastAsia="SimHei" w:hAnsi="Time New Roman"/>
          <w:b/>
          <w:snapToGrid/>
        </w:rPr>
        <w:t>Anar</w:t>
      </w:r>
      <w:r>
        <w:rPr>
          <w:rFonts w:ascii="Time New Roman" w:eastAsia="SimHei" w:hAnsi="Time New Roman" w:hint="eastAsia"/>
          <w:snapToGrid/>
        </w:rPr>
        <w:t>电信公司开设的免费儿童求助电话服务，以便能向全国偏远地区儿童伸出援助之手。</w:t>
      </w:r>
    </w:p>
    <w:p w:rsidR="00000000" w:rsidRDefault="00000000">
      <w:pPr>
        <w:spacing w:after="240" w:line="331" w:lineRule="auto"/>
        <w:ind w:firstLine="510"/>
        <w:rPr>
          <w:rFonts w:eastAsia="SimHei"/>
          <w:b/>
          <w:bCs/>
        </w:rPr>
      </w:pPr>
      <w:r>
        <w:rPr>
          <w:rFonts w:eastAsia="SimHei" w:hint="eastAsia"/>
          <w:bCs/>
        </w:rPr>
        <w:t>182</w:t>
      </w:r>
      <w:r>
        <w:rPr>
          <w:rFonts w:eastAsia="SimHei" w:hint="eastAsia"/>
        </w:rPr>
        <w:t xml:space="preserve">.  </w:t>
      </w:r>
      <w:r>
        <w:rPr>
          <w:rFonts w:ascii="Time New Roman" w:eastAsia="SimHei" w:hAnsi="Time New Roman" w:hint="eastAsia"/>
          <w:snapToGrid/>
        </w:rPr>
        <w:t>在秘书长有关侵害儿童暴力问题的深入研究以及向各国政府发出的有关调查问卷方面，委员会赞赏缔约国的书面答复及其出席</w:t>
      </w:r>
      <w:r>
        <w:rPr>
          <w:rFonts w:ascii="Time New Roman" w:eastAsia="SimHei" w:hAnsi="Time New Roman" w:hint="eastAsia"/>
          <w:b/>
          <w:snapToGrid/>
        </w:rPr>
        <w:t>2005</w:t>
      </w:r>
      <w:r>
        <w:rPr>
          <w:rFonts w:ascii="Time New Roman" w:eastAsia="SimHei" w:hAnsi="Time New Roman" w:hint="eastAsia"/>
          <w:snapToGrid/>
        </w:rPr>
        <w:t>年</w:t>
      </w:r>
      <w:r>
        <w:rPr>
          <w:rFonts w:ascii="Time New Roman" w:eastAsia="SimHei" w:hAnsi="Time New Roman" w:hint="eastAsia"/>
          <w:b/>
          <w:snapToGrid/>
        </w:rPr>
        <w:t>5</w:t>
      </w:r>
      <w:r>
        <w:rPr>
          <w:rFonts w:ascii="Time New Roman" w:eastAsia="SimHei" w:hAnsi="Time New Roman" w:hint="eastAsia"/>
          <w:snapToGrid/>
        </w:rPr>
        <w:t>月</w:t>
      </w:r>
      <w:r>
        <w:rPr>
          <w:rFonts w:ascii="Time New Roman" w:eastAsia="SimHei" w:hAnsi="Time New Roman" w:hint="eastAsia"/>
          <w:b/>
          <w:snapToGrid/>
        </w:rPr>
        <w:t>30</w:t>
      </w:r>
      <w:r>
        <w:rPr>
          <w:rFonts w:ascii="Time New Roman" w:eastAsia="SimHei" w:hAnsi="Time New Roman" w:hint="eastAsia"/>
          <w:snapToGrid/>
        </w:rPr>
        <w:t>日至</w:t>
      </w:r>
      <w:r>
        <w:rPr>
          <w:rFonts w:ascii="Time New Roman" w:eastAsia="SimHei" w:hAnsi="Time New Roman" w:hint="eastAsia"/>
          <w:b/>
          <w:snapToGrid/>
        </w:rPr>
        <w:t>6</w:t>
      </w:r>
      <w:r>
        <w:rPr>
          <w:rFonts w:ascii="Time New Roman" w:eastAsia="SimHei" w:hAnsi="Time New Roman" w:hint="eastAsia"/>
          <w:snapToGrid/>
        </w:rPr>
        <w:t>月</w:t>
      </w:r>
      <w:r>
        <w:rPr>
          <w:rFonts w:ascii="Time New Roman" w:eastAsia="SimHei" w:hAnsi="Time New Roman" w:hint="eastAsia"/>
          <w:b/>
          <w:snapToGrid/>
        </w:rPr>
        <w:t>1</w:t>
      </w:r>
      <w:r>
        <w:rPr>
          <w:rFonts w:ascii="Time New Roman" w:eastAsia="SimHei" w:hAnsi="Time New Roman" w:hint="eastAsia"/>
          <w:snapToGrid/>
        </w:rPr>
        <w:t>日在阿根廷举行的拉丁美洲区域磋商会议。委员会建议缔约国运用此次磋商会议的成果，与民间社会结成合作伙伴关系，采取行动确保保护每一名儿童免遭一切形式的身心暴力，并形成一股势头，促使采取具体且适时制订出有时限的行动，以防止和应对此类暴力和虐待现象</w:t>
      </w:r>
      <w:r>
        <w:rPr>
          <w:rFonts w:eastAsia="SimHei" w:hint="eastAsia"/>
        </w:rPr>
        <w:t>。</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ind w:firstLine="510"/>
        <w:rPr>
          <w:rFonts w:hint="eastAsia"/>
        </w:rPr>
      </w:pPr>
      <w:r>
        <w:t>183</w:t>
      </w:r>
      <w:r>
        <w:rPr>
          <w:rFonts w:hint="eastAsia"/>
        </w:rPr>
        <w:t xml:space="preserve">.  </w:t>
      </w:r>
      <w:r>
        <w:rPr>
          <w:rFonts w:hint="eastAsia"/>
        </w:rPr>
        <w:t>委员会欢迎《刑法典》和第</w:t>
      </w:r>
      <w:r>
        <w:rPr>
          <w:rFonts w:hint="eastAsia"/>
        </w:rPr>
        <w:t>26260</w:t>
      </w:r>
      <w:r>
        <w:rPr>
          <w:rFonts w:hint="eastAsia"/>
        </w:rPr>
        <w:t>号法律制定了禁止体罚的条款，但对体罚被认可为家庭及学校进行纪律管束的一种可接受的手段，在家庭中合法运用，且仍为社会上广泛盛行的做法，委员会表示关切。此外，委员会关切地感到，最近的一项调查表明，儿童本身认为这种做法是纪律管束和教育的一种自然手段。</w:t>
      </w:r>
    </w:p>
    <w:p w:rsidR="00000000" w:rsidRDefault="00000000">
      <w:pPr>
        <w:spacing w:after="320"/>
        <w:ind w:firstLine="510"/>
        <w:rPr>
          <w:rFonts w:eastAsia="SimHei" w:hint="eastAsia"/>
        </w:rPr>
      </w:pPr>
      <w:r>
        <w:rPr>
          <w:rFonts w:eastAsia="SimHei"/>
          <w:bCs/>
        </w:rPr>
        <w:t>184</w:t>
      </w:r>
      <w:r>
        <w:rPr>
          <w:rFonts w:eastAsia="SimHei" w:hint="eastAsia"/>
        </w:rPr>
        <w:t xml:space="preserve">.  </w:t>
      </w:r>
      <w:r>
        <w:rPr>
          <w:rFonts w:ascii="Time New Roman" w:eastAsia="SimHei" w:hAnsi="Time New Roman" w:hint="eastAsia"/>
          <w:snapToGrid/>
        </w:rPr>
        <w:t>委员会建议缔约国制定并加强立法，明确禁止在一切情况下，包括在家庭中对儿童实行一切体罚形式。缔约国还应开展提高意识运动和公共教育运动，禁止体罚，推广以非暴力性和参与方式抚养和教育儿童。</w:t>
      </w:r>
    </w:p>
    <w:p w:rsidR="00000000" w:rsidRDefault="00000000">
      <w:pPr>
        <w:pStyle w:val="Heading3"/>
        <w:rPr>
          <w:rFonts w:hint="eastAsia"/>
          <w:u w:val="none"/>
        </w:rPr>
      </w:pPr>
      <w:r>
        <w:rPr>
          <w:rFonts w:hint="eastAsia"/>
          <w:u w:val="none"/>
        </w:rPr>
        <w:t xml:space="preserve">5.  </w:t>
      </w:r>
      <w:r>
        <w:rPr>
          <w:rFonts w:hint="eastAsia"/>
        </w:rPr>
        <w:t>基本保健和福利</w:t>
      </w:r>
      <w:r>
        <w:br/>
      </w:r>
      <w:r>
        <w:rPr>
          <w:u w:val="none"/>
        </w:rPr>
        <w:t xml:space="preserve"> </w:t>
      </w:r>
      <w:r>
        <w:rPr>
          <w:rFonts w:hint="eastAsia"/>
          <w:u w:val="none"/>
        </w:rPr>
        <w:t>(</w:t>
      </w:r>
      <w:r>
        <w:rPr>
          <w:rFonts w:hint="eastAsia"/>
          <w:u w:val="none"/>
        </w:rPr>
        <w:t>《公约》第</w:t>
      </w:r>
      <w:r>
        <w:rPr>
          <w:rFonts w:hint="eastAsia"/>
          <w:u w:val="none"/>
        </w:rPr>
        <w:t>6</w:t>
      </w:r>
      <w:r>
        <w:rPr>
          <w:rFonts w:hint="eastAsia"/>
          <w:u w:val="none"/>
        </w:rPr>
        <w:t>条、第</w:t>
      </w:r>
      <w:r>
        <w:rPr>
          <w:rFonts w:hint="eastAsia"/>
          <w:u w:val="none"/>
        </w:rPr>
        <w:t>18</w:t>
      </w:r>
      <w:r>
        <w:rPr>
          <w:rFonts w:hint="eastAsia"/>
          <w:u w:val="none"/>
        </w:rPr>
        <w:t>条第</w:t>
      </w:r>
      <w:r>
        <w:rPr>
          <w:rFonts w:hint="eastAsia"/>
          <w:u w:val="none"/>
        </w:rPr>
        <w:t>3</w:t>
      </w:r>
      <w:r>
        <w:rPr>
          <w:rFonts w:hint="eastAsia"/>
          <w:u w:val="none"/>
        </w:rPr>
        <w:t>款、第</w:t>
      </w:r>
      <w:r>
        <w:rPr>
          <w:rFonts w:hint="eastAsia"/>
          <w:u w:val="none"/>
        </w:rPr>
        <w:t>23</w:t>
      </w:r>
      <w:r>
        <w:rPr>
          <w:rFonts w:hint="eastAsia"/>
          <w:u w:val="none"/>
        </w:rPr>
        <w:t>条、</w:t>
      </w:r>
      <w:r>
        <w:rPr>
          <w:u w:val="none"/>
        </w:rPr>
        <w:br/>
      </w:r>
      <w:r>
        <w:rPr>
          <w:rFonts w:hint="eastAsia"/>
          <w:u w:val="none"/>
        </w:rPr>
        <w:t>第</w:t>
      </w:r>
      <w:r>
        <w:rPr>
          <w:rFonts w:hint="eastAsia"/>
          <w:u w:val="none"/>
        </w:rPr>
        <w:t>24</w:t>
      </w:r>
      <w:r>
        <w:rPr>
          <w:rFonts w:hint="eastAsia"/>
          <w:u w:val="none"/>
        </w:rPr>
        <w:t>条、第</w:t>
      </w:r>
      <w:r>
        <w:rPr>
          <w:rFonts w:hint="eastAsia"/>
          <w:u w:val="none"/>
        </w:rPr>
        <w:t>26</w:t>
      </w:r>
      <w:r>
        <w:rPr>
          <w:rFonts w:hint="eastAsia"/>
          <w:u w:val="none"/>
        </w:rPr>
        <w:t>条、第</w:t>
      </w:r>
      <w:r>
        <w:rPr>
          <w:rFonts w:hint="eastAsia"/>
          <w:u w:val="none"/>
        </w:rPr>
        <w:t>27</w:t>
      </w:r>
      <w:r>
        <w:rPr>
          <w:rFonts w:hint="eastAsia"/>
          <w:u w:val="none"/>
        </w:rPr>
        <w:t>条第</w:t>
      </w:r>
      <w:r>
        <w:rPr>
          <w:rFonts w:hint="eastAsia"/>
          <w:u w:val="none"/>
        </w:rPr>
        <w:t>1</w:t>
      </w:r>
      <w:r>
        <w:rPr>
          <w:rFonts w:hint="eastAsia"/>
          <w:u w:val="none"/>
        </w:rPr>
        <w:t>至</w:t>
      </w:r>
      <w:r>
        <w:rPr>
          <w:rFonts w:hint="eastAsia"/>
          <w:u w:val="none"/>
        </w:rPr>
        <w:t>3</w:t>
      </w:r>
      <w:r>
        <w:rPr>
          <w:rFonts w:hint="eastAsia"/>
          <w:u w:val="none"/>
        </w:rPr>
        <w:t>款</w:t>
      </w:r>
      <w:r>
        <w:rPr>
          <w:rFonts w:hint="eastAsia"/>
          <w:u w:val="none"/>
        </w:rPr>
        <w:t>)</w:t>
      </w:r>
    </w:p>
    <w:p w:rsidR="00000000" w:rsidRDefault="00000000">
      <w:pPr>
        <w:pStyle w:val="Heading4"/>
        <w:rPr>
          <w:rFonts w:hint="eastAsia"/>
        </w:rPr>
      </w:pPr>
      <w:r>
        <w:rPr>
          <w:rFonts w:hint="eastAsia"/>
        </w:rPr>
        <w:t>残疾儿童</w:t>
      </w:r>
    </w:p>
    <w:p w:rsidR="00000000" w:rsidRDefault="00000000">
      <w:pPr>
        <w:ind w:firstLine="510"/>
        <w:rPr>
          <w:rFonts w:hint="eastAsia"/>
        </w:rPr>
      </w:pPr>
      <w:r>
        <w:t>185</w:t>
      </w:r>
      <w:r>
        <w:rPr>
          <w:rFonts w:hint="eastAsia"/>
        </w:rPr>
        <w:t xml:space="preserve">.  </w:t>
      </w:r>
      <w:r>
        <w:rPr>
          <w:rFonts w:hint="eastAsia"/>
        </w:rPr>
        <w:t>委员会欢迎在妇女和社会事务部内设立全国残疾人融合事务委员会，并开展提高意识的运动，禁止排斥和歧视残疾人，包括残疾儿童。然而，委员会关切地表示，秘鲁国内残疾儿童继续面临普遍的歧视现象，以及资料表明照料残疾人的基础设施极为有限的状况。</w:t>
      </w:r>
    </w:p>
    <w:p w:rsidR="00000000" w:rsidRDefault="00000000">
      <w:pPr>
        <w:ind w:firstLine="510"/>
        <w:rPr>
          <w:rFonts w:ascii="Time New Roman" w:eastAsia="SimHei" w:hAnsi="Time New Roman" w:hint="eastAsia"/>
          <w:snapToGrid/>
        </w:rPr>
      </w:pPr>
      <w:r>
        <w:rPr>
          <w:rFonts w:eastAsia="SimHei" w:hint="eastAsia"/>
          <w:bCs/>
        </w:rPr>
        <w:t>186</w:t>
      </w:r>
      <w:r>
        <w:rPr>
          <w:rFonts w:eastAsia="SimHei" w:hint="eastAsia"/>
        </w:rPr>
        <w:t xml:space="preserve">.  </w:t>
      </w:r>
      <w:r>
        <w:rPr>
          <w:rFonts w:ascii="Time New Roman" w:eastAsia="SimHei" w:hAnsi="Time New Roman" w:hint="eastAsia"/>
          <w:snapToGrid/>
        </w:rPr>
        <w:t>委员会鼓励缔约国积极努力并继续：</w:t>
      </w:r>
    </w:p>
    <w:p w:rsidR="00000000" w:rsidRDefault="00000000">
      <w:pPr>
        <w:numPr>
          <w:ilvl w:val="0"/>
          <w:numId w:val="1575"/>
        </w:numPr>
        <w:rPr>
          <w:rFonts w:ascii="Time New Roman" w:eastAsia="SimHei" w:hAnsi="Time New Roman" w:hint="eastAsia"/>
          <w:snapToGrid/>
        </w:rPr>
      </w:pPr>
      <w:r>
        <w:rPr>
          <w:rFonts w:ascii="Time New Roman" w:eastAsia="SimHei" w:hAnsi="Time New Roman" w:hint="eastAsia"/>
          <w:snapToGrid/>
        </w:rPr>
        <w:t>确保有关残疾儿童的政策和做法适当地考虑到《残疾人机会均等标准规则》</w:t>
      </w:r>
      <w:r>
        <w:rPr>
          <w:rFonts w:ascii="Time New Roman" w:eastAsia="SimHei" w:hAnsi="Time New Roman" w:hint="eastAsia"/>
          <w:snapToGrid/>
        </w:rPr>
        <w:t>(</w:t>
      </w:r>
      <w:r>
        <w:rPr>
          <w:rFonts w:ascii="Time New Roman" w:eastAsia="SimHei" w:hAnsi="Time New Roman" w:hint="eastAsia"/>
          <w:snapToGrid/>
        </w:rPr>
        <w:t>大会第</w:t>
      </w:r>
      <w:r>
        <w:rPr>
          <w:rFonts w:ascii="Time New Roman" w:eastAsia="SimHei" w:hAnsi="Time New Roman" w:hint="eastAsia"/>
          <w:b/>
          <w:snapToGrid/>
        </w:rPr>
        <w:t>48</w:t>
      </w:r>
      <w:r>
        <w:rPr>
          <w:rFonts w:ascii="Time New Roman" w:eastAsia="SimHei" w:hAnsi="Time New Roman" w:hint="eastAsia"/>
          <w:snapToGrid/>
        </w:rPr>
        <w:t>/</w:t>
      </w:r>
      <w:r>
        <w:rPr>
          <w:rFonts w:ascii="Time New Roman" w:eastAsia="SimHei" w:hAnsi="Time New Roman" w:hint="eastAsia"/>
          <w:b/>
          <w:snapToGrid/>
        </w:rPr>
        <w:t>96</w:t>
      </w:r>
      <w:r>
        <w:rPr>
          <w:rFonts w:ascii="Time New Roman" w:eastAsia="SimHei" w:hAnsi="Time New Roman" w:hint="eastAsia"/>
          <w:snapToGrid/>
        </w:rPr>
        <w:t>号决议</w:t>
      </w:r>
      <w:r>
        <w:rPr>
          <w:rFonts w:ascii="Time New Roman" w:eastAsia="SimHei" w:hAnsi="Time New Roman" w:hint="eastAsia"/>
          <w:snapToGrid/>
        </w:rPr>
        <w:t>)</w:t>
      </w:r>
      <w:r>
        <w:rPr>
          <w:rFonts w:ascii="Time New Roman" w:eastAsia="SimHei" w:hAnsi="Time New Roman" w:hint="eastAsia"/>
          <w:snapToGrid/>
        </w:rPr>
        <w:t>和委员会在有关“残疾儿童”一般性讨论日通过的建议</w:t>
      </w:r>
      <w:r>
        <w:rPr>
          <w:rFonts w:ascii="Time New Roman" w:eastAsia="SimHei" w:hAnsi="Time New Roman" w:hint="eastAsia"/>
          <w:snapToGrid/>
        </w:rPr>
        <w:t>(</w:t>
      </w:r>
      <w:r>
        <w:rPr>
          <w:rFonts w:ascii="Time New Roman" w:eastAsia="SimHei" w:hAnsi="Time New Roman" w:hint="eastAsia"/>
          <w:snapToGrid/>
        </w:rPr>
        <w:t>见</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69</w:t>
      </w:r>
      <w:r>
        <w:rPr>
          <w:rFonts w:ascii="Time New Roman" w:eastAsia="SimHei" w:hAnsi="Time New Roman" w:hint="eastAsia"/>
          <w:snapToGrid/>
        </w:rPr>
        <w:t>)</w:t>
      </w:r>
      <w:r>
        <w:rPr>
          <w:rFonts w:ascii="Time New Roman" w:eastAsia="SimHei" w:hAnsi="Time New Roman" w:hint="eastAsia"/>
          <w:snapToGrid/>
        </w:rPr>
        <w:t>；</w:t>
      </w:r>
    </w:p>
    <w:p w:rsidR="00000000" w:rsidRDefault="00000000">
      <w:pPr>
        <w:numPr>
          <w:ilvl w:val="0"/>
          <w:numId w:val="1575"/>
        </w:numPr>
        <w:rPr>
          <w:rFonts w:ascii="Time New Roman" w:eastAsia="SimHei" w:hAnsi="Time New Roman" w:hint="eastAsia"/>
          <w:snapToGrid/>
        </w:rPr>
      </w:pPr>
      <w:r>
        <w:rPr>
          <w:rFonts w:ascii="Time New Roman" w:eastAsia="SimHei" w:hAnsi="Time New Roman" w:hint="eastAsia"/>
          <w:snapToGrid/>
        </w:rPr>
        <w:t>努力确保残疾儿童享有全面的融合，包括融入主流教育，参与社会、文化和体育活动；</w:t>
      </w:r>
    </w:p>
    <w:p w:rsidR="00000000" w:rsidRDefault="00000000">
      <w:pPr>
        <w:numPr>
          <w:ilvl w:val="0"/>
          <w:numId w:val="1575"/>
        </w:numPr>
        <w:rPr>
          <w:rFonts w:ascii="Time New Roman" w:eastAsia="SimHei" w:hAnsi="Time New Roman" w:hint="eastAsia"/>
          <w:snapToGrid/>
        </w:rPr>
      </w:pPr>
      <w:r>
        <w:rPr>
          <w:rFonts w:ascii="Time New Roman" w:eastAsia="SimHei" w:hAnsi="Time New Roman" w:hint="eastAsia"/>
          <w:snapToGrid/>
        </w:rPr>
        <w:t>深入努力，尤其为地方一级提供必要的专业</w:t>
      </w:r>
      <w:r>
        <w:rPr>
          <w:rFonts w:ascii="Time New Roman" w:eastAsia="SimHei" w:hAnsi="Time New Roman" w:hint="eastAsia"/>
          <w:snapToGrid/>
        </w:rPr>
        <w:t>(</w:t>
      </w:r>
      <w:r>
        <w:rPr>
          <w:rFonts w:ascii="Time New Roman" w:eastAsia="SimHei" w:hAnsi="Time New Roman" w:hint="eastAsia"/>
          <w:snapToGrid/>
        </w:rPr>
        <w:t>例如残疾问题专家</w:t>
      </w:r>
      <w:r>
        <w:rPr>
          <w:rFonts w:ascii="Time New Roman" w:eastAsia="SimHei" w:hAnsi="Time New Roman" w:hint="eastAsia"/>
          <w:snapToGrid/>
        </w:rPr>
        <w:t>)</w:t>
      </w:r>
      <w:r>
        <w:rPr>
          <w:rFonts w:ascii="Time New Roman" w:eastAsia="SimHei" w:hAnsi="Time New Roman" w:hint="eastAsia"/>
          <w:snapToGrid/>
        </w:rPr>
        <w:t>和财政资源，促进和扩大基于社区的康复和社会融合方案，包括家长支持团体；和</w:t>
      </w:r>
    </w:p>
    <w:p w:rsidR="00000000" w:rsidRDefault="00000000">
      <w:pPr>
        <w:numPr>
          <w:ilvl w:val="0"/>
          <w:numId w:val="1575"/>
        </w:numPr>
        <w:spacing w:after="320"/>
        <w:rPr>
          <w:rFonts w:eastAsia="SimHei" w:hint="eastAsia"/>
        </w:rPr>
      </w:pPr>
      <w:r>
        <w:rPr>
          <w:rFonts w:ascii="Time New Roman" w:eastAsia="SimHei" w:hAnsi="Time New Roman" w:hint="eastAsia"/>
          <w:snapToGrid/>
        </w:rPr>
        <w:t>增强提高公众意识的运动，扭转不良的公众态度</w:t>
      </w:r>
      <w:r>
        <w:rPr>
          <w:rFonts w:eastAsia="SimHei" w:hint="eastAsia"/>
        </w:rPr>
        <w:t>。</w:t>
      </w:r>
    </w:p>
    <w:p w:rsidR="00000000" w:rsidRDefault="00000000">
      <w:pPr>
        <w:pStyle w:val="Heading4"/>
        <w:rPr>
          <w:rFonts w:hint="eastAsia"/>
        </w:rPr>
      </w:pPr>
      <w:r>
        <w:rPr>
          <w:rFonts w:hint="eastAsia"/>
        </w:rPr>
        <w:t>卫生和保健服务</w:t>
      </w:r>
    </w:p>
    <w:p w:rsidR="00000000" w:rsidRDefault="00000000">
      <w:pPr>
        <w:ind w:firstLine="510"/>
        <w:rPr>
          <w:rFonts w:hint="eastAsia"/>
        </w:rPr>
      </w:pPr>
      <w:r>
        <w:rPr>
          <w:rFonts w:hint="eastAsia"/>
        </w:rPr>
        <w:t xml:space="preserve">187.  </w:t>
      </w:r>
      <w:r>
        <w:rPr>
          <w:rFonts w:hint="eastAsia"/>
        </w:rPr>
        <w:t>委员会关切地感到：</w:t>
      </w:r>
    </w:p>
    <w:p w:rsidR="00000000" w:rsidRDefault="00000000">
      <w:pPr>
        <w:numPr>
          <w:ilvl w:val="0"/>
          <w:numId w:val="1576"/>
        </w:numPr>
        <w:rPr>
          <w:rFonts w:hint="eastAsia"/>
        </w:rPr>
      </w:pPr>
      <w:r>
        <w:rPr>
          <w:rFonts w:hint="eastAsia"/>
        </w:rPr>
        <w:t>该国农村和偏远地区尤其不能获得充分的卫生和保健服务，造成保健服务提供方面的重大落差；</w:t>
      </w:r>
    </w:p>
    <w:p w:rsidR="00000000" w:rsidRDefault="00000000">
      <w:pPr>
        <w:numPr>
          <w:ilvl w:val="0"/>
          <w:numId w:val="1576"/>
        </w:numPr>
        <w:rPr>
          <w:rFonts w:hint="eastAsia"/>
        </w:rPr>
      </w:pPr>
      <w:r>
        <w:rPr>
          <w:rFonts w:hint="eastAsia"/>
        </w:rPr>
        <w:t>孕妇、婴儿和</w:t>
      </w:r>
      <w:r>
        <w:rPr>
          <w:rFonts w:hint="eastAsia"/>
        </w:rPr>
        <w:t>5</w:t>
      </w:r>
      <w:r>
        <w:rPr>
          <w:rFonts w:hint="eastAsia"/>
        </w:rPr>
        <w:t>岁以下幼儿死亡率尽管有所削减，但仍居拉丁美洲死亡率最高的国家之列；</w:t>
      </w:r>
    </w:p>
    <w:p w:rsidR="00000000" w:rsidRDefault="00000000">
      <w:pPr>
        <w:numPr>
          <w:ilvl w:val="0"/>
          <w:numId w:val="1576"/>
        </w:numPr>
        <w:rPr>
          <w:rFonts w:hint="eastAsia"/>
        </w:rPr>
      </w:pPr>
      <w:r>
        <w:rPr>
          <w:rFonts w:hint="eastAsia"/>
        </w:rPr>
        <w:t>在某些土著人民群体中乙型肝炎和贫血症患发率高；</w:t>
      </w:r>
    </w:p>
    <w:p w:rsidR="00000000" w:rsidRDefault="00000000">
      <w:pPr>
        <w:numPr>
          <w:ilvl w:val="0"/>
          <w:numId w:val="1576"/>
        </w:numPr>
        <w:rPr>
          <w:rFonts w:hint="eastAsia"/>
        </w:rPr>
      </w:pPr>
      <w:r>
        <w:rPr>
          <w:rFonts w:hint="eastAsia"/>
        </w:rPr>
        <w:t>据报告，相当大部分生活贫困和极端贫困的人们，包括妇女和</w:t>
      </w:r>
      <w:r>
        <w:rPr>
          <w:rFonts w:hint="eastAsia"/>
        </w:rPr>
        <w:t>18</w:t>
      </w:r>
      <w:r>
        <w:rPr>
          <w:rFonts w:hint="eastAsia"/>
        </w:rPr>
        <w:t>岁以下儿童都未加入“综合健康保险”</w:t>
      </w:r>
      <w:r>
        <w:rPr>
          <w:rFonts w:hint="eastAsia"/>
        </w:rPr>
        <w:t>(</w:t>
      </w:r>
      <w:r>
        <w:t>Seguro Integral de Salud)</w:t>
      </w:r>
      <w:r>
        <w:rPr>
          <w:rFonts w:hint="eastAsia"/>
        </w:rPr>
        <w:t>；</w:t>
      </w:r>
    </w:p>
    <w:p w:rsidR="00000000" w:rsidRDefault="00000000">
      <w:pPr>
        <w:numPr>
          <w:ilvl w:val="0"/>
          <w:numId w:val="1576"/>
        </w:numPr>
        <w:rPr>
          <w:rFonts w:hint="eastAsia"/>
        </w:rPr>
      </w:pPr>
      <w:r>
        <w:rPr>
          <w:rFonts w:hint="eastAsia"/>
        </w:rPr>
        <w:t>尽管在这方面已经制定了各类方案，包括全国粮食援助方案，但</w:t>
      </w:r>
      <w:r>
        <w:rPr>
          <w:rFonts w:hint="eastAsia"/>
        </w:rPr>
        <w:t>25% 5</w:t>
      </w:r>
      <w:r>
        <w:rPr>
          <w:rFonts w:hint="eastAsia"/>
        </w:rPr>
        <w:t>岁以下儿童和</w:t>
      </w:r>
      <w:r>
        <w:rPr>
          <w:rFonts w:hint="eastAsia"/>
        </w:rPr>
        <w:t>32% 2</w:t>
      </w:r>
      <w:r>
        <w:rPr>
          <w:rFonts w:hint="eastAsia"/>
        </w:rPr>
        <w:t>岁以下儿童仍长期患有营养不良症。</w:t>
      </w:r>
    </w:p>
    <w:p w:rsidR="00000000" w:rsidRDefault="00000000">
      <w:pPr>
        <w:ind w:firstLine="510"/>
        <w:rPr>
          <w:rFonts w:eastAsia="SimHei" w:hint="eastAsia"/>
        </w:rPr>
      </w:pPr>
      <w:r>
        <w:rPr>
          <w:rFonts w:eastAsia="SimHei" w:hint="eastAsia"/>
          <w:bCs/>
        </w:rPr>
        <w:t>188</w:t>
      </w:r>
      <w:r>
        <w:rPr>
          <w:rFonts w:eastAsia="SimHei" w:hint="eastAsia"/>
        </w:rPr>
        <w:t xml:space="preserve">.  </w:t>
      </w:r>
      <w:r>
        <w:rPr>
          <w:rFonts w:eastAsia="SimHei" w:hint="eastAsia"/>
        </w:rPr>
        <w:t>委员会建议缔约国：</w:t>
      </w:r>
    </w:p>
    <w:p w:rsidR="00000000" w:rsidRDefault="00000000">
      <w:pPr>
        <w:numPr>
          <w:ilvl w:val="0"/>
          <w:numId w:val="1579"/>
        </w:numPr>
        <w:rPr>
          <w:rFonts w:eastAsia="SimHei" w:hint="eastAsia"/>
        </w:rPr>
      </w:pPr>
      <w:r>
        <w:rPr>
          <w:rFonts w:eastAsia="SimHei" w:hint="eastAsia"/>
        </w:rPr>
        <w:t>确保向全国所有儿童提供基本保健照顾和服务，并继续以乡村和偏远地区为专门重点，解决营养不良问题；</w:t>
      </w:r>
    </w:p>
    <w:p w:rsidR="00000000" w:rsidRDefault="00000000">
      <w:pPr>
        <w:numPr>
          <w:ilvl w:val="0"/>
          <w:numId w:val="1579"/>
        </w:numPr>
        <w:rPr>
          <w:rFonts w:eastAsia="SimHei" w:hint="eastAsia"/>
        </w:rPr>
      </w:pPr>
      <w:r>
        <w:rPr>
          <w:rFonts w:eastAsia="SimHei" w:hint="eastAsia"/>
        </w:rPr>
        <w:t>加强努力迫切解决全国婴儿、儿童和孕妇死亡率问题；</w:t>
      </w:r>
    </w:p>
    <w:p w:rsidR="00000000" w:rsidRDefault="00000000">
      <w:pPr>
        <w:numPr>
          <w:ilvl w:val="0"/>
          <w:numId w:val="1579"/>
        </w:numPr>
        <w:rPr>
          <w:rFonts w:eastAsia="SimHei" w:hint="eastAsia"/>
        </w:rPr>
      </w:pPr>
      <w:r>
        <w:rPr>
          <w:rFonts w:eastAsia="SimHei" w:hint="eastAsia"/>
        </w:rPr>
        <w:t>扩大针对生活贫困或极端贫困家庭的“保健综合服务”</w:t>
      </w:r>
      <w:r>
        <w:rPr>
          <w:rFonts w:eastAsia="SimHei" w:hint="eastAsia"/>
        </w:rPr>
        <w:t>(</w:t>
      </w:r>
      <w:r>
        <w:rPr>
          <w:rFonts w:eastAsia="SimHei"/>
          <w:b/>
        </w:rPr>
        <w:t>Servicio</w:t>
      </w:r>
      <w:r>
        <w:rPr>
          <w:rFonts w:eastAsia="SimHei"/>
        </w:rPr>
        <w:t xml:space="preserve"> </w:t>
      </w:r>
      <w:r>
        <w:rPr>
          <w:rFonts w:eastAsia="SimHei"/>
          <w:b/>
        </w:rPr>
        <w:t>Integral</w:t>
      </w:r>
      <w:r>
        <w:rPr>
          <w:rFonts w:eastAsia="SimHei"/>
        </w:rPr>
        <w:t xml:space="preserve"> </w:t>
      </w:r>
      <w:r>
        <w:rPr>
          <w:rFonts w:eastAsia="SimHei"/>
          <w:b/>
        </w:rPr>
        <w:t>de</w:t>
      </w:r>
      <w:r>
        <w:rPr>
          <w:rFonts w:eastAsia="SimHei"/>
        </w:rPr>
        <w:t xml:space="preserve"> </w:t>
      </w:r>
      <w:r>
        <w:rPr>
          <w:rFonts w:eastAsia="SimHei"/>
          <w:b/>
        </w:rPr>
        <w:t>Salud</w:t>
      </w:r>
      <w:r>
        <w:rPr>
          <w:rFonts w:eastAsia="SimHei"/>
        </w:rPr>
        <w:t>)</w:t>
      </w:r>
      <w:r>
        <w:rPr>
          <w:rFonts w:eastAsia="SimHei" w:hint="eastAsia"/>
        </w:rPr>
        <w:t>；</w:t>
      </w:r>
    </w:p>
    <w:p w:rsidR="00000000" w:rsidRDefault="00000000">
      <w:pPr>
        <w:numPr>
          <w:ilvl w:val="0"/>
          <w:numId w:val="1579"/>
        </w:numPr>
        <w:rPr>
          <w:rFonts w:eastAsia="SimHei" w:hint="eastAsia"/>
        </w:rPr>
      </w:pPr>
      <w:r>
        <w:rPr>
          <w:rFonts w:eastAsia="SimHei" w:hint="eastAsia"/>
        </w:rPr>
        <w:t>特别关注受乙型肝炎流行病影响的土著社区，包括紧急确保对新生婴儿的防疫注射。</w:t>
      </w:r>
    </w:p>
    <w:p w:rsidR="00000000" w:rsidRDefault="00000000">
      <w:pPr>
        <w:ind w:firstLine="510"/>
        <w:rPr>
          <w:rFonts w:hint="eastAsia"/>
        </w:rPr>
      </w:pPr>
      <w:r>
        <w:rPr>
          <w:rFonts w:hint="eastAsia"/>
        </w:rPr>
        <w:t xml:space="preserve">189.  </w:t>
      </w:r>
      <w:r>
        <w:rPr>
          <w:rFonts w:hint="eastAsia"/>
        </w:rPr>
        <w:t>委员会注意到，人人享有能达到的最高标准的身心健康权问题特别报告员最近走访缔约国时关切地感到，《双边贸易协议》有可能对某些个人和群体获得可承担得起的必要药品，包括艾滋病毒</w:t>
      </w:r>
      <w:r>
        <w:rPr>
          <w:rFonts w:hint="eastAsia"/>
        </w:rPr>
        <w:t>/</w:t>
      </w:r>
      <w:r>
        <w:rPr>
          <w:rFonts w:hint="eastAsia"/>
        </w:rPr>
        <w:t>艾滋病感染者所需的抗逆转录病毒药品形成潜在的影响</w:t>
      </w:r>
      <w:r>
        <w:rPr>
          <w:rFonts w:hint="eastAsia"/>
        </w:rPr>
        <w:t>(E/CN.4/2005/51/</w:t>
      </w:r>
      <w:r>
        <w:t>Add.3)</w:t>
      </w:r>
      <w:r>
        <w:rPr>
          <w:rFonts w:hint="eastAsia"/>
        </w:rPr>
        <w:t>。</w:t>
      </w:r>
    </w:p>
    <w:p w:rsidR="00000000" w:rsidRDefault="00000000">
      <w:pPr>
        <w:spacing w:after="320"/>
        <w:ind w:firstLine="510"/>
        <w:rPr>
          <w:rFonts w:eastAsia="SimHei" w:hint="eastAsia"/>
        </w:rPr>
      </w:pPr>
      <w:r>
        <w:rPr>
          <w:rFonts w:eastAsia="SimHei" w:hint="eastAsia"/>
          <w:bCs/>
        </w:rPr>
        <w:t>190</w:t>
      </w:r>
      <w:r>
        <w:rPr>
          <w:rFonts w:eastAsia="SimHei" w:hint="eastAsia"/>
        </w:rPr>
        <w:t xml:space="preserve">.  </w:t>
      </w:r>
      <w:r>
        <w:rPr>
          <w:rFonts w:ascii="Time New Roman" w:eastAsia="SimHei" w:hAnsi="Time New Roman" w:hint="eastAsia"/>
          <w:snapToGrid/>
        </w:rPr>
        <w:t>委员会建议缔约国在谈判《贸易协议》时，始终铭记其所承担的人权义务</w:t>
      </w:r>
      <w:r>
        <w:rPr>
          <w:rFonts w:ascii="Time New Roman" w:eastAsia="SimHei" w:hAnsi="Time New Roman" w:hint="eastAsia"/>
          <w:b/>
          <w:bCs/>
          <w:snapToGrid/>
        </w:rPr>
        <w:t>，</w:t>
      </w:r>
      <w:r>
        <w:rPr>
          <w:rFonts w:ascii="Time New Roman" w:eastAsia="SimHei" w:hAnsi="Time New Roman" w:hint="eastAsia"/>
          <w:snapToGrid/>
        </w:rPr>
        <w:t>尤其考虑到商业协议对充分享有健康权可能产生的影响。</w:t>
      </w:r>
    </w:p>
    <w:p w:rsidR="00000000" w:rsidRDefault="00000000">
      <w:pPr>
        <w:pStyle w:val="Heading4"/>
        <w:rPr>
          <w:rFonts w:hint="eastAsia"/>
        </w:rPr>
      </w:pPr>
      <w:r>
        <w:rPr>
          <w:rFonts w:hint="eastAsia"/>
        </w:rPr>
        <w:t>环境卫生</w:t>
      </w:r>
    </w:p>
    <w:p w:rsidR="00000000" w:rsidRDefault="00000000">
      <w:pPr>
        <w:ind w:firstLine="510"/>
        <w:rPr>
          <w:rFonts w:hint="eastAsia"/>
        </w:rPr>
      </w:pPr>
      <w:r>
        <w:rPr>
          <w:rFonts w:hint="eastAsia"/>
        </w:rPr>
        <w:t xml:space="preserve">191.  </w:t>
      </w:r>
      <w:r>
        <w:rPr>
          <w:rFonts w:hint="eastAsia"/>
        </w:rPr>
        <w:t>委员会关切地感到，由于得不到安全饮用水、缺乏充分卫生条件和采掘工业造成的污染产生的环境卫生问题，特别对弱势群体，包括儿童，形成主要的健康和生计影响。</w:t>
      </w:r>
    </w:p>
    <w:p w:rsidR="00000000" w:rsidRDefault="00000000">
      <w:pPr>
        <w:spacing w:after="320"/>
        <w:ind w:firstLine="510"/>
        <w:rPr>
          <w:rFonts w:eastAsia="SimHei" w:hint="eastAsia"/>
        </w:rPr>
      </w:pPr>
      <w:r>
        <w:rPr>
          <w:rFonts w:eastAsia="SimHei" w:hint="eastAsia"/>
        </w:rPr>
        <w:t xml:space="preserve">192.  </w:t>
      </w:r>
      <w:r>
        <w:rPr>
          <w:rFonts w:ascii="Time New Roman" w:eastAsia="SimHei" w:hAnsi="Time New Roman" w:hint="eastAsia"/>
          <w:snapToGrid/>
        </w:rPr>
        <w:t>委员会重申人人享有能达到的最高标准的身心健康权利特别报告员的建议，要求缔约国在制定可对儿童的健康权产生有害影响的所有开采或其他工业项目之前，展开独立的基于权利的环境和社会影响评估。委员会进一步建议缔约国加强努力，向全体人民，尤其向乡村和偏远地区居民提供卫生条件和安全饮用水。</w:t>
      </w:r>
    </w:p>
    <w:p w:rsidR="00000000" w:rsidRDefault="00000000">
      <w:pPr>
        <w:pStyle w:val="Heading4"/>
        <w:rPr>
          <w:rFonts w:hint="eastAsia"/>
        </w:rPr>
      </w:pPr>
      <w:r>
        <w:rPr>
          <w:rFonts w:hint="eastAsia"/>
        </w:rPr>
        <w:t>青春期保健</w:t>
      </w:r>
    </w:p>
    <w:p w:rsidR="00000000" w:rsidRDefault="00000000">
      <w:pPr>
        <w:ind w:firstLine="510"/>
        <w:rPr>
          <w:rFonts w:hint="eastAsia"/>
        </w:rPr>
      </w:pPr>
      <w:r>
        <w:rPr>
          <w:rFonts w:hint="eastAsia"/>
        </w:rPr>
        <w:t xml:space="preserve">193.  </w:t>
      </w:r>
      <w:r>
        <w:rPr>
          <w:rFonts w:hint="eastAsia"/>
        </w:rPr>
        <w:t>委员会对少女怀孕率高和由于堕胎造成的少女死亡人数感到关注。此外，委员会关切地感到，性和生殖保健服务部门不足，也因对这两个部门拨出的资源不足所致。</w:t>
      </w:r>
    </w:p>
    <w:p w:rsidR="00000000" w:rsidRDefault="00000000">
      <w:pPr>
        <w:spacing w:after="320"/>
        <w:ind w:firstLine="510"/>
        <w:rPr>
          <w:rFonts w:eastAsia="SimHei" w:hint="eastAsia"/>
        </w:rPr>
      </w:pPr>
      <w:r>
        <w:rPr>
          <w:rFonts w:eastAsia="SimHei" w:hint="eastAsia"/>
        </w:rPr>
        <w:t xml:space="preserve">194.  </w:t>
      </w:r>
      <w:r>
        <w:rPr>
          <w:rFonts w:ascii="Time New Roman" w:eastAsia="SimHei" w:hAnsi="Time New Roman" w:hint="eastAsia"/>
          <w:snapToGrid/>
        </w:rPr>
        <w:t>委员会建议缔约国考虑到委员会根据《儿童权利公约》提出的关于青少年健康和发展问题的一般性意见</w:t>
      </w:r>
      <w:r>
        <w:rPr>
          <w:rFonts w:ascii="Time New Roman" w:eastAsia="SimHei" w:hAnsi="Time New Roman" w:hint="eastAsia"/>
          <w:b/>
          <w:bCs/>
          <w:snapToGrid/>
        </w:rPr>
        <w:t>(CRC/GC/2003/4)</w:t>
      </w:r>
      <w:r>
        <w:rPr>
          <w:rFonts w:ascii="Time New Roman" w:eastAsia="SimHei" w:hAnsi="Time New Roman" w:hint="eastAsia"/>
          <w:snapToGrid/>
        </w:rPr>
        <w:t>，确保所有青少年都可获得生殖保健服务，并展开提高意识的运动，向青少年充分宣传生殖保健权，包括对性传染病和早期怀孕的预防。此外，缔约国应采取一切可能的措施解决因堕胎造成的少女死亡问题。</w:t>
      </w:r>
    </w:p>
    <w:p w:rsidR="00000000" w:rsidRDefault="00000000">
      <w:pPr>
        <w:pStyle w:val="Heading4"/>
        <w:rPr>
          <w:rFonts w:hint="eastAsia"/>
        </w:rPr>
      </w:pPr>
      <w:r>
        <w:rPr>
          <w:rFonts w:hint="eastAsia"/>
        </w:rPr>
        <w:t>精神健康</w:t>
      </w:r>
    </w:p>
    <w:p w:rsidR="00000000" w:rsidRDefault="00000000">
      <w:pPr>
        <w:ind w:firstLine="510"/>
        <w:rPr>
          <w:rFonts w:hint="eastAsia"/>
        </w:rPr>
      </w:pPr>
      <w:r>
        <w:rPr>
          <w:rFonts w:hint="eastAsia"/>
        </w:rPr>
        <w:t xml:space="preserve">195.  </w:t>
      </w:r>
      <w:r>
        <w:rPr>
          <w:rFonts w:hint="eastAsia"/>
        </w:rPr>
        <w:t>对于诸如阿雷基帕和胡宁等某些省份，青少年的高吸毒、酗酒和抽烟率以及青年的高自杀率，委员会感到关注。</w:t>
      </w:r>
    </w:p>
    <w:p w:rsidR="00000000" w:rsidRDefault="00000000">
      <w:pPr>
        <w:spacing w:after="320"/>
        <w:ind w:firstLine="510"/>
        <w:rPr>
          <w:rFonts w:eastAsia="SimHei" w:hint="eastAsia"/>
        </w:rPr>
      </w:pPr>
      <w:r>
        <w:rPr>
          <w:rFonts w:eastAsia="SimHei" w:hint="eastAsia"/>
          <w:bCs/>
        </w:rPr>
        <w:t>196</w:t>
      </w:r>
      <w:r>
        <w:rPr>
          <w:rFonts w:eastAsia="SimHei" w:hint="eastAsia"/>
        </w:rPr>
        <w:t xml:space="preserve">.  </w:t>
      </w:r>
      <w:r>
        <w:rPr>
          <w:rFonts w:ascii="Time New Roman" w:eastAsia="SimHei" w:hAnsi="Time New Roman" w:hint="eastAsia"/>
          <w:snapToGrid/>
        </w:rPr>
        <w:t>委员会建议缔约国向全体儿童提供必要的精神保健服务，并采取一切必要措施，包括提供必要的康复服务，消除吸毒、酗酒和抽烟瘾。</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ind w:firstLine="510"/>
        <w:rPr>
          <w:rFonts w:hint="eastAsia"/>
        </w:rPr>
      </w:pPr>
      <w:r>
        <w:rPr>
          <w:rFonts w:hint="eastAsia"/>
        </w:rPr>
        <w:t xml:space="preserve">197.  </w:t>
      </w:r>
      <w:r>
        <w:rPr>
          <w:rFonts w:hint="eastAsia"/>
        </w:rPr>
        <w:t>委员会关切地感到，部分由于母婴传播的原因，儿童和青少年的艾滋病毒</w:t>
      </w:r>
      <w:r>
        <w:rPr>
          <w:rFonts w:hint="eastAsia"/>
        </w:rPr>
        <w:t>/</w:t>
      </w:r>
      <w:r>
        <w:rPr>
          <w:rFonts w:hint="eastAsia"/>
        </w:rPr>
        <w:t>艾滋病感染率增长。委员会还感到关切：</w:t>
      </w:r>
    </w:p>
    <w:p w:rsidR="00000000" w:rsidRDefault="00000000">
      <w:pPr>
        <w:numPr>
          <w:ilvl w:val="0"/>
          <w:numId w:val="1580"/>
        </w:numPr>
        <w:rPr>
          <w:rFonts w:hint="eastAsia"/>
        </w:rPr>
      </w:pPr>
      <w:r>
        <w:rPr>
          <w:rFonts w:hint="eastAsia"/>
        </w:rPr>
        <w:t>只有</w:t>
      </w:r>
      <w:r>
        <w:rPr>
          <w:rFonts w:hint="eastAsia"/>
        </w:rPr>
        <w:t>8%</w:t>
      </w:r>
      <w:r>
        <w:rPr>
          <w:rFonts w:hint="eastAsia"/>
        </w:rPr>
        <w:t>艾滋病毒呈阳性的母亲可获得抗逆转录病毒治疗，抗逆转录病毒治疗是防止母婴传播艾滋病毒</w:t>
      </w:r>
      <w:r>
        <w:rPr>
          <w:rFonts w:hint="eastAsia"/>
        </w:rPr>
        <w:t>/</w:t>
      </w:r>
      <w:r>
        <w:rPr>
          <w:rFonts w:hint="eastAsia"/>
        </w:rPr>
        <w:t>艾滋病的关键；</w:t>
      </w:r>
    </w:p>
    <w:p w:rsidR="00000000" w:rsidRDefault="00000000">
      <w:pPr>
        <w:numPr>
          <w:ilvl w:val="0"/>
          <w:numId w:val="1580"/>
        </w:numPr>
        <w:rPr>
          <w:rFonts w:hint="eastAsia"/>
        </w:rPr>
      </w:pPr>
      <w:r>
        <w:rPr>
          <w:rFonts w:hint="eastAsia"/>
        </w:rPr>
        <w:t>由于艾滋病毒</w:t>
      </w:r>
      <w:r>
        <w:rPr>
          <w:rFonts w:hint="eastAsia"/>
        </w:rPr>
        <w:t>/</w:t>
      </w:r>
      <w:r>
        <w:rPr>
          <w:rFonts w:hint="eastAsia"/>
        </w:rPr>
        <w:t>艾滋病沦为孤儿的儿童和艾滋病毒呈阳性的儿童在学校以及社会上遭到歧视；</w:t>
      </w:r>
    </w:p>
    <w:p w:rsidR="00000000" w:rsidRDefault="00000000">
      <w:pPr>
        <w:numPr>
          <w:ilvl w:val="0"/>
          <w:numId w:val="1580"/>
        </w:numPr>
        <w:rPr>
          <w:rFonts w:hint="eastAsia"/>
        </w:rPr>
      </w:pPr>
      <w:r>
        <w:rPr>
          <w:rFonts w:hint="eastAsia"/>
        </w:rPr>
        <w:t>检测艾滋病毒的机会有限。</w:t>
      </w:r>
    </w:p>
    <w:p w:rsidR="00000000" w:rsidRDefault="00000000">
      <w:pPr>
        <w:ind w:firstLine="510"/>
        <w:rPr>
          <w:rFonts w:ascii="Time New Roman" w:eastAsia="SimHei" w:hAnsi="Time New Roman" w:hint="eastAsia"/>
          <w:snapToGrid/>
        </w:rPr>
      </w:pPr>
      <w:r>
        <w:rPr>
          <w:rFonts w:eastAsia="SimHei" w:hint="eastAsia"/>
        </w:rPr>
        <w:t xml:space="preserve">198.  </w:t>
      </w:r>
      <w:r>
        <w:rPr>
          <w:rFonts w:ascii="Time New Roman" w:eastAsia="SimHei" w:hAnsi="Time New Roman" w:hint="eastAsia"/>
          <w:snapToGrid/>
        </w:rPr>
        <w:t>委员会建议缔约国考虑到委员会关于艾滋病毒</w:t>
      </w:r>
      <w:r>
        <w:rPr>
          <w:rFonts w:ascii="Time New Roman" w:eastAsia="SimHei" w:hAnsi="Time New Roman" w:hint="eastAsia"/>
          <w:snapToGrid/>
        </w:rPr>
        <w:t>/</w:t>
      </w:r>
      <w:r>
        <w:rPr>
          <w:rFonts w:ascii="Time New Roman" w:eastAsia="SimHei" w:hAnsi="Time New Roman" w:hint="eastAsia"/>
          <w:snapToGrid/>
        </w:rPr>
        <w:t>艾滋病和儿童权利的第</w:t>
      </w:r>
      <w:r>
        <w:rPr>
          <w:rFonts w:ascii="Time New Roman" w:eastAsia="SimHei" w:hAnsi="Time New Roman" w:hint="eastAsia"/>
          <w:b/>
          <w:snapToGrid/>
        </w:rPr>
        <w:t>3</w:t>
      </w:r>
      <w:r>
        <w:rPr>
          <w:rFonts w:ascii="Time New Roman" w:eastAsia="SimHei" w:hAnsi="Time New Roman" w:hint="eastAsia"/>
          <w:snapToGrid/>
        </w:rPr>
        <w:t>号一般性意见以及《关于艾滋病毒</w:t>
      </w:r>
      <w:r>
        <w:rPr>
          <w:rFonts w:ascii="Time New Roman" w:eastAsia="SimHei" w:hAnsi="Time New Roman" w:hint="eastAsia"/>
          <w:snapToGrid/>
        </w:rPr>
        <w:t>/</w:t>
      </w:r>
      <w:r>
        <w:rPr>
          <w:rFonts w:ascii="Time New Roman" w:eastAsia="SimHei" w:hAnsi="Time New Roman" w:hint="eastAsia"/>
          <w:snapToGrid/>
        </w:rPr>
        <w:t>艾滋病与人权问题的国际准则》</w:t>
      </w:r>
      <w:r>
        <w:rPr>
          <w:rFonts w:ascii="Time New Roman" w:eastAsia="SimHei" w:hAnsi="Time New Roman" w:hint="eastAsia"/>
          <w:snapToGrid/>
        </w:rPr>
        <w:t>(</w:t>
      </w:r>
      <w:r>
        <w:rPr>
          <w:rFonts w:ascii="Time New Roman" w:eastAsia="SimHei" w:hAnsi="Time New Roman" w:hint="eastAsia"/>
          <w:b/>
          <w:snapToGrid/>
        </w:rPr>
        <w:t>E</w:t>
      </w:r>
      <w:r>
        <w:rPr>
          <w:rFonts w:ascii="Time New Roman" w:eastAsia="SimHei" w:hAnsi="Time New Roman" w:hint="eastAsia"/>
          <w:snapToGrid/>
        </w:rPr>
        <w:t>/</w:t>
      </w:r>
      <w:r>
        <w:rPr>
          <w:rFonts w:ascii="Time New Roman" w:eastAsia="SimHei" w:hAnsi="Time New Roman" w:hint="eastAsia"/>
          <w:b/>
          <w:snapToGrid/>
        </w:rPr>
        <w:t>CN</w:t>
      </w:r>
      <w:r>
        <w:rPr>
          <w:rFonts w:ascii="Time New Roman" w:eastAsia="SimHei" w:hAnsi="Time New Roman" w:hint="eastAsia"/>
          <w:snapToGrid/>
        </w:rPr>
        <w:t>.</w:t>
      </w:r>
      <w:r>
        <w:rPr>
          <w:rFonts w:ascii="Time New Roman" w:eastAsia="SimHei" w:hAnsi="Time New Roman" w:hint="eastAsia"/>
          <w:b/>
          <w:snapToGrid/>
        </w:rPr>
        <w:t>4</w:t>
      </w:r>
      <w:r>
        <w:rPr>
          <w:rFonts w:ascii="Time New Roman" w:eastAsia="SimHei" w:hAnsi="Time New Roman" w:hint="eastAsia"/>
          <w:snapToGrid/>
        </w:rPr>
        <w:t>/</w:t>
      </w:r>
      <w:r>
        <w:rPr>
          <w:rFonts w:ascii="Time New Roman" w:eastAsia="SimHei" w:hAnsi="Time New Roman" w:hint="eastAsia"/>
          <w:b/>
          <w:snapToGrid/>
        </w:rPr>
        <w:t>1997</w:t>
      </w:r>
      <w:r>
        <w:rPr>
          <w:rFonts w:ascii="Time New Roman" w:eastAsia="SimHei" w:hAnsi="Time New Roman" w:hint="eastAsia"/>
          <w:snapToGrid/>
        </w:rPr>
        <w:t>/</w:t>
      </w:r>
      <w:r>
        <w:rPr>
          <w:rFonts w:ascii="Time New Roman" w:eastAsia="SimHei" w:hAnsi="Time New Roman"/>
          <w:snapToGrid/>
        </w:rPr>
        <w:t xml:space="preserve"> </w:t>
      </w:r>
      <w:r>
        <w:rPr>
          <w:rFonts w:ascii="Time New Roman" w:eastAsia="SimHei" w:hAnsi="Time New Roman" w:hint="eastAsia"/>
          <w:b/>
          <w:snapToGrid/>
        </w:rPr>
        <w:t>37</w:t>
      </w:r>
      <w:r>
        <w:rPr>
          <w:rFonts w:ascii="Time New Roman" w:eastAsia="SimHei" w:hAnsi="Time New Roman" w:hint="eastAsia"/>
          <w:snapToGrid/>
        </w:rPr>
        <w:t>)</w:t>
      </w:r>
      <w:r>
        <w:rPr>
          <w:rFonts w:ascii="Time New Roman" w:eastAsia="SimHei" w:hAnsi="Time New Roman" w:hint="eastAsia"/>
          <w:snapToGrid/>
        </w:rPr>
        <w:t>：</w:t>
      </w:r>
    </w:p>
    <w:p w:rsidR="00000000" w:rsidRDefault="00000000">
      <w:pPr>
        <w:numPr>
          <w:ilvl w:val="0"/>
          <w:numId w:val="1581"/>
        </w:numPr>
        <w:rPr>
          <w:rFonts w:ascii="Time New Roman" w:eastAsia="SimHei" w:hAnsi="Time New Roman" w:hint="eastAsia"/>
          <w:snapToGrid/>
        </w:rPr>
      </w:pPr>
      <w:r>
        <w:rPr>
          <w:rFonts w:ascii="Time New Roman" w:eastAsia="SimHei" w:hAnsi="Time New Roman" w:hint="eastAsia"/>
          <w:snapToGrid/>
        </w:rPr>
        <w:t>加强防止母婴传播的措施，尤其协调旨在减少孕妇死亡率的活动；</w:t>
      </w:r>
    </w:p>
    <w:p w:rsidR="00000000" w:rsidRDefault="00000000">
      <w:pPr>
        <w:numPr>
          <w:ilvl w:val="0"/>
          <w:numId w:val="1581"/>
        </w:numPr>
        <w:rPr>
          <w:rFonts w:ascii="Time New Roman" w:eastAsia="SimHei" w:hAnsi="Time New Roman" w:hint="eastAsia"/>
          <w:snapToGrid/>
        </w:rPr>
      </w:pPr>
      <w:r>
        <w:rPr>
          <w:rFonts w:ascii="Time New Roman" w:eastAsia="SimHei" w:hAnsi="Time New Roman" w:hint="eastAsia"/>
          <w:snapToGrid/>
        </w:rPr>
        <w:t>为艾滋病毒呈阳性的妇女提供抗逆转录病毒治疗，扩大对孕妇艾滋病毒检测的覆盖率；</w:t>
      </w:r>
    </w:p>
    <w:p w:rsidR="00000000" w:rsidRDefault="00000000">
      <w:pPr>
        <w:numPr>
          <w:ilvl w:val="0"/>
          <w:numId w:val="1581"/>
        </w:numPr>
        <w:rPr>
          <w:rFonts w:ascii="Time New Roman" w:eastAsia="SimHei" w:hAnsi="Time New Roman" w:hint="eastAsia"/>
          <w:snapToGrid/>
        </w:rPr>
      </w:pPr>
      <w:r>
        <w:rPr>
          <w:rFonts w:ascii="Time New Roman" w:eastAsia="SimHei" w:hAnsi="Time New Roman" w:hint="eastAsia"/>
          <w:snapToGrid/>
        </w:rPr>
        <w:t>通过提供充分的医疗、心理和物质支持，并促使社区参与，具体关注受艾滋病毒</w:t>
      </w:r>
      <w:r>
        <w:rPr>
          <w:rFonts w:ascii="Time New Roman" w:eastAsia="SimHei" w:hAnsi="Time New Roman" w:hint="eastAsia"/>
          <w:snapToGrid/>
        </w:rPr>
        <w:t>/</w:t>
      </w:r>
      <w:r>
        <w:rPr>
          <w:rFonts w:ascii="Time New Roman" w:eastAsia="SimHei" w:hAnsi="Time New Roman" w:hint="eastAsia"/>
          <w:snapToGrid/>
        </w:rPr>
        <w:t>艾滋病感染和影响的儿童或那些由于父母患艾滋病死亡沦为孤儿的儿童；</w:t>
      </w:r>
    </w:p>
    <w:p w:rsidR="00000000" w:rsidRDefault="00000000">
      <w:pPr>
        <w:numPr>
          <w:ilvl w:val="0"/>
          <w:numId w:val="1581"/>
        </w:numPr>
        <w:rPr>
          <w:rFonts w:eastAsia="SimHei" w:hint="eastAsia"/>
        </w:rPr>
      </w:pPr>
      <w:r>
        <w:rPr>
          <w:rFonts w:eastAsia="SimHei" w:hint="eastAsia"/>
        </w:rPr>
        <w:t>加强努力，通过开展各项运动和方案提高青少年，尤其是属于弱势群体的青少年以及普遍人口对艾滋病毒</w:t>
      </w:r>
      <w:r>
        <w:rPr>
          <w:rFonts w:eastAsia="SimHei" w:hint="eastAsia"/>
        </w:rPr>
        <w:t>/</w:t>
      </w:r>
      <w:r>
        <w:rPr>
          <w:rFonts w:eastAsia="SimHei" w:hint="eastAsia"/>
        </w:rPr>
        <w:t>艾滋病的认识，以减少对受艾滋病毒</w:t>
      </w:r>
      <w:r>
        <w:rPr>
          <w:rFonts w:eastAsia="SimHei" w:hint="eastAsia"/>
        </w:rPr>
        <w:t>/</w:t>
      </w:r>
      <w:r>
        <w:rPr>
          <w:rFonts w:eastAsia="SimHei" w:hint="eastAsia"/>
        </w:rPr>
        <w:t>艾滋病感染和</w:t>
      </w:r>
      <w:r>
        <w:rPr>
          <w:rFonts w:eastAsia="SimHei" w:hint="eastAsia"/>
        </w:rPr>
        <w:t>/</w:t>
      </w:r>
      <w:r>
        <w:rPr>
          <w:rFonts w:eastAsia="SimHei" w:hint="eastAsia"/>
        </w:rPr>
        <w:t>或影响儿童的歧视；</w:t>
      </w:r>
    </w:p>
    <w:p w:rsidR="00000000" w:rsidRDefault="00000000">
      <w:pPr>
        <w:numPr>
          <w:ilvl w:val="0"/>
          <w:numId w:val="1581"/>
        </w:numPr>
        <w:rPr>
          <w:rFonts w:eastAsia="SimHei" w:hint="eastAsia"/>
        </w:rPr>
      </w:pPr>
      <w:r>
        <w:rPr>
          <w:rFonts w:eastAsia="SimHei" w:hint="eastAsia"/>
        </w:rPr>
        <w:t>确保提供充分的人力和财力资源，有效实施全国防治艾滋病毒</w:t>
      </w:r>
      <w:r>
        <w:rPr>
          <w:rFonts w:eastAsia="SimHei" w:hint="eastAsia"/>
        </w:rPr>
        <w:t>/</w:t>
      </w:r>
      <w:r>
        <w:rPr>
          <w:rFonts w:eastAsia="SimHei" w:hint="eastAsia"/>
        </w:rPr>
        <w:t>艾滋病战略计划；</w:t>
      </w:r>
    </w:p>
    <w:p w:rsidR="00000000" w:rsidRDefault="00000000">
      <w:pPr>
        <w:numPr>
          <w:ilvl w:val="0"/>
          <w:numId w:val="1581"/>
        </w:numPr>
        <w:spacing w:after="320"/>
        <w:rPr>
          <w:rFonts w:eastAsia="SimHei" w:hint="eastAsia"/>
          <w:b/>
          <w:bCs/>
        </w:rPr>
      </w:pPr>
      <w:r>
        <w:rPr>
          <w:rFonts w:eastAsia="SimHei" w:hint="eastAsia"/>
        </w:rPr>
        <w:t>在这一方面寻求联合国防治艾滋病毒</w:t>
      </w:r>
      <w:r>
        <w:rPr>
          <w:rFonts w:eastAsia="SimHei" w:hint="eastAsia"/>
        </w:rPr>
        <w:t>/</w:t>
      </w:r>
      <w:r>
        <w:rPr>
          <w:rFonts w:eastAsia="SimHei" w:hint="eastAsia"/>
        </w:rPr>
        <w:t>艾滋病联合方案和儿童基金会的进一步技术援助</w:t>
      </w:r>
      <w:r>
        <w:rPr>
          <w:rFonts w:eastAsia="SimHei" w:hint="eastAsia"/>
          <w:b/>
          <w:bCs/>
        </w:rPr>
        <w:t>。</w:t>
      </w:r>
    </w:p>
    <w:p w:rsidR="00000000" w:rsidRDefault="00000000">
      <w:pPr>
        <w:pStyle w:val="Heading4"/>
        <w:rPr>
          <w:rFonts w:hint="eastAsia"/>
        </w:rPr>
      </w:pPr>
      <w:r>
        <w:rPr>
          <w:rFonts w:hint="eastAsia"/>
        </w:rPr>
        <w:t>生活水平</w:t>
      </w:r>
    </w:p>
    <w:p w:rsidR="00000000" w:rsidRDefault="00000000">
      <w:pPr>
        <w:ind w:firstLine="510"/>
        <w:rPr>
          <w:rFonts w:hint="eastAsia"/>
        </w:rPr>
      </w:pPr>
      <w:r>
        <w:rPr>
          <w:rFonts w:hint="eastAsia"/>
        </w:rPr>
        <w:t xml:space="preserve">199.  </w:t>
      </w:r>
      <w:r>
        <w:rPr>
          <w:rFonts w:hint="eastAsia"/>
        </w:rPr>
        <w:t>委员会对该国的高贫困率感到关切，根据缔约国的书面答复，大约有三分之二的儿童生活在贫困之中，其中将近有</w:t>
      </w:r>
      <w:r>
        <w:rPr>
          <w:rFonts w:hint="eastAsia"/>
        </w:rPr>
        <w:t>30%</w:t>
      </w:r>
      <w:r>
        <w:rPr>
          <w:rFonts w:hint="eastAsia"/>
        </w:rPr>
        <w:t>的儿童处境极端贫困。委员会还感到关切的是，乡村地区的住房和生活条件极差，而且乡村地区只有</w:t>
      </w:r>
      <w:r>
        <w:rPr>
          <w:rFonts w:hint="eastAsia"/>
        </w:rPr>
        <w:t>34%</w:t>
      </w:r>
      <w:r>
        <w:rPr>
          <w:rFonts w:hint="eastAsia"/>
        </w:rPr>
        <w:t>的家庭可获得用水</w:t>
      </w:r>
      <w:r>
        <w:rPr>
          <w:rFonts w:hint="eastAsia"/>
        </w:rPr>
        <w:t>(</w:t>
      </w:r>
      <w:r>
        <w:rPr>
          <w:rFonts w:hint="eastAsia"/>
        </w:rPr>
        <w:t>而城镇地区此百分比则可高至</w:t>
      </w:r>
      <w:r>
        <w:rPr>
          <w:rFonts w:hint="eastAsia"/>
        </w:rPr>
        <w:t>74%)</w:t>
      </w:r>
      <w:r>
        <w:rPr>
          <w:rFonts w:hint="eastAsia"/>
        </w:rPr>
        <w:t>。</w:t>
      </w:r>
    </w:p>
    <w:p w:rsidR="00000000" w:rsidRDefault="00000000">
      <w:pPr>
        <w:spacing w:after="320"/>
        <w:ind w:firstLine="510"/>
        <w:rPr>
          <w:rFonts w:eastAsia="SimHei" w:hint="eastAsia"/>
        </w:rPr>
      </w:pPr>
      <w:r>
        <w:rPr>
          <w:rFonts w:eastAsia="SimHei" w:hint="eastAsia"/>
        </w:rPr>
        <w:t xml:space="preserve">200.  </w:t>
      </w:r>
      <w:r>
        <w:rPr>
          <w:rFonts w:ascii="Time New Roman" w:eastAsia="SimHei" w:hAnsi="Time New Roman" w:hint="eastAsia"/>
          <w:snapToGrid/>
        </w:rPr>
        <w:t>委员会建议缔约国采取一切可能的行动，包括提供额外资金及更完善的资源管理以减轻贫困，确保普遍能获得基本商品和服务，包括住房和干净饮用水，特别应关注偏远和乡村地区的情况</w:t>
      </w:r>
      <w:r>
        <w:rPr>
          <w:rFonts w:eastAsia="SimHei" w:hint="eastAsia"/>
        </w:rPr>
        <w:t>。</w:t>
      </w:r>
    </w:p>
    <w:p w:rsidR="00000000" w:rsidRDefault="00000000">
      <w:pPr>
        <w:pStyle w:val="Heading3"/>
        <w:rPr>
          <w:rFonts w:hint="eastAsia"/>
          <w:u w:val="none"/>
        </w:rPr>
      </w:pPr>
      <w:r>
        <w:rPr>
          <w:rFonts w:hint="eastAsia"/>
          <w:u w:val="none"/>
        </w:rPr>
        <w:t xml:space="preserve">6.  </w:t>
      </w:r>
      <w:r>
        <w:rPr>
          <w:rFonts w:hint="eastAsia"/>
        </w:rPr>
        <w:t>教育、休闲和文化活动</w:t>
      </w:r>
      <w:r>
        <w:br/>
      </w:r>
      <w:r>
        <w:rPr>
          <w:rFonts w:hint="eastAsia"/>
          <w:u w:val="none"/>
        </w:rPr>
        <w:t>(</w:t>
      </w:r>
      <w:r>
        <w:rPr>
          <w:rFonts w:hint="eastAsia"/>
          <w:u w:val="none"/>
        </w:rPr>
        <w:t>《公约》第</w:t>
      </w:r>
      <w:r>
        <w:rPr>
          <w:rFonts w:hint="eastAsia"/>
          <w:u w:val="none"/>
        </w:rPr>
        <w:t>28</w:t>
      </w:r>
      <w:r>
        <w:rPr>
          <w:rFonts w:hint="eastAsia"/>
          <w:u w:val="none"/>
        </w:rPr>
        <w:t>条、第</w:t>
      </w:r>
      <w:r>
        <w:rPr>
          <w:rFonts w:hint="eastAsia"/>
          <w:u w:val="none"/>
        </w:rPr>
        <w:t>29</w:t>
      </w:r>
      <w:r>
        <w:rPr>
          <w:rFonts w:hint="eastAsia"/>
          <w:u w:val="none"/>
        </w:rPr>
        <w:t>条和第</w:t>
      </w:r>
      <w:r>
        <w:rPr>
          <w:rFonts w:hint="eastAsia"/>
          <w:u w:val="none"/>
        </w:rPr>
        <w:t>31</w:t>
      </w:r>
      <w:r>
        <w:rPr>
          <w:rFonts w:hint="eastAsia"/>
          <w:u w:val="none"/>
        </w:rPr>
        <w:t>条</w:t>
      </w:r>
      <w:r>
        <w:rPr>
          <w:rFonts w:hint="eastAsia"/>
          <w:u w:val="none"/>
        </w:rPr>
        <w:t>)</w:t>
      </w:r>
    </w:p>
    <w:p w:rsidR="00000000" w:rsidRDefault="00000000">
      <w:pPr>
        <w:ind w:firstLine="510"/>
        <w:rPr>
          <w:rFonts w:hint="eastAsia"/>
        </w:rPr>
      </w:pPr>
      <w:r>
        <w:rPr>
          <w:rFonts w:hint="eastAsia"/>
        </w:rPr>
        <w:t xml:space="preserve">201.  </w:t>
      </w:r>
      <w:r>
        <w:rPr>
          <w:rFonts w:hint="eastAsia"/>
        </w:rPr>
        <w:t>委员会欢迎学校理事会以及缔约国制定的诸如</w:t>
      </w:r>
      <w:r>
        <w:rPr>
          <w:rFonts w:hint="eastAsia"/>
        </w:rPr>
        <w:t>PRONEI</w:t>
      </w:r>
      <w:r>
        <w:rPr>
          <w:rFonts w:hint="eastAsia"/>
        </w:rPr>
        <w:t>和</w:t>
      </w:r>
      <w:r>
        <w:rPr>
          <w:rFonts w:hint="eastAsia"/>
        </w:rPr>
        <w:t>WAWA WASI</w:t>
      </w:r>
      <w:r>
        <w:rPr>
          <w:rFonts w:hint="eastAsia"/>
        </w:rPr>
        <w:t>之类方案在学前教育领域发挥的积极作用。同时，委员会还欢迎小学毕业比率的增长。然而，委员会仍关切的是：</w:t>
      </w:r>
    </w:p>
    <w:p w:rsidR="00000000" w:rsidRDefault="00000000">
      <w:pPr>
        <w:numPr>
          <w:ilvl w:val="0"/>
          <w:numId w:val="1582"/>
        </w:numPr>
        <w:rPr>
          <w:rFonts w:hint="eastAsia"/>
        </w:rPr>
      </w:pPr>
      <w:r>
        <w:rPr>
          <w:rFonts w:hint="eastAsia"/>
        </w:rPr>
        <w:t>政府制订的教育预算低，以及只计划最低幅度增长；</w:t>
      </w:r>
    </w:p>
    <w:p w:rsidR="00000000" w:rsidRDefault="00000000">
      <w:pPr>
        <w:numPr>
          <w:ilvl w:val="0"/>
          <w:numId w:val="1582"/>
        </w:numPr>
        <w:rPr>
          <w:rFonts w:hint="eastAsia"/>
        </w:rPr>
      </w:pPr>
      <w:r>
        <w:rPr>
          <w:rFonts w:hint="eastAsia"/>
        </w:rPr>
        <w:t>城镇与乡村学校之间以及公立与私立学校之间质量与基础结构两方面的差距。委员会具体关注，一些偏远地区学校的恶劣条件和那些地区教学质量低的状况；</w:t>
      </w:r>
    </w:p>
    <w:p w:rsidR="00000000" w:rsidRDefault="00000000">
      <w:pPr>
        <w:numPr>
          <w:ilvl w:val="0"/>
          <w:numId w:val="1582"/>
        </w:numPr>
        <w:rPr>
          <w:rFonts w:hint="eastAsia"/>
        </w:rPr>
      </w:pPr>
      <w:r>
        <w:rPr>
          <w:rFonts w:hint="eastAsia"/>
        </w:rPr>
        <w:t>对教师缺乏充分的培训，包括缺乏在土著社区实行跨文化双语教育的技能；</w:t>
      </w:r>
    </w:p>
    <w:p w:rsidR="00000000" w:rsidRDefault="00000000">
      <w:pPr>
        <w:numPr>
          <w:ilvl w:val="0"/>
          <w:numId w:val="1582"/>
        </w:numPr>
        <w:rPr>
          <w:rFonts w:hint="eastAsia"/>
        </w:rPr>
      </w:pPr>
      <w:r>
        <w:rPr>
          <w:rFonts w:hint="eastAsia"/>
        </w:rPr>
        <w:t>小学和中学各级不是所有儿童都能经常入学就读，辍学和复读率极高，几乎每</w:t>
      </w:r>
      <w:r>
        <w:rPr>
          <w:rFonts w:hint="eastAsia"/>
        </w:rPr>
        <w:t>4</w:t>
      </w:r>
      <w:r>
        <w:rPr>
          <w:rFonts w:hint="eastAsia"/>
        </w:rPr>
        <w:t>个青少年中</w:t>
      </w:r>
      <w:r>
        <w:rPr>
          <w:rFonts w:hint="eastAsia"/>
        </w:rPr>
        <w:t>(12</w:t>
      </w:r>
      <w:r>
        <w:rPr>
          <w:rFonts w:hint="eastAsia"/>
        </w:rPr>
        <w:t>至</w:t>
      </w:r>
      <w:r>
        <w:rPr>
          <w:rFonts w:hint="eastAsia"/>
        </w:rPr>
        <w:t>17</w:t>
      </w:r>
      <w:r>
        <w:rPr>
          <w:rFonts w:hint="eastAsia"/>
        </w:rPr>
        <w:t>岁</w:t>
      </w:r>
      <w:r>
        <w:rPr>
          <w:rFonts w:hint="eastAsia"/>
        </w:rPr>
        <w:t>)</w:t>
      </w:r>
      <w:r>
        <w:rPr>
          <w:rFonts w:hint="eastAsia"/>
        </w:rPr>
        <w:t>有一个尤其因学校不够而弃学；</w:t>
      </w:r>
    </w:p>
    <w:p w:rsidR="00000000" w:rsidRDefault="00000000">
      <w:pPr>
        <w:numPr>
          <w:ilvl w:val="0"/>
          <w:numId w:val="1582"/>
        </w:numPr>
        <w:rPr>
          <w:rFonts w:hint="eastAsia"/>
        </w:rPr>
      </w:pPr>
      <w:r>
        <w:rPr>
          <w:rFonts w:hint="eastAsia"/>
        </w:rPr>
        <w:t>由于传统观念和部分因早孕和生产问题，女孩旷课率和辍学率更高；</w:t>
      </w:r>
    </w:p>
    <w:p w:rsidR="00000000" w:rsidRDefault="00000000">
      <w:pPr>
        <w:numPr>
          <w:ilvl w:val="0"/>
          <w:numId w:val="1582"/>
        </w:numPr>
        <w:rPr>
          <w:rFonts w:hint="eastAsia"/>
        </w:rPr>
      </w:pPr>
      <w:r>
        <w:rPr>
          <w:rFonts w:hint="eastAsia"/>
        </w:rPr>
        <w:t>获得职业培训的机会有限；</w:t>
      </w:r>
    </w:p>
    <w:p w:rsidR="00000000" w:rsidRDefault="00000000">
      <w:pPr>
        <w:numPr>
          <w:ilvl w:val="0"/>
          <w:numId w:val="1582"/>
        </w:numPr>
        <w:rPr>
          <w:rFonts w:hint="eastAsia"/>
        </w:rPr>
      </w:pPr>
      <w:r>
        <w:rPr>
          <w:rFonts w:hint="eastAsia"/>
        </w:rPr>
        <w:t>与上学相关的隐蔽性开支；</w:t>
      </w:r>
    </w:p>
    <w:p w:rsidR="00000000" w:rsidRDefault="00000000">
      <w:pPr>
        <w:numPr>
          <w:ilvl w:val="0"/>
          <w:numId w:val="1582"/>
        </w:numPr>
        <w:rPr>
          <w:rFonts w:hint="eastAsia"/>
        </w:rPr>
      </w:pPr>
      <w:r>
        <w:rPr>
          <w:rFonts w:hint="eastAsia"/>
        </w:rPr>
        <w:t>根据</w:t>
      </w:r>
      <w:r>
        <w:rPr>
          <w:rFonts w:hint="eastAsia"/>
        </w:rPr>
        <w:t>2002</w:t>
      </w:r>
      <w:r>
        <w:rPr>
          <w:rFonts w:hint="eastAsia"/>
        </w:rPr>
        <w:t>年实施的国际研究评估方案</w:t>
      </w:r>
      <w:r>
        <w:rPr>
          <w:rFonts w:hint="eastAsia"/>
        </w:rPr>
        <w:t>(</w:t>
      </w:r>
      <w:r>
        <w:rPr>
          <w:rFonts w:hint="eastAsia"/>
        </w:rPr>
        <w:t>国际研究评估报告</w:t>
      </w:r>
      <w:r>
        <w:rPr>
          <w:rFonts w:hint="eastAsia"/>
        </w:rPr>
        <w:t>)</w:t>
      </w:r>
      <w:r>
        <w:rPr>
          <w:rFonts w:hint="eastAsia"/>
        </w:rPr>
        <w:t>得出的结果，秘鲁学生在调查中名列榜末。</w:t>
      </w:r>
    </w:p>
    <w:p w:rsidR="00000000" w:rsidRDefault="00000000">
      <w:pPr>
        <w:ind w:firstLine="510"/>
        <w:rPr>
          <w:rFonts w:ascii="Time New Roman" w:eastAsia="SimHei" w:hAnsi="Time New Roman" w:hint="eastAsia"/>
          <w:snapToGrid/>
        </w:rPr>
      </w:pPr>
      <w:r>
        <w:rPr>
          <w:rFonts w:eastAsia="SimHei"/>
        </w:rPr>
        <w:t>202</w:t>
      </w:r>
      <w:r>
        <w:rPr>
          <w:rFonts w:eastAsia="SimHei" w:hint="eastAsia"/>
        </w:rPr>
        <w:t xml:space="preserve">.  </w:t>
      </w:r>
      <w:r>
        <w:rPr>
          <w:rFonts w:ascii="Time New Roman" w:eastAsia="SimHei" w:hAnsi="Time New Roman" w:hint="eastAsia"/>
          <w:snapToGrid/>
        </w:rPr>
        <w:t>委员会建议缔约国：</w:t>
      </w:r>
    </w:p>
    <w:p w:rsidR="00000000" w:rsidRDefault="00000000">
      <w:pPr>
        <w:numPr>
          <w:ilvl w:val="0"/>
          <w:numId w:val="1583"/>
        </w:numPr>
        <w:rPr>
          <w:rFonts w:ascii="Time New Roman" w:eastAsia="SimHei" w:hAnsi="Time New Roman" w:hint="eastAsia"/>
          <w:snapToGrid/>
        </w:rPr>
      </w:pPr>
      <w:r>
        <w:rPr>
          <w:rFonts w:ascii="Time New Roman" w:eastAsia="SimHei" w:hAnsi="Time New Roman" w:hint="eastAsia"/>
          <w:snapToGrid/>
        </w:rPr>
        <w:t>强调教育质量并在国家预算中加快增拨教育目标更明确的资金；</w:t>
      </w:r>
    </w:p>
    <w:p w:rsidR="00000000" w:rsidRDefault="00000000">
      <w:pPr>
        <w:numPr>
          <w:ilvl w:val="0"/>
          <w:numId w:val="1583"/>
        </w:numPr>
        <w:rPr>
          <w:rFonts w:ascii="Time New Roman" w:eastAsia="SimHei" w:hAnsi="Time New Roman" w:hint="eastAsia"/>
          <w:snapToGrid/>
        </w:rPr>
      </w:pPr>
      <w:r>
        <w:rPr>
          <w:rFonts w:ascii="Time New Roman" w:eastAsia="SimHei" w:hAnsi="Time New Roman" w:hint="eastAsia"/>
          <w:snapToGrid/>
        </w:rPr>
        <w:t>加强努力改善偏远和乡村地区学校的条件，消除乡村与城镇地区在获得良好教育方面的差别；</w:t>
      </w:r>
    </w:p>
    <w:p w:rsidR="00000000" w:rsidRDefault="00000000">
      <w:pPr>
        <w:numPr>
          <w:ilvl w:val="0"/>
          <w:numId w:val="1583"/>
        </w:numPr>
        <w:rPr>
          <w:rFonts w:ascii="Time New Roman" w:eastAsia="SimHei" w:hAnsi="Time New Roman" w:hint="eastAsia"/>
          <w:snapToGrid/>
        </w:rPr>
      </w:pPr>
      <w:r>
        <w:rPr>
          <w:rFonts w:ascii="Time New Roman" w:eastAsia="SimHei" w:hAnsi="Time New Roman" w:hint="eastAsia"/>
          <w:snapToGrid/>
        </w:rPr>
        <w:t>加强措施旨在扩大招生和完成学业的学生比率以及减少辍学率；</w:t>
      </w:r>
    </w:p>
    <w:p w:rsidR="00000000" w:rsidRDefault="00000000">
      <w:pPr>
        <w:numPr>
          <w:ilvl w:val="0"/>
          <w:numId w:val="1583"/>
        </w:numPr>
        <w:rPr>
          <w:rFonts w:ascii="Time New Roman" w:eastAsia="SimHei" w:hAnsi="Time New Roman" w:hint="eastAsia"/>
          <w:snapToGrid/>
        </w:rPr>
      </w:pPr>
      <w:r>
        <w:rPr>
          <w:rFonts w:ascii="Time New Roman" w:eastAsia="SimHei" w:hAnsi="Time New Roman" w:hint="eastAsia"/>
          <w:snapToGrid/>
        </w:rPr>
        <w:t>加强努力开展教师培训和改善教师工作条件，包括提高工资；</w:t>
      </w:r>
    </w:p>
    <w:p w:rsidR="00000000" w:rsidRDefault="00000000">
      <w:pPr>
        <w:numPr>
          <w:ilvl w:val="0"/>
          <w:numId w:val="1583"/>
        </w:numPr>
        <w:rPr>
          <w:rFonts w:ascii="Time New Roman" w:eastAsia="SimHei" w:hAnsi="Time New Roman" w:hint="eastAsia"/>
          <w:snapToGrid/>
        </w:rPr>
      </w:pPr>
      <w:r>
        <w:rPr>
          <w:rFonts w:ascii="Time New Roman" w:eastAsia="SimHei" w:hAnsi="Time New Roman" w:hint="eastAsia"/>
          <w:snapToGrid/>
        </w:rPr>
        <w:t>增进跨文化双语教育；</w:t>
      </w:r>
    </w:p>
    <w:p w:rsidR="00000000" w:rsidRDefault="00000000">
      <w:pPr>
        <w:numPr>
          <w:ilvl w:val="0"/>
          <w:numId w:val="1583"/>
        </w:numPr>
        <w:rPr>
          <w:rFonts w:ascii="Time New Roman" w:eastAsia="SimHei" w:hAnsi="Time New Roman" w:hint="eastAsia"/>
          <w:snapToGrid/>
        </w:rPr>
      </w:pPr>
      <w:r>
        <w:rPr>
          <w:rFonts w:ascii="Time New Roman" w:eastAsia="SimHei" w:hAnsi="Time New Roman" w:hint="eastAsia"/>
          <w:snapToGrid/>
        </w:rPr>
        <w:t>政府加强努力减轻家庭为入学就读承担的额外和隐蔽性开支；</w:t>
      </w:r>
    </w:p>
    <w:p w:rsidR="00000000" w:rsidRDefault="00000000">
      <w:pPr>
        <w:numPr>
          <w:ilvl w:val="0"/>
          <w:numId w:val="1583"/>
        </w:numPr>
        <w:rPr>
          <w:rFonts w:ascii="Time New Roman" w:eastAsia="SimHei" w:hAnsi="Time New Roman" w:hint="eastAsia"/>
          <w:snapToGrid/>
        </w:rPr>
      </w:pPr>
      <w:r>
        <w:rPr>
          <w:rFonts w:ascii="Time New Roman" w:eastAsia="SimHei" w:hAnsi="Time New Roman" w:hint="eastAsia"/>
          <w:snapToGrid/>
        </w:rPr>
        <w:t>提供按需求开办的技术和职业培训并为儿童组办职业咨询；</w:t>
      </w:r>
    </w:p>
    <w:p w:rsidR="00000000" w:rsidRDefault="00000000">
      <w:pPr>
        <w:numPr>
          <w:ilvl w:val="0"/>
          <w:numId w:val="1583"/>
        </w:numPr>
        <w:rPr>
          <w:rFonts w:ascii="Time New Roman" w:eastAsia="SimHei" w:hAnsi="Time New Roman" w:hint="eastAsia"/>
          <w:snapToGrid/>
        </w:rPr>
      </w:pPr>
      <w:r>
        <w:rPr>
          <w:rFonts w:ascii="Time New Roman" w:eastAsia="SimHei" w:hAnsi="Time New Roman" w:hint="eastAsia"/>
          <w:snapToGrid/>
        </w:rPr>
        <w:t>通过制定专门针对儿童生活条件的具体方案，扩大校外儿童和工作儿童获得教育的机会；</w:t>
      </w:r>
    </w:p>
    <w:p w:rsidR="00000000" w:rsidRDefault="00000000">
      <w:pPr>
        <w:numPr>
          <w:ilvl w:val="0"/>
          <w:numId w:val="1583"/>
        </w:numPr>
        <w:spacing w:after="320"/>
        <w:rPr>
          <w:rFonts w:hint="eastAsia"/>
        </w:rPr>
      </w:pPr>
      <w:r>
        <w:rPr>
          <w:rFonts w:ascii="Time New Roman" w:eastAsia="SimHei" w:hAnsi="Time New Roman" w:hint="eastAsia"/>
          <w:snapToGrid/>
        </w:rPr>
        <w:t>寻求联合国教育、科学及文化组织</w:t>
      </w:r>
      <w:r>
        <w:rPr>
          <w:rFonts w:ascii="Time New Roman" w:eastAsia="SimHei" w:hAnsi="Time New Roman" w:hint="eastAsia"/>
          <w:snapToGrid/>
        </w:rPr>
        <w:t>(</w:t>
      </w:r>
      <w:r>
        <w:rPr>
          <w:rFonts w:ascii="Time New Roman" w:eastAsia="SimHei" w:hAnsi="Time New Roman" w:hint="eastAsia"/>
          <w:snapToGrid/>
        </w:rPr>
        <w:t>教科文组织</w:t>
      </w:r>
      <w:r>
        <w:rPr>
          <w:rFonts w:ascii="Time New Roman" w:eastAsia="SimHei" w:hAnsi="Time New Roman" w:hint="eastAsia"/>
          <w:snapToGrid/>
        </w:rPr>
        <w:t>)</w:t>
      </w:r>
      <w:r>
        <w:rPr>
          <w:rFonts w:ascii="Time New Roman" w:eastAsia="SimHei" w:hAnsi="Time New Roman" w:hint="eastAsia"/>
          <w:snapToGrid/>
        </w:rPr>
        <w:t>和联合国儿童基金会</w:t>
      </w:r>
      <w:r>
        <w:rPr>
          <w:rFonts w:ascii="Time New Roman" w:eastAsia="SimHei" w:hAnsi="Time New Roman" w:hint="eastAsia"/>
          <w:snapToGrid/>
        </w:rPr>
        <w:t xml:space="preserve"> (</w:t>
      </w:r>
      <w:r>
        <w:rPr>
          <w:rFonts w:ascii="Time New Roman" w:eastAsia="SimHei" w:hAnsi="Time New Roman" w:hint="eastAsia"/>
          <w:snapToGrid/>
        </w:rPr>
        <w:t>儿童基金会</w:t>
      </w:r>
      <w:r>
        <w:rPr>
          <w:rFonts w:ascii="Time New Roman" w:eastAsia="SimHei" w:hAnsi="Time New Roman" w:hint="eastAsia"/>
          <w:snapToGrid/>
        </w:rPr>
        <w:t>)</w:t>
      </w:r>
      <w:r>
        <w:rPr>
          <w:rFonts w:ascii="Time New Roman" w:eastAsia="SimHei" w:hAnsi="Time New Roman" w:hint="eastAsia"/>
          <w:snapToGrid/>
        </w:rPr>
        <w:t>的技术援助。</w:t>
      </w:r>
    </w:p>
    <w:p w:rsidR="00000000" w:rsidRDefault="00000000">
      <w:pPr>
        <w:pStyle w:val="Heading3"/>
        <w:rPr>
          <w:rFonts w:hint="eastAsia"/>
          <w:u w:val="none"/>
        </w:rPr>
      </w:pPr>
      <w:r>
        <w:rPr>
          <w:rFonts w:hint="eastAsia"/>
          <w:u w:val="none"/>
        </w:rPr>
        <w:t xml:space="preserve">7.  </w:t>
      </w:r>
      <w:r>
        <w:rPr>
          <w:rFonts w:hint="eastAsia"/>
        </w:rPr>
        <w:t>特别保护措施</w:t>
      </w:r>
      <w:r>
        <w:br/>
      </w:r>
      <w:r>
        <w:rPr>
          <w:u w:val="none"/>
        </w:rPr>
        <w:t xml:space="preserve"> </w:t>
      </w:r>
      <w:r>
        <w:rPr>
          <w:rFonts w:hint="eastAsia"/>
          <w:u w:val="none"/>
        </w:rPr>
        <w:t>(</w:t>
      </w:r>
      <w:r>
        <w:rPr>
          <w:rFonts w:hint="eastAsia"/>
          <w:u w:val="none"/>
        </w:rPr>
        <w:t>《公约》第</w:t>
      </w:r>
      <w:r>
        <w:rPr>
          <w:rFonts w:hint="eastAsia"/>
          <w:u w:val="none"/>
        </w:rPr>
        <w:t>22</w:t>
      </w:r>
      <w:r>
        <w:rPr>
          <w:rFonts w:hint="eastAsia"/>
          <w:u w:val="none"/>
        </w:rPr>
        <w:t>条、第</w:t>
      </w:r>
      <w:r>
        <w:rPr>
          <w:rFonts w:hint="eastAsia"/>
          <w:u w:val="none"/>
        </w:rPr>
        <w:t>30</w:t>
      </w:r>
      <w:r>
        <w:rPr>
          <w:rFonts w:hint="eastAsia"/>
          <w:u w:val="none"/>
        </w:rPr>
        <w:t>条、第</w:t>
      </w:r>
      <w:r>
        <w:rPr>
          <w:rFonts w:hint="eastAsia"/>
          <w:u w:val="none"/>
        </w:rPr>
        <w:t>38</w:t>
      </w:r>
      <w:r>
        <w:rPr>
          <w:rFonts w:hint="eastAsia"/>
          <w:u w:val="none"/>
        </w:rPr>
        <w:t>条、第</w:t>
      </w:r>
      <w:r>
        <w:rPr>
          <w:rFonts w:hint="eastAsia"/>
          <w:u w:val="none"/>
        </w:rPr>
        <w:t>39</w:t>
      </w:r>
      <w:r>
        <w:rPr>
          <w:rFonts w:hint="eastAsia"/>
          <w:u w:val="none"/>
        </w:rPr>
        <w:t>条、</w:t>
      </w:r>
      <w:r>
        <w:rPr>
          <w:u w:val="none"/>
        </w:rPr>
        <w:br/>
      </w:r>
      <w:r>
        <w:rPr>
          <w:rFonts w:hint="eastAsia"/>
          <w:u w:val="none"/>
        </w:rPr>
        <w:t>第</w:t>
      </w:r>
      <w:r>
        <w:rPr>
          <w:rFonts w:hint="eastAsia"/>
          <w:u w:val="none"/>
        </w:rPr>
        <w:t>40</w:t>
      </w:r>
      <w:r>
        <w:rPr>
          <w:rFonts w:hint="eastAsia"/>
          <w:u w:val="none"/>
        </w:rPr>
        <w:t>条、第</w:t>
      </w:r>
      <w:r>
        <w:rPr>
          <w:rFonts w:hint="eastAsia"/>
          <w:u w:val="none"/>
        </w:rPr>
        <w:t>37</w:t>
      </w:r>
      <w:r>
        <w:rPr>
          <w:rFonts w:hint="eastAsia"/>
          <w:u w:val="none"/>
        </w:rPr>
        <w:t>条</w:t>
      </w:r>
      <w:r>
        <w:rPr>
          <w:rFonts w:hint="eastAsia"/>
          <w:u w:val="none"/>
        </w:rPr>
        <w:t>(</w:t>
      </w:r>
      <w:r>
        <w:rPr>
          <w:u w:val="none"/>
        </w:rPr>
        <w:t>b)</w:t>
      </w:r>
      <w:r>
        <w:rPr>
          <w:rFonts w:hint="eastAsia"/>
          <w:u w:val="none"/>
        </w:rPr>
        <w:t>至</w:t>
      </w:r>
      <w:r>
        <w:rPr>
          <w:u w:val="none"/>
        </w:rPr>
        <w:t>(d)</w:t>
      </w:r>
      <w:r>
        <w:rPr>
          <w:rFonts w:hint="eastAsia"/>
          <w:u w:val="none"/>
        </w:rPr>
        <w:t>款、第</w:t>
      </w:r>
      <w:r>
        <w:rPr>
          <w:rFonts w:hint="eastAsia"/>
          <w:u w:val="none"/>
        </w:rPr>
        <w:t>32</w:t>
      </w:r>
      <w:r>
        <w:rPr>
          <w:rFonts w:hint="eastAsia"/>
          <w:u w:val="none"/>
        </w:rPr>
        <w:t>至</w:t>
      </w:r>
      <w:r>
        <w:rPr>
          <w:rFonts w:hint="eastAsia"/>
          <w:u w:val="none"/>
        </w:rPr>
        <w:t>36</w:t>
      </w:r>
      <w:r>
        <w:rPr>
          <w:rFonts w:hint="eastAsia"/>
          <w:u w:val="none"/>
        </w:rPr>
        <w:t>条</w:t>
      </w:r>
      <w:r>
        <w:rPr>
          <w:rFonts w:hint="eastAsia"/>
          <w:u w:val="none"/>
        </w:rPr>
        <w:t>)</w:t>
      </w:r>
    </w:p>
    <w:p w:rsidR="00000000" w:rsidRDefault="00000000">
      <w:pPr>
        <w:pStyle w:val="Heading4"/>
        <w:rPr>
          <w:rFonts w:hint="eastAsia"/>
        </w:rPr>
      </w:pPr>
      <w:r>
        <w:rPr>
          <w:rFonts w:hint="eastAsia"/>
        </w:rPr>
        <w:t>经济剥削，包括童工问题</w:t>
      </w:r>
    </w:p>
    <w:p w:rsidR="00000000" w:rsidRDefault="00000000">
      <w:pPr>
        <w:ind w:firstLine="510"/>
        <w:rPr>
          <w:rFonts w:hint="eastAsia"/>
        </w:rPr>
      </w:pPr>
      <w:r>
        <w:rPr>
          <w:rFonts w:hint="eastAsia"/>
        </w:rPr>
        <w:t>2</w:t>
      </w:r>
      <w:r>
        <w:t>03</w:t>
      </w:r>
      <w:r>
        <w:rPr>
          <w:rFonts w:hint="eastAsia"/>
        </w:rPr>
        <w:t xml:space="preserve">.  </w:t>
      </w:r>
      <w:r>
        <w:rPr>
          <w:rFonts w:hint="eastAsia"/>
        </w:rPr>
        <w:t>委员会虽欢迎缔约国在童工问题领域里，通过劳工监察员活动采取的立法及其他措施，但委员会仍深为关切的是，在劳务市场，尤其在非正规部门，存在着被排斥在教育之外，沦为遭剥削和虐待受害者的几十万儿童和青少年的现象。委员会进一步关切的是，保护儿童免遭经济剥削的立法条款往往遭到违反，而且儿童经常从事危险和</w:t>
      </w:r>
      <w:r>
        <w:rPr>
          <w:rFonts w:hint="eastAsia"/>
        </w:rPr>
        <w:t>/</w:t>
      </w:r>
      <w:r>
        <w:rPr>
          <w:rFonts w:hint="eastAsia"/>
        </w:rPr>
        <w:t>或有辱人格的工作，包括采矿、垃圾堆捡破烂和废电池回收。</w:t>
      </w:r>
    </w:p>
    <w:p w:rsidR="00000000" w:rsidRDefault="00000000">
      <w:pPr>
        <w:ind w:firstLine="510"/>
      </w:pPr>
      <w:r>
        <w:rPr>
          <w:rFonts w:hint="eastAsia"/>
        </w:rPr>
        <w:t xml:space="preserve">204.  </w:t>
      </w:r>
      <w:r>
        <w:rPr>
          <w:rFonts w:hint="eastAsia"/>
        </w:rPr>
        <w:t>委员会进一步关切地感到，最低招工年龄被确定在</w:t>
      </w:r>
      <w:r>
        <w:rPr>
          <w:rFonts w:hint="eastAsia"/>
        </w:rPr>
        <w:t>14</w:t>
      </w:r>
      <w:r>
        <w:rPr>
          <w:rFonts w:hint="eastAsia"/>
        </w:rPr>
        <w:t>岁，比完成义务教育规定年龄</w:t>
      </w:r>
      <w:r>
        <w:rPr>
          <w:rFonts w:hint="eastAsia"/>
        </w:rPr>
        <w:t>15</w:t>
      </w:r>
      <w:r>
        <w:rPr>
          <w:rFonts w:hint="eastAsia"/>
        </w:rPr>
        <w:t>岁低。</w:t>
      </w:r>
    </w:p>
    <w:p w:rsidR="00000000" w:rsidRDefault="00000000">
      <w:pPr>
        <w:ind w:firstLine="510"/>
        <w:rPr>
          <w:rFonts w:ascii="Time New Roman" w:eastAsia="SimHei" w:hAnsi="Time New Roman" w:hint="eastAsia"/>
          <w:bCs/>
          <w:snapToGrid/>
        </w:rPr>
      </w:pPr>
      <w:r>
        <w:rPr>
          <w:rFonts w:eastAsia="SimHei" w:hint="eastAsia"/>
          <w:snapToGrid/>
        </w:rPr>
        <w:t>205</w:t>
      </w:r>
      <w:r>
        <w:rPr>
          <w:rFonts w:eastAsia="SimHei"/>
          <w:bCs/>
          <w:snapToGrid/>
        </w:rPr>
        <w:t>.</w:t>
      </w:r>
      <w:r>
        <w:rPr>
          <w:rFonts w:eastAsia="SimHei" w:hint="eastAsia"/>
          <w:bCs/>
          <w:snapToGrid/>
        </w:rPr>
        <w:t xml:space="preserve">  </w:t>
      </w:r>
      <w:r>
        <w:rPr>
          <w:rFonts w:ascii="Time New Roman" w:eastAsia="SimHei" w:hAnsi="Time New Roman" w:hint="eastAsia"/>
          <w:bCs/>
          <w:snapToGrid/>
        </w:rPr>
        <w:t>委员会建议缔约国：</w:t>
      </w:r>
    </w:p>
    <w:p w:rsidR="00000000" w:rsidRDefault="00000000">
      <w:pPr>
        <w:numPr>
          <w:ilvl w:val="0"/>
          <w:numId w:val="1584"/>
        </w:numPr>
        <w:rPr>
          <w:rFonts w:ascii="Time New Roman" w:eastAsia="SimHei" w:hAnsi="Time New Roman" w:hint="eastAsia"/>
          <w:snapToGrid/>
        </w:rPr>
      </w:pPr>
      <w:r>
        <w:rPr>
          <w:rFonts w:ascii="Time New Roman" w:eastAsia="SimHei" w:hAnsi="Time New Roman" w:hint="eastAsia"/>
          <w:snapToGrid/>
        </w:rPr>
        <w:t>对做工儿童，其中包括做家庭佣人以及在农业部门做工的儿童人数进行一项调查，以便制订和贯彻防止和打击对他们经济剥削的综合战略与政策。为此，缔约国应充分考虑到各儿童组织的意见；</w:t>
      </w:r>
    </w:p>
    <w:p w:rsidR="00000000" w:rsidRDefault="00000000">
      <w:pPr>
        <w:numPr>
          <w:ilvl w:val="0"/>
          <w:numId w:val="1584"/>
        </w:numPr>
        <w:rPr>
          <w:rFonts w:ascii="Time New Roman" w:eastAsia="SimHei" w:hAnsi="Time New Roman" w:hint="eastAsia"/>
          <w:snapToGrid/>
        </w:rPr>
      </w:pPr>
      <w:r>
        <w:rPr>
          <w:rFonts w:ascii="Time New Roman" w:eastAsia="SimHei" w:hAnsi="Time New Roman" w:hint="eastAsia"/>
          <w:snapToGrid/>
        </w:rPr>
        <w:t>确保全面执行涵盖《公约》第</w:t>
      </w:r>
      <w:r>
        <w:rPr>
          <w:rFonts w:ascii="Time New Roman" w:eastAsia="SimHei" w:hAnsi="Time New Roman" w:hint="eastAsia"/>
          <w:b/>
          <w:snapToGrid/>
        </w:rPr>
        <w:t>32</w:t>
      </w:r>
      <w:r>
        <w:rPr>
          <w:rFonts w:ascii="Time New Roman" w:eastAsia="SimHei" w:hAnsi="Time New Roman" w:hint="eastAsia"/>
          <w:snapToGrid/>
        </w:rPr>
        <w:t>条以及劳工组织第</w:t>
      </w:r>
      <w:r>
        <w:rPr>
          <w:rFonts w:ascii="Time New Roman" w:eastAsia="SimHei" w:hAnsi="Time New Roman" w:hint="eastAsia"/>
          <w:b/>
          <w:snapToGrid/>
        </w:rPr>
        <w:t>138</w:t>
      </w:r>
      <w:r>
        <w:rPr>
          <w:rFonts w:ascii="Time New Roman" w:eastAsia="SimHei" w:hAnsi="Time New Roman" w:hint="eastAsia"/>
          <w:snapToGrid/>
        </w:rPr>
        <w:t>号《公约》和第</w:t>
      </w:r>
      <w:r>
        <w:rPr>
          <w:rFonts w:ascii="Time New Roman" w:eastAsia="SimHei" w:hAnsi="Time New Roman" w:hint="eastAsia"/>
          <w:b/>
          <w:snapToGrid/>
        </w:rPr>
        <w:t>182</w:t>
      </w:r>
      <w:r>
        <w:rPr>
          <w:rFonts w:ascii="Time New Roman" w:eastAsia="SimHei" w:hAnsi="Time New Roman" w:hint="eastAsia"/>
          <w:snapToGrid/>
        </w:rPr>
        <w:t>号《公约》的立法，包括预防劳工组织两公约所列各种最有害童工形式的立法；</w:t>
      </w:r>
    </w:p>
    <w:p w:rsidR="00000000" w:rsidRDefault="00000000">
      <w:pPr>
        <w:numPr>
          <w:ilvl w:val="0"/>
          <w:numId w:val="1584"/>
        </w:numPr>
        <w:rPr>
          <w:rFonts w:ascii="Time New Roman" w:eastAsia="SimHei" w:hAnsi="Time New Roman" w:hint="eastAsia"/>
          <w:snapToGrid/>
        </w:rPr>
      </w:pPr>
      <w:r>
        <w:rPr>
          <w:rFonts w:ascii="Time New Roman" w:eastAsia="SimHei" w:hAnsi="Time New Roman" w:hint="eastAsia"/>
          <w:snapToGrid/>
        </w:rPr>
        <w:t>提高最低招工年龄至义务教育结束时的</w:t>
      </w:r>
      <w:r>
        <w:rPr>
          <w:rFonts w:ascii="Time New Roman" w:eastAsia="SimHei" w:hAnsi="Time New Roman" w:hint="eastAsia"/>
          <w:b/>
          <w:snapToGrid/>
        </w:rPr>
        <w:t>15</w:t>
      </w:r>
      <w:r>
        <w:rPr>
          <w:rFonts w:ascii="Time New Roman" w:eastAsia="SimHei" w:hAnsi="Time New Roman" w:hint="eastAsia"/>
          <w:snapToGrid/>
        </w:rPr>
        <w:t>岁；</w:t>
      </w:r>
    </w:p>
    <w:p w:rsidR="00000000" w:rsidRDefault="00000000">
      <w:pPr>
        <w:numPr>
          <w:ilvl w:val="0"/>
          <w:numId w:val="1584"/>
        </w:numPr>
        <w:rPr>
          <w:rFonts w:ascii="Time New Roman" w:eastAsia="SimHei" w:hAnsi="Time New Roman" w:hint="eastAsia"/>
          <w:snapToGrid/>
        </w:rPr>
      </w:pPr>
      <w:r>
        <w:rPr>
          <w:rFonts w:ascii="Time New Roman" w:eastAsia="SimHei" w:hAnsi="Time New Roman" w:hint="eastAsia"/>
          <w:snapToGrid/>
        </w:rPr>
        <w:t>确保为执行《防止和消除童工现象全国行动计划》提供充足的预算拨款；</w:t>
      </w:r>
    </w:p>
    <w:p w:rsidR="00000000" w:rsidRDefault="00000000">
      <w:pPr>
        <w:numPr>
          <w:ilvl w:val="0"/>
          <w:numId w:val="1584"/>
        </w:numPr>
        <w:rPr>
          <w:rFonts w:ascii="Time New Roman" w:eastAsia="SimHei" w:hAnsi="Time New Roman" w:hint="eastAsia"/>
          <w:snapToGrid/>
        </w:rPr>
      </w:pPr>
      <w:r>
        <w:rPr>
          <w:rFonts w:ascii="Time New Roman" w:eastAsia="SimHei" w:hAnsi="Time New Roman" w:hint="eastAsia"/>
          <w:snapToGrid/>
        </w:rPr>
        <w:t>开展提高意识运动以预防和打击对儿童进行经济剥削的现象；</w:t>
      </w:r>
    </w:p>
    <w:p w:rsidR="00000000" w:rsidRDefault="00000000">
      <w:pPr>
        <w:numPr>
          <w:ilvl w:val="0"/>
          <w:numId w:val="1584"/>
        </w:numPr>
        <w:spacing w:after="320"/>
        <w:rPr>
          <w:rFonts w:ascii="Time New Roman" w:eastAsia="SimHei" w:hAnsi="Time New Roman"/>
          <w:snapToGrid/>
        </w:rPr>
      </w:pPr>
      <w:r>
        <w:rPr>
          <w:rFonts w:ascii="Time New Roman" w:eastAsia="SimHei" w:hAnsi="Time New Roman" w:hint="eastAsia"/>
          <w:snapToGrid/>
        </w:rPr>
        <w:t>寻求消除童工现象国际方案</w:t>
      </w:r>
      <w:r>
        <w:rPr>
          <w:rFonts w:ascii="Time New Roman" w:eastAsia="SimHei" w:hAnsi="Time New Roman" w:hint="eastAsia"/>
          <w:snapToGrid/>
        </w:rPr>
        <w:t>(</w:t>
      </w:r>
      <w:r>
        <w:rPr>
          <w:rFonts w:ascii="Time New Roman" w:eastAsia="SimHei" w:hAnsi="Time New Roman" w:hint="eastAsia"/>
          <w:snapToGrid/>
        </w:rPr>
        <w:t>劳工组织消除童工现象方案</w:t>
      </w:r>
      <w:r>
        <w:rPr>
          <w:rFonts w:ascii="Time New Roman" w:eastAsia="SimHei" w:hAnsi="Time New Roman" w:hint="eastAsia"/>
          <w:snapToGrid/>
        </w:rPr>
        <w:t>)</w:t>
      </w:r>
      <w:r>
        <w:rPr>
          <w:rFonts w:ascii="Time New Roman" w:eastAsia="SimHei" w:hAnsi="Time New Roman" w:hint="eastAsia"/>
          <w:snapToGrid/>
        </w:rPr>
        <w:t>和儿童基金等组织的技术援助。</w:t>
      </w:r>
    </w:p>
    <w:p w:rsidR="00000000" w:rsidRDefault="00000000">
      <w:pPr>
        <w:pStyle w:val="Heading4"/>
        <w:rPr>
          <w:rFonts w:hint="eastAsia"/>
        </w:rPr>
      </w:pPr>
      <w:r>
        <w:rPr>
          <w:rFonts w:hint="eastAsia"/>
        </w:rPr>
        <w:t>街头儿童</w:t>
      </w:r>
    </w:p>
    <w:p w:rsidR="00000000" w:rsidRDefault="00000000">
      <w:pPr>
        <w:ind w:firstLine="510"/>
        <w:rPr>
          <w:rFonts w:hint="eastAsia"/>
        </w:rPr>
      </w:pPr>
      <w:r>
        <w:rPr>
          <w:rFonts w:hint="eastAsia"/>
        </w:rPr>
        <w:t xml:space="preserve">206.  </w:t>
      </w:r>
      <w:r>
        <w:rPr>
          <w:rFonts w:hint="eastAsia"/>
        </w:rPr>
        <w:t>委员会在赞赏街头教员</w:t>
      </w:r>
      <w:r>
        <w:rPr>
          <w:rFonts w:hint="eastAsia"/>
        </w:rPr>
        <w:t>(</w:t>
      </w:r>
      <w:r>
        <w:t>Educadores de Calle</w:t>
      </w:r>
      <w:r>
        <w:rPr>
          <w:rFonts w:hint="eastAsia"/>
        </w:rPr>
        <w:t>)</w:t>
      </w:r>
      <w:r>
        <w:rPr>
          <w:rFonts w:hint="eastAsia"/>
        </w:rPr>
        <w:t>方案的同时，对缔约国境内基本上由于社会经济因素以及家庭内的虐待与暴力，造成大量儿童流落街头现象感到关注。委员会还对青少年暴力及街头团伙泛滥，尤其以利马为甚的现象感到关注。</w:t>
      </w:r>
    </w:p>
    <w:p w:rsidR="00000000" w:rsidRDefault="00000000">
      <w:pPr>
        <w:ind w:firstLine="510"/>
        <w:rPr>
          <w:rFonts w:ascii="Time New Roman" w:eastAsia="SimHei" w:hAnsi="Time New Roman" w:hint="eastAsia"/>
          <w:snapToGrid/>
        </w:rPr>
      </w:pPr>
      <w:r>
        <w:rPr>
          <w:rFonts w:eastAsia="SimHei" w:hint="eastAsia"/>
          <w:bCs/>
        </w:rPr>
        <w:t>207.</w:t>
      </w:r>
      <w:r>
        <w:rPr>
          <w:rFonts w:eastAsia="SimHei" w:hint="eastAsia"/>
        </w:rPr>
        <w:t xml:space="preserve">  </w:t>
      </w:r>
      <w:r>
        <w:rPr>
          <w:rFonts w:ascii="Time New Roman" w:eastAsia="SimHei" w:hAnsi="Time New Roman" w:hint="eastAsia"/>
          <w:snapToGrid/>
        </w:rPr>
        <w:t>委员会建议缔约国：</w:t>
      </w:r>
    </w:p>
    <w:p w:rsidR="00000000" w:rsidRDefault="00000000">
      <w:pPr>
        <w:numPr>
          <w:ilvl w:val="0"/>
          <w:numId w:val="1585"/>
        </w:numPr>
        <w:rPr>
          <w:rFonts w:ascii="Time New Roman" w:eastAsia="SimHei" w:hAnsi="Time New Roman" w:hint="eastAsia"/>
          <w:snapToGrid/>
        </w:rPr>
      </w:pPr>
      <w:r>
        <w:rPr>
          <w:rFonts w:ascii="Time New Roman" w:eastAsia="SimHei" w:hAnsi="Time New Roman" w:hint="eastAsia"/>
          <w:snapToGrid/>
        </w:rPr>
        <w:t>与街头儿童磋商情况下，为他们提供康复和重新融入社会服务，以及充分的营养、住房，必要的保健服务和教育机会；</w:t>
      </w:r>
    </w:p>
    <w:p w:rsidR="00000000" w:rsidRDefault="00000000">
      <w:pPr>
        <w:numPr>
          <w:ilvl w:val="0"/>
          <w:numId w:val="1585"/>
        </w:numPr>
        <w:rPr>
          <w:rFonts w:ascii="Time New Roman" w:eastAsia="SimHei" w:hAnsi="Time New Roman" w:hint="eastAsia"/>
          <w:snapToGrid/>
        </w:rPr>
      </w:pPr>
      <w:r>
        <w:rPr>
          <w:rFonts w:ascii="Time New Roman" w:eastAsia="SimHei" w:hAnsi="Time New Roman" w:hint="eastAsia"/>
          <w:snapToGrid/>
        </w:rPr>
        <w:t>只要有可能，即为街头儿童与其家人的团聚提供便利；</w:t>
      </w:r>
    </w:p>
    <w:p w:rsidR="00000000" w:rsidRDefault="00000000">
      <w:pPr>
        <w:numPr>
          <w:ilvl w:val="0"/>
          <w:numId w:val="1585"/>
        </w:numPr>
        <w:rPr>
          <w:rFonts w:ascii="Time New Roman" w:eastAsia="SimHei" w:hAnsi="Time New Roman" w:hint="eastAsia"/>
          <w:snapToGrid/>
        </w:rPr>
      </w:pPr>
      <w:r>
        <w:rPr>
          <w:rFonts w:ascii="Time New Roman" w:eastAsia="SimHei" w:hAnsi="Time New Roman" w:hint="eastAsia"/>
          <w:snapToGrid/>
        </w:rPr>
        <w:t>支持协助街头儿童事务的非政府组织；</w:t>
      </w:r>
    </w:p>
    <w:p w:rsidR="00000000" w:rsidRDefault="00000000">
      <w:pPr>
        <w:numPr>
          <w:ilvl w:val="0"/>
          <w:numId w:val="1585"/>
        </w:numPr>
        <w:rPr>
          <w:rFonts w:ascii="Time New Roman" w:eastAsia="SimHei" w:hAnsi="Time New Roman" w:hint="eastAsia"/>
          <w:snapToGrid/>
        </w:rPr>
      </w:pPr>
      <w:r>
        <w:rPr>
          <w:rFonts w:ascii="Time New Roman" w:eastAsia="SimHei" w:hAnsi="Time New Roman" w:hint="eastAsia"/>
          <w:snapToGrid/>
        </w:rPr>
        <w:t>为司法和行政当局以及协助街头儿童事务的非政府组织提供关于《公约》原则，特别是不歧视和儿童最大利益方面的培训；</w:t>
      </w:r>
    </w:p>
    <w:p w:rsidR="00000000" w:rsidRDefault="00000000">
      <w:pPr>
        <w:numPr>
          <w:ilvl w:val="0"/>
          <w:numId w:val="1585"/>
        </w:numPr>
        <w:rPr>
          <w:rFonts w:ascii="Time New Roman" w:eastAsia="SimHei" w:hAnsi="Time New Roman" w:hint="eastAsia"/>
          <w:snapToGrid/>
        </w:rPr>
      </w:pPr>
      <w:r>
        <w:rPr>
          <w:rFonts w:ascii="Time New Roman" w:eastAsia="SimHei" w:hAnsi="Time New Roman" w:hint="eastAsia"/>
          <w:snapToGrid/>
        </w:rPr>
        <w:t>制订解决街头伙帮现象的社会教育计划和战略；</w:t>
      </w:r>
    </w:p>
    <w:p w:rsidR="00000000" w:rsidRDefault="00000000">
      <w:pPr>
        <w:numPr>
          <w:ilvl w:val="0"/>
          <w:numId w:val="1585"/>
        </w:numPr>
        <w:spacing w:after="320"/>
        <w:rPr>
          <w:rFonts w:hint="eastAsia"/>
        </w:rPr>
      </w:pPr>
      <w:r>
        <w:rPr>
          <w:rFonts w:ascii="Time New Roman" w:eastAsia="SimHei" w:hAnsi="Time New Roman" w:hint="eastAsia"/>
          <w:snapToGrid/>
        </w:rPr>
        <w:t>尤其就此寻求儿童基金会的援助。</w:t>
      </w:r>
    </w:p>
    <w:p w:rsidR="00000000" w:rsidRDefault="00000000">
      <w:pPr>
        <w:pStyle w:val="Heading4"/>
        <w:rPr>
          <w:rFonts w:hint="eastAsia"/>
        </w:rPr>
      </w:pPr>
      <w:r>
        <w:rPr>
          <w:rFonts w:hint="eastAsia"/>
        </w:rPr>
        <w:t>性剥削和人口贩运</w:t>
      </w:r>
    </w:p>
    <w:p w:rsidR="00000000" w:rsidRDefault="00000000">
      <w:pPr>
        <w:rPr>
          <w:rFonts w:hint="eastAsia"/>
        </w:rPr>
      </w:pPr>
      <w:r>
        <w:rPr>
          <w:rFonts w:hint="eastAsia"/>
        </w:rPr>
        <w:tab/>
        <w:t xml:space="preserve">208.  </w:t>
      </w:r>
      <w:r>
        <w:rPr>
          <w:rFonts w:hint="eastAsia"/>
        </w:rPr>
        <w:t>委员会欢迎缔约国采取的一些打击性剥削和贩运儿童现象的措施，包括</w:t>
      </w:r>
      <w:r>
        <w:rPr>
          <w:rFonts w:hint="eastAsia"/>
        </w:rPr>
        <w:t>2004</w:t>
      </w:r>
      <w:r>
        <w:rPr>
          <w:rFonts w:hint="eastAsia"/>
        </w:rPr>
        <w:t>年</w:t>
      </w:r>
      <w:r>
        <w:rPr>
          <w:rFonts w:hint="eastAsia"/>
        </w:rPr>
        <w:t>6</w:t>
      </w:r>
      <w:r>
        <w:rPr>
          <w:rFonts w:hint="eastAsia"/>
        </w:rPr>
        <w:t>月通过的第</w:t>
      </w:r>
      <w:r>
        <w:rPr>
          <w:rFonts w:hint="eastAsia"/>
        </w:rPr>
        <w:t>28251</w:t>
      </w:r>
      <w:r>
        <w:rPr>
          <w:rFonts w:hint="eastAsia"/>
        </w:rPr>
        <w:t>号法律，大幅度加强了对儿童性凌辱行为的惩罚，将诸如性旅游和通过互联网显示儿童色情制品之类行为列为新罪行。然而委员会关切地得悉，数目极多的儿童，据数据达</w:t>
      </w:r>
      <w:r>
        <w:rPr>
          <w:rFonts w:hint="eastAsia"/>
        </w:rPr>
        <w:t>500,000</w:t>
      </w:r>
      <w:r>
        <w:rPr>
          <w:rFonts w:hint="eastAsia"/>
        </w:rPr>
        <w:t>名沦为性剥削和暴力行为的受害者。</w:t>
      </w:r>
    </w:p>
    <w:p w:rsidR="00000000" w:rsidRDefault="00000000">
      <w:pPr>
        <w:rPr>
          <w:rFonts w:ascii="Time New Roman" w:eastAsia="SimHei" w:hAnsi="Time New Roman" w:hint="eastAsia"/>
          <w:snapToGrid/>
        </w:rPr>
      </w:pPr>
      <w:r>
        <w:rPr>
          <w:rFonts w:eastAsia="SimHei" w:hint="eastAsia"/>
          <w:bCs/>
        </w:rPr>
        <w:tab/>
        <w:t>209</w:t>
      </w:r>
      <w:r>
        <w:rPr>
          <w:rFonts w:eastAsia="SimHei" w:hint="eastAsia"/>
        </w:rPr>
        <w:t xml:space="preserve">.  </w:t>
      </w:r>
      <w:r>
        <w:rPr>
          <w:rFonts w:ascii="Time New Roman" w:eastAsia="SimHei" w:hAnsi="Time New Roman" w:hint="eastAsia"/>
          <w:snapToGrid/>
        </w:rPr>
        <w:t>委员会建议缔约国：</w:t>
      </w:r>
    </w:p>
    <w:p w:rsidR="00000000" w:rsidRDefault="00000000">
      <w:pPr>
        <w:numPr>
          <w:ilvl w:val="0"/>
          <w:numId w:val="1586"/>
        </w:numPr>
        <w:rPr>
          <w:rFonts w:ascii="Time New Roman" w:eastAsia="SimHei" w:hAnsi="Time New Roman" w:hint="eastAsia"/>
          <w:snapToGrid/>
        </w:rPr>
      </w:pPr>
      <w:r>
        <w:rPr>
          <w:rFonts w:ascii="Time New Roman" w:eastAsia="SimHei" w:hAnsi="Time New Roman" w:hint="eastAsia"/>
          <w:snapToGrid/>
        </w:rPr>
        <w:t>根据《关于预防、禁止和惩治贩运人口特别是妇女和儿童行为的补充议定书》在刑法中界定人口贩运行为；</w:t>
      </w:r>
    </w:p>
    <w:p w:rsidR="00000000" w:rsidRDefault="00000000">
      <w:pPr>
        <w:numPr>
          <w:ilvl w:val="0"/>
          <w:numId w:val="1586"/>
        </w:numPr>
        <w:rPr>
          <w:rFonts w:eastAsia="SimHei" w:hint="eastAsia"/>
        </w:rPr>
      </w:pPr>
      <w:r>
        <w:rPr>
          <w:rFonts w:ascii="Time New Roman" w:eastAsia="SimHei" w:hAnsi="Time New Roman" w:hint="eastAsia"/>
          <w:snapToGrid/>
        </w:rPr>
        <w:t>遭受性剥削和</w:t>
      </w:r>
      <w:r>
        <w:rPr>
          <w:rFonts w:ascii="Time New Roman" w:eastAsia="SimHei" w:hAnsi="Time New Roman" w:hint="eastAsia"/>
          <w:snapToGrid/>
        </w:rPr>
        <w:t>/</w:t>
      </w:r>
      <w:r>
        <w:rPr>
          <w:rFonts w:ascii="Time New Roman" w:eastAsia="SimHei" w:hAnsi="Time New Roman" w:hint="eastAsia"/>
          <w:snapToGrid/>
        </w:rPr>
        <w:t>或被贩卖的儿童应被当作受害者对待，既不可列为罪犯，也不应予以惩罚，应为这些儿童提供充分的援助和社会重新融合方案；</w:t>
      </w:r>
    </w:p>
    <w:p w:rsidR="00000000" w:rsidRDefault="00000000">
      <w:pPr>
        <w:numPr>
          <w:ilvl w:val="0"/>
          <w:numId w:val="1586"/>
        </w:numPr>
        <w:rPr>
          <w:rFonts w:ascii="Time New Roman" w:eastAsia="SimHei" w:hAnsi="Time New Roman" w:hint="eastAsia"/>
          <w:snapToGrid/>
        </w:rPr>
      </w:pPr>
      <w:r>
        <w:rPr>
          <w:rFonts w:ascii="Time New Roman" w:eastAsia="SimHei" w:hAnsi="Time New Roman" w:hint="eastAsia"/>
          <w:snapToGrid/>
        </w:rPr>
        <w:t>在考虑到禁止对儿童进行商业性性剥削世界大会，分别于</w:t>
      </w:r>
      <w:r>
        <w:rPr>
          <w:rFonts w:ascii="Time New Roman" w:eastAsia="SimHei" w:hAnsi="Time New Roman" w:hint="eastAsia"/>
          <w:b/>
          <w:snapToGrid/>
        </w:rPr>
        <w:t>1996</w:t>
      </w:r>
      <w:r>
        <w:rPr>
          <w:rFonts w:ascii="Time New Roman" w:eastAsia="SimHei" w:hAnsi="Time New Roman" w:hint="eastAsia"/>
          <w:snapToGrid/>
        </w:rPr>
        <w:t>年和</w:t>
      </w:r>
      <w:r>
        <w:rPr>
          <w:rFonts w:ascii="Time New Roman" w:eastAsia="SimHei" w:hAnsi="Time New Roman" w:hint="eastAsia"/>
          <w:b/>
          <w:snapToGrid/>
        </w:rPr>
        <w:t>2001</w:t>
      </w:r>
      <w:r>
        <w:rPr>
          <w:rFonts w:ascii="Time New Roman" w:eastAsia="SimHei" w:hAnsi="Time New Roman" w:hint="eastAsia"/>
          <w:snapToGrid/>
        </w:rPr>
        <w:t>年通过的《宣言和行动议程》和《全球承诺》情况下，批准和执行禁止性剥削和贩卖儿童行为的全国行动计划；</w:t>
      </w:r>
    </w:p>
    <w:p w:rsidR="00000000" w:rsidRDefault="00000000">
      <w:pPr>
        <w:numPr>
          <w:ilvl w:val="0"/>
          <w:numId w:val="1586"/>
        </w:numPr>
        <w:rPr>
          <w:rFonts w:ascii="Time New Roman" w:eastAsia="SimHei" w:hAnsi="Time New Roman" w:hint="eastAsia"/>
          <w:snapToGrid/>
        </w:rPr>
      </w:pPr>
      <w:r>
        <w:rPr>
          <w:rFonts w:ascii="Time New Roman" w:eastAsia="SimHei" w:hAnsi="Time New Roman" w:hint="eastAsia"/>
          <w:snapToGrid/>
        </w:rPr>
        <w:t>对执法人员、社会工作者及公诉人进行如何以尊重受害者隐私，敏感地关注儿童的方式受理、监测、调查和提起申诉的培训。</w:t>
      </w:r>
    </w:p>
    <w:p w:rsidR="00000000" w:rsidRDefault="00000000">
      <w:pPr>
        <w:numPr>
          <w:ilvl w:val="0"/>
          <w:numId w:val="1586"/>
        </w:numPr>
        <w:rPr>
          <w:rFonts w:hint="eastAsia"/>
          <w:b/>
          <w:bCs/>
        </w:rPr>
      </w:pPr>
      <w:r>
        <w:rPr>
          <w:rFonts w:ascii="Time New Roman" w:eastAsia="SimHei" w:hAnsi="Time New Roman" w:hint="eastAsia"/>
          <w:snapToGrid/>
        </w:rPr>
        <w:t>寻求儿童基金会和国际劳工组织</w:t>
      </w:r>
      <w:r>
        <w:rPr>
          <w:rFonts w:ascii="Time New Roman" w:eastAsia="SimHei" w:hAnsi="Time New Roman" w:hint="eastAsia"/>
          <w:snapToGrid/>
        </w:rPr>
        <w:t>(</w:t>
      </w:r>
      <w:r>
        <w:rPr>
          <w:rFonts w:ascii="Time New Roman" w:eastAsia="SimHei" w:hAnsi="Time New Roman" w:hint="eastAsia"/>
          <w:snapToGrid/>
        </w:rPr>
        <w:t>劳工组织</w:t>
      </w:r>
      <w:r>
        <w:rPr>
          <w:rFonts w:ascii="Time New Roman" w:eastAsia="SimHei" w:hAnsi="Time New Roman" w:hint="eastAsia"/>
          <w:snapToGrid/>
        </w:rPr>
        <w:t>)</w:t>
      </w:r>
      <w:r>
        <w:rPr>
          <w:rFonts w:ascii="Time New Roman" w:eastAsia="SimHei" w:hAnsi="Time New Roman" w:hint="eastAsia"/>
          <w:snapToGrid/>
        </w:rPr>
        <w:t>等方面的技术援助。</w:t>
      </w:r>
    </w:p>
    <w:p w:rsidR="00000000" w:rsidRDefault="00000000">
      <w:pPr>
        <w:ind w:firstLine="510"/>
        <w:rPr>
          <w:rFonts w:hint="eastAsia"/>
          <w:bCs/>
        </w:rPr>
      </w:pPr>
      <w:r>
        <w:rPr>
          <w:rFonts w:eastAsia="SimHei" w:hint="eastAsia"/>
          <w:bCs/>
        </w:rPr>
        <w:t xml:space="preserve">210.  </w:t>
      </w:r>
      <w:r>
        <w:rPr>
          <w:rFonts w:hint="eastAsia"/>
          <w:bCs/>
        </w:rPr>
        <w:t>委员会关切地注意到</w:t>
      </w:r>
      <w:r>
        <w:rPr>
          <w:rFonts w:hint="eastAsia"/>
          <w:bCs/>
        </w:rPr>
        <w:t>2002</w:t>
      </w:r>
      <w:r>
        <w:rPr>
          <w:rFonts w:hint="eastAsia"/>
          <w:bCs/>
        </w:rPr>
        <w:t>至</w:t>
      </w:r>
      <w:r>
        <w:rPr>
          <w:rFonts w:hint="eastAsia"/>
          <w:bCs/>
        </w:rPr>
        <w:t>2005</w:t>
      </w:r>
      <w:r>
        <w:rPr>
          <w:rFonts w:hint="eastAsia"/>
          <w:bCs/>
        </w:rPr>
        <w:t>年期间，将近有</w:t>
      </w:r>
      <w:r>
        <w:rPr>
          <w:rFonts w:hint="eastAsia"/>
          <w:bCs/>
        </w:rPr>
        <w:t>5,000</w:t>
      </w:r>
      <w:r>
        <w:rPr>
          <w:rFonts w:hint="eastAsia"/>
          <w:bCs/>
        </w:rPr>
        <w:t>份关于跨境贩运的失踪报告，其中</w:t>
      </w:r>
      <w:r>
        <w:rPr>
          <w:rFonts w:hint="eastAsia"/>
          <w:bCs/>
        </w:rPr>
        <w:t>35.3%</w:t>
      </w:r>
      <w:r>
        <w:rPr>
          <w:rFonts w:hint="eastAsia"/>
          <w:bCs/>
        </w:rPr>
        <w:t>的失踪者是儿童。委员会对诸如</w:t>
      </w:r>
      <w:r>
        <w:rPr>
          <w:bCs/>
        </w:rPr>
        <w:t>Ayacucho</w:t>
      </w:r>
      <w:r>
        <w:rPr>
          <w:rFonts w:hint="eastAsia"/>
          <w:bCs/>
        </w:rPr>
        <w:t>等乡村地区儿童的失踪案表示尤感关切。</w:t>
      </w:r>
    </w:p>
    <w:p w:rsidR="00000000" w:rsidRDefault="00000000">
      <w:pPr>
        <w:spacing w:after="320"/>
        <w:ind w:firstLine="510"/>
        <w:rPr>
          <w:rFonts w:hint="eastAsia"/>
          <w:bCs/>
        </w:rPr>
      </w:pPr>
      <w:r>
        <w:rPr>
          <w:rFonts w:hint="eastAsia"/>
          <w:bCs/>
        </w:rPr>
        <w:t xml:space="preserve">211.  </w:t>
      </w:r>
      <w:r>
        <w:rPr>
          <w:rFonts w:hint="eastAsia"/>
          <w:bCs/>
        </w:rPr>
        <w:t>委员会在注意到缔约国就此方面开展的一些活动之际，建议缔约国扩大并加强防止儿童失踪现象的工作，全面调查上述失踪案件并对罪魁祸首进行追究。</w:t>
      </w:r>
    </w:p>
    <w:p w:rsidR="00000000" w:rsidRDefault="00000000">
      <w:pPr>
        <w:pStyle w:val="Heading4"/>
        <w:rPr>
          <w:rFonts w:hint="eastAsia"/>
        </w:rPr>
      </w:pPr>
      <w:r>
        <w:rPr>
          <w:rFonts w:hint="eastAsia"/>
        </w:rPr>
        <w:t>少年司法</w:t>
      </w:r>
    </w:p>
    <w:p w:rsidR="00000000" w:rsidRDefault="00000000">
      <w:pPr>
        <w:ind w:firstLine="510"/>
        <w:rPr>
          <w:rFonts w:hint="eastAsia"/>
          <w:bCs/>
        </w:rPr>
      </w:pPr>
      <w:r>
        <w:rPr>
          <w:rFonts w:hint="eastAsia"/>
          <w:bCs/>
        </w:rPr>
        <w:t xml:space="preserve">212.  </w:t>
      </w:r>
      <w:r>
        <w:rPr>
          <w:rFonts w:hint="eastAsia"/>
          <w:bCs/>
        </w:rPr>
        <w:t>委员会注意到为改善该国少年司法制度取得了某些进展，包括《儿童和青少年法》使秘鲁立法基本符合《儿童权利公约》，但委员会感到关切的是：</w:t>
      </w:r>
    </w:p>
    <w:p w:rsidR="00000000" w:rsidRDefault="00000000">
      <w:pPr>
        <w:numPr>
          <w:ilvl w:val="0"/>
          <w:numId w:val="1587"/>
        </w:numPr>
        <w:rPr>
          <w:rFonts w:hint="eastAsia"/>
          <w:bCs/>
        </w:rPr>
      </w:pPr>
      <w:r>
        <w:rPr>
          <w:rFonts w:hint="eastAsia"/>
          <w:bCs/>
        </w:rPr>
        <w:t>未为该国内陆地区</w:t>
      </w:r>
      <w:r>
        <w:rPr>
          <w:rFonts w:hint="eastAsia"/>
          <w:bCs/>
        </w:rPr>
        <w:t>18</w:t>
      </w:r>
      <w:r>
        <w:rPr>
          <w:rFonts w:hint="eastAsia"/>
          <w:bCs/>
        </w:rPr>
        <w:t>岁以下者设立主管少年司法的法院或法官；</w:t>
      </w:r>
    </w:p>
    <w:p w:rsidR="00000000" w:rsidRDefault="00000000">
      <w:pPr>
        <w:numPr>
          <w:ilvl w:val="0"/>
          <w:numId w:val="1587"/>
        </w:numPr>
        <w:rPr>
          <w:rFonts w:hint="eastAsia"/>
          <w:bCs/>
        </w:rPr>
      </w:pPr>
      <w:r>
        <w:rPr>
          <w:rFonts w:hint="eastAsia"/>
          <w:bCs/>
        </w:rPr>
        <w:t>少年司法体制对“观护办法”的运用有限；</w:t>
      </w:r>
    </w:p>
    <w:p w:rsidR="00000000" w:rsidRDefault="00000000">
      <w:pPr>
        <w:numPr>
          <w:ilvl w:val="0"/>
          <w:numId w:val="1587"/>
        </w:numPr>
        <w:rPr>
          <w:rFonts w:hint="eastAsia"/>
          <w:bCs/>
        </w:rPr>
      </w:pPr>
      <w:r>
        <w:rPr>
          <w:rFonts w:hint="eastAsia"/>
          <w:bCs/>
        </w:rPr>
        <w:t>监禁条件差，包括缺乏为儿童开设的康复和社会重新融合方案。</w:t>
      </w:r>
    </w:p>
    <w:p w:rsidR="00000000" w:rsidRDefault="00000000">
      <w:pPr>
        <w:ind w:firstLine="510"/>
        <w:rPr>
          <w:rFonts w:ascii="Time New Roman" w:eastAsia="SimHei" w:hAnsi="Time New Roman" w:hint="eastAsia"/>
          <w:bCs/>
          <w:snapToGrid/>
          <w:lang w:val="fr-FR"/>
        </w:rPr>
      </w:pPr>
      <w:r>
        <w:rPr>
          <w:rFonts w:eastAsia="SimHei" w:hint="eastAsia"/>
          <w:bCs/>
        </w:rPr>
        <w:t xml:space="preserve">213.  </w:t>
      </w:r>
      <w:r>
        <w:rPr>
          <w:rFonts w:ascii="Time New Roman" w:eastAsia="SimHei" w:hAnsi="Time New Roman"/>
          <w:bCs/>
          <w:snapToGrid/>
        </w:rPr>
        <w:t>委员会建议缔约国</w:t>
      </w:r>
      <w:r>
        <w:rPr>
          <w:rFonts w:ascii="Time New Roman" w:eastAsia="SimHei" w:hAnsi="Time New Roman" w:hint="eastAsia"/>
          <w:bCs/>
          <w:snapToGrid/>
        </w:rPr>
        <w:t>继续并加强努力，</w:t>
      </w:r>
      <w:r>
        <w:rPr>
          <w:rFonts w:ascii="Time New Roman" w:eastAsia="SimHei" w:hAnsi="Time New Roman"/>
          <w:bCs/>
          <w:snapToGrid/>
        </w:rPr>
        <w:t>使青少年司法全</w:t>
      </w:r>
      <w:r>
        <w:rPr>
          <w:rFonts w:ascii="Time New Roman" w:eastAsia="SimHei" w:hAnsi="Time New Roman" w:hint="eastAsia"/>
          <w:bCs/>
          <w:snapToGrid/>
        </w:rPr>
        <w:t>面</w:t>
      </w:r>
      <w:r>
        <w:rPr>
          <w:rFonts w:ascii="Time New Roman" w:eastAsia="SimHei" w:hAnsi="Time New Roman"/>
          <w:bCs/>
          <w:snapToGrid/>
        </w:rPr>
        <w:t>符合《公约》，尤其是第</w:t>
      </w:r>
      <w:r>
        <w:rPr>
          <w:rFonts w:ascii="Time New Roman" w:eastAsia="SimHei" w:hAnsi="Time New Roman"/>
          <w:b/>
          <w:bCs/>
          <w:snapToGrid/>
        </w:rPr>
        <w:t>37</w:t>
      </w:r>
      <w:r>
        <w:rPr>
          <w:rFonts w:ascii="Time New Roman" w:eastAsia="SimHei" w:hAnsi="Time New Roman"/>
          <w:bCs/>
          <w:snapToGrid/>
        </w:rPr>
        <w:t>、</w:t>
      </w:r>
      <w:r>
        <w:rPr>
          <w:rFonts w:ascii="Time New Roman" w:eastAsia="SimHei" w:hAnsi="Time New Roman"/>
          <w:b/>
          <w:bCs/>
          <w:snapToGrid/>
        </w:rPr>
        <w:t>40</w:t>
      </w:r>
      <w:r>
        <w:rPr>
          <w:rFonts w:ascii="Time New Roman" w:eastAsia="SimHei" w:hAnsi="Time New Roman"/>
          <w:bCs/>
          <w:snapToGrid/>
        </w:rPr>
        <w:t>和</w:t>
      </w:r>
      <w:r>
        <w:rPr>
          <w:rFonts w:ascii="Time New Roman" w:eastAsia="SimHei" w:hAnsi="Time New Roman"/>
          <w:b/>
          <w:bCs/>
          <w:snapToGrid/>
        </w:rPr>
        <w:t>39</w:t>
      </w:r>
      <w:r>
        <w:rPr>
          <w:rFonts w:ascii="Time New Roman" w:eastAsia="SimHei" w:hAnsi="Time New Roman"/>
          <w:bCs/>
          <w:snapToGrid/>
        </w:rPr>
        <w:t>条，并符合其他青少年司法方面的联合国标准，包括</w:t>
      </w:r>
      <w:r>
        <w:rPr>
          <w:rFonts w:ascii="Time New Roman" w:eastAsia="SimHei" w:hAnsi="Time New Roman"/>
          <w:bCs/>
          <w:snapToGrid/>
          <w:lang w:val="fr-FR"/>
        </w:rPr>
        <w:t>《联合国少年司法最低限度标准规则》</w:t>
      </w:r>
      <w:r>
        <w:rPr>
          <w:rFonts w:ascii="Time New Roman" w:eastAsia="SimHei" w:hAnsi="Time New Roman"/>
          <w:bCs/>
          <w:snapToGrid/>
          <w:lang w:val="fr-FR"/>
        </w:rPr>
        <w:t>(</w:t>
      </w:r>
      <w:r>
        <w:rPr>
          <w:rFonts w:ascii="Time New Roman" w:eastAsia="SimHei" w:hAnsi="Time New Roman"/>
          <w:bCs/>
          <w:snapToGrid/>
          <w:lang w:val="fr-FR"/>
        </w:rPr>
        <w:t>《北京规则》</w:t>
      </w:r>
      <w:r>
        <w:rPr>
          <w:rFonts w:ascii="Time New Roman" w:eastAsia="SimHei" w:hAnsi="Time New Roman" w:hint="eastAsia"/>
          <w:bCs/>
          <w:snapToGrid/>
          <w:lang w:val="fr-FR"/>
        </w:rPr>
        <w:t>)</w:t>
      </w:r>
      <w:r>
        <w:rPr>
          <w:rFonts w:ascii="Time New Roman" w:eastAsia="SimHei" w:hAnsi="Time New Roman"/>
          <w:bCs/>
          <w:snapToGrid/>
          <w:lang w:val="fr-FR"/>
        </w:rPr>
        <w:t>、《联合国预防少年犯罪准则》</w:t>
      </w:r>
      <w:r>
        <w:rPr>
          <w:rFonts w:ascii="Time New Roman" w:eastAsia="SimHei" w:hAnsi="Time New Roman" w:hint="eastAsia"/>
          <w:bCs/>
          <w:snapToGrid/>
          <w:lang w:val="fr-FR"/>
        </w:rPr>
        <w:t>(</w:t>
      </w:r>
      <w:r>
        <w:rPr>
          <w:rFonts w:ascii="Time New Roman" w:eastAsia="SimHei" w:hAnsi="Time New Roman"/>
          <w:bCs/>
          <w:snapToGrid/>
          <w:lang w:val="fr-FR"/>
        </w:rPr>
        <w:t>《利雅得准则》</w:t>
      </w:r>
      <w:r>
        <w:rPr>
          <w:rFonts w:ascii="Time New Roman" w:eastAsia="SimHei" w:hAnsi="Time New Roman"/>
          <w:bCs/>
          <w:snapToGrid/>
          <w:lang w:val="fr-FR"/>
        </w:rPr>
        <w:t>)</w:t>
      </w:r>
      <w:r>
        <w:rPr>
          <w:rFonts w:ascii="Time New Roman" w:eastAsia="SimHei" w:hAnsi="Time New Roman"/>
          <w:bCs/>
          <w:snapToGrid/>
          <w:lang w:val="fr-FR"/>
        </w:rPr>
        <w:t>、《联合国保护被剥夺自由少年规则》、《刑事司法系统中儿童问题维也纳行动指南》；以及委员会关于少年司法的一般性讨论日的建议</w:t>
      </w:r>
      <w:r>
        <w:rPr>
          <w:rFonts w:ascii="Time New Roman" w:eastAsia="SimHei" w:hAnsi="Time New Roman"/>
          <w:bCs/>
          <w:snapToGrid/>
          <w:lang w:val="fr-FR"/>
        </w:rPr>
        <w:t>(</w:t>
      </w:r>
      <w:r>
        <w:rPr>
          <w:rFonts w:ascii="Time New Roman" w:eastAsia="SimHei" w:hAnsi="Time New Roman" w:hint="eastAsia"/>
          <w:b/>
          <w:bCs/>
          <w:snapToGrid/>
          <w:lang w:val="fr-FR"/>
        </w:rPr>
        <w:t>CRC</w:t>
      </w:r>
      <w:r>
        <w:rPr>
          <w:rFonts w:ascii="Time New Roman" w:eastAsia="SimHei" w:hAnsi="Time New Roman" w:hint="eastAsia"/>
          <w:bCs/>
          <w:snapToGrid/>
          <w:lang w:val="fr-FR"/>
        </w:rPr>
        <w:t>/</w:t>
      </w:r>
      <w:r>
        <w:rPr>
          <w:rFonts w:ascii="Time New Roman" w:eastAsia="SimHei" w:hAnsi="Time New Roman" w:hint="eastAsia"/>
          <w:b/>
          <w:bCs/>
          <w:snapToGrid/>
          <w:lang w:val="fr-FR"/>
        </w:rPr>
        <w:t>C</w:t>
      </w:r>
      <w:r>
        <w:rPr>
          <w:rFonts w:ascii="Time New Roman" w:eastAsia="SimHei" w:hAnsi="Time New Roman" w:hint="eastAsia"/>
          <w:bCs/>
          <w:snapToGrid/>
          <w:lang w:val="fr-FR"/>
        </w:rPr>
        <w:t>/</w:t>
      </w:r>
      <w:r>
        <w:rPr>
          <w:rFonts w:ascii="Time New Roman" w:eastAsia="SimHei" w:hAnsi="Time New Roman" w:hint="eastAsia"/>
          <w:b/>
          <w:bCs/>
          <w:snapToGrid/>
          <w:lang w:val="fr-FR"/>
        </w:rPr>
        <w:t>46</w:t>
      </w:r>
      <w:r>
        <w:rPr>
          <w:rFonts w:ascii="Time New Roman" w:eastAsia="SimHei" w:hAnsi="Time New Roman" w:hint="eastAsia"/>
          <w:bCs/>
          <w:snapToGrid/>
          <w:lang w:val="fr-FR"/>
        </w:rPr>
        <w:t xml:space="preserve">, </w:t>
      </w:r>
      <w:r>
        <w:rPr>
          <w:rFonts w:ascii="Time New Roman" w:eastAsia="SimHei" w:hAnsi="Time New Roman" w:hint="eastAsia"/>
          <w:bCs/>
          <w:snapToGrid/>
          <w:lang w:val="fr-FR"/>
        </w:rPr>
        <w:t>第</w:t>
      </w:r>
      <w:r>
        <w:rPr>
          <w:rFonts w:ascii="Time New Roman" w:eastAsia="SimHei" w:hAnsi="Time New Roman"/>
          <w:b/>
          <w:bCs/>
          <w:snapToGrid/>
          <w:lang w:val="fr-FR"/>
        </w:rPr>
        <w:t>203</w:t>
      </w:r>
      <w:r>
        <w:rPr>
          <w:rFonts w:ascii="Time New Roman" w:eastAsia="SimHei" w:hAnsi="Time New Roman" w:hint="eastAsia"/>
          <w:bCs/>
          <w:snapToGrid/>
          <w:lang w:val="fr-FR"/>
        </w:rPr>
        <w:t>-</w:t>
      </w:r>
      <w:r>
        <w:rPr>
          <w:rFonts w:ascii="Time New Roman" w:eastAsia="SimHei" w:hAnsi="Time New Roman"/>
          <w:b/>
          <w:bCs/>
          <w:snapToGrid/>
          <w:lang w:val="fr-FR"/>
        </w:rPr>
        <w:t>238</w:t>
      </w:r>
      <w:r>
        <w:rPr>
          <w:rFonts w:ascii="Time New Roman" w:eastAsia="SimHei" w:hAnsi="Time New Roman"/>
          <w:bCs/>
          <w:snapToGrid/>
          <w:lang w:val="fr-FR"/>
        </w:rPr>
        <w:t>段</w:t>
      </w:r>
      <w:r>
        <w:rPr>
          <w:rFonts w:ascii="Time New Roman" w:eastAsia="SimHei" w:hAnsi="Time New Roman"/>
          <w:bCs/>
          <w:snapToGrid/>
          <w:lang w:val="fr-FR"/>
        </w:rPr>
        <w:t>)</w:t>
      </w:r>
      <w:r>
        <w:rPr>
          <w:rFonts w:ascii="Time New Roman" w:eastAsia="SimHei" w:hAnsi="Time New Roman"/>
          <w:bCs/>
          <w:snapToGrid/>
          <w:lang w:val="fr-FR"/>
        </w:rPr>
        <w:t>。</w:t>
      </w:r>
      <w:r>
        <w:rPr>
          <w:rFonts w:ascii="Time New Roman" w:eastAsia="SimHei" w:hAnsi="Time New Roman" w:hint="eastAsia"/>
          <w:bCs/>
          <w:snapToGrid/>
          <w:lang w:val="fr-FR"/>
        </w:rPr>
        <w:t>为此</w:t>
      </w:r>
      <w:r>
        <w:rPr>
          <w:rFonts w:ascii="Time New Roman" w:eastAsia="SimHei" w:hAnsi="Time New Roman"/>
          <w:bCs/>
          <w:snapToGrid/>
          <w:lang w:val="fr-FR"/>
        </w:rPr>
        <w:t>，委员会建议缔约国：</w:t>
      </w:r>
    </w:p>
    <w:p w:rsidR="00000000" w:rsidRDefault="00000000">
      <w:pPr>
        <w:numPr>
          <w:ilvl w:val="0"/>
          <w:numId w:val="1588"/>
        </w:numPr>
        <w:rPr>
          <w:rFonts w:ascii="Time New Roman" w:eastAsia="SimHei" w:hAnsi="Time New Roman"/>
          <w:bCs/>
          <w:snapToGrid/>
        </w:rPr>
      </w:pPr>
      <w:r>
        <w:rPr>
          <w:rFonts w:ascii="Time New Roman" w:eastAsia="SimHei" w:hAnsi="Time New Roman" w:hint="eastAsia"/>
          <w:bCs/>
          <w:snapToGrid/>
        </w:rPr>
        <w:t>在全国设立配备受过适当培训工作人员的少年法院</w:t>
      </w:r>
      <w:r>
        <w:rPr>
          <w:rFonts w:ascii="Time New Roman" w:eastAsia="SimHei" w:hAnsi="Time New Roman"/>
          <w:bCs/>
          <w:snapToGrid/>
        </w:rPr>
        <w:t>；</w:t>
      </w:r>
    </w:p>
    <w:p w:rsidR="00000000" w:rsidRDefault="00000000">
      <w:pPr>
        <w:numPr>
          <w:ilvl w:val="0"/>
          <w:numId w:val="1588"/>
        </w:numPr>
        <w:rPr>
          <w:rFonts w:eastAsia="SimHei" w:hint="eastAsia"/>
          <w:bCs/>
        </w:rPr>
      </w:pPr>
      <w:r>
        <w:rPr>
          <w:rFonts w:ascii="Time New Roman" w:eastAsia="SimHei" w:hAnsi="Time New Roman" w:hint="eastAsia"/>
          <w:bCs/>
          <w:snapToGrid/>
        </w:rPr>
        <w:t>建立可运作的社会教育措施体制，确保剥夺自由仅作为最后采用的手段，且期限尽可能适当的短；</w:t>
      </w:r>
    </w:p>
    <w:p w:rsidR="00000000" w:rsidRDefault="00000000">
      <w:pPr>
        <w:numPr>
          <w:ilvl w:val="0"/>
          <w:numId w:val="1588"/>
        </w:numPr>
        <w:rPr>
          <w:rFonts w:ascii="Time New Roman" w:eastAsia="SimHei" w:hAnsi="Time New Roman" w:hint="eastAsia"/>
          <w:bCs/>
          <w:snapToGrid/>
        </w:rPr>
      </w:pPr>
      <w:r>
        <w:rPr>
          <w:rFonts w:ascii="Time New Roman" w:eastAsia="SimHei" w:hAnsi="Time New Roman" w:hint="eastAsia"/>
          <w:bCs/>
          <w:snapToGrid/>
        </w:rPr>
        <w:t>尤其遵循有关面积、通风、新鲜空气、自然和人工光源、适当食物、饮用水和卫生条件方面的国际标准，改善对</w:t>
      </w:r>
      <w:r>
        <w:rPr>
          <w:rFonts w:ascii="Time New Roman" w:eastAsia="SimHei" w:hAnsi="Time New Roman" w:hint="eastAsia"/>
          <w:b/>
          <w:bCs/>
          <w:snapToGrid/>
        </w:rPr>
        <w:t>18</w:t>
      </w:r>
      <w:r>
        <w:rPr>
          <w:rFonts w:ascii="Time New Roman" w:eastAsia="SimHei" w:hAnsi="Time New Roman" w:hint="eastAsia"/>
          <w:bCs/>
          <w:snapToGrid/>
        </w:rPr>
        <w:t>岁以下者的监禁条件；</w:t>
      </w:r>
    </w:p>
    <w:p w:rsidR="00000000" w:rsidRDefault="00000000">
      <w:pPr>
        <w:numPr>
          <w:ilvl w:val="0"/>
          <w:numId w:val="1588"/>
        </w:numPr>
        <w:rPr>
          <w:rFonts w:ascii="Time New Roman" w:eastAsia="SimHei" w:hAnsi="Time New Roman" w:hint="eastAsia"/>
          <w:bCs/>
          <w:snapToGrid/>
        </w:rPr>
      </w:pPr>
      <w:r>
        <w:rPr>
          <w:rFonts w:ascii="Time New Roman" w:eastAsia="SimHei" w:hAnsi="Time New Roman" w:hint="eastAsia"/>
          <w:bCs/>
          <w:snapToGrid/>
        </w:rPr>
        <w:t>建立一个敏感地关注儿童且便利于儿童投诉的受理和审理体制，并调查、起诉和惩治任何犯有虐待行为的案犯；</w:t>
      </w:r>
    </w:p>
    <w:p w:rsidR="00000000" w:rsidRDefault="00000000">
      <w:pPr>
        <w:numPr>
          <w:ilvl w:val="0"/>
          <w:numId w:val="1588"/>
        </w:numPr>
        <w:rPr>
          <w:rFonts w:ascii="Time New Roman" w:eastAsia="SimHei" w:hAnsi="Time New Roman" w:hint="eastAsia"/>
          <w:bCs/>
          <w:snapToGrid/>
        </w:rPr>
      </w:pPr>
      <w:r>
        <w:rPr>
          <w:rFonts w:ascii="Time New Roman" w:eastAsia="SimHei" w:hAnsi="Time New Roman" w:hint="eastAsia"/>
          <w:bCs/>
          <w:snapToGrid/>
        </w:rPr>
        <w:t>确保被剥夺自由的儿童在少年司法制度监管期间，尤其通过向家长通报其子女拘禁的情况，始终保持儿童与家人的定期联系；</w:t>
      </w:r>
    </w:p>
    <w:p w:rsidR="00000000" w:rsidRDefault="00000000">
      <w:pPr>
        <w:numPr>
          <w:ilvl w:val="0"/>
          <w:numId w:val="1588"/>
        </w:numPr>
        <w:rPr>
          <w:rFonts w:ascii="Time New Roman" w:eastAsia="SimHei" w:hAnsi="Time New Roman" w:hint="eastAsia"/>
          <w:bCs/>
          <w:snapToGrid/>
        </w:rPr>
      </w:pPr>
      <w:r>
        <w:rPr>
          <w:rFonts w:ascii="Time New Roman" w:eastAsia="SimHei" w:hAnsi="Time New Roman" w:hint="eastAsia"/>
          <w:bCs/>
          <w:snapToGrid/>
        </w:rPr>
        <w:t>对教养机构的工作人员进行关于儿童权利和特别需要的培训；</w:t>
      </w:r>
    </w:p>
    <w:p w:rsidR="00000000" w:rsidRDefault="00000000">
      <w:pPr>
        <w:numPr>
          <w:ilvl w:val="0"/>
          <w:numId w:val="1588"/>
        </w:numPr>
        <w:spacing w:after="320"/>
        <w:rPr>
          <w:rFonts w:ascii="Time New Roman" w:eastAsia="SimHei" w:hAnsi="Time New Roman" w:hint="eastAsia"/>
          <w:bCs/>
          <w:snapToGrid/>
          <w:color w:val="0000FF"/>
        </w:rPr>
      </w:pPr>
      <w:r>
        <w:rPr>
          <w:rFonts w:ascii="Time New Roman" w:eastAsia="SimHei" w:hAnsi="Time New Roman" w:hint="eastAsia"/>
          <w:bCs/>
          <w:snapToGrid/>
        </w:rPr>
        <w:t>在少年司法和警察培训方面，寻求人权事务高级专员办事处</w:t>
      </w:r>
      <w:r>
        <w:rPr>
          <w:rFonts w:ascii="Time New Roman" w:eastAsia="SimHei" w:hAnsi="Time New Roman" w:hint="eastAsia"/>
          <w:bCs/>
          <w:snapToGrid/>
        </w:rPr>
        <w:t>(</w:t>
      </w:r>
      <w:r>
        <w:rPr>
          <w:rFonts w:ascii="Time New Roman" w:eastAsia="SimHei" w:hAnsi="Time New Roman" w:hint="eastAsia"/>
          <w:bCs/>
          <w:snapToGrid/>
        </w:rPr>
        <w:t>人权高专办</w:t>
      </w:r>
      <w:r>
        <w:rPr>
          <w:rFonts w:ascii="Time New Roman" w:eastAsia="SimHei" w:hAnsi="Time New Roman" w:hint="eastAsia"/>
          <w:bCs/>
          <w:snapToGrid/>
        </w:rPr>
        <w:t>)</w:t>
      </w:r>
      <w:r>
        <w:rPr>
          <w:rFonts w:ascii="Time New Roman" w:eastAsia="SimHei" w:hAnsi="Time New Roman" w:hint="eastAsia"/>
          <w:bCs/>
          <w:snapToGrid/>
        </w:rPr>
        <w:t>、儿童基金会和</w:t>
      </w:r>
      <w:r>
        <w:rPr>
          <w:rFonts w:ascii="Time New Roman" w:eastAsia="SimHei" w:hAnsi="Time New Roman" w:hint="eastAsia"/>
          <w:bCs/>
          <w:snapToGrid/>
          <w:szCs w:val="24"/>
        </w:rPr>
        <w:t>联合国毒品和犯罪问题办事处等方面的技术援助。</w:t>
      </w:r>
    </w:p>
    <w:p w:rsidR="00000000" w:rsidRDefault="00000000">
      <w:pPr>
        <w:pStyle w:val="Heading4"/>
        <w:rPr>
          <w:rFonts w:hint="eastAsia"/>
        </w:rPr>
      </w:pPr>
      <w:r>
        <w:rPr>
          <w:rFonts w:hint="eastAsia"/>
        </w:rPr>
        <w:t>土著群体儿童</w:t>
      </w:r>
    </w:p>
    <w:p w:rsidR="00000000" w:rsidRDefault="00000000">
      <w:pPr>
        <w:ind w:firstLine="510"/>
        <w:rPr>
          <w:rFonts w:hint="eastAsia"/>
          <w:bCs/>
        </w:rPr>
      </w:pPr>
      <w:r>
        <w:rPr>
          <w:rFonts w:hint="eastAsia"/>
          <w:bCs/>
        </w:rPr>
        <w:t xml:space="preserve">214.  </w:t>
      </w:r>
      <w:r>
        <w:rPr>
          <w:rFonts w:hint="eastAsia"/>
          <w:bCs/>
        </w:rPr>
        <w:t>委员会在承认缔约国作出这方面努力的同时，关切地注意到，土著族群在享有其权利，特别是经济、社会和文化权利方面仍然面临着一系列的困难。委员会尤其关注的是，土著的土地权得不到承认、其资源受到掠夺、他们无法充分获得基本服务、保健和教育、遭受社会排斥和歧视。</w:t>
      </w:r>
    </w:p>
    <w:p w:rsidR="00000000" w:rsidRDefault="00000000">
      <w:pPr>
        <w:spacing w:after="320"/>
        <w:ind w:firstLine="510"/>
        <w:rPr>
          <w:rFonts w:eastAsia="SimHei"/>
          <w:snapToGrid/>
        </w:rPr>
      </w:pPr>
      <w:r>
        <w:rPr>
          <w:rFonts w:eastAsia="SimHei" w:hint="eastAsia"/>
          <w:bCs/>
        </w:rPr>
        <w:t>215.</w:t>
      </w:r>
      <w:r>
        <w:rPr>
          <w:rFonts w:eastAsia="SimHei" w:hint="eastAsia"/>
          <w:b/>
        </w:rPr>
        <w:t xml:space="preserve">  </w:t>
      </w:r>
      <w:r>
        <w:rPr>
          <w:rFonts w:eastAsia="SimHei" w:hint="eastAsia"/>
          <w:snapToGrid/>
        </w:rPr>
        <w:t>委员会建议缔约国采取措施，有效地解决土著儿童在生活机会方面的差距，并在适当地考虑到委员会在</w:t>
      </w:r>
      <w:r>
        <w:rPr>
          <w:rFonts w:eastAsia="SimHei" w:hint="eastAsia"/>
          <w:b/>
          <w:snapToGrid/>
        </w:rPr>
        <w:t>2003</w:t>
      </w:r>
      <w:r>
        <w:rPr>
          <w:rFonts w:eastAsia="SimHei" w:hint="eastAsia"/>
          <w:snapToGrid/>
        </w:rPr>
        <w:t>年</w:t>
      </w:r>
      <w:r>
        <w:rPr>
          <w:rFonts w:eastAsia="SimHei" w:hint="eastAsia"/>
          <w:b/>
          <w:snapToGrid/>
        </w:rPr>
        <w:t>9</w:t>
      </w:r>
      <w:r>
        <w:rPr>
          <w:rFonts w:eastAsia="SimHei" w:hint="eastAsia"/>
          <w:snapToGrid/>
        </w:rPr>
        <w:t>月关于土著儿童权利的一般性讨论日所通过建议情况下，采取适当措施以便为《宪法》所载的土著儿童权利提供保护。</w:t>
      </w:r>
    </w:p>
    <w:p w:rsidR="00000000" w:rsidRDefault="00000000">
      <w:pPr>
        <w:pStyle w:val="Heading3"/>
        <w:rPr>
          <w:rFonts w:hint="eastAsia"/>
        </w:rPr>
      </w:pPr>
      <w:r>
        <w:rPr>
          <w:rFonts w:hint="eastAsia"/>
          <w:u w:val="none"/>
        </w:rPr>
        <w:t xml:space="preserve">8.  </w:t>
      </w:r>
      <w:r>
        <w:rPr>
          <w:rFonts w:hint="eastAsia"/>
        </w:rPr>
        <w:t>后续行动和宣传</w:t>
      </w:r>
    </w:p>
    <w:p w:rsidR="00000000" w:rsidRDefault="00000000">
      <w:pPr>
        <w:pStyle w:val="Heading4"/>
        <w:rPr>
          <w:rFonts w:hint="eastAsia"/>
        </w:rPr>
      </w:pPr>
      <w:r>
        <w:rPr>
          <w:rFonts w:hint="eastAsia"/>
        </w:rPr>
        <w:t>后续行动</w:t>
      </w:r>
    </w:p>
    <w:p w:rsidR="00000000" w:rsidRDefault="00000000">
      <w:pPr>
        <w:spacing w:after="320"/>
        <w:ind w:firstLine="510"/>
        <w:rPr>
          <w:rFonts w:eastAsia="SimHei" w:hint="eastAsia"/>
          <w:snapToGrid/>
        </w:rPr>
      </w:pPr>
      <w:r>
        <w:rPr>
          <w:rFonts w:eastAsia="SimHei"/>
          <w:bCs/>
        </w:rPr>
        <w:t>216</w:t>
      </w:r>
      <w:r>
        <w:rPr>
          <w:rFonts w:eastAsia="SimHei" w:hint="eastAsia"/>
        </w:rPr>
        <w:t xml:space="preserve">.  </w:t>
      </w:r>
      <w:r>
        <w:rPr>
          <w:rFonts w:eastAsia="SimHei" w:hint="eastAsia"/>
          <w:snapToGrid/>
        </w:rPr>
        <w:t>委员会建议缔约国采取一切适当措施，尤其是酌情将本建议转交给部长会议、共和国议会成员、以及市政府和议会的成员，加以适当审议并采取进一步行动，以确保本建议得到全面落实。</w:t>
      </w:r>
    </w:p>
    <w:p w:rsidR="00000000" w:rsidRDefault="00000000">
      <w:pPr>
        <w:pStyle w:val="Heading4"/>
        <w:rPr>
          <w:rFonts w:hint="eastAsia"/>
        </w:rPr>
      </w:pPr>
      <w:r>
        <w:rPr>
          <w:rFonts w:hint="eastAsia"/>
        </w:rPr>
        <w:t>宣</w:t>
      </w:r>
      <w:r>
        <w:rPr>
          <w:rFonts w:hint="eastAsia"/>
        </w:rPr>
        <w:t xml:space="preserve">  </w:t>
      </w:r>
      <w:r>
        <w:rPr>
          <w:rFonts w:hint="eastAsia"/>
        </w:rPr>
        <w:t>传</w:t>
      </w:r>
    </w:p>
    <w:p w:rsidR="00000000" w:rsidRDefault="00000000">
      <w:pPr>
        <w:autoSpaceDE w:val="0"/>
        <w:autoSpaceDN w:val="0"/>
        <w:spacing w:after="320"/>
        <w:ind w:firstLine="510"/>
        <w:rPr>
          <w:rFonts w:eastAsia="SimHei" w:hint="eastAsia"/>
          <w:snapToGrid/>
          <w:lang w:val="zh-CN"/>
        </w:rPr>
      </w:pPr>
      <w:r>
        <w:rPr>
          <w:rFonts w:eastAsia="SimHei"/>
          <w:bCs/>
          <w:snapToGrid/>
        </w:rPr>
        <w:t>217</w:t>
      </w:r>
      <w:r>
        <w:rPr>
          <w:rFonts w:eastAsia="SimHei" w:hint="eastAsia"/>
          <w:snapToGrid/>
        </w:rPr>
        <w:t xml:space="preserve">.  </w:t>
      </w:r>
      <w:r>
        <w:rPr>
          <w:rFonts w:eastAsia="SimHei" w:hint="eastAsia"/>
          <w:snapToGrid/>
          <w:lang w:val="zh-CN"/>
        </w:rPr>
        <w:t>委员会进一步建议缔约国，尤其通过</w:t>
      </w:r>
      <w:r>
        <w:rPr>
          <w:rFonts w:eastAsia="SimHei" w:hint="eastAsia"/>
          <w:snapToGrid/>
          <w:lang w:val="zh-CN"/>
        </w:rPr>
        <w:t>(</w:t>
      </w:r>
      <w:r>
        <w:rPr>
          <w:rFonts w:eastAsia="SimHei" w:hint="eastAsia"/>
          <w:snapToGrid/>
          <w:lang w:val="zh-CN"/>
        </w:rPr>
        <w:t>但不限于</w:t>
      </w:r>
      <w:r>
        <w:rPr>
          <w:rFonts w:eastAsia="SimHei" w:hint="eastAsia"/>
          <w:snapToGrid/>
          <w:lang w:val="zh-CN"/>
        </w:rPr>
        <w:t>)</w:t>
      </w:r>
      <w:r>
        <w:rPr>
          <w:rFonts w:eastAsia="SimHei" w:hint="eastAsia"/>
          <w:snapToGrid/>
          <w:lang w:val="zh-CN"/>
        </w:rPr>
        <w:t>互联网，向广大公众、民间社会组织、青年团体和儿童广为散发缔约国提交的第三次定期报告和书面答复以及委员会通过的相关建议</w:t>
      </w:r>
      <w:r>
        <w:rPr>
          <w:rFonts w:eastAsia="SimHei" w:hint="eastAsia"/>
          <w:snapToGrid/>
          <w:lang w:val="zh-CN"/>
        </w:rPr>
        <w:t>(</w:t>
      </w:r>
      <w:r>
        <w:rPr>
          <w:rFonts w:eastAsia="SimHei" w:hint="eastAsia"/>
          <w:snapToGrid/>
          <w:lang w:val="zh-CN"/>
        </w:rPr>
        <w:t>结论性意见</w:t>
      </w:r>
      <w:r>
        <w:rPr>
          <w:rFonts w:eastAsia="SimHei" w:hint="eastAsia"/>
          <w:snapToGrid/>
          <w:lang w:val="zh-CN"/>
        </w:rPr>
        <w:t>)</w:t>
      </w:r>
      <w:r>
        <w:rPr>
          <w:rFonts w:eastAsia="SimHei" w:hint="eastAsia"/>
          <w:snapToGrid/>
          <w:lang w:val="zh-CN"/>
        </w:rPr>
        <w:t>，以形成对《公约》及其执行和监测的讨论和认识。</w:t>
      </w:r>
    </w:p>
    <w:p w:rsidR="00000000" w:rsidRDefault="00000000">
      <w:pPr>
        <w:pStyle w:val="Heading3"/>
        <w:rPr>
          <w:rFonts w:hint="eastAsia"/>
          <w:lang w:val="zh-CN"/>
        </w:rPr>
      </w:pPr>
      <w:r>
        <w:rPr>
          <w:rFonts w:hint="eastAsia"/>
          <w:u w:val="none"/>
          <w:lang w:val="zh-CN"/>
        </w:rPr>
        <w:t xml:space="preserve">9.  </w:t>
      </w:r>
      <w:r>
        <w:rPr>
          <w:rFonts w:hint="eastAsia"/>
          <w:lang w:val="zh-CN"/>
        </w:rPr>
        <w:t>下次报告</w:t>
      </w:r>
    </w:p>
    <w:p w:rsidR="00000000" w:rsidRDefault="00000000">
      <w:pPr>
        <w:spacing w:after="320"/>
        <w:ind w:firstLine="510"/>
        <w:rPr>
          <w:rFonts w:eastAsia="SimHei" w:hint="eastAsia"/>
          <w:snapToGrid/>
          <w:color w:val="0000FF"/>
          <w:lang w:val="zh-CN"/>
        </w:rPr>
      </w:pPr>
      <w:r>
        <w:rPr>
          <w:rFonts w:eastAsia="SimHei"/>
          <w:bCs/>
          <w:snapToGrid/>
        </w:rPr>
        <w:t>218</w:t>
      </w:r>
      <w:r>
        <w:rPr>
          <w:rFonts w:eastAsia="SimHei" w:hint="eastAsia"/>
          <w:snapToGrid/>
          <w:lang w:val="zh-CN"/>
        </w:rPr>
        <w:t xml:space="preserve">.  </w:t>
      </w:r>
      <w:r>
        <w:rPr>
          <w:rFonts w:ascii="Time New Roman" w:eastAsia="SimHei" w:hAnsi="Time New Roman" w:hint="eastAsia"/>
          <w:snapToGrid/>
        </w:rPr>
        <w:t>委员会请缔约国在</w:t>
      </w:r>
      <w:r>
        <w:rPr>
          <w:rFonts w:ascii="Time New Roman" w:eastAsia="SimHei" w:hAnsi="Time New Roman" w:hint="eastAsia"/>
          <w:b/>
          <w:snapToGrid/>
        </w:rPr>
        <w:t>2012</w:t>
      </w:r>
      <w:r>
        <w:rPr>
          <w:rFonts w:ascii="Time New Roman" w:eastAsia="SimHei" w:hAnsi="Time New Roman" w:hint="eastAsia"/>
          <w:snapToGrid/>
        </w:rPr>
        <w:t>年</w:t>
      </w:r>
      <w:r>
        <w:rPr>
          <w:rFonts w:ascii="Time New Roman" w:eastAsia="SimHei" w:hAnsi="Time New Roman" w:hint="eastAsia"/>
          <w:b/>
          <w:snapToGrid/>
        </w:rPr>
        <w:t>10</w:t>
      </w:r>
      <w:r>
        <w:rPr>
          <w:rFonts w:ascii="Time New Roman" w:eastAsia="SimHei" w:hAnsi="Time New Roman" w:hint="eastAsia"/>
          <w:snapToGrid/>
        </w:rPr>
        <w:t>月</w:t>
      </w:r>
      <w:r>
        <w:rPr>
          <w:rFonts w:ascii="Time New Roman" w:eastAsia="SimHei" w:hAnsi="Time New Roman" w:hint="eastAsia"/>
          <w:b/>
          <w:snapToGrid/>
        </w:rPr>
        <w:t>3</w:t>
      </w:r>
      <w:r>
        <w:rPr>
          <w:rFonts w:ascii="Time New Roman" w:eastAsia="SimHei" w:hAnsi="Time New Roman" w:hint="eastAsia"/>
          <w:snapToGrid/>
        </w:rPr>
        <w:t>日，即《公约》规定的第五次定期报告应提交日之前提交下次报告。然而，由于委员会每年收到大量报告，而且随后在缔约国提交报告与委员会审议该报告之间时间拖延过长，委员会请缔约国于到期之日前</w:t>
      </w:r>
      <w:r>
        <w:rPr>
          <w:rFonts w:ascii="Time New Roman" w:eastAsia="SimHei" w:hAnsi="Time New Roman" w:hint="eastAsia"/>
          <w:b/>
          <w:snapToGrid/>
        </w:rPr>
        <w:t>18</w:t>
      </w:r>
      <w:r>
        <w:rPr>
          <w:rFonts w:ascii="Time New Roman" w:eastAsia="SimHei" w:hAnsi="Time New Roman" w:hint="eastAsia"/>
          <w:snapToGrid/>
        </w:rPr>
        <w:t>个月即</w:t>
      </w:r>
      <w:r>
        <w:rPr>
          <w:rFonts w:ascii="Time New Roman" w:eastAsia="SimHei" w:hAnsi="Time New Roman" w:hint="eastAsia"/>
          <w:b/>
          <w:snapToGrid/>
        </w:rPr>
        <w:t>2011</w:t>
      </w:r>
      <w:r>
        <w:rPr>
          <w:rFonts w:ascii="Time New Roman" w:eastAsia="SimHei" w:hAnsi="Time New Roman" w:hint="eastAsia"/>
          <w:snapToGrid/>
        </w:rPr>
        <w:t>年</w:t>
      </w:r>
      <w:r>
        <w:rPr>
          <w:rFonts w:ascii="Time New Roman" w:eastAsia="SimHei" w:hAnsi="Time New Roman" w:hint="eastAsia"/>
          <w:b/>
          <w:snapToGrid/>
        </w:rPr>
        <w:t>4</w:t>
      </w:r>
      <w:r>
        <w:rPr>
          <w:rFonts w:ascii="Time New Roman" w:eastAsia="SimHei" w:hAnsi="Time New Roman" w:hint="eastAsia"/>
          <w:snapToGrid/>
        </w:rPr>
        <w:t>月</w:t>
      </w:r>
      <w:r>
        <w:rPr>
          <w:rFonts w:ascii="Time New Roman" w:eastAsia="SimHei" w:hAnsi="Time New Roman" w:hint="eastAsia"/>
          <w:b/>
          <w:snapToGrid/>
        </w:rPr>
        <w:t>3</w:t>
      </w:r>
      <w:r>
        <w:rPr>
          <w:rFonts w:ascii="Time New Roman" w:eastAsia="SimHei" w:hAnsi="Time New Roman" w:hint="eastAsia"/>
          <w:snapToGrid/>
        </w:rPr>
        <w:t>日之前提交第四和第五次报告的合并报告。这份合并报告的篇幅不得超过</w:t>
      </w:r>
      <w:r>
        <w:rPr>
          <w:rFonts w:ascii="Time New Roman" w:eastAsia="SimHei" w:hAnsi="Time New Roman" w:hint="eastAsia"/>
          <w:b/>
          <w:snapToGrid/>
        </w:rPr>
        <w:t>120</w:t>
      </w:r>
      <w:r>
        <w:rPr>
          <w:rFonts w:ascii="Time New Roman" w:eastAsia="SimHei" w:hAnsi="Time New Roman" w:hint="eastAsia"/>
          <w:snapToGrid/>
        </w:rPr>
        <w:t>页</w:t>
      </w:r>
      <w:r>
        <w:rPr>
          <w:rFonts w:ascii="Time New Roman" w:eastAsia="SimHei" w:hAnsi="Time New Roman" w:hint="eastAsia"/>
          <w:snapToGrid/>
        </w:rPr>
        <w:t>(</w:t>
      </w:r>
      <w:r>
        <w:rPr>
          <w:rFonts w:ascii="Time New Roman" w:eastAsia="SimHei" w:hAnsi="Time New Roman" w:hint="eastAsia"/>
          <w:snapToGrid/>
        </w:rPr>
        <w:t>见</w:t>
      </w:r>
      <w:r>
        <w:rPr>
          <w:rFonts w:ascii="Time New Roman" w:eastAsia="SimHei" w:hAnsi="Time New Roman" w:hint="eastAsia"/>
          <w:b/>
          <w:snapToGrid/>
        </w:rPr>
        <w:t>CRC</w:t>
      </w:r>
      <w:r>
        <w:rPr>
          <w:rFonts w:ascii="Time New Roman" w:eastAsia="SimHei" w:hAnsi="Time New Roman" w:hint="eastAsia"/>
          <w:snapToGrid/>
        </w:rPr>
        <w:t>/</w:t>
      </w:r>
      <w:r>
        <w:rPr>
          <w:rFonts w:ascii="Time New Roman" w:eastAsia="SimHei" w:hAnsi="Time New Roman" w:hint="eastAsia"/>
          <w:b/>
          <w:snapToGrid/>
        </w:rPr>
        <w:t>C</w:t>
      </w:r>
      <w:r>
        <w:rPr>
          <w:rFonts w:ascii="Time New Roman" w:eastAsia="SimHei" w:hAnsi="Time New Roman" w:hint="eastAsia"/>
          <w:snapToGrid/>
        </w:rPr>
        <w:t>/</w:t>
      </w:r>
      <w:r>
        <w:rPr>
          <w:rFonts w:ascii="Time New Roman" w:eastAsia="SimHei" w:hAnsi="Time New Roman" w:hint="eastAsia"/>
          <w:b/>
          <w:snapToGrid/>
        </w:rPr>
        <w:t>148</w:t>
      </w:r>
      <w:r>
        <w:rPr>
          <w:rFonts w:ascii="Time New Roman" w:eastAsia="SimHei" w:hAnsi="Time New Roman" w:hint="eastAsia"/>
          <w:snapToGrid/>
        </w:rPr>
        <w:t>)</w:t>
      </w:r>
      <w:r>
        <w:rPr>
          <w:rFonts w:ascii="Time New Roman" w:eastAsia="SimHei" w:hAnsi="Time New Roman" w:hint="eastAsia"/>
          <w:snapToGrid/>
        </w:rPr>
        <w:t>。此后，委员会希望缔约国按照《公约》的规定，每五年提交一次报告。</w:t>
      </w:r>
    </w:p>
    <w:p w:rsidR="00000000" w:rsidRDefault="00000000">
      <w:pPr>
        <w:pStyle w:val="Heading3"/>
        <w:rPr>
          <w:rFonts w:ascii="Time New Roman" w:eastAsia="SimHei" w:hAnsi="Time New Roman" w:hint="eastAsia"/>
          <w:kern w:val="0"/>
          <w:u w:val="none"/>
        </w:rPr>
      </w:pPr>
      <w:r>
        <w:rPr>
          <w:rFonts w:ascii="Time New Roman" w:eastAsia="SimHei" w:hAnsi="Time New Roman" w:hint="eastAsia"/>
          <w:kern w:val="0"/>
          <w:u w:val="none"/>
        </w:rPr>
        <w:t>结论性意见：加纳</w:t>
      </w:r>
    </w:p>
    <w:p w:rsidR="00000000" w:rsidRDefault="00000000">
      <w:pPr>
        <w:pStyle w:val="Heading3"/>
        <w:rPr>
          <w:rFonts w:hint="eastAsia"/>
          <w:bCs/>
          <w:kern w:val="0"/>
        </w:rPr>
      </w:pPr>
      <w:r>
        <w:rPr>
          <w:bCs/>
          <w:kern w:val="0"/>
          <w:u w:val="none"/>
        </w:rPr>
        <w:t xml:space="preserve">A.  </w:t>
      </w:r>
      <w:r>
        <w:rPr>
          <w:rFonts w:hint="eastAsia"/>
          <w:bCs/>
          <w:kern w:val="0"/>
        </w:rPr>
        <w:t>导</w:t>
      </w:r>
      <w:r>
        <w:rPr>
          <w:bCs/>
          <w:kern w:val="0"/>
        </w:rPr>
        <w:t xml:space="preserve">  </w:t>
      </w:r>
      <w:r>
        <w:rPr>
          <w:rFonts w:hint="eastAsia"/>
          <w:bCs/>
          <w:kern w:val="0"/>
        </w:rPr>
        <w:t>言</w:t>
      </w:r>
    </w:p>
    <w:p w:rsidR="00000000" w:rsidRDefault="00000000">
      <w:pPr>
        <w:rPr>
          <w:rFonts w:hint="eastAsia"/>
          <w:snapToGrid/>
        </w:rPr>
      </w:pPr>
      <w:r>
        <w:rPr>
          <w:snapToGrid/>
        </w:rPr>
        <w:tab/>
        <w:t xml:space="preserve">219.  </w:t>
      </w:r>
      <w:r>
        <w:rPr>
          <w:rFonts w:hint="eastAsia"/>
          <w:snapToGrid/>
        </w:rPr>
        <w:t>委员会在</w:t>
      </w:r>
      <w:r>
        <w:rPr>
          <w:rFonts w:hint="eastAsia"/>
          <w:snapToGrid/>
        </w:rPr>
        <w:t>200</w:t>
      </w:r>
      <w:r>
        <w:rPr>
          <w:snapToGrid/>
        </w:rPr>
        <w:t>6</w:t>
      </w:r>
      <w:r>
        <w:rPr>
          <w:rFonts w:hint="eastAsia"/>
          <w:snapToGrid/>
        </w:rPr>
        <w:t>年</w:t>
      </w:r>
      <w:r>
        <w:rPr>
          <w:snapToGrid/>
        </w:rPr>
        <w:t>1</w:t>
      </w:r>
      <w:r>
        <w:rPr>
          <w:rFonts w:hint="eastAsia"/>
          <w:snapToGrid/>
        </w:rPr>
        <w:t>月</w:t>
      </w:r>
      <w:r>
        <w:rPr>
          <w:rFonts w:hint="eastAsia"/>
          <w:snapToGrid/>
        </w:rPr>
        <w:t>13</w:t>
      </w:r>
      <w:r>
        <w:rPr>
          <w:rFonts w:hint="eastAsia"/>
          <w:snapToGrid/>
        </w:rPr>
        <w:t>日举行的第</w:t>
      </w:r>
      <w:r>
        <w:rPr>
          <w:rFonts w:hint="eastAsia"/>
          <w:snapToGrid/>
        </w:rPr>
        <w:t>1091</w:t>
      </w:r>
      <w:r>
        <w:rPr>
          <w:rFonts w:hint="eastAsia"/>
          <w:snapToGrid/>
        </w:rPr>
        <w:t>和</w:t>
      </w:r>
      <w:r>
        <w:rPr>
          <w:rFonts w:hint="eastAsia"/>
          <w:snapToGrid/>
        </w:rPr>
        <w:t>1093</w:t>
      </w:r>
      <w:r>
        <w:rPr>
          <w:rFonts w:hint="eastAsia"/>
          <w:snapToGrid/>
        </w:rPr>
        <w:t>次会议</w:t>
      </w:r>
      <w:r>
        <w:rPr>
          <w:rFonts w:hint="eastAsia"/>
          <w:snapToGrid/>
        </w:rPr>
        <w:t>(</w:t>
      </w:r>
      <w:r>
        <w:rPr>
          <w:rFonts w:hint="eastAsia"/>
          <w:snapToGrid/>
        </w:rPr>
        <w:t>见</w:t>
      </w:r>
      <w:r>
        <w:rPr>
          <w:snapToGrid/>
        </w:rPr>
        <w:t>CRC/C/SR.1091</w:t>
      </w:r>
      <w:r>
        <w:rPr>
          <w:rFonts w:hint="eastAsia"/>
          <w:snapToGrid/>
        </w:rPr>
        <w:t>和</w:t>
      </w:r>
      <w:r>
        <w:rPr>
          <w:snapToGrid/>
        </w:rPr>
        <w:t>1093</w:t>
      </w:r>
      <w:r>
        <w:rPr>
          <w:rFonts w:hint="eastAsia"/>
          <w:snapToGrid/>
        </w:rPr>
        <w:t>)</w:t>
      </w:r>
      <w:r>
        <w:rPr>
          <w:rFonts w:hint="eastAsia"/>
          <w:snapToGrid/>
        </w:rPr>
        <w:t>上，审议了加纳的第二次定期报告</w:t>
      </w:r>
      <w:r>
        <w:rPr>
          <w:rFonts w:hint="eastAsia"/>
          <w:snapToGrid/>
        </w:rPr>
        <w:t>(</w:t>
      </w:r>
      <w:r>
        <w:rPr>
          <w:snapToGrid/>
        </w:rPr>
        <w:t>CRC/C/65/Add.34</w:t>
      </w:r>
      <w:r>
        <w:rPr>
          <w:rFonts w:hint="eastAsia"/>
          <w:snapToGrid/>
        </w:rPr>
        <w:t>)</w:t>
      </w:r>
      <w:r>
        <w:rPr>
          <w:rFonts w:hint="eastAsia"/>
          <w:snapToGrid/>
        </w:rPr>
        <w:t>，并在</w:t>
      </w:r>
      <w:r>
        <w:rPr>
          <w:rFonts w:hint="eastAsia"/>
          <w:snapToGrid/>
        </w:rPr>
        <w:t>200</w:t>
      </w:r>
      <w:r>
        <w:rPr>
          <w:snapToGrid/>
        </w:rPr>
        <w:t>6</w:t>
      </w:r>
      <w:r>
        <w:rPr>
          <w:rFonts w:hint="eastAsia"/>
          <w:snapToGrid/>
        </w:rPr>
        <w:t>年</w:t>
      </w:r>
      <w:r>
        <w:rPr>
          <w:rFonts w:hint="eastAsia"/>
          <w:snapToGrid/>
        </w:rPr>
        <w:t>1</w:t>
      </w:r>
      <w:r>
        <w:rPr>
          <w:rFonts w:hint="eastAsia"/>
          <w:snapToGrid/>
        </w:rPr>
        <w:t>月</w:t>
      </w:r>
      <w:r>
        <w:rPr>
          <w:rFonts w:hint="eastAsia"/>
          <w:snapToGrid/>
        </w:rPr>
        <w:t>27</w:t>
      </w:r>
      <w:r>
        <w:rPr>
          <w:rFonts w:hint="eastAsia"/>
          <w:snapToGrid/>
        </w:rPr>
        <w:t>日举行的第</w:t>
      </w:r>
      <w:r>
        <w:rPr>
          <w:snapToGrid/>
        </w:rPr>
        <w:t>1</w:t>
      </w:r>
      <w:r>
        <w:rPr>
          <w:rFonts w:hint="eastAsia"/>
          <w:snapToGrid/>
        </w:rPr>
        <w:t>120</w:t>
      </w:r>
      <w:r>
        <w:rPr>
          <w:rFonts w:hint="eastAsia"/>
          <w:snapToGrid/>
        </w:rPr>
        <w:t>次会议上通过了以下结论性意见。</w:t>
      </w:r>
    </w:p>
    <w:p w:rsidR="00000000" w:rsidRDefault="00000000">
      <w:pPr>
        <w:rPr>
          <w:rFonts w:hint="eastAsia"/>
          <w:snapToGrid/>
        </w:rPr>
      </w:pPr>
      <w:r>
        <w:rPr>
          <w:snapToGrid/>
        </w:rPr>
        <w:tab/>
        <w:t xml:space="preserve">220.  </w:t>
      </w:r>
      <w:r>
        <w:rPr>
          <w:rFonts w:hint="eastAsia"/>
          <w:snapToGrid/>
        </w:rPr>
        <w:t>委员会欢迎缔约国提交第二次定期报告并对委员会的问题单作出书面答复</w:t>
      </w:r>
      <w:r>
        <w:rPr>
          <w:rFonts w:hint="eastAsia"/>
          <w:snapToGrid/>
        </w:rPr>
        <w:t>(</w:t>
      </w:r>
      <w:r>
        <w:rPr>
          <w:snapToGrid/>
        </w:rPr>
        <w:t>CRC/C/GHA/Q/2</w:t>
      </w:r>
      <w:r>
        <w:rPr>
          <w:rFonts w:hint="eastAsia"/>
          <w:snapToGrid/>
        </w:rPr>
        <w:t>)</w:t>
      </w:r>
      <w:r>
        <w:rPr>
          <w:rFonts w:hint="eastAsia"/>
          <w:snapToGrid/>
        </w:rPr>
        <w:t>，报告和书面答复载有有用的统计数据和其他详细资料，更加清楚地介绍了缔约国境内儿童的状况。</w:t>
      </w:r>
    </w:p>
    <w:p w:rsidR="00000000" w:rsidRDefault="00000000">
      <w:pPr>
        <w:spacing w:after="320"/>
        <w:rPr>
          <w:snapToGrid/>
        </w:rPr>
      </w:pPr>
      <w:r>
        <w:rPr>
          <w:snapToGrid/>
        </w:rPr>
        <w:tab/>
        <w:t xml:space="preserve">221.  </w:t>
      </w:r>
      <w:r>
        <w:rPr>
          <w:snapToGrid/>
        </w:rPr>
        <w:t>委员会由于同缔约国由政府各部组成的高级代表团进行了坦率、建设性对话而感到鼓舞，并欢迎缔约国对讨论过程中提出的建议作出积极反应。</w:t>
      </w:r>
    </w:p>
    <w:p w:rsidR="00000000" w:rsidRDefault="00000000">
      <w:pPr>
        <w:pStyle w:val="Heading3"/>
        <w:rPr>
          <w:kern w:val="0"/>
        </w:rPr>
      </w:pPr>
      <w:r>
        <w:rPr>
          <w:kern w:val="0"/>
          <w:u w:val="none"/>
        </w:rPr>
        <w:t xml:space="preserve">B.  </w:t>
      </w:r>
      <w:r>
        <w:rPr>
          <w:kern w:val="0"/>
        </w:rPr>
        <w:t>缔约国采取的后续措施</w:t>
      </w:r>
      <w:r>
        <w:rPr>
          <w:rFonts w:hint="eastAsia"/>
          <w:kern w:val="0"/>
        </w:rPr>
        <w:t>以及</w:t>
      </w:r>
      <w:r>
        <w:rPr>
          <w:kern w:val="0"/>
        </w:rPr>
        <w:t>取得的进展</w:t>
      </w:r>
    </w:p>
    <w:p w:rsidR="00000000" w:rsidRDefault="00000000">
      <w:pPr>
        <w:rPr>
          <w:snapToGrid/>
        </w:rPr>
      </w:pPr>
      <w:r>
        <w:rPr>
          <w:snapToGrid/>
        </w:rPr>
        <w:tab/>
      </w:r>
      <w:r>
        <w:rPr>
          <w:rFonts w:hint="eastAsia"/>
          <w:snapToGrid/>
        </w:rPr>
        <w:t>222</w:t>
      </w:r>
      <w:r>
        <w:rPr>
          <w:snapToGrid/>
        </w:rPr>
        <w:t xml:space="preserve">.  </w:t>
      </w:r>
      <w:r>
        <w:rPr>
          <w:snapToGrid/>
        </w:rPr>
        <w:t>委员会赞赏地注意到，缔约国通过了一些旨在保护和促进儿童权利的法律，这些法律有：</w:t>
      </w:r>
    </w:p>
    <w:p w:rsidR="00000000" w:rsidRDefault="00000000">
      <w:pPr>
        <w:numPr>
          <w:ilvl w:val="0"/>
          <w:numId w:val="1589"/>
        </w:numPr>
        <w:rPr>
          <w:snapToGrid/>
        </w:rPr>
      </w:pPr>
      <w:r>
        <w:rPr>
          <w:snapToGrid/>
        </w:rPr>
        <w:t>1998</w:t>
      </w:r>
      <w:r>
        <w:rPr>
          <w:snapToGrid/>
        </w:rPr>
        <w:t>年《儿童法》</w:t>
      </w:r>
      <w:r>
        <w:rPr>
          <w:snapToGrid/>
        </w:rPr>
        <w:t>(</w:t>
      </w:r>
      <w:r>
        <w:rPr>
          <w:snapToGrid/>
        </w:rPr>
        <w:t>第</w:t>
      </w:r>
      <w:r>
        <w:rPr>
          <w:snapToGrid/>
        </w:rPr>
        <w:t>560</w:t>
      </w:r>
      <w:r>
        <w:rPr>
          <w:snapToGrid/>
        </w:rPr>
        <w:t>号法令</w:t>
      </w:r>
      <w:r>
        <w:rPr>
          <w:snapToGrid/>
        </w:rPr>
        <w:t>)</w:t>
      </w:r>
      <w:r>
        <w:rPr>
          <w:snapToGrid/>
        </w:rPr>
        <w:t>，该法与《儿童权利公约》相一致；</w:t>
      </w:r>
    </w:p>
    <w:p w:rsidR="00000000" w:rsidRDefault="00000000">
      <w:pPr>
        <w:numPr>
          <w:ilvl w:val="0"/>
          <w:numId w:val="1589"/>
        </w:numPr>
        <w:rPr>
          <w:rFonts w:hint="eastAsia"/>
          <w:snapToGrid/>
        </w:rPr>
      </w:pPr>
      <w:r>
        <w:rPr>
          <w:rFonts w:hint="eastAsia"/>
          <w:snapToGrid/>
        </w:rPr>
        <w:t>1998</w:t>
      </w:r>
      <w:r>
        <w:rPr>
          <w:rFonts w:hint="eastAsia"/>
          <w:snapToGrid/>
        </w:rPr>
        <w:t>年《刑法典》修正案</w:t>
      </w:r>
      <w:r>
        <w:rPr>
          <w:rFonts w:hint="eastAsia"/>
          <w:snapToGrid/>
        </w:rPr>
        <w:t>(</w:t>
      </w:r>
      <w:r>
        <w:rPr>
          <w:rFonts w:hint="eastAsia"/>
          <w:snapToGrid/>
        </w:rPr>
        <w:t>第</w:t>
      </w:r>
      <w:r>
        <w:rPr>
          <w:rFonts w:hint="eastAsia"/>
          <w:snapToGrid/>
        </w:rPr>
        <w:t>554</w:t>
      </w:r>
      <w:r>
        <w:rPr>
          <w:rFonts w:hint="eastAsia"/>
          <w:snapToGrid/>
        </w:rPr>
        <w:t>号法令</w:t>
      </w:r>
      <w:r>
        <w:rPr>
          <w:rFonts w:hint="eastAsia"/>
          <w:snapToGrid/>
        </w:rPr>
        <w:t>)</w:t>
      </w:r>
      <w:r>
        <w:rPr>
          <w:rFonts w:hint="eastAsia"/>
          <w:snapToGrid/>
        </w:rPr>
        <w:t>，其中包括将刑事责任年龄从</w:t>
      </w:r>
      <w:r>
        <w:rPr>
          <w:snapToGrid/>
        </w:rPr>
        <w:t>7</w:t>
      </w:r>
      <w:r>
        <w:rPr>
          <w:rFonts w:hint="eastAsia"/>
          <w:snapToGrid/>
        </w:rPr>
        <w:t>岁提高到</w:t>
      </w:r>
      <w:r>
        <w:rPr>
          <w:rFonts w:hint="eastAsia"/>
          <w:snapToGrid/>
        </w:rPr>
        <w:t>12</w:t>
      </w:r>
      <w:r>
        <w:rPr>
          <w:rFonts w:hint="eastAsia"/>
          <w:snapToGrid/>
        </w:rPr>
        <w:t>岁；</w:t>
      </w:r>
    </w:p>
    <w:p w:rsidR="00000000" w:rsidRDefault="00000000">
      <w:pPr>
        <w:numPr>
          <w:ilvl w:val="0"/>
          <w:numId w:val="1589"/>
        </w:numPr>
        <w:rPr>
          <w:snapToGrid/>
        </w:rPr>
      </w:pPr>
      <w:r>
        <w:rPr>
          <w:rFonts w:hint="eastAsia"/>
          <w:snapToGrid/>
        </w:rPr>
        <w:t>2003</w:t>
      </w:r>
      <w:r>
        <w:rPr>
          <w:rFonts w:hint="eastAsia"/>
          <w:snapToGrid/>
        </w:rPr>
        <w:t>年《青少年司法法令》</w:t>
      </w:r>
      <w:r>
        <w:rPr>
          <w:rFonts w:hint="eastAsia"/>
          <w:snapToGrid/>
        </w:rPr>
        <w:t>(</w:t>
      </w:r>
      <w:r>
        <w:rPr>
          <w:rFonts w:hint="eastAsia"/>
          <w:snapToGrid/>
        </w:rPr>
        <w:t>第</w:t>
      </w:r>
      <w:r>
        <w:rPr>
          <w:rFonts w:hint="eastAsia"/>
          <w:snapToGrid/>
        </w:rPr>
        <w:t>653</w:t>
      </w:r>
      <w:r>
        <w:rPr>
          <w:rFonts w:hint="eastAsia"/>
          <w:snapToGrid/>
        </w:rPr>
        <w:t>号法令</w:t>
      </w:r>
      <w:r>
        <w:rPr>
          <w:rFonts w:hint="eastAsia"/>
          <w:snapToGrid/>
        </w:rPr>
        <w:t>)</w:t>
      </w:r>
      <w:r>
        <w:rPr>
          <w:rFonts w:hint="eastAsia"/>
          <w:snapToGrid/>
        </w:rPr>
        <w:t>，该法令保护未满</w:t>
      </w:r>
      <w:r>
        <w:rPr>
          <w:rFonts w:hint="eastAsia"/>
          <w:snapToGrid/>
        </w:rPr>
        <w:t>18</w:t>
      </w:r>
      <w:r>
        <w:rPr>
          <w:rFonts w:hint="eastAsia"/>
          <w:snapToGrid/>
        </w:rPr>
        <w:t>岁的人的权利；</w:t>
      </w:r>
    </w:p>
    <w:p w:rsidR="00000000" w:rsidRDefault="00000000">
      <w:pPr>
        <w:pStyle w:val="cdL1"/>
        <w:widowControl/>
        <w:numPr>
          <w:ilvl w:val="0"/>
          <w:numId w:val="1589"/>
        </w:numPr>
        <w:tabs>
          <w:tab w:val="clear" w:pos="510"/>
        </w:tabs>
        <w:rPr>
          <w:spacing w:val="10"/>
        </w:rPr>
      </w:pPr>
      <w:r>
        <w:rPr>
          <w:rFonts w:hint="eastAsia"/>
          <w:spacing w:val="10"/>
        </w:rPr>
        <w:t>2005</w:t>
      </w:r>
      <w:r>
        <w:rPr>
          <w:rFonts w:hint="eastAsia"/>
          <w:spacing w:val="10"/>
        </w:rPr>
        <w:t>年《惩治贩运人口行为法令》，该法令对受害者康复和重新融入社会作了规定。</w:t>
      </w:r>
    </w:p>
    <w:p w:rsidR="00000000" w:rsidRDefault="00000000">
      <w:pPr>
        <w:pStyle w:val="cdL1"/>
        <w:widowControl/>
        <w:tabs>
          <w:tab w:val="clear" w:pos="510"/>
        </w:tabs>
        <w:rPr>
          <w:rFonts w:hint="eastAsia"/>
          <w:spacing w:val="10"/>
        </w:rPr>
      </w:pPr>
      <w:r>
        <w:rPr>
          <w:spacing w:val="10"/>
        </w:rPr>
        <w:tab/>
      </w:r>
      <w:r>
        <w:rPr>
          <w:rFonts w:hint="eastAsia"/>
          <w:spacing w:val="10"/>
        </w:rPr>
        <w:t>223</w:t>
      </w:r>
      <w:r>
        <w:rPr>
          <w:spacing w:val="10"/>
        </w:rPr>
        <w:t xml:space="preserve">.  </w:t>
      </w:r>
      <w:r>
        <w:rPr>
          <w:rFonts w:hint="eastAsia"/>
          <w:spacing w:val="10"/>
        </w:rPr>
        <w:t>委员会还对缔约国批准和加入以下国际人权文书表示欢迎：</w:t>
      </w:r>
    </w:p>
    <w:p w:rsidR="00000000" w:rsidRDefault="00000000">
      <w:pPr>
        <w:pStyle w:val="cdL1"/>
        <w:widowControl/>
        <w:numPr>
          <w:ilvl w:val="0"/>
          <w:numId w:val="1590"/>
        </w:numPr>
        <w:tabs>
          <w:tab w:val="clear" w:pos="510"/>
        </w:tabs>
        <w:rPr>
          <w:rFonts w:hint="eastAsia"/>
          <w:spacing w:val="10"/>
        </w:rPr>
      </w:pPr>
      <w:r>
        <w:rPr>
          <w:rFonts w:hint="eastAsia"/>
          <w:spacing w:val="10"/>
        </w:rPr>
        <w:t>国际劳工组织</w:t>
      </w:r>
      <w:r>
        <w:rPr>
          <w:rFonts w:hint="eastAsia"/>
          <w:spacing w:val="10"/>
        </w:rPr>
        <w:t>(</w:t>
      </w:r>
      <w:r>
        <w:rPr>
          <w:rFonts w:hint="eastAsia"/>
          <w:spacing w:val="10"/>
        </w:rPr>
        <w:t>劳工组织</w:t>
      </w:r>
      <w:r>
        <w:rPr>
          <w:rFonts w:hint="eastAsia"/>
          <w:spacing w:val="10"/>
        </w:rPr>
        <w:t>)</w:t>
      </w:r>
      <w:r>
        <w:rPr>
          <w:rFonts w:hint="eastAsia"/>
          <w:spacing w:val="10"/>
        </w:rPr>
        <w:t>《禁止和立即行动消除最恶劣形式的童工劳动公约》</w:t>
      </w:r>
      <w:r>
        <w:rPr>
          <w:rFonts w:hint="eastAsia"/>
          <w:spacing w:val="10"/>
        </w:rPr>
        <w:t>(</w:t>
      </w:r>
      <w:r>
        <w:rPr>
          <w:rFonts w:hint="eastAsia"/>
          <w:spacing w:val="10"/>
        </w:rPr>
        <w:t>第</w:t>
      </w:r>
      <w:r>
        <w:rPr>
          <w:rFonts w:hint="eastAsia"/>
          <w:spacing w:val="10"/>
        </w:rPr>
        <w:t>1</w:t>
      </w:r>
      <w:r>
        <w:rPr>
          <w:spacing w:val="10"/>
        </w:rPr>
        <w:t>82</w:t>
      </w:r>
      <w:r>
        <w:rPr>
          <w:rFonts w:hint="eastAsia"/>
          <w:spacing w:val="10"/>
        </w:rPr>
        <w:t>号公约</w:t>
      </w:r>
      <w:r>
        <w:rPr>
          <w:rFonts w:hint="eastAsia"/>
          <w:spacing w:val="10"/>
        </w:rPr>
        <w:t>)(2000</w:t>
      </w:r>
      <w:r>
        <w:rPr>
          <w:rFonts w:hint="eastAsia"/>
          <w:spacing w:val="10"/>
        </w:rPr>
        <w:t>年</w:t>
      </w:r>
      <w:r>
        <w:rPr>
          <w:rFonts w:hint="eastAsia"/>
          <w:spacing w:val="10"/>
        </w:rPr>
        <w:t>6</w:t>
      </w:r>
      <w:r>
        <w:rPr>
          <w:rFonts w:hint="eastAsia"/>
          <w:spacing w:val="10"/>
        </w:rPr>
        <w:t>月批准和加入</w:t>
      </w:r>
      <w:r>
        <w:rPr>
          <w:spacing w:val="10"/>
        </w:rPr>
        <w:t>)</w:t>
      </w:r>
      <w:r>
        <w:rPr>
          <w:rFonts w:hint="eastAsia"/>
          <w:spacing w:val="10"/>
        </w:rPr>
        <w:t>；</w:t>
      </w:r>
    </w:p>
    <w:p w:rsidR="00000000" w:rsidRDefault="00000000">
      <w:pPr>
        <w:pStyle w:val="cdL1"/>
        <w:widowControl/>
        <w:numPr>
          <w:ilvl w:val="0"/>
          <w:numId w:val="1590"/>
        </w:numPr>
        <w:tabs>
          <w:tab w:val="clear" w:pos="510"/>
        </w:tabs>
        <w:rPr>
          <w:rFonts w:hint="eastAsia"/>
          <w:spacing w:val="10"/>
        </w:rPr>
      </w:pPr>
      <w:r>
        <w:rPr>
          <w:rFonts w:hint="eastAsia"/>
          <w:spacing w:val="10"/>
        </w:rPr>
        <w:t>《国际刑事法院罗马规约》</w:t>
      </w:r>
      <w:r>
        <w:rPr>
          <w:rFonts w:hint="eastAsia"/>
          <w:spacing w:val="10"/>
        </w:rPr>
        <w:t>(1999</w:t>
      </w:r>
      <w:r>
        <w:rPr>
          <w:rFonts w:hint="eastAsia"/>
          <w:spacing w:val="10"/>
        </w:rPr>
        <w:t>年批准和加入</w:t>
      </w:r>
      <w:r>
        <w:rPr>
          <w:spacing w:val="10"/>
        </w:rPr>
        <w:t>)</w:t>
      </w:r>
      <w:r>
        <w:rPr>
          <w:rFonts w:hint="eastAsia"/>
          <w:spacing w:val="10"/>
        </w:rPr>
        <w:t>；</w:t>
      </w:r>
    </w:p>
    <w:p w:rsidR="00000000" w:rsidRDefault="00000000">
      <w:pPr>
        <w:pStyle w:val="cdL1"/>
        <w:widowControl/>
        <w:numPr>
          <w:ilvl w:val="0"/>
          <w:numId w:val="1590"/>
        </w:numPr>
        <w:tabs>
          <w:tab w:val="clear" w:pos="510"/>
        </w:tabs>
        <w:rPr>
          <w:rFonts w:hint="eastAsia"/>
          <w:spacing w:val="10"/>
        </w:rPr>
      </w:pPr>
      <w:r>
        <w:rPr>
          <w:rFonts w:hint="eastAsia"/>
          <w:spacing w:val="10"/>
        </w:rPr>
        <w:t>《非洲儿童权利和福利宪章》</w:t>
      </w:r>
      <w:r>
        <w:rPr>
          <w:rFonts w:hint="eastAsia"/>
          <w:spacing w:val="10"/>
        </w:rPr>
        <w:t>(2005</w:t>
      </w:r>
      <w:r>
        <w:rPr>
          <w:rFonts w:hint="eastAsia"/>
          <w:spacing w:val="10"/>
        </w:rPr>
        <w:t>年批准和加入</w:t>
      </w:r>
      <w:r>
        <w:rPr>
          <w:spacing w:val="10"/>
        </w:rPr>
        <w:t>)</w:t>
      </w:r>
      <w:r>
        <w:rPr>
          <w:rFonts w:hint="eastAsia"/>
          <w:spacing w:val="10"/>
        </w:rPr>
        <w:t>；</w:t>
      </w:r>
    </w:p>
    <w:p w:rsidR="00000000" w:rsidRDefault="00000000">
      <w:pPr>
        <w:pStyle w:val="cdL1"/>
        <w:widowControl/>
        <w:numPr>
          <w:ilvl w:val="0"/>
          <w:numId w:val="1590"/>
        </w:numPr>
        <w:tabs>
          <w:tab w:val="clear" w:pos="510"/>
        </w:tabs>
        <w:spacing w:after="320"/>
        <w:rPr>
          <w:rFonts w:hint="eastAsia"/>
          <w:spacing w:val="10"/>
        </w:rPr>
      </w:pPr>
      <w:r>
        <w:rPr>
          <w:rFonts w:hint="eastAsia"/>
          <w:spacing w:val="10"/>
        </w:rPr>
        <w:t>《保护所有移徙工人及其家庭成员权利国际公约》</w:t>
      </w:r>
      <w:r>
        <w:rPr>
          <w:rFonts w:hint="eastAsia"/>
          <w:spacing w:val="10"/>
        </w:rPr>
        <w:t>(2003</w:t>
      </w:r>
      <w:r>
        <w:rPr>
          <w:rFonts w:hint="eastAsia"/>
          <w:spacing w:val="10"/>
        </w:rPr>
        <w:t>年</w:t>
      </w:r>
      <w:r>
        <w:rPr>
          <w:rFonts w:hint="eastAsia"/>
          <w:spacing w:val="10"/>
        </w:rPr>
        <w:t>7</w:t>
      </w:r>
      <w:r>
        <w:rPr>
          <w:rFonts w:hint="eastAsia"/>
          <w:spacing w:val="10"/>
        </w:rPr>
        <w:t>月批准和加入</w:t>
      </w:r>
      <w:r>
        <w:rPr>
          <w:rFonts w:hint="eastAsia"/>
          <w:spacing w:val="10"/>
        </w:rPr>
        <w:t>)</w:t>
      </w:r>
      <w:r>
        <w:rPr>
          <w:rFonts w:hint="eastAsia"/>
          <w:spacing w:val="10"/>
        </w:rPr>
        <w:t>。</w:t>
      </w:r>
    </w:p>
    <w:p w:rsidR="00000000" w:rsidRDefault="00000000">
      <w:pPr>
        <w:pStyle w:val="Heading3"/>
        <w:rPr>
          <w:rFonts w:hint="eastAsia"/>
          <w:kern w:val="0"/>
        </w:rPr>
      </w:pPr>
      <w:r>
        <w:rPr>
          <w:rFonts w:hint="eastAsia"/>
          <w:bCs/>
          <w:kern w:val="0"/>
          <w:u w:val="none"/>
        </w:rPr>
        <w:t>C</w:t>
      </w:r>
      <w:r>
        <w:rPr>
          <w:kern w:val="0"/>
          <w:u w:val="none"/>
        </w:rPr>
        <w:t xml:space="preserve">.  </w:t>
      </w:r>
      <w:r>
        <w:rPr>
          <w:rFonts w:hint="eastAsia"/>
          <w:kern w:val="0"/>
        </w:rPr>
        <w:t>妨碍执行《公约》的因素和困难</w:t>
      </w:r>
    </w:p>
    <w:p w:rsidR="00000000" w:rsidRDefault="00000000">
      <w:pPr>
        <w:pStyle w:val="cdL1"/>
        <w:widowControl/>
        <w:tabs>
          <w:tab w:val="clear" w:pos="510"/>
        </w:tabs>
        <w:spacing w:after="320"/>
        <w:rPr>
          <w:rFonts w:hint="eastAsia"/>
          <w:spacing w:val="10"/>
        </w:rPr>
      </w:pPr>
      <w:r>
        <w:rPr>
          <w:spacing w:val="10"/>
        </w:rPr>
        <w:tab/>
      </w:r>
      <w:r>
        <w:rPr>
          <w:rFonts w:hint="eastAsia"/>
          <w:spacing w:val="10"/>
        </w:rPr>
        <w:t>224</w:t>
      </w:r>
      <w:r>
        <w:rPr>
          <w:spacing w:val="10"/>
        </w:rPr>
        <w:t xml:space="preserve">.  </w:t>
      </w:r>
      <w:r>
        <w:rPr>
          <w:rFonts w:hint="eastAsia"/>
          <w:spacing w:val="10"/>
        </w:rPr>
        <w:t>委员会注意到，困难的经济社会条件，大量外债以及贫困，限制着缔约国的财力和人力资源，并且阻碍着儿童权利的切实享受。</w:t>
      </w:r>
    </w:p>
    <w:p w:rsidR="00000000" w:rsidRDefault="00000000">
      <w:pPr>
        <w:pStyle w:val="Heading3"/>
        <w:rPr>
          <w:rFonts w:hint="eastAsia"/>
          <w:kern w:val="0"/>
        </w:rPr>
      </w:pPr>
      <w:r>
        <w:rPr>
          <w:bCs/>
          <w:kern w:val="0"/>
          <w:u w:val="none"/>
        </w:rPr>
        <w:t xml:space="preserve">D.  </w:t>
      </w:r>
      <w:r>
        <w:rPr>
          <w:rFonts w:hint="eastAsia"/>
          <w:kern w:val="0"/>
        </w:rPr>
        <w:t>关注的主要问题和建议</w:t>
      </w:r>
    </w:p>
    <w:p w:rsidR="00000000" w:rsidRDefault="00000000">
      <w:pPr>
        <w:pStyle w:val="Heading3"/>
        <w:rPr>
          <w:bCs/>
          <w:kern w:val="0"/>
          <w:u w:val="none"/>
        </w:rPr>
      </w:pPr>
      <w:r>
        <w:rPr>
          <w:bCs/>
          <w:kern w:val="0"/>
          <w:u w:val="none"/>
        </w:rPr>
        <w:t>1.</w:t>
      </w:r>
      <w:r>
        <w:rPr>
          <w:bCs/>
          <w:u w:val="none"/>
        </w:rPr>
        <w:t xml:space="preserve">  </w:t>
      </w:r>
      <w:r>
        <w:rPr>
          <w:rFonts w:hint="eastAsia"/>
          <w:bCs/>
          <w:kern w:val="0"/>
        </w:rPr>
        <w:t>一般执行措施</w:t>
      </w:r>
      <w:r>
        <w:rPr>
          <w:bCs/>
          <w:kern w:val="0"/>
          <w:u w:val="none"/>
        </w:rPr>
        <w:br/>
      </w:r>
      <w:r>
        <w:rPr>
          <w:rFonts w:hint="eastAsia"/>
          <w:bCs/>
          <w:u w:val="none"/>
        </w:rPr>
        <w:t>(</w:t>
      </w:r>
      <w:r>
        <w:rPr>
          <w:rFonts w:hint="eastAsia"/>
          <w:bCs/>
          <w:kern w:val="0"/>
          <w:u w:val="none"/>
        </w:rPr>
        <w:t>《公约》第</w:t>
      </w:r>
      <w:r>
        <w:rPr>
          <w:bCs/>
          <w:kern w:val="0"/>
          <w:u w:val="none"/>
        </w:rPr>
        <w:t>4</w:t>
      </w:r>
      <w:r>
        <w:rPr>
          <w:rFonts w:hint="eastAsia"/>
          <w:bCs/>
          <w:kern w:val="0"/>
          <w:u w:val="none"/>
        </w:rPr>
        <w:t>、第</w:t>
      </w:r>
      <w:r>
        <w:rPr>
          <w:bCs/>
          <w:kern w:val="0"/>
          <w:u w:val="none"/>
        </w:rPr>
        <w:t>42</w:t>
      </w:r>
      <w:r>
        <w:rPr>
          <w:rFonts w:hint="eastAsia"/>
          <w:bCs/>
          <w:kern w:val="0"/>
          <w:u w:val="none"/>
        </w:rPr>
        <w:t>条及第</w:t>
      </w:r>
      <w:r>
        <w:rPr>
          <w:rFonts w:hint="eastAsia"/>
          <w:bCs/>
          <w:kern w:val="0"/>
          <w:u w:val="none"/>
        </w:rPr>
        <w:t>44</w:t>
      </w:r>
      <w:r>
        <w:rPr>
          <w:rFonts w:hint="eastAsia"/>
          <w:bCs/>
          <w:kern w:val="0"/>
          <w:u w:val="none"/>
        </w:rPr>
        <w:t>条第</w:t>
      </w:r>
      <w:r>
        <w:rPr>
          <w:bCs/>
          <w:kern w:val="0"/>
          <w:u w:val="none"/>
        </w:rPr>
        <w:t>6</w:t>
      </w:r>
      <w:r>
        <w:rPr>
          <w:rFonts w:hint="eastAsia"/>
          <w:bCs/>
          <w:kern w:val="0"/>
          <w:u w:val="none"/>
        </w:rPr>
        <w:t>款</w:t>
      </w:r>
      <w:r>
        <w:rPr>
          <w:rFonts w:hint="eastAsia"/>
          <w:bCs/>
          <w:u w:val="none"/>
        </w:rPr>
        <w:t>)</w:t>
      </w:r>
    </w:p>
    <w:p w:rsidR="00000000" w:rsidRDefault="00000000">
      <w:pPr>
        <w:pStyle w:val="Heading4"/>
        <w:rPr>
          <w:rFonts w:hint="eastAsia"/>
        </w:rPr>
      </w:pPr>
      <w:r>
        <w:rPr>
          <w:rFonts w:hint="eastAsia"/>
        </w:rPr>
        <w:t>委员会先前的建议</w:t>
      </w:r>
    </w:p>
    <w:p w:rsidR="00000000" w:rsidRDefault="00000000">
      <w:pPr>
        <w:pStyle w:val="cdL1"/>
        <w:widowControl/>
        <w:tabs>
          <w:tab w:val="clear" w:pos="510"/>
        </w:tabs>
        <w:rPr>
          <w:rFonts w:hint="eastAsia"/>
          <w:spacing w:val="10"/>
        </w:rPr>
      </w:pPr>
      <w:r>
        <w:rPr>
          <w:spacing w:val="10"/>
        </w:rPr>
        <w:tab/>
        <w:t xml:space="preserve">225.  </w:t>
      </w:r>
      <w:r>
        <w:rPr>
          <w:rFonts w:hint="eastAsia"/>
          <w:spacing w:val="10"/>
        </w:rPr>
        <w:t>委员会满意地注意到，缔约国通过一些立法措施和政策，处理了委员会在审议缔约国的初次报告</w:t>
      </w:r>
      <w:r>
        <w:rPr>
          <w:rFonts w:hint="eastAsia"/>
          <w:spacing w:val="10"/>
        </w:rPr>
        <w:t>(</w:t>
      </w:r>
      <w:r>
        <w:rPr>
          <w:bCs/>
          <w:spacing w:val="10"/>
        </w:rPr>
        <w:t>CRC/C</w:t>
      </w:r>
      <w:r>
        <w:rPr>
          <w:spacing w:val="10"/>
        </w:rPr>
        <w:t>/3/</w:t>
      </w:r>
      <w:r>
        <w:rPr>
          <w:bCs/>
          <w:spacing w:val="10"/>
        </w:rPr>
        <w:t>Add</w:t>
      </w:r>
      <w:r>
        <w:rPr>
          <w:spacing w:val="10"/>
        </w:rPr>
        <w:t>.39</w:t>
      </w:r>
      <w:r>
        <w:rPr>
          <w:rFonts w:hint="eastAsia"/>
          <w:spacing w:val="10"/>
        </w:rPr>
        <w:t>)</w:t>
      </w:r>
      <w:r>
        <w:rPr>
          <w:rFonts w:hint="eastAsia"/>
          <w:spacing w:val="10"/>
        </w:rPr>
        <w:t>之时提出的一些关切和建议</w:t>
      </w:r>
      <w:r>
        <w:rPr>
          <w:spacing w:val="10"/>
        </w:rPr>
        <w:t>(</w:t>
      </w:r>
      <w:r>
        <w:rPr>
          <w:bCs/>
          <w:spacing w:val="10"/>
        </w:rPr>
        <w:t>CRC/C</w:t>
      </w:r>
      <w:r>
        <w:rPr>
          <w:spacing w:val="10"/>
        </w:rPr>
        <w:t>/15/</w:t>
      </w:r>
      <w:r>
        <w:rPr>
          <w:bCs/>
          <w:spacing w:val="10"/>
        </w:rPr>
        <w:t>Add</w:t>
      </w:r>
      <w:r>
        <w:rPr>
          <w:spacing w:val="10"/>
        </w:rPr>
        <w:t>.73</w:t>
      </w:r>
      <w:r>
        <w:rPr>
          <w:rFonts w:hint="eastAsia"/>
          <w:spacing w:val="10"/>
        </w:rPr>
        <w:t>)</w:t>
      </w:r>
      <w:r>
        <w:rPr>
          <w:rFonts w:hint="eastAsia"/>
          <w:spacing w:val="10"/>
        </w:rPr>
        <w:t>。但是，缔约国没有采取足够行动落实委员会在数据收集、体罚和童工方面提出的建议。委员会指出，这些关切和建议在本文件中得到了重申。</w:t>
      </w:r>
    </w:p>
    <w:p w:rsidR="00000000" w:rsidRDefault="00000000">
      <w:pPr>
        <w:pStyle w:val="cdL1"/>
        <w:widowControl/>
        <w:tabs>
          <w:tab w:val="clear" w:pos="510"/>
        </w:tabs>
        <w:spacing w:after="320"/>
        <w:rPr>
          <w:rFonts w:ascii="Time New Roman" w:eastAsia="SimHei" w:hAnsi="Time New Roman"/>
          <w:spacing w:val="10"/>
        </w:rPr>
      </w:pPr>
      <w:r>
        <w:rPr>
          <w:spacing w:val="10"/>
        </w:rPr>
        <w:tab/>
      </w:r>
      <w:r>
        <w:rPr>
          <w:rFonts w:ascii="Time New Roman" w:eastAsia="SimHei" w:hAnsi="Time New Roman"/>
          <w:bCs/>
          <w:spacing w:val="10"/>
        </w:rPr>
        <w:t>226.</w:t>
      </w:r>
      <w:r>
        <w:rPr>
          <w:rFonts w:ascii="Time New Roman" w:eastAsia="SimHei" w:hAnsi="Time New Roman"/>
          <w:spacing w:val="10"/>
        </w:rPr>
        <w:t xml:space="preserve">  </w:t>
      </w:r>
      <w:r>
        <w:rPr>
          <w:rFonts w:ascii="Time New Roman" w:eastAsia="SimHei" w:hAnsi="Time New Roman"/>
          <w:spacing w:val="10"/>
        </w:rPr>
        <w:t>委员会敦促缔约国采取一切必要措施，执行对初次报告的结论性意见所载的尚未得到执行的建议，并充分落实关于第二次定期报告的结论性意见即本文件所载的建议。</w:t>
      </w:r>
    </w:p>
    <w:p w:rsidR="00000000" w:rsidRDefault="00000000">
      <w:pPr>
        <w:pStyle w:val="Heading4"/>
      </w:pPr>
      <w:r>
        <w:t>立</w:t>
      </w:r>
      <w:r>
        <w:t xml:space="preserve">  </w:t>
      </w:r>
      <w:r>
        <w:t>法</w:t>
      </w:r>
    </w:p>
    <w:p w:rsidR="00000000" w:rsidRDefault="00000000">
      <w:pPr>
        <w:pStyle w:val="cdL1"/>
        <w:widowControl/>
        <w:tabs>
          <w:tab w:val="clear" w:pos="510"/>
        </w:tabs>
        <w:rPr>
          <w:spacing w:val="10"/>
        </w:rPr>
      </w:pPr>
      <w:r>
        <w:rPr>
          <w:spacing w:val="10"/>
        </w:rPr>
        <w:tab/>
        <w:t xml:space="preserve">227.  </w:t>
      </w:r>
      <w:r>
        <w:rPr>
          <w:spacing w:val="10"/>
        </w:rPr>
        <w:t>尽管缔约国在全面立法改革过程中采取了一些积极步骤，但委员会仍然对法规实施不力，致使法律的制定与具体实施之间存在差距表示关注。委员会还对切实和有系统地执行《儿童法》以及与促进和落实儿童权利相关的其他法律和规章所需的人力资源和经费缺乏，表示关注。</w:t>
      </w:r>
    </w:p>
    <w:p w:rsidR="00000000" w:rsidRDefault="00000000">
      <w:pPr>
        <w:pStyle w:val="cdL1"/>
        <w:widowControl/>
        <w:tabs>
          <w:tab w:val="clear" w:pos="510"/>
        </w:tabs>
        <w:spacing w:after="320"/>
        <w:rPr>
          <w:rFonts w:ascii="Time New Roman" w:eastAsia="SimHei" w:hAnsi="Time New Roman"/>
          <w:spacing w:val="10"/>
        </w:rPr>
      </w:pPr>
      <w:r>
        <w:rPr>
          <w:spacing w:val="10"/>
        </w:rPr>
        <w:tab/>
      </w:r>
      <w:r>
        <w:rPr>
          <w:rFonts w:ascii="Time New Roman" w:eastAsia="SimHei" w:hAnsi="Time New Roman"/>
          <w:bCs/>
          <w:spacing w:val="10"/>
        </w:rPr>
        <w:t>228.</w:t>
      </w:r>
      <w:r>
        <w:rPr>
          <w:rFonts w:ascii="Time New Roman" w:eastAsia="SimHei" w:hAnsi="Time New Roman"/>
          <w:spacing w:val="10"/>
        </w:rPr>
        <w:t xml:space="preserve">  </w:t>
      </w:r>
      <w:r>
        <w:rPr>
          <w:rFonts w:ascii="Time New Roman" w:eastAsia="SimHei" w:hAnsi="Time New Roman"/>
          <w:spacing w:val="10"/>
        </w:rPr>
        <w:t>委员会建议缔约国加强努力并采取一切必要措施，包括提供人力和经费，以确保执行各项立法，并履行以有重点、有系统的方式落实政策的承诺。</w:t>
      </w:r>
    </w:p>
    <w:p w:rsidR="00000000" w:rsidRDefault="00000000">
      <w:pPr>
        <w:pStyle w:val="Heading4"/>
      </w:pPr>
      <w:r>
        <w:t>国家行动计划</w:t>
      </w:r>
    </w:p>
    <w:p w:rsidR="00000000" w:rsidRDefault="00000000">
      <w:pPr>
        <w:pStyle w:val="cdL1"/>
        <w:widowControl/>
        <w:tabs>
          <w:tab w:val="clear" w:pos="510"/>
        </w:tabs>
        <w:rPr>
          <w:spacing w:val="10"/>
        </w:rPr>
      </w:pPr>
      <w:r>
        <w:rPr>
          <w:spacing w:val="10"/>
        </w:rPr>
        <w:tab/>
        <w:t xml:space="preserve">229.  </w:t>
      </w:r>
      <w:r>
        <w:rPr>
          <w:spacing w:val="10"/>
        </w:rPr>
        <w:t>委员会对缔约国正在编制题为《适合儿童生长的加纳》的国家行动计划的情况通报表示欢迎，同时注意到，关于将儿童问题纳入加纳减贫战略的谈判正在进行中。但是，委员会感到关切的是，缔约国目前仍然缺乏一项落实《公约》所载权利的综合政策。</w:t>
      </w:r>
    </w:p>
    <w:p w:rsidR="00000000" w:rsidRDefault="00000000">
      <w:pPr>
        <w:pStyle w:val="cdL1"/>
        <w:widowControl/>
        <w:tabs>
          <w:tab w:val="clear" w:pos="510"/>
        </w:tabs>
        <w:spacing w:after="320"/>
        <w:rPr>
          <w:rFonts w:ascii="Time New Roman" w:eastAsia="SimHei" w:hAnsi="Time New Roman" w:hint="eastAsia"/>
          <w:spacing w:val="10"/>
        </w:rPr>
      </w:pPr>
      <w:r>
        <w:rPr>
          <w:spacing w:val="10"/>
        </w:rPr>
        <w:tab/>
      </w:r>
      <w:r>
        <w:rPr>
          <w:rFonts w:ascii="Time New Roman" w:eastAsia="SimHei" w:hAnsi="Time New Roman"/>
          <w:bCs/>
          <w:spacing w:val="10"/>
        </w:rPr>
        <w:t>230.</w:t>
      </w:r>
      <w:r>
        <w:rPr>
          <w:rFonts w:ascii="Time New Roman" w:eastAsia="SimHei" w:hAnsi="Time New Roman"/>
          <w:spacing w:val="10"/>
        </w:rPr>
        <w:t xml:space="preserve">  </w:t>
      </w:r>
      <w:r>
        <w:rPr>
          <w:rFonts w:ascii="Time New Roman" w:eastAsia="SimHei" w:hAnsi="Time New Roman" w:hint="eastAsia"/>
          <w:spacing w:val="10"/>
        </w:rPr>
        <w:t>委员会建议缔约国加速努力，通过并切实执行一项充分落实《公约》所载权利的综合性国家行动计划，同时考虑到联合国大会儿童问题特别会议题为《适合儿童生长的世界》的结果文件规定的目标。委员会还建议缔约国将国家行动计划确定的优先事项纳入加纳减贫战略，并确保拨出足够的资金，指定足够的人员。</w:t>
      </w:r>
    </w:p>
    <w:p w:rsidR="00000000" w:rsidRDefault="00000000">
      <w:pPr>
        <w:pStyle w:val="Heading4"/>
        <w:rPr>
          <w:rFonts w:hint="eastAsia"/>
        </w:rPr>
      </w:pPr>
      <w:r>
        <w:rPr>
          <w:rFonts w:hint="eastAsia"/>
        </w:rPr>
        <w:t>协</w:t>
      </w:r>
      <w:r>
        <w:t xml:space="preserve">  </w:t>
      </w:r>
      <w:r>
        <w:rPr>
          <w:rFonts w:hint="eastAsia"/>
        </w:rPr>
        <w:t>调</w:t>
      </w:r>
    </w:p>
    <w:p w:rsidR="00000000" w:rsidRDefault="00000000">
      <w:pPr>
        <w:pStyle w:val="cdL1"/>
        <w:widowControl/>
        <w:tabs>
          <w:tab w:val="clear" w:pos="510"/>
        </w:tabs>
        <w:rPr>
          <w:rFonts w:hint="eastAsia"/>
          <w:spacing w:val="10"/>
        </w:rPr>
      </w:pPr>
      <w:r>
        <w:rPr>
          <w:spacing w:val="10"/>
        </w:rPr>
        <w:tab/>
        <w:t xml:space="preserve">231.  </w:t>
      </w:r>
      <w:r>
        <w:rPr>
          <w:rFonts w:hint="eastAsia"/>
          <w:spacing w:val="10"/>
        </w:rPr>
        <w:t>委员会赞赏地注意到机构改革的进行：妇女和儿童事务部得到设立，该部负责协调、监督和审查保障妇女儿童权益政策的制定及其在各部门的落实。但是，委员会仍然感到关切的是，缔约国缺乏对与《儿童权利公约》的执行相关的一切活动的有效的部际协调，而且拨给妇女和儿童事务部的资源有限。委员会还感到关切的是，区议会能力有限，这阻碍着《儿童权利公约》在地方一级的执行。</w:t>
      </w:r>
    </w:p>
    <w:p w:rsidR="00000000" w:rsidRDefault="00000000">
      <w:pPr>
        <w:pStyle w:val="cdL1"/>
        <w:widowControl/>
        <w:tabs>
          <w:tab w:val="clear" w:pos="510"/>
        </w:tabs>
        <w:spacing w:after="320"/>
        <w:rPr>
          <w:rFonts w:ascii="Time New Roman" w:eastAsia="SimHei" w:hAnsi="Time New Roman" w:hint="eastAsia"/>
          <w:spacing w:val="10"/>
        </w:rPr>
      </w:pPr>
      <w:r>
        <w:rPr>
          <w:spacing w:val="10"/>
        </w:rPr>
        <w:tab/>
      </w:r>
      <w:r>
        <w:rPr>
          <w:rFonts w:ascii="Time New Roman" w:eastAsia="SimHei" w:hAnsi="Time New Roman"/>
          <w:bCs/>
          <w:spacing w:val="10"/>
        </w:rPr>
        <w:t>232.</w:t>
      </w:r>
      <w:r>
        <w:rPr>
          <w:rFonts w:ascii="Time New Roman" w:eastAsia="SimHei" w:hAnsi="Time New Roman"/>
          <w:spacing w:val="10"/>
        </w:rPr>
        <w:t xml:space="preserve">  </w:t>
      </w:r>
      <w:r>
        <w:rPr>
          <w:rFonts w:ascii="Time New Roman" w:eastAsia="SimHei" w:hAnsi="Time New Roman" w:hint="eastAsia"/>
          <w:spacing w:val="10"/>
        </w:rPr>
        <w:t>委员会建议缔约国建立一个非政府组织能够参加的负责进行有效的部际协调的机构，并向妇女和儿童事务部提供足够资源，以使其能够切实开展工作并履行职责。委员会还建议缔约国采取一切必要措施，使区议会能够得到足够的训练有素、熟悉情况的人员，并获得足够的经费；同时加强国家和区域两级活动的协调。</w:t>
      </w:r>
    </w:p>
    <w:p w:rsidR="00000000" w:rsidRDefault="00000000">
      <w:pPr>
        <w:pStyle w:val="Heading4"/>
        <w:rPr>
          <w:rFonts w:hint="eastAsia"/>
        </w:rPr>
      </w:pPr>
      <w:r>
        <w:rPr>
          <w:rFonts w:hint="eastAsia"/>
        </w:rPr>
        <w:t>独立监测</w:t>
      </w:r>
    </w:p>
    <w:p w:rsidR="00000000" w:rsidRDefault="00000000">
      <w:pPr>
        <w:pStyle w:val="cdL1"/>
        <w:widowControl/>
        <w:tabs>
          <w:tab w:val="clear" w:pos="510"/>
        </w:tabs>
        <w:rPr>
          <w:rFonts w:hint="eastAsia"/>
          <w:spacing w:val="10"/>
        </w:rPr>
      </w:pPr>
      <w:r>
        <w:rPr>
          <w:spacing w:val="10"/>
        </w:rPr>
        <w:tab/>
      </w:r>
      <w:r>
        <w:rPr>
          <w:rFonts w:hint="eastAsia"/>
          <w:spacing w:val="10"/>
        </w:rPr>
        <w:t>233</w:t>
      </w:r>
      <w:r>
        <w:rPr>
          <w:spacing w:val="10"/>
        </w:rPr>
        <w:t xml:space="preserve">.  </w:t>
      </w:r>
      <w:r>
        <w:rPr>
          <w:rFonts w:hint="eastAsia"/>
          <w:spacing w:val="10"/>
        </w:rPr>
        <w:t>委员会赞赏地注意到加纳人权和行政司法委员会开展的活动，特别是在少年司法及防止忽视儿童和女性生殖器残割现象方面开展的活动。但是，委员会对专门负责儿童权利事务的部门被撤消表示遗憾。委员会还对人员和经费缺乏表示关注。</w:t>
      </w:r>
    </w:p>
    <w:p w:rsidR="00000000" w:rsidRDefault="00000000">
      <w:pPr>
        <w:pStyle w:val="cdL1"/>
        <w:widowControl/>
        <w:tabs>
          <w:tab w:val="clear" w:pos="510"/>
        </w:tabs>
        <w:spacing w:after="320"/>
        <w:rPr>
          <w:rFonts w:ascii="Time New Roman" w:eastAsia="SimHei" w:hAnsi="Time New Roman"/>
          <w:spacing w:val="10"/>
        </w:rPr>
      </w:pPr>
      <w:r>
        <w:rPr>
          <w:spacing w:val="10"/>
        </w:rPr>
        <w:tab/>
      </w:r>
      <w:r>
        <w:rPr>
          <w:rFonts w:ascii="Time New Roman" w:eastAsia="SimHei" w:hAnsi="Time New Roman" w:hint="eastAsia"/>
          <w:bCs/>
          <w:spacing w:val="10"/>
        </w:rPr>
        <w:t>234</w:t>
      </w:r>
      <w:r>
        <w:rPr>
          <w:rFonts w:ascii="Time New Roman" w:eastAsia="SimHei" w:hAnsi="Time New Roman"/>
          <w:bCs/>
          <w:spacing w:val="10"/>
        </w:rPr>
        <w:t>.</w:t>
      </w:r>
      <w:r>
        <w:rPr>
          <w:rFonts w:ascii="Time New Roman" w:eastAsia="SimHei" w:hAnsi="Time New Roman"/>
          <w:spacing w:val="10"/>
        </w:rPr>
        <w:t xml:space="preserve">  </w:t>
      </w:r>
      <w:r>
        <w:rPr>
          <w:rFonts w:ascii="Time New Roman" w:eastAsia="SimHei" w:hAnsi="Time New Roman" w:hint="eastAsia"/>
          <w:spacing w:val="10"/>
        </w:rPr>
        <w:t>委员会建议缔约国考虑在加纳人权和行政司法委员会内设立一个专门负责儿童权利事务的部门。应当为该部门切实行使职能拨出足够的经费，抽调足够的人员。在这方面，委员会提请缔约国注意委员会</w:t>
      </w:r>
      <w:r>
        <w:rPr>
          <w:rFonts w:ascii="Time New Roman" w:eastAsia="SimHei" w:hAnsi="Time New Roman" w:hint="eastAsia"/>
          <w:b/>
          <w:spacing w:val="10"/>
        </w:rPr>
        <w:t>2002</w:t>
      </w:r>
      <w:r>
        <w:rPr>
          <w:rFonts w:ascii="Time New Roman" w:eastAsia="SimHei" w:hAnsi="Time New Roman" w:hint="eastAsia"/>
          <w:spacing w:val="10"/>
        </w:rPr>
        <w:t>年关于独立的国家人权机构的作用的第</w:t>
      </w:r>
      <w:r>
        <w:rPr>
          <w:rFonts w:ascii="Time New Roman" w:eastAsia="SimHei" w:hAnsi="Time New Roman"/>
          <w:b/>
          <w:spacing w:val="10"/>
        </w:rPr>
        <w:t>2</w:t>
      </w:r>
      <w:r>
        <w:rPr>
          <w:rFonts w:ascii="Time New Roman" w:eastAsia="SimHei" w:hAnsi="Time New Roman" w:hint="eastAsia"/>
          <w:spacing w:val="10"/>
        </w:rPr>
        <w:t>号一般性意见</w:t>
      </w:r>
      <w:r>
        <w:rPr>
          <w:rFonts w:ascii="Time New Roman" w:eastAsia="SimHei" w:hAnsi="Time New Roman" w:hint="eastAsia"/>
          <w:spacing w:val="10"/>
        </w:rPr>
        <w:t>(</w:t>
      </w:r>
      <w:r>
        <w:rPr>
          <w:rFonts w:ascii="Time New Roman" w:eastAsia="SimHei" w:hAnsi="Time New Roman"/>
          <w:b/>
          <w:spacing w:val="10"/>
        </w:rPr>
        <w:t>CRC</w:t>
      </w:r>
      <w:r>
        <w:rPr>
          <w:rFonts w:ascii="Time New Roman" w:eastAsia="SimHei" w:hAnsi="Time New Roman"/>
          <w:spacing w:val="10"/>
        </w:rPr>
        <w:t>/</w:t>
      </w:r>
      <w:r>
        <w:rPr>
          <w:rFonts w:ascii="Time New Roman" w:eastAsia="SimHei" w:hAnsi="Time New Roman"/>
          <w:b/>
          <w:spacing w:val="10"/>
        </w:rPr>
        <w:t>GC</w:t>
      </w:r>
      <w:r>
        <w:rPr>
          <w:rFonts w:ascii="Time New Roman" w:eastAsia="SimHei" w:hAnsi="Time New Roman"/>
          <w:spacing w:val="10"/>
        </w:rPr>
        <w:t>/</w:t>
      </w:r>
      <w:r>
        <w:rPr>
          <w:rFonts w:ascii="Time New Roman" w:eastAsia="SimHei" w:hAnsi="Time New Roman"/>
          <w:b/>
          <w:spacing w:val="10"/>
        </w:rPr>
        <w:t>2002</w:t>
      </w:r>
      <w:r>
        <w:rPr>
          <w:rFonts w:ascii="Time New Roman" w:eastAsia="SimHei" w:hAnsi="Time New Roman"/>
          <w:spacing w:val="10"/>
        </w:rPr>
        <w:t>/</w:t>
      </w:r>
      <w:r>
        <w:rPr>
          <w:rFonts w:ascii="Time New Roman" w:eastAsia="SimHei" w:hAnsi="Time New Roman"/>
          <w:b/>
          <w:spacing w:val="10"/>
        </w:rPr>
        <w:t>2</w:t>
      </w:r>
      <w:r>
        <w:rPr>
          <w:rFonts w:ascii="Time New Roman" w:eastAsia="SimHei" w:hAnsi="Time New Roman" w:hint="eastAsia"/>
          <w:spacing w:val="10"/>
        </w:rPr>
        <w:t>)</w:t>
      </w:r>
      <w:r>
        <w:rPr>
          <w:rFonts w:ascii="Time New Roman" w:eastAsia="SimHei" w:hAnsi="Time New Roman" w:hint="eastAsia"/>
          <w:spacing w:val="10"/>
        </w:rPr>
        <w:t>。</w:t>
      </w:r>
    </w:p>
    <w:p w:rsidR="00000000" w:rsidRDefault="00000000">
      <w:pPr>
        <w:pStyle w:val="Heading4"/>
        <w:rPr>
          <w:rFonts w:hint="eastAsia"/>
        </w:rPr>
      </w:pPr>
      <w:r>
        <w:rPr>
          <w:rFonts w:hint="eastAsia"/>
        </w:rPr>
        <w:t>为儿童拨资</w:t>
      </w:r>
    </w:p>
    <w:p w:rsidR="00000000" w:rsidRDefault="00000000">
      <w:pPr>
        <w:pStyle w:val="cdL1"/>
        <w:widowControl/>
        <w:tabs>
          <w:tab w:val="clear" w:pos="510"/>
        </w:tabs>
        <w:rPr>
          <w:rFonts w:hint="eastAsia"/>
          <w:spacing w:val="10"/>
        </w:rPr>
      </w:pPr>
      <w:r>
        <w:rPr>
          <w:rFonts w:hint="eastAsia"/>
          <w:spacing w:val="10"/>
        </w:rPr>
        <w:tab/>
        <w:t>235</w:t>
      </w:r>
      <w:r>
        <w:rPr>
          <w:spacing w:val="10"/>
        </w:rPr>
        <w:t>.</w:t>
      </w:r>
      <w:r>
        <w:rPr>
          <w:rFonts w:hint="eastAsia"/>
          <w:spacing w:val="10"/>
        </w:rPr>
        <w:t xml:space="preserve">  </w:t>
      </w:r>
      <w:r>
        <w:rPr>
          <w:rFonts w:hint="eastAsia"/>
          <w:spacing w:val="10"/>
        </w:rPr>
        <w:t>委员会对缔约国提供的有关《儿童权利公约》的执行所需预算拨款的资料非常有限表示关注。这些拨款似乎不足以处理保护和促进儿童权利方面的国家和地方优先事项。</w:t>
      </w:r>
    </w:p>
    <w:p w:rsidR="00000000" w:rsidRDefault="00000000">
      <w:pPr>
        <w:pStyle w:val="cdL1"/>
        <w:widowControl/>
        <w:tabs>
          <w:tab w:val="clear" w:pos="510"/>
        </w:tabs>
        <w:spacing w:after="320"/>
        <w:rPr>
          <w:rFonts w:ascii="Time New Roman" w:eastAsia="SimHei" w:hAnsi="Time New Roman" w:hint="eastAsia"/>
          <w:spacing w:val="10"/>
        </w:rPr>
      </w:pPr>
      <w:r>
        <w:rPr>
          <w:rFonts w:hint="eastAsia"/>
          <w:spacing w:val="10"/>
        </w:rPr>
        <w:tab/>
      </w:r>
      <w:r>
        <w:rPr>
          <w:rFonts w:ascii="Time New Roman" w:eastAsia="SimHei" w:hAnsi="Time New Roman" w:hint="eastAsia"/>
          <w:bCs/>
          <w:spacing w:val="10"/>
        </w:rPr>
        <w:t>236</w:t>
      </w:r>
      <w:r>
        <w:rPr>
          <w:rFonts w:ascii="Time New Roman" w:eastAsia="SimHei" w:hAnsi="Time New Roman"/>
          <w:bCs/>
          <w:spacing w:val="10"/>
        </w:rPr>
        <w:t>.</w:t>
      </w:r>
      <w:r>
        <w:rPr>
          <w:rFonts w:ascii="Time New Roman" w:eastAsia="SimHei" w:hAnsi="Time New Roman" w:hint="eastAsia"/>
          <w:spacing w:val="10"/>
        </w:rPr>
        <w:t xml:space="preserve">  </w:t>
      </w:r>
      <w:r>
        <w:rPr>
          <w:rFonts w:ascii="Time New Roman" w:eastAsia="SimHei" w:hAnsi="Time New Roman" w:hint="eastAsia"/>
          <w:spacing w:val="10"/>
        </w:rPr>
        <w:t>委员会建议缔约国特别重视《公约》第</w:t>
      </w:r>
      <w:r>
        <w:rPr>
          <w:rFonts w:ascii="Time New Roman" w:eastAsia="SimHei" w:hAnsi="Time New Roman"/>
          <w:b/>
          <w:spacing w:val="10"/>
        </w:rPr>
        <w:t>4</w:t>
      </w:r>
      <w:r>
        <w:rPr>
          <w:rFonts w:ascii="Time New Roman" w:eastAsia="SimHei" w:hAnsi="Time New Roman" w:hint="eastAsia"/>
          <w:spacing w:val="10"/>
        </w:rPr>
        <w:t>条的充分执行，增加并优先作出预算拨款，以确保在各级落实儿童权利；并建议缔约国特别注重保护包括残疾儿童、受艾滋病毒</w:t>
      </w:r>
      <w:r>
        <w:rPr>
          <w:rFonts w:ascii="Time New Roman" w:eastAsia="SimHei" w:hAnsi="Time New Roman"/>
          <w:spacing w:val="10"/>
        </w:rPr>
        <w:t>/</w:t>
      </w:r>
      <w:r>
        <w:rPr>
          <w:rFonts w:ascii="Time New Roman" w:eastAsia="SimHei" w:hAnsi="Time New Roman" w:hint="eastAsia"/>
          <w:spacing w:val="10"/>
        </w:rPr>
        <w:t>艾滋病影响和</w:t>
      </w:r>
      <w:r>
        <w:rPr>
          <w:rFonts w:ascii="Time New Roman" w:eastAsia="SimHei" w:hAnsi="Time New Roman"/>
          <w:spacing w:val="10"/>
        </w:rPr>
        <w:t>/</w:t>
      </w:r>
      <w:r>
        <w:rPr>
          <w:rFonts w:ascii="Time New Roman" w:eastAsia="SimHei" w:hAnsi="Time New Roman" w:hint="eastAsia"/>
          <w:spacing w:val="10"/>
        </w:rPr>
        <w:t>或感染艾滋病毒</w:t>
      </w:r>
      <w:r>
        <w:rPr>
          <w:rFonts w:ascii="Time New Roman" w:eastAsia="SimHei" w:hAnsi="Time New Roman"/>
          <w:spacing w:val="10"/>
        </w:rPr>
        <w:t>/</w:t>
      </w:r>
      <w:r>
        <w:rPr>
          <w:rFonts w:ascii="Time New Roman" w:eastAsia="SimHei" w:hAnsi="Time New Roman" w:hint="eastAsia"/>
          <w:spacing w:val="10"/>
        </w:rPr>
        <w:t>艾滋病、流落街头儿童及贫困儿童在内的弱势群体的儿童的权利。委员会还建议缔约国就这些预算在国家和区域两级的分配提供具体、详细的资料。</w:t>
      </w:r>
    </w:p>
    <w:p w:rsidR="00000000" w:rsidRDefault="00000000">
      <w:pPr>
        <w:pStyle w:val="Heading4"/>
        <w:rPr>
          <w:rFonts w:hint="eastAsia"/>
        </w:rPr>
      </w:pPr>
      <w:r>
        <w:rPr>
          <w:rFonts w:hint="eastAsia"/>
        </w:rPr>
        <w:t>数据收集</w:t>
      </w:r>
    </w:p>
    <w:p w:rsidR="00000000" w:rsidRDefault="00000000">
      <w:pPr>
        <w:rPr>
          <w:rFonts w:hint="eastAsia"/>
          <w:snapToGrid/>
        </w:rPr>
      </w:pPr>
      <w:r>
        <w:rPr>
          <w:rFonts w:hint="eastAsia"/>
          <w:snapToGrid/>
        </w:rPr>
        <w:tab/>
        <w:t>237</w:t>
      </w:r>
      <w:r>
        <w:rPr>
          <w:snapToGrid/>
        </w:rPr>
        <w:t>.</w:t>
      </w:r>
      <w:r>
        <w:rPr>
          <w:rFonts w:hint="eastAsia"/>
          <w:snapToGrid/>
        </w:rPr>
        <w:t xml:space="preserve">  </w:t>
      </w:r>
      <w:r>
        <w:rPr>
          <w:rFonts w:hint="eastAsia"/>
          <w:snapToGrid/>
        </w:rPr>
        <w:t>委员会注意到政府各部、部门和机构在改进数据收集系统方面所作的努力，但委员会仍然对缔约国缺乏一个配备儿童权利专家的长期的数据收集系统表示关注。</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hint="eastAsia"/>
          <w:bCs/>
          <w:snapToGrid/>
        </w:rPr>
        <w:t>238.</w:t>
      </w:r>
      <w:r>
        <w:rPr>
          <w:rFonts w:ascii="Time New Roman" w:eastAsia="SimHei" w:hAnsi="Time New Roman" w:hint="eastAsia"/>
          <w:snapToGrid/>
        </w:rPr>
        <w:t xml:space="preserve">  </w:t>
      </w:r>
      <w:r>
        <w:rPr>
          <w:rFonts w:ascii="Time New Roman" w:eastAsia="SimHei" w:hAnsi="Time New Roman" w:hint="eastAsia"/>
          <w:snapToGrid/>
        </w:rPr>
        <w:t>委员会建议缔约国加强负责收集《公约》所涉各领域分类数据的系统，据以评估儿童权利的落实方面取得的进展，并帮助制定执行《公约》的政策。委员会还建议缔约国请联合国儿童基金会</w:t>
      </w:r>
      <w:r>
        <w:rPr>
          <w:rFonts w:ascii="Time New Roman" w:eastAsia="SimHei" w:hAnsi="Time New Roman" w:hint="eastAsia"/>
          <w:snapToGrid/>
        </w:rPr>
        <w:t>(</w:t>
      </w:r>
      <w:r>
        <w:rPr>
          <w:rFonts w:ascii="Time New Roman" w:eastAsia="SimHei" w:hAnsi="Time New Roman" w:hint="eastAsia"/>
          <w:snapToGrid/>
        </w:rPr>
        <w:t>儿童基金会</w:t>
      </w:r>
      <w:r>
        <w:rPr>
          <w:rFonts w:ascii="Time New Roman" w:eastAsia="SimHei" w:hAnsi="Time New Roman" w:hint="eastAsia"/>
          <w:snapToGrid/>
        </w:rPr>
        <w:t>)</w:t>
      </w:r>
      <w:r>
        <w:rPr>
          <w:rFonts w:ascii="Time New Roman" w:eastAsia="SimHei" w:hAnsi="Time New Roman" w:hint="eastAsia"/>
          <w:snapToGrid/>
        </w:rPr>
        <w:t>等机构提供技术援助。</w:t>
      </w:r>
    </w:p>
    <w:p w:rsidR="00000000" w:rsidRDefault="00000000">
      <w:pPr>
        <w:pStyle w:val="Heading4"/>
        <w:rPr>
          <w:rFonts w:hint="eastAsia"/>
        </w:rPr>
      </w:pPr>
      <w:r>
        <w:rPr>
          <w:rFonts w:hint="eastAsia"/>
        </w:rPr>
        <w:t>宣传、培训和提高认识</w:t>
      </w:r>
    </w:p>
    <w:p w:rsidR="00000000" w:rsidRDefault="00000000">
      <w:pPr>
        <w:rPr>
          <w:rFonts w:hint="eastAsia"/>
          <w:snapToGrid/>
        </w:rPr>
      </w:pPr>
      <w:r>
        <w:rPr>
          <w:rFonts w:hint="eastAsia"/>
          <w:snapToGrid/>
        </w:rPr>
        <w:tab/>
      </w:r>
      <w:r>
        <w:rPr>
          <w:snapToGrid/>
        </w:rPr>
        <w:t>239.</w:t>
      </w:r>
      <w:r>
        <w:rPr>
          <w:rFonts w:hint="eastAsia"/>
          <w:snapToGrid/>
        </w:rPr>
        <w:t xml:space="preserve">  </w:t>
      </w:r>
      <w:r>
        <w:rPr>
          <w:rFonts w:hint="eastAsia"/>
          <w:snapToGrid/>
        </w:rPr>
        <w:t>委员会赞赏地注意到，缔约国作出了努力，将《儿童权利公约》和《儿童法》译成加纳六种使用广泛的语言，从而便利公众了解和使用这两项文书。委员会还注意到，缔约国努力执行宣传计划，包括通过民间社会组织，采用形式活泼的传播手段进行宣传。但是，委员会认为，缔约国没有持续、全面、有系统地执行这些措施。</w:t>
      </w:r>
    </w:p>
    <w:p w:rsidR="00000000" w:rsidRDefault="00000000">
      <w:pPr>
        <w:spacing w:after="320"/>
        <w:rPr>
          <w:rFonts w:ascii="Time New Roman" w:eastAsia="SimHei" w:hAnsi="Time New Roman" w:hint="eastAsia"/>
          <w:snapToGrid/>
        </w:rPr>
      </w:pPr>
      <w:r>
        <w:rPr>
          <w:rFonts w:hint="eastAsia"/>
          <w:snapToGrid/>
        </w:rPr>
        <w:tab/>
      </w:r>
      <w:r>
        <w:rPr>
          <w:rFonts w:ascii="Time New Roman" w:eastAsia="SimHei" w:hAnsi="Time New Roman"/>
          <w:bCs/>
          <w:snapToGrid/>
        </w:rPr>
        <w:t>2</w:t>
      </w:r>
      <w:r>
        <w:rPr>
          <w:rFonts w:ascii="Time New Roman" w:eastAsia="SimHei" w:hAnsi="Time New Roman" w:hint="eastAsia"/>
          <w:bCs/>
          <w:snapToGrid/>
        </w:rPr>
        <w:t>40</w:t>
      </w:r>
      <w:r>
        <w:rPr>
          <w:rFonts w:ascii="Time New Roman" w:eastAsia="SimHei" w:hAnsi="Time New Roman"/>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加强努力，确保成人和儿童广泛知晓和了解《公约》条款。委员会还建议加强对所有儿童事务专业群体的恰当、有系统的培训，特别是加强对执法人员、教师，包括农村教师、宗教领袖和族群领袖、卫生保健人员和社会工作者、儿童照料机构人员及媒体专业人员的此种培训。</w:t>
      </w:r>
    </w:p>
    <w:p w:rsidR="00000000" w:rsidRDefault="00000000">
      <w:pPr>
        <w:pStyle w:val="Heading4"/>
        <w:rPr>
          <w:rFonts w:hint="eastAsia"/>
        </w:rPr>
      </w:pPr>
      <w:r>
        <w:rPr>
          <w:rFonts w:hint="eastAsia"/>
        </w:rPr>
        <w:t>与民间社会的合作</w:t>
      </w:r>
    </w:p>
    <w:p w:rsidR="00000000" w:rsidRDefault="00000000">
      <w:pPr>
        <w:rPr>
          <w:rFonts w:hint="eastAsia"/>
          <w:snapToGrid/>
        </w:rPr>
      </w:pPr>
      <w:r>
        <w:rPr>
          <w:rFonts w:hint="eastAsia"/>
          <w:snapToGrid/>
        </w:rPr>
        <w:tab/>
      </w:r>
      <w:r>
        <w:rPr>
          <w:snapToGrid/>
        </w:rPr>
        <w:t>2</w:t>
      </w:r>
      <w:r>
        <w:rPr>
          <w:rFonts w:hint="eastAsia"/>
          <w:snapToGrid/>
        </w:rPr>
        <w:t>41</w:t>
      </w:r>
      <w:r>
        <w:rPr>
          <w:snapToGrid/>
        </w:rPr>
        <w:t>.</w:t>
      </w:r>
      <w:r>
        <w:rPr>
          <w:rFonts w:hint="eastAsia"/>
          <w:snapToGrid/>
        </w:rPr>
        <w:t xml:space="preserve">  </w:t>
      </w:r>
      <w:r>
        <w:rPr>
          <w:rFonts w:hint="eastAsia"/>
          <w:snapToGrid/>
        </w:rPr>
        <w:t>委员会对民间社会参与编写缔约国的报告表示赞赏，但同时，委员会认为，民间社会尤其是非政府组织在促进和执行《儿童权利公约》方面发挥的作用不充分。</w:t>
      </w:r>
    </w:p>
    <w:p w:rsidR="00000000" w:rsidRDefault="00000000">
      <w:pPr>
        <w:spacing w:after="320"/>
        <w:rPr>
          <w:rFonts w:ascii="Time New Roman" w:eastAsia="SimHei" w:hAnsi="Time New Roman"/>
          <w:snapToGrid/>
        </w:rPr>
      </w:pPr>
      <w:r>
        <w:rPr>
          <w:rFonts w:hint="eastAsia"/>
          <w:snapToGrid/>
        </w:rPr>
        <w:tab/>
      </w:r>
      <w:r>
        <w:rPr>
          <w:rFonts w:ascii="Time New Roman" w:eastAsia="SimHei" w:hAnsi="Time New Roman"/>
          <w:bCs/>
          <w:snapToGrid/>
        </w:rPr>
        <w:t>24</w:t>
      </w:r>
      <w:r>
        <w:rPr>
          <w:rFonts w:ascii="Time New Roman" w:eastAsia="SimHei" w:hAnsi="Time New Roman" w:hint="eastAsia"/>
          <w:bCs/>
          <w:snapToGrid/>
        </w:rPr>
        <w:t>2</w:t>
      </w:r>
      <w:r>
        <w:rPr>
          <w:rFonts w:ascii="Time New Roman" w:eastAsia="SimHei" w:hAnsi="Time New Roman"/>
          <w:bCs/>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委员会建议缔约国鼓励包括非政府组织在内的民间社会积极、有系统地参与儿童权利的促进工作，包括鼓励民间社会参与委员会结论性意见的贯彻落实工作。</w:t>
      </w:r>
    </w:p>
    <w:p w:rsidR="00000000" w:rsidRDefault="00000000">
      <w:pPr>
        <w:pStyle w:val="Heading3"/>
        <w:rPr>
          <w:rFonts w:hint="eastAsia"/>
          <w:bCs/>
          <w:kern w:val="0"/>
          <w:u w:val="none"/>
        </w:rPr>
      </w:pPr>
      <w:r>
        <w:rPr>
          <w:rFonts w:hint="eastAsia"/>
          <w:bCs/>
          <w:kern w:val="0"/>
          <w:u w:val="none"/>
        </w:rPr>
        <w:t xml:space="preserve">2.  </w:t>
      </w:r>
      <w:r>
        <w:rPr>
          <w:rFonts w:hint="eastAsia"/>
          <w:bCs/>
          <w:kern w:val="0"/>
        </w:rPr>
        <w:t>一</w:t>
      </w:r>
      <w:r>
        <w:rPr>
          <w:rFonts w:hint="eastAsia"/>
          <w:bCs/>
          <w:kern w:val="0"/>
        </w:rPr>
        <w:t xml:space="preserve"> </w:t>
      </w:r>
      <w:r>
        <w:rPr>
          <w:rFonts w:hint="eastAsia"/>
          <w:bCs/>
          <w:kern w:val="0"/>
        </w:rPr>
        <w:t>般</w:t>
      </w:r>
      <w:r>
        <w:rPr>
          <w:rFonts w:hint="eastAsia"/>
          <w:bCs/>
          <w:kern w:val="0"/>
        </w:rPr>
        <w:t xml:space="preserve"> </w:t>
      </w:r>
      <w:r>
        <w:rPr>
          <w:rFonts w:hint="eastAsia"/>
          <w:bCs/>
          <w:kern w:val="0"/>
        </w:rPr>
        <w:t>原</w:t>
      </w:r>
      <w:r>
        <w:rPr>
          <w:rFonts w:hint="eastAsia"/>
          <w:bCs/>
          <w:kern w:val="0"/>
        </w:rPr>
        <w:t xml:space="preserve"> </w:t>
      </w:r>
      <w:r>
        <w:rPr>
          <w:rFonts w:hint="eastAsia"/>
          <w:bCs/>
          <w:kern w:val="0"/>
        </w:rPr>
        <w:t>则</w:t>
      </w:r>
      <w:r>
        <w:rPr>
          <w:bCs/>
          <w:kern w:val="0"/>
          <w:u w:val="none"/>
        </w:rPr>
        <w:br/>
      </w:r>
      <w:r>
        <w:rPr>
          <w:rFonts w:hint="eastAsia"/>
          <w:bCs/>
          <w:kern w:val="0"/>
          <w:u w:val="none"/>
        </w:rPr>
        <w:t>(</w:t>
      </w:r>
      <w:r>
        <w:rPr>
          <w:rFonts w:hint="eastAsia"/>
          <w:bCs/>
          <w:kern w:val="0"/>
          <w:u w:val="none"/>
        </w:rPr>
        <w:t>《公约》第</w:t>
      </w:r>
      <w:r>
        <w:rPr>
          <w:bCs/>
          <w:kern w:val="0"/>
          <w:u w:val="none"/>
        </w:rPr>
        <w:t>2</w:t>
      </w:r>
      <w:r>
        <w:rPr>
          <w:rFonts w:hint="eastAsia"/>
          <w:bCs/>
          <w:kern w:val="0"/>
          <w:u w:val="none"/>
        </w:rPr>
        <w:t>、第</w:t>
      </w:r>
      <w:r>
        <w:rPr>
          <w:bCs/>
          <w:kern w:val="0"/>
          <w:u w:val="none"/>
        </w:rPr>
        <w:t>3</w:t>
      </w:r>
      <w:r>
        <w:rPr>
          <w:rFonts w:hint="eastAsia"/>
          <w:bCs/>
          <w:kern w:val="0"/>
          <w:u w:val="none"/>
        </w:rPr>
        <w:t>、第</w:t>
      </w:r>
      <w:r>
        <w:rPr>
          <w:bCs/>
          <w:kern w:val="0"/>
          <w:u w:val="none"/>
        </w:rPr>
        <w:t>6</w:t>
      </w:r>
      <w:r>
        <w:rPr>
          <w:rFonts w:hint="eastAsia"/>
          <w:bCs/>
          <w:kern w:val="0"/>
          <w:u w:val="none"/>
        </w:rPr>
        <w:t>和第</w:t>
      </w:r>
      <w:r>
        <w:rPr>
          <w:rFonts w:hint="eastAsia"/>
          <w:bCs/>
          <w:kern w:val="0"/>
          <w:u w:val="none"/>
        </w:rPr>
        <w:t>12</w:t>
      </w:r>
      <w:r>
        <w:rPr>
          <w:rFonts w:hint="eastAsia"/>
          <w:bCs/>
          <w:kern w:val="0"/>
          <w:u w:val="none"/>
        </w:rPr>
        <w:t>条</w:t>
      </w:r>
      <w:r>
        <w:rPr>
          <w:rFonts w:hint="eastAsia"/>
          <w:bCs/>
          <w:kern w:val="0"/>
          <w:u w:val="none"/>
        </w:rPr>
        <w:t>)</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rPr>
          <w:rFonts w:hint="eastAsia"/>
        </w:rPr>
      </w:pPr>
      <w:r>
        <w:rPr>
          <w:rFonts w:hint="eastAsia"/>
        </w:rPr>
        <w:tab/>
        <w:t>243</w:t>
      </w:r>
      <w:r>
        <w:t>.</w:t>
      </w:r>
      <w:r>
        <w:rPr>
          <w:rFonts w:hint="eastAsia"/>
        </w:rPr>
        <w:t xml:space="preserve">  </w:t>
      </w:r>
      <w:r>
        <w:rPr>
          <w:rFonts w:hint="eastAsia"/>
        </w:rPr>
        <w:t>尽管委员会注意到，《宪法》禁止基于性别、种族、肤色、族裔、部落、宗教信仰、社会或经济地位或政治见解的歧视，但委员会对以下情况表示关切：对女童、残疾儿童、寻求庇护者子女、移民子女、感染艾滋病毒</w:t>
      </w:r>
      <w:r>
        <w:t>/</w:t>
      </w:r>
      <w:r>
        <w:rPr>
          <w:rFonts w:hint="eastAsia"/>
        </w:rPr>
        <w:t>艾滋病和</w:t>
      </w:r>
      <w:r>
        <w:t>/</w:t>
      </w:r>
      <w:r>
        <w:rPr>
          <w:rFonts w:hint="eastAsia"/>
        </w:rPr>
        <w:t>或受艾滋病毒</w:t>
      </w:r>
      <w:r>
        <w:rPr>
          <w:rFonts w:hint="eastAsia"/>
        </w:rPr>
        <w:t>/</w:t>
      </w:r>
      <w:r>
        <w:rPr>
          <w:rFonts w:hint="eastAsia"/>
        </w:rPr>
        <w:t>艾滋病影响的儿童以及流落街头儿童等某些群体的儿童的歧视，实际上依然存在。</w:t>
      </w:r>
    </w:p>
    <w:p w:rsidR="00000000" w:rsidRDefault="00000000">
      <w:pPr>
        <w:rPr>
          <w:rFonts w:ascii="Time New Roman" w:eastAsia="SimHei" w:hAnsi="Time New Roman" w:hint="eastAsia"/>
        </w:rPr>
      </w:pPr>
      <w:r>
        <w:rPr>
          <w:rFonts w:hint="eastAsia"/>
        </w:rPr>
        <w:tab/>
      </w:r>
      <w:r>
        <w:rPr>
          <w:rFonts w:ascii="Time New Roman" w:eastAsia="SimHei" w:hAnsi="Time New Roman"/>
          <w:bCs/>
        </w:rPr>
        <w:t>2</w:t>
      </w:r>
      <w:r>
        <w:rPr>
          <w:rFonts w:ascii="Time New Roman" w:eastAsia="SimHei" w:hAnsi="Time New Roman" w:hint="eastAsia"/>
          <w:bCs/>
        </w:rPr>
        <w:t>44</w:t>
      </w:r>
      <w:r>
        <w:rPr>
          <w:rFonts w:ascii="Time New Roman" w:eastAsia="SimHei" w:hAnsi="Time New Roman"/>
          <w:bCs/>
        </w:rPr>
        <w:t>.</w:t>
      </w:r>
      <w:r>
        <w:rPr>
          <w:rFonts w:ascii="Time New Roman" w:eastAsia="SimHei" w:hAnsi="Time New Roman" w:hint="eastAsia"/>
        </w:rPr>
        <w:t xml:space="preserve">  </w:t>
      </w:r>
      <w:r>
        <w:rPr>
          <w:rFonts w:ascii="Time New Roman" w:eastAsia="SimHei" w:hAnsi="Time New Roman" w:hint="eastAsia"/>
        </w:rPr>
        <w:t>委员会敦促缔约国采取综合办法消除对所有弱势群体儿童的事实上的歧视，并确保在完全遵守《公约》第</w:t>
      </w:r>
      <w:r>
        <w:rPr>
          <w:rFonts w:ascii="Time New Roman" w:eastAsia="SimHei" w:hAnsi="Time New Roman"/>
          <w:b/>
        </w:rPr>
        <w:t>2</w:t>
      </w:r>
      <w:r>
        <w:rPr>
          <w:rFonts w:ascii="Time New Roman" w:eastAsia="SimHei" w:hAnsi="Time New Roman" w:hint="eastAsia"/>
        </w:rPr>
        <w:t>条的情况下充分执行所有法律规定。</w:t>
      </w:r>
    </w:p>
    <w:p w:rsidR="00000000" w:rsidRDefault="00000000">
      <w:pPr>
        <w:spacing w:after="320"/>
        <w:rPr>
          <w:rFonts w:hint="eastAsia"/>
        </w:rPr>
      </w:pPr>
      <w:r>
        <w:rPr>
          <w:rFonts w:ascii="Time New Roman" w:eastAsia="SimHei" w:hAnsi="Time New Roman" w:hint="eastAsia"/>
        </w:rPr>
        <w:tab/>
      </w:r>
      <w:r>
        <w:rPr>
          <w:rFonts w:ascii="Time New Roman" w:eastAsia="SimHei" w:hAnsi="Time New Roman"/>
          <w:bCs/>
        </w:rPr>
        <w:t>2</w:t>
      </w:r>
      <w:r>
        <w:rPr>
          <w:rFonts w:ascii="Time New Roman" w:eastAsia="SimHei" w:hAnsi="Time New Roman" w:hint="eastAsia"/>
          <w:bCs/>
        </w:rPr>
        <w:t>45</w:t>
      </w:r>
      <w:r>
        <w:rPr>
          <w:rFonts w:ascii="Time New Roman" w:eastAsia="SimHei" w:hAnsi="Time New Roman"/>
          <w:bCs/>
        </w:rPr>
        <w:t>.</w:t>
      </w:r>
      <w:r>
        <w:rPr>
          <w:rFonts w:ascii="Time New Roman" w:eastAsia="SimHei" w:hAnsi="Time New Roman" w:hint="eastAsia"/>
        </w:rPr>
        <w:t xml:space="preserve">  </w:t>
      </w:r>
      <w:r>
        <w:rPr>
          <w:rFonts w:ascii="Time New Roman" w:eastAsia="SimHei" w:hAnsi="Time New Roman" w:hint="eastAsia"/>
        </w:rPr>
        <w:t>委员会请缔约国在下次定期报告中列入具体资料，介绍为贯彻落实</w:t>
      </w:r>
      <w:r>
        <w:rPr>
          <w:rFonts w:ascii="Time New Roman" w:eastAsia="SimHei" w:hAnsi="Time New Roman" w:hint="eastAsia"/>
          <w:b/>
        </w:rPr>
        <w:t>2001</w:t>
      </w:r>
      <w:r>
        <w:rPr>
          <w:rFonts w:ascii="Time New Roman" w:eastAsia="SimHei" w:hAnsi="Time New Roman" w:hint="eastAsia"/>
        </w:rPr>
        <w:t>年反对种族主义、种族歧视、仇外心理和相关不容忍现象世界大会通过的《宣言和行动纲领》而执行的与《儿童权利公约》相关的措施和方案，同时考虑到</w:t>
      </w:r>
      <w:r>
        <w:rPr>
          <w:rFonts w:ascii="Time New Roman" w:eastAsia="SimHei" w:hAnsi="Time New Roman" w:hint="eastAsia"/>
          <w:b/>
        </w:rPr>
        <w:t>2001</w:t>
      </w:r>
      <w:r>
        <w:rPr>
          <w:rFonts w:ascii="Time New Roman" w:eastAsia="SimHei" w:hAnsi="Time New Roman" w:hint="eastAsia"/>
        </w:rPr>
        <w:t>年关于《公约》第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b/>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b/>
        </w:rPr>
        <w:t>CRC</w:t>
      </w:r>
      <w:r>
        <w:rPr>
          <w:rFonts w:ascii="Time New Roman" w:eastAsia="SimHei" w:hAnsi="Time New Roman"/>
        </w:rPr>
        <w:t>/</w:t>
      </w:r>
      <w:r>
        <w:rPr>
          <w:rFonts w:ascii="Time New Roman" w:eastAsia="SimHei" w:hAnsi="Time New Roman"/>
          <w:b/>
        </w:rPr>
        <w:t>GC</w:t>
      </w:r>
      <w:r>
        <w:rPr>
          <w:rFonts w:ascii="Time New Roman" w:eastAsia="SimHei" w:hAnsi="Time New Roman"/>
        </w:rPr>
        <w:t>/</w:t>
      </w:r>
      <w:r>
        <w:rPr>
          <w:rFonts w:ascii="Time New Roman" w:eastAsia="SimHei" w:hAnsi="Time New Roman"/>
          <w:b/>
        </w:rPr>
        <w:t>2001</w:t>
      </w:r>
      <w:r>
        <w:rPr>
          <w:rFonts w:ascii="Time New Roman" w:eastAsia="SimHei" w:hAnsi="Time New Roman"/>
        </w:rPr>
        <w:t>/</w:t>
      </w:r>
      <w:r>
        <w:rPr>
          <w:rFonts w:ascii="Time New Roman" w:eastAsia="SimHei" w:hAnsi="Time New Roman"/>
          <w:b/>
        </w:rPr>
        <w:t>1</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t>246</w:t>
      </w:r>
      <w:r>
        <w:t>.</w:t>
      </w:r>
      <w:r>
        <w:rPr>
          <w:rFonts w:hint="eastAsia"/>
        </w:rPr>
        <w:t xml:space="preserve">  </w:t>
      </w:r>
      <w:r>
        <w:rPr>
          <w:rFonts w:hint="eastAsia"/>
        </w:rPr>
        <w:t>委员会注意到，儿童的最大利益原则在《宪法》及《儿童法》中得到了体现。然而，委员会感到关切的是，这项原则的执行与否取决于某个相关机构工作人员的意识，因而该原则可能无法一贯得到执行。</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bCs/>
        </w:rPr>
        <w:t>2</w:t>
      </w:r>
      <w:r>
        <w:rPr>
          <w:rFonts w:ascii="Time New Roman" w:eastAsia="SimHei" w:hAnsi="Time New Roman" w:hint="eastAsia"/>
          <w:bCs/>
        </w:rPr>
        <w:t>47</w:t>
      </w:r>
      <w:r>
        <w:rPr>
          <w:rFonts w:ascii="Time New Roman" w:eastAsia="SimHei" w:hAnsi="Time New Roman"/>
          <w:bCs/>
        </w:rPr>
        <w:t>.</w:t>
      </w:r>
      <w:r>
        <w:rPr>
          <w:rFonts w:ascii="Time New Roman" w:eastAsia="SimHei" w:hAnsi="Time New Roman" w:hint="eastAsia"/>
        </w:rPr>
        <w:t xml:space="preserve">  </w:t>
      </w:r>
      <w:r>
        <w:rPr>
          <w:rFonts w:ascii="Time New Roman" w:eastAsia="SimHei" w:hAnsi="Time New Roman" w:hint="eastAsia"/>
        </w:rPr>
        <w:t>委员会建议缔约国确保所有涉及儿童的方案、政策和决定都能一贯考虑到儿童的最大利益原则。</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248.  </w:t>
      </w:r>
      <w:r>
        <w:rPr>
          <w:rFonts w:hint="eastAsia"/>
        </w:rPr>
        <w:t>委员会赞赏地注意到缔约国为执行尊重儿童的意见这项原则所作的努力，但同时，委员会感到关切的是，一些普遍的社会观念似乎在对儿童在学校、家中及司法和行政程序中自由发表意见构成限制，这种情况在农村很突出。</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249</w:t>
      </w:r>
      <w:r>
        <w:rPr>
          <w:rFonts w:ascii="Time New Roman" w:eastAsia="SimHei" w:hAnsi="Time New Roman"/>
          <w:bCs/>
        </w:rPr>
        <w:t>.</w:t>
      </w:r>
      <w:r>
        <w:rPr>
          <w:rFonts w:ascii="Time New Roman" w:eastAsia="SimHei" w:hAnsi="Time New Roman" w:hint="eastAsia"/>
        </w:rPr>
        <w:t xml:space="preserve">  </w:t>
      </w:r>
      <w:r>
        <w:rPr>
          <w:rFonts w:ascii="Time New Roman" w:eastAsia="SimHei" w:hAnsi="Time New Roman" w:hint="eastAsia"/>
        </w:rPr>
        <w:t>委员会建议缔约国加强努力，以便根据《公约》第</w:t>
      </w:r>
      <w:r>
        <w:rPr>
          <w:rFonts w:ascii="Time New Roman" w:eastAsia="SimHei" w:hAnsi="Time New Roman" w:hint="eastAsia"/>
          <w:b/>
        </w:rPr>
        <w:t>12</w:t>
      </w:r>
      <w:r>
        <w:rPr>
          <w:rFonts w:ascii="Time New Roman" w:eastAsia="SimHei" w:hAnsi="Time New Roman" w:hint="eastAsia"/>
        </w:rPr>
        <w:t>条，确保儿童的意见在家庭、学校、社区、法庭，以及在相关行政程序中或其他情况下，能够得到恰当考虑。</w:t>
      </w:r>
    </w:p>
    <w:p w:rsidR="00000000" w:rsidRDefault="00000000">
      <w:pPr>
        <w:pStyle w:val="Heading3"/>
        <w:rPr>
          <w:rFonts w:hint="eastAsia"/>
          <w:bCs/>
          <w:kern w:val="0"/>
          <w:u w:val="none"/>
        </w:rPr>
      </w:pPr>
      <w:r>
        <w:rPr>
          <w:rFonts w:hint="eastAsia"/>
          <w:bCs/>
          <w:kern w:val="0"/>
          <w:u w:val="none"/>
        </w:rPr>
        <w:t xml:space="preserve">3.  </w:t>
      </w:r>
      <w:r>
        <w:rPr>
          <w:rFonts w:hint="eastAsia"/>
          <w:bCs/>
          <w:kern w:val="0"/>
        </w:rPr>
        <w:t>公民权利和自由</w:t>
      </w:r>
      <w:r>
        <w:rPr>
          <w:bCs/>
          <w:kern w:val="0"/>
          <w:u w:val="none"/>
        </w:rPr>
        <w:br/>
      </w:r>
      <w:r>
        <w:rPr>
          <w:rFonts w:hint="eastAsia"/>
          <w:bCs/>
          <w:kern w:val="0"/>
          <w:u w:val="none"/>
        </w:rPr>
        <w:t>(</w:t>
      </w:r>
      <w:r>
        <w:rPr>
          <w:rFonts w:hint="eastAsia"/>
          <w:bCs/>
          <w:kern w:val="0"/>
          <w:u w:val="none"/>
        </w:rPr>
        <w:t>《公约》第</w:t>
      </w:r>
      <w:r>
        <w:rPr>
          <w:bCs/>
          <w:kern w:val="0"/>
          <w:u w:val="none"/>
        </w:rPr>
        <w:t>7</w:t>
      </w:r>
      <w:r>
        <w:rPr>
          <w:rFonts w:hint="eastAsia"/>
          <w:bCs/>
          <w:kern w:val="0"/>
          <w:u w:val="none"/>
        </w:rPr>
        <w:t>、第</w:t>
      </w:r>
      <w:r>
        <w:rPr>
          <w:bCs/>
          <w:kern w:val="0"/>
          <w:u w:val="none"/>
        </w:rPr>
        <w:t>8</w:t>
      </w:r>
      <w:r>
        <w:rPr>
          <w:rFonts w:hint="eastAsia"/>
          <w:bCs/>
          <w:kern w:val="0"/>
          <w:u w:val="none"/>
        </w:rPr>
        <w:t>条、第</w:t>
      </w:r>
      <w:r>
        <w:rPr>
          <w:rFonts w:hint="eastAsia"/>
          <w:bCs/>
          <w:kern w:val="0"/>
          <w:u w:val="none"/>
        </w:rPr>
        <w:t>13</w:t>
      </w:r>
      <w:r>
        <w:rPr>
          <w:rFonts w:hint="eastAsia"/>
          <w:bCs/>
          <w:kern w:val="0"/>
          <w:u w:val="none"/>
        </w:rPr>
        <w:t>至</w:t>
      </w:r>
      <w:r>
        <w:rPr>
          <w:rFonts w:hint="eastAsia"/>
          <w:bCs/>
          <w:kern w:val="0"/>
          <w:u w:val="none"/>
        </w:rPr>
        <w:t>17</w:t>
      </w:r>
      <w:r>
        <w:rPr>
          <w:rFonts w:hint="eastAsia"/>
          <w:bCs/>
          <w:kern w:val="0"/>
          <w:u w:val="none"/>
        </w:rPr>
        <w:t>条以及第</w:t>
      </w:r>
      <w:r>
        <w:rPr>
          <w:rFonts w:hint="eastAsia"/>
          <w:bCs/>
          <w:kern w:val="0"/>
          <w:u w:val="none"/>
        </w:rPr>
        <w:t>37</w:t>
      </w:r>
      <w:r>
        <w:rPr>
          <w:rFonts w:hint="eastAsia"/>
          <w:bCs/>
          <w:kern w:val="0"/>
          <w:u w:val="none"/>
        </w:rPr>
        <w:t>条</w:t>
      </w:r>
      <w:r>
        <w:rPr>
          <w:bCs/>
          <w:kern w:val="0"/>
          <w:u w:val="none"/>
        </w:rPr>
        <w:t>(a)</w:t>
      </w:r>
      <w:r>
        <w:rPr>
          <w:rFonts w:hint="eastAsia"/>
          <w:bCs/>
          <w:kern w:val="0"/>
          <w:u w:val="none"/>
        </w:rPr>
        <w:t>款</w:t>
      </w:r>
      <w:r>
        <w:rPr>
          <w:rFonts w:hint="eastAsia"/>
          <w:bCs/>
          <w:kern w:val="0"/>
          <w:u w:val="none"/>
        </w:rPr>
        <w:t>)</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250</w:t>
      </w:r>
      <w:r>
        <w:t>.</w:t>
      </w:r>
      <w:r>
        <w:rPr>
          <w:rFonts w:hint="eastAsia"/>
        </w:rPr>
        <w:t xml:space="preserve">  </w:t>
      </w:r>
      <w:r>
        <w:rPr>
          <w:rFonts w:hint="eastAsia"/>
        </w:rPr>
        <w:t>尽管缔约国在提高出生登记覆盖率方面取得了出色进展，将这一覆盖率从</w:t>
      </w:r>
      <w:r>
        <w:rPr>
          <w:rFonts w:hint="eastAsia"/>
        </w:rPr>
        <w:t>2003</w:t>
      </w:r>
      <w:r>
        <w:rPr>
          <w:rFonts w:hint="eastAsia"/>
        </w:rPr>
        <w:t>年的</w:t>
      </w:r>
      <w:r>
        <w:rPr>
          <w:rFonts w:hint="eastAsia"/>
        </w:rPr>
        <w:t>28%</w:t>
      </w:r>
      <w:r>
        <w:rPr>
          <w:rFonts w:hint="eastAsia"/>
        </w:rPr>
        <w:t>提高到了</w:t>
      </w:r>
      <w:r>
        <w:rPr>
          <w:rFonts w:hint="eastAsia"/>
        </w:rPr>
        <w:t>2004</w:t>
      </w:r>
      <w:r>
        <w:rPr>
          <w:rFonts w:hint="eastAsia"/>
        </w:rPr>
        <w:t>年的</w:t>
      </w:r>
      <w:r>
        <w:rPr>
          <w:rFonts w:hint="eastAsia"/>
        </w:rPr>
        <w:t>51%</w:t>
      </w:r>
      <w:r>
        <w:rPr>
          <w:rFonts w:hint="eastAsia"/>
        </w:rPr>
        <w:t>，同时还广泛利用流动登记队，但是，委员会仍然对缔约国面临的许多困难表示关注，这些困难包括人员缺乏、资金不足及后勤服务缺乏等。委员会还对缔约国在确保对某些儿童特别是农村儿童及被遗弃儿童、寻求庇护者和难民儿童进行出生登记方面遇到的困难，表示关注。</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251</w:t>
      </w:r>
      <w:r>
        <w:rPr>
          <w:rFonts w:ascii="Time New Roman" w:eastAsia="SimHei" w:hAnsi="Time New Roman"/>
          <w:bCs/>
        </w:rPr>
        <w:t>.</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b/>
        </w:rPr>
        <w:t>7</w:t>
      </w:r>
      <w:r>
        <w:rPr>
          <w:rFonts w:ascii="Time New Roman" w:eastAsia="SimHei" w:hAnsi="Time New Roman" w:hint="eastAsia"/>
        </w:rPr>
        <w:t>条，委员会建议缔约国实行一项高效率的出生登记制度，该制度覆盖缔约国全境，具体做法是：</w:t>
      </w:r>
    </w:p>
    <w:p w:rsidR="00000000" w:rsidRDefault="00000000">
      <w:pPr>
        <w:numPr>
          <w:ilvl w:val="0"/>
          <w:numId w:val="1591"/>
        </w:numPr>
        <w:rPr>
          <w:rFonts w:ascii="Time New Roman" w:eastAsia="SimHei" w:hAnsi="Time New Roman" w:hint="eastAsia"/>
        </w:rPr>
      </w:pPr>
      <w:r>
        <w:rPr>
          <w:rFonts w:ascii="Time New Roman" w:eastAsia="SimHei" w:hAnsi="Time New Roman" w:hint="eastAsia"/>
        </w:rPr>
        <w:t>在拨出资金和提高机构能力方面加强努力；</w:t>
      </w:r>
    </w:p>
    <w:p w:rsidR="00000000" w:rsidRDefault="00000000">
      <w:pPr>
        <w:numPr>
          <w:ilvl w:val="0"/>
          <w:numId w:val="1591"/>
        </w:numPr>
        <w:rPr>
          <w:rFonts w:ascii="Time New Roman" w:eastAsia="SimHei" w:hAnsi="Time New Roman" w:hint="eastAsia"/>
        </w:rPr>
      </w:pPr>
      <w:r>
        <w:rPr>
          <w:rFonts w:ascii="Time New Roman" w:eastAsia="SimHei" w:hAnsi="Time New Roman" w:hint="eastAsia"/>
        </w:rPr>
        <w:t>采取恰当措施，对出生时没有得到登记的人进行登记；</w:t>
      </w:r>
    </w:p>
    <w:p w:rsidR="00000000" w:rsidRDefault="00000000">
      <w:pPr>
        <w:numPr>
          <w:ilvl w:val="0"/>
          <w:numId w:val="1591"/>
        </w:numPr>
        <w:rPr>
          <w:rFonts w:ascii="Time New Roman" w:eastAsia="SimHei" w:hAnsi="Time New Roman" w:hint="eastAsia"/>
        </w:rPr>
      </w:pPr>
      <w:r>
        <w:rPr>
          <w:rFonts w:ascii="Time New Roman" w:eastAsia="SimHei" w:hAnsi="Time New Roman" w:hint="eastAsia"/>
        </w:rPr>
        <w:t>加强地方政府和社区机构之间在出生和死亡登记方面的合作；</w:t>
      </w:r>
    </w:p>
    <w:p w:rsidR="00000000" w:rsidRDefault="00000000">
      <w:pPr>
        <w:numPr>
          <w:ilvl w:val="0"/>
          <w:numId w:val="1591"/>
        </w:numPr>
        <w:rPr>
          <w:rFonts w:ascii="Time New Roman" w:eastAsia="SimHei" w:hAnsi="Time New Roman"/>
        </w:rPr>
      </w:pPr>
      <w:r>
        <w:rPr>
          <w:rFonts w:ascii="Time New Roman" w:eastAsia="SimHei" w:hAnsi="Time New Roman" w:hint="eastAsia"/>
        </w:rPr>
        <w:t>提高人们对出生登记的重要性的认识，利用电视台、无线电台和报刊向公众宣传出生登记程序，包括源自登记的权益；</w:t>
      </w:r>
    </w:p>
    <w:p w:rsidR="00000000" w:rsidRDefault="00000000">
      <w:pPr>
        <w:numPr>
          <w:ilvl w:val="0"/>
          <w:numId w:val="1591"/>
        </w:numPr>
        <w:spacing w:after="320"/>
        <w:rPr>
          <w:rFonts w:hint="eastAsia"/>
        </w:rPr>
      </w:pPr>
      <w:r>
        <w:rPr>
          <w:rFonts w:ascii="Time New Roman" w:eastAsia="SimHei" w:hAnsi="Time New Roman" w:hint="eastAsia"/>
        </w:rPr>
        <w:t>特别重视改善被遗弃儿童、寻求庇护者和难民儿童对及早出生登记制度的利用状况。</w:t>
      </w:r>
    </w:p>
    <w:p w:rsidR="00000000" w:rsidRDefault="00000000">
      <w:pPr>
        <w:pStyle w:val="Heading4"/>
        <w:rPr>
          <w:rFonts w:hint="eastAsia"/>
        </w:rPr>
      </w:pPr>
      <w:r>
        <w:rPr>
          <w:rFonts w:hint="eastAsia"/>
        </w:rPr>
        <w:t>获取信息</w:t>
      </w:r>
    </w:p>
    <w:p w:rsidR="00000000" w:rsidRDefault="00000000">
      <w:pPr>
        <w:rPr>
          <w:rFonts w:hint="eastAsia"/>
        </w:rPr>
      </w:pPr>
      <w:r>
        <w:rPr>
          <w:rFonts w:hint="eastAsia"/>
        </w:rPr>
        <w:tab/>
        <w:t xml:space="preserve">252.  </w:t>
      </w:r>
      <w:r>
        <w:rPr>
          <w:rFonts w:hint="eastAsia"/>
        </w:rPr>
        <w:t>委员会对儿童在使用互联网过程中接触暴力和色情资料等有害信息表示关注。</w:t>
      </w:r>
    </w:p>
    <w:p w:rsidR="00000000" w:rsidRDefault="00000000">
      <w:pPr>
        <w:spacing w:after="320"/>
        <w:rPr>
          <w:rFonts w:ascii="Time New Roman" w:eastAsia="SimHei" w:hAnsi="Time New Roman"/>
        </w:rPr>
      </w:pPr>
      <w:r>
        <w:rPr>
          <w:rFonts w:hint="eastAsia"/>
        </w:rPr>
        <w:tab/>
      </w:r>
      <w:r>
        <w:rPr>
          <w:rFonts w:ascii="Time New Roman" w:eastAsia="SimHei" w:hAnsi="Time New Roman" w:hint="eastAsia"/>
          <w:bCs/>
        </w:rPr>
        <w:t>253</w:t>
      </w:r>
      <w:r>
        <w:rPr>
          <w:rFonts w:ascii="Time New Roman" w:eastAsia="SimHei" w:hAnsi="Time New Roman"/>
          <w:bCs/>
        </w:rPr>
        <w:t>.</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17</w:t>
      </w:r>
      <w:r>
        <w:rPr>
          <w:rFonts w:ascii="Time New Roman" w:eastAsia="SimHei" w:hAnsi="Time New Roman" w:hint="eastAsia"/>
        </w:rPr>
        <w:t>条，委员会建议缔约国采取一切必要的法律措施和其他措施，包括向父母、监护人和教师提供咨询，并且与互联网服务供应商合作，以便保护儿童，避免其通过使用互联网而接触暴力和色情资料等有害信息。</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254</w:t>
      </w:r>
      <w:r>
        <w:t>.</w:t>
      </w:r>
      <w:r>
        <w:rPr>
          <w:rFonts w:hint="eastAsia"/>
        </w:rPr>
        <w:t xml:space="preserve">  </w:t>
      </w:r>
      <w:r>
        <w:rPr>
          <w:rFonts w:hint="eastAsia"/>
        </w:rPr>
        <w:t>尽管委员会注意到，缔约国采取了步骤禁止学校实行体罚，具体而言，在《教师手册》中规定了禁令，但体罚仍然在社会中广泛采用，并且被视为一种惩戒手段，这令人严重关注。委员会感到关切的是，《儿童法》允许实行某种“合理的”和“正当的”惩罚。</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255</w:t>
      </w:r>
      <w:r>
        <w:rPr>
          <w:rFonts w:ascii="Time New Roman" w:eastAsia="SimHei" w:hAnsi="Time New Roman"/>
          <w:bCs/>
        </w:rPr>
        <w:t>.</w:t>
      </w:r>
      <w:r>
        <w:rPr>
          <w:rFonts w:ascii="Time New Roman" w:eastAsia="SimHei" w:hAnsi="Time New Roman" w:hint="eastAsia"/>
        </w:rPr>
        <w:t xml:space="preserve">  </w:t>
      </w:r>
      <w:r>
        <w:rPr>
          <w:rFonts w:ascii="Time New Roman" w:eastAsia="SimHei" w:hAnsi="Time New Roman" w:hint="eastAsia"/>
        </w:rPr>
        <w:t>委员会建议缔约国在考虑到委员会关于教育的目的的第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b/>
        </w:rPr>
        <w:t>CRC</w:t>
      </w:r>
      <w:r>
        <w:rPr>
          <w:rFonts w:ascii="Time New Roman" w:eastAsia="SimHei" w:hAnsi="Time New Roman"/>
        </w:rPr>
        <w:t>/</w:t>
      </w:r>
      <w:r>
        <w:rPr>
          <w:rFonts w:ascii="Time New Roman" w:eastAsia="SimHei" w:hAnsi="Time New Roman"/>
          <w:b/>
        </w:rPr>
        <w:t>GC</w:t>
      </w:r>
      <w:r>
        <w:rPr>
          <w:rFonts w:ascii="Time New Roman" w:eastAsia="SimHei" w:hAnsi="Time New Roman"/>
        </w:rPr>
        <w:t>/</w:t>
      </w:r>
      <w:r>
        <w:rPr>
          <w:rFonts w:ascii="Time New Roman" w:eastAsia="SimHei" w:hAnsi="Time New Roman"/>
          <w:b/>
        </w:rPr>
        <w:t>2001</w:t>
      </w:r>
      <w:r>
        <w:rPr>
          <w:rFonts w:ascii="Time New Roman" w:eastAsia="SimHei" w:hAnsi="Time New Roman"/>
        </w:rPr>
        <w:t>/</w:t>
      </w:r>
      <w:r>
        <w:rPr>
          <w:rFonts w:ascii="Time New Roman" w:eastAsia="SimHei" w:hAnsi="Time New Roman"/>
          <w:b/>
        </w:rPr>
        <w:t>1</w:t>
      </w:r>
      <w:r>
        <w:rPr>
          <w:rFonts w:ascii="Time New Roman" w:eastAsia="SimHei" w:hAnsi="Time New Roman" w:hint="eastAsia"/>
        </w:rPr>
        <w:t>)</w:t>
      </w:r>
      <w:r>
        <w:rPr>
          <w:rFonts w:ascii="Time New Roman" w:eastAsia="SimHei" w:hAnsi="Time New Roman" w:hint="eastAsia"/>
        </w:rPr>
        <w:t>，以及在关于家庭和学校中对儿童的暴力问题的一般性讨论日通过的建议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111</w:t>
      </w:r>
      <w:r>
        <w:rPr>
          <w:rFonts w:ascii="Time New Roman" w:eastAsia="SimHei" w:hAnsi="Time New Roman" w:hint="eastAsia"/>
        </w:rPr>
        <w:t>)</w:t>
      </w:r>
      <w:r>
        <w:rPr>
          <w:rFonts w:ascii="Time New Roman" w:eastAsia="SimHei" w:hAnsi="Time New Roman" w:hint="eastAsia"/>
        </w:rPr>
        <w:t>情况下：</w:t>
      </w:r>
    </w:p>
    <w:p w:rsidR="00000000" w:rsidRDefault="00000000">
      <w:pPr>
        <w:numPr>
          <w:ilvl w:val="0"/>
          <w:numId w:val="1592"/>
        </w:numPr>
        <w:rPr>
          <w:rFonts w:ascii="Time New Roman" w:eastAsia="SimHei" w:hAnsi="Time New Roman" w:hint="eastAsia"/>
        </w:rPr>
      </w:pPr>
      <w:r>
        <w:rPr>
          <w:rFonts w:ascii="Time New Roman" w:eastAsia="SimHei" w:hAnsi="Time New Roman" w:hint="eastAsia"/>
        </w:rPr>
        <w:t>作为优先事项，明确禁止家庭、学校及其他机构和替代性照料系统实行任何形式的体罚；</w:t>
      </w:r>
    </w:p>
    <w:p w:rsidR="00000000" w:rsidRDefault="00000000">
      <w:pPr>
        <w:numPr>
          <w:ilvl w:val="0"/>
          <w:numId w:val="1592"/>
        </w:numPr>
        <w:spacing w:after="320"/>
        <w:rPr>
          <w:rFonts w:hint="eastAsia"/>
        </w:rPr>
      </w:pPr>
      <w:r>
        <w:rPr>
          <w:rFonts w:ascii="Time New Roman" w:eastAsia="SimHei" w:hAnsi="Time New Roman" w:hint="eastAsia"/>
        </w:rPr>
        <w:t>开展有儿童参与的教育活动，宣讲粗暴方式的“惩戒”造成的危害，提倡采用积极、非粗暴方式的惩戒和尊重儿童权利，从而对父母、监护人及儿童事务专业人员进行宣传教育，提高其认识。</w:t>
      </w:r>
    </w:p>
    <w:p w:rsidR="00000000" w:rsidRDefault="00000000">
      <w:pPr>
        <w:pStyle w:val="Heading3"/>
        <w:rPr>
          <w:rFonts w:hint="eastAsia"/>
          <w:bCs/>
          <w:kern w:val="0"/>
          <w:u w:val="none"/>
        </w:rPr>
      </w:pPr>
      <w:r>
        <w:rPr>
          <w:rFonts w:hint="eastAsia"/>
          <w:bCs/>
          <w:kern w:val="0"/>
          <w:u w:val="none"/>
        </w:rPr>
        <w:t xml:space="preserve">4.  </w:t>
      </w:r>
      <w:r>
        <w:rPr>
          <w:rFonts w:hint="eastAsia"/>
          <w:bCs/>
          <w:kern w:val="0"/>
        </w:rPr>
        <w:t>家庭环境和替代性照料</w:t>
      </w:r>
      <w:r>
        <w:rPr>
          <w:bCs/>
          <w:kern w:val="0"/>
        </w:rPr>
        <w:br/>
      </w:r>
      <w:r>
        <w:rPr>
          <w:bCs/>
          <w:kern w:val="0"/>
          <w:u w:val="none"/>
        </w:rPr>
        <w:t xml:space="preserve"> (</w:t>
      </w:r>
      <w:r>
        <w:rPr>
          <w:rFonts w:hint="eastAsia"/>
          <w:bCs/>
          <w:kern w:val="0"/>
          <w:u w:val="none"/>
        </w:rPr>
        <w:t>《公约》第</w:t>
      </w:r>
      <w:r>
        <w:rPr>
          <w:bCs/>
          <w:kern w:val="0"/>
          <w:u w:val="none"/>
        </w:rPr>
        <w:t>5</w:t>
      </w:r>
      <w:r>
        <w:rPr>
          <w:rFonts w:hint="eastAsia"/>
          <w:bCs/>
          <w:kern w:val="0"/>
          <w:u w:val="none"/>
        </w:rPr>
        <w:t>条；第</w:t>
      </w:r>
      <w:r>
        <w:rPr>
          <w:rFonts w:hint="eastAsia"/>
          <w:bCs/>
          <w:kern w:val="0"/>
          <w:u w:val="none"/>
        </w:rPr>
        <w:t>18</w:t>
      </w:r>
      <w:r>
        <w:rPr>
          <w:rFonts w:hint="eastAsia"/>
          <w:bCs/>
          <w:kern w:val="0"/>
          <w:u w:val="none"/>
        </w:rPr>
        <w:t>条</w:t>
      </w:r>
      <w:r>
        <w:rPr>
          <w:bCs/>
          <w:kern w:val="0"/>
          <w:u w:val="none"/>
        </w:rPr>
        <w:t>(</w:t>
      </w:r>
      <w:r>
        <w:rPr>
          <w:rFonts w:hint="eastAsia"/>
          <w:bCs/>
          <w:kern w:val="0"/>
          <w:u w:val="none"/>
        </w:rPr>
        <w:t>第</w:t>
      </w:r>
      <w:r>
        <w:rPr>
          <w:bCs/>
          <w:kern w:val="0"/>
          <w:u w:val="none"/>
        </w:rPr>
        <w:t>1</w:t>
      </w:r>
      <w:r>
        <w:rPr>
          <w:rFonts w:hint="eastAsia"/>
          <w:bCs/>
          <w:kern w:val="0"/>
          <w:u w:val="none"/>
        </w:rPr>
        <w:t>至第</w:t>
      </w:r>
      <w:r>
        <w:rPr>
          <w:bCs/>
          <w:kern w:val="0"/>
          <w:u w:val="none"/>
        </w:rPr>
        <w:t>2</w:t>
      </w:r>
      <w:r>
        <w:rPr>
          <w:rFonts w:hint="eastAsia"/>
          <w:bCs/>
          <w:kern w:val="0"/>
          <w:u w:val="none"/>
        </w:rPr>
        <w:t>款</w:t>
      </w:r>
      <w:r>
        <w:rPr>
          <w:rFonts w:hint="eastAsia"/>
          <w:bCs/>
          <w:kern w:val="0"/>
          <w:u w:val="none"/>
        </w:rPr>
        <w:t>)</w:t>
      </w:r>
      <w:r>
        <w:rPr>
          <w:rFonts w:hint="eastAsia"/>
          <w:bCs/>
          <w:kern w:val="0"/>
          <w:u w:val="none"/>
        </w:rPr>
        <w:t>；第</w:t>
      </w:r>
      <w:r>
        <w:rPr>
          <w:bCs/>
          <w:kern w:val="0"/>
          <w:u w:val="none"/>
        </w:rPr>
        <w:t>9</w:t>
      </w:r>
      <w:r>
        <w:rPr>
          <w:rFonts w:hint="eastAsia"/>
          <w:bCs/>
          <w:kern w:val="0"/>
          <w:u w:val="none"/>
        </w:rPr>
        <w:t>至第</w:t>
      </w:r>
      <w:r>
        <w:rPr>
          <w:rFonts w:hint="eastAsia"/>
          <w:bCs/>
          <w:kern w:val="0"/>
          <w:u w:val="none"/>
        </w:rPr>
        <w:t>11</w:t>
      </w:r>
      <w:r>
        <w:rPr>
          <w:rFonts w:hint="eastAsia"/>
          <w:bCs/>
          <w:kern w:val="0"/>
          <w:u w:val="none"/>
        </w:rPr>
        <w:t>条；</w:t>
      </w:r>
      <w:r>
        <w:rPr>
          <w:bCs/>
          <w:kern w:val="0"/>
          <w:u w:val="none"/>
        </w:rPr>
        <w:br/>
      </w:r>
      <w:r>
        <w:rPr>
          <w:rFonts w:hint="eastAsia"/>
          <w:bCs/>
          <w:kern w:val="0"/>
          <w:u w:val="none"/>
        </w:rPr>
        <w:t>第</w:t>
      </w:r>
      <w:r>
        <w:rPr>
          <w:rFonts w:hint="eastAsia"/>
          <w:bCs/>
          <w:kern w:val="0"/>
          <w:u w:val="none"/>
        </w:rPr>
        <w:t>19</w:t>
      </w:r>
      <w:r>
        <w:rPr>
          <w:rFonts w:hint="eastAsia"/>
          <w:bCs/>
          <w:kern w:val="0"/>
          <w:u w:val="none"/>
        </w:rPr>
        <w:t>至第</w:t>
      </w:r>
      <w:r>
        <w:rPr>
          <w:rFonts w:hint="eastAsia"/>
          <w:bCs/>
          <w:kern w:val="0"/>
          <w:u w:val="none"/>
        </w:rPr>
        <w:t>21</w:t>
      </w:r>
      <w:r>
        <w:rPr>
          <w:rFonts w:hint="eastAsia"/>
          <w:bCs/>
          <w:kern w:val="0"/>
          <w:u w:val="none"/>
        </w:rPr>
        <w:t>条；第</w:t>
      </w:r>
      <w:r>
        <w:rPr>
          <w:rFonts w:hint="eastAsia"/>
          <w:bCs/>
          <w:kern w:val="0"/>
          <w:u w:val="none"/>
        </w:rPr>
        <w:t>25</w:t>
      </w:r>
      <w:r>
        <w:rPr>
          <w:rFonts w:hint="eastAsia"/>
          <w:bCs/>
          <w:kern w:val="0"/>
          <w:u w:val="none"/>
        </w:rPr>
        <w:t>条；第</w:t>
      </w:r>
      <w:r>
        <w:rPr>
          <w:rFonts w:hint="eastAsia"/>
          <w:bCs/>
          <w:kern w:val="0"/>
          <w:u w:val="none"/>
        </w:rPr>
        <w:t>27</w:t>
      </w:r>
      <w:r>
        <w:rPr>
          <w:rFonts w:hint="eastAsia"/>
          <w:bCs/>
          <w:kern w:val="0"/>
          <w:u w:val="none"/>
        </w:rPr>
        <w:t>条</w:t>
      </w:r>
      <w:r>
        <w:rPr>
          <w:rFonts w:hint="eastAsia"/>
          <w:bCs/>
          <w:kern w:val="0"/>
          <w:u w:val="none"/>
        </w:rPr>
        <w:t>(</w:t>
      </w:r>
      <w:r>
        <w:rPr>
          <w:rFonts w:hint="eastAsia"/>
          <w:bCs/>
          <w:kern w:val="0"/>
          <w:u w:val="none"/>
        </w:rPr>
        <w:t>第</w:t>
      </w:r>
      <w:r>
        <w:rPr>
          <w:bCs/>
          <w:kern w:val="0"/>
          <w:u w:val="none"/>
        </w:rPr>
        <w:t>4</w:t>
      </w:r>
      <w:r>
        <w:rPr>
          <w:rFonts w:hint="eastAsia"/>
          <w:bCs/>
          <w:kern w:val="0"/>
          <w:u w:val="none"/>
        </w:rPr>
        <w:t>款</w:t>
      </w:r>
      <w:r>
        <w:rPr>
          <w:rFonts w:hint="eastAsia"/>
          <w:bCs/>
          <w:kern w:val="0"/>
          <w:u w:val="none"/>
        </w:rPr>
        <w:t>)</w:t>
      </w:r>
      <w:r>
        <w:rPr>
          <w:rFonts w:hint="eastAsia"/>
          <w:bCs/>
          <w:kern w:val="0"/>
          <w:u w:val="none"/>
        </w:rPr>
        <w:t>；以及第</w:t>
      </w:r>
      <w:r>
        <w:rPr>
          <w:rFonts w:hint="eastAsia"/>
          <w:bCs/>
          <w:kern w:val="0"/>
          <w:u w:val="none"/>
        </w:rPr>
        <w:t>39</w:t>
      </w:r>
      <w:r>
        <w:rPr>
          <w:rFonts w:hint="eastAsia"/>
          <w:bCs/>
          <w:kern w:val="0"/>
          <w:u w:val="none"/>
        </w:rPr>
        <w:t>条</w:t>
      </w:r>
      <w:r>
        <w:rPr>
          <w:rFonts w:hint="eastAsia"/>
          <w:bCs/>
          <w:kern w:val="0"/>
          <w:u w:val="none"/>
        </w:rPr>
        <w:t>)</w:t>
      </w:r>
    </w:p>
    <w:p w:rsidR="00000000" w:rsidRDefault="00000000">
      <w:pPr>
        <w:pStyle w:val="Heading4"/>
        <w:rPr>
          <w:rFonts w:hint="eastAsia"/>
        </w:rPr>
      </w:pPr>
      <w:r>
        <w:rPr>
          <w:rFonts w:hint="eastAsia"/>
        </w:rPr>
        <w:t>父母的责任</w:t>
      </w:r>
    </w:p>
    <w:p w:rsidR="00000000" w:rsidRDefault="00000000">
      <w:pPr>
        <w:rPr>
          <w:snapToGrid/>
        </w:rPr>
      </w:pPr>
      <w:r>
        <w:rPr>
          <w:rFonts w:hint="eastAsia"/>
        </w:rPr>
        <w:tab/>
      </w:r>
      <w:r>
        <w:rPr>
          <w:rFonts w:hint="eastAsia"/>
          <w:snapToGrid/>
        </w:rPr>
        <w:t>256</w:t>
      </w:r>
      <w:r>
        <w:rPr>
          <w:snapToGrid/>
        </w:rPr>
        <w:t>.</w:t>
      </w:r>
      <w:r>
        <w:rPr>
          <w:rFonts w:hint="eastAsia"/>
          <w:snapToGrid/>
        </w:rPr>
        <w:t xml:space="preserve">  </w:t>
      </w:r>
      <w:r>
        <w:rPr>
          <w:snapToGrid/>
        </w:rPr>
        <w:t>委员会感到鼓舞的是，缔约国确认这项原则：父母双方对于子女的抚养和成长承担着共同责任，但同时，委员会仍然对来自单亲家庭和贫困、边缘化群体的儿童的状况表示关注。</w:t>
      </w:r>
    </w:p>
    <w:p w:rsidR="00000000" w:rsidRDefault="00000000">
      <w:pPr>
        <w:spacing w:after="320"/>
        <w:rPr>
          <w:rFonts w:ascii="Time New Roman" w:eastAsia="SimHei" w:hAnsi="Time New Roman"/>
          <w:snapToGrid/>
        </w:rPr>
      </w:pPr>
      <w:r>
        <w:rPr>
          <w:rFonts w:hint="eastAsia"/>
          <w:snapToGrid/>
        </w:rPr>
        <w:tab/>
      </w:r>
      <w:r>
        <w:rPr>
          <w:rFonts w:ascii="Time New Roman" w:eastAsia="SimHei" w:hAnsi="Time New Roman" w:hint="eastAsia"/>
          <w:bCs/>
          <w:snapToGrid/>
        </w:rPr>
        <w:t>257</w:t>
      </w:r>
      <w:r>
        <w:rPr>
          <w:rFonts w:ascii="Time New Roman" w:eastAsia="SimHei" w:hAnsi="Time New Roman"/>
          <w:bCs/>
          <w:snapToGrid/>
        </w:rPr>
        <w:t>.</w:t>
      </w:r>
      <w:r>
        <w:rPr>
          <w:rFonts w:ascii="Time New Roman" w:eastAsia="SimHei" w:hAnsi="Time New Roman" w:hint="eastAsia"/>
          <w:snapToGrid/>
        </w:rPr>
        <w:t xml:space="preserve">  </w:t>
      </w:r>
      <w:r>
        <w:rPr>
          <w:rFonts w:ascii="Time New Roman" w:eastAsia="SimHei" w:hAnsi="Time New Roman"/>
          <w:snapToGrid/>
        </w:rPr>
        <w:t>委员会建议缔约国采取必要措施，通过家庭支助方案向父母特别是处境困难的父母提供支助，加强其履行抚养子女的责任的能力，同时为非政府组织在这方面开展工作提供便利。</w:t>
      </w:r>
    </w:p>
    <w:p w:rsidR="00000000" w:rsidRDefault="00000000">
      <w:pPr>
        <w:pStyle w:val="Heading4"/>
      </w:pPr>
      <w:r>
        <w:t>替代性照料</w:t>
      </w:r>
    </w:p>
    <w:p w:rsidR="00000000" w:rsidRDefault="00000000">
      <w:pPr>
        <w:spacing w:line="312" w:lineRule="auto"/>
        <w:rPr>
          <w:snapToGrid/>
        </w:rPr>
      </w:pPr>
      <w:r>
        <w:rPr>
          <w:rFonts w:hint="eastAsia"/>
          <w:snapToGrid/>
        </w:rPr>
        <w:tab/>
        <w:t>258</w:t>
      </w:r>
      <w:r>
        <w:rPr>
          <w:snapToGrid/>
        </w:rPr>
        <w:t>.</w:t>
      </w:r>
      <w:r>
        <w:rPr>
          <w:rFonts w:hint="eastAsia"/>
          <w:snapToGrid/>
        </w:rPr>
        <w:t xml:space="preserve">  </w:t>
      </w:r>
      <w:r>
        <w:rPr>
          <w:snapToGrid/>
        </w:rPr>
        <w:t>委员会对《关于帮助孤儿和其他因艾滋病毒</w:t>
      </w:r>
      <w:r>
        <w:rPr>
          <w:snapToGrid/>
        </w:rPr>
        <w:t>/</w:t>
      </w:r>
      <w:r>
        <w:rPr>
          <w:snapToGrid/>
        </w:rPr>
        <w:t>艾滋病而处于弱势地位的儿童的国家政策指导方针》表示欢迎，但是对这些《指导方针》没有得到切实执行表示关注。另外，委员会对缔约国有</w:t>
      </w:r>
      <w:r>
        <w:rPr>
          <w:snapToGrid/>
        </w:rPr>
        <w:t>20</w:t>
      </w:r>
      <w:r>
        <w:rPr>
          <w:snapToGrid/>
        </w:rPr>
        <w:t>多万名儿童因艾滋病毒</w:t>
      </w:r>
      <w:r>
        <w:rPr>
          <w:snapToGrid/>
        </w:rPr>
        <w:t>/</w:t>
      </w:r>
      <w:r>
        <w:rPr>
          <w:snapToGrid/>
        </w:rPr>
        <w:t>艾滋病而成为孤儿表示关注。委员会还对孤儿人数在逐步增加这一情况感到震惊。</w:t>
      </w:r>
    </w:p>
    <w:p w:rsidR="00000000" w:rsidRDefault="00000000">
      <w:pPr>
        <w:spacing w:line="312" w:lineRule="auto"/>
        <w:rPr>
          <w:rFonts w:ascii="Time New Roman" w:eastAsia="SimHei" w:hAnsi="Time New Roman"/>
          <w:snapToGrid/>
        </w:rPr>
      </w:pPr>
      <w:r>
        <w:rPr>
          <w:rFonts w:hint="eastAsia"/>
          <w:snapToGrid/>
        </w:rPr>
        <w:tab/>
      </w:r>
      <w:r>
        <w:rPr>
          <w:rFonts w:ascii="Time New Roman" w:eastAsia="SimHei" w:hAnsi="Time New Roman" w:hint="eastAsia"/>
          <w:bCs/>
          <w:snapToGrid/>
        </w:rPr>
        <w:t>259</w:t>
      </w:r>
      <w:r>
        <w:rPr>
          <w:rFonts w:ascii="Time New Roman" w:eastAsia="SimHei" w:hAnsi="Time New Roman"/>
          <w:bCs/>
          <w:snapToGrid/>
        </w:rPr>
        <w:t>.</w:t>
      </w:r>
      <w:r>
        <w:rPr>
          <w:rFonts w:ascii="Time New Roman" w:eastAsia="SimHei" w:hAnsi="Time New Roman" w:hint="eastAsia"/>
          <w:snapToGrid/>
        </w:rPr>
        <w:t xml:space="preserve">  </w:t>
      </w:r>
      <w:r>
        <w:rPr>
          <w:rFonts w:ascii="Time New Roman" w:eastAsia="SimHei" w:hAnsi="Time New Roman"/>
          <w:snapToGrid/>
        </w:rPr>
        <w:t>委员会建议缔约国：</w:t>
      </w:r>
    </w:p>
    <w:p w:rsidR="00000000" w:rsidRDefault="00000000">
      <w:pPr>
        <w:numPr>
          <w:ilvl w:val="0"/>
          <w:numId w:val="1593"/>
        </w:numPr>
        <w:spacing w:line="312" w:lineRule="auto"/>
        <w:rPr>
          <w:rFonts w:ascii="Time New Roman" w:eastAsia="SimHei" w:hAnsi="Time New Roman"/>
          <w:snapToGrid/>
        </w:rPr>
      </w:pPr>
      <w:r>
        <w:rPr>
          <w:rFonts w:ascii="Time New Roman" w:eastAsia="SimHei" w:hAnsi="Time New Roman"/>
          <w:snapToGrid/>
        </w:rPr>
        <w:t>采取必要措施，优先充分执行照料和保护孤儿和弱势儿童指导方针，具体做法是加强社会福利部的能力；</w:t>
      </w:r>
    </w:p>
    <w:p w:rsidR="00000000" w:rsidRDefault="00000000">
      <w:pPr>
        <w:numPr>
          <w:ilvl w:val="0"/>
          <w:numId w:val="1593"/>
        </w:numPr>
        <w:spacing w:line="312" w:lineRule="auto"/>
        <w:rPr>
          <w:rFonts w:ascii="Time New Roman" w:eastAsia="SimHei" w:hAnsi="Time New Roman"/>
          <w:snapToGrid/>
        </w:rPr>
      </w:pPr>
      <w:r>
        <w:rPr>
          <w:rFonts w:ascii="Time New Roman" w:eastAsia="SimHei" w:hAnsi="Time New Roman"/>
          <w:snapToGrid/>
        </w:rPr>
        <w:t>提供积极支持，促使大家庭或寄养等家庭类型的替代性照料的提供大幅度增加，从而使机构照料成为一种不得已而采取</w:t>
      </w:r>
      <w:r>
        <w:rPr>
          <w:rFonts w:ascii="Time New Roman" w:eastAsia="SimHei" w:hAnsi="Time New Roman" w:hint="eastAsia"/>
          <w:snapToGrid/>
        </w:rPr>
        <w:t>的</w:t>
      </w:r>
      <w:r>
        <w:rPr>
          <w:rFonts w:ascii="Time New Roman" w:eastAsia="SimHei" w:hAnsi="Time New Roman"/>
          <w:snapToGrid/>
        </w:rPr>
        <w:t>手段；</w:t>
      </w:r>
    </w:p>
    <w:p w:rsidR="00000000" w:rsidRDefault="00000000">
      <w:pPr>
        <w:numPr>
          <w:ilvl w:val="0"/>
          <w:numId w:val="1593"/>
        </w:numPr>
        <w:spacing w:line="312" w:lineRule="auto"/>
        <w:rPr>
          <w:rFonts w:ascii="Time New Roman" w:eastAsia="SimHei" w:hAnsi="Time New Roman"/>
          <w:snapToGrid/>
        </w:rPr>
      </w:pPr>
      <w:r>
        <w:rPr>
          <w:rFonts w:ascii="Time New Roman" w:eastAsia="SimHei" w:hAnsi="Time New Roman"/>
          <w:snapToGrid/>
        </w:rPr>
        <w:t>确保所有现有和新设立的儿童养育院和孤儿院都能达到质量标准并定期得到检查；</w:t>
      </w:r>
    </w:p>
    <w:p w:rsidR="00000000" w:rsidRDefault="00000000">
      <w:pPr>
        <w:numPr>
          <w:ilvl w:val="0"/>
          <w:numId w:val="1593"/>
        </w:numPr>
        <w:spacing w:line="312" w:lineRule="auto"/>
        <w:rPr>
          <w:rFonts w:ascii="Time New Roman" w:eastAsia="SimHei" w:hAnsi="Time New Roman"/>
          <w:snapToGrid/>
        </w:rPr>
      </w:pPr>
      <w:r>
        <w:rPr>
          <w:rFonts w:ascii="Time New Roman" w:eastAsia="SimHei" w:hAnsi="Time New Roman"/>
          <w:snapToGrid/>
        </w:rPr>
        <w:t>确保儿童呆在照料机构的时间尽可能短暂；</w:t>
      </w:r>
    </w:p>
    <w:p w:rsidR="00000000" w:rsidRDefault="00000000">
      <w:pPr>
        <w:numPr>
          <w:ilvl w:val="0"/>
          <w:numId w:val="1593"/>
        </w:numPr>
        <w:spacing w:after="320" w:line="312" w:lineRule="auto"/>
        <w:rPr>
          <w:snapToGrid/>
        </w:rPr>
      </w:pPr>
      <w:r>
        <w:rPr>
          <w:rFonts w:ascii="Time New Roman" w:eastAsia="SimHei" w:hAnsi="Time New Roman"/>
          <w:snapToGrid/>
        </w:rPr>
        <w:t>请儿童基金</w:t>
      </w:r>
      <w:r>
        <w:rPr>
          <w:rFonts w:ascii="Time New Roman" w:eastAsia="SimHei" w:hAnsi="Time New Roman" w:hint="eastAsia"/>
          <w:snapToGrid/>
        </w:rPr>
        <w:t>会</w:t>
      </w:r>
      <w:r>
        <w:rPr>
          <w:rFonts w:ascii="Time New Roman" w:eastAsia="SimHei" w:hAnsi="Time New Roman"/>
          <w:snapToGrid/>
        </w:rPr>
        <w:t>等机构提供技术援助和技术合作。</w:t>
      </w:r>
    </w:p>
    <w:p w:rsidR="00000000" w:rsidRDefault="00000000">
      <w:pPr>
        <w:pStyle w:val="Heading4"/>
        <w:spacing w:after="120"/>
      </w:pPr>
      <w:r>
        <w:t>收</w:t>
      </w:r>
      <w:r>
        <w:rPr>
          <w:rFonts w:hint="eastAsia"/>
        </w:rPr>
        <w:t xml:space="preserve">  </w:t>
      </w:r>
      <w:r>
        <w:t>养</w:t>
      </w:r>
    </w:p>
    <w:p w:rsidR="00000000" w:rsidRDefault="00000000">
      <w:pPr>
        <w:rPr>
          <w:snapToGrid/>
        </w:rPr>
      </w:pPr>
      <w:r>
        <w:rPr>
          <w:rFonts w:hint="eastAsia"/>
          <w:snapToGrid/>
        </w:rPr>
        <w:tab/>
        <w:t>260</w:t>
      </w:r>
      <w:r>
        <w:rPr>
          <w:snapToGrid/>
        </w:rPr>
        <w:t>.</w:t>
      </w:r>
      <w:r>
        <w:rPr>
          <w:rFonts w:hint="eastAsia"/>
          <w:snapToGrid/>
        </w:rPr>
        <w:t xml:space="preserve">  </w:t>
      </w:r>
      <w:r>
        <w:rPr>
          <w:snapToGrid/>
        </w:rPr>
        <w:t>委员会注意到，《儿童法》涵盖国内收养，但同时仍然对缺乏跨国收养的恰当机制表示关注。</w:t>
      </w:r>
    </w:p>
    <w:p w:rsidR="00000000" w:rsidRDefault="00000000">
      <w:pPr>
        <w:spacing w:after="320"/>
        <w:rPr>
          <w:rFonts w:ascii="Time New Roman" w:eastAsia="SimHei" w:hAnsi="Time New Roman"/>
          <w:snapToGrid/>
        </w:rPr>
      </w:pPr>
      <w:r>
        <w:rPr>
          <w:rFonts w:hint="eastAsia"/>
          <w:snapToGrid/>
        </w:rPr>
        <w:tab/>
      </w:r>
      <w:r>
        <w:rPr>
          <w:rFonts w:ascii="Time New Roman" w:eastAsia="SimHei" w:hAnsi="Time New Roman" w:hint="eastAsia"/>
          <w:bCs/>
          <w:snapToGrid/>
        </w:rPr>
        <w:t>261</w:t>
      </w:r>
      <w:r>
        <w:rPr>
          <w:rFonts w:ascii="Time New Roman" w:eastAsia="SimHei" w:hAnsi="Time New Roman"/>
          <w:bCs/>
          <w:snapToGrid/>
        </w:rPr>
        <w:t>.</w:t>
      </w:r>
      <w:r>
        <w:rPr>
          <w:rFonts w:ascii="Time New Roman" w:eastAsia="SimHei" w:hAnsi="Time New Roman" w:hint="eastAsia"/>
          <w:snapToGrid/>
        </w:rPr>
        <w:t xml:space="preserve">  </w:t>
      </w:r>
      <w:r>
        <w:rPr>
          <w:rFonts w:ascii="Time New Roman" w:eastAsia="SimHei" w:hAnsi="Time New Roman"/>
          <w:snapToGrid/>
        </w:rPr>
        <w:t>委员会建议缔约国批准</w:t>
      </w:r>
      <w:r>
        <w:rPr>
          <w:rFonts w:ascii="Time New Roman" w:eastAsia="SimHei" w:hAnsi="Time New Roman"/>
          <w:b/>
          <w:snapToGrid/>
        </w:rPr>
        <w:t>1993</w:t>
      </w:r>
      <w:r>
        <w:rPr>
          <w:rFonts w:ascii="Time New Roman" w:eastAsia="SimHei" w:hAnsi="Time New Roman"/>
          <w:snapToGrid/>
        </w:rPr>
        <w:t>年《关于在跨国收养方面保护儿童和进行合作的海牙公约》</w:t>
      </w:r>
      <w:r>
        <w:rPr>
          <w:rFonts w:ascii="Time New Roman" w:eastAsia="SimHei" w:hAnsi="Time New Roman"/>
          <w:snapToGrid/>
        </w:rPr>
        <w:t>(</w:t>
      </w:r>
      <w:r>
        <w:rPr>
          <w:rFonts w:ascii="Time New Roman" w:eastAsia="SimHei" w:hAnsi="Time New Roman"/>
          <w:snapToGrid/>
        </w:rPr>
        <w:t>第</w:t>
      </w:r>
      <w:r>
        <w:rPr>
          <w:rFonts w:ascii="Time New Roman" w:eastAsia="SimHei" w:hAnsi="Time New Roman"/>
          <w:b/>
          <w:snapToGrid/>
        </w:rPr>
        <w:t>33</w:t>
      </w:r>
      <w:r>
        <w:rPr>
          <w:rFonts w:ascii="Time New Roman" w:eastAsia="SimHei" w:hAnsi="Time New Roman"/>
          <w:snapToGrid/>
        </w:rPr>
        <w:t>号</w:t>
      </w:r>
      <w:r>
        <w:rPr>
          <w:rFonts w:ascii="Time New Roman" w:eastAsia="SimHei" w:hAnsi="Time New Roman"/>
          <w:snapToGrid/>
        </w:rPr>
        <w:t>)</w:t>
      </w:r>
      <w:r>
        <w:rPr>
          <w:rFonts w:ascii="Time New Roman" w:eastAsia="SimHei" w:hAnsi="Time New Roman"/>
          <w:snapToGrid/>
        </w:rPr>
        <w:t>。</w:t>
      </w:r>
    </w:p>
    <w:p w:rsidR="00000000" w:rsidRDefault="00000000">
      <w:pPr>
        <w:pStyle w:val="Heading4"/>
      </w:pPr>
      <w:r>
        <w:t>虐待和</w:t>
      </w:r>
      <w:r>
        <w:rPr>
          <w:rFonts w:hint="eastAsia"/>
        </w:rPr>
        <w:t>忽视</w:t>
      </w:r>
      <w:r>
        <w:t>儿童</w:t>
      </w:r>
    </w:p>
    <w:p w:rsidR="00000000" w:rsidRDefault="00000000">
      <w:pPr>
        <w:rPr>
          <w:snapToGrid/>
        </w:rPr>
      </w:pPr>
      <w:r>
        <w:rPr>
          <w:rFonts w:hint="eastAsia"/>
          <w:snapToGrid/>
        </w:rPr>
        <w:tab/>
        <w:t>262</w:t>
      </w:r>
      <w:r>
        <w:rPr>
          <w:snapToGrid/>
        </w:rPr>
        <w:t>.</w:t>
      </w:r>
      <w:r>
        <w:rPr>
          <w:rFonts w:hint="eastAsia"/>
          <w:snapToGrid/>
        </w:rPr>
        <w:t xml:space="preserve">  </w:t>
      </w:r>
      <w:r>
        <w:rPr>
          <w:snapToGrid/>
        </w:rPr>
        <w:t>委员会对家庭暴力问题和受害者支助处的设立表示欢迎，该处负责处理儿童和妇女遭受虐待问题，在所有十个行政区都设有分支机构。委员会还对缔约国向遭受虐待儿童提供心理社会咨询表示赞赏。但是，委员会对虐待包括性虐待案件表示关注，并对缔约国没有规定专业人员必须报告儿童遭受虐待情况表示关注。</w:t>
      </w:r>
    </w:p>
    <w:p w:rsidR="00000000" w:rsidRDefault="00000000">
      <w:pPr>
        <w:rPr>
          <w:rFonts w:ascii="Time New Roman" w:eastAsia="SimHei" w:hAnsi="Time New Roman"/>
          <w:snapToGrid/>
        </w:rPr>
      </w:pPr>
      <w:r>
        <w:rPr>
          <w:rFonts w:hint="eastAsia"/>
          <w:snapToGrid/>
        </w:rPr>
        <w:tab/>
      </w:r>
      <w:r>
        <w:rPr>
          <w:rFonts w:ascii="Time New Roman" w:eastAsia="SimHei" w:hAnsi="Time New Roman" w:hint="eastAsia"/>
          <w:bCs/>
          <w:snapToGrid/>
        </w:rPr>
        <w:t>263</w:t>
      </w:r>
      <w:r>
        <w:rPr>
          <w:rFonts w:ascii="Time New Roman" w:eastAsia="SimHei" w:hAnsi="Time New Roman"/>
          <w:bCs/>
          <w:snapToGrid/>
        </w:rPr>
        <w:t>.</w:t>
      </w:r>
      <w:r>
        <w:rPr>
          <w:rFonts w:ascii="Time New Roman" w:eastAsia="SimHei" w:hAnsi="Time New Roman" w:hint="eastAsia"/>
          <w:snapToGrid/>
        </w:rPr>
        <w:t xml:space="preserve">  </w:t>
      </w:r>
      <w:r>
        <w:rPr>
          <w:rFonts w:ascii="Time New Roman" w:eastAsia="SimHei" w:hAnsi="Time New Roman"/>
          <w:snapToGrid/>
        </w:rPr>
        <w:t>委员会建议缔约国：</w:t>
      </w:r>
    </w:p>
    <w:p w:rsidR="00000000" w:rsidRDefault="00000000">
      <w:pPr>
        <w:numPr>
          <w:ilvl w:val="0"/>
          <w:numId w:val="1594"/>
        </w:numPr>
        <w:rPr>
          <w:rFonts w:ascii="Time New Roman" w:eastAsia="SimHei" w:hAnsi="Time New Roman"/>
          <w:snapToGrid/>
        </w:rPr>
      </w:pPr>
      <w:r>
        <w:rPr>
          <w:rFonts w:ascii="Time New Roman" w:eastAsia="SimHei" w:hAnsi="Time New Roman"/>
          <w:snapToGrid/>
        </w:rPr>
        <w:t>采取必要措施防止儿童遭受虐待和</w:t>
      </w:r>
      <w:r>
        <w:rPr>
          <w:rFonts w:ascii="Time New Roman" w:eastAsia="SimHei" w:hAnsi="Time New Roman" w:hint="eastAsia"/>
          <w:snapToGrid/>
        </w:rPr>
        <w:t>忽视</w:t>
      </w:r>
      <w:r>
        <w:rPr>
          <w:rFonts w:ascii="Time New Roman" w:eastAsia="SimHei" w:hAnsi="Time New Roman"/>
          <w:snapToGrid/>
        </w:rPr>
        <w:t>；</w:t>
      </w:r>
    </w:p>
    <w:p w:rsidR="00000000" w:rsidRDefault="00000000">
      <w:pPr>
        <w:numPr>
          <w:ilvl w:val="0"/>
          <w:numId w:val="1594"/>
        </w:numPr>
        <w:rPr>
          <w:rFonts w:ascii="Time New Roman" w:eastAsia="SimHei" w:hAnsi="Time New Roman"/>
          <w:snapToGrid/>
        </w:rPr>
      </w:pPr>
      <w:r>
        <w:rPr>
          <w:rFonts w:ascii="Time New Roman" w:eastAsia="SimHei" w:hAnsi="Time New Roman"/>
          <w:snapToGrid/>
        </w:rPr>
        <w:t>尽快通过《惩治家庭暴力法案》，并规定专业人员必须报告儿童遭受虐待的情况；</w:t>
      </w:r>
    </w:p>
    <w:p w:rsidR="00000000" w:rsidRDefault="00000000">
      <w:pPr>
        <w:numPr>
          <w:ilvl w:val="0"/>
          <w:numId w:val="1594"/>
        </w:numPr>
        <w:rPr>
          <w:rFonts w:ascii="Time New Roman" w:eastAsia="SimHei" w:hAnsi="Time New Roman"/>
          <w:snapToGrid/>
        </w:rPr>
      </w:pPr>
      <w:r>
        <w:rPr>
          <w:rFonts w:ascii="Time New Roman" w:eastAsia="SimHei" w:hAnsi="Time New Roman"/>
          <w:snapToGrid/>
        </w:rPr>
        <w:t>为儿童建立一个全国免费电话热线服务台，该台配备训练有素的专业人员和志愿人员；</w:t>
      </w:r>
    </w:p>
    <w:p w:rsidR="00000000" w:rsidRDefault="00000000">
      <w:pPr>
        <w:numPr>
          <w:ilvl w:val="0"/>
          <w:numId w:val="1594"/>
        </w:numPr>
        <w:rPr>
          <w:rFonts w:ascii="Time New Roman" w:eastAsia="SimHei" w:hAnsi="Time New Roman"/>
          <w:snapToGrid/>
        </w:rPr>
      </w:pPr>
      <w:r>
        <w:rPr>
          <w:rFonts w:ascii="Time New Roman" w:eastAsia="SimHei" w:hAnsi="Time New Roman"/>
          <w:snapToGrid/>
        </w:rPr>
        <w:t>采取措施，改善儿童遭受虐待、康复和融入社会方面的数据收集、分析和机构间交流；</w:t>
      </w:r>
    </w:p>
    <w:p w:rsidR="00000000" w:rsidRDefault="00000000">
      <w:pPr>
        <w:numPr>
          <w:ilvl w:val="0"/>
          <w:numId w:val="1594"/>
        </w:numPr>
        <w:rPr>
          <w:rFonts w:ascii="Time New Roman" w:eastAsia="SimHei" w:hAnsi="Time New Roman"/>
          <w:snapToGrid/>
        </w:rPr>
      </w:pPr>
      <w:r>
        <w:rPr>
          <w:rFonts w:ascii="Time New Roman" w:eastAsia="SimHei" w:hAnsi="Time New Roman"/>
          <w:snapToGrid/>
        </w:rPr>
        <w:t>通过对儿童问题有敏感认识的司法程序调查家庭暴力和性虐待案件，并确保在适当考虑保障儿童的隐私权的前提下惩治犯有家庭暴力和性虐待行为者；</w:t>
      </w:r>
    </w:p>
    <w:p w:rsidR="00000000" w:rsidRDefault="00000000">
      <w:pPr>
        <w:pStyle w:val="cdL1"/>
        <w:widowControl/>
        <w:numPr>
          <w:ilvl w:val="0"/>
          <w:numId w:val="1594"/>
        </w:numPr>
        <w:tabs>
          <w:tab w:val="clear" w:pos="510"/>
        </w:tabs>
        <w:rPr>
          <w:rFonts w:ascii="Time New Roman" w:eastAsia="SimHei" w:hAnsi="Time New Roman"/>
          <w:spacing w:val="10"/>
        </w:rPr>
      </w:pPr>
      <w:r>
        <w:rPr>
          <w:rFonts w:ascii="Time New Roman" w:eastAsia="SimHei" w:hAnsi="Time New Roman"/>
          <w:spacing w:val="10"/>
        </w:rPr>
        <w:t>提高公众对家庭暴力问题的认识，以期改变阻止受害者尤其是妇女和女童报告家庭暴力事件的</w:t>
      </w:r>
      <w:r>
        <w:rPr>
          <w:rFonts w:ascii="Time New Roman" w:eastAsia="SimHei" w:hAnsi="Time New Roman" w:hint="eastAsia"/>
          <w:spacing w:val="10"/>
        </w:rPr>
        <w:t>公众态度</w:t>
      </w:r>
      <w:r>
        <w:rPr>
          <w:rFonts w:ascii="Time New Roman" w:eastAsia="SimHei" w:hAnsi="Time New Roman"/>
          <w:spacing w:val="10"/>
        </w:rPr>
        <w:t>和传统观念；</w:t>
      </w:r>
    </w:p>
    <w:p w:rsidR="00000000" w:rsidRDefault="00000000">
      <w:pPr>
        <w:numPr>
          <w:ilvl w:val="0"/>
          <w:numId w:val="1594"/>
        </w:numPr>
        <w:rPr>
          <w:rFonts w:ascii="Time New Roman" w:eastAsia="SimHei" w:hAnsi="Time New Roman"/>
          <w:snapToGrid/>
        </w:rPr>
      </w:pPr>
      <w:r>
        <w:rPr>
          <w:rFonts w:ascii="Time New Roman" w:eastAsia="SimHei" w:hAnsi="Time New Roman"/>
          <w:snapToGrid/>
        </w:rPr>
        <w:t>开展预防性宣传教育运动，使公众了解</w:t>
      </w:r>
      <w:r>
        <w:rPr>
          <w:rFonts w:ascii="Time New Roman" w:eastAsia="SimHei" w:hAnsi="Time New Roman" w:hint="eastAsia"/>
          <w:snapToGrid/>
        </w:rPr>
        <w:t>忽视</w:t>
      </w:r>
      <w:r>
        <w:rPr>
          <w:rFonts w:ascii="Time New Roman" w:eastAsia="SimHei" w:hAnsi="Time New Roman"/>
          <w:snapToGrid/>
        </w:rPr>
        <w:t>和虐待儿童产生的有害结果。</w:t>
      </w:r>
    </w:p>
    <w:p w:rsidR="00000000" w:rsidRDefault="00000000">
      <w:pPr>
        <w:spacing w:after="320"/>
        <w:rPr>
          <w:snapToGrid/>
        </w:rPr>
      </w:pPr>
      <w:r>
        <w:rPr>
          <w:rFonts w:ascii="Time New Roman" w:eastAsia="SimHei" w:hAnsi="Time New Roman" w:hint="eastAsia"/>
          <w:snapToGrid/>
        </w:rPr>
        <w:tab/>
      </w:r>
      <w:r>
        <w:rPr>
          <w:rFonts w:ascii="Time New Roman" w:eastAsia="SimHei" w:hAnsi="Time New Roman" w:hint="eastAsia"/>
          <w:bCs/>
          <w:snapToGrid/>
        </w:rPr>
        <w:t>264</w:t>
      </w:r>
      <w:r>
        <w:rPr>
          <w:rFonts w:ascii="Time New Roman" w:eastAsia="SimHei" w:hAnsi="Time New Roman"/>
          <w:bCs/>
          <w:snapToGrid/>
        </w:rPr>
        <w:t>.</w:t>
      </w:r>
      <w:r>
        <w:rPr>
          <w:rFonts w:ascii="Time New Roman" w:eastAsia="SimHei" w:hAnsi="Time New Roman" w:hint="eastAsia"/>
          <w:snapToGrid/>
        </w:rPr>
        <w:t xml:space="preserve">  </w:t>
      </w:r>
      <w:r>
        <w:rPr>
          <w:rFonts w:ascii="Time New Roman" w:eastAsia="SimHei" w:hAnsi="Time New Roman"/>
          <w:snapToGrid/>
        </w:rPr>
        <w:t>联系秘书长正在进行的暴力侵害儿童问题的深入研究</w:t>
      </w:r>
      <w:r>
        <w:rPr>
          <w:rFonts w:ascii="Time New Roman" w:eastAsia="SimHei" w:hAnsi="Time New Roman"/>
          <w:snapToGrid/>
        </w:rPr>
        <w:t>(</w:t>
      </w:r>
      <w:r>
        <w:rPr>
          <w:rFonts w:ascii="Time New Roman" w:eastAsia="SimHei" w:hAnsi="Time New Roman"/>
          <w:b/>
          <w:snapToGrid/>
        </w:rPr>
        <w:t>A</w:t>
      </w:r>
      <w:r>
        <w:rPr>
          <w:rFonts w:ascii="Time New Roman" w:eastAsia="SimHei" w:hAnsi="Time New Roman"/>
          <w:snapToGrid/>
        </w:rPr>
        <w:t>/</w:t>
      </w:r>
      <w:r>
        <w:rPr>
          <w:rFonts w:ascii="Time New Roman" w:eastAsia="SimHei" w:hAnsi="Time New Roman"/>
          <w:b/>
          <w:snapToGrid/>
        </w:rPr>
        <w:t>RES</w:t>
      </w:r>
      <w:r>
        <w:rPr>
          <w:rFonts w:ascii="Time New Roman" w:eastAsia="SimHei" w:hAnsi="Time New Roman"/>
          <w:snapToGrid/>
        </w:rPr>
        <w:t>/</w:t>
      </w:r>
      <w:r>
        <w:rPr>
          <w:rFonts w:ascii="Time New Roman" w:eastAsia="SimHei" w:hAnsi="Time New Roman"/>
          <w:b/>
          <w:snapToGrid/>
        </w:rPr>
        <w:t>56</w:t>
      </w:r>
      <w:r>
        <w:rPr>
          <w:rFonts w:ascii="Time New Roman" w:eastAsia="SimHei" w:hAnsi="Time New Roman"/>
          <w:snapToGrid/>
        </w:rPr>
        <w:t>/</w:t>
      </w:r>
      <w:r>
        <w:rPr>
          <w:rFonts w:ascii="Time New Roman" w:eastAsia="SimHei" w:hAnsi="Time New Roman"/>
          <w:b/>
          <w:snapToGrid/>
        </w:rPr>
        <w:t>138</w:t>
      </w:r>
      <w:r>
        <w:rPr>
          <w:rFonts w:ascii="Time New Roman" w:eastAsia="SimHei" w:hAnsi="Time New Roman"/>
          <w:snapToGrid/>
        </w:rPr>
        <w:t>)</w:t>
      </w:r>
      <w:r>
        <w:rPr>
          <w:rFonts w:ascii="Time New Roman" w:eastAsia="SimHei" w:hAnsi="Time New Roman"/>
          <w:snapToGrid/>
        </w:rPr>
        <w:t>以及向政府发出的相关问卷，委员会赞赏地注意到缔约国所作的书面答复，并注意到该国参加了</w:t>
      </w:r>
      <w:r>
        <w:rPr>
          <w:rFonts w:ascii="Time New Roman" w:eastAsia="SimHei" w:hAnsi="Time New Roman"/>
          <w:b/>
          <w:snapToGrid/>
        </w:rPr>
        <w:t>2005</w:t>
      </w:r>
      <w:r>
        <w:rPr>
          <w:rFonts w:ascii="Time New Roman" w:eastAsia="SimHei" w:hAnsi="Time New Roman"/>
          <w:snapToGrid/>
        </w:rPr>
        <w:t>年</w:t>
      </w:r>
      <w:r>
        <w:rPr>
          <w:rFonts w:ascii="Time New Roman" w:eastAsia="SimHei" w:hAnsi="Time New Roman"/>
          <w:b/>
          <w:snapToGrid/>
        </w:rPr>
        <w:t>5</w:t>
      </w:r>
      <w:r>
        <w:rPr>
          <w:rFonts w:ascii="Time New Roman" w:eastAsia="SimHei" w:hAnsi="Time New Roman"/>
          <w:snapToGrid/>
        </w:rPr>
        <w:t>月</w:t>
      </w:r>
      <w:r>
        <w:rPr>
          <w:rFonts w:ascii="Time New Roman" w:eastAsia="SimHei" w:hAnsi="Time New Roman"/>
          <w:b/>
          <w:snapToGrid/>
        </w:rPr>
        <w:t>23</w:t>
      </w:r>
      <w:r>
        <w:rPr>
          <w:rFonts w:ascii="Time New Roman" w:eastAsia="SimHei" w:hAnsi="Time New Roman"/>
          <w:snapToGrid/>
        </w:rPr>
        <w:t>日至</w:t>
      </w:r>
      <w:r>
        <w:rPr>
          <w:rFonts w:ascii="Time New Roman" w:eastAsia="SimHei" w:hAnsi="Time New Roman"/>
          <w:b/>
          <w:snapToGrid/>
        </w:rPr>
        <w:t>25</w:t>
      </w:r>
      <w:r>
        <w:rPr>
          <w:rFonts w:ascii="Time New Roman" w:eastAsia="SimHei" w:hAnsi="Time New Roman"/>
          <w:snapToGrid/>
        </w:rPr>
        <w:t>日在马里举行的西非和中非区域磋商。委员会建议缔约国利用这次区域磋商的结果，以便同</w:t>
      </w:r>
      <w:r>
        <w:rPr>
          <w:rFonts w:ascii="Time New Roman" w:eastAsia="SimHei" w:hAnsi="Time New Roman" w:hint="eastAsia"/>
          <w:snapToGrid/>
        </w:rPr>
        <w:t>民间</w:t>
      </w:r>
      <w:r>
        <w:rPr>
          <w:rFonts w:ascii="Time New Roman" w:eastAsia="SimHei" w:hAnsi="Time New Roman"/>
          <w:snapToGrid/>
        </w:rPr>
        <w:t>社会一道采取行动，确保保护每一名儿童，使其免遭各种形式的身心暴力，并加紧采取实际乃至有时限的行动，防止和处理此种暴力和虐待行为。</w:t>
      </w:r>
    </w:p>
    <w:p w:rsidR="00000000" w:rsidRDefault="00000000">
      <w:pPr>
        <w:pStyle w:val="Heading3"/>
        <w:rPr>
          <w:rFonts w:hint="eastAsia"/>
          <w:bCs/>
          <w:kern w:val="0"/>
          <w:u w:val="none"/>
        </w:rPr>
      </w:pPr>
      <w:r>
        <w:rPr>
          <w:bCs/>
          <w:kern w:val="0"/>
          <w:u w:val="none"/>
        </w:rPr>
        <w:t xml:space="preserve">5.  </w:t>
      </w:r>
      <w:r>
        <w:rPr>
          <w:rFonts w:hint="eastAsia"/>
          <w:bCs/>
          <w:kern w:val="0"/>
        </w:rPr>
        <w:t>基本保健和福利</w:t>
      </w:r>
      <w:r>
        <w:rPr>
          <w:bCs/>
          <w:kern w:val="0"/>
          <w:u w:val="none"/>
        </w:rPr>
        <w:br/>
        <w:t xml:space="preserve"> </w:t>
      </w:r>
      <w:r>
        <w:rPr>
          <w:rFonts w:hint="eastAsia"/>
          <w:bCs/>
          <w:kern w:val="0"/>
          <w:u w:val="none"/>
        </w:rPr>
        <w:t>(</w:t>
      </w:r>
      <w:r>
        <w:rPr>
          <w:rFonts w:hint="eastAsia"/>
          <w:bCs/>
          <w:kern w:val="0"/>
          <w:u w:val="none"/>
        </w:rPr>
        <w:t>《公约》第</w:t>
      </w:r>
      <w:r>
        <w:rPr>
          <w:bCs/>
          <w:kern w:val="0"/>
          <w:u w:val="none"/>
        </w:rPr>
        <w:t>6</w:t>
      </w:r>
      <w:r>
        <w:rPr>
          <w:rFonts w:hint="eastAsia"/>
          <w:bCs/>
          <w:kern w:val="0"/>
          <w:u w:val="none"/>
        </w:rPr>
        <w:t>条；第</w:t>
      </w:r>
      <w:r>
        <w:rPr>
          <w:rFonts w:hint="eastAsia"/>
          <w:bCs/>
          <w:kern w:val="0"/>
          <w:u w:val="none"/>
        </w:rPr>
        <w:t>18</w:t>
      </w:r>
      <w:r>
        <w:rPr>
          <w:rFonts w:hint="eastAsia"/>
          <w:bCs/>
          <w:kern w:val="0"/>
          <w:u w:val="none"/>
        </w:rPr>
        <w:t>条第</w:t>
      </w:r>
      <w:r>
        <w:rPr>
          <w:bCs/>
          <w:kern w:val="0"/>
          <w:u w:val="none"/>
        </w:rPr>
        <w:t>3</w:t>
      </w:r>
      <w:r>
        <w:rPr>
          <w:rFonts w:hint="eastAsia"/>
          <w:bCs/>
          <w:kern w:val="0"/>
          <w:u w:val="none"/>
        </w:rPr>
        <w:t>款；第</w:t>
      </w:r>
      <w:r>
        <w:rPr>
          <w:rFonts w:hint="eastAsia"/>
          <w:bCs/>
          <w:kern w:val="0"/>
          <w:u w:val="none"/>
        </w:rPr>
        <w:t>23</w:t>
      </w:r>
      <w:r>
        <w:rPr>
          <w:rFonts w:hint="eastAsia"/>
          <w:bCs/>
          <w:kern w:val="0"/>
          <w:u w:val="none"/>
        </w:rPr>
        <w:t>、</w:t>
      </w:r>
      <w:r>
        <w:rPr>
          <w:rFonts w:hint="eastAsia"/>
          <w:bCs/>
          <w:kern w:val="0"/>
          <w:u w:val="none"/>
        </w:rPr>
        <w:t>24</w:t>
      </w:r>
      <w:r>
        <w:rPr>
          <w:rFonts w:hint="eastAsia"/>
          <w:bCs/>
          <w:kern w:val="0"/>
          <w:u w:val="none"/>
        </w:rPr>
        <w:t>、</w:t>
      </w:r>
      <w:r>
        <w:rPr>
          <w:rFonts w:hint="eastAsia"/>
          <w:bCs/>
          <w:kern w:val="0"/>
          <w:u w:val="none"/>
        </w:rPr>
        <w:t>26</w:t>
      </w:r>
      <w:r>
        <w:rPr>
          <w:rFonts w:hint="eastAsia"/>
          <w:bCs/>
          <w:kern w:val="0"/>
          <w:u w:val="none"/>
        </w:rPr>
        <w:t>条；</w:t>
      </w:r>
      <w:r>
        <w:rPr>
          <w:bCs/>
          <w:kern w:val="0"/>
          <w:u w:val="none"/>
        </w:rPr>
        <w:br/>
      </w:r>
      <w:r>
        <w:rPr>
          <w:rFonts w:hint="eastAsia"/>
          <w:bCs/>
          <w:kern w:val="0"/>
          <w:u w:val="none"/>
        </w:rPr>
        <w:t>第</w:t>
      </w:r>
      <w:r>
        <w:rPr>
          <w:rFonts w:hint="eastAsia"/>
          <w:bCs/>
          <w:kern w:val="0"/>
          <w:u w:val="none"/>
        </w:rPr>
        <w:t>27</w:t>
      </w:r>
      <w:r>
        <w:rPr>
          <w:rFonts w:hint="eastAsia"/>
          <w:bCs/>
          <w:kern w:val="0"/>
          <w:u w:val="none"/>
        </w:rPr>
        <w:t>条第</w:t>
      </w:r>
      <w:r>
        <w:rPr>
          <w:bCs/>
          <w:kern w:val="0"/>
          <w:u w:val="none"/>
        </w:rPr>
        <w:t>1</w:t>
      </w:r>
      <w:r>
        <w:rPr>
          <w:rFonts w:hint="eastAsia"/>
          <w:bCs/>
          <w:kern w:val="0"/>
          <w:u w:val="none"/>
        </w:rPr>
        <w:t>至第</w:t>
      </w:r>
      <w:r>
        <w:rPr>
          <w:bCs/>
          <w:kern w:val="0"/>
          <w:u w:val="none"/>
        </w:rPr>
        <w:t>3</w:t>
      </w:r>
      <w:r>
        <w:rPr>
          <w:rFonts w:hint="eastAsia"/>
          <w:bCs/>
          <w:kern w:val="0"/>
          <w:u w:val="none"/>
        </w:rPr>
        <w:t>款</w:t>
      </w:r>
      <w:r>
        <w:rPr>
          <w:rFonts w:hint="eastAsia"/>
          <w:bCs/>
          <w:kern w:val="0"/>
          <w:u w:val="none"/>
        </w:rPr>
        <w:t>)</w:t>
      </w:r>
    </w:p>
    <w:p w:rsidR="00000000" w:rsidRDefault="00000000">
      <w:pPr>
        <w:pStyle w:val="Heading4"/>
        <w:rPr>
          <w:rFonts w:hint="eastAsia"/>
        </w:rPr>
      </w:pPr>
      <w:r>
        <w:rPr>
          <w:rFonts w:hint="eastAsia"/>
        </w:rPr>
        <w:t>残疾儿童</w:t>
      </w:r>
    </w:p>
    <w:p w:rsidR="00000000" w:rsidRDefault="00000000">
      <w:pPr>
        <w:rPr>
          <w:rFonts w:hint="eastAsia"/>
        </w:rPr>
      </w:pPr>
      <w:r>
        <w:tab/>
      </w:r>
      <w:r>
        <w:rPr>
          <w:rFonts w:hint="eastAsia"/>
        </w:rPr>
        <w:t>265.</w:t>
      </w:r>
      <w:r>
        <w:t xml:space="preserve">  </w:t>
      </w:r>
      <w:r>
        <w:rPr>
          <w:rFonts w:hint="eastAsia"/>
        </w:rPr>
        <w:t>委员会对社区康复方案的制订表示欢迎，但是，委员会仍然对残疾儿童统计资料缺乏，残疾儿童尽早得到检查和治疗的能力有限，建筑物无法进入、交通工具无法利用，以及旨在包容和融合的政策缺乏，表示关注。</w:t>
      </w:r>
    </w:p>
    <w:p w:rsidR="00000000" w:rsidRDefault="00000000">
      <w:pPr>
        <w:spacing w:after="320"/>
        <w:rPr>
          <w:rFonts w:hint="eastAsia"/>
        </w:rPr>
      </w:pPr>
      <w:r>
        <w:tab/>
      </w:r>
      <w:r>
        <w:rPr>
          <w:rFonts w:hint="eastAsia"/>
        </w:rPr>
        <w:t>266</w:t>
      </w:r>
      <w:r>
        <w:t xml:space="preserve">.  </w:t>
      </w:r>
      <w:r>
        <w:rPr>
          <w:rFonts w:ascii="Time New Roman" w:eastAsia="SimHei" w:hAnsi="Time New Roman" w:hint="eastAsia"/>
          <w:snapToGrid/>
        </w:rPr>
        <w:t>根据《残疾人机会均等标准规则</w:t>
      </w:r>
      <w:r>
        <w:rPr>
          <w:rFonts w:ascii="Time New Roman" w:eastAsia="SimHei" w:hAnsi="Time New Roman" w:hint="eastAsia"/>
          <w:snapToGrid/>
        </w:rPr>
        <w:t>(</w:t>
      </w:r>
      <w:r>
        <w:rPr>
          <w:rFonts w:ascii="Time New Roman" w:eastAsia="SimHei" w:hAnsi="Time New Roman" w:hint="eastAsia"/>
          <w:snapToGrid/>
        </w:rPr>
        <w:t>大会第</w:t>
      </w:r>
      <w:r>
        <w:rPr>
          <w:rFonts w:ascii="Time New Roman" w:eastAsia="SimHei" w:hAnsi="Time New Roman" w:hint="eastAsia"/>
          <w:b/>
          <w:snapToGrid/>
        </w:rPr>
        <w:t>48</w:t>
      </w:r>
      <w:r>
        <w:rPr>
          <w:rFonts w:ascii="Time New Roman" w:eastAsia="SimHei" w:hAnsi="Time New Roman" w:hint="eastAsia"/>
          <w:snapToGrid/>
        </w:rPr>
        <w:t>/</w:t>
      </w:r>
      <w:r>
        <w:rPr>
          <w:rFonts w:ascii="Time New Roman" w:eastAsia="SimHei" w:hAnsi="Time New Roman"/>
          <w:b/>
          <w:snapToGrid/>
        </w:rPr>
        <w:t>96</w:t>
      </w:r>
      <w:r>
        <w:rPr>
          <w:rFonts w:ascii="Time New Roman" w:eastAsia="SimHei" w:hAnsi="Time New Roman" w:hint="eastAsia"/>
          <w:snapToGrid/>
        </w:rPr>
        <w:t>号决议</w:t>
      </w:r>
      <w:r>
        <w:rPr>
          <w:rFonts w:ascii="Time New Roman" w:eastAsia="SimHei" w:hAnsi="Time New Roman" w:hint="eastAsia"/>
          <w:snapToGrid/>
        </w:rPr>
        <w:t>)</w:t>
      </w:r>
      <w:r>
        <w:rPr>
          <w:rFonts w:ascii="Time New Roman" w:eastAsia="SimHei" w:hAnsi="Time New Roman" w:hint="eastAsia"/>
          <w:snapToGrid/>
        </w:rPr>
        <w:t>和委员会在残疾儿童权利问题一般性讨论日通过的建议</w:t>
      </w:r>
      <w:r>
        <w:rPr>
          <w:rFonts w:ascii="Time New Roman" w:eastAsia="SimHei" w:hAnsi="Time New Roman" w:hint="eastAsia"/>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69</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第</w:t>
      </w:r>
      <w:r>
        <w:rPr>
          <w:rFonts w:ascii="Time New Roman" w:eastAsia="SimHei" w:hAnsi="Time New Roman" w:hint="eastAsia"/>
          <w:b/>
          <w:snapToGrid/>
        </w:rPr>
        <w:t>310</w:t>
      </w:r>
      <w:r>
        <w:rPr>
          <w:rFonts w:ascii="Time New Roman" w:eastAsia="SimHei" w:hAnsi="Time New Roman"/>
          <w:snapToGrid/>
        </w:rPr>
        <w:t>-</w:t>
      </w:r>
      <w:r>
        <w:rPr>
          <w:rFonts w:ascii="Time New Roman" w:eastAsia="SimHei" w:hAnsi="Time New Roman" w:hint="eastAsia"/>
          <w:b/>
          <w:snapToGrid/>
        </w:rPr>
        <w:t>339</w:t>
      </w:r>
      <w:r>
        <w:rPr>
          <w:rFonts w:ascii="Time New Roman" w:eastAsia="SimHei" w:hAnsi="Time New Roman" w:hint="eastAsia"/>
          <w:snapToGrid/>
        </w:rPr>
        <w:t>段</w:t>
      </w:r>
      <w:r>
        <w:rPr>
          <w:rFonts w:ascii="Time New Roman" w:eastAsia="SimHei" w:hAnsi="Time New Roman" w:hint="eastAsia"/>
          <w:snapToGrid/>
        </w:rPr>
        <w:t>)</w:t>
      </w:r>
      <w:r>
        <w:rPr>
          <w:rFonts w:ascii="Time New Roman" w:eastAsia="SimHei" w:hAnsi="Time New Roman" w:hint="eastAsia"/>
          <w:snapToGrid/>
        </w:rPr>
        <w:t>，委员会进一步鼓励缔约国将残疾儿童纳入正规教育体系并使其融入社会，具体做法是更加重视对教师进行特殊培训，对父母进行宣传教育，并使包括学校、体育和休闲设施及所有其他公共场所在内的实际设施便于残疾儿童使用。委员会建议缔约国改进并加强保健和教育部门提供的尽早检测和治疗服务。</w:t>
      </w:r>
    </w:p>
    <w:p w:rsidR="00000000" w:rsidRDefault="00000000">
      <w:pPr>
        <w:pStyle w:val="Heading4"/>
      </w:pPr>
      <w:r>
        <w:rPr>
          <w:rFonts w:hint="eastAsia"/>
        </w:rPr>
        <w:t>卫生和保健服务</w:t>
      </w:r>
    </w:p>
    <w:p w:rsidR="00000000" w:rsidRDefault="00000000">
      <w:pPr>
        <w:rPr>
          <w:rFonts w:hint="eastAsia"/>
        </w:rPr>
      </w:pPr>
      <w:r>
        <w:rPr>
          <w:rFonts w:hint="eastAsia"/>
        </w:rPr>
        <w:tab/>
        <w:t>267</w:t>
      </w:r>
      <w:r>
        <w:t>.</w:t>
      </w:r>
      <w:r>
        <w:rPr>
          <w:rFonts w:hint="eastAsia"/>
        </w:rPr>
        <w:t xml:space="preserve">  </w:t>
      </w:r>
      <w:r>
        <w:rPr>
          <w:rFonts w:hint="eastAsia"/>
        </w:rPr>
        <w:t>委员会对婴儿和五岁以下儿童死亡率较高表示关注，相关婴儿和儿童多数死于不洁饮用水和很差的卫生条件引起的可预防的疾病。委员会注意到了“减少疟疾”方案，但仍然对疟疾发病率高以及营养不良、发育严重受阻和体重低于标准的儿童人数很多表示关注。</w:t>
      </w:r>
    </w:p>
    <w:p w:rsidR="00000000" w:rsidRDefault="00000000">
      <w:pPr>
        <w:rPr>
          <w:rFonts w:ascii="Time New Roman" w:eastAsia="SimHei" w:hAnsi="Time New Roman" w:hint="eastAsia"/>
        </w:rPr>
      </w:pPr>
      <w:r>
        <w:rPr>
          <w:rFonts w:hint="eastAsia"/>
        </w:rPr>
        <w:tab/>
        <w:t xml:space="preserve">268.  </w:t>
      </w:r>
      <w:r>
        <w:rPr>
          <w:rFonts w:ascii="Time New Roman" w:eastAsia="SimHei" w:hAnsi="Time New Roman" w:hint="eastAsia"/>
        </w:rPr>
        <w:t>委员会建议缔约国：</w:t>
      </w:r>
    </w:p>
    <w:p w:rsidR="00000000" w:rsidRDefault="00000000">
      <w:pPr>
        <w:numPr>
          <w:ilvl w:val="0"/>
          <w:numId w:val="1595"/>
        </w:numPr>
        <w:rPr>
          <w:rFonts w:ascii="Time New Roman" w:eastAsia="SimHei" w:hAnsi="Time New Roman" w:hint="eastAsia"/>
        </w:rPr>
      </w:pPr>
      <w:r>
        <w:rPr>
          <w:rFonts w:ascii="Time New Roman" w:eastAsia="SimHei" w:hAnsi="Time New Roman" w:hint="eastAsia"/>
        </w:rPr>
        <w:t>采取一切必要措施改善产前照料和预防传染病，从而降低死亡率；</w:t>
      </w:r>
    </w:p>
    <w:p w:rsidR="00000000" w:rsidRDefault="00000000">
      <w:pPr>
        <w:numPr>
          <w:ilvl w:val="0"/>
          <w:numId w:val="1595"/>
        </w:numPr>
        <w:rPr>
          <w:rFonts w:ascii="Time New Roman" w:eastAsia="SimHei" w:hAnsi="Time New Roman" w:hint="eastAsia"/>
        </w:rPr>
      </w:pPr>
      <w:r>
        <w:rPr>
          <w:rFonts w:ascii="Time New Roman" w:eastAsia="SimHei" w:hAnsi="Time New Roman" w:hint="eastAsia"/>
        </w:rPr>
        <w:t>拨出更多资金用于儿童保健、营养及安全饮用水和卫生设施的获取和利用；</w:t>
      </w:r>
    </w:p>
    <w:p w:rsidR="00000000" w:rsidRDefault="00000000">
      <w:pPr>
        <w:numPr>
          <w:ilvl w:val="0"/>
          <w:numId w:val="1595"/>
        </w:numPr>
        <w:rPr>
          <w:rFonts w:ascii="Time New Roman" w:eastAsia="SimHei" w:hAnsi="Time New Roman" w:hint="eastAsia"/>
        </w:rPr>
      </w:pPr>
      <w:r>
        <w:rPr>
          <w:rFonts w:ascii="Time New Roman" w:eastAsia="SimHei" w:hAnsi="Time New Roman" w:hint="eastAsia"/>
        </w:rPr>
        <w:t>继续防治疟疾，处理环境原因，并增加蚊帐和杀虫剂的提供，特别是在疟疾流行最为严重的地区；同时确保所有儿童不论经济状况如何都能得到药物浸泡蚊帐；</w:t>
      </w:r>
    </w:p>
    <w:p w:rsidR="00000000" w:rsidRDefault="00000000">
      <w:pPr>
        <w:numPr>
          <w:ilvl w:val="0"/>
          <w:numId w:val="1595"/>
        </w:numPr>
        <w:rPr>
          <w:rFonts w:ascii="Time New Roman" w:eastAsia="SimHei" w:hAnsi="Time New Roman" w:hint="eastAsia"/>
        </w:rPr>
      </w:pPr>
      <w:r>
        <w:rPr>
          <w:rFonts w:ascii="Time New Roman" w:eastAsia="SimHei" w:hAnsi="Time New Roman" w:hint="eastAsia"/>
        </w:rPr>
        <w:t>执行《食盐加碘法》</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523</w:t>
      </w:r>
      <w:r>
        <w:rPr>
          <w:rFonts w:ascii="Time New Roman" w:eastAsia="SimHei" w:hAnsi="Time New Roman" w:hint="eastAsia"/>
        </w:rPr>
        <w:t>号法令</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1595"/>
        </w:numPr>
        <w:spacing w:after="320"/>
        <w:rPr>
          <w:rFonts w:hint="eastAsia"/>
        </w:rPr>
      </w:pPr>
      <w:r>
        <w:rPr>
          <w:rFonts w:ascii="Time New Roman" w:eastAsia="SimHei" w:hAnsi="Time New Roman" w:hint="eastAsia"/>
        </w:rPr>
        <w:t>继续鼓励头六个月完全实行母乳喂养，之后提供恰当的婴儿饮食。</w:t>
      </w:r>
    </w:p>
    <w:p w:rsidR="00000000" w:rsidRDefault="00000000">
      <w:pPr>
        <w:pStyle w:val="Heading4"/>
        <w:rPr>
          <w:rFonts w:hint="eastAsia"/>
        </w:rPr>
      </w:pPr>
      <w:r>
        <w:rPr>
          <w:rFonts w:hint="eastAsia"/>
        </w:rPr>
        <w:t>青春期保健</w:t>
      </w:r>
    </w:p>
    <w:p w:rsidR="00000000" w:rsidRDefault="00000000">
      <w:pPr>
        <w:rPr>
          <w:rFonts w:hint="eastAsia"/>
        </w:rPr>
      </w:pPr>
      <w:r>
        <w:rPr>
          <w:rFonts w:hint="eastAsia"/>
        </w:rPr>
        <w:tab/>
        <w:t>269</w:t>
      </w:r>
      <w:r>
        <w:t>.</w:t>
      </w:r>
      <w:r>
        <w:rPr>
          <w:rFonts w:hint="eastAsia"/>
        </w:rPr>
        <w:t xml:space="preserve">  </w:t>
      </w:r>
      <w:r>
        <w:rPr>
          <w:rFonts w:hint="eastAsia"/>
        </w:rPr>
        <w:t>委员会对“有利于青春期保健的服务”表示欢迎，但仍然对少女怀孕发生率高、生殖保健服务缺乏以及青少年精神保健服务缺乏表示关注。</w:t>
      </w:r>
    </w:p>
    <w:p w:rsidR="00000000" w:rsidRDefault="00000000">
      <w:pPr>
        <w:spacing w:after="320"/>
        <w:rPr>
          <w:rFonts w:hint="eastAsia"/>
        </w:rPr>
      </w:pPr>
      <w:r>
        <w:rPr>
          <w:rFonts w:hint="eastAsia"/>
        </w:rPr>
        <w:tab/>
        <w:t>270</w:t>
      </w:r>
      <w:r>
        <w:t>.</w:t>
      </w:r>
      <w:r>
        <w:rPr>
          <w:rFonts w:hint="eastAsia"/>
        </w:rPr>
        <w:t xml:space="preserve"> </w:t>
      </w:r>
      <w:r>
        <w:rPr>
          <w:rFonts w:ascii="Time New Roman" w:eastAsia="SimHei" w:hAnsi="Time New Roman" w:hint="eastAsia"/>
          <w:snapToGrid/>
        </w:rPr>
        <w:t xml:space="preserve"> </w:t>
      </w:r>
      <w:r>
        <w:rPr>
          <w:rFonts w:ascii="Time New Roman" w:eastAsia="SimHei" w:hAnsi="Time New Roman" w:hint="eastAsia"/>
          <w:snapToGrid/>
        </w:rPr>
        <w:t>委员会建议缔约国在考虑到</w:t>
      </w:r>
      <w:r>
        <w:rPr>
          <w:rFonts w:ascii="Time New Roman" w:eastAsia="SimHei" w:hAnsi="Time New Roman" w:hint="eastAsia"/>
          <w:b/>
          <w:snapToGrid/>
        </w:rPr>
        <w:t>2003</w:t>
      </w:r>
      <w:r>
        <w:rPr>
          <w:rFonts w:ascii="Time New Roman" w:eastAsia="SimHei" w:hAnsi="Time New Roman" w:hint="eastAsia"/>
          <w:snapToGrid/>
        </w:rPr>
        <w:t>年联系《儿童权利公约》通过的青春期保健和发育问题第</w:t>
      </w:r>
      <w:r>
        <w:rPr>
          <w:rFonts w:ascii="Time New Roman" w:eastAsia="SimHei" w:hAnsi="Time New Roman"/>
          <w:b/>
          <w:snapToGrid/>
        </w:rPr>
        <w:t>4</w:t>
      </w:r>
      <w:r>
        <w:rPr>
          <w:rFonts w:ascii="Time New Roman" w:eastAsia="SimHei" w:hAnsi="Time New Roman" w:hint="eastAsia"/>
          <w:snapToGrid/>
        </w:rPr>
        <w:t>号一般性意见</w:t>
      </w:r>
      <w:r>
        <w:rPr>
          <w:rFonts w:ascii="Time New Roman" w:eastAsia="SimHei" w:hAnsi="Time New Roman" w:hint="eastAsia"/>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GC</w:t>
      </w:r>
      <w:r>
        <w:rPr>
          <w:rFonts w:ascii="Time New Roman" w:eastAsia="SimHei" w:hAnsi="Time New Roman"/>
          <w:snapToGrid/>
        </w:rPr>
        <w:t>/</w:t>
      </w:r>
      <w:r>
        <w:rPr>
          <w:rFonts w:ascii="Time New Roman" w:eastAsia="SimHei" w:hAnsi="Time New Roman"/>
          <w:b/>
          <w:snapToGrid/>
        </w:rPr>
        <w:t>2003</w:t>
      </w:r>
      <w:r>
        <w:rPr>
          <w:rFonts w:ascii="Time New Roman" w:eastAsia="SimHei" w:hAnsi="Time New Roman"/>
          <w:snapToGrid/>
        </w:rPr>
        <w:t>/</w:t>
      </w:r>
      <w:r>
        <w:rPr>
          <w:rFonts w:ascii="Time New Roman" w:eastAsia="SimHei" w:hAnsi="Time New Roman"/>
          <w:b/>
          <w:snapToGrid/>
        </w:rPr>
        <w:t>4</w:t>
      </w:r>
      <w:r>
        <w:rPr>
          <w:rFonts w:ascii="Time New Roman" w:eastAsia="SimHei" w:hAnsi="Time New Roman" w:hint="eastAsia"/>
          <w:snapToGrid/>
        </w:rPr>
        <w:t>)</w:t>
      </w:r>
      <w:r>
        <w:rPr>
          <w:rFonts w:ascii="Time New Roman" w:eastAsia="SimHei" w:hAnsi="Time New Roman" w:hint="eastAsia"/>
          <w:snapToGrid/>
        </w:rPr>
        <w:t>的前提下，改善并加强青少年卫生保健服务，侧重生殖保健和精神保健方案以及顾及青少年特点的精神保健咨询服务，并使青少年了解和能够利用此种方案和服务。委员会还建议缔约国迅速颁布《精神保健法案》</w:t>
      </w:r>
      <w:r>
        <w:rPr>
          <w:rFonts w:ascii="Time New Roman" w:eastAsia="SimHei" w:hAnsi="Time New Roman" w:hint="eastAsia"/>
        </w:rPr>
        <w:t>。</w:t>
      </w:r>
    </w:p>
    <w:p w:rsidR="00000000" w:rsidRDefault="00000000">
      <w:pPr>
        <w:pStyle w:val="Heading4"/>
        <w:rPr>
          <w:rFonts w:hint="eastAsia"/>
        </w:rPr>
      </w:pPr>
      <w:r>
        <w:rPr>
          <w:rFonts w:hint="eastAsia"/>
        </w:rPr>
        <w:t>艾滋病毒</w:t>
      </w:r>
      <w:r>
        <w:t>/</w:t>
      </w:r>
      <w:r>
        <w:rPr>
          <w:rFonts w:hint="eastAsia"/>
        </w:rPr>
        <w:t>艾滋病</w:t>
      </w:r>
    </w:p>
    <w:p w:rsidR="00000000" w:rsidRDefault="00000000">
      <w:pPr>
        <w:rPr>
          <w:rFonts w:hint="eastAsia"/>
        </w:rPr>
      </w:pPr>
      <w:r>
        <w:rPr>
          <w:rFonts w:hint="eastAsia"/>
        </w:rPr>
        <w:tab/>
        <w:t xml:space="preserve">271.  </w:t>
      </w:r>
      <w:r>
        <w:rPr>
          <w:rFonts w:hint="eastAsia"/>
        </w:rPr>
        <w:t>委员会欢迎缔约国于</w:t>
      </w:r>
      <w:r>
        <w:rPr>
          <w:rFonts w:hint="eastAsia"/>
        </w:rPr>
        <w:t>2000</w:t>
      </w:r>
      <w:r>
        <w:rPr>
          <w:rFonts w:hint="eastAsia"/>
        </w:rPr>
        <w:t>年设立国家艾滋病委员会，并于</w:t>
      </w:r>
      <w:r>
        <w:rPr>
          <w:rFonts w:hint="eastAsia"/>
        </w:rPr>
        <w:t>2001</w:t>
      </w:r>
      <w:r>
        <w:rPr>
          <w:rFonts w:hint="eastAsia"/>
        </w:rPr>
        <w:t>年制订《国家战略框架》，但委员会仍然对艾滋病毒</w:t>
      </w:r>
      <w:r>
        <w:t>/</w:t>
      </w:r>
      <w:r>
        <w:rPr>
          <w:rFonts w:hint="eastAsia"/>
        </w:rPr>
        <w:t>艾滋病流行率很高尤其是育龄妇女中的流行率很高表示关注，加剧这一问题的部分原因，是不合理的传统习俗、受到鄙视以及对预防方法缺乏了解。委员会还对以下情况表示关注：感染艾滋病毒</w:t>
      </w:r>
      <w:r>
        <w:rPr>
          <w:rFonts w:hint="eastAsia"/>
        </w:rPr>
        <w:t>/</w:t>
      </w:r>
      <w:r>
        <w:rPr>
          <w:rFonts w:hint="eastAsia"/>
        </w:rPr>
        <w:t>艾滋病的儿童和母亲当中只有数目有限的人能够获得抗逆转录病毒药物；并对进行的检测有限表示关注。</w:t>
      </w:r>
    </w:p>
    <w:p w:rsidR="00000000" w:rsidRDefault="00000000">
      <w:pPr>
        <w:spacing w:after="320"/>
        <w:rPr>
          <w:rFonts w:hint="eastAsia"/>
        </w:rPr>
      </w:pPr>
      <w:r>
        <w:rPr>
          <w:rFonts w:hint="eastAsia"/>
        </w:rPr>
        <w:tab/>
        <w:t>272</w:t>
      </w:r>
      <w:r>
        <w:t>.</w:t>
      </w:r>
      <w:r>
        <w:rPr>
          <w:rFonts w:hint="eastAsia"/>
        </w:rPr>
        <w:t xml:space="preserve">  </w:t>
      </w:r>
      <w:r>
        <w:rPr>
          <w:rFonts w:ascii="Time New Roman" w:eastAsia="SimHei" w:hAnsi="Time New Roman" w:hint="eastAsia"/>
        </w:rPr>
        <w:t>委员会敦促缔约国加紧努力，通过采取以下措施防止艾滋病毒</w:t>
      </w:r>
      <w:r>
        <w:rPr>
          <w:rFonts w:ascii="Time New Roman" w:eastAsia="SimHei" w:hAnsi="Time New Roman" w:hint="eastAsia"/>
        </w:rPr>
        <w:t>/</w:t>
      </w:r>
      <w:r>
        <w:rPr>
          <w:rFonts w:ascii="Time New Roman" w:eastAsia="SimHei" w:hAnsi="Time New Roman" w:hint="eastAsia"/>
        </w:rPr>
        <w:t>艾滋病流行并处理其造成的影响：培训专业人员；开展预防宣传教育运动；改进防止母婴传播方案；普遍提供免费抗逆转录病毒药物，并改善对艾滋病孤儿的保护和支助。委员会还建议缔约国请艾滋病规划署和双边援助机构提供技术援助。在这方面，委员会请缔约国参看委员会关于艾滋病毒</w:t>
      </w:r>
      <w:r>
        <w:rPr>
          <w:rFonts w:ascii="Time New Roman" w:eastAsia="SimHei" w:hAnsi="Time New Roman"/>
        </w:rPr>
        <w:t>/</w:t>
      </w:r>
      <w:r>
        <w:rPr>
          <w:rFonts w:ascii="Time New Roman" w:eastAsia="SimHei" w:hAnsi="Time New Roman" w:hint="eastAsia"/>
        </w:rPr>
        <w:t>艾滋病和儿童权利问题的第</w:t>
      </w:r>
      <w:r>
        <w:rPr>
          <w:rFonts w:ascii="Time New Roman" w:eastAsia="SimHei" w:hAnsi="Time New Roman"/>
          <w:b/>
        </w:rPr>
        <w:t>3</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b/>
        </w:rPr>
        <w:t>CRC</w:t>
      </w:r>
      <w:r>
        <w:rPr>
          <w:rFonts w:ascii="Time New Roman" w:eastAsia="SimHei" w:hAnsi="Time New Roman"/>
        </w:rPr>
        <w:t>/</w:t>
      </w:r>
      <w:r>
        <w:rPr>
          <w:rFonts w:ascii="Time New Roman" w:eastAsia="SimHei" w:hAnsi="Time New Roman"/>
          <w:b/>
        </w:rPr>
        <w:t>GC</w:t>
      </w:r>
      <w:r>
        <w:rPr>
          <w:rFonts w:ascii="Time New Roman" w:eastAsia="SimHei" w:hAnsi="Time New Roman"/>
        </w:rPr>
        <w:t>/</w:t>
      </w:r>
      <w:r>
        <w:rPr>
          <w:rFonts w:ascii="Time New Roman" w:eastAsia="SimHei" w:hAnsi="Time New Roman"/>
          <w:b/>
        </w:rPr>
        <w:t>2003</w:t>
      </w:r>
      <w:r>
        <w:rPr>
          <w:rFonts w:ascii="Time New Roman" w:eastAsia="SimHei" w:hAnsi="Time New Roman"/>
        </w:rPr>
        <w:t>/</w:t>
      </w:r>
      <w:r>
        <w:rPr>
          <w:rFonts w:ascii="Time New Roman" w:eastAsia="SimHei" w:hAnsi="Time New Roman"/>
          <w:b/>
        </w:rPr>
        <w:t>3</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有害传统习俗</w:t>
      </w:r>
    </w:p>
    <w:p w:rsidR="00000000" w:rsidRDefault="00000000">
      <w:pPr>
        <w:rPr>
          <w:rFonts w:hint="eastAsia"/>
        </w:rPr>
      </w:pPr>
      <w:r>
        <w:rPr>
          <w:rFonts w:hint="eastAsia"/>
        </w:rPr>
        <w:tab/>
        <w:t>273</w:t>
      </w:r>
      <w:r>
        <w:t>.</w:t>
      </w:r>
      <w:r>
        <w:rPr>
          <w:rFonts w:hint="eastAsia"/>
        </w:rPr>
        <w:t xml:space="preserve">  </w:t>
      </w:r>
      <w:r>
        <w:rPr>
          <w:rFonts w:hint="eastAsia"/>
        </w:rPr>
        <w:t>委员会赞赏地注意到，缔约国努力处理女性生殖器残割习俗，包括通过了一项修改《刑法典》的法案，该法案能够加强禁止女性割礼的规定。但是，委员会仍对女性生殖器残割习俗仍然在缔约国境内得到实行表示关注。委员会还对早婚及神之奴</w:t>
      </w:r>
      <w:r>
        <w:t>(</w:t>
      </w:r>
      <w:r>
        <w:rPr>
          <w:bCs/>
        </w:rPr>
        <w:t>Trokosi</w:t>
      </w:r>
      <w:r>
        <w:t>)</w:t>
      </w:r>
      <w:r>
        <w:rPr>
          <w:rFonts w:hint="eastAsia"/>
        </w:rPr>
        <w:t>等其他有害传统习俗依然存在表示关注。</w:t>
      </w:r>
    </w:p>
    <w:p w:rsidR="00000000" w:rsidRDefault="00000000">
      <w:pPr>
        <w:spacing w:after="320"/>
        <w:rPr>
          <w:rFonts w:hint="eastAsia"/>
        </w:rPr>
      </w:pPr>
      <w:r>
        <w:rPr>
          <w:rFonts w:hint="eastAsia"/>
        </w:rPr>
        <w:tab/>
        <w:t>274</w:t>
      </w:r>
      <w:r>
        <w:t>.</w:t>
      </w:r>
      <w:r>
        <w:rPr>
          <w:rFonts w:hint="eastAsia"/>
        </w:rPr>
        <w:t xml:space="preserve">  </w:t>
      </w:r>
      <w:r>
        <w:rPr>
          <w:rFonts w:ascii="Time New Roman" w:eastAsia="SimHei" w:hAnsi="Time New Roman" w:hint="eastAsia"/>
        </w:rPr>
        <w:t>委员会建议缔约国加强立法措施并开展宣传运动，同女性生殖器残割习俗作斗争，并且铲除这种习俗以及其他对儿童尤其是女童的健康、生存及成长有害的传统习俗。委员会建议缔约国在大家庭以及部落首领和宗教领袖的参与下，为传统习俗实施者和公众执行宣传方案，鼓励人们改变传统观念并禁止有害习俗。委员会还建议缔约国通过提供增强谋生技能的高质量教育，对女童进行扶持。</w:t>
      </w:r>
    </w:p>
    <w:p w:rsidR="00000000" w:rsidRDefault="00000000">
      <w:pPr>
        <w:pStyle w:val="Heading4"/>
        <w:rPr>
          <w:rFonts w:hint="eastAsia"/>
        </w:rPr>
      </w:pPr>
      <w:r>
        <w:rPr>
          <w:rFonts w:hint="eastAsia"/>
        </w:rPr>
        <w:t>生活水平</w:t>
      </w:r>
    </w:p>
    <w:p w:rsidR="00000000" w:rsidRDefault="00000000">
      <w:pPr>
        <w:rPr>
          <w:rFonts w:hint="eastAsia"/>
        </w:rPr>
      </w:pPr>
      <w:r>
        <w:rPr>
          <w:rFonts w:hint="eastAsia"/>
        </w:rPr>
        <w:tab/>
        <w:t>275</w:t>
      </w:r>
      <w:r>
        <w:t>.</w:t>
      </w:r>
      <w:r>
        <w:rPr>
          <w:rFonts w:hint="eastAsia"/>
        </w:rPr>
        <w:t xml:space="preserve">  </w:t>
      </w:r>
      <w:r>
        <w:rPr>
          <w:rFonts w:hint="eastAsia"/>
        </w:rPr>
        <w:t>委员会感到关切的是，由于贫困现象普遍而且地区差别严重，《公约》第</w:t>
      </w:r>
      <w:r>
        <w:rPr>
          <w:rFonts w:hint="eastAsia"/>
        </w:rPr>
        <w:t>27</w:t>
      </w:r>
      <w:r>
        <w:rPr>
          <w:rFonts w:hint="eastAsia"/>
        </w:rPr>
        <w:t>条规定的享有适足的生活水平的权利，对许多儿童来说并没有得到充分落实。</w:t>
      </w:r>
    </w:p>
    <w:p w:rsidR="00000000" w:rsidRDefault="00000000">
      <w:pPr>
        <w:spacing w:after="320"/>
        <w:rPr>
          <w:rFonts w:hint="eastAsia"/>
        </w:rPr>
      </w:pPr>
      <w:r>
        <w:rPr>
          <w:rFonts w:hint="eastAsia"/>
        </w:rPr>
        <w:tab/>
        <w:t>276</w:t>
      </w:r>
      <w:r>
        <w:t>.</w:t>
      </w:r>
      <w:r>
        <w:rPr>
          <w:rFonts w:hint="eastAsia"/>
        </w:rPr>
        <w:t xml:space="preserve">  </w:t>
      </w:r>
      <w:r>
        <w:rPr>
          <w:rFonts w:ascii="Time New Roman" w:eastAsia="SimHei" w:hAnsi="Time New Roman" w:hint="eastAsia"/>
        </w:rPr>
        <w:t>委员会建议缔约国按照《公约》第</w:t>
      </w:r>
      <w:r>
        <w:rPr>
          <w:rFonts w:ascii="Time New Roman" w:eastAsia="SimHei" w:hAnsi="Time New Roman" w:hint="eastAsia"/>
          <w:b/>
        </w:rPr>
        <w:t>27</w:t>
      </w:r>
      <w:r>
        <w:rPr>
          <w:rFonts w:ascii="Time New Roman" w:eastAsia="SimHei" w:hAnsi="Time New Roman" w:hint="eastAsia"/>
        </w:rPr>
        <w:t>条加强努力，提供支助和物资援助，尤其侧重边缘化程度最为严重和最为贫困家庭，并确保儿童享有适足的生活水平的权利得到落实。在这方面，委员会建议缔约国在执行加纳减贫战略过程中，特别重视儿童的权利和需要。</w:t>
      </w:r>
    </w:p>
    <w:p w:rsidR="00000000" w:rsidRDefault="00000000">
      <w:pPr>
        <w:pStyle w:val="Heading3"/>
        <w:rPr>
          <w:rFonts w:hint="eastAsia"/>
          <w:bCs/>
          <w:kern w:val="0"/>
          <w:u w:val="none"/>
        </w:rPr>
      </w:pPr>
      <w:r>
        <w:rPr>
          <w:rFonts w:hint="eastAsia"/>
          <w:bCs/>
          <w:kern w:val="0"/>
          <w:u w:val="none"/>
        </w:rPr>
        <w:t xml:space="preserve">6.  </w:t>
      </w:r>
      <w:r>
        <w:rPr>
          <w:rFonts w:hint="eastAsia"/>
          <w:bCs/>
          <w:kern w:val="0"/>
        </w:rPr>
        <w:t>教育、休闲和文化活动</w:t>
      </w:r>
      <w:r>
        <w:rPr>
          <w:bCs/>
          <w:kern w:val="0"/>
          <w:u w:val="none"/>
        </w:rPr>
        <w:br/>
      </w:r>
      <w:r>
        <w:rPr>
          <w:rFonts w:hint="eastAsia"/>
          <w:bCs/>
          <w:kern w:val="0"/>
          <w:u w:val="none"/>
        </w:rPr>
        <w:t>(</w:t>
      </w:r>
      <w:r>
        <w:rPr>
          <w:rFonts w:hint="eastAsia"/>
          <w:bCs/>
          <w:kern w:val="0"/>
          <w:u w:val="none"/>
        </w:rPr>
        <w:t>《公约》第</w:t>
      </w:r>
      <w:r>
        <w:rPr>
          <w:rFonts w:hint="eastAsia"/>
          <w:bCs/>
          <w:kern w:val="0"/>
          <w:u w:val="none"/>
        </w:rPr>
        <w:t>28</w:t>
      </w:r>
      <w:r>
        <w:rPr>
          <w:rFonts w:hint="eastAsia"/>
          <w:bCs/>
          <w:kern w:val="0"/>
          <w:u w:val="none"/>
        </w:rPr>
        <w:t>、</w:t>
      </w:r>
      <w:r>
        <w:rPr>
          <w:rFonts w:hint="eastAsia"/>
          <w:bCs/>
          <w:kern w:val="0"/>
          <w:u w:val="none"/>
        </w:rPr>
        <w:t>29</w:t>
      </w:r>
      <w:r>
        <w:rPr>
          <w:rFonts w:hint="eastAsia"/>
          <w:bCs/>
          <w:kern w:val="0"/>
          <w:u w:val="none"/>
        </w:rPr>
        <w:t>和</w:t>
      </w:r>
      <w:r>
        <w:rPr>
          <w:rFonts w:hint="eastAsia"/>
          <w:bCs/>
          <w:kern w:val="0"/>
          <w:u w:val="none"/>
        </w:rPr>
        <w:t>31</w:t>
      </w:r>
      <w:r>
        <w:rPr>
          <w:rFonts w:hint="eastAsia"/>
          <w:bCs/>
          <w:kern w:val="0"/>
          <w:u w:val="none"/>
        </w:rPr>
        <w:t>条</w:t>
      </w:r>
      <w:r>
        <w:rPr>
          <w:rFonts w:hint="eastAsia"/>
          <w:bCs/>
          <w:kern w:val="0"/>
          <w:u w:val="none"/>
        </w:rPr>
        <w:t>)</w:t>
      </w:r>
    </w:p>
    <w:p w:rsidR="00000000" w:rsidRDefault="00000000">
      <w:pPr>
        <w:rPr>
          <w:rFonts w:hint="eastAsia"/>
        </w:rPr>
      </w:pPr>
      <w:r>
        <w:rPr>
          <w:rFonts w:hint="eastAsia"/>
        </w:rPr>
        <w:tab/>
        <w:t>277</w:t>
      </w:r>
      <w:r>
        <w:t>.</w:t>
      </w:r>
      <w:r>
        <w:rPr>
          <w:rFonts w:hint="eastAsia"/>
        </w:rPr>
        <w:t xml:space="preserve">  </w:t>
      </w:r>
      <w:r>
        <w:rPr>
          <w:rFonts w:hint="eastAsia"/>
        </w:rPr>
        <w:t>委员会承认，缔约国在教育领域取得了显著的成绩，该国设法通过提供按人计算的补助费，实行免费义务和普遍教育政策。委员会还注意到，加纳北部三个地区实行学校供餐计划。但是，委员会对接受教育和教育质量方面男女差别和地区差别难以消除表示关注。</w:t>
      </w:r>
    </w:p>
    <w:p w:rsidR="00000000" w:rsidRDefault="00000000">
      <w:pPr>
        <w:rPr>
          <w:rFonts w:ascii="Time New Roman" w:eastAsia="SimHei" w:hAnsi="Time New Roman" w:hint="eastAsia"/>
        </w:rPr>
      </w:pPr>
      <w:r>
        <w:rPr>
          <w:rFonts w:hint="eastAsia"/>
        </w:rPr>
        <w:tab/>
        <w:t>278</w:t>
      </w:r>
      <w:r>
        <w:t>.</w:t>
      </w:r>
      <w:r>
        <w:rPr>
          <w:rFonts w:hint="eastAsia"/>
        </w:rPr>
        <w:t xml:space="preserve">  </w:t>
      </w:r>
      <w:r>
        <w:rPr>
          <w:rFonts w:ascii="Time New Roman" w:eastAsia="SimHei" w:hAnsi="Time New Roman" w:hint="eastAsia"/>
        </w:rPr>
        <w:t>委员会建议缔约国：</w:t>
      </w:r>
    </w:p>
    <w:p w:rsidR="00000000" w:rsidRDefault="00000000">
      <w:pPr>
        <w:numPr>
          <w:ilvl w:val="0"/>
          <w:numId w:val="1597"/>
        </w:numPr>
        <w:rPr>
          <w:rFonts w:ascii="Time New Roman" w:eastAsia="SimHei" w:hAnsi="Time New Roman" w:hint="eastAsia"/>
        </w:rPr>
      </w:pPr>
      <w:r>
        <w:rPr>
          <w:rFonts w:ascii="Time New Roman" w:eastAsia="SimHei" w:hAnsi="Time New Roman" w:hint="eastAsia"/>
        </w:rPr>
        <w:t>增加并高效率地使用教育公共开支；</w:t>
      </w:r>
    </w:p>
    <w:p w:rsidR="00000000" w:rsidRDefault="00000000">
      <w:pPr>
        <w:numPr>
          <w:ilvl w:val="0"/>
          <w:numId w:val="1597"/>
        </w:numPr>
        <w:rPr>
          <w:rFonts w:ascii="Time New Roman" w:eastAsia="SimHei" w:hAnsi="Time New Roman" w:hint="eastAsia"/>
        </w:rPr>
      </w:pPr>
      <w:r>
        <w:rPr>
          <w:rFonts w:ascii="Time New Roman" w:eastAsia="SimHei" w:hAnsi="Time New Roman" w:hint="eastAsia"/>
        </w:rPr>
        <w:t>改善包括街头儿童、孤儿、残疾儿童及童工在内的弱势群体接受职业培训和非正规教育的状况；</w:t>
      </w:r>
    </w:p>
    <w:p w:rsidR="00000000" w:rsidRDefault="00000000">
      <w:pPr>
        <w:numPr>
          <w:ilvl w:val="0"/>
          <w:numId w:val="1597"/>
        </w:numPr>
        <w:rPr>
          <w:rFonts w:ascii="Time New Roman" w:eastAsia="SimHei" w:hAnsi="Time New Roman" w:hint="eastAsia"/>
        </w:rPr>
      </w:pPr>
      <w:r>
        <w:rPr>
          <w:rFonts w:ascii="Time New Roman" w:eastAsia="SimHei" w:hAnsi="Time New Roman" w:hint="eastAsia"/>
        </w:rPr>
        <w:t>提高初等和中等教育入学率，缩小接受教育和充分享有受教育的权利方面的社会经济、地区和性别差异；</w:t>
      </w:r>
    </w:p>
    <w:p w:rsidR="00000000" w:rsidRDefault="00000000">
      <w:pPr>
        <w:numPr>
          <w:ilvl w:val="0"/>
          <w:numId w:val="1597"/>
        </w:numPr>
        <w:spacing w:after="320"/>
        <w:rPr>
          <w:rFonts w:hint="eastAsia"/>
        </w:rPr>
      </w:pPr>
      <w:r>
        <w:rPr>
          <w:rFonts w:ascii="Time New Roman" w:eastAsia="SimHei" w:hAnsi="Time New Roman" w:hint="eastAsia"/>
        </w:rPr>
        <w:t>将学校供餐计划推广到其他地区。</w:t>
      </w:r>
    </w:p>
    <w:p w:rsidR="00000000" w:rsidRDefault="00000000">
      <w:pPr>
        <w:pStyle w:val="Heading3"/>
        <w:rPr>
          <w:rFonts w:hint="eastAsia"/>
          <w:bCs/>
          <w:kern w:val="0"/>
          <w:u w:val="none"/>
        </w:rPr>
      </w:pPr>
      <w:r>
        <w:rPr>
          <w:rFonts w:hint="eastAsia"/>
          <w:bCs/>
          <w:kern w:val="0"/>
          <w:u w:val="none"/>
        </w:rPr>
        <w:t>7</w:t>
      </w:r>
      <w:r>
        <w:rPr>
          <w:bCs/>
          <w:kern w:val="0"/>
          <w:u w:val="none"/>
        </w:rPr>
        <w:t>.</w:t>
      </w:r>
      <w:r>
        <w:rPr>
          <w:rFonts w:hint="eastAsia"/>
          <w:bCs/>
          <w:kern w:val="0"/>
          <w:u w:val="none"/>
        </w:rPr>
        <w:t xml:space="preserve">  </w:t>
      </w:r>
      <w:r>
        <w:rPr>
          <w:rFonts w:hint="eastAsia"/>
          <w:bCs/>
          <w:kern w:val="0"/>
        </w:rPr>
        <w:t>特别保护措施</w:t>
      </w:r>
      <w:r>
        <w:rPr>
          <w:bCs/>
          <w:kern w:val="0"/>
          <w:u w:val="none"/>
        </w:rPr>
        <w:br/>
        <w:t xml:space="preserve"> </w:t>
      </w:r>
      <w:r>
        <w:rPr>
          <w:rFonts w:hint="eastAsia"/>
          <w:bCs/>
          <w:kern w:val="0"/>
          <w:u w:val="none"/>
        </w:rPr>
        <w:t>(</w:t>
      </w:r>
      <w:r>
        <w:rPr>
          <w:rFonts w:hint="eastAsia"/>
          <w:bCs/>
          <w:kern w:val="0"/>
          <w:u w:val="none"/>
        </w:rPr>
        <w:t>《公约》第</w:t>
      </w:r>
      <w:r>
        <w:rPr>
          <w:rFonts w:hint="eastAsia"/>
          <w:bCs/>
          <w:kern w:val="0"/>
          <w:u w:val="none"/>
        </w:rPr>
        <w:t>22</w:t>
      </w:r>
      <w:r>
        <w:rPr>
          <w:rFonts w:hint="eastAsia"/>
          <w:bCs/>
          <w:kern w:val="0"/>
          <w:u w:val="none"/>
        </w:rPr>
        <w:t>、</w:t>
      </w:r>
      <w:r>
        <w:rPr>
          <w:rFonts w:hint="eastAsia"/>
          <w:bCs/>
          <w:kern w:val="0"/>
          <w:u w:val="none"/>
        </w:rPr>
        <w:t>30</w:t>
      </w:r>
      <w:r>
        <w:rPr>
          <w:rFonts w:hint="eastAsia"/>
          <w:bCs/>
          <w:kern w:val="0"/>
          <w:u w:val="none"/>
        </w:rPr>
        <w:t>、</w:t>
      </w:r>
      <w:r>
        <w:rPr>
          <w:rFonts w:hint="eastAsia"/>
          <w:bCs/>
          <w:kern w:val="0"/>
          <w:u w:val="none"/>
        </w:rPr>
        <w:t>38</w:t>
      </w:r>
      <w:r>
        <w:rPr>
          <w:rFonts w:hint="eastAsia"/>
          <w:bCs/>
          <w:kern w:val="0"/>
          <w:u w:val="none"/>
        </w:rPr>
        <w:t>、</w:t>
      </w:r>
      <w:r>
        <w:rPr>
          <w:rFonts w:hint="eastAsia"/>
          <w:bCs/>
          <w:kern w:val="0"/>
          <w:u w:val="none"/>
        </w:rPr>
        <w:t>39</w:t>
      </w:r>
      <w:r>
        <w:rPr>
          <w:rFonts w:hint="eastAsia"/>
          <w:bCs/>
          <w:kern w:val="0"/>
          <w:u w:val="none"/>
        </w:rPr>
        <w:t>、</w:t>
      </w:r>
      <w:r>
        <w:rPr>
          <w:bCs/>
          <w:kern w:val="0"/>
          <w:u w:val="none"/>
        </w:rPr>
        <w:t>40</w:t>
      </w:r>
      <w:r>
        <w:rPr>
          <w:rFonts w:hint="eastAsia"/>
          <w:bCs/>
          <w:kern w:val="0"/>
          <w:u w:val="none"/>
        </w:rPr>
        <w:t>条，</w:t>
      </w:r>
      <w:r>
        <w:rPr>
          <w:bCs/>
          <w:kern w:val="0"/>
          <w:u w:val="none"/>
        </w:rPr>
        <w:br/>
      </w:r>
      <w:r>
        <w:rPr>
          <w:rFonts w:hint="eastAsia"/>
          <w:bCs/>
          <w:kern w:val="0"/>
          <w:u w:val="none"/>
        </w:rPr>
        <w:t>第</w:t>
      </w:r>
      <w:r>
        <w:rPr>
          <w:rFonts w:hint="eastAsia"/>
          <w:bCs/>
          <w:kern w:val="0"/>
          <w:u w:val="none"/>
        </w:rPr>
        <w:t>37</w:t>
      </w:r>
      <w:r>
        <w:rPr>
          <w:rFonts w:hint="eastAsia"/>
          <w:bCs/>
          <w:kern w:val="0"/>
          <w:u w:val="none"/>
        </w:rPr>
        <w:t>条</w:t>
      </w:r>
      <w:r>
        <w:rPr>
          <w:bCs/>
          <w:kern w:val="0"/>
          <w:u w:val="none"/>
        </w:rPr>
        <w:t>(b</w:t>
      </w:r>
      <w:r>
        <w:rPr>
          <w:rFonts w:hint="eastAsia"/>
          <w:bCs/>
          <w:kern w:val="0"/>
          <w:u w:val="none"/>
        </w:rPr>
        <w:t>)</w:t>
      </w:r>
      <w:r>
        <w:rPr>
          <w:rFonts w:hint="eastAsia"/>
          <w:bCs/>
          <w:kern w:val="0"/>
          <w:u w:val="none"/>
        </w:rPr>
        <w:t>至</w:t>
      </w:r>
      <w:r>
        <w:rPr>
          <w:rFonts w:hint="eastAsia"/>
          <w:bCs/>
          <w:kern w:val="0"/>
          <w:u w:val="none"/>
        </w:rPr>
        <w:t>(</w:t>
      </w:r>
      <w:r>
        <w:rPr>
          <w:bCs/>
          <w:kern w:val="0"/>
          <w:u w:val="none"/>
        </w:rPr>
        <w:t>d</w:t>
      </w:r>
      <w:r>
        <w:rPr>
          <w:rFonts w:hint="eastAsia"/>
          <w:bCs/>
          <w:kern w:val="0"/>
          <w:u w:val="none"/>
        </w:rPr>
        <w:t>)</w:t>
      </w:r>
      <w:r>
        <w:rPr>
          <w:rFonts w:hint="eastAsia"/>
          <w:bCs/>
          <w:kern w:val="0"/>
          <w:u w:val="none"/>
        </w:rPr>
        <w:t>款，第</w:t>
      </w:r>
      <w:r>
        <w:rPr>
          <w:rFonts w:hint="eastAsia"/>
          <w:bCs/>
          <w:kern w:val="0"/>
          <w:u w:val="none"/>
        </w:rPr>
        <w:t>32</w:t>
      </w:r>
      <w:r>
        <w:rPr>
          <w:rFonts w:hint="eastAsia"/>
          <w:bCs/>
          <w:kern w:val="0"/>
          <w:u w:val="none"/>
        </w:rPr>
        <w:t>至</w:t>
      </w:r>
      <w:r>
        <w:rPr>
          <w:rFonts w:hint="eastAsia"/>
          <w:bCs/>
          <w:kern w:val="0"/>
          <w:u w:val="none"/>
        </w:rPr>
        <w:t>36</w:t>
      </w:r>
      <w:r>
        <w:rPr>
          <w:rFonts w:hint="eastAsia"/>
          <w:bCs/>
          <w:kern w:val="0"/>
          <w:u w:val="none"/>
        </w:rPr>
        <w:t>条</w:t>
      </w:r>
      <w:r>
        <w:rPr>
          <w:rFonts w:hint="eastAsia"/>
          <w:bCs/>
          <w:kern w:val="0"/>
          <w:u w:val="none"/>
        </w:rPr>
        <w:t>)</w:t>
      </w:r>
    </w:p>
    <w:p w:rsidR="00000000" w:rsidRDefault="00000000">
      <w:pPr>
        <w:pStyle w:val="Heading4"/>
        <w:rPr>
          <w:rFonts w:hint="eastAsia"/>
        </w:rPr>
      </w:pPr>
      <w:r>
        <w:rPr>
          <w:rFonts w:hint="eastAsia"/>
        </w:rPr>
        <w:t>难民、寻求庇护和孤身儿童</w:t>
      </w:r>
    </w:p>
    <w:p w:rsidR="00000000" w:rsidRDefault="00000000">
      <w:pPr>
        <w:rPr>
          <w:rFonts w:hint="eastAsia"/>
        </w:rPr>
      </w:pPr>
      <w:r>
        <w:rPr>
          <w:rFonts w:hint="eastAsia"/>
        </w:rPr>
        <w:tab/>
        <w:t>279</w:t>
      </w:r>
      <w:r>
        <w:t>.</w:t>
      </w:r>
      <w:r>
        <w:rPr>
          <w:rFonts w:hint="eastAsia"/>
        </w:rPr>
        <w:t xml:space="preserve">  </w:t>
      </w:r>
      <w:r>
        <w:rPr>
          <w:rFonts w:hint="eastAsia"/>
        </w:rPr>
        <w:t>委员会赞赏地注意到缔约国在接收难民和寻求庇护者方面采取的总体做法。</w:t>
      </w:r>
    </w:p>
    <w:p w:rsidR="00000000" w:rsidRDefault="00000000">
      <w:pPr>
        <w:spacing w:after="320"/>
        <w:rPr>
          <w:rFonts w:hint="eastAsia"/>
        </w:rPr>
      </w:pPr>
      <w:r>
        <w:rPr>
          <w:rFonts w:hint="eastAsia"/>
        </w:rPr>
        <w:tab/>
        <w:t>280</w:t>
      </w:r>
      <w:r>
        <w:t>.</w:t>
      </w:r>
      <w:r>
        <w:rPr>
          <w:rFonts w:hint="eastAsia"/>
        </w:rPr>
        <w:t xml:space="preserve">  </w:t>
      </w:r>
      <w:r>
        <w:rPr>
          <w:rFonts w:ascii="Time New Roman" w:eastAsia="SimHei" w:hAnsi="Time New Roman" w:hint="eastAsia"/>
        </w:rPr>
        <w:t>委员会建议缔约国作出更大努力，满足难民定居点的难民儿童的具体保护需要，具体而言，通过加强难民营中的司法，采取诸如部署女警员等支持措施，以及便利非政府组织开展相关活动等，保护难民儿童，使其免遭性暴力和基于性别的暴力侵害。委员会还建议缔约国加强对孤身和失散的难民儿童的保护。在这方面，委员会建议缔约国参看关于在原籍国外孤身和与家人失散的儿童的待遇问题的第</w:t>
      </w:r>
      <w:r>
        <w:rPr>
          <w:rFonts w:ascii="Time New Roman" w:eastAsia="SimHei" w:hAnsi="Time New Roman"/>
          <w:b/>
        </w:rPr>
        <w:t>6</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街头儿童</w:t>
      </w:r>
    </w:p>
    <w:p w:rsidR="00000000" w:rsidRDefault="00000000">
      <w:pPr>
        <w:rPr>
          <w:rFonts w:hint="eastAsia"/>
        </w:rPr>
      </w:pPr>
      <w:r>
        <w:rPr>
          <w:rFonts w:hint="eastAsia"/>
        </w:rPr>
        <w:tab/>
        <w:t>281</w:t>
      </w:r>
      <w:r>
        <w:t>.</w:t>
      </w:r>
      <w:r>
        <w:rPr>
          <w:rFonts w:hint="eastAsia"/>
        </w:rPr>
        <w:t xml:space="preserve">  </w:t>
      </w:r>
      <w:r>
        <w:rPr>
          <w:rFonts w:hint="eastAsia"/>
        </w:rPr>
        <w:t>委员会对缔约国采取的步骤，包括人力资源、青年和就业部执行的流落街头儿童救助计划表示欢迎。但是，委员会对缔约国境内流落街头儿童和乞讨儿童日益增多深表关注。</w:t>
      </w:r>
    </w:p>
    <w:p w:rsidR="00000000" w:rsidRDefault="00000000">
      <w:pPr>
        <w:rPr>
          <w:rFonts w:ascii="Time New Roman" w:eastAsia="SimHei" w:hAnsi="Time New Roman" w:hint="eastAsia"/>
        </w:rPr>
      </w:pPr>
      <w:r>
        <w:rPr>
          <w:rFonts w:hint="eastAsia"/>
        </w:rPr>
        <w:tab/>
        <w:t>282</w:t>
      </w:r>
      <w:r>
        <w:t>.</w:t>
      </w:r>
      <w:r>
        <w:rPr>
          <w:rFonts w:hint="eastAsia"/>
        </w:rPr>
        <w:t xml:space="preserve">  </w:t>
      </w:r>
      <w:r>
        <w:rPr>
          <w:rFonts w:ascii="Time New Roman" w:eastAsia="SimHei" w:hAnsi="Time New Roman" w:hint="eastAsia"/>
        </w:rPr>
        <w:t>委员会建议缔约国：</w:t>
      </w:r>
    </w:p>
    <w:p w:rsidR="00000000" w:rsidRDefault="00000000">
      <w:pPr>
        <w:numPr>
          <w:ilvl w:val="0"/>
          <w:numId w:val="1599"/>
        </w:numPr>
        <w:rPr>
          <w:rFonts w:ascii="Time New Roman" w:eastAsia="SimHei" w:hAnsi="Time New Roman" w:hint="eastAsia"/>
        </w:rPr>
      </w:pPr>
      <w:r>
        <w:rPr>
          <w:rFonts w:ascii="Time New Roman" w:eastAsia="SimHei" w:hAnsi="Time New Roman" w:hint="eastAsia"/>
        </w:rPr>
        <w:t>深入研究并有系统地评估此种现象，以便弄清造成此种现象的根源以及该现象的严重程度；</w:t>
      </w:r>
    </w:p>
    <w:p w:rsidR="00000000" w:rsidRDefault="00000000">
      <w:pPr>
        <w:numPr>
          <w:ilvl w:val="0"/>
          <w:numId w:val="1599"/>
        </w:numPr>
        <w:rPr>
          <w:rFonts w:ascii="Time New Roman" w:eastAsia="SimHei" w:hAnsi="Time New Roman" w:hint="eastAsia"/>
        </w:rPr>
      </w:pPr>
      <w:r>
        <w:rPr>
          <w:rFonts w:ascii="Time New Roman" w:eastAsia="SimHei" w:hAnsi="Time New Roman" w:hint="eastAsia"/>
        </w:rPr>
        <w:t>在</w:t>
      </w:r>
      <w:r>
        <w:rPr>
          <w:rFonts w:ascii="Time New Roman" w:eastAsia="SimHei" w:hAnsi="Time New Roman" w:hint="eastAsia"/>
          <w:bCs/>
        </w:rPr>
        <w:t>流落街头</w:t>
      </w:r>
      <w:r>
        <w:rPr>
          <w:rFonts w:ascii="Time New Roman" w:eastAsia="SimHei" w:hAnsi="Time New Roman" w:hint="eastAsia"/>
        </w:rPr>
        <w:t>儿童本人和非政府组织的积极参与下，制定并执行一项综合政策，这项政策应当处理问题的根源，以便防止并减轻这种现象；该政策还应当为</w:t>
      </w:r>
      <w:r>
        <w:rPr>
          <w:rFonts w:ascii="Time New Roman" w:eastAsia="SimHei" w:hAnsi="Time New Roman" w:hint="eastAsia"/>
          <w:bCs/>
        </w:rPr>
        <w:t>流落街头</w:t>
      </w:r>
      <w:r>
        <w:rPr>
          <w:rFonts w:ascii="Time New Roman" w:eastAsia="SimHei" w:hAnsi="Time New Roman" w:hint="eastAsia"/>
        </w:rPr>
        <w:t>儿童提供必要保护、充分的卫生保健服务、教育及其他社会重新融入服务；</w:t>
      </w:r>
    </w:p>
    <w:p w:rsidR="00000000" w:rsidRDefault="00000000">
      <w:pPr>
        <w:numPr>
          <w:ilvl w:val="0"/>
          <w:numId w:val="1599"/>
        </w:numPr>
        <w:rPr>
          <w:rFonts w:ascii="Time New Roman" w:eastAsia="SimHei" w:hAnsi="Time New Roman" w:hint="eastAsia"/>
        </w:rPr>
      </w:pPr>
      <w:r>
        <w:rPr>
          <w:rFonts w:ascii="Time New Roman" w:eastAsia="SimHei" w:hAnsi="Time New Roman" w:hint="eastAsia"/>
        </w:rPr>
        <w:t>以维护儿童的最大利益为出发点，为家庭团聚方案提供支持；</w:t>
      </w:r>
    </w:p>
    <w:p w:rsidR="00000000" w:rsidRDefault="00000000">
      <w:pPr>
        <w:numPr>
          <w:ilvl w:val="0"/>
          <w:numId w:val="1599"/>
        </w:numPr>
        <w:spacing w:after="320"/>
        <w:rPr>
          <w:rFonts w:hint="eastAsia"/>
        </w:rPr>
      </w:pPr>
      <w:r>
        <w:rPr>
          <w:rFonts w:ascii="Time New Roman" w:eastAsia="SimHei" w:hAnsi="Time New Roman" w:hint="eastAsia"/>
        </w:rPr>
        <w:t>制订处理儿童乞讨问题的方案。</w:t>
      </w:r>
    </w:p>
    <w:p w:rsidR="00000000" w:rsidRDefault="00000000">
      <w:pPr>
        <w:pStyle w:val="Heading4"/>
        <w:rPr>
          <w:rFonts w:hint="eastAsia"/>
        </w:rPr>
      </w:pPr>
      <w:r>
        <w:rPr>
          <w:rFonts w:hint="eastAsia"/>
        </w:rPr>
        <w:t>经济剥削，包括童工问题</w:t>
      </w:r>
    </w:p>
    <w:p w:rsidR="00000000" w:rsidRDefault="00000000">
      <w:pPr>
        <w:rPr>
          <w:rFonts w:hint="eastAsia"/>
        </w:rPr>
      </w:pPr>
      <w:r>
        <w:rPr>
          <w:rFonts w:hint="eastAsia"/>
        </w:rPr>
        <w:tab/>
        <w:t>283</w:t>
      </w:r>
      <w:r>
        <w:t>.</w:t>
      </w:r>
      <w:r>
        <w:rPr>
          <w:rFonts w:hint="eastAsia"/>
        </w:rPr>
        <w:t xml:space="preserve">  </w:t>
      </w:r>
      <w:r>
        <w:rPr>
          <w:rFonts w:hint="eastAsia"/>
        </w:rPr>
        <w:t>委员会深为关注的是，有大量儿童从事经济活动，而且其中很大一部分儿童在从事有害、危险而且危及其健康、教育和成长的工作。</w:t>
      </w:r>
    </w:p>
    <w:p w:rsidR="00000000" w:rsidRDefault="00000000">
      <w:pPr>
        <w:spacing w:after="320"/>
        <w:rPr>
          <w:rFonts w:hint="eastAsia"/>
        </w:rPr>
      </w:pPr>
      <w:r>
        <w:rPr>
          <w:rFonts w:hint="eastAsia"/>
        </w:rPr>
        <w:tab/>
        <w:t>284</w:t>
      </w:r>
      <w:r>
        <w:t>.</w:t>
      </w:r>
      <w:r>
        <w:rPr>
          <w:rFonts w:hint="eastAsia"/>
        </w:rPr>
        <w:t xml:space="preserve">  </w:t>
      </w:r>
      <w:r>
        <w:rPr>
          <w:rFonts w:ascii="Time New Roman" w:eastAsia="SimHei" w:hAnsi="Time New Roman" w:hint="eastAsia"/>
        </w:rPr>
        <w:t>委员会敦促缔约国加强负责管制童工问题和保护童工权益的机构的能力，包括加强童工事务处和监察局的能力。委员会还建议缔约国在国际劳工组织</w:t>
      </w:r>
      <w:r>
        <w:rPr>
          <w:rFonts w:ascii="Time New Roman" w:eastAsia="SimHei" w:hAnsi="Time New Roman" w:hint="eastAsia"/>
        </w:rPr>
        <w:t>(</w:t>
      </w:r>
      <w:r>
        <w:rPr>
          <w:rFonts w:ascii="Time New Roman" w:eastAsia="SimHei" w:hAnsi="Time New Roman" w:hint="eastAsia"/>
        </w:rPr>
        <w:t>劳工组织</w:t>
      </w:r>
      <w:r>
        <w:rPr>
          <w:rFonts w:ascii="Time New Roman" w:eastAsia="SimHei" w:hAnsi="Time New Roman" w:hint="eastAsia"/>
        </w:rPr>
        <w:t>)</w:t>
      </w:r>
      <w:r>
        <w:rPr>
          <w:rFonts w:ascii="Time New Roman" w:eastAsia="SimHei" w:hAnsi="Time New Roman" w:hint="eastAsia"/>
        </w:rPr>
        <w:t>、儿童基金会及国内和国际非政府组织的支持下，制订一项防止和打击童工劳动现象的综合方案，以便充分遵守缔约国已经批准的劳工组织第</w:t>
      </w:r>
      <w:r>
        <w:rPr>
          <w:rFonts w:ascii="Time New Roman" w:eastAsia="SimHei" w:hAnsi="Time New Roman" w:hint="eastAsia"/>
          <w:b/>
        </w:rPr>
        <w:t>182</w:t>
      </w:r>
      <w:r>
        <w:rPr>
          <w:rFonts w:ascii="Time New Roman" w:eastAsia="SimHei" w:hAnsi="Time New Roman" w:hint="eastAsia"/>
        </w:rPr>
        <w:t>号公约。委员会还鼓励缔约国批准劳工组织《准予就业最低年龄公约》</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b/>
        </w:rPr>
        <w:t>138</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性</w:t>
      </w:r>
      <w:r>
        <w:rPr>
          <w:rFonts w:hint="eastAsia"/>
        </w:rPr>
        <w:t xml:space="preserve"> </w:t>
      </w:r>
      <w:r>
        <w:rPr>
          <w:rFonts w:hint="eastAsia"/>
        </w:rPr>
        <w:t>剥</w:t>
      </w:r>
      <w:r>
        <w:rPr>
          <w:rFonts w:hint="eastAsia"/>
        </w:rPr>
        <w:t xml:space="preserve"> </w:t>
      </w:r>
      <w:r>
        <w:rPr>
          <w:rFonts w:hint="eastAsia"/>
        </w:rPr>
        <w:t>削</w:t>
      </w:r>
    </w:p>
    <w:p w:rsidR="00000000" w:rsidRDefault="00000000">
      <w:pPr>
        <w:rPr>
          <w:rFonts w:hint="eastAsia"/>
        </w:rPr>
      </w:pPr>
      <w:r>
        <w:rPr>
          <w:rFonts w:hint="eastAsia"/>
        </w:rPr>
        <w:tab/>
        <w:t>285</w:t>
      </w:r>
      <w:r>
        <w:t>.</w:t>
      </w:r>
      <w:r>
        <w:rPr>
          <w:rFonts w:hint="eastAsia"/>
        </w:rPr>
        <w:t xml:space="preserve">  </w:t>
      </w:r>
      <w:r>
        <w:rPr>
          <w:rFonts w:hint="eastAsia"/>
        </w:rPr>
        <w:t>委员会注意到，缔约国正在开展研究，以确定儿童遭受商业性性剥削的范围和严重性。委员会对以下情况表示关注：加纳的性剥削尤其是性旅游现象正在加剧，而且许多女童和男童正在遭受商业性性剥削。</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286</w:t>
      </w:r>
      <w:r>
        <w:rPr>
          <w:rFonts w:ascii="Time New Roman" w:eastAsia="SimHei" w:hAnsi="Time New Roman"/>
          <w:bCs/>
        </w:rPr>
        <w:t>.</w:t>
      </w:r>
      <w:r>
        <w:rPr>
          <w:rFonts w:hint="eastAsia"/>
        </w:rPr>
        <w:t xml:space="preserve">  </w:t>
      </w:r>
      <w:r>
        <w:rPr>
          <w:rFonts w:ascii="Time New Roman" w:eastAsia="SimHei" w:hAnsi="Time New Roman" w:hint="eastAsia"/>
        </w:rPr>
        <w:t>委员会建议缔约国：</w:t>
      </w:r>
    </w:p>
    <w:p w:rsidR="00000000" w:rsidRDefault="00000000">
      <w:pPr>
        <w:numPr>
          <w:ilvl w:val="0"/>
          <w:numId w:val="1601"/>
        </w:numPr>
        <w:rPr>
          <w:rFonts w:ascii="Time New Roman" w:eastAsia="SimHei" w:hAnsi="Time New Roman" w:hint="eastAsia"/>
        </w:rPr>
      </w:pPr>
      <w:r>
        <w:rPr>
          <w:rFonts w:ascii="Time New Roman" w:eastAsia="SimHei" w:hAnsi="Time New Roman" w:hint="eastAsia"/>
        </w:rPr>
        <w:t>完成研究工作，采取恰当立法措施，并制订一项有效、全面的政策，处理儿童遭受性剥削问题，包括处理使儿童面临遭受此种剥削的危险的因素；</w:t>
      </w:r>
    </w:p>
    <w:p w:rsidR="00000000" w:rsidRDefault="00000000">
      <w:pPr>
        <w:numPr>
          <w:ilvl w:val="0"/>
          <w:numId w:val="1601"/>
        </w:numPr>
        <w:rPr>
          <w:rFonts w:ascii="Time New Roman" w:eastAsia="SimHei" w:hAnsi="Time New Roman" w:hint="eastAsia"/>
        </w:rPr>
      </w:pPr>
      <w:r>
        <w:rPr>
          <w:rFonts w:ascii="Time New Roman" w:eastAsia="SimHei" w:hAnsi="Time New Roman" w:hint="eastAsia"/>
        </w:rPr>
        <w:t>避免遭受性剥削的儿童受到鄙视；</w:t>
      </w:r>
    </w:p>
    <w:p w:rsidR="00000000" w:rsidRDefault="00000000">
      <w:pPr>
        <w:numPr>
          <w:ilvl w:val="0"/>
          <w:numId w:val="1601"/>
        </w:numPr>
        <w:spacing w:after="320"/>
        <w:rPr>
          <w:rFonts w:hint="eastAsia"/>
        </w:rPr>
      </w:pPr>
      <w:r>
        <w:rPr>
          <w:rFonts w:ascii="Time New Roman" w:eastAsia="SimHei" w:hAnsi="Time New Roman" w:hint="eastAsia"/>
        </w:rPr>
        <w:t>按照</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w:t>
      </w:r>
      <w:r>
        <w:rPr>
          <w:rFonts w:ascii="Time New Roman" w:eastAsia="SimHei" w:hAnsi="Time New Roman"/>
          <w:b/>
        </w:rPr>
        <w:t>1</w:t>
      </w:r>
      <w:r>
        <w:rPr>
          <w:rFonts w:ascii="Time New Roman" w:eastAsia="SimHei" w:hAnsi="Time New Roman" w:hint="eastAsia"/>
        </w:rPr>
        <w:t>年禁止对儿童进行商业性性剥削世界大会通过的《宣言和行动议程》及《全球承诺》，执行恰当的政策和方案，以便防止儿童遭受性剥削，并使受害儿童康复和重新融入社会。</w:t>
      </w:r>
    </w:p>
    <w:p w:rsidR="00000000" w:rsidRDefault="00000000">
      <w:pPr>
        <w:pStyle w:val="Heading4"/>
        <w:rPr>
          <w:rFonts w:hint="eastAsia"/>
        </w:rPr>
      </w:pPr>
      <w:r>
        <w:rPr>
          <w:rFonts w:hint="eastAsia"/>
        </w:rPr>
        <w:t>贩运儿童</w:t>
      </w:r>
    </w:p>
    <w:p w:rsidR="00000000" w:rsidRDefault="00000000">
      <w:pPr>
        <w:rPr>
          <w:rFonts w:hint="eastAsia"/>
        </w:rPr>
      </w:pPr>
      <w:r>
        <w:rPr>
          <w:rFonts w:hint="eastAsia"/>
        </w:rPr>
        <w:tab/>
        <w:t>287</w:t>
      </w:r>
      <w:r>
        <w:t>.</w:t>
      </w:r>
      <w:r>
        <w:rPr>
          <w:rFonts w:hint="eastAsia"/>
        </w:rPr>
        <w:t xml:space="preserve">  </w:t>
      </w:r>
      <w:r>
        <w:rPr>
          <w:rFonts w:hint="eastAsia"/>
        </w:rPr>
        <w:t>委员会对</w:t>
      </w:r>
      <w:r>
        <w:rPr>
          <w:rFonts w:hint="eastAsia"/>
        </w:rPr>
        <w:t>2005</w:t>
      </w:r>
      <w:r>
        <w:rPr>
          <w:rFonts w:hint="eastAsia"/>
        </w:rPr>
        <w:t>年颁布《禁止贩运人口法》表示欢迎，并对缔约国代表团提供的以下情况表示欢迎：加纳已经与分区域内的邻国达成了处理跨界贩运活动的双边和多边合作协议。但是，委员会对有关被贩运儿童的数目的资料缺乏表示关注。</w:t>
      </w:r>
    </w:p>
    <w:p w:rsidR="00000000" w:rsidRDefault="00000000">
      <w:pPr>
        <w:rPr>
          <w:rFonts w:ascii="Time New Roman" w:eastAsia="SimHei" w:hAnsi="Time New Roman" w:hint="eastAsia"/>
        </w:rPr>
      </w:pPr>
      <w:r>
        <w:rPr>
          <w:rFonts w:hint="eastAsia"/>
        </w:rPr>
        <w:tab/>
        <w:t>288</w:t>
      </w:r>
      <w:r>
        <w:t>.</w:t>
      </w:r>
      <w:r>
        <w:rPr>
          <w:rFonts w:hint="eastAsia"/>
        </w:rPr>
        <w:t xml:space="preserve">  </w:t>
      </w:r>
      <w:r>
        <w:rPr>
          <w:rFonts w:ascii="Time New Roman" w:eastAsia="SimHei" w:hAnsi="Time New Roman" w:hint="eastAsia"/>
        </w:rPr>
        <w:t>委员会建议缔约国：</w:t>
      </w:r>
    </w:p>
    <w:p w:rsidR="00000000" w:rsidRDefault="00000000">
      <w:pPr>
        <w:numPr>
          <w:ilvl w:val="0"/>
          <w:numId w:val="1605"/>
        </w:numPr>
        <w:rPr>
          <w:rFonts w:ascii="Time New Roman" w:eastAsia="SimHei" w:hAnsi="Time New Roman" w:hint="eastAsia"/>
        </w:rPr>
      </w:pPr>
      <w:r>
        <w:rPr>
          <w:rFonts w:ascii="Time New Roman" w:eastAsia="SimHei" w:hAnsi="Time New Roman" w:hint="eastAsia"/>
        </w:rPr>
        <w:t>拨出足够资金，安排足够人力，并且开展宣传运动，从而切实执行《禁止贩运人口法》；</w:t>
      </w:r>
    </w:p>
    <w:p w:rsidR="00000000" w:rsidRDefault="00000000">
      <w:pPr>
        <w:numPr>
          <w:ilvl w:val="0"/>
          <w:numId w:val="1605"/>
        </w:numPr>
        <w:rPr>
          <w:rFonts w:ascii="Time New Roman" w:eastAsia="SimHei" w:hAnsi="Time New Roman" w:hint="eastAsia"/>
        </w:rPr>
      </w:pPr>
      <w:r>
        <w:rPr>
          <w:rFonts w:ascii="Time New Roman" w:eastAsia="SimHei" w:hAnsi="Time New Roman" w:hint="eastAsia"/>
        </w:rPr>
        <w:t>执行援助被贩运儿童，并使其康复和重新融入社会的充分的方案，这些儿童应当被视为受害者，而不应当被定罪或受到惩治；</w:t>
      </w:r>
    </w:p>
    <w:p w:rsidR="00000000" w:rsidRDefault="00000000">
      <w:pPr>
        <w:numPr>
          <w:ilvl w:val="0"/>
          <w:numId w:val="1605"/>
        </w:numPr>
        <w:spacing w:after="320"/>
        <w:rPr>
          <w:rFonts w:hint="eastAsia"/>
        </w:rPr>
      </w:pPr>
      <w:r>
        <w:rPr>
          <w:rFonts w:ascii="Time New Roman" w:eastAsia="SimHei" w:hAnsi="Time New Roman" w:hint="eastAsia"/>
        </w:rPr>
        <w:t>考虑批准</w:t>
      </w:r>
      <w:r>
        <w:rPr>
          <w:rFonts w:ascii="Time New Roman" w:eastAsia="SimHei" w:hAnsi="Time New Roman" w:hint="eastAsia"/>
          <w:b/>
        </w:rPr>
        <w:t>2000</w:t>
      </w:r>
      <w:r>
        <w:rPr>
          <w:rFonts w:ascii="Time New Roman" w:eastAsia="SimHei" w:hAnsi="Time New Roman" w:hint="eastAsia"/>
        </w:rPr>
        <w:t>年《联合国打击跨国有组织犯罪公约关于预防、禁止和惩治贩运人口特别是妇女和儿童行为的补充议定书》。</w:t>
      </w:r>
    </w:p>
    <w:p w:rsidR="00000000" w:rsidRDefault="00000000">
      <w:pPr>
        <w:pStyle w:val="Heading4"/>
        <w:rPr>
          <w:rFonts w:hint="eastAsia"/>
        </w:rPr>
      </w:pPr>
      <w:r>
        <w:rPr>
          <w:rFonts w:hint="eastAsia"/>
        </w:rPr>
        <w:t>药物滥用</w:t>
      </w:r>
    </w:p>
    <w:p w:rsidR="00000000" w:rsidRDefault="00000000">
      <w:pPr>
        <w:rPr>
          <w:rFonts w:hint="eastAsia"/>
        </w:rPr>
      </w:pPr>
      <w:r>
        <w:rPr>
          <w:rFonts w:hint="eastAsia"/>
        </w:rPr>
        <w:tab/>
        <w:t xml:space="preserve">289.  </w:t>
      </w:r>
      <w:r>
        <w:rPr>
          <w:rFonts w:hint="eastAsia"/>
        </w:rPr>
        <w:t>委员会关切地注意到，许多儿童和青少年滥用酒精制品和药物。</w:t>
      </w:r>
    </w:p>
    <w:p w:rsidR="00000000" w:rsidRDefault="00000000">
      <w:pPr>
        <w:spacing w:after="320"/>
        <w:rPr>
          <w:rFonts w:hint="eastAsia"/>
        </w:rPr>
      </w:pPr>
      <w:r>
        <w:rPr>
          <w:rFonts w:hint="eastAsia"/>
        </w:rPr>
        <w:tab/>
        <w:t xml:space="preserve">290.  </w:t>
      </w:r>
      <w:r>
        <w:rPr>
          <w:rFonts w:ascii="Time New Roman" w:eastAsia="SimHei" w:hAnsi="Time New Roman" w:hint="eastAsia"/>
        </w:rPr>
        <w:t>委会建议缔约国采取措施，防止并中止儿童滥用酒精制品和麻醉品现象，并且为滥用药物和酒精制品儿童康复和重新融入社会方案提供支持。委员会还建议缔约国请世界卫生组织和儿童基金会提供技术合作。</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291</w:t>
      </w:r>
      <w:r>
        <w:t>.</w:t>
      </w:r>
      <w:r>
        <w:rPr>
          <w:rFonts w:hint="eastAsia"/>
        </w:rPr>
        <w:t xml:space="preserve">  </w:t>
      </w:r>
      <w:r>
        <w:rPr>
          <w:rFonts w:hint="eastAsia"/>
        </w:rPr>
        <w:t>委员会认识到，缔约国在这一领域作出了努力，于</w:t>
      </w:r>
      <w:r>
        <w:rPr>
          <w:rFonts w:hint="eastAsia"/>
        </w:rPr>
        <w:t>2003</w:t>
      </w:r>
      <w:r>
        <w:rPr>
          <w:rFonts w:hint="eastAsia"/>
        </w:rPr>
        <w:t>年通过了《少年司法法令》，并将刑事责任最低年龄从</w:t>
      </w:r>
      <w:r>
        <w:t>7</w:t>
      </w:r>
      <w:r>
        <w:rPr>
          <w:rFonts w:hint="eastAsia"/>
        </w:rPr>
        <w:t>岁提高到了</w:t>
      </w:r>
      <w:r>
        <w:rPr>
          <w:rFonts w:hint="eastAsia"/>
        </w:rPr>
        <w:t>12</w:t>
      </w:r>
      <w:r>
        <w:rPr>
          <w:rFonts w:hint="eastAsia"/>
        </w:rPr>
        <w:t>岁，但是，委员会仍然感到关切的是，缔约国在全国各地建立一项切实有效的少年司法制度方面取得的进展有限。具体而言，委员会对少年拘留所数目有限而且此种机构拘留条件很差表示关注。委员会还对一些未满</w:t>
      </w:r>
      <w:r>
        <w:rPr>
          <w:rFonts w:hint="eastAsia"/>
        </w:rPr>
        <w:t>18</w:t>
      </w:r>
      <w:r>
        <w:rPr>
          <w:rFonts w:hint="eastAsia"/>
        </w:rPr>
        <w:t>岁的人被关押在成人监狱这一情况表示关注。</w:t>
      </w:r>
    </w:p>
    <w:p w:rsidR="00000000" w:rsidRDefault="00000000">
      <w:pPr>
        <w:rPr>
          <w:rFonts w:ascii="Time New Roman" w:eastAsia="SimHei" w:hAnsi="Time New Roman" w:hint="eastAsia"/>
        </w:rPr>
      </w:pPr>
      <w:r>
        <w:rPr>
          <w:rFonts w:hint="eastAsia"/>
        </w:rPr>
        <w:tab/>
        <w:t>292</w:t>
      </w:r>
      <w:r>
        <w:t>.</w:t>
      </w:r>
      <w:r>
        <w:rPr>
          <w:rFonts w:hint="eastAsia"/>
        </w:rPr>
        <w:t xml:space="preserve">  </w:t>
      </w:r>
      <w:r>
        <w:rPr>
          <w:rFonts w:ascii="Time New Roman" w:eastAsia="SimHei" w:hAnsi="Time New Roman" w:hint="eastAsia"/>
        </w:rPr>
        <w:t>委员会敦促缔约国联系委员会少年司法问题一般性讨论日，确保充分执行少年司法标准，尤其是《公约》第</w:t>
      </w:r>
      <w:r>
        <w:rPr>
          <w:rFonts w:ascii="Time New Roman" w:eastAsia="SimHei" w:hAnsi="Time New Roman" w:hint="eastAsia"/>
          <w:b/>
        </w:rPr>
        <w:t>37</w:t>
      </w:r>
      <w:r>
        <w:rPr>
          <w:rFonts w:ascii="Time New Roman" w:eastAsia="SimHei" w:hAnsi="Time New Roman" w:hint="eastAsia"/>
        </w:rPr>
        <w:t>条</w:t>
      </w:r>
      <w:r>
        <w:rPr>
          <w:rFonts w:ascii="Time New Roman" w:eastAsia="SimHei" w:hAnsi="Time New Roman"/>
        </w:rPr>
        <w:t>(</w:t>
      </w:r>
      <w:r>
        <w:rPr>
          <w:rFonts w:ascii="Time New Roman" w:eastAsia="SimHei" w:hAnsi="Time New Roman"/>
          <w:b/>
        </w:rPr>
        <w:t>b</w:t>
      </w:r>
      <w:r>
        <w:rPr>
          <w:rFonts w:ascii="Time New Roman" w:eastAsia="SimHei" w:hAnsi="Time New Roman" w:hint="eastAsia"/>
        </w:rPr>
        <w:t>)</w:t>
      </w:r>
      <w:r>
        <w:rPr>
          <w:rFonts w:ascii="Time New Roman" w:eastAsia="SimHei" w:hAnsi="Time New Roman" w:hint="eastAsia"/>
        </w:rPr>
        <w:t>款、第</w:t>
      </w:r>
      <w:r>
        <w:rPr>
          <w:rFonts w:ascii="Time New Roman" w:eastAsia="SimHei" w:hAnsi="Time New Roman" w:hint="eastAsia"/>
          <w:b/>
        </w:rPr>
        <w:t>40</w:t>
      </w:r>
      <w:r>
        <w:rPr>
          <w:rFonts w:ascii="Time New Roman" w:eastAsia="SimHei" w:hAnsi="Time New Roman" w:hint="eastAsia"/>
        </w:rPr>
        <w:t>条和第</w:t>
      </w:r>
      <w:r>
        <w:rPr>
          <w:rFonts w:ascii="Time New Roman" w:eastAsia="SimHei" w:hAnsi="Time New Roman" w:hint="eastAsia"/>
          <w:b/>
        </w:rPr>
        <w:t>39</w:t>
      </w:r>
      <w:r>
        <w:rPr>
          <w:rFonts w:ascii="Time New Roman" w:eastAsia="SimHei" w:hAnsi="Time New Roman" w:hint="eastAsia"/>
        </w:rPr>
        <w:t>条，《联合国少年司法最低限度标准规则》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，以及《联合国预防少年犯罪准则》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。具体而言，缔约国应当：</w:t>
      </w:r>
    </w:p>
    <w:p w:rsidR="00000000" w:rsidRDefault="00000000">
      <w:pPr>
        <w:numPr>
          <w:ilvl w:val="0"/>
          <w:numId w:val="1606"/>
        </w:numPr>
        <w:rPr>
          <w:rFonts w:ascii="Time New Roman" w:eastAsia="SimHei" w:hAnsi="Time New Roman" w:hint="eastAsia"/>
        </w:rPr>
      </w:pPr>
      <w:r>
        <w:rPr>
          <w:rFonts w:ascii="Time New Roman" w:eastAsia="SimHei" w:hAnsi="Time New Roman" w:hint="eastAsia"/>
        </w:rPr>
        <w:t>确保剥夺自由手段只是在不得已情况下才使用，而且使用时间尽可能短；</w:t>
      </w:r>
    </w:p>
    <w:p w:rsidR="00000000" w:rsidRDefault="00000000">
      <w:pPr>
        <w:numPr>
          <w:ilvl w:val="0"/>
          <w:numId w:val="1606"/>
        </w:numPr>
        <w:rPr>
          <w:rFonts w:ascii="Time New Roman" w:eastAsia="SimHei" w:hAnsi="Time New Roman" w:hint="eastAsia"/>
        </w:rPr>
      </w:pPr>
      <w:r>
        <w:rPr>
          <w:rFonts w:ascii="Time New Roman" w:eastAsia="SimHei" w:hAnsi="Time New Roman" w:hint="eastAsia"/>
        </w:rPr>
        <w:t>在剥夺自由无法避免并作为最后手段得到使用的情况下，改善拘留条件，并确保将未满</w:t>
      </w:r>
      <w:r>
        <w:rPr>
          <w:rFonts w:ascii="Time New Roman" w:eastAsia="SimHei" w:hAnsi="Time New Roman" w:hint="eastAsia"/>
          <w:b/>
        </w:rPr>
        <w:t>18</w:t>
      </w:r>
      <w:r>
        <w:rPr>
          <w:rFonts w:ascii="Time New Roman" w:eastAsia="SimHei" w:hAnsi="Time New Roman" w:hint="eastAsia"/>
        </w:rPr>
        <w:t>岁的人与成年人分开拘留；</w:t>
      </w:r>
    </w:p>
    <w:p w:rsidR="00000000" w:rsidRDefault="00000000">
      <w:pPr>
        <w:numPr>
          <w:ilvl w:val="0"/>
          <w:numId w:val="1606"/>
        </w:numPr>
        <w:rPr>
          <w:rFonts w:ascii="Time New Roman" w:eastAsia="SimHei" w:hAnsi="Time New Roman" w:hint="eastAsia"/>
        </w:rPr>
      </w:pPr>
      <w:r>
        <w:rPr>
          <w:rFonts w:ascii="Time New Roman" w:eastAsia="SimHei" w:hAnsi="Time New Roman" w:hint="eastAsia"/>
        </w:rPr>
        <w:t>确保未满</w:t>
      </w:r>
      <w:r>
        <w:rPr>
          <w:rFonts w:ascii="Time New Roman" w:eastAsia="SimHei" w:hAnsi="Time New Roman" w:hint="eastAsia"/>
          <w:b/>
        </w:rPr>
        <w:t>18</w:t>
      </w:r>
      <w:r>
        <w:rPr>
          <w:rFonts w:ascii="Time New Roman" w:eastAsia="SimHei" w:hAnsi="Time New Roman" w:hint="eastAsia"/>
        </w:rPr>
        <w:t>岁的人能够利用恰当法律援助和辩护手段，并利用独立的、注重维护儿童权益的、切实有效的申诉机制；</w:t>
      </w:r>
    </w:p>
    <w:p w:rsidR="00000000" w:rsidRDefault="00000000">
      <w:pPr>
        <w:numPr>
          <w:ilvl w:val="0"/>
          <w:numId w:val="1606"/>
        </w:numPr>
        <w:rPr>
          <w:rFonts w:ascii="Time New Roman" w:eastAsia="SimHei" w:hAnsi="Time New Roman" w:hint="eastAsia"/>
        </w:rPr>
      </w:pPr>
      <w:r>
        <w:rPr>
          <w:rFonts w:ascii="Time New Roman" w:eastAsia="SimHei" w:hAnsi="Time New Roman" w:hint="eastAsia"/>
        </w:rPr>
        <w:t>对负责实施少年司法制度的人员进行相关国际标准执行问题培训；</w:t>
      </w:r>
    </w:p>
    <w:p w:rsidR="00000000" w:rsidRDefault="00000000">
      <w:pPr>
        <w:numPr>
          <w:ilvl w:val="0"/>
          <w:numId w:val="1606"/>
        </w:numPr>
        <w:rPr>
          <w:rFonts w:ascii="Time New Roman" w:eastAsia="SimHei" w:hAnsi="Time New Roman" w:hint="eastAsia"/>
        </w:rPr>
      </w:pPr>
      <w:r>
        <w:rPr>
          <w:rFonts w:ascii="Time New Roman" w:eastAsia="SimHei" w:hAnsi="Time New Roman" w:hint="eastAsia"/>
        </w:rPr>
        <w:t>确保向被判刑和获释的未满</w:t>
      </w:r>
      <w:r>
        <w:rPr>
          <w:rFonts w:ascii="Time New Roman" w:eastAsia="SimHei" w:hAnsi="Time New Roman" w:hint="eastAsia"/>
          <w:b/>
        </w:rPr>
        <w:t>18</w:t>
      </w:r>
      <w:r>
        <w:rPr>
          <w:rFonts w:ascii="Time New Roman" w:eastAsia="SimHei" w:hAnsi="Time New Roman" w:hint="eastAsia"/>
        </w:rPr>
        <w:t>岁的人提供受教育机会，包括职业和谋生技能培训，以及康复和社会融入服务；</w:t>
      </w:r>
    </w:p>
    <w:p w:rsidR="00000000" w:rsidRDefault="00000000">
      <w:pPr>
        <w:numPr>
          <w:ilvl w:val="0"/>
          <w:numId w:val="1606"/>
        </w:numPr>
        <w:spacing w:after="320"/>
        <w:rPr>
          <w:rFonts w:hint="eastAsia"/>
        </w:rPr>
      </w:pPr>
      <w:r>
        <w:rPr>
          <w:rFonts w:ascii="Time New Roman" w:eastAsia="SimHei" w:hAnsi="Time New Roman" w:hint="eastAsia"/>
        </w:rPr>
        <w:t>请人权高专办、联合国毒品和预防犯罪问题办事处及儿童基金会提供技术合作和援助。</w:t>
      </w:r>
    </w:p>
    <w:p w:rsidR="00000000" w:rsidRDefault="00000000">
      <w:pPr>
        <w:pStyle w:val="Heading3"/>
        <w:rPr>
          <w:rFonts w:ascii="Time New Roman" w:eastAsia="SimHei" w:hAnsi="Time New Roman" w:hint="eastAsia"/>
          <w:u w:val="none"/>
        </w:rPr>
      </w:pPr>
      <w:r>
        <w:rPr>
          <w:rFonts w:ascii="Time New Roman" w:eastAsia="SimHei" w:hAnsi="Time New Roman" w:hint="eastAsia"/>
          <w:bCs/>
          <w:u w:val="none"/>
        </w:rPr>
        <w:t>8</w:t>
      </w:r>
      <w:r>
        <w:rPr>
          <w:rFonts w:ascii="Time New Roman" w:eastAsia="SimHei" w:hAnsi="Time New Roman"/>
          <w:bCs/>
          <w:u w:val="none"/>
        </w:rPr>
        <w:t>.</w:t>
      </w:r>
      <w:r>
        <w:rPr>
          <w:rFonts w:ascii="Time New Roman" w:eastAsia="SimHei" w:hAnsi="Time New Roman" w:hint="eastAsia"/>
          <w:bCs/>
          <w:u w:val="none"/>
        </w:rPr>
        <w:t xml:space="preserve"> </w:t>
      </w:r>
      <w:r>
        <w:rPr>
          <w:rFonts w:ascii="Time New Roman" w:eastAsia="SimHei" w:hAnsi="Time New Roman" w:hint="eastAsia"/>
          <w:u w:val="none"/>
        </w:rPr>
        <w:t xml:space="preserve"> </w:t>
      </w:r>
      <w:r>
        <w:rPr>
          <w:rFonts w:hint="eastAsia"/>
          <w:kern w:val="0"/>
        </w:rPr>
        <w:t>《儿童权利公约的任择议定书》</w:t>
      </w:r>
    </w:p>
    <w:p w:rsidR="00000000" w:rsidRDefault="00000000">
      <w:pPr>
        <w:rPr>
          <w:rFonts w:hint="eastAsia"/>
        </w:rPr>
      </w:pPr>
      <w:r>
        <w:rPr>
          <w:rFonts w:hint="eastAsia"/>
        </w:rPr>
        <w:tab/>
        <w:t>293</w:t>
      </w:r>
      <w:r>
        <w:t>.</w:t>
      </w:r>
      <w:r>
        <w:rPr>
          <w:rFonts w:hint="eastAsia"/>
        </w:rPr>
        <w:t xml:space="preserve">  </w:t>
      </w:r>
      <w:r>
        <w:rPr>
          <w:rFonts w:hint="eastAsia"/>
        </w:rPr>
        <w:t>委员会感到关切的是，缔约国尚未批准《儿童权利公约关于买卖儿童、儿童卖淫和儿童色情制品问题的任择议定书》以及《儿童权利公约关于儿童卷入武装冲突问题的任择议定书》。</w:t>
      </w:r>
    </w:p>
    <w:p w:rsidR="00000000" w:rsidRDefault="00000000">
      <w:pPr>
        <w:spacing w:after="320"/>
        <w:rPr>
          <w:rFonts w:hint="eastAsia"/>
        </w:rPr>
      </w:pPr>
      <w:r>
        <w:rPr>
          <w:rFonts w:hint="eastAsia"/>
        </w:rPr>
        <w:tab/>
        <w:t>294</w:t>
      </w:r>
      <w:r>
        <w:t>.</w:t>
      </w:r>
      <w:r>
        <w:rPr>
          <w:rFonts w:hint="eastAsia"/>
        </w:rPr>
        <w:t xml:space="preserve">  </w:t>
      </w:r>
      <w:r>
        <w:rPr>
          <w:rFonts w:ascii="Time New Roman" w:eastAsia="SimHei" w:hAnsi="Time New Roman" w:hint="eastAsia"/>
        </w:rPr>
        <w:t>委员会建议缔约国批准《儿童权利公约关于买卖儿童、儿童卖淫和儿童色情制品问题的任择议定书》以及《儿童权利公约关于儿童卷入武装冲突问题的任择议定书》。</w:t>
      </w:r>
    </w:p>
    <w:p w:rsidR="00000000" w:rsidRDefault="00000000">
      <w:pPr>
        <w:pStyle w:val="Heading3"/>
        <w:rPr>
          <w:rFonts w:ascii="Time New Roman" w:eastAsia="SimHei" w:hAnsi="Time New Roman" w:hint="eastAsia"/>
          <w:bCs/>
          <w:u w:val="none"/>
        </w:rPr>
      </w:pPr>
      <w:r>
        <w:rPr>
          <w:rFonts w:ascii="Time New Roman" w:eastAsia="SimHei" w:hAnsi="Time New Roman" w:hint="eastAsia"/>
          <w:bCs/>
          <w:u w:val="none"/>
        </w:rPr>
        <w:t>9</w:t>
      </w:r>
      <w:r>
        <w:rPr>
          <w:rFonts w:ascii="Time New Roman" w:eastAsia="SimHei" w:hAnsi="Time New Roman"/>
          <w:bCs/>
          <w:u w:val="none"/>
        </w:rPr>
        <w:t>.</w:t>
      </w:r>
      <w:r>
        <w:rPr>
          <w:rFonts w:ascii="Time New Roman" w:eastAsia="SimHei" w:hAnsi="Time New Roman" w:hint="eastAsia"/>
          <w:bCs/>
          <w:u w:val="none"/>
        </w:rPr>
        <w:t xml:space="preserve">  </w:t>
      </w:r>
      <w:r>
        <w:rPr>
          <w:rFonts w:hint="eastAsia"/>
          <w:bCs/>
          <w:kern w:val="0"/>
        </w:rPr>
        <w:t>后续行动和宣传</w:t>
      </w:r>
    </w:p>
    <w:p w:rsidR="00000000" w:rsidRDefault="00000000">
      <w:pPr>
        <w:pStyle w:val="Heading4"/>
        <w:rPr>
          <w:rFonts w:hint="eastAsia"/>
        </w:rPr>
      </w:pPr>
      <w:r>
        <w:rPr>
          <w:rFonts w:hint="eastAsia"/>
        </w:rPr>
        <w:t>后续行动</w:t>
      </w:r>
    </w:p>
    <w:p w:rsidR="00000000" w:rsidRDefault="00000000">
      <w:pPr>
        <w:spacing w:after="320"/>
      </w:pPr>
      <w:r>
        <w:rPr>
          <w:rFonts w:hint="eastAsia"/>
        </w:rPr>
        <w:tab/>
        <w:t>295</w:t>
      </w:r>
      <w:r>
        <w:t>.</w:t>
      </w:r>
      <w:r>
        <w:rPr>
          <w:rFonts w:hint="eastAsia"/>
        </w:rPr>
        <w:t xml:space="preserve">  </w:t>
      </w:r>
      <w:r>
        <w:rPr>
          <w:rFonts w:ascii="Time New Roman" w:eastAsia="SimHei" w:hAnsi="Time New Roman" w:hint="eastAsia"/>
        </w:rPr>
        <w:t>委员会建议缔约国采取一切恰当措施，确保充分执行本文件所载建议，具体做法是将这些建议转交部长理事会、内阁或类似机构、议会，或酌情转交省或州政府和议会，以供适当研究和采取进一步行动。</w:t>
      </w:r>
    </w:p>
    <w:p w:rsidR="00000000" w:rsidRDefault="00000000">
      <w:pPr>
        <w:pStyle w:val="Heading4"/>
        <w:rPr>
          <w:rFonts w:hint="eastAsia"/>
        </w:rPr>
      </w:pPr>
      <w:r>
        <w:rPr>
          <w:rFonts w:hint="eastAsia"/>
        </w:rPr>
        <w:t>宣</w:t>
      </w:r>
      <w:r>
        <w:rPr>
          <w:rFonts w:hint="eastAsia"/>
        </w:rPr>
        <w:t xml:space="preserve">  </w:t>
      </w:r>
      <w:r>
        <w:rPr>
          <w:rFonts w:hint="eastAsia"/>
        </w:rPr>
        <w:t>传</w:t>
      </w:r>
    </w:p>
    <w:p w:rsidR="00000000" w:rsidRDefault="00000000">
      <w:pPr>
        <w:spacing w:after="320"/>
        <w:rPr>
          <w:rFonts w:hint="eastAsia"/>
        </w:rPr>
      </w:pPr>
      <w:r>
        <w:rPr>
          <w:rFonts w:hint="eastAsia"/>
        </w:rPr>
        <w:tab/>
        <w:t xml:space="preserve">296.  </w:t>
      </w:r>
      <w:r>
        <w:rPr>
          <w:rFonts w:ascii="Time New Roman" w:eastAsia="SimHei" w:hAnsi="Time New Roman" w:hint="eastAsia"/>
        </w:rPr>
        <w:t>委员会还建议用加纳使用的几种语言，向公众、民间社会组织、青年团体、专业团体及儿童广为散发缔约国提交的第二次定期报告和书面答复，包括通过互联网</w:t>
      </w:r>
      <w:r>
        <w:rPr>
          <w:rFonts w:ascii="Time New Roman" w:eastAsia="SimHei" w:hAnsi="Time New Roman" w:hint="eastAsia"/>
        </w:rPr>
        <w:t>(</w:t>
      </w:r>
      <w:r>
        <w:rPr>
          <w:rFonts w:ascii="Time New Roman" w:eastAsia="SimHei" w:hAnsi="Time New Roman" w:hint="eastAsia"/>
        </w:rPr>
        <w:t>但并非仅仅采用此种手段</w:t>
      </w:r>
      <w:r>
        <w:rPr>
          <w:rFonts w:ascii="Time New Roman" w:eastAsia="SimHei" w:hAnsi="Time New Roman" w:hint="eastAsia"/>
        </w:rPr>
        <w:t>)</w:t>
      </w:r>
      <w:r>
        <w:rPr>
          <w:rFonts w:ascii="Time New Roman" w:eastAsia="SimHei" w:hAnsi="Time New Roman" w:hint="eastAsia"/>
        </w:rPr>
        <w:t>进行传播，以便促使人们就《公约》、其执行和执行情况监测展开讨论，并提高人们在这方面的认识。</w:t>
      </w:r>
    </w:p>
    <w:p w:rsidR="00000000" w:rsidRDefault="00000000">
      <w:pPr>
        <w:pStyle w:val="Heading3"/>
        <w:rPr>
          <w:rFonts w:hint="eastAsia"/>
          <w:kern w:val="0"/>
          <w:u w:val="none"/>
        </w:rPr>
      </w:pPr>
      <w:r>
        <w:rPr>
          <w:bCs/>
          <w:kern w:val="0"/>
          <w:u w:val="none"/>
        </w:rPr>
        <w:t>1</w:t>
      </w:r>
      <w:r>
        <w:rPr>
          <w:rFonts w:hint="eastAsia"/>
          <w:bCs/>
          <w:kern w:val="0"/>
          <w:u w:val="none"/>
        </w:rPr>
        <w:t>0</w:t>
      </w:r>
      <w:r>
        <w:rPr>
          <w:kern w:val="0"/>
          <w:u w:val="none"/>
        </w:rPr>
        <w:t>.</w:t>
      </w:r>
      <w:r>
        <w:rPr>
          <w:rFonts w:hint="eastAsia"/>
          <w:kern w:val="0"/>
          <w:u w:val="none"/>
        </w:rPr>
        <w:t xml:space="preserve">  </w:t>
      </w:r>
      <w:r>
        <w:rPr>
          <w:rFonts w:hint="eastAsia"/>
          <w:kern w:val="0"/>
        </w:rPr>
        <w:t>下次报告</w:t>
      </w:r>
    </w:p>
    <w:p w:rsidR="00000000" w:rsidRDefault="00000000">
      <w:pPr>
        <w:spacing w:after="320"/>
      </w:pPr>
      <w:r>
        <w:rPr>
          <w:rFonts w:hint="eastAsia"/>
        </w:rPr>
        <w:tab/>
        <w:t>297</w:t>
      </w:r>
      <w:r>
        <w:t>.</w:t>
      </w:r>
      <w:r>
        <w:rPr>
          <w:rFonts w:hint="eastAsia"/>
        </w:rPr>
        <w:t xml:space="preserve">  </w:t>
      </w:r>
      <w:r>
        <w:rPr>
          <w:rFonts w:ascii="Time New Roman" w:eastAsia="SimHei" w:hAnsi="Time New Roman" w:hint="eastAsia"/>
        </w:rPr>
        <w:t>委员会请缔约国在根据《公约》为第五次定期报告规定的应予提交日期即</w:t>
      </w:r>
      <w:r>
        <w:rPr>
          <w:rFonts w:ascii="Time New Roman" w:eastAsia="SimHei" w:hAnsi="Time New Roman" w:hint="eastAsia"/>
          <w:b/>
        </w:rPr>
        <w:t>2012</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w:t>
      </w:r>
      <w:r>
        <w:rPr>
          <w:rFonts w:ascii="Time New Roman" w:eastAsia="SimHei" w:hAnsi="Time New Roman" w:hint="eastAsia"/>
          <w:b/>
        </w:rPr>
        <w:t>1</w:t>
      </w:r>
      <w:r>
        <w:rPr>
          <w:rFonts w:ascii="Time New Roman" w:eastAsia="SimHei" w:hAnsi="Time New Roman" w:hint="eastAsia"/>
        </w:rPr>
        <w:t>日之前，提交下次定期报告。报告应当为第三、第四和第五次定期报告的合并报告。不过，由于委员会每年收到大量报告，以及由此造成的从缔约国提交报告到委员会审议报告之间的相当长的拖延，委员会请缔约国在应予提交日期之前</w:t>
      </w:r>
      <w:r>
        <w:rPr>
          <w:rFonts w:ascii="Time New Roman" w:eastAsia="SimHei" w:hAnsi="Time New Roman" w:hint="eastAsia"/>
          <w:b/>
        </w:rPr>
        <w:t>18</w:t>
      </w:r>
      <w:r>
        <w:rPr>
          <w:rFonts w:ascii="Time New Roman" w:eastAsia="SimHei" w:hAnsi="Time New Roman" w:hint="eastAsia"/>
        </w:rPr>
        <w:t>个月即在</w:t>
      </w:r>
      <w:r>
        <w:rPr>
          <w:rFonts w:ascii="Time New Roman" w:eastAsia="SimHei" w:hAnsi="Time New Roman" w:hint="eastAsia"/>
          <w:b/>
        </w:rPr>
        <w:t>2011</w:t>
      </w:r>
      <w:r>
        <w:rPr>
          <w:rFonts w:ascii="Time New Roman" w:eastAsia="SimHei" w:hAnsi="Time New Roman" w:hint="eastAsia"/>
        </w:rPr>
        <w:t>年</w:t>
      </w:r>
      <w:r>
        <w:rPr>
          <w:rFonts w:ascii="Time New Roman" w:eastAsia="SimHei" w:hAnsi="Time New Roman" w:hint="eastAsia"/>
          <w:b/>
        </w:rPr>
        <w:t>3</w:t>
      </w:r>
      <w:r>
        <w:rPr>
          <w:rFonts w:ascii="Time New Roman" w:eastAsia="SimHei" w:hAnsi="Time New Roman" w:hint="eastAsia"/>
        </w:rPr>
        <w:t>月</w:t>
      </w:r>
      <w:r>
        <w:rPr>
          <w:rFonts w:ascii="Time New Roman" w:eastAsia="SimHei" w:hAnsi="Time New Roman" w:hint="eastAsia"/>
          <w:b/>
        </w:rPr>
        <w:t>1</w:t>
      </w:r>
      <w:r>
        <w:rPr>
          <w:rFonts w:ascii="Time New Roman" w:eastAsia="SimHei" w:hAnsi="Time New Roman" w:hint="eastAsia"/>
        </w:rPr>
        <w:t>日前提交第三、第四和第五次报告的合并报告。该报告的篇幅不应超过</w:t>
      </w:r>
      <w:r>
        <w:rPr>
          <w:rFonts w:ascii="Time New Roman" w:eastAsia="SimHei" w:hAnsi="Time New Roman"/>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。委员会希望缔约国在此之后根据《公约》规定每五年提交一次报告。</w:t>
      </w:r>
    </w:p>
    <w:p w:rsidR="00000000" w:rsidRDefault="00000000">
      <w:pPr>
        <w:pStyle w:val="Heading3"/>
        <w:spacing w:line="331" w:lineRule="auto"/>
        <w:rPr>
          <w:rFonts w:ascii="Time New Roman" w:eastAsia="SimHei" w:hAnsi="Time New Roman" w:hint="eastAsia"/>
          <w:u w:val="none"/>
        </w:rPr>
      </w:pPr>
      <w:r>
        <w:rPr>
          <w:rFonts w:ascii="Time New Roman" w:eastAsia="SimHei" w:hAnsi="Time New Roman" w:hint="eastAsia"/>
          <w:u w:val="none"/>
        </w:rPr>
        <w:t>结论性意见：列支敦士登</w:t>
      </w:r>
    </w:p>
    <w:p w:rsidR="00000000" w:rsidRDefault="00000000">
      <w:pPr>
        <w:spacing w:after="320" w:line="331" w:lineRule="auto"/>
        <w:rPr>
          <w:rFonts w:hint="eastAsia"/>
        </w:rPr>
      </w:pPr>
      <w:r>
        <w:rPr>
          <w:rFonts w:hint="eastAsia"/>
        </w:rPr>
        <w:tab/>
      </w:r>
      <w:r>
        <w:t>298</w:t>
      </w:r>
      <w:r>
        <w:rPr>
          <w:rFonts w:hint="eastAsia"/>
        </w:rPr>
        <w:t xml:space="preserve">.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13</w:t>
      </w:r>
      <w:r>
        <w:rPr>
          <w:rFonts w:hint="eastAsia"/>
        </w:rPr>
        <w:t>日举行的第</w:t>
      </w:r>
      <w:r>
        <w:rPr>
          <w:rFonts w:hint="eastAsia"/>
        </w:rPr>
        <w:t>1092</w:t>
      </w:r>
      <w:r>
        <w:rPr>
          <w:rFonts w:hint="eastAsia"/>
        </w:rPr>
        <w:t>和</w:t>
      </w:r>
      <w:r>
        <w:rPr>
          <w:rFonts w:hint="eastAsia"/>
        </w:rPr>
        <w:t>1094</w:t>
      </w:r>
      <w:r>
        <w:rPr>
          <w:rFonts w:hint="eastAsia"/>
        </w:rPr>
        <w:t>次会议</w:t>
      </w:r>
      <w:r>
        <w:rPr>
          <w:rFonts w:hint="eastAsia"/>
        </w:rPr>
        <w:t>(</w:t>
      </w:r>
      <w:r>
        <w:rPr>
          <w:rFonts w:hint="eastAsia"/>
        </w:rPr>
        <w:t>见</w:t>
      </w:r>
      <w:r>
        <w:rPr>
          <w:rFonts w:hint="eastAsia"/>
        </w:rPr>
        <w:t>CRC/C/SR.1092</w:t>
      </w:r>
      <w:r>
        <w:rPr>
          <w:rFonts w:hint="eastAsia"/>
        </w:rPr>
        <w:t>和</w:t>
      </w:r>
      <w:r>
        <w:rPr>
          <w:rFonts w:hint="eastAsia"/>
        </w:rPr>
        <w:t>1094)</w:t>
      </w:r>
      <w:r>
        <w:rPr>
          <w:rFonts w:hint="eastAsia"/>
        </w:rPr>
        <w:t>上审议了列支敦士登的第二次定期报告</w:t>
      </w:r>
      <w:r>
        <w:rPr>
          <w:rFonts w:hint="eastAsia"/>
        </w:rPr>
        <w:t xml:space="preserve">(CRC/C/136/ </w:t>
      </w:r>
      <w:r>
        <w:t>Add.2</w:t>
      </w:r>
      <w:r>
        <w:rPr>
          <w:rFonts w:hint="eastAsia"/>
        </w:rPr>
        <w:t>)</w:t>
      </w:r>
      <w:r>
        <w:rPr>
          <w:rFonts w:hint="eastAsia"/>
        </w:rPr>
        <w:t>，并在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w:t>
      </w:r>
      <w:r>
        <w:rPr>
          <w:rFonts w:hint="eastAsia"/>
        </w:rPr>
        <w:t>1120</w:t>
      </w:r>
      <w:r>
        <w:rPr>
          <w:rFonts w:hint="eastAsia"/>
        </w:rPr>
        <w:t>次会议上通过了如下结论性意见。</w:t>
      </w:r>
    </w:p>
    <w:p w:rsidR="00000000" w:rsidRDefault="00000000">
      <w:pPr>
        <w:pStyle w:val="Heading3"/>
        <w:spacing w:line="331" w:lineRule="auto"/>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line="331" w:lineRule="auto"/>
        <w:rPr>
          <w:rFonts w:hint="eastAsia"/>
        </w:rPr>
      </w:pPr>
      <w:r>
        <w:rPr>
          <w:rFonts w:hint="eastAsia"/>
        </w:rPr>
        <w:tab/>
        <w:t>2</w:t>
      </w:r>
      <w:r>
        <w:t>99</w:t>
      </w:r>
      <w:r>
        <w:rPr>
          <w:rFonts w:hint="eastAsia"/>
        </w:rPr>
        <w:t xml:space="preserve">.  </w:t>
      </w:r>
      <w:r>
        <w:rPr>
          <w:rFonts w:hint="eastAsia"/>
        </w:rPr>
        <w:t>委员会欢迎提交了以参与方式编撰的第二次定期报告。委员会欢迎对其问题清单提交的书面答复</w:t>
      </w:r>
      <w:r>
        <w:rPr>
          <w:rFonts w:hint="eastAsia"/>
        </w:rPr>
        <w:t>(CRC/C/LIE/Q/2)</w:t>
      </w:r>
      <w:r>
        <w:rPr>
          <w:rFonts w:hint="eastAsia"/>
        </w:rPr>
        <w:t>，由此，对缔约国境内儿童情况有了更明确的了解。委员会还欢迎与部际代表团成员举行了坦率和建设性的对话。</w:t>
      </w:r>
    </w:p>
    <w:p w:rsidR="00000000" w:rsidRDefault="00000000">
      <w:pPr>
        <w:pStyle w:val="Heading3"/>
        <w:spacing w:line="331" w:lineRule="auto"/>
        <w:rPr>
          <w:rFonts w:hint="eastAsia"/>
        </w:rPr>
      </w:pPr>
      <w:r>
        <w:rPr>
          <w:rFonts w:hint="eastAsia"/>
          <w:u w:val="none"/>
        </w:rPr>
        <w:t xml:space="preserve">B.  </w:t>
      </w:r>
      <w:r>
        <w:rPr>
          <w:rFonts w:hint="eastAsia"/>
        </w:rPr>
        <w:t>缔约国采取的后续措施以及取得的进展</w:t>
      </w:r>
    </w:p>
    <w:p w:rsidR="00000000" w:rsidRDefault="00000000">
      <w:pPr>
        <w:spacing w:after="320" w:line="331" w:lineRule="auto"/>
      </w:pPr>
      <w:r>
        <w:rPr>
          <w:rFonts w:hint="eastAsia"/>
        </w:rPr>
        <w:tab/>
        <w:t>3</w:t>
      </w:r>
      <w:r>
        <w:t>00</w:t>
      </w:r>
      <w:r>
        <w:rPr>
          <w:rFonts w:hint="eastAsia"/>
        </w:rPr>
        <w:t xml:space="preserve">.  </w:t>
      </w:r>
      <w:r>
        <w:rPr>
          <w:rFonts w:hint="eastAsia"/>
        </w:rPr>
        <w:t>委员会欢迎批准《消除对妇女一切形式歧视公约任择议定书》</w:t>
      </w:r>
      <w:r>
        <w:rPr>
          <w:rFonts w:hint="eastAsia"/>
        </w:rPr>
        <w:t>(</w:t>
      </w:r>
      <w:r>
        <w:rPr>
          <w:rFonts w:hint="eastAsia"/>
        </w:rPr>
        <w:t>在</w:t>
      </w:r>
      <w:r>
        <w:rPr>
          <w:rFonts w:hint="eastAsia"/>
        </w:rPr>
        <w:t>2001</w:t>
      </w:r>
      <w:r>
        <w:rPr>
          <w:rFonts w:hint="eastAsia"/>
        </w:rPr>
        <w:t>年</w:t>
      </w:r>
      <w:r>
        <w:rPr>
          <w:rFonts w:hint="eastAsia"/>
        </w:rPr>
        <w:t>)</w:t>
      </w:r>
      <w:r>
        <w:rPr>
          <w:rFonts w:hint="eastAsia"/>
        </w:rPr>
        <w:t>和《儿童权利公约关于儿童卷入武装冲突问题的任择议定书》</w:t>
      </w:r>
      <w:r>
        <w:rPr>
          <w:rFonts w:hint="eastAsia"/>
        </w:rPr>
        <w:t>(</w:t>
      </w:r>
      <w:r>
        <w:rPr>
          <w:rFonts w:hint="eastAsia"/>
        </w:rPr>
        <w:t>在</w:t>
      </w:r>
      <w:r>
        <w:rPr>
          <w:rFonts w:hint="eastAsia"/>
        </w:rPr>
        <w:t>2005</w:t>
      </w:r>
      <w:r>
        <w:rPr>
          <w:rFonts w:hint="eastAsia"/>
        </w:rPr>
        <w:t>年</w:t>
      </w:r>
      <w:r>
        <w:rPr>
          <w:rFonts w:hint="eastAsia"/>
        </w:rPr>
        <w:t>)</w:t>
      </w:r>
      <w:r>
        <w:rPr>
          <w:rFonts w:hint="eastAsia"/>
        </w:rPr>
        <w:t>。委员会还欢迎根据《消除一切形式种族歧视国际公约》第十四条发表了允许个人提出申诉的声明。</w:t>
      </w:r>
    </w:p>
    <w:p w:rsidR="00000000" w:rsidRDefault="00000000">
      <w:pPr>
        <w:pStyle w:val="Heading3"/>
        <w:spacing w:line="331" w:lineRule="auto"/>
        <w:rPr>
          <w:rFonts w:hint="eastAsia"/>
        </w:rPr>
      </w:pPr>
      <w:r>
        <w:rPr>
          <w:rFonts w:hint="eastAsia"/>
          <w:u w:val="none"/>
        </w:rPr>
        <w:t xml:space="preserve">C.  </w:t>
      </w:r>
      <w:r>
        <w:rPr>
          <w:rFonts w:hint="eastAsia"/>
        </w:rPr>
        <w:t>关注的主要问题和建议</w:t>
      </w:r>
    </w:p>
    <w:p w:rsidR="00000000" w:rsidRDefault="00000000">
      <w:pPr>
        <w:pStyle w:val="Heading3"/>
        <w:spacing w:line="331" w:lineRule="auto"/>
        <w:rPr>
          <w:rFonts w:hint="eastAsia"/>
          <w:u w:val="none"/>
        </w:rPr>
      </w:pPr>
      <w:r>
        <w:rPr>
          <w:rFonts w:hint="eastAsia"/>
          <w:u w:val="none"/>
        </w:rPr>
        <w:t xml:space="preserve">1.  </w:t>
      </w:r>
      <w:r>
        <w:rPr>
          <w:rFonts w:hint="eastAsia"/>
        </w:rPr>
        <w:t>一般执行措施</w:t>
      </w:r>
      <w:r>
        <w:br/>
      </w:r>
      <w:r>
        <w:rPr>
          <w:rFonts w:hint="eastAsia"/>
          <w:u w:val="none"/>
        </w:rPr>
        <w:t>(</w:t>
      </w:r>
      <w:r>
        <w:rPr>
          <w:rFonts w:hint="eastAsia"/>
          <w:u w:val="none"/>
        </w:rPr>
        <w:t>《公约》第</w:t>
      </w:r>
      <w:r>
        <w:rPr>
          <w:rFonts w:hint="eastAsia"/>
          <w:u w:val="none"/>
        </w:rPr>
        <w:t>4</w:t>
      </w:r>
      <w:r>
        <w:rPr>
          <w:rFonts w:hint="eastAsia"/>
          <w:u w:val="none"/>
        </w:rPr>
        <w:t>条、第</w:t>
      </w:r>
      <w:r>
        <w:rPr>
          <w:rFonts w:hint="eastAsia"/>
          <w:u w:val="none"/>
        </w:rPr>
        <w:t>42</w:t>
      </w:r>
      <w:r>
        <w:rPr>
          <w:rFonts w:hint="eastAsia"/>
          <w:u w:val="none"/>
        </w:rPr>
        <w:t>条和第</w:t>
      </w:r>
      <w:r>
        <w:rPr>
          <w:rFonts w:hint="eastAsia"/>
          <w:u w:val="none"/>
        </w:rPr>
        <w:t>44</w:t>
      </w:r>
      <w:r>
        <w:rPr>
          <w:rFonts w:hint="eastAsia"/>
          <w:u w:val="none"/>
        </w:rPr>
        <w:t>条第</w:t>
      </w:r>
      <w:r>
        <w:rPr>
          <w:rFonts w:hint="eastAsia"/>
          <w:u w:val="none"/>
        </w:rPr>
        <w:t>6</w:t>
      </w:r>
      <w:r>
        <w:rPr>
          <w:rFonts w:hint="eastAsia"/>
          <w:u w:val="none"/>
        </w:rPr>
        <w:t>款</w:t>
      </w:r>
      <w:r>
        <w:rPr>
          <w:rFonts w:hint="eastAsia"/>
          <w:u w:val="none"/>
        </w:rPr>
        <w:t>)</w:t>
      </w:r>
    </w:p>
    <w:p w:rsidR="00000000" w:rsidRDefault="00000000">
      <w:pPr>
        <w:pStyle w:val="Heading4"/>
        <w:spacing w:line="331" w:lineRule="auto"/>
        <w:rPr>
          <w:rFonts w:hint="eastAsia"/>
        </w:rPr>
      </w:pPr>
      <w:r>
        <w:rPr>
          <w:rFonts w:hint="eastAsia"/>
        </w:rPr>
        <w:t>保</w:t>
      </w:r>
      <w:r>
        <w:rPr>
          <w:rFonts w:hint="eastAsia"/>
        </w:rPr>
        <w:t xml:space="preserve">  </w:t>
      </w:r>
      <w:r>
        <w:rPr>
          <w:rFonts w:hint="eastAsia"/>
        </w:rPr>
        <w:t>留</w:t>
      </w:r>
    </w:p>
    <w:p w:rsidR="00000000" w:rsidRDefault="00000000">
      <w:pPr>
        <w:spacing w:line="331" w:lineRule="auto"/>
        <w:rPr>
          <w:rFonts w:hint="eastAsia"/>
        </w:rPr>
      </w:pPr>
      <w:r>
        <w:rPr>
          <w:rFonts w:hint="eastAsia"/>
        </w:rPr>
        <w:tab/>
        <w:t xml:space="preserve">301.  </w:t>
      </w:r>
      <w:r>
        <w:rPr>
          <w:rFonts w:hint="eastAsia"/>
        </w:rPr>
        <w:t>委员会欢迎缔约国撤消对第</w:t>
      </w:r>
      <w:r>
        <w:rPr>
          <w:rFonts w:hint="eastAsia"/>
        </w:rPr>
        <w:t>10</w:t>
      </w:r>
      <w:r>
        <w:rPr>
          <w:rFonts w:hint="eastAsia"/>
        </w:rPr>
        <w:t>条第</w:t>
      </w:r>
      <w:r>
        <w:rPr>
          <w:rFonts w:hint="eastAsia"/>
        </w:rPr>
        <w:t>2</w:t>
      </w:r>
      <w:r>
        <w:rPr>
          <w:rFonts w:hint="eastAsia"/>
        </w:rPr>
        <w:t>款的保留，并愿意考虑撤消其余的保留。然而，委员会遗憾地感到，尽管缔约国曾在</w:t>
      </w:r>
      <w:r>
        <w:rPr>
          <w:rFonts w:hint="eastAsia"/>
        </w:rPr>
        <w:t>2001</w:t>
      </w:r>
      <w:r>
        <w:rPr>
          <w:rFonts w:hint="eastAsia"/>
        </w:rPr>
        <w:t>年表示打算撤消对《公约》第</w:t>
      </w:r>
      <w:r>
        <w:rPr>
          <w:rFonts w:hint="eastAsia"/>
        </w:rPr>
        <w:t>7</w:t>
      </w:r>
      <w:r>
        <w:rPr>
          <w:rFonts w:hint="eastAsia"/>
        </w:rPr>
        <w:t>条的保留，但仍未付诸实施。委员会进一步遗憾地感到，尽管委员会先前提出了建议</w:t>
      </w:r>
      <w:r>
        <w:rPr>
          <w:rFonts w:hint="eastAsia"/>
        </w:rPr>
        <w:t>(CRC/C/15/</w:t>
      </w:r>
      <w:r>
        <w:t>Add.1</w:t>
      </w:r>
      <w:r>
        <w:rPr>
          <w:rFonts w:hint="eastAsia"/>
        </w:rPr>
        <w:t xml:space="preserve">43, </w:t>
      </w:r>
      <w:r>
        <w:rPr>
          <w:rFonts w:hint="eastAsia"/>
        </w:rPr>
        <w:t>第</w:t>
      </w:r>
      <w:r>
        <w:rPr>
          <w:rFonts w:hint="eastAsia"/>
        </w:rPr>
        <w:t>6</w:t>
      </w:r>
      <w:r>
        <w:rPr>
          <w:rFonts w:hint="eastAsia"/>
        </w:rPr>
        <w:t>至</w:t>
      </w:r>
      <w:r>
        <w:rPr>
          <w:rFonts w:hint="eastAsia"/>
        </w:rPr>
        <w:t>9</w:t>
      </w:r>
      <w:r>
        <w:rPr>
          <w:rFonts w:hint="eastAsia"/>
        </w:rPr>
        <w:t>段</w:t>
      </w:r>
      <w:r>
        <w:rPr>
          <w:rFonts w:hint="eastAsia"/>
        </w:rPr>
        <w:t>)</w:t>
      </w:r>
      <w:r>
        <w:rPr>
          <w:rFonts w:hint="eastAsia"/>
        </w:rPr>
        <w:t>，但对第</w:t>
      </w:r>
      <w:r>
        <w:rPr>
          <w:rFonts w:hint="eastAsia"/>
        </w:rPr>
        <w:t>10</w:t>
      </w:r>
      <w:r>
        <w:rPr>
          <w:rFonts w:hint="eastAsia"/>
        </w:rPr>
        <w:t>条第</w:t>
      </w:r>
      <w:r>
        <w:rPr>
          <w:rFonts w:hint="eastAsia"/>
        </w:rPr>
        <w:t>1</w:t>
      </w:r>
      <w:r>
        <w:rPr>
          <w:rFonts w:hint="eastAsia"/>
        </w:rPr>
        <w:t>款的保留仍未撤消。</w:t>
      </w:r>
    </w:p>
    <w:p w:rsidR="00000000" w:rsidRDefault="00000000">
      <w:pPr>
        <w:spacing w:after="320" w:line="331" w:lineRule="auto"/>
        <w:rPr>
          <w:rFonts w:hint="eastAsia"/>
        </w:rPr>
      </w:pPr>
      <w:r>
        <w:rPr>
          <w:rFonts w:hint="eastAsia"/>
        </w:rPr>
        <w:tab/>
        <w:t xml:space="preserve">302.  </w:t>
      </w:r>
      <w:r>
        <w:rPr>
          <w:rFonts w:ascii="Time New Roman" w:eastAsia="SimHei" w:hAnsi="Time New Roman" w:hint="eastAsia"/>
        </w:rPr>
        <w:t>委员会重申建议缔约国采取必要的法律和其他措施，根据《公约》原则和条款，在家庭团聚和获取国籍方面建立起一种做法。委员会还建议缔约国考虑在不久的将来撤消对《公约》第</w:t>
      </w:r>
      <w:r>
        <w:rPr>
          <w:rFonts w:ascii="Time New Roman" w:eastAsia="SimHei" w:hAnsi="Time New Roman" w:hint="eastAsia"/>
          <w:b/>
        </w:rPr>
        <w:t>7</w:t>
      </w:r>
      <w:r>
        <w:rPr>
          <w:rFonts w:ascii="Time New Roman" w:eastAsia="SimHei" w:hAnsi="Time New Roman" w:hint="eastAsia"/>
        </w:rPr>
        <w:t>条和第</w:t>
      </w:r>
      <w:r>
        <w:rPr>
          <w:rFonts w:ascii="Time New Roman" w:eastAsia="SimHei" w:hAnsi="Time New Roman" w:hint="eastAsia"/>
          <w:b/>
        </w:rPr>
        <w:t>10</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款的保留。</w:t>
      </w:r>
    </w:p>
    <w:p w:rsidR="00000000" w:rsidRDefault="00000000">
      <w:pPr>
        <w:pStyle w:val="Heading4"/>
        <w:spacing w:line="331" w:lineRule="auto"/>
        <w:rPr>
          <w:rFonts w:hint="eastAsia"/>
        </w:rPr>
      </w:pPr>
      <w:r>
        <w:rPr>
          <w:rFonts w:hint="eastAsia"/>
        </w:rPr>
        <w:t>委员会先前的建议</w:t>
      </w:r>
    </w:p>
    <w:p w:rsidR="00000000" w:rsidRDefault="00000000">
      <w:pPr>
        <w:spacing w:line="331" w:lineRule="auto"/>
        <w:rPr>
          <w:rFonts w:hint="eastAsia"/>
        </w:rPr>
      </w:pPr>
      <w:r>
        <w:rPr>
          <w:rFonts w:hint="eastAsia"/>
        </w:rPr>
        <w:tab/>
        <w:t xml:space="preserve">303.  </w:t>
      </w:r>
      <w:r>
        <w:rPr>
          <w:rFonts w:hint="eastAsia"/>
        </w:rPr>
        <w:t>委员会感到遗憾的是，它在审议缔约国初次报告</w:t>
      </w:r>
      <w:r>
        <w:rPr>
          <w:rFonts w:hint="eastAsia"/>
        </w:rPr>
        <w:t>(CRC/C/61/</w:t>
      </w:r>
      <w:r>
        <w:t>Add.1</w:t>
      </w:r>
      <w:r>
        <w:rPr>
          <w:rFonts w:hint="eastAsia"/>
        </w:rPr>
        <w:t>)</w:t>
      </w:r>
      <w:r>
        <w:rPr>
          <w:rFonts w:hint="eastAsia"/>
        </w:rPr>
        <w:t>时提出的一些关注问题和建议</w:t>
      </w:r>
      <w:r>
        <w:rPr>
          <w:rFonts w:hint="eastAsia"/>
        </w:rPr>
        <w:t>(2001</w:t>
      </w:r>
      <w:r>
        <w:rPr>
          <w:rFonts w:hint="eastAsia"/>
        </w:rPr>
        <w:t>年</w:t>
      </w:r>
      <w:r>
        <w:rPr>
          <w:rFonts w:hint="eastAsia"/>
        </w:rPr>
        <w:t>1</w:t>
      </w:r>
      <w:r>
        <w:rPr>
          <w:rFonts w:hint="eastAsia"/>
        </w:rPr>
        <w:t>月</w:t>
      </w:r>
      <w:r>
        <w:rPr>
          <w:rFonts w:hint="eastAsia"/>
        </w:rPr>
        <w:t>21</w:t>
      </w:r>
      <w:r>
        <w:rPr>
          <w:rFonts w:hint="eastAsia"/>
        </w:rPr>
        <w:t>日</w:t>
      </w:r>
      <w:r>
        <w:rPr>
          <w:rFonts w:hint="eastAsia"/>
        </w:rPr>
        <w:t>CRC/C/15/</w:t>
      </w:r>
      <w:r>
        <w:t>Add.1</w:t>
      </w:r>
      <w:r>
        <w:rPr>
          <w:rFonts w:hint="eastAsia"/>
        </w:rPr>
        <w:t>43)</w:t>
      </w:r>
      <w:r>
        <w:rPr>
          <w:rFonts w:hint="eastAsia"/>
        </w:rPr>
        <w:t>，未得到充分处置，尤其未落实有关撤消保留的建议</w:t>
      </w:r>
      <w:r>
        <w:rPr>
          <w:rFonts w:hint="eastAsia"/>
        </w:rPr>
        <w:t>(</w:t>
      </w:r>
      <w:r>
        <w:rPr>
          <w:rFonts w:hint="eastAsia"/>
        </w:rPr>
        <w:t>第</w:t>
      </w:r>
      <w:r>
        <w:rPr>
          <w:rFonts w:hint="eastAsia"/>
        </w:rPr>
        <w:t>6</w:t>
      </w:r>
      <w:r>
        <w:rPr>
          <w:rFonts w:hint="eastAsia"/>
        </w:rPr>
        <w:t>至</w:t>
      </w:r>
      <w:r>
        <w:rPr>
          <w:rFonts w:hint="eastAsia"/>
        </w:rPr>
        <w:t>9</w:t>
      </w:r>
      <w:r>
        <w:rPr>
          <w:rFonts w:hint="eastAsia"/>
        </w:rPr>
        <w:t>段</w:t>
      </w:r>
      <w:r>
        <w:rPr>
          <w:rFonts w:hint="eastAsia"/>
        </w:rPr>
        <w:t>)</w:t>
      </w:r>
      <w:r>
        <w:rPr>
          <w:rFonts w:hint="eastAsia"/>
        </w:rPr>
        <w:t>和数据收集的建议</w:t>
      </w:r>
      <w:r>
        <w:rPr>
          <w:rFonts w:hint="eastAsia"/>
        </w:rPr>
        <w:t>(</w:t>
      </w:r>
      <w:r>
        <w:rPr>
          <w:rFonts w:hint="eastAsia"/>
        </w:rPr>
        <w:t>第</w:t>
      </w:r>
      <w:r>
        <w:rPr>
          <w:rFonts w:hint="eastAsia"/>
        </w:rPr>
        <w:t>15</w:t>
      </w:r>
      <w:r>
        <w:rPr>
          <w:rFonts w:hint="eastAsia"/>
        </w:rPr>
        <w:t>段</w:t>
      </w:r>
      <w:r>
        <w:rPr>
          <w:rFonts w:hint="eastAsia"/>
        </w:rPr>
        <w:t>)</w:t>
      </w:r>
      <w:r>
        <w:rPr>
          <w:rFonts w:hint="eastAsia"/>
        </w:rPr>
        <w:t>。</w:t>
      </w:r>
    </w:p>
    <w:p w:rsidR="00000000" w:rsidRDefault="00000000">
      <w:pPr>
        <w:spacing w:after="320" w:line="331" w:lineRule="auto"/>
        <w:rPr>
          <w:rFonts w:hint="eastAsia"/>
        </w:rPr>
      </w:pPr>
      <w:r>
        <w:rPr>
          <w:rFonts w:hint="eastAsia"/>
        </w:rPr>
        <w:tab/>
        <w:t xml:space="preserve">304.  </w:t>
      </w:r>
      <w:r>
        <w:rPr>
          <w:rFonts w:ascii="Time New Roman" w:eastAsia="SimHei" w:hAnsi="Time New Roman" w:hint="eastAsia"/>
        </w:rPr>
        <w:t>委员会敦促缔约国竭尽全力，贯彻在初次报告结论性意见中提出的那些尚未得到落实的建议，并处置关于第二次定期报告的本结论性意见所载的一系列关注问题。</w:t>
      </w:r>
    </w:p>
    <w:p w:rsidR="00000000" w:rsidRDefault="00000000">
      <w:pPr>
        <w:pStyle w:val="Heading4"/>
        <w:spacing w:line="331" w:lineRule="auto"/>
        <w:rPr>
          <w:rFonts w:hint="eastAsia"/>
        </w:rPr>
      </w:pPr>
      <w:r>
        <w:rPr>
          <w:rFonts w:hint="eastAsia"/>
        </w:rPr>
        <w:t>立</w:t>
      </w:r>
      <w:r>
        <w:rPr>
          <w:rFonts w:hint="eastAsia"/>
        </w:rPr>
        <w:t xml:space="preserve">  </w:t>
      </w:r>
      <w:r>
        <w:rPr>
          <w:rFonts w:hint="eastAsia"/>
        </w:rPr>
        <w:t>法</w:t>
      </w:r>
    </w:p>
    <w:p w:rsidR="00000000" w:rsidRDefault="00000000">
      <w:pPr>
        <w:spacing w:line="331" w:lineRule="auto"/>
        <w:rPr>
          <w:rFonts w:hint="eastAsia"/>
        </w:rPr>
      </w:pPr>
      <w:r>
        <w:rPr>
          <w:rFonts w:hint="eastAsia"/>
        </w:rPr>
        <w:tab/>
        <w:t xml:space="preserve">305.  </w:t>
      </w:r>
      <w:r>
        <w:rPr>
          <w:rFonts w:hint="eastAsia"/>
        </w:rPr>
        <w:t>委员会欢迎对《青年法》的修订，以期在司法中更好地列入观护办法措施并解除宵禁。然而，委员会对《青年法》尚未获得通过感到关切。</w:t>
      </w:r>
    </w:p>
    <w:p w:rsidR="00000000" w:rsidRDefault="00000000">
      <w:pPr>
        <w:spacing w:after="320" w:line="331" w:lineRule="auto"/>
        <w:rPr>
          <w:rFonts w:hint="eastAsia"/>
        </w:rPr>
      </w:pPr>
      <w:r>
        <w:rPr>
          <w:rFonts w:hint="eastAsia"/>
        </w:rPr>
        <w:tab/>
        <w:t xml:space="preserve">306.  </w:t>
      </w:r>
      <w:r>
        <w:rPr>
          <w:rFonts w:ascii="Time New Roman" w:eastAsia="SimHei" w:hAnsi="Time New Roman" w:hint="eastAsia"/>
        </w:rPr>
        <w:t>委员会建议缔约国通过并执行经修订的《青年法》。</w:t>
      </w:r>
    </w:p>
    <w:p w:rsidR="00000000" w:rsidRDefault="00000000">
      <w:pPr>
        <w:pStyle w:val="Heading4"/>
        <w:spacing w:line="331" w:lineRule="auto"/>
        <w:rPr>
          <w:rFonts w:hint="eastAsia"/>
        </w:rPr>
      </w:pPr>
      <w:r>
        <w:rPr>
          <w:rFonts w:hint="eastAsia"/>
        </w:rPr>
        <w:t>独立监测</w:t>
      </w:r>
    </w:p>
    <w:p w:rsidR="00000000" w:rsidRDefault="00000000">
      <w:pPr>
        <w:spacing w:line="331" w:lineRule="auto"/>
        <w:rPr>
          <w:rFonts w:hint="eastAsia"/>
        </w:rPr>
      </w:pPr>
      <w:r>
        <w:rPr>
          <w:rFonts w:hint="eastAsia"/>
        </w:rPr>
        <w:tab/>
        <w:t xml:space="preserve">307.  </w:t>
      </w:r>
      <w:r>
        <w:rPr>
          <w:rFonts w:hint="eastAsia"/>
        </w:rPr>
        <w:t>委员会注意到，正在考虑设立儿童事务监察专员。然而，委员会关切的是，尚无可独立监测《公约》执行情况和解决侵犯儿童权利问题的机制。</w:t>
      </w:r>
    </w:p>
    <w:p w:rsidR="00000000" w:rsidRDefault="00000000">
      <w:pPr>
        <w:spacing w:after="320" w:line="331" w:lineRule="auto"/>
        <w:rPr>
          <w:rFonts w:ascii="Time New Roman" w:eastAsia="SimHei" w:hAnsi="Time New Roman" w:hint="eastAsia"/>
        </w:rPr>
      </w:pPr>
      <w:r>
        <w:rPr>
          <w:rFonts w:hint="eastAsia"/>
        </w:rPr>
        <w:tab/>
        <w:t xml:space="preserve">308.  </w:t>
      </w:r>
      <w:r>
        <w:rPr>
          <w:rFonts w:ascii="Time New Roman" w:eastAsia="SimHei" w:hAnsi="Time New Roman" w:hint="eastAsia"/>
          <w:snapToGrid/>
        </w:rPr>
        <w:t>委员会再次建议，根据《巴黎原则》</w:t>
      </w:r>
      <w:r>
        <w:rPr>
          <w:rFonts w:ascii="Time New Roman" w:eastAsia="SimHei" w:hAnsi="Time New Roman" w:hint="eastAsia"/>
          <w:snapToGrid/>
        </w:rPr>
        <w:t>(</w:t>
      </w:r>
      <w:r>
        <w:rPr>
          <w:rFonts w:ascii="Time New Roman" w:eastAsia="SimHei" w:hAnsi="Time New Roman" w:hint="eastAsia"/>
          <w:b/>
          <w:snapToGrid/>
        </w:rPr>
        <w:t>A</w:t>
      </w:r>
      <w:r>
        <w:rPr>
          <w:rFonts w:ascii="Time New Roman" w:eastAsia="SimHei" w:hAnsi="Time New Roman" w:hint="eastAsia"/>
          <w:snapToGrid/>
        </w:rPr>
        <w:t>/</w:t>
      </w:r>
      <w:r>
        <w:rPr>
          <w:rFonts w:ascii="Time New Roman" w:eastAsia="SimHei" w:hAnsi="Time New Roman" w:hint="eastAsia"/>
          <w:b/>
          <w:snapToGrid/>
        </w:rPr>
        <w:t>RES</w:t>
      </w:r>
      <w:r>
        <w:rPr>
          <w:rFonts w:ascii="Time New Roman" w:eastAsia="SimHei" w:hAnsi="Time New Roman" w:hint="eastAsia"/>
          <w:snapToGrid/>
        </w:rPr>
        <w:t>/</w:t>
      </w:r>
      <w:r>
        <w:rPr>
          <w:rFonts w:ascii="Time New Roman" w:eastAsia="SimHei" w:hAnsi="Time New Roman" w:hint="eastAsia"/>
          <w:b/>
          <w:snapToGrid/>
        </w:rPr>
        <w:t>48</w:t>
      </w:r>
      <w:r>
        <w:rPr>
          <w:rFonts w:ascii="Time New Roman" w:eastAsia="SimHei" w:hAnsi="Time New Roman" w:hint="eastAsia"/>
          <w:snapToGrid/>
        </w:rPr>
        <w:t>/</w:t>
      </w:r>
      <w:r>
        <w:rPr>
          <w:rFonts w:ascii="Time New Roman" w:eastAsia="SimHei" w:hAnsi="Time New Roman" w:hint="eastAsia"/>
          <w:b/>
          <w:snapToGrid/>
        </w:rPr>
        <w:t>134</w:t>
      </w:r>
      <w:r>
        <w:rPr>
          <w:rFonts w:ascii="Time New Roman" w:eastAsia="SimHei" w:hAnsi="Time New Roman" w:hint="eastAsia"/>
          <w:snapToGrid/>
        </w:rPr>
        <w:t>)</w:t>
      </w:r>
      <w:r>
        <w:rPr>
          <w:rFonts w:ascii="Time New Roman" w:eastAsia="SimHei" w:hAnsi="Time New Roman" w:hint="eastAsia"/>
          <w:snapToGrid/>
        </w:rPr>
        <w:t>建立一个诸如儿童事务监察专员之类的独立、便利于儿童的监测机制，并提请注意委员会关于国家人权机构问题的第</w:t>
      </w:r>
      <w:r>
        <w:rPr>
          <w:rFonts w:ascii="Time New Roman" w:eastAsia="SimHei" w:hAnsi="Time New Roman" w:hint="eastAsia"/>
          <w:b/>
          <w:snapToGrid/>
        </w:rPr>
        <w:t>2</w:t>
      </w:r>
      <w:r>
        <w:rPr>
          <w:rFonts w:ascii="Time New Roman" w:eastAsia="SimHei" w:hAnsi="Time New Roman" w:hint="eastAsia"/>
          <w:snapToGrid/>
        </w:rPr>
        <w:t>号一般性意见</w:t>
      </w:r>
      <w:r>
        <w:rPr>
          <w:rFonts w:ascii="Time New Roman" w:eastAsia="SimHei" w:hAnsi="Time New Roman" w:hint="eastAsia"/>
        </w:rPr>
        <w:t>。</w:t>
      </w:r>
    </w:p>
    <w:p w:rsidR="00000000" w:rsidRDefault="00000000">
      <w:pPr>
        <w:pStyle w:val="Heading4"/>
        <w:spacing w:line="331" w:lineRule="auto"/>
        <w:rPr>
          <w:rFonts w:hint="eastAsia"/>
        </w:rPr>
      </w:pPr>
      <w:r>
        <w:rPr>
          <w:rFonts w:hint="eastAsia"/>
        </w:rPr>
        <w:t>数据收集</w:t>
      </w:r>
    </w:p>
    <w:p w:rsidR="00000000" w:rsidRDefault="00000000">
      <w:pPr>
        <w:spacing w:line="331" w:lineRule="auto"/>
        <w:rPr>
          <w:rFonts w:hint="eastAsia"/>
        </w:rPr>
      </w:pPr>
      <w:r>
        <w:rPr>
          <w:rFonts w:hint="eastAsia"/>
        </w:rPr>
        <w:tab/>
        <w:t xml:space="preserve">309.  </w:t>
      </w:r>
      <w:r>
        <w:rPr>
          <w:rFonts w:hint="eastAsia"/>
        </w:rPr>
        <w:t>委员会重申其对下列方面的关切：缔约国数据收集机制不足，无法确保收集《公约》所涉所有领域的详细分类数据，从而监测和评价实际取得的进展以及评估就儿童问题所采取的政策的影响。</w:t>
      </w:r>
    </w:p>
    <w:p w:rsidR="00000000" w:rsidRDefault="00000000">
      <w:pPr>
        <w:spacing w:after="320" w:line="331" w:lineRule="auto"/>
        <w:rPr>
          <w:rFonts w:ascii="Time New Roman" w:eastAsia="SimHei" w:hAnsi="Time New Roman" w:hint="eastAsia"/>
        </w:rPr>
      </w:pPr>
      <w:r>
        <w:rPr>
          <w:rFonts w:hint="eastAsia"/>
        </w:rPr>
        <w:tab/>
        <w:t xml:space="preserve">310.  </w:t>
      </w:r>
      <w:r>
        <w:rPr>
          <w:rFonts w:ascii="Time New Roman" w:eastAsia="SimHei" w:hAnsi="Time New Roman" w:hint="eastAsia"/>
        </w:rPr>
        <w:t>委员会建议列支敦士登建立起一个融入《公约》所涉所有领域的综合数据收集系统，若有必要可增强其在这一方面与瑞士和奥地利的合作。</w:t>
      </w:r>
    </w:p>
    <w:p w:rsidR="00000000" w:rsidRDefault="00000000">
      <w:pPr>
        <w:pStyle w:val="Heading4"/>
        <w:spacing w:line="331" w:lineRule="auto"/>
        <w:rPr>
          <w:rFonts w:hint="eastAsia"/>
        </w:rPr>
      </w:pPr>
      <w:r>
        <w:rPr>
          <w:rFonts w:hint="eastAsia"/>
        </w:rPr>
        <w:t>政府监测</w:t>
      </w:r>
    </w:p>
    <w:p w:rsidR="00000000" w:rsidRDefault="00000000">
      <w:pPr>
        <w:spacing w:line="331" w:lineRule="auto"/>
        <w:rPr>
          <w:rFonts w:hint="eastAsia"/>
        </w:rPr>
      </w:pPr>
      <w:r>
        <w:rPr>
          <w:rFonts w:hint="eastAsia"/>
        </w:rPr>
        <w:tab/>
      </w:r>
      <w:r>
        <w:t>311</w:t>
      </w:r>
      <w:r>
        <w:rPr>
          <w:rFonts w:hint="eastAsia"/>
        </w:rPr>
        <w:t xml:space="preserve">.  </w:t>
      </w:r>
      <w:r>
        <w:rPr>
          <w:rFonts w:hint="eastAsia"/>
        </w:rPr>
        <w:t>委员会关切地感到，由于缔约国的面积，一些有特殊需要的儿童，例如在教育、保健、替代性照料和少年司法方面有特殊需要的儿童都送交国外，不在缔约国的司法管辖和保护之下。</w:t>
      </w:r>
    </w:p>
    <w:p w:rsidR="00000000" w:rsidRDefault="00000000">
      <w:pPr>
        <w:spacing w:after="320" w:line="331" w:lineRule="auto"/>
        <w:rPr>
          <w:rFonts w:ascii="Time New Roman" w:eastAsia="SimHei" w:hAnsi="Time New Roman" w:hint="eastAsia"/>
        </w:rPr>
      </w:pPr>
      <w:r>
        <w:rPr>
          <w:rFonts w:hint="eastAsia"/>
        </w:rPr>
        <w:tab/>
      </w:r>
      <w:r>
        <w:t>312</w:t>
      </w:r>
      <w:r>
        <w:rPr>
          <w:rFonts w:hint="eastAsia"/>
        </w:rPr>
        <w:t xml:space="preserve">.  </w:t>
      </w:r>
      <w:r>
        <w:rPr>
          <w:rFonts w:ascii="Time New Roman" w:eastAsia="SimHei" w:hAnsi="Time New Roman" w:hint="eastAsia"/>
        </w:rPr>
        <w:t>委员会强调，被送入各个养育机构并在国外受到特别照料的儿童仍属缔约国的责任，并且建议缔约国采取一切必要措施，确保对这些儿童权利的恰当监测和保护。</w:t>
      </w:r>
    </w:p>
    <w:p w:rsidR="00000000" w:rsidRDefault="00000000">
      <w:pPr>
        <w:pStyle w:val="Heading3"/>
        <w:spacing w:line="331" w:lineRule="auto"/>
        <w:rPr>
          <w:rFonts w:hint="eastAsia"/>
          <w:u w:val="none"/>
        </w:rPr>
      </w:pPr>
      <w:r>
        <w:rPr>
          <w:rFonts w:hint="eastAsia"/>
          <w:u w:val="none"/>
        </w:rPr>
        <w:t xml:space="preserve">2.  </w:t>
      </w:r>
      <w:r>
        <w:rPr>
          <w:rFonts w:hint="eastAsia"/>
        </w:rPr>
        <w:t>一般原则</w:t>
      </w:r>
      <w:r>
        <w:br/>
      </w:r>
      <w:r>
        <w:rPr>
          <w:rFonts w:hint="eastAsia"/>
          <w:u w:val="none"/>
        </w:rPr>
        <w:t>(</w:t>
      </w:r>
      <w:r>
        <w:rPr>
          <w:rFonts w:hint="eastAsia"/>
          <w:u w:val="none"/>
        </w:rPr>
        <w:t>《公约》第</w:t>
      </w:r>
      <w:r>
        <w:rPr>
          <w:rFonts w:hint="eastAsia"/>
          <w:u w:val="none"/>
        </w:rPr>
        <w:t>2</w:t>
      </w:r>
      <w:r>
        <w:rPr>
          <w:rFonts w:hint="eastAsia"/>
          <w:u w:val="none"/>
        </w:rPr>
        <w:t>、</w:t>
      </w:r>
      <w:r>
        <w:rPr>
          <w:rFonts w:hint="eastAsia"/>
          <w:u w:val="none"/>
        </w:rPr>
        <w:t>3</w:t>
      </w:r>
      <w:r>
        <w:rPr>
          <w:rFonts w:hint="eastAsia"/>
          <w:u w:val="none"/>
        </w:rPr>
        <w:t>、</w:t>
      </w:r>
      <w:r>
        <w:rPr>
          <w:rFonts w:hint="eastAsia"/>
          <w:u w:val="none"/>
        </w:rPr>
        <w:t>6</w:t>
      </w:r>
      <w:r>
        <w:rPr>
          <w:rFonts w:hint="eastAsia"/>
          <w:u w:val="none"/>
        </w:rPr>
        <w:t>和</w:t>
      </w:r>
      <w:r>
        <w:rPr>
          <w:rFonts w:hint="eastAsia"/>
          <w:u w:val="none"/>
        </w:rPr>
        <w:t>12</w:t>
      </w:r>
      <w:r>
        <w:rPr>
          <w:rFonts w:hint="eastAsia"/>
          <w:u w:val="none"/>
        </w:rPr>
        <w:t>条</w:t>
      </w:r>
      <w:r>
        <w:rPr>
          <w:rFonts w:hint="eastAsia"/>
          <w:u w:val="none"/>
        </w:rPr>
        <w:t>)</w:t>
      </w:r>
    </w:p>
    <w:p w:rsidR="00000000" w:rsidRDefault="00000000">
      <w:pPr>
        <w:pStyle w:val="Heading4"/>
        <w:spacing w:line="331" w:lineRule="auto"/>
        <w:rPr>
          <w:rFonts w:hint="eastAsia"/>
        </w:rPr>
      </w:pPr>
      <w:r>
        <w:rPr>
          <w:rFonts w:hint="eastAsia"/>
        </w:rPr>
        <w:t>歧</w:t>
      </w:r>
      <w:r>
        <w:rPr>
          <w:rFonts w:hint="eastAsia"/>
        </w:rPr>
        <w:t xml:space="preserve">  </w:t>
      </w:r>
      <w:r>
        <w:rPr>
          <w:rFonts w:hint="eastAsia"/>
        </w:rPr>
        <w:t>视</w:t>
      </w:r>
    </w:p>
    <w:p w:rsidR="00000000" w:rsidRDefault="00000000">
      <w:pPr>
        <w:spacing w:line="331" w:lineRule="auto"/>
        <w:rPr>
          <w:rFonts w:hint="eastAsia"/>
        </w:rPr>
      </w:pPr>
      <w:r>
        <w:rPr>
          <w:rFonts w:hint="eastAsia"/>
        </w:rPr>
        <w:tab/>
        <w:t xml:space="preserve">313.  </w:t>
      </w:r>
      <w:r>
        <w:rPr>
          <w:rFonts w:hint="eastAsia"/>
        </w:rPr>
        <w:t>委员会欢迎</w:t>
      </w:r>
      <w:r>
        <w:rPr>
          <w:rFonts w:hint="eastAsia"/>
        </w:rPr>
        <w:t>2003</w:t>
      </w:r>
      <w:r>
        <w:rPr>
          <w:rFonts w:hint="eastAsia"/>
        </w:rPr>
        <w:t>年通过的关于《德班行动纲领》后续行动的五年国家行动计划，并欢迎在课程中列入预防排斥、不容忍和种族主义现象的活动。委员会还欢迎任命了主管社会歧视问题的工作组。</w:t>
      </w:r>
    </w:p>
    <w:p w:rsidR="00000000" w:rsidRDefault="00000000">
      <w:pPr>
        <w:spacing w:after="320" w:line="331" w:lineRule="auto"/>
        <w:rPr>
          <w:rFonts w:hint="eastAsia"/>
        </w:rPr>
      </w:pPr>
      <w:r>
        <w:rPr>
          <w:rFonts w:hint="eastAsia"/>
        </w:rPr>
        <w:tab/>
        <w:t xml:space="preserve">314.  </w:t>
      </w:r>
      <w:r>
        <w:rPr>
          <w:rFonts w:ascii="Time New Roman" w:eastAsia="SimHei" w:hAnsi="Time New Roman" w:hint="eastAsia"/>
        </w:rPr>
        <w:t>委员会要求在下次定期报告中列入具体资料阐明，作为落实《德班宣言和行动纲领》后续行动的“国家行动计划”部分内容，缔约国就《儿童权利公约》采取的相关措施和方案的成果。</w:t>
      </w:r>
    </w:p>
    <w:p w:rsidR="00000000" w:rsidRDefault="00000000">
      <w:pPr>
        <w:pStyle w:val="Heading3"/>
        <w:spacing w:line="331" w:lineRule="auto"/>
        <w:rPr>
          <w:rFonts w:hint="eastAsia"/>
          <w:u w:val="none"/>
        </w:rPr>
      </w:pPr>
      <w:r>
        <w:rPr>
          <w:rFonts w:hint="eastAsia"/>
          <w:u w:val="none"/>
        </w:rPr>
        <w:t xml:space="preserve">3.  </w:t>
      </w:r>
      <w:r>
        <w:rPr>
          <w:rFonts w:hint="eastAsia"/>
        </w:rPr>
        <w:t>家庭环境和替代性照料</w:t>
      </w:r>
      <w:r>
        <w:br/>
      </w:r>
      <w:r>
        <w:rPr>
          <w:u w:val="none"/>
        </w:rPr>
        <w:t xml:space="preserve"> </w:t>
      </w:r>
      <w:r>
        <w:rPr>
          <w:rFonts w:hint="eastAsia"/>
          <w:u w:val="none"/>
        </w:rPr>
        <w:t>(</w:t>
      </w:r>
      <w:r>
        <w:rPr>
          <w:rFonts w:hint="eastAsia"/>
          <w:u w:val="none"/>
        </w:rPr>
        <w:t>《公约》第</w:t>
      </w:r>
      <w:r>
        <w:rPr>
          <w:rFonts w:hint="eastAsia"/>
          <w:u w:val="none"/>
        </w:rPr>
        <w:t>5</w:t>
      </w:r>
      <w:r>
        <w:rPr>
          <w:rFonts w:hint="eastAsia"/>
          <w:u w:val="none"/>
        </w:rPr>
        <w:t>条、第</w:t>
      </w:r>
      <w:r>
        <w:rPr>
          <w:rFonts w:hint="eastAsia"/>
          <w:u w:val="none"/>
        </w:rPr>
        <w:t>9</w:t>
      </w:r>
      <w:r>
        <w:rPr>
          <w:rFonts w:hint="eastAsia"/>
          <w:u w:val="none"/>
        </w:rPr>
        <w:t>至</w:t>
      </w:r>
      <w:r>
        <w:rPr>
          <w:rFonts w:hint="eastAsia"/>
          <w:u w:val="none"/>
        </w:rPr>
        <w:t>11</w:t>
      </w:r>
      <w:r>
        <w:rPr>
          <w:rFonts w:hint="eastAsia"/>
          <w:u w:val="none"/>
        </w:rPr>
        <w:t>条、第</w:t>
      </w:r>
      <w:r>
        <w:rPr>
          <w:rFonts w:hint="eastAsia"/>
          <w:u w:val="none"/>
        </w:rPr>
        <w:t>18</w:t>
      </w:r>
      <w:r>
        <w:rPr>
          <w:rFonts w:hint="eastAsia"/>
          <w:u w:val="none"/>
        </w:rPr>
        <w:t>条第</w:t>
      </w:r>
      <w:r>
        <w:rPr>
          <w:rFonts w:hint="eastAsia"/>
          <w:u w:val="none"/>
        </w:rPr>
        <w:t>1</w:t>
      </w:r>
      <w:r>
        <w:rPr>
          <w:rFonts w:hint="eastAsia"/>
          <w:u w:val="none"/>
        </w:rPr>
        <w:t>至</w:t>
      </w:r>
      <w:r>
        <w:rPr>
          <w:rFonts w:hint="eastAsia"/>
          <w:u w:val="none"/>
        </w:rPr>
        <w:t>2</w:t>
      </w:r>
      <w:r>
        <w:rPr>
          <w:rFonts w:hint="eastAsia"/>
          <w:u w:val="none"/>
        </w:rPr>
        <w:t>款、</w:t>
      </w:r>
      <w:r>
        <w:rPr>
          <w:u w:val="none"/>
        </w:rPr>
        <w:br/>
      </w:r>
      <w:r>
        <w:rPr>
          <w:rFonts w:hint="eastAsia"/>
          <w:u w:val="none"/>
        </w:rPr>
        <w:t>第</w:t>
      </w:r>
      <w:r>
        <w:rPr>
          <w:rFonts w:hint="eastAsia"/>
          <w:u w:val="none"/>
        </w:rPr>
        <w:t>19</w:t>
      </w:r>
      <w:r>
        <w:rPr>
          <w:rFonts w:hint="eastAsia"/>
          <w:u w:val="none"/>
        </w:rPr>
        <w:t>至</w:t>
      </w:r>
      <w:r>
        <w:rPr>
          <w:rFonts w:hint="eastAsia"/>
          <w:u w:val="none"/>
        </w:rPr>
        <w:t>21</w:t>
      </w:r>
      <w:r>
        <w:rPr>
          <w:rFonts w:hint="eastAsia"/>
          <w:u w:val="none"/>
        </w:rPr>
        <w:t>条、第</w:t>
      </w:r>
      <w:r>
        <w:rPr>
          <w:rFonts w:hint="eastAsia"/>
          <w:u w:val="none"/>
        </w:rPr>
        <w:t>25</w:t>
      </w:r>
      <w:r>
        <w:rPr>
          <w:rFonts w:hint="eastAsia"/>
          <w:u w:val="none"/>
        </w:rPr>
        <w:t>条、第</w:t>
      </w:r>
      <w:r>
        <w:rPr>
          <w:rFonts w:hint="eastAsia"/>
          <w:u w:val="none"/>
        </w:rPr>
        <w:t>27</w:t>
      </w:r>
      <w:r>
        <w:rPr>
          <w:rFonts w:hint="eastAsia"/>
          <w:u w:val="none"/>
        </w:rPr>
        <w:t>条第</w:t>
      </w:r>
      <w:r>
        <w:rPr>
          <w:rFonts w:hint="eastAsia"/>
          <w:u w:val="none"/>
        </w:rPr>
        <w:t>4</w:t>
      </w:r>
      <w:r>
        <w:rPr>
          <w:rFonts w:hint="eastAsia"/>
          <w:u w:val="none"/>
        </w:rPr>
        <w:t>款，和第</w:t>
      </w:r>
      <w:r>
        <w:rPr>
          <w:rFonts w:hint="eastAsia"/>
          <w:u w:val="none"/>
        </w:rPr>
        <w:t>39</w:t>
      </w:r>
      <w:r>
        <w:rPr>
          <w:rFonts w:hint="eastAsia"/>
          <w:u w:val="none"/>
        </w:rPr>
        <w:t>条</w:t>
      </w:r>
      <w:r>
        <w:rPr>
          <w:rFonts w:hint="eastAsia"/>
          <w:u w:val="none"/>
        </w:rPr>
        <w:t>)</w:t>
      </w:r>
    </w:p>
    <w:p w:rsidR="00000000" w:rsidRDefault="00000000">
      <w:pPr>
        <w:pStyle w:val="Heading4"/>
        <w:spacing w:line="331" w:lineRule="auto"/>
        <w:rPr>
          <w:rFonts w:hint="eastAsia"/>
        </w:rPr>
      </w:pPr>
      <w:r>
        <w:rPr>
          <w:rFonts w:hint="eastAsia"/>
        </w:rPr>
        <w:t>父母责任</w:t>
      </w:r>
    </w:p>
    <w:p w:rsidR="00000000" w:rsidRDefault="00000000">
      <w:pPr>
        <w:spacing w:line="331" w:lineRule="auto"/>
        <w:rPr>
          <w:rFonts w:hint="eastAsia"/>
        </w:rPr>
      </w:pPr>
      <w:r>
        <w:rPr>
          <w:rFonts w:hint="eastAsia"/>
        </w:rPr>
        <w:tab/>
        <w:t xml:space="preserve">315.  </w:t>
      </w:r>
      <w:r>
        <w:rPr>
          <w:rFonts w:hint="eastAsia"/>
        </w:rPr>
        <w:t>委员会关切的是，非婚生子女的父亲无资格提出监护权要求，监护权自动归属母亲。</w:t>
      </w:r>
    </w:p>
    <w:p w:rsidR="00000000" w:rsidRDefault="00000000">
      <w:pPr>
        <w:spacing w:after="320" w:line="331" w:lineRule="auto"/>
        <w:rPr>
          <w:rFonts w:ascii="Time New Roman" w:eastAsia="SimHei" w:hAnsi="Time New Roman" w:hint="eastAsia"/>
        </w:rPr>
      </w:pPr>
      <w:r>
        <w:rPr>
          <w:rFonts w:hint="eastAsia"/>
        </w:rPr>
        <w:tab/>
        <w:t xml:space="preserve">316.  </w:t>
      </w:r>
      <w:r>
        <w:rPr>
          <w:rFonts w:ascii="Time New Roman" w:eastAsia="SimHei" w:hAnsi="Time New Roman" w:hint="eastAsia"/>
        </w:rPr>
        <w:t>委员会建议缔约国修订其立法，为父亲确定对非婚生子女提出监护权要求的机会，若有可能，与母亲共享监护权。</w:t>
      </w:r>
    </w:p>
    <w:p w:rsidR="00000000" w:rsidRDefault="00000000">
      <w:pPr>
        <w:pStyle w:val="Heading4"/>
        <w:spacing w:line="331" w:lineRule="auto"/>
        <w:rPr>
          <w:rFonts w:hint="eastAsia"/>
        </w:rPr>
      </w:pPr>
      <w:r>
        <w:rPr>
          <w:rFonts w:hint="eastAsia"/>
        </w:rPr>
        <w:t>暴力、虐待和忽视</w:t>
      </w:r>
    </w:p>
    <w:p w:rsidR="00000000" w:rsidRDefault="00000000">
      <w:pPr>
        <w:spacing w:line="331" w:lineRule="auto"/>
        <w:rPr>
          <w:rFonts w:hint="eastAsia"/>
        </w:rPr>
      </w:pPr>
      <w:r>
        <w:rPr>
          <w:rFonts w:hint="eastAsia"/>
        </w:rPr>
        <w:tab/>
        <w:t xml:space="preserve">317.  </w:t>
      </w:r>
      <w:r>
        <w:rPr>
          <w:rFonts w:hint="eastAsia"/>
        </w:rPr>
        <w:t>在秘书长就暴力侵害儿童问题展开深入研究</w:t>
      </w:r>
      <w:r>
        <w:rPr>
          <w:rFonts w:hint="eastAsia"/>
        </w:rPr>
        <w:t>(A/RES/56/138)</w:t>
      </w:r>
      <w:r>
        <w:rPr>
          <w:rFonts w:hint="eastAsia"/>
        </w:rPr>
        <w:t>并向各国政府提出相关调查问卷方面，委员会赞赏地确认，缔约国对调查问卷作出的答复，以及缔约国出席了</w:t>
      </w:r>
      <w:r>
        <w:rPr>
          <w:rFonts w:hint="eastAsia"/>
        </w:rPr>
        <w:t>2005</w:t>
      </w:r>
      <w:r>
        <w:rPr>
          <w:rFonts w:hint="eastAsia"/>
        </w:rPr>
        <w:t>年</w:t>
      </w:r>
      <w:r>
        <w:rPr>
          <w:rFonts w:hint="eastAsia"/>
        </w:rPr>
        <w:t>7</w:t>
      </w:r>
      <w:r>
        <w:rPr>
          <w:rFonts w:hint="eastAsia"/>
        </w:rPr>
        <w:t>月</w:t>
      </w:r>
      <w:r>
        <w:rPr>
          <w:rFonts w:hint="eastAsia"/>
        </w:rPr>
        <w:t>5</w:t>
      </w:r>
      <w:r>
        <w:rPr>
          <w:rFonts w:hint="eastAsia"/>
        </w:rPr>
        <w:t>日至</w:t>
      </w:r>
      <w:r>
        <w:rPr>
          <w:rFonts w:hint="eastAsia"/>
        </w:rPr>
        <w:t>7</w:t>
      </w:r>
      <w:r>
        <w:rPr>
          <w:rFonts w:hint="eastAsia"/>
        </w:rPr>
        <w:t>日在斯洛文尼亚举行的欧洲及中亚区域磋商会议。然而，委员会仍关切的是，由于极右翼集团抬头，暴力案件，包括校内暴力，有日益增长的现象。</w:t>
      </w:r>
    </w:p>
    <w:p w:rsidR="00000000" w:rsidRDefault="00000000">
      <w:pPr>
        <w:spacing w:after="320" w:line="331" w:lineRule="auto"/>
        <w:rPr>
          <w:rFonts w:ascii="Time New Roman" w:eastAsia="SimHei" w:hAnsi="Time New Roman" w:hint="eastAsia"/>
        </w:rPr>
      </w:pPr>
      <w:r>
        <w:rPr>
          <w:rFonts w:hint="eastAsia"/>
        </w:rPr>
        <w:tab/>
        <w:t xml:space="preserve">318.  </w:t>
      </w:r>
      <w:r>
        <w:rPr>
          <w:rFonts w:ascii="Time New Roman" w:eastAsia="SimHei" w:hAnsi="Time New Roman" w:hint="eastAsia"/>
        </w:rPr>
        <w:t>委员会建议缔约国利用区域磋商会议的结果为手段，与民间社会结成伙伴关系，加强行动，确保保护每一名儿童免遭一切形式的肉体、性或精神暴力，逐步采取具体和适当时有时间限制的行动，预防和应对此类暴力和虐待行为，尤其是校内暴力和虐待行为。</w:t>
      </w:r>
    </w:p>
    <w:p w:rsidR="00000000" w:rsidRDefault="00000000">
      <w:pPr>
        <w:pStyle w:val="Heading4"/>
        <w:spacing w:line="331" w:lineRule="auto"/>
        <w:rPr>
          <w:rFonts w:hint="eastAsia"/>
        </w:rPr>
      </w:pPr>
      <w:r>
        <w:rPr>
          <w:rFonts w:hint="eastAsia"/>
        </w:rPr>
        <w:t>体</w:t>
      </w:r>
      <w:r>
        <w:rPr>
          <w:rFonts w:hint="eastAsia"/>
        </w:rPr>
        <w:t xml:space="preserve">  </w:t>
      </w:r>
      <w:r>
        <w:rPr>
          <w:rFonts w:hint="eastAsia"/>
        </w:rPr>
        <w:t>罚</w:t>
      </w:r>
    </w:p>
    <w:p w:rsidR="00000000" w:rsidRDefault="00000000">
      <w:pPr>
        <w:spacing w:line="331" w:lineRule="auto"/>
        <w:rPr>
          <w:rFonts w:hint="eastAsia"/>
        </w:rPr>
      </w:pPr>
      <w:r>
        <w:rPr>
          <w:rFonts w:hint="eastAsia"/>
        </w:rPr>
        <w:tab/>
        <w:t xml:space="preserve">319.  </w:t>
      </w:r>
      <w:r>
        <w:rPr>
          <w:rFonts w:hint="eastAsia"/>
        </w:rPr>
        <w:t>委员会关切地感到，法律未具体地规定禁止在一切可能情况下发生的所有形式的体罚。</w:t>
      </w:r>
    </w:p>
    <w:p w:rsidR="00000000" w:rsidRDefault="00000000">
      <w:pPr>
        <w:spacing w:after="320" w:line="331" w:lineRule="auto"/>
        <w:rPr>
          <w:rFonts w:hint="eastAsia"/>
        </w:rPr>
      </w:pPr>
      <w:r>
        <w:rPr>
          <w:rFonts w:hint="eastAsia"/>
        </w:rPr>
        <w:tab/>
        <w:t xml:space="preserve">320.  </w:t>
      </w:r>
      <w:r>
        <w:rPr>
          <w:rFonts w:ascii="Time New Roman" w:eastAsia="SimHei" w:hAnsi="Time New Roman" w:hint="eastAsia"/>
        </w:rPr>
        <w:t>委员会敦促缔约国通过法律明确禁止一切形式的体罚，尤其在家庭内和私人替代性照料背景下的体罚。委员会还鼓励开展提高意识运动和教育运动，针对家长、各类专业人员和儿童开展有关非暴力形式的纪律管束以及抚养和教育儿童的各种参与性形式，并研究家庭内对儿童实行体罚的普遍现象。</w:t>
      </w:r>
    </w:p>
    <w:p w:rsidR="00000000" w:rsidRDefault="00000000">
      <w:pPr>
        <w:pStyle w:val="Heading3"/>
        <w:spacing w:line="331" w:lineRule="auto"/>
        <w:rPr>
          <w:rFonts w:hint="eastAsia"/>
          <w:u w:val="none"/>
        </w:rPr>
      </w:pPr>
      <w:r>
        <w:rPr>
          <w:rFonts w:hint="eastAsia"/>
          <w:u w:val="none"/>
        </w:rPr>
        <w:t xml:space="preserve">4.  </w:t>
      </w:r>
      <w:r>
        <w:rPr>
          <w:rFonts w:hint="eastAsia"/>
        </w:rPr>
        <w:t>基本保健和福利</w:t>
      </w:r>
      <w:r>
        <w:br/>
      </w:r>
      <w:r>
        <w:rPr>
          <w:u w:val="none"/>
        </w:rPr>
        <w:t xml:space="preserve"> </w:t>
      </w:r>
      <w:r>
        <w:rPr>
          <w:rFonts w:hint="eastAsia"/>
          <w:u w:val="none"/>
        </w:rPr>
        <w:t>(</w:t>
      </w:r>
      <w:r>
        <w:rPr>
          <w:rFonts w:hint="eastAsia"/>
          <w:u w:val="none"/>
        </w:rPr>
        <w:t>《公约》第</w:t>
      </w:r>
      <w:r>
        <w:rPr>
          <w:rFonts w:hint="eastAsia"/>
          <w:u w:val="none"/>
        </w:rPr>
        <w:t>6</w:t>
      </w:r>
      <w:r>
        <w:rPr>
          <w:rFonts w:hint="eastAsia"/>
          <w:u w:val="none"/>
        </w:rPr>
        <w:t>条、第</w:t>
      </w:r>
      <w:r>
        <w:rPr>
          <w:rFonts w:hint="eastAsia"/>
          <w:u w:val="none"/>
        </w:rPr>
        <w:t>18</w:t>
      </w:r>
      <w:r>
        <w:rPr>
          <w:rFonts w:hint="eastAsia"/>
          <w:u w:val="none"/>
        </w:rPr>
        <w:t>条第</w:t>
      </w:r>
      <w:r>
        <w:rPr>
          <w:rFonts w:hint="eastAsia"/>
          <w:u w:val="none"/>
        </w:rPr>
        <w:t>3</w:t>
      </w:r>
      <w:r>
        <w:rPr>
          <w:rFonts w:hint="eastAsia"/>
          <w:u w:val="none"/>
        </w:rPr>
        <w:t>款、第</w:t>
      </w:r>
      <w:r>
        <w:rPr>
          <w:rFonts w:hint="eastAsia"/>
          <w:u w:val="none"/>
        </w:rPr>
        <w:t>23</w:t>
      </w:r>
      <w:r>
        <w:rPr>
          <w:rFonts w:hint="eastAsia"/>
          <w:u w:val="none"/>
        </w:rPr>
        <w:t>条、</w:t>
      </w:r>
      <w:r>
        <w:rPr>
          <w:u w:val="none"/>
        </w:rPr>
        <w:br/>
      </w:r>
      <w:r>
        <w:rPr>
          <w:rFonts w:hint="eastAsia"/>
          <w:u w:val="none"/>
        </w:rPr>
        <w:t>第</w:t>
      </w:r>
      <w:r>
        <w:rPr>
          <w:rFonts w:hint="eastAsia"/>
          <w:u w:val="none"/>
        </w:rPr>
        <w:t>24</w:t>
      </w:r>
      <w:r>
        <w:rPr>
          <w:rFonts w:hint="eastAsia"/>
          <w:u w:val="none"/>
        </w:rPr>
        <w:t>条、第</w:t>
      </w:r>
      <w:r>
        <w:rPr>
          <w:rFonts w:hint="eastAsia"/>
          <w:u w:val="none"/>
        </w:rPr>
        <w:t>26</w:t>
      </w:r>
      <w:r>
        <w:rPr>
          <w:rFonts w:hint="eastAsia"/>
          <w:u w:val="none"/>
        </w:rPr>
        <w:t>条，和第</w:t>
      </w:r>
      <w:r>
        <w:rPr>
          <w:rFonts w:hint="eastAsia"/>
          <w:u w:val="none"/>
        </w:rPr>
        <w:t>27</w:t>
      </w:r>
      <w:r>
        <w:rPr>
          <w:rFonts w:hint="eastAsia"/>
          <w:u w:val="none"/>
        </w:rPr>
        <w:t>条第</w:t>
      </w:r>
      <w:r>
        <w:rPr>
          <w:rFonts w:hint="eastAsia"/>
          <w:u w:val="none"/>
        </w:rPr>
        <w:t>1</w:t>
      </w:r>
      <w:r>
        <w:rPr>
          <w:rFonts w:hint="eastAsia"/>
          <w:u w:val="none"/>
        </w:rPr>
        <w:t>至</w:t>
      </w:r>
      <w:r>
        <w:rPr>
          <w:rFonts w:hint="eastAsia"/>
          <w:u w:val="none"/>
        </w:rPr>
        <w:t>3</w:t>
      </w:r>
      <w:r>
        <w:rPr>
          <w:rFonts w:hint="eastAsia"/>
          <w:u w:val="none"/>
        </w:rPr>
        <w:t>款</w:t>
      </w:r>
      <w:r>
        <w:rPr>
          <w:rFonts w:hint="eastAsia"/>
          <w:u w:val="none"/>
        </w:rPr>
        <w:t>)</w:t>
      </w:r>
    </w:p>
    <w:p w:rsidR="00000000" w:rsidRDefault="00000000">
      <w:pPr>
        <w:pStyle w:val="Heading4"/>
        <w:spacing w:line="331" w:lineRule="auto"/>
        <w:rPr>
          <w:rFonts w:hint="eastAsia"/>
        </w:rPr>
      </w:pPr>
      <w:r>
        <w:rPr>
          <w:rFonts w:hint="eastAsia"/>
        </w:rPr>
        <w:t>青春期保健</w:t>
      </w:r>
    </w:p>
    <w:p w:rsidR="00000000" w:rsidRDefault="00000000">
      <w:pPr>
        <w:spacing w:line="331" w:lineRule="auto"/>
        <w:rPr>
          <w:rFonts w:hint="eastAsia"/>
        </w:rPr>
      </w:pPr>
      <w:r>
        <w:rPr>
          <w:rFonts w:hint="eastAsia"/>
        </w:rPr>
        <w:tab/>
        <w:t xml:space="preserve">321.  </w:t>
      </w:r>
      <w:r>
        <w:rPr>
          <w:rFonts w:hint="eastAsia"/>
        </w:rPr>
        <w:t>委员会欢迎为预防儿童和青少年滥用毒品、酗酒和抽烟加强采取的措施。然而，委员会仍关切的是，酗酒和吸毒青少年人数较多而且对早孕并不关注的状况。</w:t>
      </w:r>
    </w:p>
    <w:p w:rsidR="00000000" w:rsidRDefault="00000000">
      <w:pPr>
        <w:spacing w:line="331" w:lineRule="auto"/>
        <w:rPr>
          <w:rFonts w:hint="eastAsia"/>
        </w:rPr>
      </w:pPr>
      <w:r>
        <w:rPr>
          <w:rFonts w:hint="eastAsia"/>
        </w:rPr>
        <w:tab/>
        <w:t xml:space="preserve">322.  </w:t>
      </w:r>
      <w:r>
        <w:rPr>
          <w:rFonts w:ascii="Time New Roman" w:eastAsia="SimHei" w:hAnsi="Time New Roman" w:hint="eastAsia"/>
        </w:rPr>
        <w:t>委员会建议缔约国在考虑到</w:t>
      </w:r>
      <w:r>
        <w:rPr>
          <w:rFonts w:ascii="Time New Roman" w:eastAsia="SimHei" w:hAnsi="Time New Roman" w:hint="eastAsia"/>
          <w:b/>
        </w:rPr>
        <w:t>2003</w:t>
      </w:r>
      <w:r>
        <w:rPr>
          <w:rFonts w:ascii="Time New Roman" w:eastAsia="SimHei" w:hAnsi="Time New Roman" w:hint="eastAsia"/>
        </w:rPr>
        <w:t>年委员会关于青春期保健和成长问题的第</w:t>
      </w:r>
      <w:r>
        <w:rPr>
          <w:rFonts w:ascii="Time New Roman" w:eastAsia="SimHei" w:hAnsi="Time New Roman" w:hint="eastAsia"/>
          <w:b/>
        </w:rPr>
        <w:t>4</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w:t>
      </w:r>
      <w:r>
        <w:rPr>
          <w:rFonts w:ascii="Time New Roman" w:eastAsia="SimHei" w:hAnsi="Time New Roman" w:hint="eastAsia"/>
          <w:b/>
        </w:rPr>
        <w:t>4</w:t>
      </w:r>
      <w:r>
        <w:rPr>
          <w:rFonts w:ascii="Time New Roman" w:eastAsia="SimHei" w:hAnsi="Time New Roman" w:hint="eastAsia"/>
        </w:rPr>
        <w:t>)</w:t>
      </w:r>
      <w:r>
        <w:rPr>
          <w:rFonts w:ascii="Time New Roman" w:eastAsia="SimHei" w:hAnsi="Time New Roman" w:hint="eastAsia"/>
        </w:rPr>
        <w:t>之际：</w:t>
      </w:r>
    </w:p>
    <w:p w:rsidR="00000000" w:rsidRDefault="00000000">
      <w:pPr>
        <w:numPr>
          <w:ilvl w:val="0"/>
          <w:numId w:val="1608"/>
        </w:numPr>
        <w:spacing w:line="331" w:lineRule="auto"/>
        <w:rPr>
          <w:rFonts w:ascii="Time New Roman" w:eastAsia="SimHei" w:hAnsi="Time New Roman" w:hint="eastAsia"/>
        </w:rPr>
      </w:pPr>
      <w:r>
        <w:rPr>
          <w:rFonts w:ascii="Time New Roman" w:eastAsia="SimHei" w:hAnsi="Time New Roman" w:hint="eastAsia"/>
        </w:rPr>
        <w:t>加强努力为儿童和家长提供有关滥用药物有害后果的确切和客观信息；</w:t>
      </w:r>
    </w:p>
    <w:p w:rsidR="00000000" w:rsidRDefault="00000000">
      <w:pPr>
        <w:numPr>
          <w:ilvl w:val="0"/>
          <w:numId w:val="1608"/>
        </w:numPr>
        <w:spacing w:line="331" w:lineRule="auto"/>
        <w:rPr>
          <w:rFonts w:ascii="Time New Roman" w:eastAsia="SimHei" w:hAnsi="Time New Roman" w:hint="eastAsia"/>
        </w:rPr>
      </w:pPr>
      <w:r>
        <w:rPr>
          <w:rFonts w:ascii="Time New Roman" w:eastAsia="SimHei" w:hAnsi="Time New Roman" w:hint="eastAsia"/>
        </w:rPr>
        <w:t>确保对滥用药物和麻醉品儿童作为受害者对待，并为之提供必要的康复和社会重新融合服务；</w:t>
      </w:r>
    </w:p>
    <w:p w:rsidR="00000000" w:rsidRDefault="00000000">
      <w:pPr>
        <w:numPr>
          <w:ilvl w:val="0"/>
          <w:numId w:val="1608"/>
        </w:numPr>
        <w:spacing w:line="331" w:lineRule="auto"/>
        <w:rPr>
          <w:rFonts w:ascii="Time New Roman" w:eastAsia="SimHei" w:hAnsi="Time New Roman" w:hint="eastAsia"/>
        </w:rPr>
      </w:pPr>
      <w:r>
        <w:rPr>
          <w:rFonts w:ascii="Time New Roman" w:eastAsia="SimHei" w:hAnsi="Time New Roman" w:hint="eastAsia"/>
        </w:rPr>
        <w:t>加强防止儿童和青少年滥用药物问题的措施；</w:t>
      </w:r>
    </w:p>
    <w:p w:rsidR="00000000" w:rsidRDefault="00000000">
      <w:pPr>
        <w:numPr>
          <w:ilvl w:val="0"/>
          <w:numId w:val="1608"/>
        </w:numPr>
        <w:spacing w:after="320" w:line="331" w:lineRule="auto"/>
        <w:rPr>
          <w:rFonts w:hint="eastAsia"/>
        </w:rPr>
      </w:pPr>
      <w:r>
        <w:rPr>
          <w:rFonts w:ascii="Time New Roman" w:eastAsia="SimHei" w:hAnsi="Time New Roman" w:hint="eastAsia"/>
        </w:rPr>
        <w:t>加强向青少年提供有关性和生殖信息，包括有关计划生育和避孕器具的措施。</w:t>
      </w:r>
    </w:p>
    <w:p w:rsidR="00000000" w:rsidRDefault="00000000">
      <w:pPr>
        <w:pStyle w:val="Heading4"/>
        <w:spacing w:line="331" w:lineRule="auto"/>
        <w:rPr>
          <w:rFonts w:hint="eastAsia"/>
        </w:rPr>
      </w:pPr>
      <w:r>
        <w:rPr>
          <w:rFonts w:hint="eastAsia"/>
        </w:rPr>
        <w:t>艾滋病毒</w:t>
      </w:r>
      <w:r>
        <w:rPr>
          <w:rFonts w:hint="eastAsia"/>
        </w:rPr>
        <w:t>/</w:t>
      </w:r>
      <w:r>
        <w:rPr>
          <w:rFonts w:hint="eastAsia"/>
        </w:rPr>
        <w:t>艾滋病</w:t>
      </w:r>
    </w:p>
    <w:p w:rsidR="00000000" w:rsidRDefault="00000000">
      <w:pPr>
        <w:spacing w:line="331" w:lineRule="auto"/>
        <w:rPr>
          <w:rFonts w:hint="eastAsia"/>
        </w:rPr>
      </w:pPr>
      <w:r>
        <w:rPr>
          <w:rFonts w:hint="eastAsia"/>
        </w:rPr>
        <w:tab/>
        <w:t xml:space="preserve">323.  </w:t>
      </w:r>
      <w:r>
        <w:rPr>
          <w:rFonts w:hint="eastAsia"/>
        </w:rPr>
        <w:t>委员会关切地感到，缔约国并不掌握感染艾滋病毒</w:t>
      </w:r>
      <w:r>
        <w:rPr>
          <w:rFonts w:hint="eastAsia"/>
        </w:rPr>
        <w:t>/</w:t>
      </w:r>
      <w:r>
        <w:rPr>
          <w:rFonts w:hint="eastAsia"/>
        </w:rPr>
        <w:t>艾滋病或受其影响儿童和青少年人数的可靠资料，因此不能为这些儿童及其家庭提供支助。</w:t>
      </w:r>
    </w:p>
    <w:p w:rsidR="00000000" w:rsidRDefault="00000000">
      <w:pPr>
        <w:spacing w:after="320" w:line="331" w:lineRule="auto"/>
        <w:rPr>
          <w:rFonts w:eastAsia="SimHei"/>
        </w:rPr>
      </w:pPr>
      <w:r>
        <w:rPr>
          <w:rFonts w:hint="eastAsia"/>
        </w:rPr>
        <w:tab/>
        <w:t xml:space="preserve">324.  </w:t>
      </w:r>
      <w:r>
        <w:rPr>
          <w:rFonts w:ascii="Time New Roman" w:eastAsia="SimHei" w:hAnsi="Time New Roman" w:hint="eastAsia"/>
        </w:rPr>
        <w:t>委员会建议缔约国就受艾滋病毒</w:t>
      </w:r>
      <w:r>
        <w:rPr>
          <w:rFonts w:ascii="Time New Roman" w:eastAsia="SimHei" w:hAnsi="Time New Roman" w:hint="eastAsia"/>
        </w:rPr>
        <w:t>/</w:t>
      </w:r>
      <w:r>
        <w:rPr>
          <w:rFonts w:ascii="Time New Roman" w:eastAsia="SimHei" w:hAnsi="Time New Roman" w:hint="eastAsia"/>
        </w:rPr>
        <w:t>艾滋病影响或感染儿童和青少年人数搜集确切和最新资料，并为这些儿童及其家庭提供适当支助。</w:t>
      </w:r>
    </w:p>
    <w:p w:rsidR="00000000" w:rsidRDefault="00000000">
      <w:pPr>
        <w:pStyle w:val="Heading3"/>
        <w:spacing w:line="331" w:lineRule="auto"/>
        <w:rPr>
          <w:rFonts w:hint="eastAsia"/>
          <w:u w:val="none"/>
        </w:rPr>
      </w:pPr>
      <w:r>
        <w:rPr>
          <w:rFonts w:hint="eastAsia"/>
          <w:u w:val="none"/>
        </w:rPr>
        <w:t xml:space="preserve">5.  </w:t>
      </w:r>
      <w:r>
        <w:rPr>
          <w:rFonts w:hint="eastAsia"/>
        </w:rPr>
        <w:t>特别保护措施</w:t>
      </w:r>
      <w:r>
        <w:br/>
      </w:r>
      <w:r>
        <w:rPr>
          <w:u w:val="none"/>
        </w:rPr>
        <w:t xml:space="preserve"> </w:t>
      </w:r>
      <w:r>
        <w:rPr>
          <w:rFonts w:hint="eastAsia"/>
          <w:u w:val="none"/>
        </w:rPr>
        <w:t>(</w:t>
      </w:r>
      <w:r>
        <w:rPr>
          <w:rFonts w:hint="eastAsia"/>
          <w:u w:val="none"/>
        </w:rPr>
        <w:t>《公约》第</w:t>
      </w:r>
      <w:r>
        <w:rPr>
          <w:rFonts w:hint="eastAsia"/>
          <w:u w:val="none"/>
        </w:rPr>
        <w:t>22</w:t>
      </w:r>
      <w:r>
        <w:rPr>
          <w:rFonts w:hint="eastAsia"/>
          <w:u w:val="none"/>
        </w:rPr>
        <w:t>条、第</w:t>
      </w:r>
      <w:r>
        <w:rPr>
          <w:rFonts w:hint="eastAsia"/>
          <w:u w:val="none"/>
        </w:rPr>
        <w:t>30</w:t>
      </w:r>
      <w:r>
        <w:rPr>
          <w:rFonts w:hint="eastAsia"/>
          <w:u w:val="none"/>
        </w:rPr>
        <w:t>条、第</w:t>
      </w:r>
      <w:r>
        <w:rPr>
          <w:rFonts w:hint="eastAsia"/>
          <w:u w:val="none"/>
        </w:rPr>
        <w:t>38</w:t>
      </w:r>
      <w:r>
        <w:rPr>
          <w:rFonts w:hint="eastAsia"/>
          <w:u w:val="none"/>
        </w:rPr>
        <w:t>条、第</w:t>
      </w:r>
      <w:r>
        <w:rPr>
          <w:rFonts w:hint="eastAsia"/>
          <w:u w:val="none"/>
        </w:rPr>
        <w:t>39</w:t>
      </w:r>
      <w:r>
        <w:rPr>
          <w:rFonts w:hint="eastAsia"/>
          <w:u w:val="none"/>
        </w:rPr>
        <w:t>条、</w:t>
      </w:r>
      <w:r>
        <w:rPr>
          <w:u w:val="none"/>
        </w:rPr>
        <w:br/>
      </w:r>
      <w:r>
        <w:rPr>
          <w:rFonts w:hint="eastAsia"/>
          <w:u w:val="none"/>
        </w:rPr>
        <w:t>第</w:t>
      </w:r>
      <w:r>
        <w:rPr>
          <w:u w:val="none"/>
        </w:rPr>
        <w:t>40</w:t>
      </w:r>
      <w:r>
        <w:rPr>
          <w:rFonts w:hint="eastAsia"/>
          <w:u w:val="none"/>
        </w:rPr>
        <w:t>条、第</w:t>
      </w:r>
      <w:r>
        <w:rPr>
          <w:rFonts w:hint="eastAsia"/>
          <w:u w:val="none"/>
        </w:rPr>
        <w:t>37</w:t>
      </w:r>
      <w:r>
        <w:rPr>
          <w:rFonts w:hint="eastAsia"/>
          <w:u w:val="none"/>
        </w:rPr>
        <w:t>条</w:t>
      </w:r>
      <w:r>
        <w:rPr>
          <w:rFonts w:hint="eastAsia"/>
          <w:u w:val="none"/>
        </w:rPr>
        <w:t>(</w:t>
      </w:r>
      <w:r>
        <w:rPr>
          <w:u w:val="none"/>
        </w:rPr>
        <w:t>b</w:t>
      </w:r>
      <w:r>
        <w:rPr>
          <w:rFonts w:hint="eastAsia"/>
          <w:u w:val="none"/>
        </w:rPr>
        <w:t>)</w:t>
      </w:r>
      <w:r>
        <w:rPr>
          <w:rFonts w:hint="eastAsia"/>
          <w:u w:val="none"/>
        </w:rPr>
        <w:t>至</w:t>
      </w:r>
      <w:r>
        <w:rPr>
          <w:rFonts w:hint="eastAsia"/>
          <w:u w:val="none"/>
        </w:rPr>
        <w:t>(</w:t>
      </w:r>
      <w:r>
        <w:rPr>
          <w:u w:val="none"/>
        </w:rPr>
        <w:t>d</w:t>
      </w:r>
      <w:r>
        <w:rPr>
          <w:rFonts w:hint="eastAsia"/>
          <w:u w:val="none"/>
        </w:rPr>
        <w:t>)</w:t>
      </w:r>
      <w:r>
        <w:rPr>
          <w:rFonts w:hint="eastAsia"/>
          <w:u w:val="none"/>
        </w:rPr>
        <w:t>款，和第</w:t>
      </w:r>
      <w:r>
        <w:rPr>
          <w:rFonts w:hint="eastAsia"/>
          <w:u w:val="none"/>
        </w:rPr>
        <w:t>32</w:t>
      </w:r>
      <w:r>
        <w:rPr>
          <w:rFonts w:hint="eastAsia"/>
          <w:u w:val="none"/>
        </w:rPr>
        <w:t>至</w:t>
      </w:r>
      <w:r>
        <w:rPr>
          <w:rFonts w:hint="eastAsia"/>
          <w:u w:val="none"/>
        </w:rPr>
        <w:t>36</w:t>
      </w:r>
      <w:r>
        <w:rPr>
          <w:rFonts w:hint="eastAsia"/>
          <w:u w:val="none"/>
        </w:rPr>
        <w:t>条</w:t>
      </w:r>
      <w:r>
        <w:rPr>
          <w:rFonts w:hint="eastAsia"/>
          <w:u w:val="none"/>
        </w:rPr>
        <w:t>)</w:t>
      </w:r>
    </w:p>
    <w:p w:rsidR="00000000" w:rsidRDefault="00000000">
      <w:pPr>
        <w:pStyle w:val="Heading4"/>
        <w:spacing w:line="331" w:lineRule="auto"/>
        <w:rPr>
          <w:rFonts w:hint="eastAsia"/>
        </w:rPr>
      </w:pPr>
      <w:r>
        <w:rPr>
          <w:rFonts w:hint="eastAsia"/>
        </w:rPr>
        <w:t>移民儿童</w:t>
      </w:r>
    </w:p>
    <w:p w:rsidR="00000000" w:rsidRDefault="00000000">
      <w:pPr>
        <w:spacing w:line="331" w:lineRule="auto"/>
        <w:rPr>
          <w:rFonts w:hint="eastAsia"/>
        </w:rPr>
      </w:pPr>
      <w:r>
        <w:rPr>
          <w:rFonts w:hint="eastAsia"/>
        </w:rPr>
        <w:tab/>
      </w:r>
      <w:r>
        <w:t>325</w:t>
      </w:r>
      <w:r>
        <w:rPr>
          <w:rFonts w:hint="eastAsia"/>
        </w:rPr>
        <w:t xml:space="preserve">.  </w:t>
      </w:r>
      <w:r>
        <w:rPr>
          <w:rFonts w:hint="eastAsia"/>
        </w:rPr>
        <w:t>在欢迎采取了融入移民儿童措施的同时，委员会关注某些移民儿童难以融入的现象。</w:t>
      </w:r>
    </w:p>
    <w:p w:rsidR="00000000" w:rsidRDefault="00000000">
      <w:pPr>
        <w:spacing w:after="320" w:line="331" w:lineRule="auto"/>
        <w:rPr>
          <w:rFonts w:hint="eastAsia"/>
          <w:b/>
          <w:bCs/>
        </w:rPr>
      </w:pPr>
      <w:r>
        <w:rPr>
          <w:rFonts w:hint="eastAsia"/>
        </w:rPr>
        <w:tab/>
      </w:r>
      <w:r>
        <w:t>326</w:t>
      </w:r>
      <w:r>
        <w:rPr>
          <w:rFonts w:hint="eastAsia"/>
        </w:rPr>
        <w:t>.</w:t>
      </w:r>
      <w:r>
        <w:rPr>
          <w:rFonts w:hint="eastAsia"/>
          <w:b/>
          <w:bCs/>
        </w:rPr>
        <w:t xml:space="preserve">  </w:t>
      </w:r>
      <w:r>
        <w:rPr>
          <w:rFonts w:ascii="Time New Roman" w:eastAsia="SimHei" w:hAnsi="Time New Roman" w:hint="eastAsia"/>
        </w:rPr>
        <w:t>委员会建议缔约国通过具体支持从事这一领域工作的各非政府组织，加强融入移民儿童的措施和方案。</w:t>
      </w:r>
    </w:p>
    <w:p w:rsidR="00000000" w:rsidRDefault="00000000">
      <w:pPr>
        <w:pStyle w:val="Heading4"/>
        <w:spacing w:line="331" w:lineRule="auto"/>
        <w:rPr>
          <w:rFonts w:hint="eastAsia"/>
        </w:rPr>
      </w:pPr>
      <w:r>
        <w:rPr>
          <w:rFonts w:hint="eastAsia"/>
        </w:rPr>
        <w:t>性</w:t>
      </w:r>
      <w:r>
        <w:t xml:space="preserve"> </w:t>
      </w:r>
      <w:r>
        <w:rPr>
          <w:rFonts w:hint="eastAsia"/>
        </w:rPr>
        <w:t>剥</w:t>
      </w:r>
      <w:r>
        <w:t xml:space="preserve"> </w:t>
      </w:r>
      <w:r>
        <w:rPr>
          <w:rFonts w:hint="eastAsia"/>
        </w:rPr>
        <w:t>削</w:t>
      </w:r>
    </w:p>
    <w:p w:rsidR="00000000" w:rsidRDefault="00000000">
      <w:pPr>
        <w:spacing w:line="331" w:lineRule="auto"/>
        <w:rPr>
          <w:rFonts w:hint="eastAsia"/>
        </w:rPr>
      </w:pPr>
      <w:r>
        <w:rPr>
          <w:rFonts w:hint="eastAsia"/>
        </w:rPr>
        <w:tab/>
      </w:r>
      <w:r>
        <w:t>327</w:t>
      </w:r>
      <w:r>
        <w:rPr>
          <w:rFonts w:hint="eastAsia"/>
        </w:rPr>
        <w:t xml:space="preserve">.  </w:t>
      </w:r>
      <w:r>
        <w:rPr>
          <w:rFonts w:hint="eastAsia"/>
        </w:rPr>
        <w:t>委员会欢迎将海外所犯的儿童色情和虐待儿童行为列为犯罪行为，并且加强刑法惩处危害儿童的性犯罪行为。然而，委员会关切地感到，正如缔约国境内对儿童性虐待问题专家组所指出的，未报案数量可能相当大</w:t>
      </w:r>
      <w:r>
        <w:rPr>
          <w:rFonts w:hint="eastAsia"/>
        </w:rPr>
        <w:t>(</w:t>
      </w:r>
      <w:r>
        <w:rPr>
          <w:rFonts w:hint="eastAsia"/>
        </w:rPr>
        <w:t>见</w:t>
      </w:r>
      <w:r>
        <w:rPr>
          <w:rFonts w:hint="eastAsia"/>
        </w:rPr>
        <w:t>CRC/C/136/</w:t>
      </w:r>
      <w:r>
        <w:t>Add.2,</w:t>
      </w:r>
      <w:r>
        <w:rPr>
          <w:rFonts w:hint="eastAsia"/>
        </w:rPr>
        <w:t xml:space="preserve"> </w:t>
      </w:r>
      <w:r>
        <w:rPr>
          <w:rFonts w:hint="eastAsia"/>
        </w:rPr>
        <w:t>第</w:t>
      </w:r>
      <w:r>
        <w:rPr>
          <w:rFonts w:hint="eastAsia"/>
        </w:rPr>
        <w:t>319</w:t>
      </w:r>
      <w:r>
        <w:rPr>
          <w:rFonts w:hint="eastAsia"/>
        </w:rPr>
        <w:t>段</w:t>
      </w:r>
      <w:r>
        <w:rPr>
          <w:rFonts w:hint="eastAsia"/>
        </w:rPr>
        <w:t>)</w:t>
      </w:r>
      <w:r>
        <w:rPr>
          <w:rFonts w:hint="eastAsia"/>
        </w:rPr>
        <w:t>。</w:t>
      </w:r>
    </w:p>
    <w:p w:rsidR="00000000" w:rsidRDefault="00000000">
      <w:pPr>
        <w:spacing w:line="331" w:lineRule="auto"/>
        <w:rPr>
          <w:rFonts w:hint="eastAsia"/>
        </w:rPr>
      </w:pPr>
      <w:r>
        <w:rPr>
          <w:rFonts w:hint="eastAsia"/>
        </w:rPr>
        <w:tab/>
      </w:r>
      <w:r>
        <w:t>328</w:t>
      </w:r>
      <w:r>
        <w:rPr>
          <w:rFonts w:hint="eastAsia"/>
        </w:rPr>
        <w:t xml:space="preserve">.  </w:t>
      </w:r>
      <w:r>
        <w:rPr>
          <w:rFonts w:ascii="Time New Roman" w:eastAsia="SimHei" w:hAnsi="Time New Roman" w:hint="eastAsia"/>
        </w:rPr>
        <w:t>委员会建议缔约国采取措施：</w:t>
      </w:r>
    </w:p>
    <w:p w:rsidR="00000000" w:rsidRDefault="00000000">
      <w:pPr>
        <w:numPr>
          <w:ilvl w:val="0"/>
          <w:numId w:val="1609"/>
        </w:numPr>
        <w:spacing w:line="331" w:lineRule="auto"/>
        <w:rPr>
          <w:rFonts w:ascii="Time New Roman" w:eastAsia="SimHei" w:hAnsi="Time New Roman" w:hint="eastAsia"/>
        </w:rPr>
      </w:pPr>
      <w:r>
        <w:rPr>
          <w:rFonts w:ascii="Time New Roman" w:eastAsia="SimHei" w:hAnsi="Time New Roman" w:hint="eastAsia"/>
        </w:rPr>
        <w:t>提高对这种现象的认识，并增加为支助受害者提供的资源；和</w:t>
      </w:r>
    </w:p>
    <w:p w:rsidR="00000000" w:rsidRDefault="00000000">
      <w:pPr>
        <w:numPr>
          <w:ilvl w:val="0"/>
          <w:numId w:val="1609"/>
        </w:numPr>
        <w:spacing w:after="320" w:line="331" w:lineRule="auto"/>
        <w:rPr>
          <w:rFonts w:hint="eastAsia"/>
        </w:rPr>
      </w:pPr>
      <w:r>
        <w:rPr>
          <w:rFonts w:ascii="Time New Roman" w:eastAsia="SimHei" w:hAnsi="Time New Roman" w:hint="eastAsia"/>
        </w:rPr>
        <w:t>建立一个促进和便利于报告危害儿童性虐待案的机制。</w:t>
      </w:r>
    </w:p>
    <w:p w:rsidR="00000000" w:rsidRDefault="00000000">
      <w:pPr>
        <w:pStyle w:val="Heading4"/>
        <w:spacing w:line="331" w:lineRule="auto"/>
        <w:rPr>
          <w:rFonts w:hint="eastAsia"/>
        </w:rPr>
      </w:pPr>
      <w:r>
        <w:rPr>
          <w:rFonts w:hint="eastAsia"/>
        </w:rPr>
        <w:t>少年司法</w:t>
      </w:r>
    </w:p>
    <w:p w:rsidR="00000000" w:rsidRDefault="00000000">
      <w:pPr>
        <w:spacing w:line="331" w:lineRule="auto"/>
        <w:rPr>
          <w:rFonts w:hint="eastAsia"/>
        </w:rPr>
      </w:pPr>
      <w:r>
        <w:rPr>
          <w:rFonts w:hint="eastAsia"/>
        </w:rPr>
        <w:tab/>
        <w:t>32</w:t>
      </w:r>
      <w:r>
        <w:t>9</w:t>
      </w:r>
      <w:r>
        <w:rPr>
          <w:rFonts w:hint="eastAsia"/>
        </w:rPr>
        <w:t xml:space="preserve">.  </w:t>
      </w:r>
      <w:r>
        <w:rPr>
          <w:rFonts w:hint="eastAsia"/>
        </w:rPr>
        <w:t>委员会欢迎设立了一个方案，旨在免于就一些轻微罪行诉诸刑事司法并建立起了一项教育干预行动作为替代措施。委员会注意到对这种做法的积极评价。</w:t>
      </w:r>
    </w:p>
    <w:p w:rsidR="00000000" w:rsidRDefault="00000000">
      <w:pPr>
        <w:spacing w:line="331" w:lineRule="auto"/>
        <w:rPr>
          <w:rFonts w:hint="eastAsia"/>
        </w:rPr>
      </w:pPr>
      <w:r>
        <w:rPr>
          <w:rFonts w:hint="eastAsia"/>
        </w:rPr>
        <w:tab/>
        <w:t>33</w:t>
      </w:r>
      <w:r>
        <w:t>0</w:t>
      </w:r>
      <w:r>
        <w:rPr>
          <w:rFonts w:hint="eastAsia"/>
        </w:rPr>
        <w:t xml:space="preserve">.  </w:t>
      </w:r>
      <w:r>
        <w:rPr>
          <w:rFonts w:ascii="Time New Roman" w:eastAsia="SimHei" w:hAnsi="Time New Roman" w:hint="eastAsia"/>
          <w:snapToGrid/>
        </w:rPr>
        <w:t>委员会鼓励缔约国遵照《公约》第</w:t>
      </w:r>
      <w:r>
        <w:rPr>
          <w:rFonts w:ascii="Time New Roman" w:eastAsia="SimHei" w:hAnsi="Time New Roman" w:hint="eastAsia"/>
          <w:b/>
          <w:snapToGrid/>
        </w:rPr>
        <w:t>40</w:t>
      </w:r>
      <w:r>
        <w:rPr>
          <w:rFonts w:ascii="Time New Roman" w:eastAsia="SimHei" w:hAnsi="Time New Roman" w:hint="eastAsia"/>
          <w:snapToGrid/>
        </w:rPr>
        <w:t>条第</w:t>
      </w:r>
      <w:r>
        <w:rPr>
          <w:rFonts w:ascii="Time New Roman" w:eastAsia="SimHei" w:hAnsi="Time New Roman" w:hint="eastAsia"/>
          <w:b/>
          <w:snapToGrid/>
        </w:rPr>
        <w:t>3</w:t>
      </w:r>
      <w:r>
        <w:rPr>
          <w:rFonts w:ascii="Time New Roman" w:eastAsia="SimHei" w:hAnsi="Time New Roman" w:hint="eastAsia"/>
          <w:snapToGrid/>
        </w:rPr>
        <w:t>款</w:t>
      </w:r>
      <w:r>
        <w:rPr>
          <w:rFonts w:ascii="Time New Roman" w:eastAsia="SimHei" w:hAnsi="Time New Roman" w:hint="eastAsia"/>
          <w:snapToGrid/>
        </w:rPr>
        <w:t>(</w:t>
      </w:r>
      <w:r>
        <w:rPr>
          <w:rFonts w:ascii="Time New Roman" w:eastAsia="SimHei" w:hAnsi="Time New Roman"/>
          <w:b/>
          <w:snapToGrid/>
        </w:rPr>
        <w:t>b</w:t>
      </w:r>
      <w:r>
        <w:rPr>
          <w:rFonts w:ascii="Time New Roman" w:eastAsia="SimHei" w:hAnsi="Time New Roman" w:hint="eastAsia"/>
          <w:snapToGrid/>
        </w:rPr>
        <w:t>)</w:t>
      </w:r>
      <w:r>
        <w:rPr>
          <w:rFonts w:ascii="Time New Roman" w:eastAsia="SimHei" w:hAnsi="Time New Roman" w:hint="eastAsia"/>
          <w:snapToGrid/>
        </w:rPr>
        <w:t>项以及《联合国少年司法最低限度标准规则》</w:t>
      </w:r>
      <w:r>
        <w:rPr>
          <w:rFonts w:ascii="Time New Roman" w:eastAsia="SimHei" w:hAnsi="Time New Roman" w:hint="eastAsia"/>
          <w:snapToGrid/>
        </w:rPr>
        <w:t>(</w:t>
      </w:r>
      <w:r>
        <w:rPr>
          <w:rFonts w:ascii="Time New Roman" w:eastAsia="SimHei" w:hAnsi="Time New Roman" w:hint="eastAsia"/>
          <w:snapToGrid/>
        </w:rPr>
        <w:t>北京规则</w:t>
      </w:r>
      <w:r>
        <w:rPr>
          <w:rFonts w:ascii="Time New Roman" w:eastAsia="SimHei" w:hAnsi="Time New Roman" w:hint="eastAsia"/>
          <w:snapToGrid/>
        </w:rPr>
        <w:t>)</w:t>
      </w:r>
      <w:r>
        <w:rPr>
          <w:rFonts w:ascii="Time New Roman" w:eastAsia="SimHei" w:hAnsi="Time New Roman" w:hint="eastAsia"/>
          <w:snapToGrid/>
        </w:rPr>
        <w:t>第</w:t>
      </w:r>
      <w:r>
        <w:rPr>
          <w:rFonts w:ascii="Time New Roman" w:eastAsia="SimHei" w:hAnsi="Time New Roman" w:hint="eastAsia"/>
          <w:b/>
          <w:snapToGrid/>
        </w:rPr>
        <w:t>11</w:t>
      </w:r>
      <w:r>
        <w:rPr>
          <w:rFonts w:ascii="Time New Roman" w:eastAsia="SimHei" w:hAnsi="Time New Roman" w:hint="eastAsia"/>
          <w:snapToGrid/>
        </w:rPr>
        <w:t>条第</w:t>
      </w:r>
      <w:r>
        <w:rPr>
          <w:rFonts w:ascii="Time New Roman" w:eastAsia="SimHei" w:hAnsi="Time New Roman" w:hint="eastAsia"/>
          <w:b/>
          <w:snapToGrid/>
        </w:rPr>
        <w:t>2</w:t>
      </w:r>
      <w:r>
        <w:rPr>
          <w:rFonts w:ascii="Time New Roman" w:eastAsia="SimHei" w:hAnsi="Time New Roman" w:hint="eastAsia"/>
          <w:snapToGrid/>
        </w:rPr>
        <w:t>款规定，加强使用司法体制外的手段，深入推进此方案。</w:t>
      </w:r>
    </w:p>
    <w:p w:rsidR="00000000" w:rsidRDefault="00000000">
      <w:pPr>
        <w:spacing w:line="331" w:lineRule="auto"/>
        <w:rPr>
          <w:rFonts w:hint="eastAsia"/>
        </w:rPr>
      </w:pPr>
      <w:r>
        <w:rPr>
          <w:rFonts w:hint="eastAsia"/>
        </w:rPr>
        <w:tab/>
        <w:t xml:space="preserve">331.  </w:t>
      </w:r>
      <w:r>
        <w:rPr>
          <w:rFonts w:hint="eastAsia"/>
        </w:rPr>
        <w:t>委员会还关切的是，立法未明确规定对</w:t>
      </w:r>
      <w:r>
        <w:rPr>
          <w:rFonts w:hint="eastAsia"/>
        </w:rPr>
        <w:t>18</w:t>
      </w:r>
      <w:r>
        <w:rPr>
          <w:rFonts w:hint="eastAsia"/>
        </w:rPr>
        <w:t>岁以下者预审拘留的时限。</w:t>
      </w:r>
    </w:p>
    <w:p w:rsidR="00000000" w:rsidRDefault="00000000">
      <w:pPr>
        <w:spacing w:after="320" w:line="331" w:lineRule="auto"/>
        <w:rPr>
          <w:rFonts w:eastAsia="SimHei"/>
        </w:rPr>
      </w:pPr>
      <w:r>
        <w:rPr>
          <w:rFonts w:hint="eastAsia"/>
        </w:rPr>
        <w:tab/>
        <w:t xml:space="preserve">332.  </w:t>
      </w:r>
      <w:r>
        <w:rPr>
          <w:rFonts w:ascii="Time New Roman" w:eastAsia="SimHei" w:hAnsi="Time New Roman" w:hint="eastAsia"/>
          <w:snapToGrid/>
        </w:rPr>
        <w:t>委员会建议缔约国通过法律确定对</w:t>
      </w:r>
      <w:r>
        <w:rPr>
          <w:rFonts w:ascii="Time New Roman" w:eastAsia="SimHei" w:hAnsi="Time New Roman" w:hint="eastAsia"/>
          <w:b/>
          <w:snapToGrid/>
        </w:rPr>
        <w:t>18</w:t>
      </w:r>
      <w:r>
        <w:rPr>
          <w:rFonts w:ascii="Time New Roman" w:eastAsia="SimHei" w:hAnsi="Time New Roman" w:hint="eastAsia"/>
          <w:snapToGrid/>
        </w:rPr>
        <w:t>岁以下者预审拘留的最长时限。在铭记拘留应作为最后采取的措施情况下，对</w:t>
      </w:r>
      <w:r>
        <w:rPr>
          <w:rFonts w:ascii="Time New Roman" w:eastAsia="SimHei" w:hAnsi="Time New Roman" w:hint="eastAsia"/>
          <w:b/>
          <w:snapToGrid/>
        </w:rPr>
        <w:t>18</w:t>
      </w:r>
      <w:r>
        <w:rPr>
          <w:rFonts w:ascii="Time New Roman" w:eastAsia="SimHei" w:hAnsi="Time New Roman" w:hint="eastAsia"/>
          <w:snapToGrid/>
        </w:rPr>
        <w:t>岁以下者的拘留应少于允许对成年人的拘留时限，并在适当情况下尽可能缩短且按恰当的条件进行拘留。</w:t>
      </w:r>
    </w:p>
    <w:p w:rsidR="00000000" w:rsidRDefault="00000000">
      <w:pPr>
        <w:pStyle w:val="Heading3"/>
        <w:rPr>
          <w:rFonts w:hint="eastAsia"/>
        </w:rPr>
      </w:pPr>
      <w:r>
        <w:rPr>
          <w:rFonts w:hint="eastAsia"/>
          <w:u w:val="none"/>
        </w:rPr>
        <w:t xml:space="preserve">6.  </w:t>
      </w:r>
      <w:r>
        <w:rPr>
          <w:rFonts w:hint="eastAsia"/>
        </w:rPr>
        <w:t>《儿童权利公约》的任择议定书</w:t>
      </w:r>
    </w:p>
    <w:p w:rsidR="00000000" w:rsidRDefault="00000000">
      <w:pPr>
        <w:spacing w:line="331" w:lineRule="auto"/>
        <w:rPr>
          <w:rFonts w:hint="eastAsia"/>
        </w:rPr>
      </w:pPr>
      <w:r>
        <w:rPr>
          <w:rFonts w:hint="eastAsia"/>
        </w:rPr>
        <w:tab/>
      </w:r>
      <w:r>
        <w:t>333</w:t>
      </w:r>
      <w:r>
        <w:rPr>
          <w:rFonts w:hint="eastAsia"/>
        </w:rPr>
        <w:t xml:space="preserve">.  </w:t>
      </w:r>
      <w:r>
        <w:rPr>
          <w:rFonts w:hint="eastAsia"/>
        </w:rPr>
        <w:t>委员会欢迎缔约国批准《儿童权利公约关于儿童卷入武装冲突问题的任择议定书》，但感到遗憾的是，缔约国尚未加入《关于买卖儿童、儿童卖淫和儿童色情制品问题的任择议定书》。</w:t>
      </w:r>
    </w:p>
    <w:p w:rsidR="00000000" w:rsidRDefault="00000000">
      <w:pPr>
        <w:spacing w:after="320" w:line="331" w:lineRule="auto"/>
        <w:rPr>
          <w:rFonts w:ascii="Time New Roman" w:eastAsia="SimHei" w:hAnsi="Time New Roman" w:hint="eastAsia"/>
        </w:rPr>
      </w:pPr>
      <w:r>
        <w:rPr>
          <w:rFonts w:hint="eastAsia"/>
        </w:rPr>
        <w:tab/>
        <w:t xml:space="preserve">334.  </w:t>
      </w:r>
      <w:r>
        <w:rPr>
          <w:rFonts w:ascii="Time New Roman" w:eastAsia="SimHei" w:hAnsi="Time New Roman" w:hint="eastAsia"/>
          <w:snapToGrid/>
        </w:rPr>
        <w:t>委员会建议缔约国根据《儿童权利公约关于儿童卷入武装问题的任择议定书》规定，于</w:t>
      </w:r>
      <w:r>
        <w:rPr>
          <w:rFonts w:ascii="Time New Roman" w:eastAsia="SimHei" w:hAnsi="Time New Roman" w:hint="eastAsia"/>
          <w:b/>
          <w:snapToGrid/>
        </w:rPr>
        <w:t>2007</w:t>
      </w:r>
      <w:r>
        <w:rPr>
          <w:rFonts w:ascii="Time New Roman" w:eastAsia="SimHei" w:hAnsi="Time New Roman" w:hint="eastAsia"/>
          <w:snapToGrid/>
        </w:rPr>
        <w:t>年提交其首次报告。委员会还请缔约国尽快批准《关于买卖儿童、儿童卖淫和儿童色情制品问题的任择议定书》</w:t>
      </w:r>
      <w:r>
        <w:rPr>
          <w:rFonts w:ascii="Time New Roman" w:eastAsia="SimHei" w:hAnsi="Time New Roman" w:hint="eastAsia"/>
        </w:rPr>
        <w:t>。</w:t>
      </w:r>
    </w:p>
    <w:p w:rsidR="00000000" w:rsidRDefault="00000000">
      <w:pPr>
        <w:pStyle w:val="Heading3"/>
        <w:rPr>
          <w:rFonts w:hint="eastAsia"/>
        </w:rPr>
      </w:pPr>
      <w:r>
        <w:rPr>
          <w:rFonts w:hint="eastAsia"/>
          <w:u w:val="none"/>
        </w:rPr>
        <w:t xml:space="preserve">7.  </w:t>
      </w:r>
      <w:r>
        <w:rPr>
          <w:rFonts w:hint="eastAsia"/>
        </w:rPr>
        <w:t>后续行动和宣传</w:t>
      </w:r>
    </w:p>
    <w:p w:rsidR="00000000" w:rsidRDefault="00000000">
      <w:pPr>
        <w:pStyle w:val="Heading4"/>
        <w:spacing w:line="331" w:lineRule="auto"/>
        <w:rPr>
          <w:rFonts w:hint="eastAsia"/>
        </w:rPr>
      </w:pPr>
      <w:r>
        <w:rPr>
          <w:rFonts w:hint="eastAsia"/>
        </w:rPr>
        <w:t>后续行动</w:t>
      </w:r>
    </w:p>
    <w:p w:rsidR="00000000" w:rsidRDefault="00000000">
      <w:pPr>
        <w:spacing w:after="160" w:line="331" w:lineRule="auto"/>
        <w:rPr>
          <w:rFonts w:hint="eastAsia"/>
        </w:rPr>
      </w:pPr>
      <w:r>
        <w:rPr>
          <w:rFonts w:hint="eastAsia"/>
        </w:rPr>
        <w:tab/>
        <w:t>335</w:t>
      </w:r>
      <w:r>
        <w:t>.</w:t>
      </w:r>
      <w:r>
        <w:rPr>
          <w:rFonts w:hint="eastAsia"/>
        </w:rPr>
        <w:t xml:space="preserve">  </w:t>
      </w:r>
      <w:r>
        <w:rPr>
          <w:rFonts w:ascii="Time New Roman" w:eastAsia="SimHei" w:hAnsi="Time New Roman" w:hint="eastAsia"/>
        </w:rPr>
        <w:t>委员会建议缔约国采取一切适当措施，确保本会议各项建议得到充分落实，特别是向部长理事会、内阁或类似机构和议会的成员传达，并在可能时向省或州政府和议会传达，以便加以适当考虑并采取进一步行动。</w:t>
      </w:r>
    </w:p>
    <w:p w:rsidR="00000000" w:rsidRDefault="00000000">
      <w:pPr>
        <w:pStyle w:val="Heading4"/>
        <w:spacing w:line="331" w:lineRule="auto"/>
        <w:rPr>
          <w:rFonts w:hint="eastAsia"/>
        </w:rPr>
      </w:pPr>
      <w:r>
        <w:rPr>
          <w:rFonts w:hint="eastAsia"/>
        </w:rPr>
        <w:t>宣</w:t>
      </w:r>
      <w:r>
        <w:rPr>
          <w:rFonts w:hint="eastAsia"/>
        </w:rPr>
        <w:t xml:space="preserve">  </w:t>
      </w:r>
      <w:r>
        <w:rPr>
          <w:rFonts w:hint="eastAsia"/>
        </w:rPr>
        <w:t>传</w:t>
      </w:r>
    </w:p>
    <w:p w:rsidR="00000000" w:rsidRDefault="00000000">
      <w:pPr>
        <w:spacing w:after="320" w:line="331" w:lineRule="auto"/>
        <w:rPr>
          <w:rFonts w:hint="eastAsia"/>
        </w:rPr>
      </w:pPr>
      <w:r>
        <w:rPr>
          <w:rFonts w:hint="eastAsia"/>
        </w:rPr>
        <w:tab/>
        <w:t xml:space="preserve">336.  </w:t>
      </w:r>
      <w:r>
        <w:rPr>
          <w:rFonts w:ascii="Time New Roman" w:eastAsia="SimHei" w:hAnsi="Time New Roman" w:hint="eastAsia"/>
        </w:rPr>
        <w:t>委员会进一步建议缔约国，尤其通过</w:t>
      </w:r>
      <w:r>
        <w:rPr>
          <w:rFonts w:ascii="Time New Roman" w:eastAsia="SimHei" w:hAnsi="Time New Roman" w:hint="eastAsia"/>
        </w:rPr>
        <w:t>(</w:t>
      </w:r>
      <w:r>
        <w:rPr>
          <w:rFonts w:ascii="Time New Roman" w:eastAsia="SimHei" w:hAnsi="Time New Roman" w:hint="eastAsia"/>
        </w:rPr>
        <w:t>但不限于</w:t>
      </w:r>
      <w:r>
        <w:rPr>
          <w:rFonts w:ascii="Time New Roman" w:eastAsia="SimHei" w:hAnsi="Time New Roman" w:hint="eastAsia"/>
        </w:rPr>
        <w:t>)</w:t>
      </w:r>
      <w:r>
        <w:rPr>
          <w:rFonts w:ascii="Time New Roman" w:eastAsia="SimHei" w:hAnsi="Time New Roman" w:hint="eastAsia"/>
        </w:rPr>
        <w:t>互联网，向广大公众、民间社会组织、青年团体、专业团体和儿童广泛提供缔约国提交的第二次定期报告和书面答复以及委员会通过的相关建议</w:t>
      </w:r>
      <w:r>
        <w:rPr>
          <w:rFonts w:ascii="Time New Roman" w:eastAsia="SimHei" w:hAnsi="Time New Roman" w:hint="eastAsia"/>
        </w:rPr>
        <w:t>(</w:t>
      </w:r>
      <w:r>
        <w:rPr>
          <w:rFonts w:ascii="Time New Roman" w:eastAsia="SimHei" w:hAnsi="Time New Roman" w:hint="eastAsia"/>
        </w:rPr>
        <w:t>结论性意见</w:t>
      </w:r>
      <w:r>
        <w:rPr>
          <w:rFonts w:ascii="Time New Roman" w:eastAsia="SimHei" w:hAnsi="Time New Roman" w:hint="eastAsia"/>
        </w:rPr>
        <w:t>)</w:t>
      </w:r>
      <w:r>
        <w:rPr>
          <w:rFonts w:ascii="Time New Roman" w:eastAsia="SimHei" w:hAnsi="Time New Roman" w:hint="eastAsia"/>
        </w:rPr>
        <w:t>，以促使他们就《公约》及其执行情况和监测问题展开辩论并提高认识。</w:t>
      </w:r>
    </w:p>
    <w:p w:rsidR="00000000" w:rsidRDefault="00000000">
      <w:pPr>
        <w:pStyle w:val="Heading3"/>
        <w:rPr>
          <w:rFonts w:hint="eastAsia"/>
        </w:rPr>
      </w:pPr>
      <w:r>
        <w:rPr>
          <w:rFonts w:hint="eastAsia"/>
          <w:u w:val="none"/>
        </w:rPr>
        <w:t xml:space="preserve">8.  </w:t>
      </w:r>
      <w:r>
        <w:rPr>
          <w:rFonts w:hint="eastAsia"/>
        </w:rPr>
        <w:t>下次报告</w:t>
      </w:r>
    </w:p>
    <w:p w:rsidR="00000000" w:rsidRDefault="00000000">
      <w:pPr>
        <w:spacing w:after="320" w:line="331" w:lineRule="auto"/>
      </w:pPr>
      <w:r>
        <w:rPr>
          <w:rFonts w:hint="eastAsia"/>
        </w:rPr>
        <w:tab/>
        <w:t xml:space="preserve">337.  </w:t>
      </w:r>
      <w:r>
        <w:rPr>
          <w:rFonts w:ascii="Time New Roman" w:eastAsia="SimHei" w:hAnsi="Time New Roman" w:hint="eastAsia"/>
        </w:rPr>
        <w:t>委员会请缔约国作为例外措施，按照第四次定期报告规定的期限，即</w:t>
      </w:r>
      <w:r>
        <w:rPr>
          <w:rFonts w:ascii="Time New Roman" w:eastAsia="SimHei" w:hAnsi="Time New Roman" w:hint="eastAsia"/>
          <w:b/>
        </w:rPr>
        <w:t>2013</w:t>
      </w:r>
      <w:r>
        <w:rPr>
          <w:rFonts w:ascii="Time New Roman" w:eastAsia="SimHei" w:hAnsi="Time New Roman" w:hint="eastAsia"/>
        </w:rPr>
        <w:t>年</w:t>
      </w:r>
      <w:r>
        <w:rPr>
          <w:rFonts w:ascii="Time New Roman" w:eastAsia="SimHei" w:hAnsi="Time New Roman" w:hint="eastAsia"/>
          <w:b/>
        </w:rPr>
        <w:t>1</w:t>
      </w:r>
      <w:r>
        <w:rPr>
          <w:rFonts w:ascii="Time New Roman" w:eastAsia="SimHei" w:hAnsi="Time New Roman" w:hint="eastAsia"/>
        </w:rPr>
        <w:t>月</w:t>
      </w:r>
      <w:r>
        <w:rPr>
          <w:rFonts w:ascii="Time New Roman" w:eastAsia="SimHei" w:hAnsi="Time New Roman" w:hint="eastAsia"/>
          <w:b/>
        </w:rPr>
        <w:t>20</w:t>
      </w:r>
      <w:r>
        <w:rPr>
          <w:rFonts w:ascii="Time New Roman" w:eastAsia="SimHei" w:hAnsi="Time New Roman" w:hint="eastAsia"/>
        </w:rPr>
        <w:t>日，提交一份第三和第四次定期报告的合并报告。此报告篇幅不得超过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。然而，鉴于委员会每年收到的报告数量众多，因此造成缔约国报告的提交日期与委员会审议报告日期之间重大的延迟，委员会请缔约国于</w:t>
      </w:r>
      <w:r>
        <w:rPr>
          <w:rFonts w:ascii="Time New Roman" w:eastAsia="SimHei" w:hAnsi="Time New Roman" w:hint="eastAsia"/>
          <w:b/>
        </w:rPr>
        <w:t>2011</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20</w:t>
      </w:r>
      <w:r>
        <w:rPr>
          <w:rFonts w:ascii="Time New Roman" w:eastAsia="SimHei" w:hAnsi="Time New Roman" w:hint="eastAsia"/>
        </w:rPr>
        <w:t>日，即比第四次定期报告的规定日期提前</w:t>
      </w:r>
      <w:r>
        <w:rPr>
          <w:rFonts w:ascii="Time New Roman" w:eastAsia="SimHei" w:hAnsi="Time New Roman" w:hint="eastAsia"/>
          <w:b/>
        </w:rPr>
        <w:t>18</w:t>
      </w:r>
      <w:r>
        <w:rPr>
          <w:rFonts w:ascii="Time New Roman" w:eastAsia="SimHei" w:hAnsi="Time New Roman" w:hint="eastAsia"/>
        </w:rPr>
        <w:t>个月提交一份第三和第四次定期报告的合并报告。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结论性意见：安道尔</w:t>
      </w:r>
    </w:p>
    <w:p w:rsidR="00000000" w:rsidRDefault="00000000">
      <w:pPr>
        <w:spacing w:after="320" w:line="324" w:lineRule="auto"/>
        <w:rPr>
          <w:rFonts w:hint="eastAsia"/>
        </w:rPr>
      </w:pPr>
      <w:r>
        <w:rPr>
          <w:rFonts w:hint="eastAsia"/>
        </w:rPr>
        <w:tab/>
      </w:r>
      <w:r>
        <w:t>338</w:t>
      </w:r>
      <w:r>
        <w:rPr>
          <w:rFonts w:hint="eastAsia"/>
        </w:rPr>
        <w:t xml:space="preserve">.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16</w:t>
      </w:r>
      <w:r>
        <w:rPr>
          <w:rFonts w:hint="eastAsia"/>
        </w:rPr>
        <w:t>日举行的第</w:t>
      </w:r>
      <w:r>
        <w:rPr>
          <w:rFonts w:hint="eastAsia"/>
        </w:rPr>
        <w:t>1095</w:t>
      </w:r>
      <w:r>
        <w:rPr>
          <w:rFonts w:hint="eastAsia"/>
        </w:rPr>
        <w:t>次会议</w:t>
      </w:r>
      <w:r>
        <w:rPr>
          <w:rFonts w:hint="eastAsia"/>
        </w:rPr>
        <w:t>(</w:t>
      </w:r>
      <w:r>
        <w:rPr>
          <w:rFonts w:hint="eastAsia"/>
        </w:rPr>
        <w:t>见</w:t>
      </w:r>
      <w:r>
        <w:rPr>
          <w:rFonts w:hint="eastAsia"/>
        </w:rPr>
        <w:t>CRC/C/SR.1095)</w:t>
      </w:r>
      <w:r>
        <w:rPr>
          <w:rFonts w:hint="eastAsia"/>
        </w:rPr>
        <w:t>上审议了安道尔的初次报告</w:t>
      </w:r>
      <w:r>
        <w:rPr>
          <w:rFonts w:hint="eastAsia"/>
        </w:rPr>
        <w:t>(CRC/C/OPAC/AND/1)</w:t>
      </w:r>
      <w:r>
        <w:rPr>
          <w:rFonts w:hint="eastAsia"/>
        </w:rPr>
        <w:t>，在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1120</w:t>
      </w:r>
      <w:r>
        <w:rPr>
          <w:rFonts w:hint="eastAsia"/>
        </w:rPr>
        <w:t>次会议上通过了以下结论性意见。</w:t>
      </w:r>
    </w:p>
    <w:p w:rsidR="00000000" w:rsidRDefault="00000000">
      <w:pPr>
        <w:pStyle w:val="Heading3"/>
        <w:spacing w:line="324" w:lineRule="auto"/>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line="324" w:lineRule="auto"/>
        <w:rPr>
          <w:rFonts w:hint="eastAsia"/>
        </w:rPr>
      </w:pPr>
      <w:r>
        <w:rPr>
          <w:rFonts w:hint="eastAsia"/>
        </w:rPr>
        <w:tab/>
        <w:t xml:space="preserve">339.  </w:t>
      </w:r>
      <w:r>
        <w:rPr>
          <w:rFonts w:hint="eastAsia"/>
        </w:rPr>
        <w:t>委员会欢迎缔约国提交了全面完整的报告，其中阐述了执行《任择议定书》的情况。委员会赞赏与该国高级别代表团举行的坦率而建设性对话。</w:t>
      </w:r>
    </w:p>
    <w:p w:rsidR="00000000" w:rsidRDefault="00000000">
      <w:pPr>
        <w:spacing w:after="320" w:line="324" w:lineRule="auto"/>
        <w:rPr>
          <w:rFonts w:hint="eastAsia"/>
        </w:rPr>
      </w:pPr>
      <w:r>
        <w:rPr>
          <w:rFonts w:hint="eastAsia"/>
        </w:rPr>
        <w:tab/>
        <w:t xml:space="preserve">340.  </w:t>
      </w:r>
      <w:r>
        <w:rPr>
          <w:rFonts w:hint="eastAsia"/>
        </w:rPr>
        <w:t>委员会</w:t>
      </w:r>
      <w:r>
        <w:rPr>
          <w:rFonts w:hint="eastAsia"/>
          <w:spacing w:val="8"/>
        </w:rPr>
        <w:t>提请缔约国注意，这些结论性意见应当与</w:t>
      </w:r>
      <w:r>
        <w:rPr>
          <w:rFonts w:hint="eastAsia"/>
        </w:rPr>
        <w:t>载于</w:t>
      </w:r>
      <w:r>
        <w:rPr>
          <w:rFonts w:hint="eastAsia"/>
        </w:rPr>
        <w:t>CRC/C/15/A</w:t>
      </w:r>
      <w:r>
        <w:t>dd.176</w:t>
      </w:r>
      <w:r>
        <w:rPr>
          <w:rFonts w:hint="eastAsia"/>
        </w:rPr>
        <w:t>号文件中关于</w:t>
      </w:r>
      <w:r>
        <w:rPr>
          <w:rFonts w:hint="eastAsia"/>
        </w:rPr>
        <w:t>2002</w:t>
      </w:r>
      <w:r>
        <w:rPr>
          <w:rFonts w:hint="eastAsia"/>
        </w:rPr>
        <w:t>年</w:t>
      </w:r>
      <w:r>
        <w:rPr>
          <w:rFonts w:hint="eastAsia"/>
        </w:rPr>
        <w:t>2</w:t>
      </w:r>
      <w:r>
        <w:rPr>
          <w:rFonts w:hint="eastAsia"/>
        </w:rPr>
        <w:t>月</w:t>
      </w:r>
      <w:r>
        <w:rPr>
          <w:rFonts w:hint="eastAsia"/>
        </w:rPr>
        <w:t>2</w:t>
      </w:r>
      <w:r>
        <w:rPr>
          <w:rFonts w:hint="eastAsia"/>
        </w:rPr>
        <w:t>日通过缔约国初次报告的前一次结论性意见一并解读。</w:t>
      </w:r>
    </w:p>
    <w:p w:rsidR="00000000" w:rsidRDefault="00000000">
      <w:pPr>
        <w:pStyle w:val="Heading3"/>
        <w:spacing w:line="324" w:lineRule="auto"/>
        <w:rPr>
          <w:rFonts w:hint="eastAsia"/>
        </w:rPr>
      </w:pPr>
      <w:r>
        <w:rPr>
          <w:rFonts w:hint="eastAsia"/>
          <w:u w:val="none"/>
        </w:rPr>
        <w:t xml:space="preserve">B.  </w:t>
      </w:r>
      <w:r>
        <w:rPr>
          <w:rFonts w:hint="eastAsia"/>
        </w:rPr>
        <w:t>积极方面</w:t>
      </w:r>
    </w:p>
    <w:p w:rsidR="00000000" w:rsidRDefault="00000000">
      <w:pPr>
        <w:spacing w:line="324" w:lineRule="auto"/>
        <w:rPr>
          <w:rFonts w:hint="eastAsia"/>
        </w:rPr>
      </w:pPr>
      <w:r>
        <w:rPr>
          <w:rFonts w:hint="eastAsia"/>
        </w:rPr>
        <w:tab/>
        <w:t xml:space="preserve">341.  </w:t>
      </w:r>
      <w:r>
        <w:rPr>
          <w:rFonts w:hint="eastAsia"/>
        </w:rPr>
        <w:t>委员会赞赏地注意到缔约国为了防止儿童卷入武装冲突而开展的国际和双边技术合作活动。</w:t>
      </w:r>
    </w:p>
    <w:p w:rsidR="00000000" w:rsidRDefault="00000000">
      <w:pPr>
        <w:spacing w:after="320" w:line="324" w:lineRule="auto"/>
        <w:rPr>
          <w:rFonts w:hint="eastAsia"/>
        </w:rPr>
      </w:pPr>
      <w:r>
        <w:rPr>
          <w:rFonts w:hint="eastAsia"/>
        </w:rPr>
        <w:tab/>
        <w:t xml:space="preserve">342.  </w:t>
      </w:r>
      <w:r>
        <w:rPr>
          <w:rFonts w:hint="eastAsia"/>
        </w:rPr>
        <w:t>委员会赞赏地注意到缔约国向联合国各方案和基金、包括负责处理武装冲突中的儿童问题的秘书长特别代表的方案提供了经费援助。委员会并赞赏缔约国已经向直接或间接关注到卷入武装冲突的儿童及这些儿童的康复工作的非政府组织提供了资源。</w:t>
      </w:r>
    </w:p>
    <w:p w:rsidR="00000000" w:rsidRDefault="00000000">
      <w:pPr>
        <w:pStyle w:val="Heading3"/>
        <w:rPr>
          <w:rFonts w:hint="eastAsia"/>
        </w:rPr>
      </w:pPr>
      <w:r>
        <w:rPr>
          <w:rFonts w:hint="eastAsia"/>
          <w:u w:val="none"/>
        </w:rPr>
        <w:t xml:space="preserve">C.  </w:t>
      </w:r>
      <w:r>
        <w:rPr>
          <w:rFonts w:hint="eastAsia"/>
        </w:rPr>
        <w:t>关注的主要问题和建议</w:t>
      </w:r>
    </w:p>
    <w:p w:rsidR="00000000" w:rsidRDefault="00000000">
      <w:pPr>
        <w:pStyle w:val="Heading4"/>
        <w:spacing w:line="312" w:lineRule="auto"/>
        <w:rPr>
          <w:rFonts w:hint="eastAsia"/>
        </w:rPr>
      </w:pPr>
      <w:r>
        <w:rPr>
          <w:rFonts w:hint="eastAsia"/>
        </w:rPr>
        <w:t>招</w:t>
      </w:r>
      <w:r>
        <w:rPr>
          <w:rFonts w:hint="eastAsia"/>
        </w:rPr>
        <w:t xml:space="preserve">  </w:t>
      </w:r>
      <w:r>
        <w:rPr>
          <w:rFonts w:hint="eastAsia"/>
        </w:rPr>
        <w:t>募</w:t>
      </w:r>
    </w:p>
    <w:p w:rsidR="00000000" w:rsidRDefault="00000000">
      <w:pPr>
        <w:spacing w:line="312" w:lineRule="auto"/>
        <w:rPr>
          <w:rFonts w:hint="eastAsia"/>
        </w:rPr>
      </w:pPr>
      <w:r>
        <w:rPr>
          <w:rFonts w:hint="eastAsia"/>
        </w:rPr>
        <w:tab/>
        <w:t xml:space="preserve">343.  </w:t>
      </w:r>
      <w:r>
        <w:rPr>
          <w:rFonts w:hint="eastAsia"/>
        </w:rPr>
        <w:t>委员会注意到，缔约国没有武装部队，因此没有自愿或义务服役的法律规定。但是，没有武装部队并不排除个人或团体为外国武装部队或集团招募儿童的可能性，委员会关注到，招募儿童行为没有在缔约国的刑事法中明确规定为罪行。</w:t>
      </w:r>
    </w:p>
    <w:p w:rsidR="00000000" w:rsidRDefault="00000000">
      <w:pPr>
        <w:spacing w:after="240" w:line="312"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344.</w:t>
      </w:r>
      <w:r>
        <w:rPr>
          <w:rFonts w:ascii="Time New Roman" w:eastAsia="SimHei" w:hAnsi="Time New Roman" w:hint="eastAsia"/>
        </w:rPr>
        <w:t xml:space="preserve">  </w:t>
      </w:r>
      <w:r>
        <w:rPr>
          <w:rFonts w:ascii="Time New Roman" w:eastAsia="SimHei" w:hAnsi="Time New Roman" w:hint="eastAsia"/>
        </w:rPr>
        <w:t>委员会建议缔约国采取必要的立法措施，将招募儿童进入武装部队定为刑事罪行，并将这项罪行列入其刑法典第</w:t>
      </w:r>
      <w:r>
        <w:rPr>
          <w:rFonts w:ascii="Time New Roman" w:eastAsia="SimHei" w:hAnsi="Time New Roman" w:hint="eastAsia"/>
          <w:b/>
        </w:rPr>
        <w:t>8</w:t>
      </w:r>
      <w:r>
        <w:rPr>
          <w:rFonts w:ascii="Time New Roman" w:eastAsia="SimHei" w:hAnsi="Time New Roman" w:hint="eastAsia"/>
        </w:rPr>
        <w:t>条第</w:t>
      </w:r>
      <w:r>
        <w:rPr>
          <w:rFonts w:ascii="Time New Roman" w:eastAsia="SimHei" w:hAnsi="Time New Roman" w:hint="eastAsia"/>
          <w:b/>
        </w:rPr>
        <w:t>8</w:t>
      </w:r>
      <w:r>
        <w:rPr>
          <w:rFonts w:ascii="Time New Roman" w:eastAsia="SimHei" w:hAnsi="Time New Roman" w:hint="eastAsia"/>
        </w:rPr>
        <w:t>款，即确立治外法权的条款中。</w:t>
      </w:r>
    </w:p>
    <w:p w:rsidR="00000000" w:rsidRDefault="00000000">
      <w:pPr>
        <w:pStyle w:val="Heading4"/>
        <w:spacing w:line="312" w:lineRule="auto"/>
        <w:rPr>
          <w:rFonts w:hint="eastAsia"/>
        </w:rPr>
      </w:pPr>
      <w:r>
        <w:rPr>
          <w:rFonts w:hint="eastAsia"/>
        </w:rPr>
        <w:t>为身心康复提供援助</w:t>
      </w:r>
    </w:p>
    <w:p w:rsidR="00000000" w:rsidRDefault="00000000">
      <w:pPr>
        <w:spacing w:after="240" w:line="312" w:lineRule="auto"/>
        <w:rPr>
          <w:rFonts w:hint="eastAsia"/>
        </w:rPr>
      </w:pPr>
      <w:r>
        <w:rPr>
          <w:rFonts w:hint="eastAsia"/>
        </w:rPr>
        <w:tab/>
        <w:t xml:space="preserve">345.  </w:t>
      </w:r>
      <w:r>
        <w:rPr>
          <w:rFonts w:hint="eastAsia"/>
        </w:rPr>
        <w:t>委员会请缔约国在其下一次报告中说明在其管辖范围内、在原籍国可能曾卷入过敌对活动的难民和移民儿童的情况，以及为其身心康复和社会融合提供援助的情况。</w:t>
      </w:r>
    </w:p>
    <w:p w:rsidR="00000000" w:rsidRDefault="00000000">
      <w:pPr>
        <w:pStyle w:val="Heading4"/>
        <w:spacing w:line="312" w:lineRule="auto"/>
        <w:rPr>
          <w:rFonts w:hint="eastAsia"/>
        </w:rPr>
      </w:pPr>
      <w:r>
        <w:rPr>
          <w:rFonts w:hint="eastAsia"/>
        </w:rPr>
        <w:t>技术合作与财政援助</w:t>
      </w:r>
    </w:p>
    <w:p w:rsidR="00000000" w:rsidRDefault="00000000">
      <w:pPr>
        <w:spacing w:after="240" w:line="312" w:lineRule="auto"/>
        <w:rPr>
          <w:rFonts w:ascii="Time New Roman" w:eastAsia="SimHei" w:hAnsi="Time New Roman" w:hint="eastAsia"/>
        </w:rPr>
      </w:pPr>
      <w:r>
        <w:rPr>
          <w:rFonts w:ascii="Time New Roman" w:eastAsia="SimHei" w:hAnsi="Time New Roman" w:hint="eastAsia"/>
        </w:rPr>
        <w:tab/>
        <w:t>346</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委员会认识到缔约国在这一方面所做的巨大努力，同时建议缔约国增加其活动，对在其他缔约国执行《任择议定书》提供支持，并在其下次报告中说明所取得的成果情况。</w:t>
      </w:r>
    </w:p>
    <w:p w:rsidR="00000000" w:rsidRDefault="00000000">
      <w:pPr>
        <w:pStyle w:val="Heading4"/>
        <w:spacing w:line="312" w:lineRule="auto"/>
        <w:rPr>
          <w:rFonts w:hint="eastAsia"/>
        </w:rPr>
      </w:pPr>
      <w:r>
        <w:rPr>
          <w:rFonts w:hint="eastAsia"/>
        </w:rPr>
        <w:t>散发文件</w:t>
      </w:r>
    </w:p>
    <w:p w:rsidR="00000000" w:rsidRDefault="00000000">
      <w:pPr>
        <w:spacing w:after="320" w:line="312" w:lineRule="auto"/>
        <w:rPr>
          <w:rFonts w:hint="eastAsia"/>
        </w:rPr>
      </w:pPr>
      <w:r>
        <w:rPr>
          <w:rFonts w:hint="eastAsia"/>
        </w:rPr>
        <w:tab/>
        <w:t xml:space="preserve">347.  </w:t>
      </w:r>
      <w:r>
        <w:rPr>
          <w:rFonts w:hint="eastAsia"/>
        </w:rPr>
        <w:t>根据《任择议定书》第</w:t>
      </w:r>
      <w:r>
        <w:rPr>
          <w:rFonts w:hint="eastAsia"/>
        </w:rPr>
        <w:t>2</w:t>
      </w:r>
      <w:r>
        <w:rPr>
          <w:rFonts w:hint="eastAsia"/>
        </w:rPr>
        <w:t>条第</w:t>
      </w:r>
      <w:r>
        <w:rPr>
          <w:rFonts w:hint="eastAsia"/>
        </w:rPr>
        <w:t>2</w:t>
      </w:r>
      <w:r>
        <w:rPr>
          <w:rFonts w:hint="eastAsia"/>
        </w:rPr>
        <w:t>款，委员会建议向广大公众散发缔约国提交的初次报告和书面答复，并考虑出版报告及相关的简要记录，和委员会所通过的结论性意见。应当广泛地分发这一文件，以便促使人们对《任择议定书》的讨论和了解、促使政府内部、总委员会</w:t>
      </w:r>
      <w:r>
        <w:rPr>
          <w:rFonts w:hint="eastAsia"/>
        </w:rPr>
        <w:t>(</w:t>
      </w:r>
      <w:r>
        <w:rPr>
          <w:rFonts w:hint="eastAsia"/>
        </w:rPr>
        <w:t>议会</w:t>
      </w:r>
      <w:r>
        <w:rPr>
          <w:rFonts w:hint="eastAsia"/>
        </w:rPr>
        <w:t>)</w:t>
      </w:r>
      <w:r>
        <w:rPr>
          <w:rFonts w:hint="eastAsia"/>
        </w:rPr>
        <w:t>和包括有关的非政府组织在内的一般公众，实施《任择议定书》并监测其执行情况。</w:t>
      </w:r>
    </w:p>
    <w:p w:rsidR="00000000" w:rsidRDefault="00000000">
      <w:pPr>
        <w:pStyle w:val="Heading4"/>
        <w:spacing w:line="312" w:lineRule="auto"/>
        <w:jc w:val="center"/>
        <w:rPr>
          <w:rFonts w:hint="eastAsia"/>
        </w:rPr>
      </w:pPr>
      <w:r>
        <w:rPr>
          <w:rFonts w:hint="eastAsia"/>
        </w:rPr>
        <w:t>下次报告</w:t>
      </w:r>
    </w:p>
    <w:p w:rsidR="00000000" w:rsidRDefault="00000000">
      <w:pPr>
        <w:spacing w:after="320"/>
        <w:rPr>
          <w:rFonts w:hint="eastAsia"/>
        </w:rPr>
      </w:pPr>
      <w:r>
        <w:rPr>
          <w:rFonts w:hint="eastAsia"/>
        </w:rPr>
        <w:tab/>
        <w:t xml:space="preserve">348.  </w:t>
      </w:r>
      <w:r>
        <w:rPr>
          <w:rFonts w:hint="eastAsia"/>
        </w:rPr>
        <w:t>根据《议定书》第</w:t>
      </w:r>
      <w:r>
        <w:rPr>
          <w:rFonts w:hint="eastAsia"/>
        </w:rPr>
        <w:t>8</w:t>
      </w:r>
      <w:r>
        <w:rPr>
          <w:rFonts w:hint="eastAsia"/>
        </w:rPr>
        <w:t>条第</w:t>
      </w:r>
      <w:r>
        <w:rPr>
          <w:rFonts w:hint="eastAsia"/>
        </w:rPr>
        <w:t>2</w:t>
      </w:r>
      <w:r>
        <w:rPr>
          <w:rFonts w:hint="eastAsia"/>
        </w:rPr>
        <w:t>款，委员会请缔约国在根据《儿童权利公约》第</w:t>
      </w:r>
      <w:r>
        <w:rPr>
          <w:rFonts w:hint="eastAsia"/>
        </w:rPr>
        <w:t>44</w:t>
      </w:r>
      <w:r>
        <w:rPr>
          <w:rFonts w:hint="eastAsia"/>
        </w:rPr>
        <w:t>条提交的下次定期报告中纳入有关执行《任择议定书》的进一步资料。</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结论性意见：安道尔</w:t>
      </w:r>
    </w:p>
    <w:p w:rsidR="00000000" w:rsidRDefault="00000000">
      <w:pPr>
        <w:spacing w:after="320"/>
        <w:rPr>
          <w:rFonts w:hint="eastAsia"/>
        </w:rPr>
      </w:pPr>
      <w:r>
        <w:rPr>
          <w:rFonts w:hint="eastAsia"/>
        </w:rPr>
        <w:tab/>
      </w:r>
      <w:r>
        <w:t>349</w:t>
      </w:r>
      <w:r>
        <w:rPr>
          <w:rFonts w:hint="eastAsia"/>
        </w:rPr>
        <w:t xml:space="preserve">.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16</w:t>
      </w:r>
      <w:r>
        <w:rPr>
          <w:rFonts w:hint="eastAsia"/>
        </w:rPr>
        <w:t>日举行的第</w:t>
      </w:r>
      <w:r>
        <w:rPr>
          <w:rFonts w:hint="eastAsia"/>
        </w:rPr>
        <w:t>1095</w:t>
      </w:r>
      <w:r>
        <w:rPr>
          <w:rFonts w:hint="eastAsia"/>
        </w:rPr>
        <w:t>次会议</w:t>
      </w:r>
      <w:r>
        <w:rPr>
          <w:rFonts w:hint="eastAsia"/>
        </w:rPr>
        <w:t>(</w:t>
      </w:r>
      <w:r>
        <w:rPr>
          <w:rFonts w:hint="eastAsia"/>
        </w:rPr>
        <w:t>见</w:t>
      </w:r>
      <w:r>
        <w:rPr>
          <w:rFonts w:hint="eastAsia"/>
        </w:rPr>
        <w:t>CRC/C/SR.1095)</w:t>
      </w:r>
      <w:r>
        <w:rPr>
          <w:rFonts w:hint="eastAsia"/>
        </w:rPr>
        <w:t>上审议了安道尔的初次报告</w:t>
      </w:r>
      <w:r>
        <w:rPr>
          <w:rFonts w:hint="eastAsia"/>
        </w:rPr>
        <w:t>(CRC/C/OPSA/AND/1)</w:t>
      </w:r>
      <w:r>
        <w:rPr>
          <w:rFonts w:hint="eastAsia"/>
        </w:rPr>
        <w:t>，并在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1120</w:t>
      </w:r>
      <w:r>
        <w:rPr>
          <w:rFonts w:hint="eastAsia"/>
        </w:rPr>
        <w:t>次会议上通过了以下结论性意见。</w:t>
      </w:r>
    </w:p>
    <w:p w:rsidR="00000000" w:rsidRDefault="00000000">
      <w:pPr>
        <w:pStyle w:val="Heading3"/>
        <w:rPr>
          <w:rFonts w:hint="eastAsia"/>
        </w:rPr>
      </w:pPr>
      <w:r>
        <w:rPr>
          <w:rFonts w:hint="eastAsia"/>
          <w:u w:val="none"/>
        </w:rPr>
        <w:t>A.</w:t>
      </w:r>
      <w:r>
        <w:rPr>
          <w:u w:val="none"/>
        </w:rPr>
        <w:t xml:space="preserve">  </w:t>
      </w:r>
      <w:r>
        <w:rPr>
          <w:rFonts w:hint="eastAsia"/>
        </w:rPr>
        <w:t>导</w:t>
      </w:r>
      <w:r>
        <w:t xml:space="preserve">  </w:t>
      </w:r>
      <w:r>
        <w:rPr>
          <w:rFonts w:hint="eastAsia"/>
        </w:rPr>
        <w:t>言</w:t>
      </w:r>
    </w:p>
    <w:p w:rsidR="00000000" w:rsidRDefault="00000000">
      <w:pPr>
        <w:rPr>
          <w:rFonts w:hint="eastAsia"/>
        </w:rPr>
      </w:pPr>
      <w:r>
        <w:rPr>
          <w:rFonts w:hint="eastAsia"/>
        </w:rPr>
        <w:tab/>
      </w:r>
      <w:r>
        <w:t>350</w:t>
      </w:r>
      <w:r>
        <w:rPr>
          <w:rFonts w:hint="eastAsia"/>
        </w:rPr>
        <w:t xml:space="preserve">.  </w:t>
      </w:r>
      <w:r>
        <w:rPr>
          <w:rFonts w:hint="eastAsia"/>
        </w:rPr>
        <w:t>委员会欢迎缔约国提交了初次全面报告。委员会赞赏与该国高级别代表团开展的开诚布公的对话。</w:t>
      </w:r>
    </w:p>
    <w:p w:rsidR="00000000" w:rsidRDefault="00000000">
      <w:pPr>
        <w:spacing w:after="320"/>
        <w:rPr>
          <w:rFonts w:hint="eastAsia"/>
        </w:rPr>
      </w:pPr>
      <w:r>
        <w:rPr>
          <w:rFonts w:hint="eastAsia"/>
        </w:rPr>
        <w:tab/>
        <w:t>3</w:t>
      </w:r>
      <w:r>
        <w:t>51</w:t>
      </w:r>
      <w:r>
        <w:rPr>
          <w:rFonts w:hint="eastAsia"/>
        </w:rPr>
        <w:t xml:space="preserve">.  </w:t>
      </w:r>
      <w:r>
        <w:rPr>
          <w:rFonts w:hint="eastAsia"/>
        </w:rPr>
        <w:t>委员会请缔约国注意，本文件中的结论性意见应当与载于</w:t>
      </w:r>
      <w:r>
        <w:rPr>
          <w:rFonts w:hint="eastAsia"/>
        </w:rPr>
        <w:t>CRC/C/15/</w:t>
      </w:r>
      <w:r>
        <w:t>Add.1</w:t>
      </w:r>
      <w:r>
        <w:rPr>
          <w:rFonts w:hint="eastAsia"/>
        </w:rPr>
        <w:t>76</w:t>
      </w:r>
      <w:r>
        <w:rPr>
          <w:rFonts w:hint="eastAsia"/>
        </w:rPr>
        <w:t>文件中关于</w:t>
      </w:r>
      <w:r>
        <w:rPr>
          <w:rFonts w:hint="eastAsia"/>
        </w:rPr>
        <w:t>2002</w:t>
      </w:r>
      <w:r>
        <w:rPr>
          <w:rFonts w:hint="eastAsia"/>
        </w:rPr>
        <w:t>年</w:t>
      </w:r>
      <w:r>
        <w:rPr>
          <w:rFonts w:hint="eastAsia"/>
        </w:rPr>
        <w:t>2</w:t>
      </w:r>
      <w:r>
        <w:rPr>
          <w:rFonts w:hint="eastAsia"/>
        </w:rPr>
        <w:t>月</w:t>
      </w:r>
      <w:r>
        <w:rPr>
          <w:rFonts w:hint="eastAsia"/>
        </w:rPr>
        <w:t>2</w:t>
      </w:r>
      <w:r>
        <w:rPr>
          <w:rFonts w:hint="eastAsia"/>
        </w:rPr>
        <w:t>日通过缔约国初次报告的前一次结论性意见一并解读。</w:t>
      </w:r>
    </w:p>
    <w:p w:rsidR="00000000" w:rsidRDefault="00000000">
      <w:pPr>
        <w:pStyle w:val="Heading3"/>
        <w:rPr>
          <w:rFonts w:hint="eastAsia"/>
        </w:rPr>
      </w:pPr>
      <w:r>
        <w:rPr>
          <w:rFonts w:hint="eastAsia"/>
          <w:u w:val="none"/>
        </w:rPr>
        <w:t>B.</w:t>
      </w:r>
      <w:r>
        <w:rPr>
          <w:u w:val="none"/>
        </w:rPr>
        <w:t xml:space="preserve">  </w:t>
      </w:r>
      <w:r>
        <w:rPr>
          <w:rFonts w:hint="eastAsia"/>
        </w:rPr>
        <w:t>积极方面</w:t>
      </w:r>
    </w:p>
    <w:p w:rsidR="00000000" w:rsidRDefault="00000000">
      <w:pPr>
        <w:spacing w:after="320"/>
        <w:rPr>
          <w:rFonts w:hint="eastAsia"/>
        </w:rPr>
      </w:pPr>
      <w:r>
        <w:rPr>
          <w:rFonts w:hint="eastAsia"/>
        </w:rPr>
        <w:tab/>
        <w:t xml:space="preserve">352.  </w:t>
      </w:r>
      <w:r>
        <w:rPr>
          <w:rFonts w:hint="eastAsia"/>
        </w:rPr>
        <w:t>委员会欢迎缔约国为实施和加强保护《任择议定书》中所涵盖的各项权利而采取了各种措施，尤其是通过了修改《刑法典》，据此除其他方面外尤其惩处了贩运人体器官、对儿童的性虐待、儿童色情和儿童卖淫情况。委员会并欢迎为处境危险儿童提供的社会福利方案，及其</w:t>
      </w:r>
      <w:r>
        <w:rPr>
          <w:rFonts w:hint="eastAsia"/>
        </w:rPr>
        <w:t>2004</w:t>
      </w:r>
      <w:r>
        <w:rPr>
          <w:rFonts w:hint="eastAsia"/>
        </w:rPr>
        <w:t>年</w:t>
      </w:r>
      <w:r>
        <w:rPr>
          <w:rFonts w:hint="eastAsia"/>
        </w:rPr>
        <w:t>6</w:t>
      </w:r>
      <w:r>
        <w:rPr>
          <w:rFonts w:hint="eastAsia"/>
        </w:rPr>
        <w:t>月</w:t>
      </w:r>
      <w:r>
        <w:rPr>
          <w:rFonts w:hint="eastAsia"/>
        </w:rPr>
        <w:t>10</w:t>
      </w:r>
      <w:r>
        <w:rPr>
          <w:rFonts w:hint="eastAsia"/>
        </w:rPr>
        <w:t>日有关处境危险儿童问题的议定书。</w:t>
      </w:r>
    </w:p>
    <w:p w:rsidR="00000000" w:rsidRDefault="00000000">
      <w:pPr>
        <w:pStyle w:val="Heading3"/>
        <w:spacing w:after="240"/>
        <w:rPr>
          <w:rFonts w:hint="eastAsia"/>
        </w:rPr>
      </w:pPr>
      <w:r>
        <w:rPr>
          <w:rFonts w:hint="eastAsia"/>
          <w:u w:val="none"/>
        </w:rPr>
        <w:t xml:space="preserve">C.  </w:t>
      </w:r>
      <w:r>
        <w:rPr>
          <w:rFonts w:hint="eastAsia"/>
        </w:rPr>
        <w:t>关注的主要问题和建议</w:t>
      </w:r>
    </w:p>
    <w:p w:rsidR="00000000" w:rsidRDefault="00000000">
      <w:pPr>
        <w:pStyle w:val="Heading3"/>
        <w:rPr>
          <w:rFonts w:hint="eastAsia"/>
        </w:rPr>
      </w:pPr>
      <w:r>
        <w:rPr>
          <w:rFonts w:hint="eastAsia"/>
          <w:u w:val="none"/>
        </w:rPr>
        <w:t xml:space="preserve">C.1.  </w:t>
      </w:r>
      <w:r>
        <w:rPr>
          <w:rFonts w:hint="eastAsia"/>
        </w:rPr>
        <w:t>一般性执行措施</w:t>
      </w:r>
    </w:p>
    <w:p w:rsidR="00000000" w:rsidRDefault="00000000">
      <w:pPr>
        <w:pStyle w:val="Heading4"/>
        <w:rPr>
          <w:rFonts w:hint="eastAsia"/>
        </w:rPr>
      </w:pPr>
      <w:r>
        <w:rPr>
          <w:rFonts w:hint="eastAsia"/>
        </w:rPr>
        <w:t>协调和评估《议定书》的执行情况</w:t>
      </w:r>
    </w:p>
    <w:p w:rsidR="00000000" w:rsidRDefault="00000000">
      <w:pPr>
        <w:rPr>
          <w:rFonts w:hint="eastAsia"/>
        </w:rPr>
      </w:pPr>
      <w:r>
        <w:rPr>
          <w:rFonts w:hint="eastAsia"/>
        </w:rPr>
        <w:tab/>
        <w:t xml:space="preserve">353.  </w:t>
      </w:r>
      <w:r>
        <w:rPr>
          <w:rFonts w:hint="eastAsia"/>
        </w:rPr>
        <w:t>委员会注意到涉及到执行《任择议定书》的各政府部门和国家机关所开展工作的资料，但关注到，该国并没有一个明确指定的机构来保证各部门在开展保护《任择议定书》所涵盖的各项权利的活动中得到总体而妥善的协调。委员会并感到遗憾，该国缺乏定期审查《任择议定书》实施情况的机制。</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354</w:t>
      </w:r>
      <w:r>
        <w:rPr>
          <w:rFonts w:ascii="Time New Roman" w:eastAsia="SimHei" w:hAnsi="Time New Roman" w:hint="eastAsia"/>
        </w:rPr>
        <w:t xml:space="preserve">.  </w:t>
      </w:r>
      <w:r>
        <w:rPr>
          <w:rFonts w:ascii="Time New Roman" w:eastAsia="SimHei" w:hAnsi="Time New Roman" w:hint="eastAsia"/>
        </w:rPr>
        <w:t>委员会鼓励缔约国加强在《任择议定书》所涉领域内的协调，并建立机制，以便定期审查《议定书》的执行情况。</w:t>
      </w:r>
    </w:p>
    <w:p w:rsidR="00000000" w:rsidRDefault="00000000">
      <w:pPr>
        <w:pStyle w:val="Heading4"/>
        <w:rPr>
          <w:rFonts w:hint="eastAsia"/>
        </w:rPr>
      </w:pPr>
      <w:r>
        <w:rPr>
          <w:rFonts w:hint="eastAsia"/>
        </w:rPr>
        <w:t>国家行动计划</w:t>
      </w:r>
    </w:p>
    <w:p w:rsidR="00000000" w:rsidRDefault="00000000">
      <w:pPr>
        <w:rPr>
          <w:rFonts w:hint="eastAsia"/>
        </w:rPr>
      </w:pPr>
      <w:r>
        <w:rPr>
          <w:rFonts w:hint="eastAsia"/>
        </w:rPr>
        <w:tab/>
        <w:t xml:space="preserve">355.  </w:t>
      </w:r>
      <w:r>
        <w:rPr>
          <w:rFonts w:hint="eastAsia"/>
        </w:rPr>
        <w:t>尽管委员会赞赏地注意到缔约国为实施《任择议定书》作了努力，但是关注到该国没有一项行动计划，以便打击和防止买卖儿童、儿童卖淫和儿童色情。</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356</w:t>
      </w:r>
      <w:r>
        <w:rPr>
          <w:rFonts w:ascii="Time New Roman" w:eastAsia="SimHei" w:hAnsi="Time New Roman" w:hint="eastAsia"/>
        </w:rPr>
        <w:t xml:space="preserve">.  </w:t>
      </w:r>
      <w:r>
        <w:rPr>
          <w:rFonts w:ascii="Time New Roman" w:eastAsia="SimHei" w:hAnsi="Time New Roman" w:hint="eastAsia"/>
        </w:rPr>
        <w:t>委员会建议缔约国根据《斯德哥尔摩行动议程》和《横滨行动议程》，以及《任择议定书》的条款，拟订并执行一项行动计划。</w:t>
      </w:r>
    </w:p>
    <w:p w:rsidR="00000000" w:rsidRDefault="00000000">
      <w:pPr>
        <w:pStyle w:val="Heading4"/>
        <w:rPr>
          <w:rFonts w:hint="eastAsia"/>
        </w:rPr>
      </w:pPr>
      <w:r>
        <w:rPr>
          <w:rFonts w:hint="eastAsia"/>
        </w:rPr>
        <w:t>宣传和培训</w:t>
      </w:r>
    </w:p>
    <w:p w:rsidR="00000000" w:rsidRDefault="00000000">
      <w:pPr>
        <w:rPr>
          <w:rFonts w:hint="eastAsia"/>
        </w:rPr>
      </w:pPr>
      <w:r>
        <w:rPr>
          <w:rFonts w:hint="eastAsia"/>
        </w:rPr>
        <w:tab/>
        <w:t xml:space="preserve">357.  </w:t>
      </w:r>
      <w:r>
        <w:rPr>
          <w:rFonts w:hint="eastAsia"/>
        </w:rPr>
        <w:t>委员会注意到该国开始在非政府组织和媒体中宣传散发《公约》及其《任择议定书》所作的努力，但是认为，对于儿童和一般公众所提供的有关儿童权利的教育以及对专业群体提供的相关培训活动需要得到持续不断的关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358</w:t>
      </w:r>
      <w:r>
        <w:rPr>
          <w:rFonts w:ascii="Time New Roman" w:eastAsia="SimHei" w:hAnsi="Time New Roman" w:hint="eastAsia"/>
        </w:rPr>
        <w:t xml:space="preserve">.  </w:t>
      </w:r>
      <w:r>
        <w:rPr>
          <w:rFonts w:ascii="Time New Roman" w:eastAsia="SimHei" w:hAnsi="Time New Roman" w:hint="eastAsia"/>
        </w:rPr>
        <w:t>委员会建议缔约国继续并加紧努力，提高其国民、尤其是儿童和父母对于《任择议定书》条款的了解，其各种方式应包括将《议定书》纳入学校课程。委员会并建议缔约国为所有相关的专业团体开设有关《任择议定书》条款的持续而有系统的教育和培训课程。</w:t>
      </w:r>
    </w:p>
    <w:p w:rsidR="00000000" w:rsidRDefault="00000000">
      <w:pPr>
        <w:pStyle w:val="Heading4"/>
        <w:rPr>
          <w:rFonts w:hint="eastAsia"/>
        </w:rPr>
      </w:pPr>
      <w:r>
        <w:rPr>
          <w:rFonts w:hint="eastAsia"/>
        </w:rPr>
        <w:t>数据收集</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359</w:t>
      </w:r>
      <w:r>
        <w:rPr>
          <w:rFonts w:ascii="Time New Roman" w:eastAsia="SimHei" w:hAnsi="Time New Roman" w:hint="eastAsia"/>
        </w:rPr>
        <w:t xml:space="preserve">.  </w:t>
      </w:r>
      <w:r>
        <w:rPr>
          <w:rFonts w:ascii="Time New Roman" w:eastAsia="SimHei" w:hAnsi="Time New Roman" w:hint="eastAsia"/>
        </w:rPr>
        <w:t>委员会注意到该国没有属于《任择议定书》条款所涉范围内举报的案件，并建议缔约国开展一项研究，以便评估属于《任择议定书》所涉领域的活动性质和范围，并包括为查明未经举报案件所作的各项努力。</w:t>
      </w:r>
    </w:p>
    <w:p w:rsidR="00000000" w:rsidRDefault="00000000">
      <w:pPr>
        <w:pStyle w:val="Heading3"/>
        <w:rPr>
          <w:rFonts w:hint="eastAsia"/>
        </w:rPr>
      </w:pPr>
      <w:r>
        <w:rPr>
          <w:rFonts w:hint="eastAsia"/>
          <w:u w:val="none"/>
        </w:rPr>
        <w:t xml:space="preserve">C.2.  </w:t>
      </w:r>
      <w:r>
        <w:rPr>
          <w:rFonts w:hint="eastAsia"/>
        </w:rPr>
        <w:t>禁止买卖儿童、儿童色情制品和儿童卖淫</w:t>
      </w:r>
    </w:p>
    <w:p w:rsidR="00000000" w:rsidRDefault="00000000">
      <w:pPr>
        <w:pStyle w:val="Heading4"/>
        <w:rPr>
          <w:rFonts w:hint="eastAsia"/>
        </w:rPr>
      </w:pPr>
      <w:r>
        <w:rPr>
          <w:rFonts w:hint="eastAsia"/>
        </w:rPr>
        <w:t>现行刑法及条例</w:t>
      </w:r>
    </w:p>
    <w:p w:rsidR="00000000" w:rsidRDefault="00000000">
      <w:pPr>
        <w:rPr>
          <w:rFonts w:hint="eastAsia"/>
        </w:rPr>
      </w:pPr>
      <w:r>
        <w:rPr>
          <w:rFonts w:hint="eastAsia"/>
        </w:rPr>
        <w:tab/>
        <w:t xml:space="preserve">360.  </w:t>
      </w:r>
      <w:r>
        <w:rPr>
          <w:rFonts w:hint="eastAsia"/>
        </w:rPr>
        <w:t>委员会赞赏地注意到缔约国作了努力，在新的《刑法典》中将贩运和买卖儿童定为刑事罪行，但仍然关注到，新的《刑法典》中没有纳入《任择议定书》第</w:t>
      </w:r>
      <w:r>
        <w:rPr>
          <w:rFonts w:hint="eastAsia"/>
        </w:rPr>
        <w:t>3</w:t>
      </w:r>
      <w:r>
        <w:rPr>
          <w:rFonts w:hint="eastAsia"/>
        </w:rPr>
        <w:t>条第</w:t>
      </w:r>
      <w:r>
        <w:rPr>
          <w:rFonts w:hint="eastAsia"/>
        </w:rPr>
        <w:t>1</w:t>
      </w:r>
      <w:r>
        <w:rPr>
          <w:rFonts w:hint="eastAsia"/>
        </w:rPr>
        <w:t>款中所提到的买卖儿童的所有目的和形式。委员会关注到，</w:t>
      </w:r>
      <w:r>
        <w:rPr>
          <w:rFonts w:hint="eastAsia"/>
        </w:rPr>
        <w:t>2005</w:t>
      </w:r>
      <w:r>
        <w:rPr>
          <w:rFonts w:hint="eastAsia"/>
        </w:rPr>
        <w:t>年的《刑法典》第</w:t>
      </w:r>
      <w:r>
        <w:rPr>
          <w:rFonts w:hint="eastAsia"/>
        </w:rPr>
        <w:t>121</w:t>
      </w:r>
      <w:r>
        <w:rPr>
          <w:rFonts w:hint="eastAsia"/>
        </w:rPr>
        <w:t>条没有足够明确地按第</w:t>
      </w:r>
      <w:r>
        <w:rPr>
          <w:rFonts w:hint="eastAsia"/>
        </w:rPr>
        <w:t>3</w:t>
      </w:r>
      <w:r>
        <w:rPr>
          <w:rFonts w:hint="eastAsia"/>
        </w:rPr>
        <w:t>条第</w:t>
      </w:r>
      <w:r>
        <w:rPr>
          <w:rFonts w:hint="eastAsia"/>
        </w:rPr>
        <w:t>(1</w:t>
      </w:r>
      <w:r>
        <w:t>)</w:t>
      </w:r>
      <w:r>
        <w:rPr>
          <w:rFonts w:hint="eastAsia"/>
        </w:rPr>
        <w:t>款</w:t>
      </w:r>
      <w:r>
        <w:rPr>
          <w:rFonts w:hint="eastAsia"/>
        </w:rPr>
        <w:t>(</w:t>
      </w:r>
      <w:r>
        <w:rPr>
          <w:rFonts w:hint="eastAsia"/>
        </w:rPr>
        <w:t>一</w:t>
      </w:r>
      <w:r>
        <w:rPr>
          <w:rFonts w:hint="eastAsia"/>
        </w:rPr>
        <w:t>)B</w:t>
      </w:r>
      <w:r>
        <w:rPr>
          <w:rFonts w:hint="eastAsia"/>
        </w:rPr>
        <w:t>项的定义对为牟利而转移儿童器官为目的而提供儿童的情况作出规定，并关注到不能够根据《任择议定书》追究法人的刑事罪行。</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361</w:t>
      </w:r>
      <w:r>
        <w:rPr>
          <w:rFonts w:ascii="Time New Roman" w:eastAsia="SimHei" w:hAnsi="Time New Roman" w:hint="eastAsia"/>
        </w:rPr>
        <w:t xml:space="preserve">.  </w:t>
      </w:r>
      <w:r>
        <w:rPr>
          <w:rFonts w:ascii="Time New Roman" w:eastAsia="SimHei" w:hAnsi="Time New Roman" w:hint="eastAsia"/>
        </w:rPr>
        <w:t>委员会建议缔约国继续努力，修改《刑法典》，以便禁止为《任择议定书》第</w:t>
      </w:r>
      <w:r>
        <w:rPr>
          <w:rFonts w:ascii="Time New Roman" w:eastAsia="SimHei" w:hAnsi="Time New Roman" w:hint="eastAsia"/>
          <w:b/>
        </w:rPr>
        <w:t>3</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款中列出的所有目的而贩运和买卖儿童，并将刑事责任扩大到法人。</w:t>
      </w:r>
    </w:p>
    <w:p w:rsidR="00000000" w:rsidRDefault="00000000">
      <w:pPr>
        <w:pStyle w:val="Heading3"/>
        <w:rPr>
          <w:rFonts w:hint="eastAsia"/>
        </w:rPr>
      </w:pPr>
      <w:r>
        <w:rPr>
          <w:rFonts w:hint="eastAsia"/>
          <w:u w:val="none"/>
        </w:rPr>
        <w:t xml:space="preserve">C.3.  </w:t>
      </w:r>
      <w:r>
        <w:rPr>
          <w:rFonts w:hint="eastAsia"/>
        </w:rPr>
        <w:t>刑事诉讼程序</w:t>
      </w:r>
    </w:p>
    <w:p w:rsidR="00000000" w:rsidRDefault="00000000">
      <w:pPr>
        <w:pStyle w:val="Heading4"/>
        <w:rPr>
          <w:rFonts w:hint="eastAsia"/>
        </w:rPr>
      </w:pPr>
      <w:r>
        <w:rPr>
          <w:rFonts w:hint="eastAsia"/>
        </w:rPr>
        <w:t>治外法权</w:t>
      </w:r>
    </w:p>
    <w:p w:rsidR="00000000" w:rsidRDefault="00000000">
      <w:pPr>
        <w:rPr>
          <w:rFonts w:hint="eastAsia"/>
        </w:rPr>
      </w:pPr>
      <w:r>
        <w:rPr>
          <w:rFonts w:hint="eastAsia"/>
        </w:rPr>
        <w:tab/>
        <w:t xml:space="preserve">362.  </w:t>
      </w:r>
      <w:r>
        <w:rPr>
          <w:rFonts w:hint="eastAsia"/>
        </w:rPr>
        <w:t>委员会关注到，由于对境外所犯罪行的引渡和国内起诉适用双重犯罪的规定而限制了追究《任择议定书》第</w:t>
      </w:r>
      <w:r>
        <w:rPr>
          <w:rFonts w:hint="eastAsia"/>
        </w:rPr>
        <w:t>1</w:t>
      </w:r>
      <w:r>
        <w:rPr>
          <w:rFonts w:hint="eastAsia"/>
        </w:rPr>
        <w:t>、</w:t>
      </w:r>
      <w:r>
        <w:rPr>
          <w:rFonts w:hint="eastAsia"/>
        </w:rPr>
        <w:t>2</w:t>
      </w:r>
      <w:r>
        <w:rPr>
          <w:rFonts w:hint="eastAsia"/>
        </w:rPr>
        <w:t>和</w:t>
      </w:r>
      <w:r>
        <w:rPr>
          <w:rFonts w:hint="eastAsia"/>
        </w:rPr>
        <w:t>3</w:t>
      </w:r>
      <w:r>
        <w:rPr>
          <w:rFonts w:hint="eastAsia"/>
        </w:rPr>
        <w:t>条所列各项罪行的可能性，因而限制了保护儿童不遭受这类罪行侵害的范围。</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363</w:t>
      </w:r>
      <w:r>
        <w:rPr>
          <w:rFonts w:ascii="Time New Roman" w:eastAsia="SimHei" w:hAnsi="Time New Roman" w:hint="eastAsia"/>
        </w:rPr>
        <w:t xml:space="preserve">.  </w:t>
      </w:r>
      <w:r>
        <w:rPr>
          <w:rFonts w:ascii="Time New Roman" w:eastAsia="SimHei" w:hAnsi="Time New Roman" w:hint="eastAsia"/>
        </w:rPr>
        <w:t>委员会建议缔约国修改其法律以便取消对于在境外所犯罪行的引渡和</w:t>
      </w:r>
      <w:r>
        <w:rPr>
          <w:rFonts w:ascii="Time New Roman" w:eastAsia="SimHei" w:hAnsi="Time New Roman" w:hint="eastAsia"/>
        </w:rPr>
        <w:t>/</w:t>
      </w:r>
      <w:r>
        <w:rPr>
          <w:rFonts w:ascii="Time New Roman" w:eastAsia="SimHei" w:hAnsi="Time New Roman" w:hint="eastAsia"/>
        </w:rPr>
        <w:t>或起诉所规定的双重犯罪要求。</w:t>
      </w:r>
    </w:p>
    <w:p w:rsidR="00000000" w:rsidRDefault="00000000">
      <w:pPr>
        <w:rPr>
          <w:rFonts w:hint="eastAsia"/>
        </w:rPr>
      </w:pPr>
      <w:r>
        <w:rPr>
          <w:rFonts w:hint="eastAsia"/>
        </w:rPr>
        <w:tab/>
        <w:t xml:space="preserve">364.  </w:t>
      </w:r>
      <w:r>
        <w:rPr>
          <w:rFonts w:hint="eastAsia"/>
        </w:rPr>
        <w:t>委员会赞赏地注意到，缔约国根据涵盖对未成年人的性侵犯罪行在内的《刑法典》第</w:t>
      </w:r>
      <w:r>
        <w:rPr>
          <w:rFonts w:hint="eastAsia"/>
        </w:rPr>
        <w:t>8</w:t>
      </w:r>
      <w:r>
        <w:rPr>
          <w:rFonts w:hint="eastAsia"/>
        </w:rPr>
        <w:t>条第</w:t>
      </w:r>
      <w:r>
        <w:rPr>
          <w:rFonts w:hint="eastAsia"/>
        </w:rPr>
        <w:t>8</w:t>
      </w:r>
      <w:r>
        <w:rPr>
          <w:rFonts w:hint="eastAsia"/>
        </w:rPr>
        <w:t>款承担的治外法权，其条件是，可以判定六年或六年以上的徒刑。委员会关注到，对有些性方面的罪行并没有规定超过六年的最高刑期。委员会并关注到，治外法权并不是在所有情况下都涉及缔约国永久居民在境外所犯的罪行。</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365</w:t>
      </w:r>
      <w:r>
        <w:rPr>
          <w:rFonts w:ascii="Time New Roman" w:eastAsia="SimHei" w:hAnsi="Time New Roman" w:hint="eastAsia"/>
        </w:rPr>
        <w:t xml:space="preserve">.  </w:t>
      </w:r>
      <w:r>
        <w:rPr>
          <w:rFonts w:ascii="Time New Roman" w:eastAsia="SimHei" w:hAnsi="Time New Roman" w:hint="eastAsia"/>
        </w:rPr>
        <w:t>委员会并建议缔约国审查《刑法典》中的现有规定，以便延长最高刑罚，并加强其治外司法管辖权，从而加强对儿童的国际保护，使之不卷入卖淫和色情。</w:t>
      </w:r>
    </w:p>
    <w:p w:rsidR="00000000" w:rsidRDefault="00000000">
      <w:pPr>
        <w:pStyle w:val="Heading3"/>
        <w:rPr>
          <w:rFonts w:hint="eastAsia"/>
        </w:rPr>
      </w:pPr>
      <w:r>
        <w:rPr>
          <w:rFonts w:hint="eastAsia"/>
          <w:u w:val="none"/>
        </w:rPr>
        <w:t xml:space="preserve">C.4.  </w:t>
      </w:r>
      <w:r>
        <w:rPr>
          <w:rFonts w:hint="eastAsia"/>
        </w:rPr>
        <w:t>保护受害儿童权利</w:t>
      </w:r>
    </w:p>
    <w:p w:rsidR="00000000" w:rsidRDefault="00000000">
      <w:pPr>
        <w:pStyle w:val="Heading4"/>
        <w:rPr>
          <w:rFonts w:hint="eastAsia"/>
        </w:rPr>
      </w:pPr>
      <w:r>
        <w:rPr>
          <w:rFonts w:hint="eastAsia"/>
        </w:rPr>
        <w:t>为保护受《议定书》禁止的罪行伤害的儿童的权益采取的措施</w:t>
      </w:r>
    </w:p>
    <w:p w:rsidR="00000000" w:rsidRDefault="00000000">
      <w:pPr>
        <w:pStyle w:val="Heading4"/>
        <w:rPr>
          <w:rFonts w:hint="eastAsia"/>
        </w:rPr>
      </w:pPr>
      <w:r>
        <w:rPr>
          <w:rFonts w:hint="eastAsia"/>
          <w:u w:val="none"/>
        </w:rPr>
        <w:t>(</w:t>
      </w:r>
      <w:r>
        <w:rPr>
          <w:u w:val="none"/>
        </w:rPr>
        <w:t>a)</w:t>
      </w:r>
      <w:r>
        <w:rPr>
          <w:u w:val="none"/>
        </w:rPr>
        <w:tab/>
      </w:r>
      <w:r>
        <w:rPr>
          <w:rFonts w:hint="eastAsia"/>
        </w:rPr>
        <w:t>在法律程序框架内</w:t>
      </w:r>
    </w:p>
    <w:p w:rsidR="00000000" w:rsidRDefault="00000000">
      <w:pPr>
        <w:rPr>
          <w:rFonts w:hint="eastAsia"/>
        </w:rPr>
      </w:pPr>
      <w:r>
        <w:rPr>
          <w:rFonts w:hint="eastAsia"/>
        </w:rPr>
        <w:tab/>
        <w:t xml:space="preserve">366.  </w:t>
      </w:r>
      <w:r>
        <w:rPr>
          <w:rFonts w:hint="eastAsia"/>
        </w:rPr>
        <w:t>委员会注意到该国</w:t>
      </w:r>
      <w:r>
        <w:rPr>
          <w:rFonts w:hint="eastAsia"/>
        </w:rPr>
        <w:t>2001</w:t>
      </w:r>
      <w:r>
        <w:rPr>
          <w:rFonts w:hint="eastAsia"/>
        </w:rPr>
        <w:t>年</w:t>
      </w:r>
      <w:r>
        <w:rPr>
          <w:rFonts w:hint="eastAsia"/>
        </w:rPr>
        <w:t>6</w:t>
      </w:r>
      <w:r>
        <w:rPr>
          <w:rFonts w:hint="eastAsia"/>
        </w:rPr>
        <w:t>月</w:t>
      </w:r>
      <w:r>
        <w:rPr>
          <w:rFonts w:hint="eastAsia"/>
        </w:rPr>
        <w:t>10</w:t>
      </w:r>
      <w:r>
        <w:rPr>
          <w:rFonts w:hint="eastAsia"/>
        </w:rPr>
        <w:t>日关于处境危险儿童的《议定书》的资料，其中除其他方面外，包含了为那些作为证人而参与刑事诉讼程序的性侵犯</w:t>
      </w:r>
      <w:r>
        <w:rPr>
          <w:rFonts w:hint="eastAsia"/>
        </w:rPr>
        <w:t>(</w:t>
      </w:r>
      <w:r>
        <w:rPr>
          <w:rFonts w:hint="eastAsia"/>
        </w:rPr>
        <w:t>包括儿童卖淫和儿童色情</w:t>
      </w:r>
      <w:r>
        <w:rPr>
          <w:rFonts w:hint="eastAsia"/>
        </w:rPr>
        <w:t>)</w:t>
      </w:r>
      <w:r>
        <w:rPr>
          <w:rFonts w:hint="eastAsia"/>
        </w:rPr>
        <w:t>的儿童受害者提供保护的建议。委员会欢迎这些建议得到了司法机关和其他相关的专业团体的支持。但是，委员会感到遗憾的是，刑事诉讼程序法并不含有关于保护作为受害者参与刑事诉讼程序的那些性侵犯或性剥削儿童受害者的具体条款。</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367</w:t>
      </w:r>
      <w:r>
        <w:rPr>
          <w:rFonts w:ascii="Time New Roman" w:eastAsia="SimHei" w:hAnsi="Time New Roman" w:hint="eastAsia"/>
        </w:rPr>
        <w:t xml:space="preserve">.  </w:t>
      </w:r>
      <w:r>
        <w:rPr>
          <w:rFonts w:ascii="Time New Roman" w:eastAsia="SimHei" w:hAnsi="Time New Roman" w:hint="eastAsia"/>
        </w:rPr>
        <w:t>委员会建议缔约国修改刑事诉讼程序法，以便根据《任择议定书》第</w:t>
      </w:r>
      <w:r>
        <w:rPr>
          <w:rFonts w:ascii="Time New Roman" w:eastAsia="SimHei" w:hAnsi="Time New Roman" w:hint="eastAsia"/>
          <w:b/>
        </w:rPr>
        <w:t>8</w:t>
      </w:r>
      <w:r>
        <w:rPr>
          <w:rFonts w:ascii="Time New Roman" w:eastAsia="SimHei" w:hAnsi="Time New Roman" w:hint="eastAsia"/>
        </w:rPr>
        <w:t>条作出必要的规定，保护作为证人参与刑事诉讼程序的儿童受害者。委员会并建议缔约国在这一方面遵循《与受害于犯罪行为和见证犯罪行为的儿童有关的司法准则》</w:t>
      </w:r>
      <w:r>
        <w:rPr>
          <w:rFonts w:ascii="Time New Roman" w:eastAsia="SimHei" w:hAnsi="Time New Roman" w:hint="eastAsia"/>
        </w:rPr>
        <w:t>(</w:t>
      </w:r>
      <w:r>
        <w:rPr>
          <w:rFonts w:ascii="Time New Roman" w:eastAsia="SimHei" w:hAnsi="Time New Roman" w:hint="eastAsia"/>
        </w:rPr>
        <w:t>经社理事会第</w:t>
      </w:r>
      <w:r>
        <w:rPr>
          <w:rFonts w:ascii="Time New Roman" w:eastAsia="SimHei" w:hAnsi="Time New Roman" w:hint="eastAsia"/>
          <w:b/>
        </w:rPr>
        <w:t>2005</w:t>
      </w:r>
      <w:r>
        <w:rPr>
          <w:rFonts w:ascii="Time New Roman" w:eastAsia="SimHei" w:hAnsi="Time New Roman" w:hint="eastAsia"/>
        </w:rPr>
        <w:t>/</w:t>
      </w:r>
      <w:r>
        <w:rPr>
          <w:rFonts w:ascii="Time New Roman" w:eastAsia="SimHei" w:hAnsi="Time New Roman" w:hint="eastAsia"/>
          <w:b/>
        </w:rPr>
        <w:t>20</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u w:val="none"/>
        </w:rPr>
        <w:t>(</w:t>
      </w:r>
      <w:r>
        <w:rPr>
          <w:u w:val="none"/>
        </w:rPr>
        <w:t>b)</w:t>
      </w:r>
      <w:r>
        <w:rPr>
          <w:u w:val="none"/>
        </w:rPr>
        <w:tab/>
      </w:r>
      <w:r>
        <w:rPr>
          <w:rFonts w:hint="eastAsia"/>
        </w:rPr>
        <w:t>有关赔偿、援助、重返社会和康复的具体规定</w:t>
      </w:r>
    </w:p>
    <w:p w:rsidR="00000000" w:rsidRDefault="00000000">
      <w:pPr>
        <w:rPr>
          <w:rFonts w:hint="eastAsia"/>
        </w:rPr>
      </w:pPr>
      <w:r>
        <w:rPr>
          <w:rFonts w:hint="eastAsia"/>
        </w:rPr>
        <w:tab/>
        <w:t xml:space="preserve">368.  </w:t>
      </w:r>
      <w:r>
        <w:rPr>
          <w:rFonts w:hint="eastAsia"/>
        </w:rPr>
        <w:t>委员会关注到该国提供的资料中很少涉及为遭受贩运和性剥削的儿童受害者所提供的服务或援助方案。</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369</w:t>
      </w:r>
      <w:r>
        <w:rPr>
          <w:rFonts w:ascii="Time New Roman" w:eastAsia="SimHei" w:hAnsi="Time New Roman" w:hint="eastAsia"/>
        </w:rPr>
        <w:t xml:space="preserve">.  </w:t>
      </w:r>
      <w:r>
        <w:rPr>
          <w:rFonts w:ascii="Time New Roman" w:eastAsia="SimHei" w:hAnsi="Time New Roman" w:hint="eastAsia"/>
        </w:rPr>
        <w:t>委员会建议缔约国在其下次报告中提供具体资料，说明为人口贩运和性剥削的儿童受害者提供服务、帮助其康复的情况。</w:t>
      </w:r>
    </w:p>
    <w:p w:rsidR="00000000" w:rsidRDefault="00000000">
      <w:pPr>
        <w:pStyle w:val="Heading3"/>
        <w:rPr>
          <w:rFonts w:hint="eastAsia"/>
        </w:rPr>
      </w:pPr>
      <w:r>
        <w:rPr>
          <w:rFonts w:hint="eastAsia"/>
          <w:u w:val="none"/>
        </w:rPr>
        <w:t xml:space="preserve">C.5.  </w:t>
      </w:r>
      <w:r>
        <w:rPr>
          <w:rFonts w:hint="eastAsia"/>
        </w:rPr>
        <w:t>后续行动和宣传</w:t>
      </w:r>
    </w:p>
    <w:p w:rsidR="00000000" w:rsidRDefault="00000000">
      <w:pPr>
        <w:pStyle w:val="Heading4"/>
        <w:rPr>
          <w:rFonts w:hint="eastAsia"/>
        </w:rPr>
      </w:pPr>
      <w:r>
        <w:rPr>
          <w:rFonts w:hint="eastAsia"/>
        </w:rPr>
        <w:t>后续行动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370</w:t>
      </w:r>
      <w:r>
        <w:rPr>
          <w:rFonts w:ascii="Time New Roman" w:eastAsia="SimHei" w:hAnsi="Time New Roman" w:hint="eastAsia"/>
        </w:rPr>
        <w:t xml:space="preserve">.  </w:t>
      </w:r>
      <w:r>
        <w:rPr>
          <w:rFonts w:ascii="Time New Roman" w:eastAsia="SimHei" w:hAnsi="Time New Roman" w:hint="eastAsia"/>
        </w:rPr>
        <w:t>委员会建议缔约国采取一切适当措施，保证目前的建议得到充分执行，这些措施尤其应当包括将建议转送给行政理事会、总委员会和地方政府的成员，供其进行适当审议并采取进一步行动。</w:t>
      </w:r>
    </w:p>
    <w:p w:rsidR="00000000" w:rsidRDefault="00000000">
      <w:pPr>
        <w:pStyle w:val="Heading4"/>
        <w:rPr>
          <w:rFonts w:hint="eastAsia"/>
        </w:rPr>
      </w:pPr>
      <w:r>
        <w:rPr>
          <w:rFonts w:hint="eastAsia"/>
        </w:rPr>
        <w:t>宣</w:t>
      </w:r>
      <w:r>
        <w:rPr>
          <w:rFonts w:hint="eastAsia"/>
        </w:rPr>
        <w:t xml:space="preserve">  </w:t>
      </w:r>
      <w:r>
        <w:rPr>
          <w:rFonts w:hint="eastAsia"/>
        </w:rPr>
        <w:t>传</w:t>
      </w:r>
    </w:p>
    <w:p w:rsidR="00000000" w:rsidRDefault="00000000">
      <w:pPr>
        <w:spacing w:after="320"/>
        <w:rPr>
          <w:rFonts w:hint="eastAsia"/>
        </w:rPr>
      </w:pPr>
      <w:r>
        <w:rPr>
          <w:rFonts w:hint="eastAsia"/>
        </w:rPr>
        <w:tab/>
        <w:t xml:space="preserve">371.  </w:t>
      </w:r>
      <w:r>
        <w:rPr>
          <w:rFonts w:ascii="Time New Roman" w:eastAsia="SimHei" w:hAnsi="Time New Roman" w:hint="eastAsia"/>
        </w:rPr>
        <w:t>委员会建议缔约国所提交的初次定期报告和书面答复以及委员会通过的相关建议</w:t>
      </w:r>
      <w:r>
        <w:rPr>
          <w:rFonts w:ascii="Time New Roman" w:eastAsia="SimHei" w:hAnsi="Time New Roman" w:hint="eastAsia"/>
        </w:rPr>
        <w:t>(</w:t>
      </w:r>
      <w:r>
        <w:rPr>
          <w:rFonts w:ascii="Time New Roman" w:eastAsia="SimHei" w:hAnsi="Time New Roman" w:hint="eastAsia"/>
        </w:rPr>
        <w:t>结论性意见</w:t>
      </w:r>
      <w:r>
        <w:rPr>
          <w:rFonts w:ascii="Time New Roman" w:eastAsia="SimHei" w:hAnsi="Time New Roman" w:hint="eastAsia"/>
        </w:rPr>
        <w:t>)</w:t>
      </w:r>
      <w:r>
        <w:rPr>
          <w:rFonts w:ascii="Time New Roman" w:eastAsia="SimHei" w:hAnsi="Time New Roman" w:hint="eastAsia"/>
        </w:rPr>
        <w:t>应当包括</w:t>
      </w:r>
      <w:r>
        <w:rPr>
          <w:rFonts w:ascii="Time New Roman" w:eastAsia="SimHei" w:hAnsi="Time New Roman" w:hint="eastAsia"/>
        </w:rPr>
        <w:t>(</w:t>
      </w:r>
      <w:r>
        <w:rPr>
          <w:rFonts w:ascii="Time New Roman" w:eastAsia="SimHei" w:hAnsi="Time New Roman" w:hint="eastAsia"/>
        </w:rPr>
        <w:t>但并不局限于</w:t>
      </w:r>
      <w:r>
        <w:rPr>
          <w:rFonts w:ascii="Time New Roman" w:eastAsia="SimHei" w:hAnsi="Time New Roman" w:hint="eastAsia"/>
        </w:rPr>
        <w:t>)</w:t>
      </w:r>
      <w:r>
        <w:rPr>
          <w:rFonts w:ascii="Time New Roman" w:eastAsia="SimHei" w:hAnsi="Time New Roman" w:hint="eastAsia"/>
        </w:rPr>
        <w:t>经由互联网等方式向一般公众、民间社会组织、青年团体、专业团体和儿童广泛传播，以便引起他们对《公约》、《公约》的执行情况和监测情况进行讨论并加以注意。</w:t>
      </w:r>
    </w:p>
    <w:p w:rsidR="00000000" w:rsidRDefault="00000000">
      <w:pPr>
        <w:pStyle w:val="Heading3"/>
        <w:rPr>
          <w:rFonts w:hint="eastAsia"/>
        </w:rPr>
      </w:pPr>
      <w:r>
        <w:rPr>
          <w:rFonts w:hint="eastAsia"/>
          <w:u w:val="none"/>
        </w:rPr>
        <w:t xml:space="preserve">C.6.  </w:t>
      </w:r>
      <w:r>
        <w:rPr>
          <w:rFonts w:hint="eastAsia"/>
        </w:rPr>
        <w:t>下次报告</w:t>
      </w:r>
    </w:p>
    <w:p w:rsidR="00000000" w:rsidRDefault="00000000">
      <w:pPr>
        <w:spacing w:after="320"/>
        <w:rPr>
          <w:rFonts w:hint="eastAsia"/>
        </w:rPr>
      </w:pPr>
      <w:r>
        <w:rPr>
          <w:rFonts w:hint="eastAsia"/>
        </w:rPr>
        <w:tab/>
        <w:t xml:space="preserve">372.  </w:t>
      </w:r>
      <w:r>
        <w:rPr>
          <w:rFonts w:ascii="Time New Roman" w:eastAsia="SimHei" w:hAnsi="Time New Roman" w:hint="eastAsia"/>
        </w:rPr>
        <w:t>根据《议定书》第</w:t>
      </w:r>
      <w:r>
        <w:rPr>
          <w:rFonts w:ascii="Time New Roman" w:eastAsia="SimHei" w:hAnsi="Time New Roman" w:hint="eastAsia"/>
          <w:b/>
        </w:rPr>
        <w:t>12</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款，委员会请缔约国在其按《儿童权利公约》第</w:t>
      </w:r>
      <w:r>
        <w:rPr>
          <w:rFonts w:ascii="Time New Roman" w:eastAsia="SimHei" w:hAnsi="Time New Roman" w:hint="eastAsia"/>
          <w:b/>
        </w:rPr>
        <w:t>44</w:t>
      </w:r>
      <w:r>
        <w:rPr>
          <w:rFonts w:ascii="Time New Roman" w:eastAsia="SimHei" w:hAnsi="Time New Roman" w:hint="eastAsia"/>
        </w:rPr>
        <w:t>条提交下次报告中提供有关执行《任择议定书》的更多情况。</w:t>
      </w:r>
    </w:p>
    <w:p w:rsidR="00000000" w:rsidRDefault="00000000">
      <w:pPr>
        <w:pStyle w:val="a3"/>
        <w:rPr>
          <w:kern w:val="0"/>
          <w:lang w:val="zh-CN"/>
        </w:rPr>
      </w:pPr>
      <w:r>
        <w:rPr>
          <w:rFonts w:hint="eastAsia"/>
          <w:kern w:val="0"/>
          <w:lang w:val="zh-CN"/>
        </w:rPr>
        <w:t>结论性意见：</w:t>
      </w:r>
      <w:r>
        <w:rPr>
          <w:lang w:eastAsia="ja-JP"/>
        </w:rPr>
        <w:t>特立尼达和多巴哥</w:t>
      </w:r>
    </w:p>
    <w:p w:rsidR="00000000" w:rsidRDefault="00000000">
      <w:pPr>
        <w:spacing w:after="320"/>
        <w:rPr>
          <w:snapToGrid/>
          <w:szCs w:val="24"/>
        </w:rPr>
      </w:pPr>
      <w:r>
        <w:rPr>
          <w:snapToGrid/>
          <w:szCs w:val="24"/>
          <w:lang w:val="zh-CN"/>
        </w:rPr>
        <w:tab/>
      </w:r>
      <w:r>
        <w:rPr>
          <w:rFonts w:hint="eastAsia"/>
          <w:snapToGrid/>
          <w:szCs w:val="24"/>
          <w:lang w:val="zh-CN"/>
        </w:rPr>
        <w:t>373</w:t>
      </w:r>
      <w:r>
        <w:rPr>
          <w:snapToGrid/>
          <w:szCs w:val="24"/>
          <w:lang w:val="zh-CN"/>
        </w:rPr>
        <w:t xml:space="preserve">.  </w:t>
      </w:r>
      <w:r>
        <w:rPr>
          <w:rFonts w:hint="eastAsia"/>
          <w:snapToGrid/>
          <w:szCs w:val="24"/>
          <w:lang w:val="zh-CN"/>
        </w:rPr>
        <w:t>委员会在</w:t>
      </w:r>
      <w:r>
        <w:rPr>
          <w:snapToGrid/>
          <w:szCs w:val="24"/>
          <w:lang w:val="zh-CN"/>
        </w:rPr>
        <w:t>2006</w:t>
      </w:r>
      <w:r>
        <w:rPr>
          <w:rFonts w:hint="eastAsia"/>
          <w:snapToGrid/>
          <w:szCs w:val="24"/>
          <w:lang w:val="zh-CN"/>
        </w:rPr>
        <w:t>年</w:t>
      </w:r>
      <w:r>
        <w:rPr>
          <w:snapToGrid/>
          <w:szCs w:val="24"/>
        </w:rPr>
        <w:t>1</w:t>
      </w:r>
      <w:r>
        <w:rPr>
          <w:rFonts w:hint="eastAsia"/>
          <w:snapToGrid/>
          <w:szCs w:val="24"/>
          <w:lang w:val="zh-CN"/>
        </w:rPr>
        <w:t>月</w:t>
      </w:r>
      <w:r>
        <w:rPr>
          <w:snapToGrid/>
          <w:szCs w:val="24"/>
          <w:lang w:val="zh-CN"/>
        </w:rPr>
        <w:t>16</w:t>
      </w:r>
      <w:r>
        <w:rPr>
          <w:rFonts w:hint="eastAsia"/>
          <w:snapToGrid/>
          <w:szCs w:val="24"/>
          <w:lang w:val="zh-CN"/>
        </w:rPr>
        <w:t>日举行的第</w:t>
      </w:r>
      <w:r>
        <w:rPr>
          <w:snapToGrid/>
          <w:szCs w:val="24"/>
          <w:lang w:val="zh-CN"/>
        </w:rPr>
        <w:t>1096</w:t>
      </w:r>
      <w:r>
        <w:rPr>
          <w:rFonts w:hint="eastAsia"/>
          <w:snapToGrid/>
          <w:szCs w:val="24"/>
          <w:lang w:val="zh-CN"/>
        </w:rPr>
        <w:t>和第</w:t>
      </w:r>
      <w:r>
        <w:rPr>
          <w:snapToGrid/>
          <w:szCs w:val="24"/>
          <w:lang w:val="zh-CN"/>
        </w:rPr>
        <w:t>1097</w:t>
      </w:r>
      <w:r>
        <w:rPr>
          <w:rFonts w:hint="eastAsia"/>
          <w:snapToGrid/>
          <w:szCs w:val="24"/>
          <w:lang w:val="zh-CN"/>
        </w:rPr>
        <w:t>次会议上</w:t>
      </w:r>
      <w:r>
        <w:rPr>
          <w:rFonts w:hint="eastAsia"/>
          <w:snapToGrid/>
          <w:szCs w:val="24"/>
          <w:lang w:val="zh-CN"/>
        </w:rPr>
        <w:t>(</w:t>
      </w:r>
      <w:r>
        <w:rPr>
          <w:rFonts w:hint="eastAsia"/>
          <w:snapToGrid/>
          <w:szCs w:val="24"/>
          <w:lang w:val="zh-CN"/>
        </w:rPr>
        <w:t>见</w:t>
      </w:r>
      <w:r>
        <w:rPr>
          <w:snapToGrid/>
          <w:szCs w:val="24"/>
          <w:lang w:val="zh-CN"/>
        </w:rPr>
        <w:t>CRC/C/</w:t>
      </w:r>
      <w:r>
        <w:rPr>
          <w:rFonts w:hint="eastAsia"/>
          <w:snapToGrid/>
          <w:szCs w:val="24"/>
          <w:lang w:val="zh-CN"/>
        </w:rPr>
        <w:t>SR.1096</w:t>
      </w:r>
      <w:r>
        <w:rPr>
          <w:rFonts w:hint="eastAsia"/>
          <w:snapToGrid/>
          <w:szCs w:val="24"/>
          <w:lang w:val="zh-CN"/>
        </w:rPr>
        <w:t>和</w:t>
      </w:r>
      <w:r>
        <w:rPr>
          <w:rFonts w:hint="eastAsia"/>
          <w:snapToGrid/>
          <w:szCs w:val="24"/>
          <w:lang w:val="zh-CN"/>
        </w:rPr>
        <w:t>1097)</w:t>
      </w:r>
      <w:r>
        <w:rPr>
          <w:rFonts w:hint="eastAsia"/>
          <w:snapToGrid/>
          <w:szCs w:val="24"/>
          <w:lang w:val="zh-CN"/>
        </w:rPr>
        <w:t>审议了</w:t>
      </w:r>
      <w:r>
        <w:rPr>
          <w:lang w:eastAsia="ja-JP"/>
        </w:rPr>
        <w:t>特立尼达和多巴哥</w:t>
      </w:r>
      <w:r>
        <w:rPr>
          <w:rFonts w:hint="eastAsia"/>
          <w:snapToGrid/>
          <w:szCs w:val="24"/>
          <w:lang w:val="zh-CN"/>
        </w:rPr>
        <w:t>提交的第二次定期报告</w:t>
      </w:r>
      <w:r>
        <w:rPr>
          <w:snapToGrid/>
          <w:szCs w:val="24"/>
          <w:lang w:val="zh-CN"/>
        </w:rPr>
        <w:t>(CRC/</w:t>
      </w:r>
      <w:r>
        <w:rPr>
          <w:snapToGrid/>
          <w:szCs w:val="24"/>
        </w:rPr>
        <w:t xml:space="preserve"> </w:t>
      </w:r>
      <w:r>
        <w:rPr>
          <w:snapToGrid/>
          <w:szCs w:val="24"/>
          <w:lang w:val="zh-CN"/>
        </w:rPr>
        <w:t>C/</w:t>
      </w:r>
      <w:r>
        <w:rPr>
          <w:rFonts w:hint="eastAsia"/>
          <w:snapToGrid/>
          <w:szCs w:val="24"/>
          <w:lang w:val="zh-CN"/>
        </w:rPr>
        <w:t>83/Add</w:t>
      </w:r>
      <w:r>
        <w:rPr>
          <w:snapToGrid/>
          <w:szCs w:val="24"/>
          <w:lang w:val="zh-CN"/>
        </w:rPr>
        <w:t>.12)</w:t>
      </w:r>
      <w:r>
        <w:rPr>
          <w:rFonts w:hint="eastAsia"/>
          <w:snapToGrid/>
          <w:szCs w:val="24"/>
          <w:lang w:val="zh-CN"/>
        </w:rPr>
        <w:t>，并于</w:t>
      </w:r>
      <w:r>
        <w:rPr>
          <w:snapToGrid/>
          <w:szCs w:val="24"/>
          <w:lang w:val="zh-CN"/>
        </w:rPr>
        <w:t>2006</w:t>
      </w:r>
      <w:r>
        <w:rPr>
          <w:rFonts w:hint="eastAsia"/>
          <w:snapToGrid/>
          <w:szCs w:val="24"/>
          <w:lang w:val="zh-CN"/>
        </w:rPr>
        <w:t>年</w:t>
      </w:r>
      <w:r>
        <w:rPr>
          <w:snapToGrid/>
          <w:szCs w:val="24"/>
          <w:lang w:val="zh-CN"/>
        </w:rPr>
        <w:t>1</w:t>
      </w:r>
      <w:r>
        <w:rPr>
          <w:rFonts w:hint="eastAsia"/>
          <w:snapToGrid/>
          <w:szCs w:val="24"/>
          <w:lang w:val="zh-CN"/>
        </w:rPr>
        <w:t>月</w:t>
      </w:r>
      <w:r>
        <w:rPr>
          <w:snapToGrid/>
          <w:szCs w:val="24"/>
        </w:rPr>
        <w:t>27</w:t>
      </w:r>
      <w:r>
        <w:rPr>
          <w:rFonts w:hint="eastAsia"/>
          <w:snapToGrid/>
          <w:szCs w:val="24"/>
          <w:lang w:val="zh-CN"/>
        </w:rPr>
        <w:t>日举行的第</w:t>
      </w:r>
      <w:r>
        <w:rPr>
          <w:rFonts w:hint="eastAsia"/>
          <w:snapToGrid/>
          <w:szCs w:val="24"/>
          <w:lang w:val="zh-CN"/>
        </w:rPr>
        <w:t>1120</w:t>
      </w:r>
      <w:r>
        <w:rPr>
          <w:rFonts w:hint="eastAsia"/>
          <w:snapToGrid/>
          <w:szCs w:val="24"/>
          <w:lang w:val="zh-CN"/>
        </w:rPr>
        <w:t>次会议上，通过了下述结论性意见。</w:t>
      </w:r>
    </w:p>
    <w:p w:rsidR="00000000" w:rsidRDefault="00000000">
      <w:pPr>
        <w:pStyle w:val="Heading3"/>
        <w:rPr>
          <w:kern w:val="0"/>
          <w:szCs w:val="24"/>
        </w:rPr>
      </w:pPr>
      <w:r>
        <w:rPr>
          <w:kern w:val="0"/>
          <w:u w:val="none"/>
          <w:lang w:val="zh-CN"/>
        </w:rPr>
        <w:t>A.</w:t>
      </w:r>
      <w:r>
        <w:rPr>
          <w:rFonts w:hint="eastAsia"/>
          <w:kern w:val="0"/>
          <w:u w:val="none"/>
          <w:lang w:val="zh-CN"/>
        </w:rPr>
        <w:t xml:space="preserve">  </w:t>
      </w:r>
      <w:r>
        <w:rPr>
          <w:rFonts w:hint="eastAsia"/>
          <w:kern w:val="0"/>
          <w:lang w:val="zh-CN"/>
        </w:rPr>
        <w:t>导</w:t>
      </w:r>
      <w:r>
        <w:rPr>
          <w:kern w:val="0"/>
          <w:lang w:val="zh-CN"/>
        </w:rPr>
        <w:t xml:space="preserve">  </w:t>
      </w:r>
      <w:r>
        <w:rPr>
          <w:rFonts w:hint="eastAsia"/>
          <w:kern w:val="0"/>
          <w:lang w:val="zh-CN"/>
        </w:rPr>
        <w:t>言</w:t>
      </w:r>
    </w:p>
    <w:p w:rsidR="00000000" w:rsidRDefault="00000000">
      <w:pPr>
        <w:spacing w:after="320"/>
        <w:rPr>
          <w:snapToGrid/>
          <w:szCs w:val="24"/>
          <w:lang w:val="zh-CN"/>
        </w:rPr>
      </w:pPr>
      <w:r>
        <w:rPr>
          <w:snapToGrid/>
          <w:szCs w:val="24"/>
          <w:lang w:val="zh-CN"/>
        </w:rPr>
        <w:tab/>
      </w:r>
      <w:r>
        <w:rPr>
          <w:rFonts w:hint="eastAsia"/>
          <w:snapToGrid/>
          <w:szCs w:val="24"/>
          <w:lang w:val="zh-CN"/>
        </w:rPr>
        <w:t>374</w:t>
      </w:r>
      <w:r>
        <w:rPr>
          <w:snapToGrid/>
          <w:szCs w:val="24"/>
          <w:lang w:val="zh-CN"/>
        </w:rPr>
        <w:t xml:space="preserve">.  </w:t>
      </w:r>
      <w:r>
        <w:rPr>
          <w:rFonts w:hint="eastAsia"/>
          <w:snapToGrid/>
          <w:szCs w:val="24"/>
          <w:lang w:val="zh-CN"/>
        </w:rPr>
        <w:t>委员会欢迎缔约国提交了资料详尽的全面报告，及对该国提出的问题清单</w:t>
      </w:r>
      <w:r>
        <w:rPr>
          <w:rFonts w:hint="eastAsia"/>
          <w:snapToGrid/>
          <w:szCs w:val="24"/>
          <w:lang w:val="zh-CN"/>
        </w:rPr>
        <w:t>(</w:t>
      </w:r>
      <w:r>
        <w:t>CRC/C/TTO/Q/2</w:t>
      </w:r>
      <w:r>
        <w:rPr>
          <w:rFonts w:hint="eastAsia"/>
          <w:snapToGrid/>
          <w:szCs w:val="24"/>
        </w:rPr>
        <w:t>)</w:t>
      </w:r>
      <w:r>
        <w:rPr>
          <w:rFonts w:hint="eastAsia"/>
          <w:snapToGrid/>
          <w:szCs w:val="24"/>
        </w:rPr>
        <w:t>所作的书面答复，可以令人更清楚地了解缔约国儿童的状况。委员会还赞赏地注意到与该国高级别代表团展开的坦诚对话。</w:t>
      </w:r>
    </w:p>
    <w:p w:rsidR="00000000" w:rsidRDefault="00000000">
      <w:pPr>
        <w:pStyle w:val="Heading3"/>
        <w:rPr>
          <w:kern w:val="0"/>
          <w:szCs w:val="24"/>
        </w:rPr>
      </w:pPr>
      <w:r>
        <w:rPr>
          <w:kern w:val="0"/>
          <w:u w:val="none"/>
          <w:lang w:val="zh-CN"/>
        </w:rPr>
        <w:t>B.</w:t>
      </w:r>
      <w:r>
        <w:rPr>
          <w:rFonts w:hint="eastAsia"/>
          <w:kern w:val="0"/>
          <w:u w:val="none"/>
          <w:lang w:val="zh-CN"/>
        </w:rPr>
        <w:t xml:space="preserve">  </w:t>
      </w:r>
      <w:r>
        <w:rPr>
          <w:rFonts w:hint="eastAsia"/>
          <w:kern w:val="0"/>
          <w:lang w:val="zh-CN"/>
        </w:rPr>
        <w:t>积极方面</w:t>
      </w:r>
    </w:p>
    <w:p w:rsidR="00000000" w:rsidRDefault="00000000">
      <w:pPr>
        <w:rPr>
          <w:snapToGrid/>
          <w:szCs w:val="24"/>
        </w:rPr>
      </w:pPr>
      <w:r>
        <w:rPr>
          <w:snapToGrid/>
          <w:szCs w:val="24"/>
        </w:rPr>
        <w:tab/>
        <w:t>3</w:t>
      </w:r>
      <w:r>
        <w:rPr>
          <w:rFonts w:hint="eastAsia"/>
          <w:snapToGrid/>
          <w:szCs w:val="24"/>
        </w:rPr>
        <w:t>75</w:t>
      </w:r>
      <w:r>
        <w:rPr>
          <w:snapToGrid/>
          <w:szCs w:val="24"/>
        </w:rPr>
        <w:t xml:space="preserve">.  </w:t>
      </w:r>
      <w:r>
        <w:rPr>
          <w:rFonts w:hint="eastAsia"/>
          <w:snapToGrid/>
          <w:szCs w:val="24"/>
        </w:rPr>
        <w:t>委员会注意到缔约国为增强落实《公约》制订了下列法律：</w:t>
      </w:r>
    </w:p>
    <w:p w:rsidR="00000000" w:rsidRDefault="00000000">
      <w:pPr>
        <w:numPr>
          <w:ilvl w:val="0"/>
          <w:numId w:val="1610"/>
        </w:numPr>
        <w:rPr>
          <w:snapToGrid/>
          <w:szCs w:val="24"/>
        </w:rPr>
      </w:pPr>
      <w:r>
        <w:rPr>
          <w:rFonts w:hint="eastAsia"/>
          <w:snapToGrid/>
          <w:szCs w:val="24"/>
        </w:rPr>
        <w:t>《儿童管理局法》</w:t>
      </w:r>
      <w:r>
        <w:rPr>
          <w:rFonts w:hint="eastAsia"/>
          <w:snapToGrid/>
          <w:szCs w:val="24"/>
        </w:rPr>
        <w:t>(2000</w:t>
      </w:r>
      <w:r>
        <w:rPr>
          <w:rFonts w:hint="eastAsia"/>
          <w:snapToGrid/>
          <w:szCs w:val="24"/>
        </w:rPr>
        <w:t>年第</w:t>
      </w:r>
      <w:r>
        <w:rPr>
          <w:rFonts w:hint="eastAsia"/>
          <w:snapToGrid/>
          <w:szCs w:val="24"/>
        </w:rPr>
        <w:t>64</w:t>
      </w:r>
      <w:r>
        <w:rPr>
          <w:rFonts w:hint="eastAsia"/>
          <w:snapToGrid/>
          <w:szCs w:val="24"/>
        </w:rPr>
        <w:t>号</w:t>
      </w:r>
      <w:r>
        <w:rPr>
          <w:rFonts w:hint="eastAsia"/>
          <w:snapToGrid/>
          <w:szCs w:val="24"/>
        </w:rPr>
        <w:t>)</w:t>
      </w:r>
      <w:r>
        <w:rPr>
          <w:rFonts w:hint="eastAsia"/>
          <w:snapToGrid/>
          <w:szCs w:val="24"/>
        </w:rPr>
        <w:t>，建立一个机构负责接受被安置在其他照料方式下的儿童的申诉；</w:t>
      </w:r>
    </w:p>
    <w:p w:rsidR="00000000" w:rsidRDefault="00000000">
      <w:pPr>
        <w:numPr>
          <w:ilvl w:val="0"/>
          <w:numId w:val="1610"/>
        </w:numPr>
        <w:rPr>
          <w:snapToGrid/>
        </w:rPr>
      </w:pPr>
      <w:r>
        <w:rPr>
          <w:rFonts w:hint="eastAsia"/>
          <w:snapToGrid/>
          <w:szCs w:val="24"/>
        </w:rPr>
        <w:t>《儿童社区居所、寄养家庭和托儿所法》</w:t>
      </w:r>
      <w:r>
        <w:rPr>
          <w:rFonts w:hint="eastAsia"/>
          <w:snapToGrid/>
          <w:szCs w:val="24"/>
        </w:rPr>
        <w:t>(2000</w:t>
      </w:r>
      <w:r>
        <w:rPr>
          <w:rFonts w:hint="eastAsia"/>
          <w:snapToGrid/>
          <w:szCs w:val="24"/>
        </w:rPr>
        <w:t>年第</w:t>
      </w:r>
      <w:r>
        <w:rPr>
          <w:rFonts w:hint="eastAsia"/>
          <w:snapToGrid/>
          <w:szCs w:val="24"/>
        </w:rPr>
        <w:t>65</w:t>
      </w:r>
      <w:r>
        <w:rPr>
          <w:rFonts w:hint="eastAsia"/>
          <w:snapToGrid/>
          <w:szCs w:val="24"/>
        </w:rPr>
        <w:t>号</w:t>
      </w:r>
      <w:r>
        <w:rPr>
          <w:rFonts w:hint="eastAsia"/>
          <w:snapToGrid/>
          <w:szCs w:val="24"/>
        </w:rPr>
        <w:t>)</w:t>
      </w:r>
      <w:r>
        <w:rPr>
          <w:rFonts w:hint="eastAsia"/>
          <w:snapToGrid/>
          <w:szCs w:val="24"/>
        </w:rPr>
        <w:t>，旨在保证所有的儿童家园遵守现有规则和标准；</w:t>
      </w:r>
    </w:p>
    <w:p w:rsidR="00000000" w:rsidRDefault="00000000">
      <w:pPr>
        <w:numPr>
          <w:ilvl w:val="0"/>
          <w:numId w:val="1610"/>
        </w:numPr>
        <w:rPr>
          <w:rFonts w:hint="eastAsia"/>
          <w:snapToGrid/>
          <w:szCs w:val="24"/>
        </w:rPr>
      </w:pPr>
      <w:r>
        <w:rPr>
          <w:rFonts w:hint="eastAsia"/>
          <w:snapToGrid/>
          <w:szCs w:val="24"/>
        </w:rPr>
        <w:t>《</w:t>
      </w:r>
      <w:r>
        <w:rPr>
          <w:rFonts w:hint="eastAsia"/>
          <w:snapToGrid/>
          <w:szCs w:val="24"/>
        </w:rPr>
        <w:t>(</w:t>
      </w:r>
      <w:r>
        <w:rPr>
          <w:rFonts w:hint="eastAsia"/>
          <w:snapToGrid/>
          <w:szCs w:val="24"/>
        </w:rPr>
        <w:t>儿童</w:t>
      </w:r>
      <w:r>
        <w:rPr>
          <w:rFonts w:hint="eastAsia"/>
          <w:snapToGrid/>
          <w:szCs w:val="24"/>
        </w:rPr>
        <w:t>)</w:t>
      </w:r>
      <w:r>
        <w:rPr>
          <w:rFonts w:hint="eastAsia"/>
          <w:snapToGrid/>
          <w:szCs w:val="24"/>
        </w:rPr>
        <w:t>杂项条款法》</w:t>
      </w:r>
      <w:r>
        <w:rPr>
          <w:rFonts w:hint="eastAsia"/>
          <w:snapToGrid/>
          <w:szCs w:val="24"/>
        </w:rPr>
        <w:t>(2000</w:t>
      </w:r>
      <w:r>
        <w:rPr>
          <w:rFonts w:hint="eastAsia"/>
          <w:snapToGrid/>
          <w:szCs w:val="24"/>
        </w:rPr>
        <w:t>年第</w:t>
      </w:r>
      <w:r>
        <w:rPr>
          <w:rFonts w:hint="eastAsia"/>
          <w:snapToGrid/>
          <w:szCs w:val="24"/>
        </w:rPr>
        <w:t>66</w:t>
      </w:r>
      <w:r>
        <w:rPr>
          <w:rFonts w:hint="eastAsia"/>
          <w:snapToGrid/>
          <w:szCs w:val="24"/>
        </w:rPr>
        <w:t>号</w:t>
      </w:r>
      <w:r>
        <w:rPr>
          <w:rFonts w:hint="eastAsia"/>
          <w:snapToGrid/>
          <w:szCs w:val="24"/>
        </w:rPr>
        <w:t>)</w:t>
      </w:r>
      <w:r>
        <w:rPr>
          <w:rFonts w:hint="eastAsia"/>
          <w:snapToGrid/>
          <w:szCs w:val="24"/>
        </w:rPr>
        <w:t>，使影响儿童的法律一致化；</w:t>
      </w:r>
    </w:p>
    <w:p w:rsidR="00000000" w:rsidRDefault="00000000">
      <w:pPr>
        <w:numPr>
          <w:ilvl w:val="0"/>
          <w:numId w:val="1610"/>
        </w:numPr>
        <w:rPr>
          <w:rFonts w:hint="eastAsia"/>
          <w:snapToGrid/>
          <w:szCs w:val="24"/>
        </w:rPr>
      </w:pPr>
      <w:r>
        <w:rPr>
          <w:rFonts w:hint="eastAsia"/>
          <w:snapToGrid/>
          <w:szCs w:val="24"/>
        </w:rPr>
        <w:t>《儿童</w:t>
      </w:r>
      <w:r>
        <w:rPr>
          <w:rFonts w:hint="eastAsia"/>
          <w:snapToGrid/>
          <w:szCs w:val="24"/>
        </w:rPr>
        <w:t>(</w:t>
      </w:r>
      <w:r>
        <w:rPr>
          <w:rFonts w:hint="eastAsia"/>
          <w:snapToGrid/>
          <w:szCs w:val="24"/>
        </w:rPr>
        <w:t>修正</w:t>
      </w:r>
      <w:r>
        <w:rPr>
          <w:rFonts w:hint="eastAsia"/>
          <w:snapToGrid/>
          <w:szCs w:val="24"/>
        </w:rPr>
        <w:t>)</w:t>
      </w:r>
      <w:r>
        <w:rPr>
          <w:rFonts w:hint="eastAsia"/>
          <w:snapToGrid/>
          <w:szCs w:val="24"/>
        </w:rPr>
        <w:t>法》</w:t>
      </w:r>
      <w:r>
        <w:rPr>
          <w:rFonts w:hint="eastAsia"/>
          <w:snapToGrid/>
          <w:szCs w:val="24"/>
        </w:rPr>
        <w:t>(2000</w:t>
      </w:r>
      <w:r>
        <w:rPr>
          <w:rFonts w:hint="eastAsia"/>
          <w:snapToGrid/>
          <w:szCs w:val="24"/>
        </w:rPr>
        <w:t>年第</w:t>
      </w:r>
      <w:r>
        <w:rPr>
          <w:rFonts w:hint="eastAsia"/>
          <w:snapToGrid/>
          <w:szCs w:val="24"/>
        </w:rPr>
        <w:t>68</w:t>
      </w:r>
      <w:r>
        <w:rPr>
          <w:rFonts w:hint="eastAsia"/>
          <w:snapToGrid/>
          <w:szCs w:val="24"/>
        </w:rPr>
        <w:t>号</w:t>
      </w:r>
      <w:r>
        <w:rPr>
          <w:rFonts w:hint="eastAsia"/>
          <w:snapToGrid/>
          <w:szCs w:val="24"/>
        </w:rPr>
        <w:t>)</w:t>
      </w:r>
      <w:r>
        <w:rPr>
          <w:rFonts w:hint="eastAsia"/>
          <w:snapToGrid/>
          <w:szCs w:val="24"/>
        </w:rPr>
        <w:t>，界定</w:t>
      </w:r>
      <w:r>
        <w:rPr>
          <w:rFonts w:hint="eastAsia"/>
          <w:snapToGrid/>
          <w:szCs w:val="24"/>
        </w:rPr>
        <w:t>18</w:t>
      </w:r>
      <w:r>
        <w:rPr>
          <w:rFonts w:hint="eastAsia"/>
          <w:snapToGrid/>
          <w:szCs w:val="24"/>
        </w:rPr>
        <w:t>岁以下即为儿童；</w:t>
      </w:r>
    </w:p>
    <w:p w:rsidR="00000000" w:rsidRDefault="00000000">
      <w:pPr>
        <w:numPr>
          <w:ilvl w:val="0"/>
          <w:numId w:val="1610"/>
        </w:numPr>
        <w:rPr>
          <w:snapToGrid/>
          <w:szCs w:val="24"/>
        </w:rPr>
      </w:pPr>
      <w:r>
        <w:rPr>
          <w:rFonts w:hint="eastAsia"/>
          <w:snapToGrid/>
          <w:szCs w:val="24"/>
        </w:rPr>
        <w:t>《儿童收养法》</w:t>
      </w:r>
      <w:r>
        <w:rPr>
          <w:rFonts w:hint="eastAsia"/>
          <w:snapToGrid/>
          <w:szCs w:val="24"/>
        </w:rPr>
        <w:t>(2000</w:t>
      </w:r>
      <w:r>
        <w:rPr>
          <w:rFonts w:hint="eastAsia"/>
          <w:snapToGrid/>
          <w:szCs w:val="24"/>
        </w:rPr>
        <w:t>年第</w:t>
      </w:r>
      <w:r>
        <w:rPr>
          <w:rFonts w:hint="eastAsia"/>
          <w:snapToGrid/>
          <w:szCs w:val="24"/>
        </w:rPr>
        <w:t>67</w:t>
      </w:r>
      <w:r>
        <w:rPr>
          <w:rFonts w:hint="eastAsia"/>
          <w:snapToGrid/>
          <w:szCs w:val="24"/>
        </w:rPr>
        <w:t>号</w:t>
      </w:r>
      <w:r>
        <w:rPr>
          <w:rFonts w:hint="eastAsia"/>
          <w:snapToGrid/>
          <w:szCs w:val="24"/>
        </w:rPr>
        <w:t>)</w:t>
      </w:r>
      <w:r>
        <w:rPr>
          <w:rFonts w:hint="eastAsia"/>
          <w:snapToGrid/>
          <w:szCs w:val="24"/>
        </w:rPr>
        <w:t>，旨在规范收养程序。</w:t>
      </w:r>
    </w:p>
    <w:p w:rsidR="00000000" w:rsidRDefault="00000000">
      <w:pPr>
        <w:rPr>
          <w:rFonts w:hint="eastAsia"/>
          <w:snapToGrid/>
          <w:szCs w:val="24"/>
          <w:lang w:val="zh-CN"/>
        </w:rPr>
      </w:pPr>
      <w:r>
        <w:rPr>
          <w:rFonts w:hint="eastAsia"/>
          <w:snapToGrid/>
          <w:szCs w:val="24"/>
        </w:rPr>
        <w:tab/>
      </w:r>
      <w:r>
        <w:rPr>
          <w:rFonts w:hint="eastAsia"/>
          <w:snapToGrid/>
          <w:szCs w:val="24"/>
          <w:lang w:val="zh-CN"/>
        </w:rPr>
        <w:t>376</w:t>
      </w:r>
      <w:r>
        <w:rPr>
          <w:snapToGrid/>
          <w:szCs w:val="24"/>
          <w:lang w:val="zh-CN"/>
        </w:rPr>
        <w:t>.</w:t>
      </w:r>
      <w:r>
        <w:rPr>
          <w:rFonts w:hint="eastAsia"/>
          <w:snapToGrid/>
          <w:szCs w:val="24"/>
          <w:lang w:val="zh-CN"/>
        </w:rPr>
        <w:t xml:space="preserve">  </w:t>
      </w:r>
      <w:r>
        <w:rPr>
          <w:rFonts w:hint="eastAsia"/>
          <w:snapToGrid/>
          <w:szCs w:val="24"/>
          <w:lang w:val="zh-CN"/>
        </w:rPr>
        <w:t>委员会也赞赏地注意到缔约国于</w:t>
      </w:r>
      <w:r>
        <w:rPr>
          <w:rFonts w:hint="eastAsia"/>
          <w:snapToGrid/>
          <w:szCs w:val="24"/>
          <w:lang w:val="zh-CN"/>
        </w:rPr>
        <w:t>1999</w:t>
      </w:r>
      <w:r>
        <w:rPr>
          <w:rFonts w:hint="eastAsia"/>
          <w:snapToGrid/>
          <w:szCs w:val="24"/>
          <w:lang w:val="zh-CN"/>
        </w:rPr>
        <w:t>年在司法部建立了人权股。</w:t>
      </w:r>
    </w:p>
    <w:p w:rsidR="00000000" w:rsidRDefault="00000000">
      <w:pPr>
        <w:rPr>
          <w:snapToGrid/>
          <w:szCs w:val="24"/>
          <w:lang w:val="zh-CN"/>
        </w:rPr>
      </w:pPr>
      <w:r>
        <w:rPr>
          <w:rFonts w:hint="eastAsia"/>
          <w:snapToGrid/>
          <w:szCs w:val="24"/>
          <w:lang w:val="zh-CN"/>
        </w:rPr>
        <w:tab/>
        <w:t>377</w:t>
      </w:r>
      <w:r>
        <w:rPr>
          <w:snapToGrid/>
          <w:szCs w:val="24"/>
          <w:lang w:val="zh-CN"/>
        </w:rPr>
        <w:t>.</w:t>
      </w:r>
      <w:r>
        <w:rPr>
          <w:rFonts w:hint="eastAsia"/>
          <w:snapToGrid/>
          <w:szCs w:val="24"/>
          <w:lang w:val="zh-CN"/>
        </w:rPr>
        <w:t xml:space="preserve">  </w:t>
      </w:r>
      <w:r>
        <w:rPr>
          <w:rFonts w:hint="eastAsia"/>
          <w:snapToGrid/>
          <w:szCs w:val="24"/>
          <w:lang w:val="zh-CN"/>
        </w:rPr>
        <w:t>委员会关心地注意到，缔约国于</w:t>
      </w:r>
      <w:r>
        <w:rPr>
          <w:rFonts w:hint="eastAsia"/>
          <w:snapToGrid/>
          <w:szCs w:val="24"/>
          <w:lang w:val="zh-CN"/>
        </w:rPr>
        <w:t>2004</w:t>
      </w:r>
      <w:r>
        <w:rPr>
          <w:rFonts w:hint="eastAsia"/>
          <w:snapToGrid/>
          <w:szCs w:val="24"/>
          <w:lang w:val="zh-CN"/>
        </w:rPr>
        <w:t>年建立了试验性家庭法院，并有可能扩展到其他地区。</w:t>
      </w:r>
    </w:p>
    <w:p w:rsidR="00000000" w:rsidRDefault="00000000">
      <w:pPr>
        <w:rPr>
          <w:snapToGrid/>
          <w:szCs w:val="24"/>
          <w:lang w:val="zh-CN"/>
        </w:rPr>
      </w:pPr>
      <w:r>
        <w:rPr>
          <w:rFonts w:hint="eastAsia"/>
          <w:snapToGrid/>
          <w:szCs w:val="24"/>
          <w:lang w:val="zh-CN"/>
        </w:rPr>
        <w:tab/>
        <w:t>378</w:t>
      </w:r>
      <w:r>
        <w:rPr>
          <w:snapToGrid/>
          <w:szCs w:val="24"/>
          <w:lang w:val="zh-CN"/>
        </w:rPr>
        <w:t>.</w:t>
      </w:r>
      <w:r>
        <w:rPr>
          <w:rFonts w:hint="eastAsia"/>
          <w:snapToGrid/>
          <w:szCs w:val="24"/>
          <w:lang w:val="zh-CN"/>
        </w:rPr>
        <w:t xml:space="preserve">  </w:t>
      </w:r>
      <w:r>
        <w:rPr>
          <w:rFonts w:hint="eastAsia"/>
          <w:snapToGrid/>
          <w:szCs w:val="24"/>
          <w:lang w:val="zh-CN"/>
        </w:rPr>
        <w:t>委员会欢迎缔约国于</w:t>
      </w:r>
      <w:r>
        <w:rPr>
          <w:snapToGrid/>
          <w:szCs w:val="24"/>
          <w:lang w:val="zh-CN"/>
        </w:rPr>
        <w:t>2000</w:t>
      </w:r>
      <w:r>
        <w:rPr>
          <w:rFonts w:hint="eastAsia"/>
          <w:snapToGrid/>
          <w:szCs w:val="24"/>
          <w:lang w:val="zh-CN"/>
        </w:rPr>
        <w:t>年批准了《</w:t>
      </w:r>
      <w:r>
        <w:rPr>
          <w:rFonts w:hint="eastAsia"/>
          <w:snapToGrid/>
          <w:szCs w:val="24"/>
          <w:lang w:val="zh-CN"/>
        </w:rPr>
        <w:t>1</w:t>
      </w:r>
      <w:r>
        <w:rPr>
          <w:snapToGrid/>
          <w:szCs w:val="24"/>
          <w:lang w:val="zh-CN"/>
        </w:rPr>
        <w:t>951</w:t>
      </w:r>
      <w:r>
        <w:rPr>
          <w:rFonts w:hint="eastAsia"/>
          <w:snapToGrid/>
          <w:szCs w:val="24"/>
          <w:lang w:val="zh-CN"/>
        </w:rPr>
        <w:t>年关于难民地位的公约》及其《</w:t>
      </w:r>
      <w:r>
        <w:rPr>
          <w:rFonts w:hint="eastAsia"/>
          <w:snapToGrid/>
          <w:szCs w:val="24"/>
          <w:lang w:val="zh-CN"/>
        </w:rPr>
        <w:t>1967</w:t>
      </w:r>
      <w:r>
        <w:rPr>
          <w:rFonts w:hint="eastAsia"/>
          <w:snapToGrid/>
          <w:szCs w:val="24"/>
          <w:lang w:val="zh-CN"/>
        </w:rPr>
        <w:t>年议定书》。</w:t>
      </w:r>
    </w:p>
    <w:p w:rsidR="00000000" w:rsidRDefault="00000000">
      <w:pPr>
        <w:spacing w:after="320"/>
        <w:rPr>
          <w:snapToGrid/>
        </w:rPr>
      </w:pPr>
      <w:r>
        <w:rPr>
          <w:snapToGrid/>
        </w:rPr>
        <w:tab/>
      </w:r>
      <w:r>
        <w:rPr>
          <w:rFonts w:hint="eastAsia"/>
          <w:snapToGrid/>
          <w:lang w:val="zh-CN"/>
        </w:rPr>
        <w:t>379</w:t>
      </w:r>
      <w:r>
        <w:rPr>
          <w:snapToGrid/>
          <w:lang w:val="zh-CN"/>
        </w:rPr>
        <w:t>.</w:t>
      </w:r>
      <w:r>
        <w:rPr>
          <w:rFonts w:hint="eastAsia"/>
          <w:snapToGrid/>
          <w:lang w:val="zh-CN"/>
        </w:rPr>
        <w:t xml:space="preserve">  </w:t>
      </w:r>
      <w:r>
        <w:rPr>
          <w:rFonts w:hint="eastAsia"/>
          <w:snapToGrid/>
          <w:lang w:val="zh-CN"/>
        </w:rPr>
        <w:t>委员会欢迎缔约国于</w:t>
      </w:r>
      <w:r>
        <w:rPr>
          <w:snapToGrid/>
          <w:lang w:val="zh-CN"/>
        </w:rPr>
        <w:t>2004</w:t>
      </w:r>
      <w:r>
        <w:rPr>
          <w:rFonts w:hint="eastAsia"/>
          <w:snapToGrid/>
          <w:lang w:val="zh-CN"/>
        </w:rPr>
        <w:t>年批准了国际劳工组织</w:t>
      </w:r>
      <w:r>
        <w:rPr>
          <w:rFonts w:hint="eastAsia"/>
          <w:snapToGrid/>
          <w:lang w:val="zh-CN"/>
        </w:rPr>
        <w:t>(</w:t>
      </w:r>
      <w:r>
        <w:rPr>
          <w:rFonts w:hint="eastAsia"/>
          <w:snapToGrid/>
          <w:lang w:val="zh-CN"/>
        </w:rPr>
        <w:t>劳工组织</w:t>
      </w:r>
      <w:r>
        <w:rPr>
          <w:rFonts w:hint="eastAsia"/>
          <w:snapToGrid/>
          <w:lang w:val="zh-CN"/>
        </w:rPr>
        <w:t>)</w:t>
      </w:r>
      <w:r>
        <w:rPr>
          <w:rFonts w:hint="eastAsia"/>
          <w:snapToGrid/>
          <w:lang w:val="zh-CN"/>
        </w:rPr>
        <w:t>的《关于准予就业最低年龄公约》</w:t>
      </w:r>
      <w:r>
        <w:rPr>
          <w:snapToGrid/>
          <w:lang w:val="zh-CN"/>
        </w:rPr>
        <w:t>(</w:t>
      </w:r>
      <w:r>
        <w:rPr>
          <w:rFonts w:hint="eastAsia"/>
          <w:snapToGrid/>
          <w:lang w:val="zh-CN"/>
        </w:rPr>
        <w:t>第</w:t>
      </w:r>
      <w:r>
        <w:rPr>
          <w:snapToGrid/>
          <w:lang w:val="zh-CN"/>
        </w:rPr>
        <w:t>138</w:t>
      </w:r>
      <w:r>
        <w:rPr>
          <w:rFonts w:hint="eastAsia"/>
          <w:snapToGrid/>
          <w:lang w:val="zh-CN"/>
        </w:rPr>
        <w:t>号</w:t>
      </w:r>
      <w:r>
        <w:rPr>
          <w:snapToGrid/>
          <w:lang w:val="zh-CN"/>
        </w:rPr>
        <w:t>)</w:t>
      </w:r>
      <w:r>
        <w:rPr>
          <w:rFonts w:hint="eastAsia"/>
          <w:snapToGrid/>
          <w:lang w:val="zh-CN"/>
        </w:rPr>
        <w:t>，并于</w:t>
      </w:r>
      <w:r>
        <w:rPr>
          <w:snapToGrid/>
          <w:lang w:val="zh-CN"/>
        </w:rPr>
        <w:t>2003</w:t>
      </w:r>
      <w:r>
        <w:rPr>
          <w:rFonts w:hint="eastAsia"/>
          <w:snapToGrid/>
          <w:lang w:val="zh-CN"/>
        </w:rPr>
        <w:t>年批准了《关于禁止和立即行动消除最有害形式的童工劳动公约》</w:t>
      </w:r>
      <w:r>
        <w:rPr>
          <w:snapToGrid/>
          <w:lang w:val="zh-CN"/>
        </w:rPr>
        <w:t>(</w:t>
      </w:r>
      <w:r>
        <w:rPr>
          <w:rFonts w:hint="eastAsia"/>
          <w:snapToGrid/>
          <w:lang w:val="zh-CN"/>
        </w:rPr>
        <w:t>第</w:t>
      </w:r>
      <w:r>
        <w:rPr>
          <w:snapToGrid/>
          <w:lang w:val="zh-CN"/>
        </w:rPr>
        <w:t>182</w:t>
      </w:r>
      <w:r>
        <w:rPr>
          <w:rFonts w:hint="eastAsia"/>
          <w:snapToGrid/>
          <w:lang w:val="zh-CN"/>
        </w:rPr>
        <w:t>号</w:t>
      </w:r>
      <w:r>
        <w:rPr>
          <w:snapToGrid/>
          <w:lang w:val="zh-CN"/>
        </w:rPr>
        <w:t>)</w:t>
      </w:r>
      <w:r>
        <w:rPr>
          <w:rFonts w:hint="eastAsia"/>
          <w:snapToGrid/>
          <w:lang w:val="zh-CN"/>
        </w:rPr>
        <w:t>。</w:t>
      </w:r>
    </w:p>
    <w:p w:rsidR="00000000" w:rsidRDefault="00000000">
      <w:pPr>
        <w:pStyle w:val="Heading3"/>
        <w:rPr>
          <w:lang w:val="zh-CN"/>
        </w:rPr>
      </w:pPr>
      <w:r>
        <w:rPr>
          <w:rFonts w:hint="eastAsia"/>
          <w:u w:val="none"/>
          <w:lang w:val="zh-CN"/>
        </w:rPr>
        <w:t>C</w:t>
      </w:r>
      <w:r>
        <w:rPr>
          <w:u w:val="none"/>
          <w:lang w:val="zh-CN"/>
        </w:rPr>
        <w:t>.</w:t>
      </w:r>
      <w:r>
        <w:rPr>
          <w:rFonts w:hint="eastAsia"/>
          <w:u w:val="none"/>
          <w:lang w:val="zh-CN"/>
        </w:rPr>
        <w:t xml:space="preserve">  </w:t>
      </w:r>
      <w:r>
        <w:rPr>
          <w:rFonts w:hint="eastAsia"/>
          <w:lang w:val="zh-CN"/>
        </w:rPr>
        <w:t>关注的主要问题和建议</w:t>
      </w:r>
    </w:p>
    <w:p w:rsidR="00000000" w:rsidRDefault="00000000">
      <w:pPr>
        <w:pStyle w:val="Heading3"/>
        <w:rPr>
          <w:u w:val="none"/>
        </w:rPr>
      </w:pPr>
      <w:r>
        <w:rPr>
          <w:rFonts w:hint="eastAsia"/>
          <w:u w:val="none"/>
          <w:lang w:val="zh-CN"/>
        </w:rPr>
        <w:t xml:space="preserve">1.  </w:t>
      </w:r>
      <w:r>
        <w:rPr>
          <w:rFonts w:hint="eastAsia"/>
          <w:lang w:val="zh-CN"/>
        </w:rPr>
        <w:t>一般执行措施</w:t>
      </w:r>
      <w:r>
        <w:br/>
      </w:r>
      <w:r>
        <w:rPr>
          <w:rFonts w:hint="eastAsia"/>
          <w:u w:val="none"/>
          <w:lang w:val="zh-CN"/>
        </w:rPr>
        <w:t>(</w:t>
      </w:r>
      <w:r>
        <w:rPr>
          <w:rFonts w:hint="eastAsia"/>
          <w:u w:val="none"/>
          <w:lang w:val="zh-CN"/>
        </w:rPr>
        <w:t>《公约》第</w:t>
      </w:r>
      <w:r>
        <w:rPr>
          <w:rFonts w:hint="eastAsia"/>
          <w:u w:val="none"/>
          <w:lang w:val="zh-CN"/>
        </w:rPr>
        <w:t>4</w:t>
      </w:r>
      <w:r>
        <w:rPr>
          <w:rFonts w:hint="eastAsia"/>
          <w:u w:val="none"/>
          <w:lang w:val="zh-CN"/>
        </w:rPr>
        <w:t>条、第</w:t>
      </w:r>
      <w:r>
        <w:rPr>
          <w:rFonts w:hint="eastAsia"/>
          <w:u w:val="none"/>
          <w:lang w:val="zh-CN"/>
        </w:rPr>
        <w:t>42</w:t>
      </w:r>
      <w:r>
        <w:rPr>
          <w:rFonts w:hint="eastAsia"/>
          <w:u w:val="none"/>
          <w:lang w:val="zh-CN"/>
        </w:rPr>
        <w:t>条和第</w:t>
      </w:r>
      <w:r>
        <w:rPr>
          <w:rFonts w:hint="eastAsia"/>
          <w:u w:val="none"/>
          <w:lang w:val="zh-CN"/>
        </w:rPr>
        <w:t>44</w:t>
      </w:r>
      <w:r>
        <w:rPr>
          <w:rFonts w:hint="eastAsia"/>
          <w:u w:val="none"/>
          <w:lang w:val="zh-CN"/>
        </w:rPr>
        <w:t>条第</w:t>
      </w:r>
      <w:r>
        <w:rPr>
          <w:rFonts w:hint="eastAsia"/>
          <w:u w:val="none"/>
          <w:lang w:val="zh-CN"/>
        </w:rPr>
        <w:t>6</w:t>
      </w:r>
      <w:r>
        <w:rPr>
          <w:rFonts w:hint="eastAsia"/>
          <w:u w:val="none"/>
          <w:lang w:val="zh-CN"/>
        </w:rPr>
        <w:t>款</w:t>
      </w:r>
      <w:r>
        <w:rPr>
          <w:rFonts w:hint="eastAsia"/>
          <w:u w:val="none"/>
          <w:lang w:val="zh-CN"/>
        </w:rPr>
        <w:t>)</w:t>
      </w:r>
    </w:p>
    <w:p w:rsidR="00000000" w:rsidRDefault="00000000">
      <w:pPr>
        <w:pStyle w:val="Heading4"/>
        <w:rPr>
          <w:rFonts w:hint="eastAsia"/>
          <w:lang w:val="zh-CN"/>
        </w:rPr>
      </w:pPr>
      <w:r>
        <w:rPr>
          <w:rFonts w:hint="eastAsia"/>
          <w:lang w:val="zh-CN"/>
        </w:rPr>
        <w:t>先前的建议</w:t>
      </w:r>
    </w:p>
    <w:p w:rsidR="00000000" w:rsidRDefault="00000000">
      <w:pPr>
        <w:rPr>
          <w:rFonts w:hint="eastAsia"/>
        </w:rPr>
      </w:pPr>
      <w:r>
        <w:tab/>
      </w:r>
      <w:r>
        <w:rPr>
          <w:rFonts w:hint="eastAsia"/>
        </w:rPr>
        <w:t xml:space="preserve">380.  </w:t>
      </w:r>
      <w:r>
        <w:rPr>
          <w:rFonts w:hint="eastAsia"/>
        </w:rPr>
        <w:t>委员会遗憾地感到，委员会审议缔约国初次报告</w:t>
      </w:r>
      <w:r>
        <w:rPr>
          <w:rFonts w:hint="eastAsia"/>
        </w:rPr>
        <w:t>(CRC/C/11/</w:t>
      </w:r>
      <w:r>
        <w:t>Add.10</w:t>
      </w:r>
      <w:r>
        <w:rPr>
          <w:rFonts w:hint="eastAsia"/>
        </w:rPr>
        <w:t>)</w:t>
      </w:r>
      <w:r>
        <w:rPr>
          <w:rFonts w:hint="eastAsia"/>
        </w:rPr>
        <w:t>后通过的结论性意见</w:t>
      </w:r>
      <w:r>
        <w:rPr>
          <w:rFonts w:hint="eastAsia"/>
        </w:rPr>
        <w:t>(CRC/C/15/</w:t>
      </w:r>
      <w:r>
        <w:t>Add.</w:t>
      </w:r>
      <w:r>
        <w:rPr>
          <w:rFonts w:hint="eastAsia"/>
        </w:rPr>
        <w:t>82</w:t>
      </w:r>
      <w:r>
        <w:t>)</w:t>
      </w:r>
      <w:r>
        <w:rPr>
          <w:rFonts w:hint="eastAsia"/>
        </w:rPr>
        <w:t>所载某些建议未得到充分的后续执行，尤其是关于下列方面的建议：协调、数据收集、为儿童拨资、凌辱、虐待和家庭暴力、体罚、替代性照料、生殖健康、教育、街头儿童、童工及少年司法问题。本文件再次重申这些建议。</w:t>
      </w:r>
    </w:p>
    <w:p w:rsidR="00000000" w:rsidRDefault="00000000">
      <w:pPr>
        <w:spacing w:after="320"/>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381</w:t>
      </w:r>
      <w:r>
        <w:rPr>
          <w:rFonts w:ascii="Time New Roman" w:eastAsia="SimHei" w:hAnsi="Time New Roman" w:hint="eastAsia"/>
        </w:rPr>
        <w:t xml:space="preserve">.  </w:t>
      </w:r>
      <w:r>
        <w:rPr>
          <w:rFonts w:ascii="Time New Roman" w:eastAsia="SimHei" w:hAnsi="Time New Roman" w:hint="eastAsia"/>
        </w:rPr>
        <w:t>委员会敦促缔约国竭尽努力，落实初次报告结论性意见中所载的那些尚未执行的建议，并落实本结论性意见中所载的关注问题。</w:t>
      </w:r>
    </w:p>
    <w:p w:rsidR="00000000" w:rsidRDefault="00000000">
      <w:pPr>
        <w:pStyle w:val="Heading4"/>
        <w:rPr>
          <w:rFonts w:hint="eastAsia"/>
          <w:lang w:val="zh-CN"/>
        </w:rPr>
      </w:pPr>
      <w:r>
        <w:rPr>
          <w:rFonts w:hint="eastAsia"/>
          <w:lang w:val="zh-CN"/>
        </w:rPr>
        <w:t>立</w:t>
      </w:r>
      <w:r>
        <w:rPr>
          <w:rFonts w:hint="eastAsia"/>
        </w:rPr>
        <w:t xml:space="preserve">  </w:t>
      </w:r>
      <w:r>
        <w:rPr>
          <w:rFonts w:hint="eastAsia"/>
          <w:lang w:val="zh-CN"/>
        </w:rPr>
        <w:t>法</w:t>
      </w:r>
    </w:p>
    <w:p w:rsidR="00000000" w:rsidRDefault="00000000">
      <w:pPr>
        <w:rPr>
          <w:rFonts w:hint="eastAsia"/>
          <w:snapToGrid/>
          <w:szCs w:val="24"/>
          <w:lang w:val="zh-CN"/>
        </w:rPr>
      </w:pPr>
      <w:r>
        <w:rPr>
          <w:rFonts w:hint="eastAsia"/>
          <w:snapToGrid/>
          <w:szCs w:val="24"/>
        </w:rPr>
        <w:tab/>
      </w:r>
      <w:r>
        <w:rPr>
          <w:rFonts w:hint="eastAsia"/>
          <w:snapToGrid/>
          <w:szCs w:val="24"/>
          <w:lang w:val="zh-CN"/>
        </w:rPr>
        <w:t>382</w:t>
      </w:r>
      <w:r>
        <w:rPr>
          <w:snapToGrid/>
          <w:szCs w:val="24"/>
          <w:lang w:val="zh-CN"/>
        </w:rPr>
        <w:t>.</w:t>
      </w:r>
      <w:r>
        <w:rPr>
          <w:rFonts w:hint="eastAsia"/>
          <w:snapToGrid/>
          <w:szCs w:val="24"/>
          <w:lang w:val="zh-CN"/>
        </w:rPr>
        <w:t xml:space="preserve">  </w:t>
      </w:r>
      <w:r>
        <w:rPr>
          <w:rFonts w:hint="eastAsia"/>
          <w:snapToGrid/>
          <w:szCs w:val="24"/>
          <w:lang w:val="zh-CN"/>
        </w:rPr>
        <w:t>委员会欢迎缔约国于</w:t>
      </w:r>
      <w:r>
        <w:rPr>
          <w:rFonts w:hint="eastAsia"/>
          <w:snapToGrid/>
          <w:szCs w:val="24"/>
          <w:lang w:val="zh-CN"/>
        </w:rPr>
        <w:t>2000</w:t>
      </w:r>
      <w:r>
        <w:rPr>
          <w:rFonts w:hint="eastAsia"/>
          <w:snapToGrid/>
          <w:szCs w:val="24"/>
          <w:lang w:val="zh-CN"/>
        </w:rPr>
        <w:t>年制定了一套法律，以使国内法律和《公约》保持一致，委员会深切关注除了</w:t>
      </w:r>
      <w:r>
        <w:rPr>
          <w:rFonts w:hint="eastAsia"/>
          <w:snapToGrid/>
          <w:szCs w:val="24"/>
        </w:rPr>
        <w:t>《</w:t>
      </w:r>
      <w:r>
        <w:rPr>
          <w:rFonts w:hint="eastAsia"/>
          <w:snapToGrid/>
          <w:szCs w:val="24"/>
        </w:rPr>
        <w:t>(</w:t>
      </w:r>
      <w:r>
        <w:rPr>
          <w:rFonts w:hint="eastAsia"/>
          <w:snapToGrid/>
          <w:szCs w:val="24"/>
        </w:rPr>
        <w:t>儿童</w:t>
      </w:r>
      <w:r>
        <w:rPr>
          <w:rFonts w:hint="eastAsia"/>
          <w:snapToGrid/>
          <w:szCs w:val="24"/>
        </w:rPr>
        <w:t>)</w:t>
      </w:r>
      <w:r>
        <w:rPr>
          <w:rFonts w:hint="eastAsia"/>
          <w:snapToGrid/>
          <w:szCs w:val="24"/>
        </w:rPr>
        <w:t>杂项条款法》</w:t>
      </w:r>
      <w:r>
        <w:rPr>
          <w:rFonts w:hint="eastAsia"/>
          <w:snapToGrid/>
          <w:szCs w:val="24"/>
        </w:rPr>
        <w:t>(2000</w:t>
      </w:r>
      <w:r>
        <w:rPr>
          <w:rFonts w:hint="eastAsia"/>
          <w:snapToGrid/>
          <w:szCs w:val="24"/>
        </w:rPr>
        <w:t>年第</w:t>
      </w:r>
      <w:r>
        <w:rPr>
          <w:rFonts w:hint="eastAsia"/>
          <w:snapToGrid/>
          <w:szCs w:val="24"/>
        </w:rPr>
        <w:t>66</w:t>
      </w:r>
      <w:r>
        <w:rPr>
          <w:rFonts w:hint="eastAsia"/>
          <w:snapToGrid/>
          <w:szCs w:val="24"/>
        </w:rPr>
        <w:t>号</w:t>
      </w:r>
      <w:r>
        <w:rPr>
          <w:rFonts w:hint="eastAsia"/>
          <w:snapToGrid/>
          <w:szCs w:val="24"/>
        </w:rPr>
        <w:t>)</w:t>
      </w:r>
      <w:r>
        <w:rPr>
          <w:rFonts w:hint="eastAsia"/>
          <w:snapToGrid/>
          <w:szCs w:val="24"/>
        </w:rPr>
        <w:t>以外，</w:t>
      </w:r>
      <w:r>
        <w:rPr>
          <w:rFonts w:hint="eastAsia"/>
          <w:snapToGrid/>
          <w:szCs w:val="24"/>
          <w:lang w:val="zh-CN"/>
        </w:rPr>
        <w:t>这些法律尚未生效</w:t>
      </w:r>
      <w:r>
        <w:rPr>
          <w:rFonts w:hint="eastAsia"/>
          <w:snapToGrid/>
          <w:szCs w:val="24"/>
        </w:rPr>
        <w:t>。</w:t>
      </w:r>
    </w:p>
    <w:p w:rsidR="00000000" w:rsidRDefault="00000000">
      <w:pPr>
        <w:spacing w:after="320"/>
        <w:rPr>
          <w:rFonts w:ascii="Time New Roman" w:eastAsia="SimHei" w:hAnsi="Time New Roman" w:hint="eastAsia"/>
          <w:snapToGrid/>
          <w:szCs w:val="24"/>
          <w:lang w:val="zh-CN"/>
        </w:rPr>
      </w:pPr>
      <w:r>
        <w:rPr>
          <w:rFonts w:ascii="Time New Roman" w:eastAsia="SimHei" w:hAnsi="Time New Roman" w:hint="eastAsia"/>
          <w:snapToGrid/>
          <w:szCs w:val="24"/>
          <w:lang w:val="zh-CN"/>
        </w:rPr>
        <w:tab/>
        <w:t>383</w:t>
      </w:r>
      <w:r>
        <w:rPr>
          <w:rFonts w:ascii="Time New Roman" w:eastAsia="SimHei" w:hAnsi="Time New Roman"/>
          <w:bCs/>
          <w:snapToGrid/>
          <w:szCs w:val="24"/>
          <w:lang w:val="zh-CN"/>
        </w:rPr>
        <w:t>.</w:t>
      </w:r>
      <w:r>
        <w:rPr>
          <w:rFonts w:ascii="Time New Roman" w:eastAsia="SimHei" w:hAnsi="Time New Roman" w:hint="eastAsia"/>
          <w:snapToGrid/>
          <w:szCs w:val="24"/>
          <w:lang w:val="zh-CN"/>
        </w:rPr>
        <w:t xml:space="preserve">  </w:t>
      </w:r>
      <w:r>
        <w:rPr>
          <w:rFonts w:ascii="Time New Roman" w:eastAsia="SimHei" w:hAnsi="Time New Roman" w:hint="eastAsia"/>
          <w:snapToGrid/>
          <w:szCs w:val="24"/>
          <w:lang w:val="zh-CN"/>
        </w:rPr>
        <w:t>委员会建议缔约国采取所有适当措施颁布这些法律，并促使这些法律加快生效。</w:t>
      </w:r>
    </w:p>
    <w:p w:rsidR="00000000" w:rsidRDefault="00000000">
      <w:pPr>
        <w:pStyle w:val="Heading4"/>
        <w:rPr>
          <w:rFonts w:hint="eastAsia"/>
          <w:lang w:val="zh-CN"/>
        </w:rPr>
      </w:pPr>
      <w:r>
        <w:rPr>
          <w:rFonts w:hint="eastAsia"/>
          <w:lang w:val="zh-CN"/>
        </w:rPr>
        <w:t>国家行动计划</w:t>
      </w:r>
    </w:p>
    <w:p w:rsidR="00000000" w:rsidRDefault="00000000">
      <w:pPr>
        <w:rPr>
          <w:rFonts w:hint="eastAsia"/>
          <w:snapToGrid/>
          <w:szCs w:val="24"/>
          <w:lang w:val="zh-CN"/>
        </w:rPr>
      </w:pPr>
      <w:r>
        <w:rPr>
          <w:rFonts w:hint="eastAsia"/>
          <w:snapToGrid/>
          <w:szCs w:val="24"/>
          <w:lang w:val="zh-CN"/>
        </w:rPr>
        <w:tab/>
        <w:t>384</w:t>
      </w:r>
      <w:r>
        <w:rPr>
          <w:snapToGrid/>
          <w:szCs w:val="24"/>
          <w:lang w:val="zh-CN"/>
        </w:rPr>
        <w:t>.</w:t>
      </w:r>
      <w:r>
        <w:rPr>
          <w:rFonts w:hint="eastAsia"/>
          <w:snapToGrid/>
          <w:szCs w:val="24"/>
          <w:lang w:val="zh-CN"/>
        </w:rPr>
        <w:t xml:space="preserve">  </w:t>
      </w:r>
      <w:r>
        <w:rPr>
          <w:rFonts w:hint="eastAsia"/>
          <w:snapToGrid/>
          <w:szCs w:val="24"/>
          <w:lang w:val="zh-CN"/>
        </w:rPr>
        <w:t>委员会欢迎建立部际委员会来协调执行国家儿童行动计划的努力，以及缔约国修订国家行动计划的努力，以使其符合联合国</w:t>
      </w:r>
      <w:r>
        <w:rPr>
          <w:rFonts w:ascii="Time New Roman" w:hAnsi="Time New Roman" w:hint="eastAsia"/>
          <w:snapToGrid/>
          <w:szCs w:val="24"/>
          <w:lang w:val="zh-CN"/>
        </w:rPr>
        <w:t>大会关于儿童问题特别会议</w:t>
      </w:r>
      <w:r>
        <w:rPr>
          <w:rFonts w:hint="eastAsia"/>
          <w:snapToGrid/>
          <w:szCs w:val="24"/>
          <w:lang w:val="zh-CN"/>
        </w:rPr>
        <w:t>制定的目标。但是，委员会也注意到内阁对修订后国家行动计划的通过被推迟到</w:t>
      </w:r>
      <w:r>
        <w:rPr>
          <w:rFonts w:hint="eastAsia"/>
          <w:snapToGrid/>
          <w:szCs w:val="24"/>
          <w:lang w:val="zh-CN"/>
        </w:rPr>
        <w:t>2006</w:t>
      </w:r>
      <w:r>
        <w:rPr>
          <w:rFonts w:hint="eastAsia"/>
          <w:snapToGrid/>
          <w:szCs w:val="24"/>
          <w:lang w:val="zh-CN"/>
        </w:rPr>
        <w:t>年</w:t>
      </w:r>
      <w:r>
        <w:rPr>
          <w:rFonts w:hint="eastAsia"/>
          <w:snapToGrid/>
          <w:szCs w:val="24"/>
          <w:lang w:val="zh-CN"/>
        </w:rPr>
        <w:t>2</w:t>
      </w:r>
      <w:r>
        <w:rPr>
          <w:rFonts w:hint="eastAsia"/>
          <w:snapToGrid/>
          <w:szCs w:val="24"/>
          <w:lang w:val="zh-CN"/>
        </w:rPr>
        <w:t>月。</w:t>
      </w:r>
    </w:p>
    <w:p w:rsidR="00000000" w:rsidRDefault="00000000">
      <w:pPr>
        <w:spacing w:after="320"/>
        <w:rPr>
          <w:rFonts w:eastAsia="SimHei"/>
          <w:snapToGrid/>
          <w:szCs w:val="24"/>
        </w:rPr>
      </w:pPr>
      <w:r>
        <w:rPr>
          <w:rFonts w:ascii="Time New Roman" w:eastAsia="SimHei" w:hAnsi="Time New Roman" w:hint="eastAsia"/>
          <w:snapToGrid/>
          <w:szCs w:val="24"/>
          <w:lang w:val="zh-CN"/>
        </w:rPr>
        <w:tab/>
        <w:t>385</w:t>
      </w:r>
      <w:r>
        <w:rPr>
          <w:rFonts w:ascii="Time New Roman" w:eastAsia="SimHei" w:hAnsi="Time New Roman"/>
          <w:bCs/>
          <w:snapToGrid/>
          <w:szCs w:val="24"/>
          <w:lang w:val="zh-CN"/>
        </w:rPr>
        <w:t>.</w:t>
      </w:r>
      <w:r>
        <w:rPr>
          <w:rFonts w:ascii="Time New Roman" w:eastAsia="SimHei" w:hAnsi="Time New Roman" w:hint="eastAsia"/>
          <w:snapToGrid/>
          <w:szCs w:val="24"/>
          <w:lang w:val="zh-CN"/>
        </w:rPr>
        <w:t xml:space="preserve">  </w:t>
      </w:r>
      <w:r>
        <w:rPr>
          <w:rFonts w:ascii="Time New Roman" w:eastAsia="SimHei" w:hAnsi="Time New Roman" w:hint="eastAsia"/>
          <w:snapToGrid/>
          <w:szCs w:val="24"/>
          <w:lang w:val="zh-CN"/>
        </w:rPr>
        <w:t>委员会建议缔约国为充分履行《公约》尽快通过修订后国家行动计划，</w:t>
      </w:r>
      <w:r>
        <w:rPr>
          <w:rFonts w:ascii="Time New Roman" w:eastAsia="SimHei" w:hAnsi="Time New Roman" w:hint="eastAsia"/>
        </w:rPr>
        <w:t>该计划应当涵盖《公约》所有领域，以及包括联合国大会关于儿童问题特别会议所通过的《适合儿童生长的世界》结果文件的目标和宗旨，并为其执行划拨足够的人力和财力资源。为此，委员会建议缔约国寻求联合国儿童基金会等组织的技术援助，并使民间社会参与该国家行动计划的制定和落实工作。</w:t>
      </w:r>
    </w:p>
    <w:p w:rsidR="00000000" w:rsidRDefault="00000000">
      <w:pPr>
        <w:pStyle w:val="Heading4"/>
        <w:rPr>
          <w:lang w:val="zh-CN"/>
        </w:rPr>
      </w:pPr>
      <w:r>
        <w:rPr>
          <w:rFonts w:hint="eastAsia"/>
          <w:lang w:val="zh-CN"/>
        </w:rPr>
        <w:t>协</w:t>
      </w:r>
      <w:r>
        <w:rPr>
          <w:rFonts w:hint="eastAsia"/>
          <w:lang w:val="zh-CN"/>
        </w:rPr>
        <w:t xml:space="preserve">  </w:t>
      </w:r>
      <w:r>
        <w:rPr>
          <w:rFonts w:hint="eastAsia"/>
          <w:lang w:val="zh-CN"/>
        </w:rPr>
        <w:t>调</w:t>
      </w:r>
    </w:p>
    <w:p w:rsidR="00000000" w:rsidRDefault="00000000">
      <w:pPr>
        <w:rPr>
          <w:rFonts w:hint="eastAsia"/>
          <w:snapToGrid/>
          <w:szCs w:val="24"/>
          <w:lang w:val="zh-CN"/>
        </w:rPr>
      </w:pPr>
      <w:r>
        <w:rPr>
          <w:rFonts w:hint="eastAsia"/>
          <w:snapToGrid/>
          <w:szCs w:val="24"/>
          <w:lang w:val="zh-CN"/>
        </w:rPr>
        <w:tab/>
        <w:t>386</w:t>
      </w:r>
      <w:r>
        <w:rPr>
          <w:snapToGrid/>
          <w:szCs w:val="24"/>
          <w:lang w:val="zh-CN"/>
        </w:rPr>
        <w:t>.</w:t>
      </w:r>
      <w:r>
        <w:rPr>
          <w:snapToGrid/>
          <w:szCs w:val="24"/>
        </w:rPr>
        <w:t xml:space="preserve">  </w:t>
      </w:r>
      <w:r>
        <w:rPr>
          <w:rFonts w:hint="eastAsia"/>
          <w:snapToGrid/>
          <w:szCs w:val="24"/>
          <w:lang w:val="zh-CN"/>
        </w:rPr>
        <w:t>委员会注意到，许多部门和机构在实施《公约》的有关事务中发挥了重要作用。委员会还关注到缔约国在这些机构之间缺少明确而安排合理的协调。</w:t>
      </w:r>
    </w:p>
    <w:p w:rsidR="00000000" w:rsidRDefault="00000000">
      <w:pPr>
        <w:spacing w:after="320"/>
        <w:rPr>
          <w:rFonts w:ascii="Time New Roman" w:eastAsia="SimHei" w:hAnsi="Time New Roman" w:hint="eastAsia"/>
          <w:snapToGrid/>
          <w:szCs w:val="24"/>
          <w:lang w:val="zh-CN"/>
        </w:rPr>
      </w:pPr>
      <w:r>
        <w:rPr>
          <w:rFonts w:ascii="Time New Roman" w:eastAsia="SimHei" w:hAnsi="Time New Roman" w:hint="eastAsia"/>
          <w:snapToGrid/>
          <w:szCs w:val="24"/>
          <w:lang w:val="zh-CN"/>
        </w:rPr>
        <w:tab/>
        <w:t>387</w:t>
      </w:r>
      <w:r>
        <w:rPr>
          <w:rFonts w:ascii="Time New Roman" w:eastAsia="SimHei" w:hAnsi="Time New Roman"/>
          <w:bCs/>
          <w:snapToGrid/>
          <w:szCs w:val="24"/>
          <w:lang w:val="zh-CN"/>
        </w:rPr>
        <w:t>.</w:t>
      </w:r>
      <w:r>
        <w:rPr>
          <w:rFonts w:ascii="Time New Roman" w:eastAsia="SimHei" w:hAnsi="Time New Roman"/>
          <w:snapToGrid/>
          <w:szCs w:val="24"/>
        </w:rPr>
        <w:t xml:space="preserve">  </w:t>
      </w:r>
      <w:r>
        <w:rPr>
          <w:rFonts w:ascii="Time New Roman" w:eastAsia="SimHei" w:hAnsi="Time New Roman" w:hint="eastAsia"/>
          <w:snapToGrid/>
          <w:szCs w:val="24"/>
          <w:lang w:val="zh-CN"/>
        </w:rPr>
        <w:t>委员会建议缔约国在这些相关机构之间建立明确而安排合理的协调。</w:t>
      </w:r>
    </w:p>
    <w:p w:rsidR="00000000" w:rsidRDefault="00000000">
      <w:pPr>
        <w:pStyle w:val="Heading4"/>
        <w:rPr>
          <w:lang w:val="zh-CN"/>
        </w:rPr>
      </w:pPr>
      <w:r>
        <w:rPr>
          <w:rFonts w:hint="eastAsia"/>
          <w:lang w:val="zh-CN"/>
        </w:rPr>
        <w:t>独立监测</w:t>
      </w:r>
    </w:p>
    <w:p w:rsidR="00000000" w:rsidRDefault="00000000">
      <w:pPr>
        <w:rPr>
          <w:rFonts w:hint="eastAsia"/>
          <w:snapToGrid/>
          <w:szCs w:val="24"/>
          <w:lang w:val="zh-CN"/>
        </w:rPr>
      </w:pPr>
      <w:r>
        <w:rPr>
          <w:rFonts w:hint="eastAsia"/>
          <w:snapToGrid/>
          <w:szCs w:val="24"/>
          <w:lang w:val="zh-CN"/>
        </w:rPr>
        <w:tab/>
        <w:t>388</w:t>
      </w:r>
      <w:r>
        <w:rPr>
          <w:snapToGrid/>
          <w:szCs w:val="24"/>
          <w:lang w:val="zh-CN"/>
        </w:rPr>
        <w:t>.</w:t>
      </w:r>
      <w:r>
        <w:rPr>
          <w:rFonts w:hint="eastAsia"/>
          <w:snapToGrid/>
          <w:szCs w:val="24"/>
          <w:lang w:val="zh-CN"/>
        </w:rPr>
        <w:t xml:space="preserve">  </w:t>
      </w:r>
      <w:r>
        <w:rPr>
          <w:rFonts w:hint="eastAsia"/>
          <w:snapToGrid/>
          <w:szCs w:val="24"/>
          <w:lang w:val="zh-CN"/>
        </w:rPr>
        <w:t>委员会注意到缔约国设有监察专员的机制，但是仍然关注到，缔约国没有在监察专员办公室内，也没有作为独立的机构，设立一个独立机制，专门负责定期监测和评价《儿童权利公约》执行进展情况，并有权接受并处理代表儿童或来自儿童提出的个人申诉。</w:t>
      </w:r>
    </w:p>
    <w:p w:rsidR="00000000" w:rsidRDefault="00000000">
      <w:pPr>
        <w:spacing w:after="320"/>
        <w:rPr>
          <w:rFonts w:ascii="Time New Roman" w:eastAsia="SimHei" w:hAnsi="Time New Roman" w:hint="eastAsia"/>
          <w:snapToGrid/>
          <w:szCs w:val="24"/>
          <w:lang w:val="zh-CN"/>
        </w:rPr>
      </w:pPr>
      <w:r>
        <w:rPr>
          <w:rFonts w:ascii="Time New Roman" w:eastAsia="SimHei" w:hAnsi="Time New Roman" w:hint="eastAsia"/>
          <w:snapToGrid/>
          <w:szCs w:val="24"/>
          <w:lang w:val="zh-CN"/>
        </w:rPr>
        <w:tab/>
        <w:t>389</w:t>
      </w:r>
      <w:r>
        <w:rPr>
          <w:rFonts w:ascii="Time New Roman" w:eastAsia="SimHei" w:hAnsi="Time New Roman"/>
          <w:b/>
          <w:bCs/>
          <w:snapToGrid/>
          <w:szCs w:val="24"/>
          <w:lang w:val="zh-CN"/>
        </w:rPr>
        <w:t>.</w:t>
      </w:r>
      <w:r>
        <w:rPr>
          <w:rFonts w:ascii="Time New Roman" w:eastAsia="SimHei" w:hAnsi="Time New Roman" w:hint="eastAsia"/>
          <w:snapToGrid/>
          <w:szCs w:val="24"/>
          <w:lang w:val="zh-CN"/>
        </w:rPr>
        <w:t xml:space="preserve">  </w:t>
      </w:r>
      <w:r>
        <w:rPr>
          <w:rFonts w:ascii="Time New Roman" w:eastAsia="SimHei" w:hAnsi="Time New Roman" w:hint="eastAsia"/>
          <w:snapToGrid/>
          <w:szCs w:val="24"/>
          <w:lang w:val="zh-CN"/>
        </w:rPr>
        <w:t>委员会鼓励缔约国考虑到委员会关于国家人权机构问题的</w:t>
      </w:r>
      <w:r>
        <w:rPr>
          <w:rFonts w:ascii="Time New Roman" w:eastAsia="SimHei" w:hAnsi="Time New Roman" w:hint="eastAsia"/>
          <w:snapToGrid/>
          <w:szCs w:val="24"/>
          <w:lang w:val="zh-CN"/>
        </w:rPr>
        <w:t>2002</w:t>
      </w:r>
      <w:r>
        <w:rPr>
          <w:rFonts w:ascii="Time New Roman" w:eastAsia="SimHei" w:hAnsi="Time New Roman" w:hint="eastAsia"/>
          <w:snapToGrid/>
          <w:szCs w:val="24"/>
          <w:lang w:val="zh-CN"/>
        </w:rPr>
        <w:t>年第</w:t>
      </w:r>
      <w:r>
        <w:rPr>
          <w:rFonts w:ascii="Time New Roman" w:eastAsia="SimHei" w:hAnsi="Time New Roman" w:hint="eastAsia"/>
          <w:snapToGrid/>
          <w:szCs w:val="24"/>
          <w:lang w:val="zh-CN"/>
        </w:rPr>
        <w:t>2</w:t>
      </w:r>
      <w:r>
        <w:rPr>
          <w:rFonts w:ascii="Time New Roman" w:eastAsia="SimHei" w:hAnsi="Time New Roman" w:hint="eastAsia"/>
          <w:snapToGrid/>
          <w:szCs w:val="24"/>
          <w:lang w:val="zh-CN"/>
        </w:rPr>
        <w:t>号一般性意见</w:t>
      </w:r>
      <w:r>
        <w:rPr>
          <w:rFonts w:ascii="Time New Roman" w:eastAsia="SimHei" w:hAnsi="Time New Roman" w:hint="eastAsia"/>
          <w:snapToGrid/>
          <w:szCs w:val="24"/>
          <w:lang w:val="zh-CN"/>
        </w:rPr>
        <w:t>(</w:t>
      </w:r>
      <w:r>
        <w:rPr>
          <w:b/>
          <w:bCs/>
        </w:rPr>
        <w:t>CRC/GC/2002/2</w:t>
      </w:r>
      <w:r>
        <w:rPr>
          <w:rFonts w:ascii="Time New Roman" w:eastAsia="SimHei" w:hAnsi="Time New Roman" w:hint="eastAsia"/>
          <w:snapToGrid/>
          <w:szCs w:val="24"/>
          <w:lang w:val="zh-CN"/>
        </w:rPr>
        <w:t>)</w:t>
      </w:r>
      <w:r>
        <w:rPr>
          <w:rFonts w:ascii="Time New Roman" w:eastAsia="SimHei" w:hAnsi="Time New Roman" w:hint="eastAsia"/>
          <w:snapToGrid/>
          <w:szCs w:val="24"/>
          <w:lang w:val="zh-CN"/>
        </w:rPr>
        <w:t>和《巴黎原则》</w:t>
      </w:r>
      <w:r>
        <w:rPr>
          <w:rFonts w:ascii="Time New Roman" w:eastAsia="SimHei" w:hAnsi="Time New Roman" w:hint="eastAsia"/>
          <w:snapToGrid/>
          <w:szCs w:val="24"/>
          <w:lang w:val="zh-CN"/>
        </w:rPr>
        <w:t>(</w:t>
      </w:r>
      <w:r>
        <w:rPr>
          <w:rFonts w:ascii="Time New Roman" w:eastAsia="SimHei" w:hAnsi="Time New Roman" w:hint="eastAsia"/>
          <w:snapToGrid/>
          <w:szCs w:val="24"/>
          <w:lang w:val="zh-CN"/>
        </w:rPr>
        <w:t>大会第</w:t>
      </w:r>
      <w:r>
        <w:rPr>
          <w:rFonts w:ascii="Time New Roman" w:eastAsia="SimHei" w:hAnsi="Time New Roman"/>
          <w:snapToGrid/>
          <w:szCs w:val="24"/>
          <w:lang w:val="zh-CN"/>
        </w:rPr>
        <w:t>48/134</w:t>
      </w:r>
      <w:r>
        <w:rPr>
          <w:rFonts w:ascii="Time New Roman" w:eastAsia="SimHei" w:hAnsi="Time New Roman" w:hint="eastAsia"/>
          <w:snapToGrid/>
          <w:szCs w:val="24"/>
          <w:lang w:val="zh-CN"/>
        </w:rPr>
        <w:t>号决议</w:t>
      </w:r>
      <w:r>
        <w:rPr>
          <w:rFonts w:ascii="Time New Roman" w:eastAsia="SimHei" w:hAnsi="Time New Roman" w:hint="eastAsia"/>
          <w:snapToGrid/>
          <w:szCs w:val="24"/>
          <w:lang w:val="zh-CN"/>
        </w:rPr>
        <w:t>)</w:t>
      </w:r>
      <w:r>
        <w:rPr>
          <w:rFonts w:ascii="Time New Roman" w:eastAsia="SimHei" w:hAnsi="Time New Roman" w:hint="eastAsia"/>
          <w:snapToGrid/>
          <w:szCs w:val="24"/>
          <w:lang w:val="zh-CN"/>
        </w:rPr>
        <w:t>，在现有监察专员办公室内或作为独立的机构，建立一个独立有效的机制，监测《公约》的实施，以敏感关注儿童且迅速的方式处理儿童或儿童代表的申诉。这机构应当拥有充足的人力和财力资源，并且便于儿童申诉。委员会还建议，缔约国考虑在这方面寻求联合国儿童基金会</w:t>
      </w:r>
      <w:r>
        <w:rPr>
          <w:rFonts w:ascii="Time New Roman" w:eastAsia="SimHei" w:hAnsi="Time New Roman" w:hint="eastAsia"/>
          <w:snapToGrid/>
          <w:szCs w:val="24"/>
          <w:lang w:val="zh-CN"/>
        </w:rPr>
        <w:t>(</w:t>
      </w:r>
      <w:r>
        <w:rPr>
          <w:rFonts w:ascii="Time New Roman" w:eastAsia="SimHei" w:hAnsi="Time New Roman" w:hint="eastAsia"/>
          <w:snapToGrid/>
          <w:szCs w:val="24"/>
          <w:lang w:val="zh-CN"/>
        </w:rPr>
        <w:t>儿童基金会</w:t>
      </w:r>
      <w:r>
        <w:rPr>
          <w:rFonts w:ascii="Time New Roman" w:eastAsia="SimHei" w:hAnsi="Time New Roman" w:hint="eastAsia"/>
          <w:snapToGrid/>
          <w:szCs w:val="24"/>
          <w:lang w:val="zh-CN"/>
        </w:rPr>
        <w:t>)</w:t>
      </w:r>
      <w:r>
        <w:rPr>
          <w:rFonts w:ascii="Time New Roman" w:eastAsia="SimHei" w:hAnsi="Time New Roman" w:hint="eastAsia"/>
          <w:snapToGrid/>
          <w:szCs w:val="24"/>
          <w:lang w:val="zh-CN"/>
        </w:rPr>
        <w:t>和人权事务高级专员办事处</w:t>
      </w:r>
      <w:r>
        <w:rPr>
          <w:rFonts w:ascii="Time New Roman" w:eastAsia="SimHei" w:hAnsi="Time New Roman" w:hint="eastAsia"/>
          <w:snapToGrid/>
          <w:szCs w:val="24"/>
          <w:lang w:val="zh-CN"/>
        </w:rPr>
        <w:t>(</w:t>
      </w:r>
      <w:r>
        <w:rPr>
          <w:rFonts w:ascii="Time New Roman" w:eastAsia="SimHei" w:hAnsi="Time New Roman" w:hint="eastAsia"/>
          <w:snapToGrid/>
          <w:szCs w:val="24"/>
          <w:lang w:val="zh-CN"/>
        </w:rPr>
        <w:t>人权高专办</w:t>
      </w:r>
      <w:r>
        <w:rPr>
          <w:rFonts w:ascii="Time New Roman" w:eastAsia="SimHei" w:hAnsi="Time New Roman" w:hint="eastAsia"/>
          <w:snapToGrid/>
          <w:szCs w:val="24"/>
          <w:lang w:val="zh-CN"/>
        </w:rPr>
        <w:t>)</w:t>
      </w:r>
      <w:r>
        <w:rPr>
          <w:rFonts w:ascii="Time New Roman" w:eastAsia="SimHei" w:hAnsi="Time New Roman" w:hint="eastAsia"/>
          <w:snapToGrid/>
          <w:szCs w:val="24"/>
          <w:lang w:val="zh-CN"/>
        </w:rPr>
        <w:t>的技术援助。</w:t>
      </w:r>
    </w:p>
    <w:p w:rsidR="00000000" w:rsidRDefault="00000000">
      <w:pPr>
        <w:pStyle w:val="Heading4"/>
        <w:rPr>
          <w:lang w:val="zh-CN"/>
        </w:rPr>
      </w:pPr>
      <w:r>
        <w:rPr>
          <w:rFonts w:hint="eastAsia"/>
          <w:lang w:val="zh-CN"/>
        </w:rPr>
        <w:t>为儿童拨资</w:t>
      </w:r>
    </w:p>
    <w:p w:rsidR="00000000" w:rsidRDefault="00000000">
      <w:pPr>
        <w:rPr>
          <w:snapToGrid/>
          <w:szCs w:val="24"/>
          <w:lang w:val="zh-CN"/>
        </w:rPr>
      </w:pPr>
      <w:r>
        <w:rPr>
          <w:rFonts w:hint="eastAsia"/>
          <w:snapToGrid/>
          <w:szCs w:val="24"/>
          <w:lang w:val="zh-CN"/>
        </w:rPr>
        <w:tab/>
        <w:t>390</w:t>
      </w:r>
      <w:r>
        <w:rPr>
          <w:snapToGrid/>
          <w:szCs w:val="24"/>
          <w:lang w:val="zh-CN"/>
        </w:rPr>
        <w:t>.</w:t>
      </w:r>
      <w:r>
        <w:rPr>
          <w:rFonts w:hint="eastAsia"/>
          <w:snapToGrid/>
          <w:szCs w:val="24"/>
          <w:lang w:val="zh-CN"/>
        </w:rPr>
        <w:t xml:space="preserve">  </w:t>
      </w:r>
      <w:r>
        <w:rPr>
          <w:rFonts w:hint="eastAsia"/>
          <w:snapToGrid/>
          <w:szCs w:val="24"/>
          <w:lang w:val="zh-CN"/>
        </w:rPr>
        <w:t>委员会注意到缔约国经济积极发展，但是仍然关注到拨给儿童以及为落实其权利所拨的预算不足，尤其是所拨资金没有适当处理区域间不均衡的问题。</w:t>
      </w:r>
    </w:p>
    <w:p w:rsidR="00000000" w:rsidRDefault="00000000">
      <w:pPr>
        <w:rPr>
          <w:rFonts w:ascii="Time New Roman" w:eastAsia="SimHei" w:hAnsi="Time New Roman" w:hint="eastAsia"/>
          <w:snapToGrid/>
          <w:szCs w:val="24"/>
          <w:lang w:val="zh-CN"/>
        </w:rPr>
      </w:pPr>
      <w:r>
        <w:rPr>
          <w:rFonts w:ascii="Time New Roman" w:eastAsia="SimHei" w:hAnsi="Time New Roman" w:hint="eastAsia"/>
          <w:snapToGrid/>
          <w:szCs w:val="24"/>
          <w:lang w:val="zh-CN"/>
        </w:rPr>
        <w:tab/>
      </w:r>
      <w:r>
        <w:rPr>
          <w:rFonts w:ascii="Time New Roman" w:eastAsia="SimHei" w:hAnsi="Time New Roman" w:hint="eastAsia"/>
          <w:bCs/>
          <w:snapToGrid/>
          <w:szCs w:val="24"/>
          <w:lang w:val="zh-CN"/>
        </w:rPr>
        <w:t>391</w:t>
      </w:r>
      <w:r>
        <w:rPr>
          <w:rFonts w:ascii="Time New Roman" w:eastAsia="SimHei" w:hAnsi="Time New Roman"/>
          <w:bCs/>
          <w:snapToGrid/>
          <w:szCs w:val="24"/>
          <w:lang w:val="zh-CN"/>
        </w:rPr>
        <w:t>.</w:t>
      </w:r>
      <w:r>
        <w:rPr>
          <w:rFonts w:ascii="Time New Roman" w:eastAsia="SimHei" w:hAnsi="Time New Roman" w:hint="eastAsia"/>
          <w:snapToGrid/>
          <w:szCs w:val="24"/>
          <w:lang w:val="zh-CN"/>
        </w:rPr>
        <w:t xml:space="preserve">  </w:t>
      </w:r>
      <w:r>
        <w:rPr>
          <w:rFonts w:ascii="Time New Roman" w:eastAsia="SimHei" w:hAnsi="Time New Roman" w:hint="eastAsia"/>
          <w:snapToGrid/>
          <w:szCs w:val="24"/>
          <w:lang w:val="zh-CN"/>
        </w:rPr>
        <w:t>委员会建议缔约国：</w:t>
      </w:r>
    </w:p>
    <w:p w:rsidR="00000000" w:rsidRDefault="00000000">
      <w:pPr>
        <w:numPr>
          <w:ilvl w:val="0"/>
          <w:numId w:val="1624"/>
        </w:numPr>
        <w:rPr>
          <w:rFonts w:ascii="Time New Roman" w:eastAsia="SimHei" w:hAnsi="Time New Roman" w:hint="eastAsia"/>
          <w:snapToGrid/>
          <w:szCs w:val="24"/>
        </w:rPr>
      </w:pPr>
      <w:r>
        <w:rPr>
          <w:rFonts w:ascii="Time New Roman" w:eastAsia="SimHei" w:hAnsi="Time New Roman" w:hint="eastAsia"/>
          <w:snapToGrid/>
          <w:szCs w:val="24"/>
          <w:lang w:val="zh-CN"/>
        </w:rPr>
        <w:t>按事项的轻重缓急安排预算用途，以保证</w:t>
      </w:r>
      <w:r>
        <w:rPr>
          <w:rFonts w:ascii="Time New Roman" w:eastAsia="SimHei" w:hAnsi="Time New Roman" w:hint="eastAsia"/>
          <w:snapToGrid/>
          <w:szCs w:val="24"/>
        </w:rPr>
        <w:t>在现有资源的最大范围内落实儿童权利；</w:t>
      </w:r>
    </w:p>
    <w:p w:rsidR="00000000" w:rsidRDefault="00000000">
      <w:pPr>
        <w:numPr>
          <w:ilvl w:val="0"/>
          <w:numId w:val="1624"/>
        </w:numPr>
        <w:rPr>
          <w:rFonts w:ascii="Time New Roman" w:eastAsia="SimHei" w:hAnsi="Time New Roman" w:hint="eastAsia"/>
          <w:snapToGrid/>
          <w:szCs w:val="24"/>
        </w:rPr>
      </w:pPr>
      <w:r>
        <w:rPr>
          <w:rFonts w:ascii="Time New Roman" w:eastAsia="SimHei" w:hAnsi="Time New Roman" w:hint="eastAsia"/>
          <w:snapToGrid/>
          <w:szCs w:val="24"/>
        </w:rPr>
        <w:t>在拨资时，考虑到权力下放过程，并处理区域间不均衡问题；及</w:t>
      </w:r>
    </w:p>
    <w:p w:rsidR="00000000" w:rsidRDefault="00000000">
      <w:pPr>
        <w:numPr>
          <w:ilvl w:val="0"/>
          <w:numId w:val="1624"/>
        </w:numPr>
        <w:spacing w:after="320"/>
        <w:rPr>
          <w:rFonts w:ascii="Time New Roman" w:eastAsia="SimHei" w:hAnsi="Time New Roman" w:hint="eastAsia"/>
          <w:snapToGrid/>
          <w:szCs w:val="24"/>
        </w:rPr>
      </w:pPr>
      <w:r>
        <w:rPr>
          <w:rFonts w:ascii="Time New Roman" w:eastAsia="SimHei" w:hAnsi="Time New Roman" w:hint="eastAsia"/>
          <w:snapToGrid/>
          <w:szCs w:val="24"/>
        </w:rPr>
        <w:t>在设计和执行国际合作项目时，采用以权利为基础的方式。</w:t>
      </w:r>
    </w:p>
    <w:p w:rsidR="00000000" w:rsidRDefault="00000000">
      <w:pPr>
        <w:pStyle w:val="Heading4"/>
        <w:rPr>
          <w:lang w:val="zh-CN"/>
        </w:rPr>
      </w:pPr>
      <w:r>
        <w:rPr>
          <w:rFonts w:hint="eastAsia"/>
          <w:lang w:val="zh-CN"/>
        </w:rPr>
        <w:t>数据收集</w:t>
      </w:r>
    </w:p>
    <w:p w:rsidR="00000000" w:rsidRDefault="00000000">
      <w:pPr>
        <w:rPr>
          <w:rFonts w:hint="eastAsia"/>
          <w:snapToGrid/>
          <w:szCs w:val="24"/>
        </w:rPr>
      </w:pPr>
      <w:r>
        <w:rPr>
          <w:rFonts w:hint="eastAsia"/>
          <w:snapToGrid/>
          <w:szCs w:val="24"/>
          <w:lang w:val="zh-CN"/>
        </w:rPr>
        <w:tab/>
      </w:r>
      <w:r>
        <w:rPr>
          <w:rFonts w:hint="eastAsia"/>
          <w:snapToGrid/>
          <w:szCs w:val="24"/>
        </w:rPr>
        <w:t>392</w:t>
      </w:r>
      <w:r>
        <w:rPr>
          <w:snapToGrid/>
          <w:szCs w:val="24"/>
        </w:rPr>
        <w:t>.</w:t>
      </w:r>
      <w:r>
        <w:rPr>
          <w:rFonts w:hint="eastAsia"/>
          <w:snapToGrid/>
          <w:szCs w:val="24"/>
        </w:rPr>
        <w:t xml:space="preserve">  </w:t>
      </w:r>
      <w:r>
        <w:rPr>
          <w:rFonts w:hint="eastAsia"/>
          <w:snapToGrid/>
          <w:szCs w:val="24"/>
        </w:rPr>
        <w:t>委员会关注到缔约国报告中没有全面和最新的统计数据，并且在《公约》所涉所有方面缺少适当的国家数据收集系统。这些数据对于明确表达、监测和评估所取得的进展极为重要，对于估计各项政策对儿童的影响也极为重要。</w:t>
      </w:r>
    </w:p>
    <w:p w:rsidR="00000000" w:rsidRDefault="00000000">
      <w:pPr>
        <w:spacing w:after="320"/>
        <w:rPr>
          <w:rFonts w:eastAsia="SimHei"/>
          <w:snapToGrid/>
          <w:szCs w:val="24"/>
        </w:rPr>
      </w:pPr>
      <w:r>
        <w:rPr>
          <w:rFonts w:ascii="Time New Roman" w:eastAsia="SimHei" w:hAnsi="Time New Roman" w:hint="eastAsia"/>
          <w:snapToGrid/>
          <w:szCs w:val="24"/>
        </w:rPr>
        <w:tab/>
      </w:r>
      <w:r>
        <w:rPr>
          <w:rFonts w:ascii="Time New Roman" w:eastAsia="SimHei" w:hAnsi="Time New Roman" w:hint="eastAsia"/>
          <w:snapToGrid/>
          <w:szCs w:val="24"/>
          <w:lang w:val="zh-CN"/>
        </w:rPr>
        <w:t>393</w:t>
      </w:r>
      <w:r>
        <w:rPr>
          <w:rFonts w:ascii="Time New Roman" w:eastAsia="SimHei" w:hAnsi="Time New Roman"/>
          <w:snapToGrid/>
          <w:szCs w:val="24"/>
          <w:lang w:val="zh-CN"/>
        </w:rPr>
        <w:t>.</w:t>
      </w:r>
      <w:r>
        <w:rPr>
          <w:rFonts w:ascii="Time New Roman" w:eastAsia="SimHei" w:hAnsi="Time New Roman" w:hint="eastAsia"/>
          <w:snapToGrid/>
          <w:szCs w:val="24"/>
        </w:rPr>
        <w:t xml:space="preserve">  </w:t>
      </w:r>
      <w:r>
        <w:rPr>
          <w:rFonts w:ascii="Time New Roman" w:eastAsia="SimHei" w:hAnsi="Time New Roman" w:hint="eastAsia"/>
          <w:snapToGrid/>
          <w:szCs w:val="24"/>
        </w:rPr>
        <w:t>委员会建议缔约国建立一个数据收集和指标系统，系统应当符合《公约》的要求，并按性别、年龄、教区和属地分门别类地归纳。这一系统应当涵盖所有未满</w:t>
      </w:r>
      <w:r>
        <w:rPr>
          <w:rFonts w:ascii="Time New Roman" w:eastAsia="SimHei" w:hAnsi="Time New Roman"/>
          <w:b/>
          <w:snapToGrid/>
          <w:szCs w:val="24"/>
        </w:rPr>
        <w:t>18</w:t>
      </w:r>
      <w:r>
        <w:rPr>
          <w:rFonts w:ascii="Time New Roman" w:eastAsia="SimHei" w:hAnsi="Time New Roman" w:hint="eastAsia"/>
          <w:snapToGrid/>
          <w:szCs w:val="24"/>
        </w:rPr>
        <w:t>岁的青少年儿童，并尤其注重特别容易受伤害的儿童，其中包括生活贫困儿童、残疾儿童、单亲家庭儿童、受到性凌辱、性剥削和经济剥削的儿童、被贩卖的儿童和街头儿童。委员会还鼓励缔约国使用这些指标和数据来制定各项法律、政策和方案，以便有效地落实公约。委员会建议缔约国在这方面寻求包括儿童基金会等机构的技术援助。</w:t>
      </w:r>
    </w:p>
    <w:p w:rsidR="00000000" w:rsidRDefault="00000000">
      <w:pPr>
        <w:pStyle w:val="Heading4"/>
        <w:rPr>
          <w:lang w:val="zh-CN"/>
        </w:rPr>
      </w:pPr>
      <w:r>
        <w:rPr>
          <w:rFonts w:hint="eastAsia"/>
          <w:lang w:val="zh-CN"/>
        </w:rPr>
        <w:t>宣</w:t>
      </w:r>
      <w:r>
        <w:t xml:space="preserve">  </w:t>
      </w:r>
      <w:r>
        <w:rPr>
          <w:rFonts w:hint="eastAsia"/>
          <w:lang w:val="zh-CN"/>
        </w:rPr>
        <w:t>传</w:t>
      </w:r>
    </w:p>
    <w:p w:rsidR="00000000" w:rsidRDefault="00000000">
      <w:pPr>
        <w:rPr>
          <w:rFonts w:hint="eastAsia"/>
          <w:snapToGrid/>
          <w:szCs w:val="24"/>
        </w:rPr>
      </w:pPr>
      <w:r>
        <w:rPr>
          <w:rFonts w:hint="eastAsia"/>
          <w:snapToGrid/>
          <w:szCs w:val="24"/>
          <w:lang w:val="zh-CN"/>
        </w:rPr>
        <w:tab/>
        <w:t>394</w:t>
      </w:r>
      <w:r>
        <w:rPr>
          <w:snapToGrid/>
          <w:szCs w:val="24"/>
          <w:lang w:val="zh-CN"/>
        </w:rPr>
        <w:t>.</w:t>
      </w:r>
      <w:r>
        <w:rPr>
          <w:rFonts w:hint="eastAsia"/>
          <w:snapToGrid/>
          <w:szCs w:val="24"/>
        </w:rPr>
        <w:t xml:space="preserve">  </w:t>
      </w:r>
      <w:r>
        <w:rPr>
          <w:rFonts w:hint="eastAsia"/>
          <w:snapToGrid/>
          <w:szCs w:val="24"/>
        </w:rPr>
        <w:t>委员会注意到缔约国接纳非政府组织、青年人和专业人士参与编写第二次定期报告，并为宣传有关《公约》信息而作的努力，但还是关注到，这些提高公众、父母与儿童以及从事儿童工作的专业群体对《公约》原则和条款的认识的措施还不够。</w:t>
      </w:r>
    </w:p>
    <w:p w:rsidR="00000000" w:rsidRDefault="00000000">
      <w:pPr>
        <w:rPr>
          <w:rFonts w:ascii="Time New Roman" w:eastAsia="SimHei" w:hAnsi="Time New Roman" w:hint="eastAsia"/>
          <w:snapToGrid/>
          <w:szCs w:val="24"/>
        </w:rPr>
      </w:pPr>
      <w:r>
        <w:rPr>
          <w:rFonts w:ascii="Time New Roman" w:eastAsia="SimHei" w:hAnsi="Time New Roman" w:hint="eastAsia"/>
          <w:snapToGrid/>
          <w:szCs w:val="24"/>
        </w:rPr>
        <w:tab/>
      </w:r>
      <w:r>
        <w:rPr>
          <w:rFonts w:ascii="Time New Roman" w:eastAsia="SimHei" w:hAnsi="Time New Roman" w:hint="eastAsia"/>
          <w:snapToGrid/>
          <w:szCs w:val="24"/>
          <w:lang w:val="zh-CN"/>
        </w:rPr>
        <w:t>395</w:t>
      </w:r>
      <w:r>
        <w:rPr>
          <w:rFonts w:ascii="Time New Roman" w:eastAsia="SimHei" w:hAnsi="Time New Roman"/>
          <w:snapToGrid/>
          <w:szCs w:val="24"/>
          <w:lang w:val="zh-CN"/>
        </w:rPr>
        <w:t>.</w:t>
      </w:r>
      <w:r>
        <w:rPr>
          <w:rFonts w:ascii="Time New Roman" w:eastAsia="SimHei" w:hAnsi="Time New Roman" w:hint="eastAsia"/>
          <w:snapToGrid/>
          <w:szCs w:val="24"/>
        </w:rPr>
        <w:t xml:space="preserve">  </w:t>
      </w:r>
      <w:r>
        <w:rPr>
          <w:rFonts w:ascii="Time New Roman" w:eastAsia="SimHei" w:hAnsi="Time New Roman" w:hint="eastAsia"/>
          <w:snapToGrid/>
          <w:szCs w:val="24"/>
        </w:rPr>
        <w:t>委员会建议缔约国：</w:t>
      </w:r>
    </w:p>
    <w:p w:rsidR="00000000" w:rsidRDefault="00000000">
      <w:pPr>
        <w:numPr>
          <w:ilvl w:val="0"/>
          <w:numId w:val="1628"/>
        </w:numPr>
        <w:rPr>
          <w:rFonts w:ascii="Time New Roman" w:eastAsia="SimHei" w:hAnsi="Time New Roman" w:hint="eastAsia"/>
          <w:snapToGrid/>
          <w:szCs w:val="24"/>
        </w:rPr>
      </w:pPr>
      <w:r>
        <w:rPr>
          <w:rFonts w:ascii="Time New Roman" w:eastAsia="SimHei" w:hAnsi="Time New Roman" w:hint="eastAsia"/>
          <w:snapToGrid/>
          <w:szCs w:val="24"/>
        </w:rPr>
        <w:t>加强努力，保证《公约》的条款和原则成为男女老少家喻户晓的事务；</w:t>
      </w:r>
    </w:p>
    <w:p w:rsidR="00000000" w:rsidRDefault="00000000">
      <w:pPr>
        <w:numPr>
          <w:ilvl w:val="0"/>
          <w:numId w:val="1628"/>
        </w:numPr>
        <w:rPr>
          <w:rFonts w:ascii="Time New Roman" w:eastAsia="SimHei" w:hAnsi="Time New Roman" w:hint="eastAsia"/>
          <w:snapToGrid/>
          <w:szCs w:val="24"/>
        </w:rPr>
      </w:pPr>
      <w:r>
        <w:rPr>
          <w:rFonts w:ascii="Time New Roman" w:eastAsia="SimHei" w:hAnsi="Time New Roman" w:hint="eastAsia"/>
          <w:snapToGrid/>
          <w:szCs w:val="24"/>
        </w:rPr>
        <w:t>对儿童及其父母、以及从事儿童工作的所有专业群体，尤其是议会议员、法官、地方法官、律师、执法人员、公务员、在儿童收养院和拘留场所工作的人员、教师、保健人员和社会工作者，进行有系统的关于《公约》各项权利方面的教育和培训；</w:t>
      </w:r>
    </w:p>
    <w:p w:rsidR="00000000" w:rsidRDefault="00000000">
      <w:pPr>
        <w:numPr>
          <w:ilvl w:val="0"/>
          <w:numId w:val="1628"/>
        </w:numPr>
        <w:rPr>
          <w:rFonts w:ascii="Time New Roman" w:eastAsia="SimHei" w:hAnsi="Time New Roman" w:hint="eastAsia"/>
          <w:snapToGrid/>
          <w:szCs w:val="24"/>
        </w:rPr>
      </w:pPr>
      <w:r>
        <w:rPr>
          <w:rFonts w:ascii="Time New Roman" w:eastAsia="SimHei" w:hAnsi="Time New Roman" w:hint="eastAsia"/>
          <w:snapToGrid/>
          <w:szCs w:val="24"/>
        </w:rPr>
        <w:t>人权教育应当纳入各级教育的正式课程中；</w:t>
      </w:r>
    </w:p>
    <w:p w:rsidR="00000000" w:rsidRDefault="00000000">
      <w:pPr>
        <w:numPr>
          <w:ilvl w:val="0"/>
          <w:numId w:val="1628"/>
        </w:numPr>
        <w:spacing w:after="320"/>
        <w:rPr>
          <w:rFonts w:ascii="Time New Roman" w:eastAsia="SimHei" w:hAnsi="Time New Roman"/>
          <w:snapToGrid/>
          <w:szCs w:val="24"/>
        </w:rPr>
      </w:pPr>
      <w:r>
        <w:rPr>
          <w:rFonts w:ascii="Time New Roman" w:eastAsia="SimHei" w:hAnsi="Time New Roman" w:hint="eastAsia"/>
          <w:snapToGrid/>
          <w:szCs w:val="24"/>
        </w:rPr>
        <w:t>和新闻工作者与媒体发起行动计划，以广泛宣传《公约》原则，并促进媒体礼貌对待儿童。</w:t>
      </w:r>
    </w:p>
    <w:p w:rsidR="00000000" w:rsidRDefault="00000000">
      <w:pPr>
        <w:pStyle w:val="Heading4"/>
        <w:rPr>
          <w:lang w:val="zh-CN"/>
        </w:rPr>
      </w:pPr>
      <w:r>
        <w:rPr>
          <w:rFonts w:hint="eastAsia"/>
          <w:lang w:val="zh-CN"/>
        </w:rPr>
        <w:t>与民间社会合作</w:t>
      </w:r>
    </w:p>
    <w:p w:rsidR="00000000" w:rsidRDefault="00000000">
      <w:pPr>
        <w:rPr>
          <w:rFonts w:hint="eastAsia"/>
          <w:snapToGrid/>
          <w:szCs w:val="24"/>
          <w:lang w:val="zh-CN"/>
        </w:rPr>
      </w:pPr>
      <w:r>
        <w:rPr>
          <w:rFonts w:hint="eastAsia"/>
          <w:snapToGrid/>
          <w:szCs w:val="24"/>
          <w:lang w:val="zh-CN"/>
        </w:rPr>
        <w:tab/>
        <w:t>396</w:t>
      </w:r>
      <w:r>
        <w:rPr>
          <w:snapToGrid/>
          <w:szCs w:val="24"/>
          <w:lang w:val="zh-CN"/>
        </w:rPr>
        <w:t>.</w:t>
      </w:r>
      <w:r>
        <w:rPr>
          <w:rFonts w:hint="eastAsia"/>
          <w:snapToGrid/>
          <w:szCs w:val="24"/>
          <w:lang w:val="zh-CN"/>
        </w:rPr>
        <w:t xml:space="preserve">  </w:t>
      </w:r>
      <w:r>
        <w:rPr>
          <w:rFonts w:hint="eastAsia"/>
          <w:snapToGrid/>
          <w:szCs w:val="24"/>
          <w:lang w:val="zh-CN"/>
        </w:rPr>
        <w:t>委员会欢迎司法部长办事处人权股在编写第二次定期报告中提供的咨询，但还是注意到在《公约》执行方面和民间社会的对话很有限也没有系统性，而且政府为非政府组织提供的资金也有限。</w:t>
      </w:r>
    </w:p>
    <w:p w:rsidR="00000000" w:rsidRDefault="00000000">
      <w:pPr>
        <w:spacing w:after="320"/>
        <w:rPr>
          <w:snapToGrid/>
          <w:szCs w:val="24"/>
        </w:rPr>
      </w:pPr>
      <w:r>
        <w:rPr>
          <w:rFonts w:ascii="Time New Roman" w:eastAsia="SimHei" w:hAnsi="Time New Roman" w:hint="eastAsia"/>
          <w:snapToGrid/>
          <w:szCs w:val="24"/>
          <w:lang w:val="zh-CN"/>
        </w:rPr>
        <w:tab/>
        <w:t xml:space="preserve">397.  </w:t>
      </w:r>
      <w:r>
        <w:rPr>
          <w:rFonts w:ascii="Time New Roman" w:eastAsia="SimHei" w:hAnsi="Time New Roman" w:hint="eastAsia"/>
          <w:snapToGrid/>
          <w:szCs w:val="24"/>
          <w:lang w:val="zh-CN"/>
        </w:rPr>
        <w:t>委员会建议缔约国有系统地接纳包括儿童在内的社区和民间社会参与执行《公约》的全部过程，并考虑为非政府组织提供更多资源。</w:t>
      </w:r>
    </w:p>
    <w:p w:rsidR="00000000" w:rsidRDefault="00000000">
      <w:pPr>
        <w:pStyle w:val="Heading3"/>
        <w:rPr>
          <w:rFonts w:hint="eastAsia"/>
          <w:u w:val="none"/>
        </w:rPr>
      </w:pPr>
      <w:r>
        <w:rPr>
          <w:u w:val="none"/>
        </w:rPr>
        <w:t>2.</w:t>
      </w:r>
      <w:r>
        <w:rPr>
          <w:rFonts w:hint="eastAsia"/>
          <w:u w:val="none"/>
        </w:rPr>
        <w:t xml:space="preserve">  </w:t>
      </w:r>
      <w:r>
        <w:rPr>
          <w:rFonts w:hint="eastAsia"/>
        </w:rPr>
        <w:t>儿童定义</w:t>
      </w:r>
      <w:r>
        <w:br/>
      </w:r>
      <w:r>
        <w:rPr>
          <w:rFonts w:hint="eastAsia"/>
          <w:u w:val="none"/>
        </w:rPr>
        <w:t xml:space="preserve">  (</w:t>
      </w:r>
      <w:r>
        <w:rPr>
          <w:rFonts w:hint="eastAsia"/>
          <w:u w:val="none"/>
        </w:rPr>
        <w:t>《公约第</w:t>
      </w:r>
      <w:r>
        <w:rPr>
          <w:rFonts w:hint="eastAsia"/>
          <w:u w:val="none"/>
        </w:rPr>
        <w:t>1</w:t>
      </w:r>
      <w:r>
        <w:rPr>
          <w:rFonts w:hint="eastAsia"/>
          <w:u w:val="none"/>
        </w:rPr>
        <w:t>条》</w:t>
      </w:r>
      <w:r>
        <w:rPr>
          <w:rFonts w:hint="eastAsia"/>
          <w:u w:val="none"/>
        </w:rPr>
        <w:t>)</w:t>
      </w:r>
    </w:p>
    <w:p w:rsidR="00000000" w:rsidRDefault="00000000">
      <w:pPr>
        <w:rPr>
          <w:rFonts w:hint="eastAsia"/>
        </w:rPr>
      </w:pPr>
      <w:r>
        <w:rPr>
          <w:rFonts w:hint="eastAsia"/>
        </w:rPr>
        <w:tab/>
        <w:t>398</w:t>
      </w:r>
      <w:r>
        <w:t>.</w:t>
      </w:r>
      <w:r>
        <w:rPr>
          <w:rFonts w:hint="eastAsia"/>
        </w:rPr>
        <w:t xml:space="preserve">  </w:t>
      </w:r>
      <w:r>
        <w:rPr>
          <w:rFonts w:hint="eastAsia"/>
        </w:rPr>
        <w:t>委员会注意到依照《成人年龄法》和修正后的《</w:t>
      </w:r>
      <w:r>
        <w:rPr>
          <w:rFonts w:hint="eastAsia"/>
        </w:rPr>
        <w:t>2000</w:t>
      </w:r>
      <w:r>
        <w:rPr>
          <w:rFonts w:hint="eastAsia"/>
        </w:rPr>
        <w:t>年第</w:t>
      </w:r>
      <w:r>
        <w:rPr>
          <w:rFonts w:hint="eastAsia"/>
        </w:rPr>
        <w:t>68</w:t>
      </w:r>
      <w:r>
        <w:rPr>
          <w:rFonts w:hint="eastAsia"/>
        </w:rPr>
        <w:t>号儿童</w:t>
      </w:r>
      <w:r>
        <w:rPr>
          <w:rFonts w:hint="eastAsia"/>
        </w:rPr>
        <w:t>(</w:t>
      </w:r>
      <w:r>
        <w:rPr>
          <w:rFonts w:hint="eastAsia"/>
        </w:rPr>
        <w:t>修正</w:t>
      </w:r>
      <w:r>
        <w:rPr>
          <w:rFonts w:hint="eastAsia"/>
        </w:rPr>
        <w:t>)</w:t>
      </w:r>
      <w:r>
        <w:rPr>
          <w:rFonts w:hint="eastAsia"/>
        </w:rPr>
        <w:t>法》，缔约国儿童年满</w:t>
      </w:r>
      <w:r>
        <w:rPr>
          <w:rFonts w:hint="eastAsia"/>
        </w:rPr>
        <w:t>18</w:t>
      </w:r>
      <w:r>
        <w:rPr>
          <w:rFonts w:hint="eastAsia"/>
        </w:rPr>
        <w:t>岁才为成年人，但还是关切地注意到该《法令》还没有被公布，将</w:t>
      </w:r>
      <w:r>
        <w:rPr>
          <w:rFonts w:hint="eastAsia"/>
        </w:rPr>
        <w:t>14</w:t>
      </w:r>
      <w:r>
        <w:rPr>
          <w:rFonts w:hint="eastAsia"/>
        </w:rPr>
        <w:t>岁以下的人定为儿童的定义仍然有效。此外，委员会注意到缔约国国内法令仍载有许多不同的成年最低年龄以及根据目的、性别和宗教对儿童的不同定义。</w:t>
      </w:r>
    </w:p>
    <w:p w:rsidR="00000000" w:rsidRDefault="00000000">
      <w:pPr>
        <w:spacing w:after="320"/>
        <w:rPr>
          <w:rFonts w:ascii="Time New Roman" w:eastAsia="SimHei" w:hAnsi="Time New Roman" w:hint="eastAsia"/>
        </w:rPr>
      </w:pPr>
      <w:r>
        <w:rPr>
          <w:rFonts w:ascii="Time New Roman" w:eastAsia="SimHei" w:hAnsi="Time New Roman" w:hint="eastAsia"/>
        </w:rPr>
        <w:tab/>
        <w:t>399</w:t>
      </w:r>
      <w:r>
        <w:rPr>
          <w:rFonts w:ascii="Time New Roman" w:eastAsia="SimHei" w:hAnsi="Time New Roman"/>
        </w:rPr>
        <w:t>.</w:t>
      </w:r>
      <w:r>
        <w:rPr>
          <w:rFonts w:ascii="Time New Roman" w:eastAsia="SimHei" w:hAnsi="Time New Roman" w:hint="eastAsia"/>
        </w:rPr>
        <w:t xml:space="preserve">  </w:t>
      </w:r>
      <w:r>
        <w:rPr>
          <w:rFonts w:ascii="Time New Roman" w:eastAsia="SimHei" w:hAnsi="Time New Roman" w:hint="eastAsia"/>
        </w:rPr>
        <w:t>委员会建议缔约国作为优先事项公布对《</w:t>
      </w:r>
      <w:r>
        <w:rPr>
          <w:rFonts w:ascii="Time New Roman" w:eastAsia="SimHei" w:hAnsi="Time New Roman" w:hint="eastAsia"/>
        </w:rPr>
        <w:t>2000</w:t>
      </w:r>
      <w:r>
        <w:rPr>
          <w:rFonts w:ascii="Time New Roman" w:eastAsia="SimHei" w:hAnsi="Time New Roman" w:hint="eastAsia"/>
        </w:rPr>
        <w:t>年成人年龄法》的修正，做出必要的努力在法令中统一不同的成年人最低年龄和儿童定义，以承认所有未满</w:t>
      </w:r>
      <w:r>
        <w:rPr>
          <w:rFonts w:ascii="Time New Roman" w:eastAsia="SimHei" w:hAnsi="Time New Roman" w:hint="eastAsia"/>
          <w:b/>
        </w:rPr>
        <w:t>18</w:t>
      </w:r>
      <w:r>
        <w:rPr>
          <w:rFonts w:ascii="Time New Roman" w:eastAsia="SimHei" w:hAnsi="Time New Roman" w:hint="eastAsia"/>
        </w:rPr>
        <w:t>岁者有权享受《公约》所揭示的特别保护措施和具体权利。</w:t>
      </w:r>
    </w:p>
    <w:p w:rsidR="00000000" w:rsidRDefault="00000000">
      <w:pPr>
        <w:pStyle w:val="Heading3"/>
        <w:rPr>
          <w:rFonts w:hint="eastAsia"/>
          <w:u w:val="none"/>
        </w:rPr>
      </w:pPr>
      <w:r>
        <w:rPr>
          <w:u w:val="none"/>
        </w:rPr>
        <w:t>3.</w:t>
      </w:r>
      <w:r>
        <w:rPr>
          <w:rFonts w:hint="eastAsia"/>
          <w:u w:val="none"/>
        </w:rPr>
        <w:t xml:space="preserve">  </w:t>
      </w:r>
      <w:r>
        <w:rPr>
          <w:rFonts w:hint="eastAsia"/>
        </w:rPr>
        <w:t>一般原则</w:t>
      </w:r>
      <w:r>
        <w:br/>
      </w:r>
      <w:r>
        <w:rPr>
          <w:rFonts w:hint="eastAsia"/>
          <w:u w:val="none"/>
        </w:rPr>
        <w:t>(</w:t>
      </w:r>
      <w:r>
        <w:rPr>
          <w:rFonts w:hint="eastAsia"/>
          <w:u w:val="none"/>
        </w:rPr>
        <w:t>《公约》第</w:t>
      </w:r>
      <w:r>
        <w:rPr>
          <w:rFonts w:hint="eastAsia"/>
          <w:u w:val="none"/>
        </w:rPr>
        <w:t>2</w:t>
      </w:r>
      <w:r>
        <w:rPr>
          <w:rFonts w:hint="eastAsia"/>
          <w:u w:val="none"/>
        </w:rPr>
        <w:t>条、第</w:t>
      </w:r>
      <w:r>
        <w:rPr>
          <w:rFonts w:hint="eastAsia"/>
          <w:u w:val="none"/>
        </w:rPr>
        <w:t>3</w:t>
      </w:r>
      <w:r>
        <w:rPr>
          <w:rFonts w:hint="eastAsia"/>
          <w:u w:val="none"/>
        </w:rPr>
        <w:t>条、第</w:t>
      </w:r>
      <w:r>
        <w:rPr>
          <w:rFonts w:hint="eastAsia"/>
          <w:u w:val="none"/>
        </w:rPr>
        <w:t>6</w:t>
      </w:r>
      <w:r>
        <w:rPr>
          <w:rFonts w:hint="eastAsia"/>
          <w:u w:val="none"/>
        </w:rPr>
        <w:t>条和第</w:t>
      </w:r>
      <w:r>
        <w:rPr>
          <w:rFonts w:hint="eastAsia"/>
          <w:u w:val="none"/>
        </w:rPr>
        <w:t>12</w:t>
      </w:r>
      <w:r>
        <w:rPr>
          <w:rFonts w:hint="eastAsia"/>
          <w:u w:val="none"/>
        </w:rPr>
        <w:t>条</w:t>
      </w:r>
      <w:r>
        <w:rPr>
          <w:rFonts w:hint="eastAsia"/>
          <w:u w:val="none"/>
        </w:rPr>
        <w:t>)</w:t>
      </w:r>
    </w:p>
    <w:p w:rsidR="00000000" w:rsidRDefault="00000000">
      <w:pPr>
        <w:pStyle w:val="Heading4"/>
        <w:rPr>
          <w:lang w:val="zh-CN"/>
        </w:rPr>
      </w:pPr>
      <w:r>
        <w:rPr>
          <w:rFonts w:hint="eastAsia"/>
          <w:lang w:val="zh-CN"/>
        </w:rPr>
        <w:t>不歧视</w:t>
      </w:r>
    </w:p>
    <w:p w:rsidR="00000000" w:rsidRDefault="00000000">
      <w:pPr>
        <w:rPr>
          <w:rFonts w:hint="eastAsia"/>
          <w:snapToGrid/>
          <w:szCs w:val="24"/>
        </w:rPr>
      </w:pPr>
      <w:r>
        <w:rPr>
          <w:rFonts w:hint="eastAsia"/>
          <w:snapToGrid/>
          <w:szCs w:val="24"/>
          <w:lang w:val="zh-CN"/>
        </w:rPr>
        <w:tab/>
        <w:t>400</w:t>
      </w:r>
      <w:r>
        <w:rPr>
          <w:snapToGrid/>
          <w:szCs w:val="24"/>
          <w:lang w:val="zh-CN"/>
        </w:rPr>
        <w:t>.</w:t>
      </w:r>
      <w:r>
        <w:rPr>
          <w:rFonts w:hint="eastAsia"/>
          <w:snapToGrid/>
          <w:szCs w:val="24"/>
        </w:rPr>
        <w:t xml:space="preserve">  </w:t>
      </w:r>
      <w:r>
        <w:rPr>
          <w:rFonts w:hint="eastAsia"/>
          <w:snapToGrid/>
          <w:szCs w:val="24"/>
        </w:rPr>
        <w:t>委员会注意到《宪法》禁止歧视，但还是关注到：</w:t>
      </w:r>
    </w:p>
    <w:p w:rsidR="00000000" w:rsidRDefault="00000000">
      <w:pPr>
        <w:numPr>
          <w:ilvl w:val="0"/>
          <w:numId w:val="1631"/>
        </w:numPr>
        <w:rPr>
          <w:rFonts w:hint="eastAsia"/>
          <w:snapToGrid/>
          <w:szCs w:val="24"/>
        </w:rPr>
      </w:pPr>
      <w:r>
        <w:rPr>
          <w:rFonts w:hint="eastAsia"/>
          <w:snapToGrid/>
          <w:szCs w:val="24"/>
        </w:rPr>
        <w:t>《宪法》所提到的依据不完全符合《公约》第</w:t>
      </w:r>
      <w:r>
        <w:rPr>
          <w:snapToGrid/>
          <w:szCs w:val="24"/>
        </w:rPr>
        <w:t>2</w:t>
      </w:r>
      <w:r>
        <w:rPr>
          <w:rFonts w:hint="eastAsia"/>
          <w:snapToGrid/>
          <w:szCs w:val="24"/>
        </w:rPr>
        <w:t>条，同时没有其它法律明确而且更加具体地禁止一切形式的歧视，</w:t>
      </w:r>
    </w:p>
    <w:p w:rsidR="00000000" w:rsidRDefault="00000000">
      <w:pPr>
        <w:numPr>
          <w:ilvl w:val="0"/>
          <w:numId w:val="1631"/>
        </w:numPr>
        <w:rPr>
          <w:rFonts w:hint="eastAsia"/>
          <w:snapToGrid/>
          <w:szCs w:val="24"/>
        </w:rPr>
      </w:pPr>
      <w:r>
        <w:rPr>
          <w:rFonts w:hint="eastAsia"/>
          <w:snapToGrid/>
          <w:szCs w:val="24"/>
        </w:rPr>
        <w:t>有些儿童群体，尤其是贫困儿童和受到艾滋病毒</w:t>
      </w:r>
      <w:r>
        <w:rPr>
          <w:rFonts w:hint="eastAsia"/>
          <w:snapToGrid/>
          <w:szCs w:val="24"/>
        </w:rPr>
        <w:t>/</w:t>
      </w:r>
      <w:r>
        <w:rPr>
          <w:rFonts w:hint="eastAsia"/>
          <w:snapToGrid/>
          <w:szCs w:val="24"/>
        </w:rPr>
        <w:t>艾滋病影响的儿童在得到基本服务方面遭受到歧视和不平等待遇；</w:t>
      </w:r>
    </w:p>
    <w:p w:rsidR="00000000" w:rsidRDefault="00000000">
      <w:pPr>
        <w:numPr>
          <w:ilvl w:val="0"/>
          <w:numId w:val="1631"/>
        </w:numPr>
        <w:rPr>
          <w:rFonts w:hint="eastAsia"/>
          <w:snapToGrid/>
          <w:szCs w:val="24"/>
        </w:rPr>
      </w:pPr>
      <w:r>
        <w:rPr>
          <w:rFonts w:hint="eastAsia"/>
          <w:snapToGrid/>
          <w:szCs w:val="24"/>
        </w:rPr>
        <w:t>依照《儿童法》只有对男童的殴打才会受到处罚</w:t>
      </w:r>
      <w:r>
        <w:rPr>
          <w:rFonts w:hint="eastAsia"/>
          <w:snapToGrid/>
          <w:szCs w:val="24"/>
        </w:rPr>
        <w:t>(</w:t>
      </w:r>
      <w:r>
        <w:rPr>
          <w:rFonts w:hint="eastAsia"/>
          <w:snapToGrid/>
          <w:szCs w:val="24"/>
        </w:rPr>
        <w:t>第</w:t>
      </w:r>
      <w:r>
        <w:rPr>
          <w:rFonts w:hint="eastAsia"/>
          <w:snapToGrid/>
          <w:szCs w:val="24"/>
        </w:rPr>
        <w:t>11</w:t>
      </w:r>
      <w:r>
        <w:rPr>
          <w:rFonts w:hint="eastAsia"/>
          <w:snapToGrid/>
          <w:szCs w:val="24"/>
        </w:rPr>
        <w:t>：</w:t>
      </w:r>
      <w:r>
        <w:rPr>
          <w:rFonts w:hint="eastAsia"/>
          <w:snapToGrid/>
          <w:szCs w:val="24"/>
        </w:rPr>
        <w:t>02</w:t>
      </w:r>
      <w:r>
        <w:rPr>
          <w:rFonts w:hint="eastAsia"/>
          <w:snapToGrid/>
          <w:szCs w:val="24"/>
        </w:rPr>
        <w:t>章，第</w:t>
      </w:r>
      <w:r>
        <w:rPr>
          <w:rFonts w:hint="eastAsia"/>
          <w:snapToGrid/>
          <w:szCs w:val="24"/>
        </w:rPr>
        <w:t>5(1)</w:t>
      </w:r>
      <w:r>
        <w:rPr>
          <w:rFonts w:hint="eastAsia"/>
          <w:snapToGrid/>
          <w:szCs w:val="24"/>
        </w:rPr>
        <w:t>节</w:t>
      </w:r>
      <w:r>
        <w:rPr>
          <w:rFonts w:hint="eastAsia"/>
          <w:snapToGrid/>
          <w:szCs w:val="24"/>
        </w:rPr>
        <w:t>)</w:t>
      </w:r>
      <w:r>
        <w:rPr>
          <w:rFonts w:hint="eastAsia"/>
          <w:snapToGrid/>
          <w:szCs w:val="24"/>
        </w:rPr>
        <w:t>，而且在判决男性和女性对儿童的性侵犯方面也存在歧视。</w:t>
      </w:r>
    </w:p>
    <w:p w:rsidR="00000000" w:rsidRDefault="00000000">
      <w:pPr>
        <w:rPr>
          <w:rFonts w:ascii="Time New Roman" w:eastAsia="SimHei" w:hAnsi="Time New Roman" w:hint="eastAsia"/>
          <w:snapToGrid/>
          <w:szCs w:val="24"/>
        </w:rPr>
      </w:pPr>
      <w:r>
        <w:rPr>
          <w:rFonts w:ascii="Time New Roman" w:eastAsia="SimHei" w:hAnsi="Time New Roman" w:hint="eastAsia"/>
          <w:snapToGrid/>
          <w:szCs w:val="24"/>
        </w:rPr>
        <w:tab/>
      </w:r>
      <w:r>
        <w:rPr>
          <w:rFonts w:ascii="Time New Roman" w:eastAsia="SimHei" w:hAnsi="Time New Roman" w:hint="eastAsia"/>
          <w:snapToGrid/>
          <w:szCs w:val="24"/>
          <w:lang w:val="zh-CN"/>
        </w:rPr>
        <w:t>401</w:t>
      </w:r>
      <w:r>
        <w:rPr>
          <w:rFonts w:ascii="Time New Roman" w:eastAsia="SimHei" w:hAnsi="Time New Roman"/>
          <w:snapToGrid/>
          <w:szCs w:val="24"/>
          <w:lang w:val="zh-CN"/>
        </w:rPr>
        <w:t>.</w:t>
      </w:r>
      <w:r>
        <w:rPr>
          <w:rFonts w:ascii="Time New Roman" w:eastAsia="SimHei" w:hAnsi="Time New Roman" w:hint="eastAsia"/>
          <w:b/>
          <w:bCs/>
          <w:snapToGrid/>
          <w:szCs w:val="24"/>
          <w:lang w:val="zh-CN"/>
        </w:rPr>
        <w:t xml:space="preserve"> </w:t>
      </w:r>
      <w:r>
        <w:rPr>
          <w:rFonts w:ascii="Time New Roman" w:eastAsia="SimHei" w:hAnsi="Time New Roman" w:hint="eastAsia"/>
          <w:snapToGrid/>
          <w:szCs w:val="24"/>
        </w:rPr>
        <w:t xml:space="preserve"> </w:t>
      </w:r>
      <w:r>
        <w:rPr>
          <w:rFonts w:ascii="Time New Roman" w:eastAsia="SimHei" w:hAnsi="Time New Roman" w:hint="eastAsia"/>
          <w:snapToGrid/>
          <w:szCs w:val="24"/>
        </w:rPr>
        <w:t>委员会建议缔约国：</w:t>
      </w:r>
    </w:p>
    <w:p w:rsidR="00000000" w:rsidRDefault="00000000">
      <w:pPr>
        <w:numPr>
          <w:ilvl w:val="0"/>
          <w:numId w:val="1634"/>
        </w:numPr>
        <w:rPr>
          <w:rFonts w:ascii="Time New Roman" w:eastAsia="SimHei" w:hAnsi="Time New Roman" w:hint="eastAsia"/>
          <w:snapToGrid/>
          <w:szCs w:val="24"/>
        </w:rPr>
      </w:pPr>
      <w:r>
        <w:rPr>
          <w:rFonts w:ascii="Time New Roman" w:eastAsia="SimHei" w:hAnsi="Time New Roman" w:hint="eastAsia"/>
          <w:snapToGrid/>
          <w:szCs w:val="24"/>
        </w:rPr>
        <w:t>加强努力，保证实施能保障不歧视原则的现行法律；</w:t>
      </w:r>
    </w:p>
    <w:p w:rsidR="00000000" w:rsidRDefault="00000000">
      <w:pPr>
        <w:numPr>
          <w:ilvl w:val="0"/>
          <w:numId w:val="1634"/>
        </w:numPr>
        <w:rPr>
          <w:rFonts w:ascii="Time New Roman" w:eastAsia="SimHei" w:hAnsi="Time New Roman" w:hint="eastAsia"/>
          <w:snapToGrid/>
          <w:szCs w:val="24"/>
        </w:rPr>
      </w:pPr>
      <w:r>
        <w:rPr>
          <w:rFonts w:ascii="Time New Roman" w:eastAsia="SimHei" w:hAnsi="Time New Roman" w:hint="eastAsia"/>
          <w:snapToGrid/>
          <w:szCs w:val="24"/>
        </w:rPr>
        <w:t>在必要时通过适当的法律，来保障缔约国管辖范围内的所有儿童都能按照《公约》第</w:t>
      </w:r>
      <w:r>
        <w:rPr>
          <w:rFonts w:ascii="Time New Roman" w:eastAsia="SimHei" w:hAnsi="Time New Roman"/>
          <w:b/>
          <w:snapToGrid/>
          <w:szCs w:val="24"/>
        </w:rPr>
        <w:t>2</w:t>
      </w:r>
      <w:r>
        <w:rPr>
          <w:rFonts w:ascii="Time New Roman" w:eastAsia="SimHei" w:hAnsi="Time New Roman" w:hint="eastAsia"/>
          <w:snapToGrid/>
          <w:szCs w:val="24"/>
        </w:rPr>
        <w:t>条不受歧视地享受《公约》所规定的所有权利；</w:t>
      </w:r>
    </w:p>
    <w:p w:rsidR="00000000" w:rsidRDefault="00000000">
      <w:pPr>
        <w:numPr>
          <w:ilvl w:val="0"/>
          <w:numId w:val="1634"/>
        </w:numPr>
        <w:rPr>
          <w:rFonts w:ascii="Time New Roman" w:eastAsia="SimHei" w:hAnsi="Time New Roman" w:hint="eastAsia"/>
          <w:snapToGrid/>
          <w:szCs w:val="24"/>
          <w:lang w:val="zh-CN"/>
        </w:rPr>
      </w:pPr>
      <w:r>
        <w:rPr>
          <w:rFonts w:ascii="Time New Roman" w:eastAsia="SimHei" w:hAnsi="Time New Roman" w:hint="eastAsia"/>
          <w:snapToGrid/>
          <w:szCs w:val="24"/>
        </w:rPr>
        <w:t>修订《儿童法》和《性犯罪法》，以便依照这两项法令保证男童和女童平等地受到保护。</w:t>
      </w:r>
    </w:p>
    <w:p w:rsidR="00000000" w:rsidRDefault="00000000">
      <w:pPr>
        <w:spacing w:after="320"/>
        <w:rPr>
          <w:rFonts w:ascii="Time New Roman" w:eastAsia="SimHei" w:hAnsi="Time New Roman"/>
          <w:snapToGrid/>
          <w:szCs w:val="24"/>
        </w:rPr>
      </w:pPr>
      <w:r>
        <w:rPr>
          <w:rFonts w:ascii="Time New Roman" w:eastAsia="SimHei" w:hAnsi="Time New Roman" w:hint="eastAsia"/>
          <w:snapToGrid/>
          <w:szCs w:val="24"/>
          <w:lang w:val="zh-CN"/>
        </w:rPr>
        <w:tab/>
        <w:t>402</w:t>
      </w:r>
      <w:r>
        <w:rPr>
          <w:rFonts w:ascii="Time New Roman" w:eastAsia="SimHei" w:hAnsi="Time New Roman"/>
          <w:snapToGrid/>
          <w:szCs w:val="24"/>
          <w:lang w:val="zh-CN"/>
        </w:rPr>
        <w:t>.</w:t>
      </w:r>
      <w:r>
        <w:rPr>
          <w:rFonts w:ascii="Time New Roman" w:eastAsia="SimHei" w:hAnsi="Time New Roman" w:hint="eastAsia"/>
          <w:snapToGrid/>
          <w:szCs w:val="24"/>
        </w:rPr>
        <w:t xml:space="preserve">  </w:t>
      </w:r>
      <w:r>
        <w:rPr>
          <w:rFonts w:ascii="Time New Roman" w:eastAsia="SimHei" w:hAnsi="Time New Roman" w:hint="eastAsia"/>
          <w:snapToGrid/>
          <w:szCs w:val="24"/>
        </w:rPr>
        <w:t>委员会请缔约国在下一次定期报告中列入具体资料，说明缔约国在顾及关于《公约》第</w:t>
      </w:r>
      <w:r>
        <w:rPr>
          <w:rFonts w:ascii="Time New Roman" w:eastAsia="SimHei" w:hAnsi="Time New Roman" w:hint="eastAsia"/>
          <w:b/>
          <w:snapToGrid/>
          <w:szCs w:val="24"/>
        </w:rPr>
        <w:t>29</w:t>
      </w:r>
      <w:r>
        <w:rPr>
          <w:rFonts w:ascii="Time New Roman" w:eastAsia="SimHei" w:hAnsi="Time New Roman" w:hint="eastAsia"/>
          <w:snapToGrid/>
          <w:szCs w:val="24"/>
        </w:rPr>
        <w:t>条第</w:t>
      </w:r>
      <w:r>
        <w:rPr>
          <w:rFonts w:ascii="Time New Roman" w:eastAsia="SimHei" w:hAnsi="Time New Roman" w:hint="eastAsia"/>
          <w:b/>
          <w:snapToGrid/>
          <w:szCs w:val="24"/>
        </w:rPr>
        <w:t>1</w:t>
      </w:r>
      <w:r>
        <w:rPr>
          <w:rFonts w:ascii="Time New Roman" w:eastAsia="SimHei" w:hAnsi="Time New Roman" w:hint="eastAsia"/>
          <w:snapToGrid/>
          <w:szCs w:val="24"/>
        </w:rPr>
        <w:t>款的第</w:t>
      </w:r>
      <w:r>
        <w:rPr>
          <w:rFonts w:ascii="Time New Roman" w:eastAsia="SimHei" w:hAnsi="Time New Roman"/>
          <w:b/>
          <w:snapToGrid/>
          <w:szCs w:val="24"/>
        </w:rPr>
        <w:t>1</w:t>
      </w:r>
      <w:r>
        <w:rPr>
          <w:rFonts w:ascii="Time New Roman" w:eastAsia="SimHei" w:hAnsi="Time New Roman" w:hint="eastAsia"/>
          <w:snapToGrid/>
          <w:szCs w:val="24"/>
        </w:rPr>
        <w:t>号一般性意见</w:t>
      </w:r>
      <w:r>
        <w:rPr>
          <w:rFonts w:ascii="Time New Roman" w:eastAsia="SimHei" w:hAnsi="Time New Roman" w:hint="eastAsia"/>
          <w:snapToGrid/>
          <w:szCs w:val="24"/>
        </w:rPr>
        <w:t>(</w:t>
      </w:r>
      <w:r>
        <w:rPr>
          <w:rFonts w:ascii="Time New Roman" w:eastAsia="SimHei" w:hAnsi="Time New Roman" w:hint="eastAsia"/>
          <w:snapToGrid/>
          <w:szCs w:val="24"/>
        </w:rPr>
        <w:t>教育目的</w:t>
      </w:r>
      <w:r>
        <w:rPr>
          <w:rFonts w:ascii="Time New Roman" w:eastAsia="SimHei" w:hAnsi="Time New Roman" w:hint="eastAsia"/>
          <w:snapToGrid/>
          <w:szCs w:val="24"/>
        </w:rPr>
        <w:t>)</w:t>
      </w:r>
      <w:r>
        <w:rPr>
          <w:rFonts w:ascii="Time New Roman" w:eastAsia="SimHei" w:hAnsi="Time New Roman" w:hint="eastAsia"/>
          <w:snapToGrid/>
          <w:szCs w:val="24"/>
        </w:rPr>
        <w:t>的情况下，为执行</w:t>
      </w:r>
      <w:r>
        <w:rPr>
          <w:rFonts w:ascii="Time New Roman" w:eastAsia="SimHei" w:hAnsi="Time New Roman"/>
          <w:b/>
          <w:snapToGrid/>
          <w:szCs w:val="24"/>
        </w:rPr>
        <w:t>2001</w:t>
      </w:r>
      <w:r>
        <w:rPr>
          <w:rFonts w:ascii="Time New Roman" w:eastAsia="SimHei" w:hAnsi="Time New Roman" w:hint="eastAsia"/>
          <w:snapToGrid/>
          <w:szCs w:val="24"/>
        </w:rPr>
        <w:t>年反对种族主义、种族歧视、仇外心理和相关的不容忍现象世界会议通过的《宣言和行动纲领》，采取的与《公约》有关的措施和方案。</w:t>
      </w:r>
    </w:p>
    <w:p w:rsidR="00000000" w:rsidRDefault="00000000">
      <w:pPr>
        <w:pStyle w:val="Heading4"/>
        <w:rPr>
          <w:lang w:eastAsia="zh-TW"/>
        </w:rPr>
      </w:pPr>
      <w:r>
        <w:rPr>
          <w:rFonts w:hint="eastAsia"/>
          <w:lang w:eastAsia="zh-TW"/>
        </w:rPr>
        <w:t>儿童的最</w:t>
      </w:r>
      <w:r>
        <w:rPr>
          <w:rFonts w:hint="eastAsia"/>
        </w:rPr>
        <w:t>大</w:t>
      </w:r>
      <w:r>
        <w:rPr>
          <w:rFonts w:hint="eastAsia"/>
          <w:lang w:eastAsia="zh-TW"/>
        </w:rPr>
        <w:t>利益</w:t>
      </w:r>
    </w:p>
    <w:p w:rsidR="00000000" w:rsidRDefault="00000000">
      <w:pPr>
        <w:rPr>
          <w:rFonts w:hint="eastAsia"/>
          <w:snapToGrid/>
          <w:szCs w:val="24"/>
        </w:rPr>
      </w:pPr>
      <w:r>
        <w:rPr>
          <w:rFonts w:hint="eastAsia"/>
          <w:snapToGrid/>
          <w:szCs w:val="24"/>
        </w:rPr>
        <w:tab/>
        <w:t>403</w:t>
      </w:r>
      <w:r>
        <w:rPr>
          <w:snapToGrid/>
          <w:szCs w:val="24"/>
        </w:rPr>
        <w:t>.</w:t>
      </w:r>
      <w:r>
        <w:rPr>
          <w:rFonts w:hint="eastAsia"/>
          <w:snapToGrid/>
          <w:szCs w:val="24"/>
        </w:rPr>
        <w:t xml:space="preserve">  </w:t>
      </w:r>
      <w:r>
        <w:rPr>
          <w:rFonts w:hint="eastAsia"/>
          <w:snapToGrid/>
          <w:szCs w:val="24"/>
        </w:rPr>
        <w:t>委员会注意到家庭法院保护儿童最大利益，但是关注到《公约》第</w:t>
      </w:r>
      <w:r>
        <w:rPr>
          <w:rFonts w:hint="eastAsia"/>
          <w:snapToGrid/>
          <w:szCs w:val="24"/>
        </w:rPr>
        <w:t>3</w:t>
      </w:r>
      <w:r>
        <w:rPr>
          <w:rFonts w:hint="eastAsia"/>
          <w:snapToGrid/>
          <w:szCs w:val="24"/>
        </w:rPr>
        <w:t>条规定的原则未能充分实施和系统纳入缔约国的各项政策和方案中。</w:t>
      </w:r>
    </w:p>
    <w:p w:rsidR="00000000" w:rsidRDefault="00000000">
      <w:pPr>
        <w:spacing w:after="320"/>
        <w:rPr>
          <w:rFonts w:ascii="Time New Roman" w:eastAsia="SimHei" w:hAnsi="Time New Roman" w:hint="eastAsia"/>
          <w:snapToGrid/>
          <w:szCs w:val="24"/>
        </w:rPr>
      </w:pPr>
      <w:r>
        <w:rPr>
          <w:rFonts w:ascii="Time New Roman" w:eastAsia="SimHei" w:hAnsi="Time New Roman" w:hint="eastAsia"/>
          <w:snapToGrid/>
          <w:szCs w:val="24"/>
        </w:rPr>
        <w:tab/>
      </w:r>
      <w:r>
        <w:rPr>
          <w:rFonts w:ascii="Time New Roman" w:eastAsia="SimHei" w:hAnsi="Time New Roman" w:hint="eastAsia"/>
          <w:snapToGrid/>
          <w:szCs w:val="24"/>
          <w:lang w:val="zh-CN"/>
        </w:rPr>
        <w:t>404</w:t>
      </w:r>
      <w:r>
        <w:rPr>
          <w:rFonts w:ascii="Time New Roman" w:eastAsia="SimHei" w:hAnsi="Time New Roman"/>
          <w:snapToGrid/>
          <w:szCs w:val="24"/>
          <w:lang w:val="zh-CN"/>
        </w:rPr>
        <w:t>.</w:t>
      </w:r>
      <w:r>
        <w:rPr>
          <w:rFonts w:ascii="Time New Roman" w:eastAsia="SimHei" w:hAnsi="Time New Roman" w:hint="eastAsia"/>
          <w:b/>
          <w:bCs/>
          <w:snapToGrid/>
          <w:szCs w:val="24"/>
          <w:lang w:val="zh-CN"/>
        </w:rPr>
        <w:t xml:space="preserve"> </w:t>
      </w:r>
      <w:r>
        <w:rPr>
          <w:rFonts w:ascii="Time New Roman" w:eastAsia="SimHei" w:hAnsi="Time New Roman" w:hint="eastAsia"/>
          <w:snapToGrid/>
          <w:szCs w:val="24"/>
        </w:rPr>
        <w:t xml:space="preserve"> </w:t>
      </w:r>
      <w:r>
        <w:rPr>
          <w:rFonts w:ascii="Time New Roman" w:eastAsia="SimHei" w:hAnsi="Time New Roman" w:hint="eastAsia"/>
          <w:snapToGrid/>
          <w:szCs w:val="24"/>
        </w:rPr>
        <w:t>委员会鼓励缔约国继续在家庭法院项目方面的努力，保证儿童的最大利益原则能反映并落实在涉及儿童的所有行政和司法决定以及政策和方案中。</w:t>
      </w:r>
    </w:p>
    <w:p w:rsidR="00000000" w:rsidRDefault="00000000">
      <w:pPr>
        <w:pStyle w:val="Heading4"/>
      </w:pPr>
      <w:r>
        <w:rPr>
          <w:rFonts w:hint="eastAsia"/>
        </w:rPr>
        <w:t>尊重儿童的意见</w:t>
      </w:r>
    </w:p>
    <w:p w:rsidR="00000000" w:rsidRDefault="00000000">
      <w:pPr>
        <w:rPr>
          <w:rFonts w:hint="eastAsia"/>
          <w:snapToGrid/>
          <w:szCs w:val="24"/>
        </w:rPr>
      </w:pPr>
      <w:r>
        <w:rPr>
          <w:rFonts w:hint="eastAsia"/>
          <w:snapToGrid/>
          <w:szCs w:val="24"/>
        </w:rPr>
        <w:tab/>
        <w:t>405</w:t>
      </w:r>
      <w:r>
        <w:rPr>
          <w:snapToGrid/>
          <w:szCs w:val="24"/>
        </w:rPr>
        <w:t>.</w:t>
      </w:r>
      <w:r>
        <w:rPr>
          <w:rFonts w:hint="eastAsia"/>
          <w:snapToGrid/>
          <w:szCs w:val="24"/>
        </w:rPr>
        <w:t xml:space="preserve">  </w:t>
      </w:r>
      <w:r>
        <w:rPr>
          <w:rFonts w:hint="eastAsia"/>
          <w:snapToGrid/>
          <w:szCs w:val="24"/>
        </w:rPr>
        <w:t>委员会关注，在儿童生活的所有方面，儿童的意见没有得到充分的考虑，而《公约》第</w:t>
      </w:r>
      <w:r>
        <w:rPr>
          <w:snapToGrid/>
          <w:szCs w:val="24"/>
        </w:rPr>
        <w:t>12</w:t>
      </w:r>
      <w:r>
        <w:rPr>
          <w:rFonts w:hint="eastAsia"/>
          <w:snapToGrid/>
          <w:szCs w:val="24"/>
        </w:rPr>
        <w:t>条的规定没有充分被纳入缔约国的立法和行政及司法决定，也没有充分被纳入涉及儿童的各项政策和方案。</w:t>
      </w:r>
    </w:p>
    <w:p w:rsidR="00000000" w:rsidRDefault="00000000">
      <w:pPr>
        <w:rPr>
          <w:rFonts w:ascii="Time New Roman" w:eastAsia="SimHei" w:hAnsi="Time New Roman"/>
          <w:snapToGrid/>
          <w:szCs w:val="24"/>
        </w:rPr>
      </w:pPr>
      <w:r>
        <w:rPr>
          <w:rFonts w:ascii="Time New Roman" w:eastAsia="SimHei" w:hAnsi="Time New Roman" w:hint="eastAsia"/>
          <w:snapToGrid/>
          <w:szCs w:val="24"/>
        </w:rPr>
        <w:tab/>
      </w:r>
      <w:r>
        <w:rPr>
          <w:rFonts w:ascii="Time New Roman" w:eastAsia="SimHei" w:hAnsi="Time New Roman" w:hint="eastAsia"/>
          <w:snapToGrid/>
          <w:szCs w:val="24"/>
          <w:lang w:val="zh-CN"/>
        </w:rPr>
        <w:t>406</w:t>
      </w:r>
      <w:r>
        <w:rPr>
          <w:rFonts w:ascii="Time New Roman" w:eastAsia="SimHei" w:hAnsi="Time New Roman"/>
          <w:snapToGrid/>
          <w:szCs w:val="24"/>
          <w:lang w:val="zh-CN"/>
        </w:rPr>
        <w:t>.</w:t>
      </w:r>
      <w:r>
        <w:rPr>
          <w:rFonts w:ascii="Time New Roman" w:eastAsia="SimHei" w:hAnsi="Time New Roman" w:hint="eastAsia"/>
          <w:b/>
          <w:bCs/>
          <w:snapToGrid/>
          <w:szCs w:val="24"/>
          <w:lang w:val="zh-CN"/>
        </w:rPr>
        <w:t xml:space="preserve"> </w:t>
      </w:r>
      <w:r>
        <w:rPr>
          <w:rFonts w:ascii="Time New Roman" w:eastAsia="SimHei" w:hAnsi="Time New Roman" w:hint="eastAsia"/>
          <w:snapToGrid/>
          <w:szCs w:val="24"/>
        </w:rPr>
        <w:t xml:space="preserve"> </w:t>
      </w:r>
      <w:r>
        <w:rPr>
          <w:rFonts w:ascii="Time New Roman" w:eastAsia="SimHei" w:hAnsi="Time New Roman" w:hint="eastAsia"/>
          <w:snapToGrid/>
          <w:szCs w:val="24"/>
        </w:rPr>
        <w:t>委员会建议缔约国：</w:t>
      </w:r>
    </w:p>
    <w:p w:rsidR="00000000" w:rsidRDefault="00000000">
      <w:pPr>
        <w:numPr>
          <w:ilvl w:val="0"/>
          <w:numId w:val="1611"/>
        </w:numPr>
        <w:rPr>
          <w:rFonts w:ascii="Time New Roman" w:eastAsia="SimHei" w:hAnsi="Time New Roman" w:hint="eastAsia"/>
          <w:snapToGrid/>
        </w:rPr>
      </w:pPr>
      <w:r>
        <w:rPr>
          <w:rFonts w:ascii="Time New Roman" w:eastAsia="SimHei" w:hAnsi="Time New Roman" w:hint="eastAsia"/>
          <w:snapToGrid/>
        </w:rPr>
        <w:t>修订法律，使尊重儿童意见的原则在监护权的争端和涉及到儿童的其他法律事项等中能够获得承认和尊重；</w:t>
      </w:r>
    </w:p>
    <w:p w:rsidR="00000000" w:rsidRDefault="00000000">
      <w:pPr>
        <w:numPr>
          <w:ilvl w:val="0"/>
          <w:numId w:val="1611"/>
        </w:numPr>
        <w:rPr>
          <w:rFonts w:ascii="Time New Roman" w:eastAsia="SimHei" w:hAnsi="Time New Roman" w:hint="eastAsia"/>
          <w:snapToGrid/>
        </w:rPr>
      </w:pPr>
      <w:r>
        <w:rPr>
          <w:rFonts w:ascii="Time New Roman" w:eastAsia="SimHei" w:hAnsi="Time New Roman" w:hint="eastAsia"/>
          <w:snapToGrid/>
        </w:rPr>
        <w:t>促进和推动对儿童意见的尊重，并保证儿童能根据《公约》第</w:t>
      </w:r>
      <w:r>
        <w:rPr>
          <w:rFonts w:ascii="Time New Roman" w:eastAsia="SimHei" w:hAnsi="Time New Roman"/>
          <w:b/>
          <w:snapToGrid/>
        </w:rPr>
        <w:t>12</w:t>
      </w:r>
      <w:r>
        <w:rPr>
          <w:rFonts w:ascii="Time New Roman" w:eastAsia="SimHei" w:hAnsi="Time New Roman" w:hint="eastAsia"/>
          <w:snapToGrid/>
        </w:rPr>
        <w:t>条参与社会所有领域中影响他们自己的一切事务，尤其是参与家庭、学校和社区事务；</w:t>
      </w:r>
    </w:p>
    <w:p w:rsidR="00000000" w:rsidRDefault="00000000">
      <w:pPr>
        <w:numPr>
          <w:ilvl w:val="0"/>
          <w:numId w:val="1611"/>
        </w:numPr>
        <w:spacing w:after="320"/>
        <w:rPr>
          <w:rFonts w:ascii="Time New Roman" w:eastAsia="SimHei" w:hAnsi="Time New Roman" w:hint="eastAsia"/>
          <w:snapToGrid/>
        </w:rPr>
      </w:pPr>
      <w:r>
        <w:rPr>
          <w:rFonts w:ascii="Time New Roman" w:eastAsia="SimHei" w:hAnsi="Time New Roman" w:hint="eastAsia"/>
          <w:snapToGrid/>
        </w:rPr>
        <w:t>尤其要向父母、教师、政府行政官员、司法人员和社会广大公众各方面提供关于倾听和考虑儿童意见的教育宣传。</w:t>
      </w:r>
    </w:p>
    <w:p w:rsidR="00000000" w:rsidRDefault="00000000">
      <w:pPr>
        <w:pStyle w:val="Heading3"/>
        <w:rPr>
          <w:rFonts w:hint="eastAsia"/>
          <w:u w:val="none"/>
        </w:rPr>
      </w:pPr>
      <w:r>
        <w:rPr>
          <w:u w:val="none"/>
        </w:rPr>
        <w:t xml:space="preserve">4.  </w:t>
      </w:r>
      <w:r>
        <w:rPr>
          <w:rFonts w:hint="eastAsia"/>
        </w:rPr>
        <w:t>公民权利和自由</w:t>
      </w:r>
      <w:r>
        <w:br/>
      </w:r>
      <w:r>
        <w:rPr>
          <w:rFonts w:hint="eastAsia"/>
          <w:u w:val="none"/>
        </w:rPr>
        <w:t>(</w:t>
      </w:r>
      <w:r>
        <w:rPr>
          <w:rFonts w:hint="eastAsia"/>
          <w:u w:val="none"/>
        </w:rPr>
        <w:t>《公约》第</w:t>
      </w:r>
      <w:r>
        <w:rPr>
          <w:rFonts w:hint="eastAsia"/>
          <w:u w:val="none"/>
        </w:rPr>
        <w:t>7</w:t>
      </w:r>
      <w:r>
        <w:rPr>
          <w:rFonts w:hint="eastAsia"/>
          <w:u w:val="none"/>
        </w:rPr>
        <w:t>条、第</w:t>
      </w:r>
      <w:r>
        <w:rPr>
          <w:rFonts w:hint="eastAsia"/>
          <w:u w:val="none"/>
        </w:rPr>
        <w:t>8</w:t>
      </w:r>
      <w:r>
        <w:rPr>
          <w:rFonts w:hint="eastAsia"/>
          <w:u w:val="none"/>
        </w:rPr>
        <w:t>条、第</w:t>
      </w:r>
      <w:r>
        <w:rPr>
          <w:rFonts w:hint="eastAsia"/>
          <w:u w:val="none"/>
        </w:rPr>
        <w:t>13</w:t>
      </w:r>
      <w:r>
        <w:rPr>
          <w:rFonts w:hint="eastAsia"/>
          <w:u w:val="none"/>
        </w:rPr>
        <w:t>条至</w:t>
      </w:r>
      <w:r>
        <w:rPr>
          <w:u w:val="none"/>
        </w:rPr>
        <w:br/>
      </w:r>
      <w:r>
        <w:rPr>
          <w:rFonts w:hint="eastAsia"/>
          <w:u w:val="none"/>
        </w:rPr>
        <w:t>第</w:t>
      </w:r>
      <w:r>
        <w:rPr>
          <w:rFonts w:hint="eastAsia"/>
          <w:u w:val="none"/>
        </w:rPr>
        <w:t>17</w:t>
      </w:r>
      <w:r>
        <w:rPr>
          <w:rFonts w:hint="eastAsia"/>
          <w:u w:val="none"/>
        </w:rPr>
        <w:t>条和第</w:t>
      </w:r>
      <w:r>
        <w:rPr>
          <w:rFonts w:hint="eastAsia"/>
          <w:u w:val="none"/>
        </w:rPr>
        <w:t>37</w:t>
      </w:r>
      <w:r>
        <w:rPr>
          <w:rFonts w:hint="eastAsia"/>
          <w:u w:val="none"/>
        </w:rPr>
        <w:t>条</w:t>
      </w:r>
      <w:r>
        <w:rPr>
          <w:rFonts w:hint="eastAsia"/>
          <w:u w:val="none"/>
        </w:rPr>
        <w:t>(a)</w:t>
      </w:r>
      <w:r>
        <w:rPr>
          <w:rFonts w:hint="eastAsia"/>
          <w:u w:val="none"/>
        </w:rPr>
        <w:t>款</w:t>
      </w:r>
      <w:r>
        <w:rPr>
          <w:rFonts w:hint="eastAsia"/>
          <w:u w:val="none"/>
        </w:rPr>
        <w:t>)</w:t>
      </w:r>
    </w:p>
    <w:p w:rsidR="00000000" w:rsidRDefault="00000000">
      <w:pPr>
        <w:pStyle w:val="Heading4"/>
      </w:pPr>
      <w:r>
        <w:rPr>
          <w:rFonts w:hint="eastAsia"/>
        </w:rPr>
        <w:t>国籍权</w:t>
      </w:r>
    </w:p>
    <w:p w:rsidR="00000000" w:rsidRDefault="00000000">
      <w:pPr>
        <w:rPr>
          <w:rFonts w:hint="eastAsia"/>
        </w:rPr>
      </w:pPr>
      <w:r>
        <w:rPr>
          <w:rFonts w:hint="eastAsia"/>
        </w:rPr>
        <w:tab/>
        <w:t xml:space="preserve">407.  </w:t>
      </w:r>
      <w:r>
        <w:rPr>
          <w:rFonts w:hint="eastAsia"/>
        </w:rPr>
        <w:t>委员会注意到缔约国在儿童出生登记方面的努力，包括取消出生证费用的决定以及在</w:t>
      </w:r>
      <w:r>
        <w:rPr>
          <w:rFonts w:hint="eastAsia"/>
        </w:rPr>
        <w:t>2000</w:t>
      </w:r>
      <w:r>
        <w:rPr>
          <w:rFonts w:hint="eastAsia"/>
        </w:rPr>
        <w:t>年推出《出生迟登记方案》，但还是关注到仍然存在为数众多的儿童没有进行出生登记。</w:t>
      </w:r>
    </w:p>
    <w:p w:rsidR="00000000" w:rsidRDefault="00000000">
      <w:pPr>
        <w:spacing w:after="320"/>
        <w:rPr>
          <w:rFonts w:eastAsia="SimHei" w:hint="eastAsia"/>
        </w:rPr>
      </w:pPr>
      <w:r>
        <w:rPr>
          <w:rFonts w:ascii="Time New Roman" w:eastAsia="SimHei" w:hAnsi="Time New Roman"/>
        </w:rPr>
        <w:tab/>
      </w:r>
      <w:r>
        <w:rPr>
          <w:rFonts w:ascii="Time New Roman" w:eastAsia="SimHei" w:hAnsi="Time New Roman" w:hint="eastAsia"/>
        </w:rPr>
        <w:t>408.</w:t>
      </w:r>
      <w:r>
        <w:rPr>
          <w:rFonts w:ascii="Time New Roman" w:eastAsia="SimHei" w:hAnsi="Time New Roman" w:hint="eastAsia"/>
          <w:bCs/>
        </w:rPr>
        <w:t xml:space="preserve">  </w:t>
      </w:r>
      <w:r>
        <w:rPr>
          <w:rFonts w:ascii="Time New Roman" w:eastAsia="SimHei" w:hAnsi="Time New Roman" w:hint="eastAsia"/>
        </w:rPr>
        <w:t>根据《公约》第</w:t>
      </w:r>
      <w:r>
        <w:rPr>
          <w:rFonts w:ascii="Time New Roman" w:eastAsia="SimHei" w:hAnsi="Time New Roman" w:hint="eastAsia"/>
          <w:b/>
        </w:rPr>
        <w:t>7</w:t>
      </w:r>
      <w:r>
        <w:rPr>
          <w:rFonts w:ascii="Time New Roman" w:eastAsia="SimHei" w:hAnsi="Time New Roman" w:hint="eastAsia"/>
        </w:rPr>
        <w:t>条，委员会敦促缔约国加强努力，改革其公民</w:t>
      </w:r>
      <w:r>
        <w:rPr>
          <w:rFonts w:eastAsia="SimHei" w:hint="eastAsia"/>
        </w:rPr>
        <w:t>登记制度，确保所有儿童出生时都能予以登记，包括通过审查现有的登记制度和开展提高认识活动的方式；通过为边远地区服务的流动性单位，考虑方便出生登记程序。</w:t>
      </w:r>
    </w:p>
    <w:p w:rsidR="00000000" w:rsidRDefault="00000000">
      <w:pPr>
        <w:pStyle w:val="Heading4"/>
      </w:pPr>
      <w:r>
        <w:rPr>
          <w:rFonts w:hint="eastAsia"/>
        </w:rPr>
        <w:t>拥有身份的权利</w:t>
      </w:r>
    </w:p>
    <w:p w:rsidR="00000000" w:rsidRDefault="00000000">
      <w:pPr>
        <w:rPr>
          <w:rFonts w:hint="eastAsia"/>
          <w:snapToGrid/>
          <w:szCs w:val="24"/>
        </w:rPr>
      </w:pPr>
      <w:r>
        <w:rPr>
          <w:rFonts w:hint="eastAsia"/>
          <w:snapToGrid/>
          <w:szCs w:val="24"/>
        </w:rPr>
        <w:tab/>
        <w:t>409</w:t>
      </w:r>
      <w:r>
        <w:rPr>
          <w:snapToGrid/>
          <w:szCs w:val="24"/>
        </w:rPr>
        <w:t>.</w:t>
      </w:r>
      <w:r>
        <w:rPr>
          <w:rFonts w:hint="eastAsia"/>
          <w:snapToGrid/>
          <w:szCs w:val="24"/>
        </w:rPr>
        <w:t xml:space="preserve">  </w:t>
      </w:r>
      <w:r>
        <w:rPr>
          <w:rFonts w:hint="eastAsia"/>
          <w:snapToGrid/>
          <w:szCs w:val="24"/>
        </w:rPr>
        <w:t>鉴于缔约国大量的家庭由妇女担任家长，委员会关注到确立儿童的法定父母关系需要消耗很多的时间和费用，尤其是在亲生父亲不愿意在法律上承认子女的情况下，这损害了儿童拥有身份和</w:t>
      </w:r>
      <w:r>
        <w:rPr>
          <w:rFonts w:hint="eastAsia"/>
          <w:snapToGrid/>
          <w:szCs w:val="24"/>
        </w:rPr>
        <w:t>(</w:t>
      </w:r>
      <w:r>
        <w:rPr>
          <w:rFonts w:hint="eastAsia"/>
          <w:snapToGrid/>
          <w:szCs w:val="24"/>
        </w:rPr>
        <w:t>或</w:t>
      </w:r>
      <w:r>
        <w:rPr>
          <w:rFonts w:hint="eastAsia"/>
          <w:snapToGrid/>
          <w:szCs w:val="24"/>
        </w:rPr>
        <w:t>)</w:t>
      </w:r>
      <w:r>
        <w:rPr>
          <w:rFonts w:hint="eastAsia"/>
          <w:snapToGrid/>
          <w:szCs w:val="24"/>
        </w:rPr>
        <w:t>知道父母亲双方的权利。</w:t>
      </w:r>
    </w:p>
    <w:p w:rsidR="00000000" w:rsidRDefault="00000000">
      <w:pPr>
        <w:spacing w:after="320"/>
        <w:rPr>
          <w:rFonts w:ascii="Time New Roman" w:eastAsia="SimHei" w:hAnsi="Time New Roman" w:hint="eastAsia"/>
          <w:snapToGrid/>
          <w:szCs w:val="24"/>
        </w:rPr>
      </w:pPr>
      <w:r>
        <w:rPr>
          <w:rFonts w:ascii="Time New Roman" w:eastAsia="SimHei" w:hAnsi="Time New Roman" w:hint="eastAsia"/>
          <w:snapToGrid/>
          <w:szCs w:val="24"/>
        </w:rPr>
        <w:tab/>
      </w:r>
      <w:r>
        <w:rPr>
          <w:rFonts w:ascii="Time New Roman" w:eastAsia="SimHei" w:hAnsi="Time New Roman" w:hint="eastAsia"/>
          <w:bCs/>
          <w:snapToGrid/>
          <w:szCs w:val="24"/>
        </w:rPr>
        <w:t>410</w:t>
      </w:r>
      <w:r>
        <w:rPr>
          <w:rFonts w:ascii="Time New Roman" w:eastAsia="SimHei" w:hAnsi="Time New Roman"/>
          <w:bCs/>
          <w:snapToGrid/>
          <w:szCs w:val="24"/>
        </w:rPr>
        <w:t>.</w:t>
      </w:r>
      <w:r>
        <w:rPr>
          <w:rFonts w:ascii="Time New Roman" w:eastAsia="SimHei" w:hAnsi="Time New Roman" w:hint="eastAsia"/>
          <w:snapToGrid/>
          <w:szCs w:val="24"/>
        </w:rPr>
        <w:t xml:space="preserve">  </w:t>
      </w:r>
      <w:r>
        <w:rPr>
          <w:rFonts w:ascii="Time New Roman" w:eastAsia="SimHei" w:hAnsi="Time New Roman" w:hint="eastAsia"/>
          <w:snapToGrid/>
          <w:szCs w:val="24"/>
        </w:rPr>
        <w:t>根据《公约》第</w:t>
      </w:r>
      <w:r>
        <w:rPr>
          <w:rFonts w:ascii="Time New Roman" w:eastAsia="SimHei" w:hAnsi="Time New Roman"/>
          <w:b/>
          <w:snapToGrid/>
          <w:szCs w:val="24"/>
        </w:rPr>
        <w:t>7</w:t>
      </w:r>
      <w:r>
        <w:rPr>
          <w:rFonts w:ascii="Time New Roman" w:eastAsia="SimHei" w:hAnsi="Time New Roman" w:hint="eastAsia"/>
          <w:snapToGrid/>
          <w:szCs w:val="24"/>
        </w:rPr>
        <w:t>条，委员会建议缔约国建立容易采用和迅速简便的程序，促进为非婚生儿童确立法定父母关系，并在这方面向母亲提供必要的法律援助和其它援助。</w:t>
      </w:r>
    </w:p>
    <w:p w:rsidR="00000000" w:rsidRDefault="00000000">
      <w:pPr>
        <w:pStyle w:val="Heading4"/>
      </w:pPr>
      <w:r>
        <w:rPr>
          <w:rFonts w:hint="eastAsia"/>
        </w:rPr>
        <w:t>体</w:t>
      </w:r>
      <w:r>
        <w:rPr>
          <w:rFonts w:hint="eastAsia"/>
        </w:rPr>
        <w:t xml:space="preserve">  </w:t>
      </w:r>
      <w:r>
        <w:rPr>
          <w:rFonts w:hint="eastAsia"/>
        </w:rPr>
        <w:t>罚</w:t>
      </w:r>
    </w:p>
    <w:p w:rsidR="00000000" w:rsidRDefault="00000000">
      <w:pPr>
        <w:rPr>
          <w:rFonts w:hint="eastAsia"/>
          <w:snapToGrid/>
          <w:szCs w:val="24"/>
        </w:rPr>
      </w:pPr>
      <w:r>
        <w:rPr>
          <w:rFonts w:hint="eastAsia"/>
          <w:snapToGrid/>
          <w:szCs w:val="24"/>
        </w:rPr>
        <w:tab/>
        <w:t>411</w:t>
      </w:r>
      <w:r>
        <w:rPr>
          <w:snapToGrid/>
          <w:szCs w:val="24"/>
        </w:rPr>
        <w:t>.</w:t>
      </w:r>
      <w:r>
        <w:rPr>
          <w:rFonts w:hint="eastAsia"/>
          <w:snapToGrid/>
          <w:szCs w:val="24"/>
        </w:rPr>
        <w:t xml:space="preserve">  </w:t>
      </w:r>
      <w:r>
        <w:rPr>
          <w:rFonts w:hint="eastAsia"/>
          <w:snapToGrid/>
          <w:szCs w:val="24"/>
        </w:rPr>
        <w:t>委员会欢迎对《儿童法》作出的修正</w:t>
      </w:r>
      <w:r>
        <w:rPr>
          <w:rFonts w:hint="eastAsia"/>
          <w:snapToGrid/>
          <w:szCs w:val="24"/>
        </w:rPr>
        <w:t>(</w:t>
      </w:r>
      <w:r>
        <w:rPr>
          <w:rFonts w:hint="eastAsia"/>
          <w:snapToGrid/>
          <w:szCs w:val="24"/>
        </w:rPr>
        <w:t>第</w:t>
      </w:r>
      <w:r>
        <w:rPr>
          <w:rFonts w:hint="eastAsia"/>
          <w:snapToGrid/>
          <w:szCs w:val="24"/>
        </w:rPr>
        <w:t>46</w:t>
      </w:r>
      <w:r>
        <w:rPr>
          <w:snapToGrid/>
          <w:szCs w:val="24"/>
        </w:rPr>
        <w:t>:</w:t>
      </w:r>
      <w:r>
        <w:rPr>
          <w:rFonts w:hint="eastAsia"/>
          <w:snapToGrid/>
          <w:szCs w:val="24"/>
        </w:rPr>
        <w:t>01</w:t>
      </w:r>
      <w:r>
        <w:rPr>
          <w:rFonts w:hint="eastAsia"/>
          <w:snapToGrid/>
          <w:szCs w:val="24"/>
        </w:rPr>
        <w:t>章</w:t>
      </w:r>
      <w:r>
        <w:rPr>
          <w:rFonts w:hint="eastAsia"/>
          <w:snapToGrid/>
          <w:szCs w:val="24"/>
        </w:rPr>
        <w:t>)</w:t>
      </w:r>
      <w:r>
        <w:rPr>
          <w:rFonts w:hint="eastAsia"/>
          <w:snapToGrid/>
          <w:szCs w:val="24"/>
        </w:rPr>
        <w:t>禁止将体罚作为对未满</w:t>
      </w:r>
      <w:r>
        <w:rPr>
          <w:rFonts w:hint="eastAsia"/>
          <w:snapToGrid/>
          <w:szCs w:val="24"/>
        </w:rPr>
        <w:t>18</w:t>
      </w:r>
      <w:r>
        <w:rPr>
          <w:rFonts w:hint="eastAsia"/>
          <w:snapToGrid/>
          <w:szCs w:val="24"/>
        </w:rPr>
        <w:t>岁者的刑事制裁，但还是关注到体罚在家庭和教养机构内是合法的，而且普遍盛行。</w:t>
      </w:r>
    </w:p>
    <w:p w:rsidR="00000000" w:rsidRDefault="00000000">
      <w:pPr>
        <w:rPr>
          <w:rFonts w:ascii="Time New Roman" w:eastAsia="SimHei" w:hAnsi="Time New Roman"/>
          <w:snapToGrid/>
          <w:szCs w:val="24"/>
        </w:rPr>
      </w:pPr>
      <w:r>
        <w:rPr>
          <w:rFonts w:ascii="Time New Roman" w:eastAsia="SimHei" w:hAnsi="Time New Roman" w:hint="eastAsia"/>
          <w:snapToGrid/>
          <w:szCs w:val="24"/>
        </w:rPr>
        <w:tab/>
      </w:r>
      <w:r>
        <w:rPr>
          <w:rFonts w:ascii="Time New Roman" w:eastAsia="SimHei" w:hAnsi="Time New Roman" w:hint="eastAsia"/>
          <w:snapToGrid/>
          <w:szCs w:val="24"/>
          <w:lang w:val="zh-CN"/>
        </w:rPr>
        <w:t>412</w:t>
      </w:r>
      <w:r>
        <w:rPr>
          <w:rFonts w:ascii="Time New Roman" w:eastAsia="SimHei" w:hAnsi="Time New Roman"/>
          <w:snapToGrid/>
          <w:szCs w:val="24"/>
          <w:lang w:val="zh-CN"/>
        </w:rPr>
        <w:t>.</w:t>
      </w:r>
      <w:r>
        <w:rPr>
          <w:rFonts w:ascii="Time New Roman" w:eastAsia="SimHei" w:hAnsi="Time New Roman" w:hint="eastAsia"/>
          <w:snapToGrid/>
          <w:szCs w:val="24"/>
        </w:rPr>
        <w:t xml:space="preserve">  </w:t>
      </w:r>
      <w:r>
        <w:rPr>
          <w:rFonts w:ascii="Time New Roman" w:eastAsia="SimHei" w:hAnsi="Time New Roman" w:hint="eastAsia"/>
          <w:snapToGrid/>
          <w:szCs w:val="24"/>
        </w:rPr>
        <w:t>委员会建议缔约国：</w:t>
      </w:r>
    </w:p>
    <w:p w:rsidR="00000000" w:rsidRDefault="00000000">
      <w:pPr>
        <w:numPr>
          <w:ilvl w:val="0"/>
          <w:numId w:val="1612"/>
        </w:numPr>
        <w:rPr>
          <w:rFonts w:ascii="Time New Roman" w:eastAsia="SimHei" w:hAnsi="Time New Roman"/>
          <w:snapToGrid/>
        </w:rPr>
      </w:pPr>
      <w:r>
        <w:rPr>
          <w:rFonts w:ascii="Time New Roman" w:eastAsia="SimHei" w:hAnsi="Time New Roman" w:hint="eastAsia"/>
          <w:snapToGrid/>
        </w:rPr>
        <w:t>从法律上明确禁止在任何情况下进行体罚，并保证该法律的落实；</w:t>
      </w:r>
    </w:p>
    <w:p w:rsidR="00000000" w:rsidRDefault="00000000">
      <w:pPr>
        <w:numPr>
          <w:ilvl w:val="0"/>
          <w:numId w:val="1612"/>
        </w:numPr>
        <w:rPr>
          <w:rFonts w:ascii="Time New Roman" w:eastAsia="SimHei" w:hAnsi="Time New Roman"/>
          <w:snapToGrid/>
        </w:rPr>
      </w:pPr>
      <w:r>
        <w:rPr>
          <w:rFonts w:ascii="Time New Roman" w:eastAsia="SimHei" w:hAnsi="Time New Roman" w:hint="eastAsia"/>
          <w:snapToGrid/>
        </w:rPr>
        <w:t>开展提高认识的宣传运动，向公众讲述体罚对儿童的消极影响，并积极接纳儿童和媒体参与宣传工作；</w:t>
      </w:r>
    </w:p>
    <w:p w:rsidR="00000000" w:rsidRDefault="00000000">
      <w:pPr>
        <w:numPr>
          <w:ilvl w:val="0"/>
          <w:numId w:val="1612"/>
        </w:numPr>
        <w:spacing w:after="320"/>
        <w:rPr>
          <w:rFonts w:ascii="Time New Roman" w:eastAsia="SimHei" w:hAnsi="Time New Roman" w:hint="eastAsia"/>
          <w:snapToGrid/>
        </w:rPr>
      </w:pPr>
      <w:r>
        <w:rPr>
          <w:rFonts w:ascii="Time New Roman" w:eastAsia="SimHei" w:hAnsi="Time New Roman" w:hint="eastAsia"/>
          <w:snapToGrid/>
        </w:rPr>
        <w:t>保证积极、参与性、非暴力的纪律管教形式得以符合儿童的人身尊严及遵照《公约》，尤其是第</w:t>
      </w:r>
      <w:r>
        <w:rPr>
          <w:rFonts w:ascii="Time New Roman" w:eastAsia="SimHei" w:hAnsi="Time New Roman"/>
          <w:b/>
          <w:snapToGrid/>
        </w:rPr>
        <w:t>28</w:t>
      </w:r>
      <w:r>
        <w:rPr>
          <w:rFonts w:ascii="Time New Roman" w:eastAsia="SimHei" w:hAnsi="Time New Roman" w:hint="eastAsia"/>
          <w:snapToGrid/>
        </w:rPr>
        <w:t>条第</w:t>
      </w:r>
      <w:r>
        <w:rPr>
          <w:rFonts w:ascii="Time New Roman" w:eastAsia="SimHei" w:hAnsi="Time New Roman" w:hint="eastAsia"/>
          <w:snapToGrid/>
        </w:rPr>
        <w:t>2</w:t>
      </w:r>
      <w:r>
        <w:rPr>
          <w:rFonts w:ascii="Time New Roman" w:eastAsia="SimHei" w:hAnsi="Time New Roman" w:hint="eastAsia"/>
          <w:snapToGrid/>
        </w:rPr>
        <w:t>款的方式来采用，以此作为社会各阶层对儿童进行体罚的替代方式。</w:t>
      </w:r>
    </w:p>
    <w:p w:rsidR="00000000" w:rsidRDefault="00000000">
      <w:pPr>
        <w:pStyle w:val="Heading3"/>
        <w:rPr>
          <w:rFonts w:hint="eastAsia"/>
          <w:u w:val="none"/>
        </w:rPr>
      </w:pPr>
      <w:r>
        <w:rPr>
          <w:rFonts w:hint="eastAsia"/>
          <w:u w:val="none"/>
        </w:rPr>
        <w:t>5.</w:t>
      </w:r>
      <w:r>
        <w:rPr>
          <w:u w:val="none"/>
        </w:rPr>
        <w:t xml:space="preserve">  </w:t>
      </w:r>
      <w:r>
        <w:rPr>
          <w:rFonts w:hint="eastAsia"/>
        </w:rPr>
        <w:t>家庭环境和替代性照料</w:t>
      </w:r>
      <w:r>
        <w:br/>
      </w:r>
      <w:r>
        <w:rPr>
          <w:rFonts w:hint="eastAsia"/>
          <w:u w:val="none"/>
        </w:rPr>
        <w:t>(</w:t>
      </w:r>
      <w:r>
        <w:rPr>
          <w:rFonts w:hint="eastAsia"/>
          <w:u w:val="none"/>
        </w:rPr>
        <w:t>《公约》第</w:t>
      </w:r>
      <w:r>
        <w:rPr>
          <w:rFonts w:hint="eastAsia"/>
          <w:u w:val="none"/>
        </w:rPr>
        <w:t>5</w:t>
      </w:r>
      <w:r>
        <w:rPr>
          <w:rFonts w:hint="eastAsia"/>
          <w:u w:val="none"/>
        </w:rPr>
        <w:t>条、第</w:t>
      </w:r>
      <w:r>
        <w:rPr>
          <w:rFonts w:hint="eastAsia"/>
          <w:u w:val="none"/>
        </w:rPr>
        <w:t>18</w:t>
      </w:r>
      <w:r>
        <w:rPr>
          <w:rFonts w:hint="eastAsia"/>
          <w:u w:val="none"/>
        </w:rPr>
        <w:t>条</w:t>
      </w:r>
      <w:r>
        <w:rPr>
          <w:rFonts w:hint="eastAsia"/>
          <w:u w:val="none"/>
        </w:rPr>
        <w:t>(</w:t>
      </w:r>
      <w:r>
        <w:rPr>
          <w:rFonts w:hint="eastAsia"/>
          <w:u w:val="none"/>
        </w:rPr>
        <w:t>第</w:t>
      </w:r>
      <w:r>
        <w:rPr>
          <w:rFonts w:hint="eastAsia"/>
          <w:u w:val="none"/>
        </w:rPr>
        <w:t>1</w:t>
      </w:r>
      <w:r>
        <w:rPr>
          <w:rFonts w:hint="eastAsia"/>
          <w:u w:val="none"/>
        </w:rPr>
        <w:t>款至第</w:t>
      </w:r>
      <w:r>
        <w:rPr>
          <w:rFonts w:hint="eastAsia"/>
          <w:u w:val="none"/>
        </w:rPr>
        <w:t>2</w:t>
      </w:r>
      <w:r>
        <w:rPr>
          <w:rFonts w:hint="eastAsia"/>
          <w:u w:val="none"/>
        </w:rPr>
        <w:t>款</w:t>
      </w:r>
      <w:r>
        <w:rPr>
          <w:rFonts w:hint="eastAsia"/>
          <w:u w:val="none"/>
        </w:rPr>
        <w:t>)</w:t>
      </w:r>
      <w:r>
        <w:rPr>
          <w:rFonts w:hint="eastAsia"/>
          <w:u w:val="none"/>
        </w:rPr>
        <w:t>、第</w:t>
      </w:r>
      <w:r>
        <w:rPr>
          <w:rFonts w:hint="eastAsia"/>
          <w:u w:val="none"/>
        </w:rPr>
        <w:t>9</w:t>
      </w:r>
      <w:r>
        <w:rPr>
          <w:rFonts w:hint="eastAsia"/>
          <w:u w:val="none"/>
        </w:rPr>
        <w:t>条</w:t>
      </w:r>
      <w:r>
        <w:rPr>
          <w:u w:val="none"/>
        </w:rPr>
        <w:br/>
      </w:r>
      <w:r>
        <w:rPr>
          <w:rFonts w:hint="eastAsia"/>
          <w:u w:val="none"/>
        </w:rPr>
        <w:t>至第</w:t>
      </w:r>
      <w:r>
        <w:rPr>
          <w:rFonts w:hint="eastAsia"/>
          <w:u w:val="none"/>
        </w:rPr>
        <w:t>11</w:t>
      </w:r>
      <w:r>
        <w:rPr>
          <w:rFonts w:hint="eastAsia"/>
          <w:u w:val="none"/>
        </w:rPr>
        <w:t>条、第</w:t>
      </w:r>
      <w:r>
        <w:rPr>
          <w:rFonts w:hint="eastAsia"/>
          <w:u w:val="none"/>
        </w:rPr>
        <w:t>19</w:t>
      </w:r>
      <w:r>
        <w:rPr>
          <w:rFonts w:hint="eastAsia"/>
          <w:u w:val="none"/>
        </w:rPr>
        <w:t>条至</w:t>
      </w:r>
      <w:r>
        <w:rPr>
          <w:rFonts w:hint="eastAsia"/>
          <w:u w:val="none"/>
        </w:rPr>
        <w:t>21</w:t>
      </w:r>
      <w:r>
        <w:rPr>
          <w:rFonts w:hint="eastAsia"/>
          <w:u w:val="none"/>
        </w:rPr>
        <w:t>条、第</w:t>
      </w:r>
      <w:r>
        <w:rPr>
          <w:rFonts w:hint="eastAsia"/>
          <w:u w:val="none"/>
        </w:rPr>
        <w:t>25</w:t>
      </w:r>
      <w:r>
        <w:rPr>
          <w:rFonts w:hint="eastAsia"/>
          <w:u w:val="none"/>
        </w:rPr>
        <w:t>条、</w:t>
      </w:r>
      <w:r>
        <w:rPr>
          <w:u w:val="none"/>
        </w:rPr>
        <w:br/>
      </w:r>
      <w:r>
        <w:rPr>
          <w:rFonts w:hint="eastAsia"/>
          <w:u w:val="none"/>
        </w:rPr>
        <w:t>第</w:t>
      </w:r>
      <w:r>
        <w:rPr>
          <w:rFonts w:hint="eastAsia"/>
          <w:u w:val="none"/>
        </w:rPr>
        <w:t>27</w:t>
      </w:r>
      <w:r>
        <w:rPr>
          <w:rFonts w:hint="eastAsia"/>
          <w:u w:val="none"/>
        </w:rPr>
        <w:t>条</w:t>
      </w:r>
      <w:r>
        <w:rPr>
          <w:rFonts w:hint="eastAsia"/>
          <w:u w:val="none"/>
        </w:rPr>
        <w:t>(</w:t>
      </w:r>
      <w:r>
        <w:rPr>
          <w:rFonts w:hint="eastAsia"/>
          <w:u w:val="none"/>
        </w:rPr>
        <w:t>第</w:t>
      </w:r>
      <w:r>
        <w:rPr>
          <w:rFonts w:hint="eastAsia"/>
          <w:u w:val="none"/>
        </w:rPr>
        <w:t>4</w:t>
      </w:r>
      <w:r>
        <w:rPr>
          <w:rFonts w:hint="eastAsia"/>
          <w:u w:val="none"/>
        </w:rPr>
        <w:t>款</w:t>
      </w:r>
      <w:r>
        <w:rPr>
          <w:rFonts w:hint="eastAsia"/>
          <w:u w:val="none"/>
        </w:rPr>
        <w:t>)</w:t>
      </w:r>
      <w:r>
        <w:rPr>
          <w:rFonts w:hint="eastAsia"/>
          <w:u w:val="none"/>
        </w:rPr>
        <w:t>和第</w:t>
      </w:r>
      <w:r>
        <w:rPr>
          <w:rFonts w:hint="eastAsia"/>
          <w:u w:val="none"/>
        </w:rPr>
        <w:t>39</w:t>
      </w:r>
      <w:r>
        <w:rPr>
          <w:rFonts w:hint="eastAsia"/>
          <w:u w:val="none"/>
        </w:rPr>
        <w:t>条</w:t>
      </w:r>
      <w:r>
        <w:rPr>
          <w:rFonts w:hint="eastAsia"/>
          <w:u w:val="none"/>
        </w:rPr>
        <w:t>)</w:t>
      </w:r>
    </w:p>
    <w:p w:rsidR="00000000" w:rsidRDefault="00000000">
      <w:pPr>
        <w:pStyle w:val="Heading4"/>
      </w:pPr>
      <w:r>
        <w:rPr>
          <w:rFonts w:hint="eastAsia"/>
        </w:rPr>
        <w:t>父母的责任及追索对子女的抚养费</w:t>
      </w:r>
    </w:p>
    <w:p w:rsidR="00000000" w:rsidRDefault="00000000">
      <w:pPr>
        <w:rPr>
          <w:rFonts w:hint="eastAsia"/>
          <w:snapToGrid/>
          <w:szCs w:val="24"/>
        </w:rPr>
      </w:pPr>
      <w:r>
        <w:rPr>
          <w:rFonts w:hint="eastAsia"/>
          <w:snapToGrid/>
          <w:szCs w:val="24"/>
        </w:rPr>
        <w:tab/>
        <w:t>413</w:t>
      </w:r>
      <w:r>
        <w:rPr>
          <w:snapToGrid/>
          <w:szCs w:val="24"/>
        </w:rPr>
        <w:t>.</w:t>
      </w:r>
      <w:r>
        <w:rPr>
          <w:rFonts w:hint="eastAsia"/>
          <w:snapToGrid/>
          <w:szCs w:val="24"/>
        </w:rPr>
        <w:t xml:space="preserve">  </w:t>
      </w:r>
      <w:r>
        <w:rPr>
          <w:rFonts w:hint="eastAsia"/>
          <w:snapToGrid/>
          <w:szCs w:val="24"/>
        </w:rPr>
        <w:t>委员会欢迎缔约国新的《儿童管理局法》</w:t>
      </w:r>
      <w:r>
        <w:rPr>
          <w:rFonts w:hint="eastAsia"/>
          <w:snapToGrid/>
          <w:szCs w:val="24"/>
        </w:rPr>
        <w:t>(2000</w:t>
      </w:r>
      <w:r>
        <w:rPr>
          <w:rFonts w:hint="eastAsia"/>
          <w:snapToGrid/>
          <w:szCs w:val="24"/>
        </w:rPr>
        <w:t>年第</w:t>
      </w:r>
      <w:r>
        <w:rPr>
          <w:rFonts w:hint="eastAsia"/>
          <w:snapToGrid/>
          <w:szCs w:val="24"/>
        </w:rPr>
        <w:t>64</w:t>
      </w:r>
      <w:r>
        <w:rPr>
          <w:rFonts w:hint="eastAsia"/>
          <w:snapToGrid/>
          <w:szCs w:val="24"/>
        </w:rPr>
        <w:t>号</w:t>
      </w:r>
      <w:r>
        <w:rPr>
          <w:rFonts w:hint="eastAsia"/>
          <w:snapToGrid/>
          <w:szCs w:val="24"/>
        </w:rPr>
        <w:t>)</w:t>
      </w:r>
      <w:r>
        <w:rPr>
          <w:rFonts w:hint="eastAsia"/>
          <w:snapToGrid/>
          <w:szCs w:val="24"/>
        </w:rPr>
        <w:t>以及为扩充《扶养令</w:t>
      </w:r>
      <w:r>
        <w:rPr>
          <w:rFonts w:hint="eastAsia"/>
          <w:snapToGrid/>
          <w:szCs w:val="24"/>
        </w:rPr>
        <w:t>(</w:t>
      </w:r>
      <w:r>
        <w:rPr>
          <w:rFonts w:hint="eastAsia"/>
          <w:snapToGrid/>
          <w:szCs w:val="24"/>
        </w:rPr>
        <w:t>执行</w:t>
      </w:r>
      <w:r>
        <w:rPr>
          <w:rFonts w:hint="eastAsia"/>
          <w:snapToGrid/>
          <w:szCs w:val="24"/>
        </w:rPr>
        <w:t>)</w:t>
      </w:r>
      <w:r>
        <w:rPr>
          <w:rFonts w:hint="eastAsia"/>
          <w:snapToGrid/>
          <w:szCs w:val="24"/>
        </w:rPr>
        <w:t>法令》与其他英联邦领土签订的互惠条款保证了为父亲不在身边的儿童提供更妥善的抚养。但是，委员会还是关注到《儿童管理局法》尚未实施，对抚养费的追索并不能总是得到有效执行，尤其是当父母一方或双方在国外的情况下。委员会遗憾地指出缔约国没有批准</w:t>
      </w:r>
      <w:r>
        <w:rPr>
          <w:rFonts w:ascii="Time New Roman" w:hAnsi="Time New Roman" w:hint="eastAsia"/>
          <w:snapToGrid/>
        </w:rPr>
        <w:t>《</w:t>
      </w:r>
      <w:r>
        <w:rPr>
          <w:rFonts w:ascii="Time New Roman" w:hAnsi="Time New Roman" w:hint="eastAsia"/>
          <w:snapToGrid/>
        </w:rPr>
        <w:t>1973</w:t>
      </w:r>
      <w:r>
        <w:rPr>
          <w:rFonts w:ascii="Time New Roman" w:hAnsi="Time New Roman" w:hint="eastAsia"/>
          <w:snapToGrid/>
        </w:rPr>
        <w:t>年关于扶养义务决定的承认和执行的海牙公约》和《</w:t>
      </w:r>
      <w:r>
        <w:rPr>
          <w:rFonts w:ascii="Time New Roman" w:hAnsi="Time New Roman" w:hint="eastAsia"/>
          <w:snapToGrid/>
        </w:rPr>
        <w:t>1996</w:t>
      </w:r>
      <w:r>
        <w:rPr>
          <w:rFonts w:ascii="Time New Roman" w:hAnsi="Time New Roman" w:hint="eastAsia"/>
          <w:snapToGrid/>
        </w:rPr>
        <w:t>年关于在父母责任和保护儿童措施方面的管辖权、适用法律、承认、执行和合作的海牙公约》。</w:t>
      </w:r>
    </w:p>
    <w:p w:rsidR="00000000" w:rsidRDefault="00000000">
      <w:pPr>
        <w:rPr>
          <w:rFonts w:ascii="Time New Roman" w:eastAsia="SimHei" w:hAnsi="Time New Roman"/>
          <w:snapToGrid/>
          <w:szCs w:val="24"/>
        </w:rPr>
      </w:pPr>
      <w:r>
        <w:rPr>
          <w:rFonts w:ascii="Time New Roman" w:eastAsia="SimHei" w:hAnsi="Time New Roman" w:hint="eastAsia"/>
          <w:snapToGrid/>
          <w:szCs w:val="24"/>
        </w:rPr>
        <w:tab/>
      </w:r>
      <w:r>
        <w:rPr>
          <w:rFonts w:ascii="Time New Roman" w:eastAsia="SimHei" w:hAnsi="Time New Roman" w:hint="eastAsia"/>
          <w:snapToGrid/>
          <w:szCs w:val="24"/>
          <w:lang w:val="zh-CN"/>
        </w:rPr>
        <w:t>414</w:t>
      </w:r>
      <w:r>
        <w:rPr>
          <w:rFonts w:ascii="Time New Roman" w:eastAsia="SimHei" w:hAnsi="Time New Roman"/>
          <w:snapToGrid/>
          <w:szCs w:val="24"/>
          <w:lang w:val="zh-CN"/>
        </w:rPr>
        <w:t>.</w:t>
      </w:r>
      <w:r>
        <w:rPr>
          <w:rFonts w:ascii="Time New Roman" w:eastAsia="SimHei" w:hAnsi="Time New Roman" w:hint="eastAsia"/>
          <w:snapToGrid/>
          <w:szCs w:val="24"/>
        </w:rPr>
        <w:t xml:space="preserve">  </w:t>
      </w:r>
      <w:r>
        <w:rPr>
          <w:rFonts w:ascii="Time New Roman" w:eastAsia="SimHei" w:hAnsi="Time New Roman" w:hint="eastAsia"/>
          <w:snapToGrid/>
          <w:szCs w:val="24"/>
        </w:rPr>
        <w:t>委员会建议缔约国：</w:t>
      </w:r>
    </w:p>
    <w:p w:rsidR="00000000" w:rsidRDefault="00000000">
      <w:pPr>
        <w:numPr>
          <w:ilvl w:val="0"/>
          <w:numId w:val="1704"/>
        </w:numPr>
        <w:rPr>
          <w:rFonts w:ascii="Time New Roman" w:eastAsia="SimHei" w:hAnsi="Time New Roman"/>
          <w:snapToGrid/>
        </w:rPr>
      </w:pPr>
      <w:r>
        <w:rPr>
          <w:rFonts w:ascii="Time New Roman" w:eastAsia="SimHei" w:hAnsi="Time New Roman" w:hint="eastAsia"/>
          <w:snapToGrid/>
        </w:rPr>
        <w:t>为单亲家庭的儿童提供特别支助，其中包括通过社区结构、社会保障福利和创建全国儿童支助基金；</w:t>
      </w:r>
    </w:p>
    <w:p w:rsidR="00000000" w:rsidRDefault="00000000">
      <w:pPr>
        <w:numPr>
          <w:ilvl w:val="0"/>
          <w:numId w:val="1704"/>
        </w:numPr>
        <w:rPr>
          <w:rFonts w:ascii="Time New Roman" w:eastAsia="SimHei" w:hAnsi="Time New Roman"/>
          <w:snapToGrid/>
          <w:spacing w:val="0"/>
        </w:rPr>
      </w:pPr>
      <w:r>
        <w:rPr>
          <w:rFonts w:ascii="Time New Roman" w:eastAsia="SimHei" w:hAnsi="Time New Roman" w:hint="eastAsia"/>
          <w:snapToGrid/>
          <w:spacing w:val="0"/>
        </w:rPr>
        <w:t>修订或通过法律，使父母双方在履行其对子女的义务方面负有同样责任；</w:t>
      </w:r>
    </w:p>
    <w:p w:rsidR="00000000" w:rsidRDefault="00000000">
      <w:pPr>
        <w:numPr>
          <w:ilvl w:val="0"/>
          <w:numId w:val="1704"/>
        </w:numPr>
        <w:rPr>
          <w:rFonts w:ascii="Time New Roman" w:eastAsia="SimHei" w:hAnsi="Time New Roman"/>
          <w:snapToGrid/>
        </w:rPr>
      </w:pPr>
      <w:r>
        <w:rPr>
          <w:rFonts w:ascii="Time New Roman" w:eastAsia="SimHei" w:hAnsi="Time New Roman" w:hint="eastAsia"/>
          <w:snapToGrid/>
          <w:spacing w:val="0"/>
        </w:rPr>
        <w:t>采取措施，尽可能保证非婚生子女的父母</w:t>
      </w:r>
      <w:r>
        <w:rPr>
          <w:rFonts w:ascii="Time New Roman" w:eastAsia="SimHei" w:hAnsi="Time New Roman" w:hint="eastAsia"/>
          <w:snapToGrid/>
          <w:spacing w:val="0"/>
        </w:rPr>
        <w:t>(</w:t>
      </w:r>
      <w:r>
        <w:rPr>
          <w:rFonts w:ascii="Time New Roman" w:eastAsia="SimHei" w:hAnsi="Time New Roman" w:hint="eastAsia"/>
          <w:snapToGrid/>
          <w:spacing w:val="0"/>
        </w:rPr>
        <w:t>特别是其父亲</w:t>
      </w:r>
      <w:r>
        <w:rPr>
          <w:rFonts w:ascii="Time New Roman" w:eastAsia="SimHei" w:hAnsi="Time New Roman" w:hint="eastAsia"/>
          <w:snapToGrid/>
          <w:spacing w:val="0"/>
        </w:rPr>
        <w:t>)</w:t>
      </w:r>
      <w:r>
        <w:rPr>
          <w:rFonts w:ascii="Time New Roman" w:eastAsia="SimHei" w:hAnsi="Time New Roman" w:hint="eastAsia"/>
          <w:snapToGrid/>
          <w:spacing w:val="0"/>
        </w:rPr>
        <w:t>提供抚养费；及</w:t>
      </w:r>
    </w:p>
    <w:p w:rsidR="00000000" w:rsidRDefault="00000000">
      <w:pPr>
        <w:numPr>
          <w:ilvl w:val="0"/>
          <w:numId w:val="1704"/>
        </w:numPr>
        <w:spacing w:after="320"/>
        <w:rPr>
          <w:rFonts w:ascii="Time New Roman" w:eastAsia="SimHei" w:hAnsi="Time New Roman"/>
        </w:rPr>
      </w:pPr>
      <w:r>
        <w:rPr>
          <w:rFonts w:ascii="Time New Roman" w:eastAsia="SimHei" w:hAnsi="Time New Roman" w:hint="eastAsia"/>
          <w:snapToGrid/>
        </w:rPr>
        <w:t>考虑批准《</w:t>
      </w:r>
      <w:r>
        <w:rPr>
          <w:rFonts w:ascii="Time New Roman" w:eastAsia="SimHei" w:hAnsi="Time New Roman" w:hint="eastAsia"/>
          <w:b/>
          <w:snapToGrid/>
        </w:rPr>
        <w:t>1973</w:t>
      </w:r>
      <w:r>
        <w:rPr>
          <w:rFonts w:ascii="Time New Roman" w:eastAsia="SimHei" w:hAnsi="Time New Roman" w:hint="eastAsia"/>
          <w:snapToGrid/>
        </w:rPr>
        <w:t>年关于扶养义务决定的承认和执行的海牙公约》和《</w:t>
      </w:r>
      <w:r>
        <w:rPr>
          <w:rFonts w:ascii="Time New Roman" w:eastAsia="SimHei" w:hAnsi="Time New Roman" w:hint="eastAsia"/>
          <w:b/>
          <w:snapToGrid/>
        </w:rPr>
        <w:t>1996</w:t>
      </w:r>
      <w:r>
        <w:rPr>
          <w:rFonts w:ascii="Time New Roman" w:eastAsia="SimHei" w:hAnsi="Time New Roman" w:hint="eastAsia"/>
          <w:snapToGrid/>
        </w:rPr>
        <w:t>年关于在父母责任和保护儿童措施方面的管辖权、适用法律、承认、执行和合作的海牙公约》。</w:t>
      </w:r>
    </w:p>
    <w:p w:rsidR="00000000" w:rsidRDefault="00000000">
      <w:pPr>
        <w:pStyle w:val="Heading4"/>
      </w:pPr>
      <w:r>
        <w:rPr>
          <w:rFonts w:hint="eastAsia"/>
        </w:rPr>
        <w:t>被剥夺家庭环境和替代性照料的儿童</w:t>
      </w:r>
    </w:p>
    <w:p w:rsidR="00000000" w:rsidRDefault="00000000">
      <w:pPr>
        <w:rPr>
          <w:rFonts w:hint="eastAsia"/>
          <w:snapToGrid/>
        </w:rPr>
      </w:pPr>
      <w:r>
        <w:rPr>
          <w:rFonts w:hint="eastAsia"/>
          <w:snapToGrid/>
        </w:rPr>
        <w:tab/>
      </w:r>
      <w:r>
        <w:rPr>
          <w:snapToGrid/>
        </w:rPr>
        <w:t>4</w:t>
      </w:r>
      <w:r>
        <w:rPr>
          <w:rFonts w:hint="eastAsia"/>
          <w:snapToGrid/>
        </w:rPr>
        <w:t>15</w:t>
      </w:r>
      <w:r>
        <w:rPr>
          <w:snapToGrid/>
        </w:rPr>
        <w:t>.</w:t>
      </w:r>
      <w:r>
        <w:rPr>
          <w:rFonts w:hint="eastAsia"/>
          <w:snapToGrid/>
        </w:rPr>
        <w:t xml:space="preserve">  </w:t>
      </w:r>
      <w:r>
        <w:rPr>
          <w:rFonts w:hint="eastAsia"/>
          <w:snapToGrid/>
        </w:rPr>
        <w:t>委员会欢迎新《儿童管理局法》将规定建立一个机构负责接受儿童对替代性照料的申诉，并欢迎旨在保证所有的儿童家园遵守现有规则和标准的《儿童社区居所、寄养家庭和托儿所法》草案。委员会遗憾地注意到，缔约国还没有批准《</w:t>
      </w:r>
      <w:r>
        <w:rPr>
          <w:rFonts w:hint="eastAsia"/>
          <w:snapToGrid/>
        </w:rPr>
        <w:t>1993</w:t>
      </w:r>
      <w:r>
        <w:rPr>
          <w:rFonts w:hint="eastAsia"/>
          <w:snapToGrid/>
        </w:rPr>
        <w:t>年关于保护儿童和国家间收养方面合作的海牙公约》。委员会还关注到：</w:t>
      </w:r>
    </w:p>
    <w:p w:rsidR="00000000" w:rsidRDefault="00000000">
      <w:pPr>
        <w:numPr>
          <w:ilvl w:val="0"/>
          <w:numId w:val="1705"/>
        </w:numPr>
        <w:rPr>
          <w:rFonts w:hint="eastAsia"/>
          <w:snapToGrid/>
          <w:spacing w:val="0"/>
        </w:rPr>
      </w:pPr>
      <w:r>
        <w:rPr>
          <w:rFonts w:hint="eastAsia"/>
          <w:snapToGrid/>
          <w:spacing w:val="0"/>
        </w:rPr>
        <w:t>《儿童管理局法》和《儿童社区居所、寄养家庭和托儿所法》还没有生效；</w:t>
      </w:r>
    </w:p>
    <w:p w:rsidR="00000000" w:rsidRDefault="00000000">
      <w:pPr>
        <w:numPr>
          <w:ilvl w:val="0"/>
          <w:numId w:val="1705"/>
        </w:numPr>
        <w:rPr>
          <w:rFonts w:hint="eastAsia"/>
          <w:snapToGrid/>
          <w:spacing w:val="0"/>
        </w:rPr>
      </w:pPr>
      <w:r>
        <w:rPr>
          <w:rFonts w:hint="eastAsia"/>
          <w:snapToGrid/>
          <w:spacing w:val="0"/>
        </w:rPr>
        <w:t>提供的照料水平与据报道的令人担忧的状况之间存在巨大差异；</w:t>
      </w:r>
    </w:p>
    <w:p w:rsidR="00000000" w:rsidRDefault="00000000">
      <w:pPr>
        <w:numPr>
          <w:ilvl w:val="0"/>
          <w:numId w:val="1705"/>
        </w:numPr>
        <w:rPr>
          <w:rFonts w:hint="eastAsia"/>
          <w:snapToGrid/>
          <w:spacing w:val="4"/>
        </w:rPr>
      </w:pPr>
      <w:r>
        <w:rPr>
          <w:rFonts w:hint="eastAsia"/>
          <w:snapToGrid/>
          <w:spacing w:val="0"/>
        </w:rPr>
        <w:t>缔约国缺乏一个综合方案来规范和监测为儿童提供替代性照料的机构；</w:t>
      </w:r>
    </w:p>
    <w:p w:rsidR="00000000" w:rsidRDefault="00000000">
      <w:pPr>
        <w:numPr>
          <w:ilvl w:val="0"/>
          <w:numId w:val="1705"/>
        </w:numPr>
        <w:rPr>
          <w:rFonts w:hint="eastAsia"/>
          <w:snapToGrid/>
          <w:spacing w:val="0"/>
        </w:rPr>
      </w:pPr>
      <w:r>
        <w:rPr>
          <w:rFonts w:hint="eastAsia"/>
          <w:snapToGrid/>
          <w:spacing w:val="0"/>
        </w:rPr>
        <w:t>被忽视、虐待和遗弃的儿童与触犯法律的儿童一起被安置在工艺劳作学校中；</w:t>
      </w:r>
    </w:p>
    <w:p w:rsidR="00000000" w:rsidRDefault="00000000">
      <w:pPr>
        <w:numPr>
          <w:ilvl w:val="0"/>
          <w:numId w:val="1705"/>
        </w:numPr>
        <w:rPr>
          <w:rFonts w:hint="eastAsia"/>
          <w:snapToGrid/>
        </w:rPr>
      </w:pPr>
      <w:r>
        <w:rPr>
          <w:rFonts w:hint="eastAsia"/>
          <w:snapToGrid/>
          <w:spacing w:val="4"/>
        </w:rPr>
        <w:t>在各收养院中作为纪律措施采用的隔离手段，仅仅是基于收养院领导的决定，没有任何规范。</w:t>
      </w:r>
    </w:p>
    <w:p w:rsidR="00000000" w:rsidRDefault="00000000">
      <w:pPr>
        <w:rPr>
          <w:rFonts w:ascii="Time New Roman" w:eastAsia="SimHei" w:hAnsi="Time New Roman"/>
          <w:snapToGrid/>
        </w:rPr>
      </w:pPr>
      <w:r>
        <w:rPr>
          <w:rFonts w:ascii="Time New Roman" w:eastAsia="SimHei" w:hAnsi="Time New Roman" w:hint="eastAsia"/>
          <w:snapToGrid/>
        </w:rPr>
        <w:tab/>
      </w:r>
      <w:r>
        <w:rPr>
          <w:rFonts w:ascii="Time New Roman" w:eastAsia="SimHei" w:hAnsi="Time New Roman"/>
          <w:snapToGrid/>
        </w:rPr>
        <w:t>416.</w:t>
      </w:r>
      <w:r>
        <w:rPr>
          <w:rFonts w:ascii="Time New Roman" w:eastAsia="SimHei" w:hAnsi="Time New Roman" w:hint="eastAsia"/>
          <w:b/>
          <w:snapToGrid/>
        </w:rPr>
        <w:t xml:space="preserve">  </w:t>
      </w:r>
      <w:r>
        <w:rPr>
          <w:rFonts w:ascii="Time New Roman" w:eastAsia="SimHei" w:hAnsi="Time New Roman" w:hint="eastAsia"/>
          <w:snapToGrid/>
        </w:rPr>
        <w:t>委员会建议缔约国</w:t>
      </w:r>
      <w:r>
        <w:rPr>
          <w:rFonts w:ascii="Time New Roman" w:eastAsia="SimHei" w:hAnsi="Time New Roman"/>
          <w:snapToGrid/>
        </w:rPr>
        <w:t>：</w:t>
      </w:r>
    </w:p>
    <w:p w:rsidR="00000000" w:rsidRDefault="00000000">
      <w:pPr>
        <w:numPr>
          <w:ilvl w:val="0"/>
          <w:numId w:val="1636"/>
        </w:numPr>
        <w:rPr>
          <w:rFonts w:ascii="Time New Roman" w:eastAsia="SimHei" w:hAnsi="Time New Roman" w:hint="eastAsia"/>
          <w:snapToGrid/>
          <w:lang w:val="fr-CH"/>
        </w:rPr>
      </w:pPr>
      <w:r>
        <w:rPr>
          <w:rFonts w:ascii="Time New Roman" w:eastAsia="SimHei" w:hAnsi="Time New Roman" w:hint="eastAsia"/>
          <w:snapToGrid/>
          <w:lang w:val="fr-CH"/>
        </w:rPr>
        <w:t>通过综合方案协调不同部门关于寄养所作的努力和制订的政策；</w:t>
      </w:r>
    </w:p>
    <w:p w:rsidR="00000000" w:rsidRDefault="00000000">
      <w:pPr>
        <w:numPr>
          <w:ilvl w:val="0"/>
          <w:numId w:val="1636"/>
        </w:numPr>
        <w:rPr>
          <w:rFonts w:ascii="Time New Roman" w:eastAsia="SimHei" w:hAnsi="Time New Roman" w:hint="eastAsia"/>
          <w:snapToGrid/>
        </w:rPr>
      </w:pPr>
      <w:r>
        <w:rPr>
          <w:rFonts w:ascii="Time New Roman" w:eastAsia="SimHei" w:hAnsi="Time New Roman" w:hint="eastAsia"/>
          <w:snapToGrid/>
        </w:rPr>
        <w:t>保证有效监测所有为儿童提供替代性照料的收养院；</w:t>
      </w:r>
    </w:p>
    <w:p w:rsidR="00000000" w:rsidRDefault="00000000">
      <w:pPr>
        <w:numPr>
          <w:ilvl w:val="0"/>
          <w:numId w:val="1636"/>
        </w:numPr>
        <w:rPr>
          <w:rFonts w:ascii="Time New Roman" w:eastAsia="SimHei" w:hAnsi="Time New Roman" w:hint="eastAsia"/>
          <w:snapToGrid/>
        </w:rPr>
      </w:pPr>
      <w:r>
        <w:rPr>
          <w:rFonts w:ascii="Time New Roman" w:eastAsia="SimHei" w:hAnsi="Time New Roman" w:hint="eastAsia"/>
          <w:snapToGrid/>
        </w:rPr>
        <w:t>保证被忽视、虐待和遗弃的儿童受到适当照顾，并为他们的身心康复和重新融入社会接受援助；</w:t>
      </w:r>
    </w:p>
    <w:p w:rsidR="00000000" w:rsidRDefault="00000000">
      <w:pPr>
        <w:numPr>
          <w:ilvl w:val="0"/>
          <w:numId w:val="1636"/>
        </w:numPr>
        <w:rPr>
          <w:rFonts w:ascii="Time New Roman" w:eastAsia="SimHei" w:hAnsi="Time New Roman" w:hint="eastAsia"/>
          <w:snapToGrid/>
        </w:rPr>
      </w:pPr>
      <w:r>
        <w:rPr>
          <w:rFonts w:ascii="Time New Roman" w:eastAsia="SimHei" w:hAnsi="Time New Roman" w:hint="eastAsia"/>
          <w:snapToGrid/>
        </w:rPr>
        <w:t>保证隔离在各收养机构中只是被作为最后的纪律措施，并以正式决定为基础，有具体时间长度，并有可能接受更高一级部门的审查；</w:t>
      </w:r>
    </w:p>
    <w:p w:rsidR="00000000" w:rsidRDefault="00000000">
      <w:pPr>
        <w:numPr>
          <w:ilvl w:val="0"/>
          <w:numId w:val="1636"/>
        </w:numPr>
        <w:rPr>
          <w:rFonts w:ascii="Time New Roman" w:eastAsia="SimHei" w:hAnsi="Time New Roman" w:hint="eastAsia"/>
          <w:snapToGrid/>
        </w:rPr>
      </w:pPr>
      <w:r>
        <w:rPr>
          <w:rFonts w:ascii="Time New Roman" w:eastAsia="SimHei" w:hAnsi="Time New Roman" w:hint="eastAsia"/>
          <w:snapToGrid/>
        </w:rPr>
        <w:t>建立独立的机制检查各收养机构中的纪律措施；</w:t>
      </w:r>
    </w:p>
    <w:p w:rsidR="00000000" w:rsidRDefault="00000000">
      <w:pPr>
        <w:numPr>
          <w:ilvl w:val="0"/>
          <w:numId w:val="1636"/>
        </w:numPr>
        <w:spacing w:after="320"/>
        <w:rPr>
          <w:rFonts w:hint="eastAsia"/>
          <w:snapToGrid/>
        </w:rPr>
      </w:pPr>
      <w:r>
        <w:rPr>
          <w:rFonts w:ascii="Time New Roman" w:eastAsia="SimHei" w:hAnsi="Time New Roman" w:hint="eastAsia"/>
          <w:snapToGrid/>
        </w:rPr>
        <w:t>考虑批准《</w:t>
      </w:r>
      <w:r>
        <w:rPr>
          <w:rFonts w:ascii="Time New Roman" w:eastAsia="SimHei" w:hAnsi="Time New Roman" w:hint="eastAsia"/>
          <w:b/>
          <w:snapToGrid/>
        </w:rPr>
        <w:t>1993</w:t>
      </w:r>
      <w:r>
        <w:rPr>
          <w:rFonts w:ascii="Time New Roman" w:eastAsia="SimHei" w:hAnsi="Time New Roman" w:hint="eastAsia"/>
          <w:snapToGrid/>
        </w:rPr>
        <w:t>年关于保护儿童和国家间收养方面合作的海牙公约》。</w:t>
      </w:r>
    </w:p>
    <w:p w:rsidR="00000000" w:rsidRDefault="00000000">
      <w:pPr>
        <w:pStyle w:val="Heading4"/>
      </w:pPr>
      <w:r>
        <w:rPr>
          <w:rFonts w:hint="eastAsia"/>
        </w:rPr>
        <w:t>虐待和忽视</w:t>
      </w:r>
    </w:p>
    <w:p w:rsidR="00000000" w:rsidRDefault="00000000">
      <w:pPr>
        <w:rPr>
          <w:rFonts w:hint="eastAsia"/>
          <w:snapToGrid/>
        </w:rPr>
      </w:pPr>
      <w:r>
        <w:rPr>
          <w:rFonts w:hint="eastAsia"/>
          <w:snapToGrid/>
        </w:rPr>
        <w:tab/>
        <w:t>417</w:t>
      </w:r>
      <w:r>
        <w:rPr>
          <w:snapToGrid/>
        </w:rPr>
        <w:t>.</w:t>
      </w:r>
      <w:r>
        <w:rPr>
          <w:rFonts w:hint="eastAsia"/>
          <w:snapToGrid/>
        </w:rPr>
        <w:t xml:space="preserve">  </w:t>
      </w:r>
      <w:r>
        <w:rPr>
          <w:rFonts w:hint="eastAsia"/>
          <w:snapToGrid/>
        </w:rPr>
        <w:t>委员会承认缔约国所做的努力，包括设立</w:t>
      </w:r>
      <w:r>
        <w:rPr>
          <w:rFonts w:hint="eastAsia"/>
          <w:snapToGrid/>
        </w:rPr>
        <w:t>24</w:t>
      </w:r>
      <w:r>
        <w:rPr>
          <w:rFonts w:hint="eastAsia"/>
          <w:snapToGrid/>
        </w:rPr>
        <w:t>小时热线和在性别事务司内设立家庭暴力股，但还是严重关注到：</w:t>
      </w:r>
    </w:p>
    <w:p w:rsidR="00000000" w:rsidRDefault="00000000">
      <w:pPr>
        <w:numPr>
          <w:ilvl w:val="0"/>
          <w:numId w:val="1637"/>
        </w:numPr>
        <w:rPr>
          <w:rFonts w:hint="eastAsia"/>
          <w:snapToGrid/>
        </w:rPr>
      </w:pPr>
      <w:r>
        <w:rPr>
          <w:rFonts w:hint="eastAsia"/>
          <w:snapToGrid/>
        </w:rPr>
        <w:t>缔约国家庭暴力和忽视发生率非常高，包括性暴力和乱伦；</w:t>
      </w:r>
    </w:p>
    <w:p w:rsidR="00000000" w:rsidRDefault="00000000">
      <w:pPr>
        <w:numPr>
          <w:ilvl w:val="0"/>
          <w:numId w:val="1637"/>
        </w:numPr>
        <w:rPr>
          <w:rFonts w:hint="eastAsia"/>
          <w:snapToGrid/>
        </w:rPr>
      </w:pPr>
      <w:r>
        <w:rPr>
          <w:rFonts w:hint="eastAsia"/>
          <w:snapToGrid/>
        </w:rPr>
        <w:t>缔约国没有划拨足够的资源给负责有关暴力侵害儿童事务的机构，包括家庭暴力股和全国家庭服务处，以便它们有效开展工作；</w:t>
      </w:r>
    </w:p>
    <w:p w:rsidR="00000000" w:rsidRDefault="00000000">
      <w:pPr>
        <w:numPr>
          <w:ilvl w:val="0"/>
          <w:numId w:val="1637"/>
        </w:numPr>
        <w:rPr>
          <w:rFonts w:hint="eastAsia"/>
          <w:snapToGrid/>
          <w:spacing w:val="0"/>
        </w:rPr>
      </w:pPr>
      <w:r>
        <w:rPr>
          <w:rFonts w:hint="eastAsia"/>
          <w:snapToGrid/>
          <w:spacing w:val="0"/>
        </w:rPr>
        <w:t>对于遭到虐待和忽视的受害儿童，缔约国缺乏适当的和有效的申诉机制。</w:t>
      </w:r>
    </w:p>
    <w:p w:rsidR="00000000" w:rsidRDefault="00000000">
      <w:pPr>
        <w:rPr>
          <w:rFonts w:hint="eastAsia"/>
          <w:snapToGrid/>
        </w:rPr>
      </w:pPr>
      <w:r>
        <w:rPr>
          <w:rFonts w:hint="eastAsia"/>
          <w:snapToGrid/>
        </w:rPr>
        <w:tab/>
        <w:t xml:space="preserve">418.  </w:t>
      </w:r>
      <w:r>
        <w:rPr>
          <w:rFonts w:hint="eastAsia"/>
          <w:snapToGrid/>
        </w:rPr>
        <w:t>委员会赞赏地确认，</w:t>
      </w:r>
      <w:r>
        <w:rPr>
          <w:rFonts w:hint="eastAsia"/>
          <w:snapToGrid/>
        </w:rPr>
        <w:t>2005</w:t>
      </w:r>
      <w:r>
        <w:rPr>
          <w:rFonts w:hint="eastAsia"/>
          <w:snapToGrid/>
        </w:rPr>
        <w:t>年</w:t>
      </w:r>
      <w:r>
        <w:rPr>
          <w:rFonts w:hint="eastAsia"/>
          <w:snapToGrid/>
        </w:rPr>
        <w:t>3</w:t>
      </w:r>
      <w:r>
        <w:rPr>
          <w:rFonts w:hint="eastAsia"/>
          <w:snapToGrid/>
        </w:rPr>
        <w:t>月</w:t>
      </w:r>
      <w:r>
        <w:rPr>
          <w:rFonts w:hint="eastAsia"/>
          <w:snapToGrid/>
        </w:rPr>
        <w:t>10</w:t>
      </w:r>
      <w:r>
        <w:rPr>
          <w:rFonts w:hint="eastAsia"/>
          <w:snapToGrid/>
        </w:rPr>
        <w:t>日和</w:t>
      </w:r>
      <w:r>
        <w:rPr>
          <w:rFonts w:hint="eastAsia"/>
          <w:snapToGrid/>
        </w:rPr>
        <w:t>11</w:t>
      </w:r>
      <w:r>
        <w:rPr>
          <w:rFonts w:hint="eastAsia"/>
          <w:snapToGrid/>
        </w:rPr>
        <w:t>日缔约国在秘书长关于暴力侵害儿童问题的深入研究框架下主办的加勒比区域协商会议。</w:t>
      </w:r>
    </w:p>
    <w:p w:rsidR="00000000" w:rsidRDefault="00000000">
      <w:pPr>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snapToGrid/>
        </w:rPr>
        <w:t>4</w:t>
      </w:r>
      <w:r>
        <w:rPr>
          <w:rFonts w:ascii="Time New Roman" w:eastAsia="SimHei" w:hAnsi="Time New Roman" w:hint="eastAsia"/>
          <w:snapToGrid/>
        </w:rPr>
        <w:t>19</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委员会建议缔约国采取必要措施，防止儿童被虐待和忽视，其方式可以包括：</w:t>
      </w:r>
    </w:p>
    <w:p w:rsidR="00000000" w:rsidRDefault="00000000">
      <w:pPr>
        <w:numPr>
          <w:ilvl w:val="0"/>
          <w:numId w:val="1638"/>
        </w:numPr>
        <w:rPr>
          <w:rFonts w:ascii="Time New Roman" w:eastAsia="SimHei" w:hAnsi="Time New Roman"/>
          <w:snapToGrid/>
        </w:rPr>
      </w:pPr>
      <w:r>
        <w:rPr>
          <w:rFonts w:ascii="Time New Roman" w:eastAsia="SimHei" w:hAnsi="Time New Roman" w:hint="eastAsia"/>
          <w:snapToGrid/>
        </w:rPr>
        <w:t>开展公共教育运动，使人们提高对虐待儿童后果以及管教儿童的其它措施的认识，消除阻止受害人寻求帮助的社会文化障碍；</w:t>
      </w:r>
    </w:p>
    <w:p w:rsidR="00000000" w:rsidRDefault="00000000">
      <w:pPr>
        <w:numPr>
          <w:ilvl w:val="0"/>
          <w:numId w:val="1638"/>
        </w:numPr>
        <w:rPr>
          <w:rFonts w:ascii="Time New Roman" w:eastAsia="SimHei" w:hAnsi="Time New Roman"/>
          <w:snapToGrid/>
        </w:rPr>
      </w:pPr>
      <w:r>
        <w:rPr>
          <w:rFonts w:ascii="Time New Roman" w:eastAsia="SimHei" w:hAnsi="Time New Roman" w:hint="eastAsia"/>
          <w:snapToGrid/>
        </w:rPr>
        <w:t>制定法律，规定所有从事儿童工作的专业人员有义务报告涉嫌虐待和忽视的案例，并在辨认、报告和管理虐待案例方面向其提供培训；</w:t>
      </w:r>
    </w:p>
    <w:p w:rsidR="00000000" w:rsidRDefault="00000000">
      <w:pPr>
        <w:numPr>
          <w:ilvl w:val="0"/>
          <w:numId w:val="1638"/>
        </w:numPr>
        <w:rPr>
          <w:rFonts w:ascii="Time New Roman" w:eastAsia="SimHei" w:hAnsi="Time New Roman"/>
          <w:snapToGrid/>
        </w:rPr>
      </w:pPr>
      <w:r>
        <w:rPr>
          <w:rFonts w:ascii="Time New Roman" w:eastAsia="SimHei" w:hAnsi="Time New Roman" w:hint="eastAsia"/>
          <w:snapToGrid/>
        </w:rPr>
        <w:t>除了现有的程序之外，建立有效的机制，以敏感关注儿童特点的方式接收、监督和调查申诉，并保证犯有虐待和忽视儿童行为的人受到适当审判；</w:t>
      </w:r>
    </w:p>
    <w:p w:rsidR="00000000" w:rsidRDefault="00000000">
      <w:pPr>
        <w:numPr>
          <w:ilvl w:val="0"/>
          <w:numId w:val="1638"/>
        </w:numPr>
        <w:rPr>
          <w:rFonts w:ascii="Time New Roman" w:eastAsia="SimHei" w:hAnsi="Time New Roman"/>
          <w:snapToGrid/>
        </w:rPr>
      </w:pPr>
      <w:r>
        <w:rPr>
          <w:rFonts w:ascii="Time New Roman" w:eastAsia="SimHei" w:hAnsi="Time New Roman" w:hint="eastAsia"/>
          <w:snapToGrid/>
        </w:rPr>
        <w:t>为性虐待及其它遭受欺凌、忽视、虐待、暴力或剥削的受害儿童的身心康复和重新融入社会提供服务，并采取适当措施，包括通过与非政府组织合作，防止加罪于受害儿童和鄙</w:t>
      </w:r>
      <w:r>
        <w:rPr>
          <w:rFonts w:eastAsia="SimHei" w:hint="eastAsia"/>
          <w:snapToGrid/>
        </w:rPr>
        <w:t>视</w:t>
      </w:r>
      <w:r>
        <w:rPr>
          <w:rFonts w:ascii="Time New Roman" w:eastAsia="SimHei" w:hAnsi="Time New Roman" w:hint="eastAsia"/>
          <w:snapToGrid/>
        </w:rPr>
        <w:t>受害儿童；</w:t>
      </w:r>
    </w:p>
    <w:p w:rsidR="00000000" w:rsidRDefault="00000000">
      <w:pPr>
        <w:numPr>
          <w:ilvl w:val="0"/>
          <w:numId w:val="1638"/>
        </w:numPr>
        <w:rPr>
          <w:rFonts w:ascii="Time New Roman" w:eastAsia="SimHei" w:hAnsi="Time New Roman" w:hint="eastAsia"/>
          <w:snapToGrid/>
        </w:rPr>
      </w:pPr>
      <w:r>
        <w:rPr>
          <w:rFonts w:ascii="Time New Roman" w:eastAsia="SimHei" w:hAnsi="Time New Roman" w:hint="eastAsia"/>
          <w:snapToGrid/>
        </w:rPr>
        <w:t>向儿童基金会和世界卫生组织等机构寻求技术援助。</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Cs/>
          <w:snapToGrid/>
        </w:rPr>
        <w:t>420.</w:t>
      </w:r>
      <w:r>
        <w:rPr>
          <w:rFonts w:ascii="Time New Roman" w:eastAsia="SimHei" w:hAnsi="Time New Roman" w:hint="eastAsia"/>
          <w:snapToGrid/>
        </w:rPr>
        <w:t xml:space="preserve">  </w:t>
      </w:r>
      <w:r>
        <w:rPr>
          <w:rFonts w:ascii="Time New Roman" w:eastAsia="SimHei" w:hAnsi="Time New Roman" w:hint="eastAsia"/>
          <w:snapToGrid/>
        </w:rPr>
        <w:t>委员会还建议缔约国利用在秘书长关于暴力侵害儿童问题的深入研究框架下举办的加勒比区域协商会议的成果，以便联合民间社会采取行动，来保证保护每位儿童免于所有形式的身心暴力，并推动具体进行和在适当情况下在规定时限内进行防止和应对此类暴力和虐待的行动。</w:t>
      </w:r>
    </w:p>
    <w:p w:rsidR="00000000" w:rsidRDefault="00000000">
      <w:pPr>
        <w:pStyle w:val="Heading3"/>
        <w:rPr>
          <w:rFonts w:hint="eastAsia"/>
          <w:u w:val="none"/>
        </w:rPr>
      </w:pPr>
      <w:r>
        <w:rPr>
          <w:u w:val="none"/>
        </w:rPr>
        <w:t xml:space="preserve">6.  </w:t>
      </w:r>
      <w:r>
        <w:rPr>
          <w:rFonts w:hint="eastAsia"/>
        </w:rPr>
        <w:t>基本保健和福利</w:t>
      </w:r>
      <w:r>
        <w:br/>
      </w:r>
      <w:r>
        <w:rPr>
          <w:rFonts w:hint="eastAsia"/>
          <w:u w:val="none"/>
        </w:rPr>
        <w:t>(</w:t>
      </w:r>
      <w:r>
        <w:rPr>
          <w:rFonts w:hint="eastAsia"/>
          <w:u w:val="none"/>
        </w:rPr>
        <w:t>《公约》第</w:t>
      </w:r>
      <w:r>
        <w:rPr>
          <w:rFonts w:hint="eastAsia"/>
          <w:u w:val="none"/>
        </w:rPr>
        <w:t>6</w:t>
      </w:r>
      <w:r>
        <w:rPr>
          <w:rFonts w:hint="eastAsia"/>
          <w:u w:val="none"/>
        </w:rPr>
        <w:t>条、第</w:t>
      </w:r>
      <w:r>
        <w:rPr>
          <w:rFonts w:hint="eastAsia"/>
          <w:u w:val="none"/>
        </w:rPr>
        <w:t>18</w:t>
      </w:r>
      <w:r>
        <w:rPr>
          <w:rFonts w:hint="eastAsia"/>
          <w:u w:val="none"/>
        </w:rPr>
        <w:t>条</w:t>
      </w:r>
      <w:r>
        <w:rPr>
          <w:rFonts w:hint="eastAsia"/>
          <w:u w:val="none"/>
        </w:rPr>
        <w:t>(</w:t>
      </w:r>
      <w:r>
        <w:rPr>
          <w:rFonts w:hint="eastAsia"/>
          <w:u w:val="none"/>
        </w:rPr>
        <w:t>第</w:t>
      </w:r>
      <w:r>
        <w:rPr>
          <w:rFonts w:hint="eastAsia"/>
          <w:u w:val="none"/>
        </w:rPr>
        <w:t>3</w:t>
      </w:r>
      <w:r>
        <w:rPr>
          <w:rFonts w:hint="eastAsia"/>
          <w:u w:val="none"/>
        </w:rPr>
        <w:t>款</w:t>
      </w:r>
      <w:r>
        <w:rPr>
          <w:rFonts w:hint="eastAsia"/>
          <w:u w:val="none"/>
        </w:rPr>
        <w:t>)</w:t>
      </w:r>
      <w:r>
        <w:rPr>
          <w:rFonts w:hint="eastAsia"/>
          <w:u w:val="none"/>
        </w:rPr>
        <w:t>、第</w:t>
      </w:r>
      <w:r>
        <w:rPr>
          <w:rFonts w:hint="eastAsia"/>
          <w:u w:val="none"/>
        </w:rPr>
        <w:t>23</w:t>
      </w:r>
      <w:r>
        <w:rPr>
          <w:rFonts w:hint="eastAsia"/>
          <w:u w:val="none"/>
        </w:rPr>
        <w:t>条、</w:t>
      </w:r>
      <w:r>
        <w:rPr>
          <w:u w:val="none"/>
        </w:rPr>
        <w:br/>
      </w:r>
      <w:r>
        <w:rPr>
          <w:rFonts w:hint="eastAsia"/>
          <w:u w:val="none"/>
        </w:rPr>
        <w:t>第</w:t>
      </w:r>
      <w:r>
        <w:rPr>
          <w:rFonts w:hint="eastAsia"/>
          <w:u w:val="none"/>
        </w:rPr>
        <w:t>24</w:t>
      </w:r>
      <w:r>
        <w:rPr>
          <w:rFonts w:hint="eastAsia"/>
          <w:u w:val="none"/>
        </w:rPr>
        <w:t>条、第</w:t>
      </w:r>
      <w:r>
        <w:rPr>
          <w:rFonts w:hint="eastAsia"/>
          <w:u w:val="none"/>
        </w:rPr>
        <w:t>26</w:t>
      </w:r>
      <w:r>
        <w:rPr>
          <w:rFonts w:hint="eastAsia"/>
          <w:u w:val="none"/>
        </w:rPr>
        <w:t>条、第</w:t>
      </w:r>
      <w:r>
        <w:rPr>
          <w:rFonts w:hint="eastAsia"/>
          <w:u w:val="none"/>
        </w:rPr>
        <w:t>27</w:t>
      </w:r>
      <w:r>
        <w:rPr>
          <w:rFonts w:hint="eastAsia"/>
          <w:u w:val="none"/>
        </w:rPr>
        <w:t>条</w:t>
      </w:r>
      <w:r>
        <w:rPr>
          <w:rFonts w:hint="eastAsia"/>
          <w:u w:val="none"/>
        </w:rPr>
        <w:t>(</w:t>
      </w:r>
      <w:r>
        <w:rPr>
          <w:rFonts w:hint="eastAsia"/>
          <w:u w:val="none"/>
        </w:rPr>
        <w:t>第</w:t>
      </w:r>
      <w:r>
        <w:rPr>
          <w:rFonts w:hint="eastAsia"/>
          <w:u w:val="none"/>
        </w:rPr>
        <w:t>1</w:t>
      </w:r>
      <w:r>
        <w:rPr>
          <w:rFonts w:hint="eastAsia"/>
          <w:u w:val="none"/>
        </w:rPr>
        <w:t>款至第</w:t>
      </w:r>
      <w:r>
        <w:rPr>
          <w:rFonts w:hint="eastAsia"/>
          <w:u w:val="none"/>
        </w:rPr>
        <w:t>3</w:t>
      </w:r>
      <w:r>
        <w:rPr>
          <w:rFonts w:hint="eastAsia"/>
          <w:u w:val="none"/>
        </w:rPr>
        <w:t>款</w:t>
      </w:r>
      <w:r>
        <w:rPr>
          <w:rFonts w:hint="eastAsia"/>
          <w:u w:val="none"/>
        </w:rPr>
        <w:t>))</w:t>
      </w:r>
    </w:p>
    <w:p w:rsidR="00000000" w:rsidRDefault="00000000">
      <w:pPr>
        <w:pStyle w:val="Heading4"/>
      </w:pPr>
      <w:r>
        <w:rPr>
          <w:rFonts w:hint="eastAsia"/>
        </w:rPr>
        <w:t>残疾儿童</w:t>
      </w:r>
    </w:p>
    <w:p w:rsidR="00000000" w:rsidRDefault="00000000">
      <w:pPr>
        <w:rPr>
          <w:rFonts w:hint="eastAsia"/>
          <w:snapToGrid/>
        </w:rPr>
      </w:pPr>
      <w:r>
        <w:rPr>
          <w:rFonts w:hint="eastAsia"/>
          <w:snapToGrid/>
        </w:rPr>
        <w:tab/>
        <w:t>421</w:t>
      </w:r>
      <w:r>
        <w:rPr>
          <w:snapToGrid/>
        </w:rPr>
        <w:t>.</w:t>
      </w:r>
      <w:r>
        <w:rPr>
          <w:rFonts w:hint="eastAsia"/>
          <w:snapToGrid/>
        </w:rPr>
        <w:t xml:space="preserve">  </w:t>
      </w:r>
      <w:r>
        <w:rPr>
          <w:rFonts w:hint="eastAsia"/>
          <w:snapToGrid/>
        </w:rPr>
        <w:t>委员会欢迎缔约国于</w:t>
      </w:r>
      <w:r>
        <w:rPr>
          <w:rFonts w:hint="eastAsia"/>
          <w:snapToGrid/>
        </w:rPr>
        <w:t>1999</w:t>
      </w:r>
      <w:r>
        <w:rPr>
          <w:rFonts w:hint="eastAsia"/>
          <w:snapToGrid/>
        </w:rPr>
        <w:t>年建立了全国残疾人协调委员会，但还是关注到缔约国儿童身心残疾的高发生率。委员会也关切地指出，缔约国提供给残疾儿童的服务严重依赖于非政府组织。尤其是，委员会指出，缔约国没有为身体或精神残疾的儿童提供国营的收留所，而且目前也没有特殊教育和援助方案。</w:t>
      </w:r>
    </w:p>
    <w:p w:rsidR="00000000" w:rsidRDefault="00000000">
      <w:pPr>
        <w:rPr>
          <w:rFonts w:ascii="Time New Roman" w:eastAsia="SimHei" w:hAnsi="Time New Roman"/>
          <w:snapToGrid/>
        </w:rPr>
      </w:pPr>
      <w:r>
        <w:rPr>
          <w:rFonts w:ascii="Time New Roman" w:eastAsia="SimHei" w:hAnsi="Time New Roman" w:hint="eastAsia"/>
          <w:snapToGrid/>
        </w:rPr>
        <w:tab/>
        <w:t>422</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00000">
      <w:pPr>
        <w:numPr>
          <w:ilvl w:val="0"/>
          <w:numId w:val="1706"/>
        </w:numPr>
        <w:rPr>
          <w:rFonts w:ascii="Time New Roman" w:eastAsia="SimHei" w:hAnsi="Time New Roman"/>
          <w:snapToGrid/>
        </w:rPr>
      </w:pPr>
      <w:r>
        <w:rPr>
          <w:rFonts w:ascii="Time New Roman" w:eastAsia="SimHei" w:hAnsi="Time New Roman" w:hint="eastAsia"/>
          <w:snapToGrid/>
        </w:rPr>
        <w:t>就缔约国内影响儿童的残疾的发生原因展开研究，以便增进他们获得适当的保健、教育服务和就业机会；</w:t>
      </w:r>
    </w:p>
    <w:p w:rsidR="00000000" w:rsidRDefault="00000000">
      <w:pPr>
        <w:numPr>
          <w:ilvl w:val="0"/>
          <w:numId w:val="1706"/>
        </w:numPr>
        <w:rPr>
          <w:rFonts w:ascii="Time New Roman" w:eastAsia="SimHei" w:hAnsi="Time New Roman"/>
          <w:snapToGrid/>
        </w:rPr>
      </w:pPr>
      <w:r>
        <w:rPr>
          <w:rFonts w:ascii="Time New Roman" w:eastAsia="SimHei" w:hAnsi="Time New Roman" w:hint="eastAsia"/>
          <w:snapToGrid/>
        </w:rPr>
        <w:t>拨出充分的资源，加强对残疾儿童提供的服务，帮助其家庭，并在实地培训专业人员；</w:t>
      </w:r>
    </w:p>
    <w:p w:rsidR="00000000" w:rsidRDefault="00000000">
      <w:pPr>
        <w:numPr>
          <w:ilvl w:val="0"/>
          <w:numId w:val="1706"/>
        </w:numPr>
        <w:rPr>
          <w:rFonts w:ascii="Time New Roman" w:eastAsia="SimHei" w:hAnsi="Time New Roman"/>
          <w:snapToGrid/>
        </w:rPr>
      </w:pPr>
      <w:r>
        <w:rPr>
          <w:rFonts w:ascii="Time New Roman" w:eastAsia="SimHei" w:hAnsi="Time New Roman" w:hint="eastAsia"/>
          <w:snapToGrid/>
        </w:rPr>
        <w:t>根据《残疾人机会均等标准规则》</w:t>
      </w:r>
      <w:r>
        <w:rPr>
          <w:rFonts w:ascii="Time New Roman" w:eastAsia="SimHei" w:hAnsi="Time New Roman" w:hint="eastAsia"/>
          <w:snapToGrid/>
        </w:rPr>
        <w:t>(</w:t>
      </w:r>
      <w:r>
        <w:rPr>
          <w:rFonts w:ascii="Time New Roman" w:eastAsia="SimHei" w:hAnsi="Time New Roman" w:hint="eastAsia"/>
          <w:snapToGrid/>
        </w:rPr>
        <w:t>大会第</w:t>
      </w:r>
      <w:r>
        <w:rPr>
          <w:rFonts w:ascii="Time New Roman" w:eastAsia="SimHei" w:hAnsi="Time New Roman"/>
          <w:b/>
          <w:snapToGrid/>
        </w:rPr>
        <w:t>48</w:t>
      </w:r>
      <w:r>
        <w:rPr>
          <w:rFonts w:ascii="Time New Roman" w:eastAsia="SimHei" w:hAnsi="Time New Roman"/>
          <w:snapToGrid/>
        </w:rPr>
        <w:t>/</w:t>
      </w:r>
      <w:r>
        <w:rPr>
          <w:rFonts w:ascii="Time New Roman" w:eastAsia="SimHei" w:hAnsi="Time New Roman"/>
          <w:b/>
          <w:snapToGrid/>
        </w:rPr>
        <w:t>96</w:t>
      </w:r>
      <w:r>
        <w:rPr>
          <w:rFonts w:ascii="Time New Roman" w:eastAsia="SimHei" w:hAnsi="Time New Roman" w:hint="eastAsia"/>
          <w:snapToGrid/>
        </w:rPr>
        <w:t>号决议</w:t>
      </w:r>
      <w:r>
        <w:rPr>
          <w:rFonts w:ascii="Time New Roman" w:eastAsia="SimHei" w:hAnsi="Time New Roman" w:hint="eastAsia"/>
          <w:snapToGrid/>
        </w:rPr>
        <w:t>)</w:t>
      </w:r>
      <w:r>
        <w:rPr>
          <w:rFonts w:ascii="Time New Roman" w:eastAsia="SimHei" w:hAnsi="Time New Roman" w:hint="eastAsia"/>
          <w:snapToGrid/>
        </w:rPr>
        <w:t>、委员会在残疾儿童权利问题一般性讨论日上所作的建议</w:t>
      </w:r>
      <w:r>
        <w:rPr>
          <w:rFonts w:ascii="Time New Roman" w:eastAsia="SimHei" w:hAnsi="Time New Roman" w:hint="eastAsia"/>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69,</w:t>
      </w:r>
      <w:r>
        <w:rPr>
          <w:rFonts w:ascii="Time New Roman" w:eastAsia="SimHei" w:hAnsi="Time New Roman" w:hint="eastAsia"/>
          <w:snapToGrid/>
        </w:rPr>
        <w:t>第</w:t>
      </w:r>
      <w:r>
        <w:rPr>
          <w:rFonts w:ascii="Time New Roman" w:eastAsia="SimHei" w:hAnsi="Time New Roman"/>
          <w:b/>
          <w:snapToGrid/>
        </w:rPr>
        <w:t>310</w:t>
      </w:r>
      <w:r>
        <w:rPr>
          <w:rFonts w:ascii="Time New Roman" w:eastAsia="SimHei" w:hAnsi="Time New Roman" w:hint="eastAsia"/>
          <w:b/>
          <w:snapToGrid/>
        </w:rPr>
        <w:t>段</w:t>
      </w:r>
      <w:r>
        <w:rPr>
          <w:rFonts w:ascii="Time New Roman" w:eastAsia="SimHei" w:hAnsi="Time New Roman" w:hint="eastAsia"/>
          <w:snapToGrid/>
        </w:rPr>
        <w:t>至第</w:t>
      </w:r>
      <w:r>
        <w:rPr>
          <w:rFonts w:ascii="Time New Roman" w:eastAsia="SimHei" w:hAnsi="Time New Roman"/>
          <w:b/>
          <w:snapToGrid/>
        </w:rPr>
        <w:t>339</w:t>
      </w:r>
      <w:r>
        <w:rPr>
          <w:rFonts w:ascii="Time New Roman" w:eastAsia="SimHei" w:hAnsi="Time New Roman" w:hint="eastAsia"/>
          <w:snapToGrid/>
        </w:rPr>
        <w:t>段</w:t>
      </w:r>
      <w:r>
        <w:rPr>
          <w:rFonts w:ascii="Time New Roman" w:eastAsia="SimHei" w:hAnsi="Time New Roman" w:hint="eastAsia"/>
          <w:snapToGrid/>
        </w:rPr>
        <w:t>)</w:t>
      </w:r>
      <w:r>
        <w:rPr>
          <w:rFonts w:ascii="Time New Roman" w:eastAsia="SimHei" w:hAnsi="Time New Roman" w:hint="eastAsia"/>
          <w:snapToGrid/>
        </w:rPr>
        <w:t>，进一步鼓励将残疾儿童纳入正规的教育系统，并融入社会中，其方式可以包括进一步关注教师的特殊培训，并使包括学校、体育和休闲设施及其它公共场所在内的实际设施便利于残疾儿童进入；</w:t>
      </w:r>
    </w:p>
    <w:p w:rsidR="00000000" w:rsidRDefault="00000000">
      <w:pPr>
        <w:numPr>
          <w:ilvl w:val="0"/>
          <w:numId w:val="1706"/>
        </w:numPr>
        <w:spacing w:after="320"/>
        <w:rPr>
          <w:rFonts w:hint="eastAsia"/>
          <w:b/>
          <w:bCs/>
          <w:snapToGrid/>
        </w:rPr>
      </w:pPr>
      <w:r>
        <w:rPr>
          <w:rFonts w:ascii="Time New Roman" w:eastAsia="SimHei" w:hAnsi="Time New Roman" w:hint="eastAsia"/>
          <w:snapToGrid/>
        </w:rPr>
        <w:t>为培训从事残疾儿童工作的专业人员</w:t>
      </w:r>
      <w:r>
        <w:rPr>
          <w:rFonts w:ascii="Time New Roman" w:eastAsia="SimHei" w:hAnsi="Time New Roman" w:hint="eastAsia"/>
          <w:snapToGrid/>
        </w:rPr>
        <w:t>(</w:t>
      </w:r>
      <w:r>
        <w:rPr>
          <w:rFonts w:ascii="Time New Roman" w:eastAsia="SimHei" w:hAnsi="Time New Roman" w:hint="eastAsia"/>
          <w:snapToGrid/>
        </w:rPr>
        <w:t>包括教师</w:t>
      </w:r>
      <w:r>
        <w:rPr>
          <w:rFonts w:ascii="Time New Roman" w:eastAsia="SimHei" w:hAnsi="Time New Roman" w:hint="eastAsia"/>
          <w:snapToGrid/>
        </w:rPr>
        <w:t>)</w:t>
      </w:r>
      <w:r>
        <w:rPr>
          <w:rFonts w:ascii="Time New Roman" w:eastAsia="SimHei" w:hAnsi="Time New Roman" w:hint="eastAsia"/>
          <w:snapToGrid/>
        </w:rPr>
        <w:t>，寻求儿童基金会和卫生组织等机构的技术合作。</w:t>
      </w:r>
    </w:p>
    <w:p w:rsidR="00000000" w:rsidRDefault="00000000">
      <w:pPr>
        <w:pStyle w:val="Heading4"/>
      </w:pPr>
      <w:r>
        <w:rPr>
          <w:rFonts w:hint="eastAsia"/>
        </w:rPr>
        <w:t>卫生和保健服务</w:t>
      </w:r>
    </w:p>
    <w:p w:rsidR="00000000" w:rsidRDefault="00000000">
      <w:pPr>
        <w:rPr>
          <w:rFonts w:hint="eastAsia"/>
          <w:snapToGrid/>
        </w:rPr>
      </w:pPr>
      <w:r>
        <w:rPr>
          <w:rFonts w:hint="eastAsia"/>
          <w:snapToGrid/>
        </w:rPr>
        <w:tab/>
        <w:t>423</w:t>
      </w:r>
      <w:r>
        <w:rPr>
          <w:snapToGrid/>
        </w:rPr>
        <w:t>.</w:t>
      </w:r>
      <w:r>
        <w:rPr>
          <w:rFonts w:hint="eastAsia"/>
          <w:snapToGrid/>
        </w:rPr>
        <w:t xml:space="preserve">  </w:t>
      </w:r>
      <w:r>
        <w:rPr>
          <w:rFonts w:hint="eastAsia"/>
          <w:snapToGrid/>
        </w:rPr>
        <w:t>委员会注意到“保健部门改革方案”正在进行中，但还是关注到：</w:t>
      </w:r>
    </w:p>
    <w:p w:rsidR="00000000" w:rsidRDefault="00000000">
      <w:pPr>
        <w:numPr>
          <w:ilvl w:val="0"/>
          <w:numId w:val="1640"/>
        </w:numPr>
        <w:rPr>
          <w:rFonts w:hint="eastAsia"/>
          <w:snapToGrid/>
        </w:rPr>
      </w:pPr>
      <w:r>
        <w:rPr>
          <w:rFonts w:hint="eastAsia"/>
          <w:snapToGrid/>
        </w:rPr>
        <w:t>没有划拨足够的资源给保健服务部门；</w:t>
      </w:r>
    </w:p>
    <w:p w:rsidR="00000000" w:rsidRDefault="00000000">
      <w:pPr>
        <w:numPr>
          <w:ilvl w:val="0"/>
          <w:numId w:val="1640"/>
        </w:numPr>
        <w:rPr>
          <w:rFonts w:hint="eastAsia"/>
          <w:snapToGrid/>
        </w:rPr>
      </w:pPr>
      <w:r>
        <w:rPr>
          <w:rFonts w:hint="eastAsia"/>
          <w:snapToGrid/>
        </w:rPr>
        <w:t>缺乏保健问题方面的适当数据，包括免疫接种普及率、营养不良水平和母乳喂养状况；</w:t>
      </w:r>
    </w:p>
    <w:p w:rsidR="00000000" w:rsidRDefault="00000000">
      <w:pPr>
        <w:numPr>
          <w:ilvl w:val="0"/>
          <w:numId w:val="1640"/>
        </w:numPr>
        <w:rPr>
          <w:rFonts w:hint="eastAsia"/>
          <w:snapToGrid/>
        </w:rPr>
      </w:pPr>
      <w:r>
        <w:rPr>
          <w:rFonts w:hint="eastAsia"/>
          <w:snapToGrid/>
        </w:rPr>
        <w:t>婴儿出生体重偏轻的比例过高；</w:t>
      </w:r>
    </w:p>
    <w:p w:rsidR="00000000" w:rsidRDefault="00000000">
      <w:pPr>
        <w:numPr>
          <w:ilvl w:val="0"/>
          <w:numId w:val="1640"/>
        </w:numPr>
        <w:rPr>
          <w:rFonts w:hint="eastAsia"/>
          <w:snapToGrid/>
        </w:rPr>
      </w:pPr>
      <w:r>
        <w:rPr>
          <w:rFonts w:hint="eastAsia"/>
          <w:snapToGrid/>
        </w:rPr>
        <w:t>尽管资源投入有所增加，但是缔约国未能实现设定目标：降低产妇、婴儿和五岁以下儿童死亡率；</w:t>
      </w:r>
    </w:p>
    <w:p w:rsidR="00000000" w:rsidRDefault="00000000">
      <w:pPr>
        <w:numPr>
          <w:ilvl w:val="0"/>
          <w:numId w:val="1640"/>
        </w:numPr>
        <w:rPr>
          <w:rFonts w:hint="eastAsia"/>
          <w:snapToGrid/>
        </w:rPr>
      </w:pPr>
      <w:r>
        <w:rPr>
          <w:rFonts w:hint="eastAsia"/>
          <w:snapToGrid/>
        </w:rPr>
        <w:t>鉴于许多污水处理厂没有运行，卫生状况恶劣；</w:t>
      </w:r>
    </w:p>
    <w:p w:rsidR="00000000" w:rsidRDefault="00000000">
      <w:pPr>
        <w:numPr>
          <w:ilvl w:val="0"/>
          <w:numId w:val="1640"/>
        </w:numPr>
        <w:rPr>
          <w:rFonts w:hint="eastAsia"/>
          <w:snapToGrid/>
        </w:rPr>
      </w:pPr>
      <w:r>
        <w:rPr>
          <w:rFonts w:hint="eastAsia"/>
          <w:snapToGrid/>
        </w:rPr>
        <w:t>产妇和婴儿死亡率高。</w:t>
      </w:r>
    </w:p>
    <w:p w:rsidR="00000000" w:rsidRDefault="00000000">
      <w:pPr>
        <w:rPr>
          <w:rFonts w:ascii="Time New Roman" w:eastAsia="SimHei" w:hAnsi="Time New Roman"/>
          <w:snapToGrid/>
        </w:rPr>
      </w:pPr>
      <w:r>
        <w:rPr>
          <w:rFonts w:ascii="Time New Roman" w:eastAsia="SimHei" w:hAnsi="Time New Roman" w:hint="eastAsia"/>
          <w:snapToGrid/>
        </w:rPr>
        <w:tab/>
        <w:t>424</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00000">
      <w:pPr>
        <w:numPr>
          <w:ilvl w:val="0"/>
          <w:numId w:val="1642"/>
        </w:numPr>
        <w:rPr>
          <w:rFonts w:ascii="Time New Roman" w:eastAsia="SimHei" w:hAnsi="Time New Roman"/>
          <w:snapToGrid/>
        </w:rPr>
      </w:pPr>
      <w:r>
        <w:rPr>
          <w:rFonts w:ascii="Time New Roman" w:eastAsia="SimHei" w:hAnsi="Time New Roman" w:hint="eastAsia"/>
          <w:snapToGrid/>
        </w:rPr>
        <w:t>通过国际合作等方式增加和加强措施，改进保健方面基础设施，以便保证人们能够得到基本的医疗和保健服务，保证其备有适当的资源，其中包括所有儿童均能得到基本药物，以及在缔约国各地提供足够的卫生条件；</w:t>
      </w:r>
    </w:p>
    <w:p w:rsidR="00000000" w:rsidRDefault="00000000">
      <w:pPr>
        <w:numPr>
          <w:ilvl w:val="0"/>
          <w:numId w:val="1642"/>
        </w:numPr>
        <w:rPr>
          <w:rFonts w:ascii="Time New Roman" w:eastAsia="SimHei" w:hAnsi="Time New Roman"/>
          <w:snapToGrid/>
        </w:rPr>
      </w:pPr>
      <w:r>
        <w:rPr>
          <w:rFonts w:ascii="Time New Roman" w:eastAsia="SimHei" w:hAnsi="Time New Roman" w:hint="eastAsia"/>
          <w:snapToGrid/>
        </w:rPr>
        <w:t>加强努力保证提供足够的产前和产后护理，包括努力提高对母乳喂养等问题的认识；及</w:t>
      </w:r>
    </w:p>
    <w:p w:rsidR="00000000" w:rsidRDefault="00000000">
      <w:pPr>
        <w:numPr>
          <w:ilvl w:val="0"/>
          <w:numId w:val="1642"/>
        </w:numPr>
        <w:spacing w:after="320"/>
        <w:rPr>
          <w:rFonts w:hint="eastAsia"/>
          <w:snapToGrid/>
        </w:rPr>
      </w:pPr>
      <w:r>
        <w:rPr>
          <w:rFonts w:ascii="Time New Roman" w:eastAsia="SimHei" w:hAnsi="Time New Roman" w:hint="eastAsia"/>
          <w:snapToGrid/>
        </w:rPr>
        <w:t>加强重要健康指标等方面的数据收集系统，保证定量和定性数据的及时性和可靠性，并为有效执行《公约》利用这些数据制定协调一致的政策和方案。</w:t>
      </w:r>
    </w:p>
    <w:p w:rsidR="00000000" w:rsidRDefault="00000000">
      <w:pPr>
        <w:pStyle w:val="Heading4"/>
      </w:pPr>
      <w:r>
        <w:rPr>
          <w:rFonts w:hint="eastAsia"/>
        </w:rPr>
        <w:t>青春期保健</w:t>
      </w:r>
    </w:p>
    <w:p w:rsidR="00000000" w:rsidRDefault="00000000">
      <w:pPr>
        <w:rPr>
          <w:rFonts w:hint="eastAsia"/>
          <w:snapToGrid/>
        </w:rPr>
      </w:pPr>
      <w:r>
        <w:rPr>
          <w:rFonts w:hint="eastAsia"/>
          <w:snapToGrid/>
        </w:rPr>
        <w:tab/>
        <w:t>425</w:t>
      </w:r>
      <w:r>
        <w:rPr>
          <w:snapToGrid/>
        </w:rPr>
        <w:t>.</w:t>
      </w:r>
      <w:r>
        <w:rPr>
          <w:rFonts w:hint="eastAsia"/>
          <w:snapToGrid/>
        </w:rPr>
        <w:t xml:space="preserve">  </w:t>
      </w:r>
      <w:r>
        <w:rPr>
          <w:rFonts w:hint="eastAsia"/>
          <w:snapToGrid/>
        </w:rPr>
        <w:t>委员会关注到：</w:t>
      </w:r>
    </w:p>
    <w:p w:rsidR="00000000" w:rsidRDefault="00000000">
      <w:pPr>
        <w:numPr>
          <w:ilvl w:val="0"/>
          <w:numId w:val="1643"/>
        </w:numPr>
        <w:rPr>
          <w:rFonts w:hint="eastAsia"/>
          <w:snapToGrid/>
        </w:rPr>
      </w:pPr>
      <w:r>
        <w:rPr>
          <w:rFonts w:hint="eastAsia"/>
          <w:snapToGrid/>
        </w:rPr>
        <w:t>青少年中对生殖健康问题的认识水平低下，其中一个原因为生殖健康教育未列为正式课程内容；</w:t>
      </w:r>
    </w:p>
    <w:p w:rsidR="00000000" w:rsidRDefault="00000000">
      <w:pPr>
        <w:numPr>
          <w:ilvl w:val="0"/>
          <w:numId w:val="1643"/>
        </w:numPr>
        <w:rPr>
          <w:rFonts w:hint="eastAsia"/>
          <w:snapToGrid/>
        </w:rPr>
      </w:pPr>
      <w:r>
        <w:rPr>
          <w:rFonts w:hint="eastAsia"/>
          <w:snapToGrid/>
        </w:rPr>
        <w:t>少女怀孕和性传染疾病发生率高；</w:t>
      </w:r>
    </w:p>
    <w:p w:rsidR="00000000" w:rsidRDefault="00000000">
      <w:pPr>
        <w:numPr>
          <w:ilvl w:val="0"/>
          <w:numId w:val="1643"/>
        </w:numPr>
        <w:rPr>
          <w:rFonts w:hint="eastAsia"/>
          <w:snapToGrid/>
        </w:rPr>
      </w:pPr>
      <w:r>
        <w:rPr>
          <w:rFonts w:hint="eastAsia"/>
          <w:snapToGrid/>
        </w:rPr>
        <w:t>少女的不安全秘密堕胎很多，严重威胁她们的生命；</w:t>
      </w:r>
    </w:p>
    <w:p w:rsidR="00000000" w:rsidRDefault="00000000">
      <w:pPr>
        <w:numPr>
          <w:ilvl w:val="0"/>
          <w:numId w:val="1643"/>
        </w:numPr>
        <w:rPr>
          <w:rFonts w:hint="eastAsia"/>
          <w:snapToGrid/>
        </w:rPr>
      </w:pPr>
      <w:r>
        <w:rPr>
          <w:rFonts w:hint="eastAsia"/>
          <w:snapToGrid/>
        </w:rPr>
        <w:t>缔约国对于青少年健康问题</w:t>
      </w:r>
      <w:r>
        <w:rPr>
          <w:rFonts w:hint="eastAsia"/>
          <w:snapToGrid/>
        </w:rPr>
        <w:t>(</w:t>
      </w:r>
      <w:r>
        <w:rPr>
          <w:rFonts w:hint="eastAsia"/>
          <w:snapToGrid/>
        </w:rPr>
        <w:t>包括成长、心智和生殖健康问题</w:t>
      </w:r>
      <w:r>
        <w:rPr>
          <w:rFonts w:hint="eastAsia"/>
          <w:snapToGrid/>
        </w:rPr>
        <w:t>)</w:t>
      </w:r>
      <w:r>
        <w:rPr>
          <w:rFonts w:hint="eastAsia"/>
          <w:snapToGrid/>
        </w:rPr>
        <w:t>缺乏数据，而且没有加以充分关注。</w:t>
      </w:r>
    </w:p>
    <w:p w:rsidR="00000000" w:rsidRDefault="00000000">
      <w:pPr>
        <w:rPr>
          <w:rFonts w:ascii="Time New Roman" w:eastAsia="SimHei" w:hAnsi="Time New Roman"/>
          <w:snapToGrid/>
        </w:rPr>
      </w:pPr>
      <w:r>
        <w:rPr>
          <w:rFonts w:ascii="Time New Roman" w:eastAsia="SimHei" w:hAnsi="Time New Roman" w:hint="eastAsia"/>
          <w:snapToGrid/>
        </w:rPr>
        <w:tab/>
        <w:t>426</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委员会建议缔约国顾及关于青春期保健和成长问题的</w:t>
      </w:r>
      <w:r>
        <w:rPr>
          <w:rFonts w:ascii="Time New Roman" w:eastAsia="SimHei" w:hAnsi="Time New Roman" w:hint="eastAsia"/>
          <w:b/>
          <w:snapToGrid/>
        </w:rPr>
        <w:t>2003</w:t>
      </w:r>
      <w:r>
        <w:rPr>
          <w:rFonts w:ascii="Time New Roman" w:eastAsia="SimHei" w:hAnsi="Time New Roman" w:hint="eastAsia"/>
          <w:snapToGrid/>
        </w:rPr>
        <w:t>年第</w:t>
      </w:r>
      <w:r>
        <w:rPr>
          <w:rFonts w:ascii="Time New Roman" w:eastAsia="SimHei" w:hAnsi="Time New Roman" w:hint="eastAsia"/>
          <w:b/>
          <w:snapToGrid/>
        </w:rPr>
        <w:t>4</w:t>
      </w:r>
      <w:r>
        <w:rPr>
          <w:rFonts w:ascii="Time New Roman" w:eastAsia="SimHei" w:hAnsi="Time New Roman" w:hint="eastAsia"/>
          <w:snapToGrid/>
        </w:rPr>
        <w:t>号一般性意见</w:t>
      </w:r>
      <w:r>
        <w:rPr>
          <w:rFonts w:ascii="Time New Roman" w:eastAsia="SimHei" w:hAnsi="Time New Roman" w:hint="eastAsia"/>
          <w:snapToGrid/>
        </w:rPr>
        <w:t>(</w:t>
      </w:r>
      <w:r>
        <w:rPr>
          <w:rFonts w:ascii="Time New Roman" w:eastAsia="SimHei" w:hAnsi="Time New Roman"/>
          <w:b/>
          <w:snapToGrid/>
        </w:rPr>
        <w:t>CRC/GC/2003/4</w:t>
      </w:r>
      <w:r>
        <w:rPr>
          <w:rFonts w:ascii="Time New Roman" w:eastAsia="SimHei" w:hAnsi="Time New Roman" w:hint="eastAsia"/>
          <w:snapToGrid/>
        </w:rPr>
        <w:t>)</w:t>
      </w:r>
      <w:r>
        <w:rPr>
          <w:rFonts w:ascii="Time New Roman" w:eastAsia="SimHei" w:hAnsi="Time New Roman" w:hint="eastAsia"/>
          <w:snapToGrid/>
        </w:rPr>
        <w:t>：</w:t>
      </w:r>
    </w:p>
    <w:p w:rsidR="00000000" w:rsidRDefault="00000000">
      <w:pPr>
        <w:numPr>
          <w:ilvl w:val="0"/>
          <w:numId w:val="1645"/>
        </w:numPr>
        <w:rPr>
          <w:rFonts w:ascii="Time New Roman" w:eastAsia="SimHei" w:hAnsi="Time New Roman"/>
          <w:snapToGrid/>
        </w:rPr>
      </w:pPr>
      <w:r>
        <w:rPr>
          <w:rFonts w:ascii="Time New Roman" w:eastAsia="SimHei" w:hAnsi="Time New Roman" w:hint="eastAsia"/>
          <w:snapToGrid/>
        </w:rPr>
        <w:t>在青少年的参与下制定青春期保健政策与方案，特别着重预防性传染疾病，尤其是通过生殖健康教育和敏感关注儿童的咨询服务方式；</w:t>
      </w:r>
    </w:p>
    <w:p w:rsidR="00000000" w:rsidRDefault="00000000">
      <w:pPr>
        <w:numPr>
          <w:ilvl w:val="0"/>
          <w:numId w:val="1645"/>
        </w:numPr>
        <w:rPr>
          <w:rFonts w:ascii="Time New Roman" w:eastAsia="SimHei" w:hAnsi="Time New Roman"/>
          <w:snapToGrid/>
        </w:rPr>
      </w:pPr>
      <w:r>
        <w:rPr>
          <w:rFonts w:ascii="Time New Roman" w:eastAsia="SimHei" w:hAnsi="Time New Roman" w:hint="eastAsia"/>
          <w:snapToGrid/>
        </w:rPr>
        <w:t>加强成长和心理健康方面的咨询服务，以及生殖健康咨询，并向青少年宣传并提供这些服务；</w:t>
      </w:r>
    </w:p>
    <w:p w:rsidR="00000000" w:rsidRDefault="00000000">
      <w:pPr>
        <w:numPr>
          <w:ilvl w:val="0"/>
          <w:numId w:val="1645"/>
        </w:numPr>
        <w:rPr>
          <w:rFonts w:ascii="Time New Roman" w:eastAsia="SimHei" w:hAnsi="Time New Roman"/>
          <w:snapToGrid/>
        </w:rPr>
      </w:pPr>
      <w:r>
        <w:rPr>
          <w:rFonts w:ascii="Time New Roman" w:eastAsia="SimHei" w:hAnsi="Time New Roman" w:hint="eastAsia"/>
          <w:snapToGrid/>
        </w:rPr>
        <w:t>采取措施，将性教育和生殖健康教育纳入学校课程，尤其是中学课程，以便向青少年充分讲述其生殖健康权，包括预防艾滋病毒</w:t>
      </w:r>
      <w:r>
        <w:rPr>
          <w:rFonts w:ascii="Time New Roman" w:eastAsia="SimHei" w:hAnsi="Time New Roman"/>
          <w:snapToGrid/>
        </w:rPr>
        <w:t>/</w:t>
      </w:r>
      <w:r>
        <w:rPr>
          <w:rFonts w:ascii="Time New Roman" w:eastAsia="SimHei" w:hAnsi="Time New Roman" w:hint="eastAsia"/>
          <w:snapToGrid/>
        </w:rPr>
        <w:t>艾滋病等性传染疾病和过早怀孕问题；</w:t>
      </w:r>
    </w:p>
    <w:p w:rsidR="00000000" w:rsidRDefault="00000000">
      <w:pPr>
        <w:numPr>
          <w:ilvl w:val="0"/>
          <w:numId w:val="1645"/>
        </w:numPr>
        <w:rPr>
          <w:rFonts w:ascii="Time New Roman" w:eastAsia="SimHei" w:hAnsi="Time New Roman"/>
          <w:snapToGrid/>
        </w:rPr>
      </w:pPr>
      <w:r>
        <w:rPr>
          <w:rFonts w:ascii="Time New Roman" w:eastAsia="SimHei" w:hAnsi="Time New Roman" w:hint="eastAsia"/>
          <w:snapToGrid/>
        </w:rPr>
        <w:t>考虑以各种方式向怀孕少女提供特别支助，其中包括通过社区结构和社会保障福利提供此类服务；及</w:t>
      </w:r>
    </w:p>
    <w:p w:rsidR="00000000" w:rsidRDefault="00000000">
      <w:pPr>
        <w:numPr>
          <w:ilvl w:val="0"/>
          <w:numId w:val="1645"/>
        </w:numPr>
        <w:spacing w:after="320"/>
        <w:rPr>
          <w:rFonts w:ascii="Time New Roman" w:eastAsia="SimHei" w:hAnsi="Time New Roman" w:hint="eastAsia"/>
          <w:snapToGrid/>
        </w:rPr>
      </w:pPr>
      <w:r>
        <w:rPr>
          <w:rFonts w:ascii="Time New Roman" w:eastAsia="SimHei" w:hAnsi="Time New Roman" w:hint="eastAsia"/>
          <w:snapToGrid/>
        </w:rPr>
        <w:t>继续与在青少年健康问题方面有专业能力的国际机构，尤其是与联合国人口基金、儿童基金会和卫生组织进行合作。</w:t>
      </w:r>
    </w:p>
    <w:p w:rsidR="00000000" w:rsidRDefault="00000000">
      <w:pPr>
        <w:pStyle w:val="Heading4"/>
        <w:rPr>
          <w:rFonts w:hint="eastAsia"/>
        </w:rPr>
      </w:pPr>
      <w:r>
        <w:rPr>
          <w:rFonts w:hint="eastAsia"/>
        </w:rPr>
        <w:t>艾滋病毒</w:t>
      </w:r>
      <w:r>
        <w:t>/</w:t>
      </w:r>
      <w:r>
        <w:rPr>
          <w:rFonts w:hint="eastAsia"/>
        </w:rPr>
        <w:t>艾滋病</w:t>
      </w:r>
    </w:p>
    <w:p w:rsidR="00000000" w:rsidRDefault="00000000">
      <w:pPr>
        <w:rPr>
          <w:rFonts w:hint="eastAsia"/>
          <w:snapToGrid/>
        </w:rPr>
      </w:pPr>
      <w:r>
        <w:rPr>
          <w:rFonts w:hint="eastAsia"/>
          <w:snapToGrid/>
        </w:rPr>
        <w:tab/>
        <w:t xml:space="preserve">427.  </w:t>
      </w:r>
      <w:r>
        <w:rPr>
          <w:rFonts w:hint="eastAsia"/>
          <w:snapToGrid/>
        </w:rPr>
        <w:t>委员会欢迎缔约国为预防和控制艾滋病毒</w:t>
      </w:r>
      <w:r>
        <w:rPr>
          <w:rFonts w:hint="eastAsia"/>
          <w:snapToGrid/>
        </w:rPr>
        <w:t>/</w:t>
      </w:r>
      <w:r>
        <w:rPr>
          <w:rFonts w:hint="eastAsia"/>
          <w:snapToGrid/>
        </w:rPr>
        <w:t>艾滋病所做的努力，包括通过“全国防治艾滋病方案”和“减少母婴传染方案”，并提供免费的抗逆转录病毒治疗。但是，委员会仍关注到感染率居高不下，尤其是母婴传染在缔约国普遍盛行。委员会深切地关注到艾滋病毒</w:t>
      </w:r>
      <w:r>
        <w:rPr>
          <w:rFonts w:hint="eastAsia"/>
          <w:snapToGrid/>
        </w:rPr>
        <w:t>/</w:t>
      </w:r>
      <w:r>
        <w:rPr>
          <w:rFonts w:hint="eastAsia"/>
          <w:snapToGrid/>
        </w:rPr>
        <w:t>艾滋病对享有文化、经济、社会及公民权利和自由的严重影响，以及对受艾滋病毒</w:t>
      </w:r>
      <w:r>
        <w:rPr>
          <w:rFonts w:hint="eastAsia"/>
          <w:snapToGrid/>
        </w:rPr>
        <w:t>/</w:t>
      </w:r>
      <w:r>
        <w:rPr>
          <w:rFonts w:hint="eastAsia"/>
          <w:snapToGrid/>
        </w:rPr>
        <w:t>艾滋病感染或影响的儿童造成的创伤。</w:t>
      </w:r>
    </w:p>
    <w:p w:rsidR="00000000" w:rsidRDefault="00000000">
      <w:pPr>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Cs/>
          <w:snapToGrid/>
        </w:rPr>
        <w:t>428.</w:t>
      </w:r>
      <w:r>
        <w:rPr>
          <w:rFonts w:ascii="Time New Roman" w:eastAsia="SimHei" w:hAnsi="Time New Roman" w:hint="eastAsia"/>
          <w:snapToGrid/>
        </w:rPr>
        <w:t xml:space="preserve">  </w:t>
      </w:r>
      <w:r>
        <w:rPr>
          <w:rFonts w:ascii="Time New Roman" w:eastAsia="SimHei" w:hAnsi="Time New Roman" w:hint="eastAsia"/>
          <w:snapToGrid/>
        </w:rPr>
        <w:t>委员会建议缔约国虑及关于艾滋病毒</w:t>
      </w:r>
      <w:r>
        <w:rPr>
          <w:rFonts w:ascii="Time New Roman" w:eastAsia="SimHei" w:hAnsi="Time New Roman" w:hint="eastAsia"/>
          <w:snapToGrid/>
        </w:rPr>
        <w:t>/</w:t>
      </w:r>
      <w:r>
        <w:rPr>
          <w:rFonts w:ascii="Time New Roman" w:eastAsia="SimHei" w:hAnsi="Time New Roman" w:hint="eastAsia"/>
          <w:snapToGrid/>
        </w:rPr>
        <w:t>艾滋病和儿童权利的</w:t>
      </w:r>
      <w:r>
        <w:rPr>
          <w:rFonts w:ascii="Time New Roman" w:eastAsia="SimHei" w:hAnsi="Time New Roman" w:hint="eastAsia"/>
          <w:b/>
          <w:snapToGrid/>
        </w:rPr>
        <w:t>2003</w:t>
      </w:r>
      <w:r>
        <w:rPr>
          <w:rFonts w:ascii="Time New Roman" w:eastAsia="SimHei" w:hAnsi="Time New Roman" w:hint="eastAsia"/>
          <w:snapToGrid/>
        </w:rPr>
        <w:t>年第</w:t>
      </w:r>
      <w:r>
        <w:rPr>
          <w:rFonts w:ascii="Time New Roman" w:eastAsia="SimHei" w:hAnsi="Time New Roman" w:hint="eastAsia"/>
          <w:b/>
          <w:snapToGrid/>
        </w:rPr>
        <w:t>3</w:t>
      </w:r>
      <w:r>
        <w:rPr>
          <w:rFonts w:ascii="Time New Roman" w:eastAsia="SimHei" w:hAnsi="Time New Roman" w:hint="eastAsia"/>
          <w:snapToGrid/>
        </w:rPr>
        <w:t>号一般性意见</w:t>
      </w:r>
      <w:r>
        <w:rPr>
          <w:rFonts w:ascii="Time New Roman" w:eastAsia="SimHei" w:hAnsi="Time New Roman" w:hint="eastAsia"/>
          <w:snapToGrid/>
        </w:rPr>
        <w:t>(</w:t>
      </w:r>
      <w:r>
        <w:rPr>
          <w:rFonts w:ascii="Time New Roman" w:eastAsia="SimHei" w:hAnsi="Time New Roman"/>
          <w:b/>
          <w:snapToGrid/>
        </w:rPr>
        <w:t>CRC/GC/2003/3</w:t>
      </w:r>
      <w:r>
        <w:rPr>
          <w:rFonts w:ascii="Time New Roman" w:eastAsia="SimHei" w:hAnsi="Time New Roman" w:hint="eastAsia"/>
          <w:snapToGrid/>
        </w:rPr>
        <w:t>)</w:t>
      </w:r>
      <w:r>
        <w:rPr>
          <w:rFonts w:ascii="Time New Roman" w:eastAsia="SimHei" w:hAnsi="Time New Roman" w:hint="eastAsia"/>
          <w:snapToGrid/>
        </w:rPr>
        <w:t>：</w:t>
      </w:r>
    </w:p>
    <w:p w:rsidR="00000000" w:rsidRDefault="00000000">
      <w:pPr>
        <w:numPr>
          <w:ilvl w:val="0"/>
          <w:numId w:val="1646"/>
        </w:numPr>
        <w:rPr>
          <w:rFonts w:ascii="Time New Roman" w:eastAsia="SimHei" w:hAnsi="Time New Roman" w:hint="eastAsia"/>
          <w:snapToGrid/>
        </w:rPr>
      </w:pPr>
      <w:r>
        <w:rPr>
          <w:rFonts w:ascii="Time New Roman" w:eastAsia="SimHei" w:hAnsi="Time New Roman" w:hint="eastAsia"/>
          <w:snapToGrid/>
        </w:rPr>
        <w:t>将对儿童权利的尊重纳入缔约国为受艾滋病毒</w:t>
      </w:r>
      <w:r>
        <w:rPr>
          <w:rFonts w:ascii="Time New Roman" w:eastAsia="SimHei" w:hAnsi="Time New Roman" w:hint="eastAsia"/>
          <w:snapToGrid/>
        </w:rPr>
        <w:t>/</w:t>
      </w:r>
      <w:r>
        <w:rPr>
          <w:rFonts w:ascii="Time New Roman" w:eastAsia="SimHei" w:hAnsi="Time New Roman" w:hint="eastAsia"/>
          <w:snapToGrid/>
        </w:rPr>
        <w:t>艾滋病感染和影响的儿童及其家庭制订和实施的防治艾滋病毒</w:t>
      </w:r>
      <w:r>
        <w:rPr>
          <w:rFonts w:ascii="Time New Roman" w:eastAsia="SimHei" w:hAnsi="Time New Roman" w:hint="eastAsia"/>
          <w:snapToGrid/>
        </w:rPr>
        <w:t>/</w:t>
      </w:r>
      <w:r>
        <w:rPr>
          <w:rFonts w:ascii="Time New Roman" w:eastAsia="SimHei" w:hAnsi="Time New Roman" w:hint="eastAsia"/>
          <w:snapToGrid/>
        </w:rPr>
        <w:t>艾滋病政策和战略中；</w:t>
      </w:r>
    </w:p>
    <w:p w:rsidR="00000000" w:rsidRDefault="00000000">
      <w:pPr>
        <w:numPr>
          <w:ilvl w:val="0"/>
          <w:numId w:val="1646"/>
        </w:numPr>
        <w:rPr>
          <w:rFonts w:ascii="Time New Roman" w:eastAsia="SimHei" w:hAnsi="Time New Roman" w:hint="eastAsia"/>
          <w:snapToGrid/>
        </w:rPr>
      </w:pPr>
      <w:r>
        <w:rPr>
          <w:rFonts w:ascii="Time New Roman" w:eastAsia="SimHei" w:hAnsi="Time New Roman" w:hint="eastAsia"/>
          <w:snapToGrid/>
        </w:rPr>
        <w:t>让儿童参与对这些战略的实施；</w:t>
      </w:r>
    </w:p>
    <w:p w:rsidR="00000000" w:rsidRDefault="00000000">
      <w:pPr>
        <w:numPr>
          <w:ilvl w:val="0"/>
          <w:numId w:val="1646"/>
        </w:numPr>
        <w:spacing w:after="320"/>
        <w:rPr>
          <w:rFonts w:ascii="Time New Roman" w:eastAsia="SimHei" w:hAnsi="Time New Roman" w:hint="eastAsia"/>
          <w:snapToGrid/>
        </w:rPr>
      </w:pPr>
      <w:r>
        <w:rPr>
          <w:rFonts w:ascii="Time New Roman" w:eastAsia="SimHei" w:hAnsi="Time New Roman" w:hint="eastAsia"/>
          <w:snapToGrid/>
        </w:rPr>
        <w:t>继续和加强与联合国相关机构的合作。</w:t>
      </w:r>
    </w:p>
    <w:p w:rsidR="00000000" w:rsidRDefault="00000000">
      <w:pPr>
        <w:pStyle w:val="Heading4"/>
      </w:pPr>
      <w:r>
        <w:rPr>
          <w:rFonts w:hint="eastAsia"/>
        </w:rPr>
        <w:t>生活水平和社会保障</w:t>
      </w:r>
    </w:p>
    <w:p w:rsidR="00000000" w:rsidRDefault="00000000">
      <w:pPr>
        <w:rPr>
          <w:rFonts w:hint="eastAsia"/>
          <w:snapToGrid/>
        </w:rPr>
      </w:pPr>
      <w:r>
        <w:rPr>
          <w:rFonts w:hint="eastAsia"/>
          <w:snapToGrid/>
        </w:rPr>
        <w:tab/>
        <w:t>429</w:t>
      </w:r>
      <w:r>
        <w:rPr>
          <w:snapToGrid/>
        </w:rPr>
        <w:t>.</w:t>
      </w:r>
      <w:r>
        <w:rPr>
          <w:rFonts w:hint="eastAsia"/>
          <w:snapToGrid/>
        </w:rPr>
        <w:t xml:space="preserve">  </w:t>
      </w:r>
      <w:r>
        <w:rPr>
          <w:rFonts w:hint="eastAsia"/>
          <w:snapToGrid/>
        </w:rPr>
        <w:t>鉴于贫困儿童人数大量增加，委员会关切地注意到缔约国的社会保障制度并不是完全符合《公约》第</w:t>
      </w:r>
      <w:r>
        <w:rPr>
          <w:snapToGrid/>
        </w:rPr>
        <w:t>26</w:t>
      </w:r>
      <w:r>
        <w:rPr>
          <w:rFonts w:hint="eastAsia"/>
          <w:snapToGrid/>
        </w:rPr>
        <w:t>条的要求。尤其是，委员会关注到由于严格的资格要求，以女性为家长的家庭和新的申请者可能被排除在社会保障制度之外。</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t>430</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委员会建议缔约国在其减贫战略的框架内，修订和</w:t>
      </w:r>
      <w:r>
        <w:rPr>
          <w:rFonts w:ascii="Time New Roman" w:eastAsia="SimHei" w:hAnsi="Time New Roman" w:hint="eastAsia"/>
          <w:snapToGrid/>
        </w:rPr>
        <w:t>(</w:t>
      </w:r>
      <w:r>
        <w:rPr>
          <w:rFonts w:ascii="Time New Roman" w:eastAsia="SimHei" w:hAnsi="Time New Roman" w:hint="eastAsia"/>
          <w:snapToGrid/>
        </w:rPr>
        <w:t>或</w:t>
      </w:r>
      <w:r>
        <w:rPr>
          <w:rFonts w:ascii="Time New Roman" w:eastAsia="SimHei" w:hAnsi="Time New Roman" w:hint="eastAsia"/>
          <w:snapToGrid/>
        </w:rPr>
        <w:t>)</w:t>
      </w:r>
      <w:r>
        <w:rPr>
          <w:rFonts w:ascii="Time New Roman" w:eastAsia="SimHei" w:hAnsi="Time New Roman" w:hint="eastAsia"/>
          <w:snapToGrid/>
        </w:rPr>
        <w:t>制订社会保障政策以及明确而连贯的家庭政策，尤其关注到包括女性为家长的家庭在内的边缘群体。</w:t>
      </w:r>
    </w:p>
    <w:p w:rsidR="00000000" w:rsidRDefault="00000000">
      <w:pPr>
        <w:pStyle w:val="Heading3"/>
        <w:rPr>
          <w:rFonts w:hint="eastAsia"/>
          <w:u w:val="none"/>
        </w:rPr>
      </w:pPr>
      <w:r>
        <w:rPr>
          <w:u w:val="none"/>
        </w:rPr>
        <w:t>7.</w:t>
      </w:r>
      <w:r>
        <w:rPr>
          <w:rFonts w:hint="eastAsia"/>
          <w:u w:val="none"/>
        </w:rPr>
        <w:tab/>
      </w:r>
      <w:r>
        <w:rPr>
          <w:rFonts w:hint="eastAsia"/>
        </w:rPr>
        <w:t>教育、休闲和文化活动</w:t>
      </w:r>
      <w:r>
        <w:br/>
      </w:r>
      <w:r>
        <w:rPr>
          <w:rFonts w:hint="eastAsia"/>
          <w:u w:val="none"/>
        </w:rPr>
        <w:t>(</w:t>
      </w:r>
      <w:r>
        <w:rPr>
          <w:rFonts w:hint="eastAsia"/>
          <w:u w:val="none"/>
        </w:rPr>
        <w:t>《公约》第</w:t>
      </w:r>
      <w:r>
        <w:rPr>
          <w:rFonts w:hint="eastAsia"/>
          <w:u w:val="none"/>
        </w:rPr>
        <w:t>28</w:t>
      </w:r>
      <w:r>
        <w:rPr>
          <w:rFonts w:hint="eastAsia"/>
          <w:u w:val="none"/>
        </w:rPr>
        <w:t>条、第</w:t>
      </w:r>
      <w:r>
        <w:rPr>
          <w:rFonts w:hint="eastAsia"/>
          <w:u w:val="none"/>
        </w:rPr>
        <w:t>29</w:t>
      </w:r>
      <w:r>
        <w:rPr>
          <w:rFonts w:hint="eastAsia"/>
          <w:u w:val="none"/>
        </w:rPr>
        <w:t>条和第</w:t>
      </w:r>
      <w:r>
        <w:rPr>
          <w:rFonts w:hint="eastAsia"/>
          <w:u w:val="none"/>
        </w:rPr>
        <w:t>31</w:t>
      </w:r>
      <w:r>
        <w:rPr>
          <w:rFonts w:hint="eastAsia"/>
          <w:u w:val="none"/>
        </w:rPr>
        <w:t>条</w:t>
      </w:r>
      <w:r>
        <w:rPr>
          <w:rFonts w:hint="eastAsia"/>
          <w:u w:val="none"/>
        </w:rPr>
        <w:t>)</w:t>
      </w:r>
    </w:p>
    <w:p w:rsidR="00000000" w:rsidRDefault="00000000">
      <w:pPr>
        <w:pStyle w:val="Heading4"/>
      </w:pPr>
      <w:r>
        <w:rPr>
          <w:rFonts w:hint="eastAsia"/>
        </w:rPr>
        <w:t>教</w:t>
      </w:r>
      <w:r>
        <w:rPr>
          <w:rFonts w:hint="eastAsia"/>
        </w:rPr>
        <w:t xml:space="preserve">  </w:t>
      </w:r>
      <w:r>
        <w:rPr>
          <w:rFonts w:hint="eastAsia"/>
        </w:rPr>
        <w:t>育</w:t>
      </w:r>
    </w:p>
    <w:p w:rsidR="00000000" w:rsidRDefault="00000000">
      <w:pPr>
        <w:rPr>
          <w:rFonts w:hint="eastAsia"/>
          <w:snapToGrid/>
        </w:rPr>
      </w:pPr>
      <w:r>
        <w:rPr>
          <w:rFonts w:hint="eastAsia"/>
          <w:snapToGrid/>
        </w:rPr>
        <w:tab/>
        <w:t xml:space="preserve">431.  </w:t>
      </w:r>
      <w:r>
        <w:rPr>
          <w:rFonts w:hint="eastAsia"/>
          <w:snapToGrid/>
        </w:rPr>
        <w:t>委员会欢迎缔约国推出免费初等和中等教育，但还是关注到：</w:t>
      </w:r>
    </w:p>
    <w:p w:rsidR="00000000" w:rsidRDefault="00000000">
      <w:pPr>
        <w:numPr>
          <w:ilvl w:val="0"/>
          <w:numId w:val="1648"/>
        </w:numPr>
        <w:rPr>
          <w:rFonts w:hint="eastAsia"/>
          <w:snapToGrid/>
        </w:rPr>
      </w:pPr>
      <w:r>
        <w:rPr>
          <w:rFonts w:hint="eastAsia"/>
          <w:snapToGrid/>
        </w:rPr>
        <w:t>教育基础设施不足，包括学校内人满为患、物资匮乏和存在校园暴力；</w:t>
      </w:r>
    </w:p>
    <w:p w:rsidR="00000000" w:rsidRDefault="00000000">
      <w:pPr>
        <w:numPr>
          <w:ilvl w:val="0"/>
          <w:numId w:val="1648"/>
        </w:numPr>
        <w:rPr>
          <w:rFonts w:hint="eastAsia"/>
          <w:snapToGrid/>
        </w:rPr>
      </w:pPr>
      <w:r>
        <w:rPr>
          <w:rFonts w:hint="eastAsia"/>
          <w:snapToGrid/>
        </w:rPr>
        <w:t>教育的隐形收费对穷人构成了重担；</w:t>
      </w:r>
    </w:p>
    <w:p w:rsidR="00000000" w:rsidRDefault="00000000">
      <w:pPr>
        <w:numPr>
          <w:ilvl w:val="0"/>
          <w:numId w:val="1648"/>
        </w:numPr>
        <w:rPr>
          <w:rFonts w:hint="eastAsia"/>
          <w:snapToGrid/>
        </w:rPr>
      </w:pPr>
      <w:r>
        <w:rPr>
          <w:rFonts w:hint="eastAsia"/>
          <w:snapToGrid/>
        </w:rPr>
        <w:t>大约三分之一的学龄人口不能获得中等教育；</w:t>
      </w:r>
    </w:p>
    <w:p w:rsidR="00000000" w:rsidRDefault="00000000">
      <w:pPr>
        <w:numPr>
          <w:ilvl w:val="0"/>
          <w:numId w:val="1648"/>
        </w:numPr>
        <w:rPr>
          <w:rFonts w:hint="eastAsia"/>
          <w:snapToGrid/>
        </w:rPr>
      </w:pPr>
      <w:r>
        <w:rPr>
          <w:rFonts w:hint="eastAsia"/>
          <w:snapToGrid/>
        </w:rPr>
        <w:t>义务教育的时间长度不能令人满意；</w:t>
      </w:r>
    </w:p>
    <w:p w:rsidR="00000000" w:rsidRDefault="00000000">
      <w:pPr>
        <w:numPr>
          <w:ilvl w:val="0"/>
          <w:numId w:val="1648"/>
        </w:numPr>
        <w:rPr>
          <w:rFonts w:hint="eastAsia"/>
          <w:snapToGrid/>
        </w:rPr>
      </w:pPr>
      <w:r>
        <w:rPr>
          <w:rFonts w:hint="eastAsia"/>
          <w:snapToGrid/>
        </w:rPr>
        <w:t>大量怀孕少女不能继续接受教育；</w:t>
      </w:r>
    </w:p>
    <w:p w:rsidR="00000000" w:rsidRDefault="00000000">
      <w:pPr>
        <w:numPr>
          <w:ilvl w:val="0"/>
          <w:numId w:val="1648"/>
        </w:numPr>
        <w:rPr>
          <w:rFonts w:hint="eastAsia"/>
          <w:snapToGrid/>
        </w:rPr>
      </w:pPr>
      <w:r>
        <w:rPr>
          <w:rFonts w:hint="eastAsia"/>
          <w:snapToGrid/>
        </w:rPr>
        <w:t>学校课程中没有人权教育内容，包括在儿童权利方面。</w:t>
      </w:r>
    </w:p>
    <w:p w:rsidR="00000000" w:rsidRDefault="00000000">
      <w:pPr>
        <w:rPr>
          <w:rFonts w:ascii="Time New Roman" w:eastAsia="SimHei" w:hAnsi="Time New Roman"/>
          <w:snapToGrid/>
        </w:rPr>
      </w:pPr>
      <w:r>
        <w:rPr>
          <w:rFonts w:ascii="Time New Roman" w:eastAsia="SimHei" w:hAnsi="Time New Roman" w:hint="eastAsia"/>
          <w:snapToGrid/>
        </w:rPr>
        <w:tab/>
        <w:t>432</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委员会建议缔约国认真审议在这一领域内拨出的预算以及采取的措施对逐步落实儿童的教育权和休闲活动等方面的影响。委员会尤其建议缔约国：</w:t>
      </w:r>
    </w:p>
    <w:p w:rsidR="00000000" w:rsidRDefault="00000000">
      <w:pPr>
        <w:numPr>
          <w:ilvl w:val="0"/>
          <w:numId w:val="1650"/>
        </w:numPr>
        <w:rPr>
          <w:rFonts w:ascii="Time New Roman" w:eastAsia="SimHei" w:hAnsi="Time New Roman"/>
          <w:snapToGrid/>
        </w:rPr>
      </w:pPr>
      <w:r>
        <w:rPr>
          <w:rFonts w:ascii="Time New Roman" w:eastAsia="SimHei" w:hAnsi="Time New Roman" w:hint="eastAsia"/>
          <w:snapToGrid/>
        </w:rPr>
        <w:t>采取进一步措施，尤其是通过改善对学校的物质供应并取消上学的额外费用等方式，帮助社会所有阶层的儿童得以接受教育；</w:t>
      </w:r>
    </w:p>
    <w:p w:rsidR="00000000" w:rsidRDefault="00000000">
      <w:pPr>
        <w:numPr>
          <w:ilvl w:val="0"/>
          <w:numId w:val="1650"/>
        </w:numPr>
        <w:rPr>
          <w:rFonts w:ascii="Time New Roman" w:eastAsia="SimHei" w:hAnsi="Time New Roman"/>
          <w:snapToGrid/>
        </w:rPr>
      </w:pPr>
      <w:r>
        <w:rPr>
          <w:rFonts w:ascii="Time New Roman" w:eastAsia="SimHei" w:hAnsi="Time New Roman" w:hint="eastAsia"/>
          <w:snapToGrid/>
        </w:rPr>
        <w:t>采取措施提高上学出勤率并减少退学和留级率，包括让儿童青少年参与这些方案等方式；</w:t>
      </w:r>
    </w:p>
    <w:p w:rsidR="00000000" w:rsidRDefault="00000000">
      <w:pPr>
        <w:numPr>
          <w:ilvl w:val="0"/>
          <w:numId w:val="1650"/>
        </w:numPr>
        <w:rPr>
          <w:rFonts w:ascii="Time New Roman" w:eastAsia="SimHei" w:hAnsi="Time New Roman"/>
          <w:snapToGrid/>
        </w:rPr>
      </w:pPr>
      <w:r>
        <w:rPr>
          <w:rFonts w:ascii="Time New Roman" w:eastAsia="SimHei" w:hAnsi="Time New Roman" w:hint="eastAsia"/>
          <w:snapToGrid/>
        </w:rPr>
        <w:t>在学校内解决怀孕学生和少龄母亲的教育需求，并保证她们可以获得教育；</w:t>
      </w:r>
    </w:p>
    <w:p w:rsidR="00000000" w:rsidRDefault="00000000">
      <w:pPr>
        <w:numPr>
          <w:ilvl w:val="0"/>
          <w:numId w:val="1650"/>
        </w:numPr>
        <w:rPr>
          <w:rFonts w:ascii="Time New Roman" w:eastAsia="SimHei" w:hAnsi="Time New Roman" w:hint="eastAsia"/>
          <w:snapToGrid/>
        </w:rPr>
      </w:pPr>
      <w:r>
        <w:rPr>
          <w:rFonts w:ascii="Time New Roman" w:eastAsia="SimHei" w:hAnsi="Time New Roman" w:hint="eastAsia"/>
          <w:snapToGrid/>
        </w:rPr>
        <w:t>将义务教育的时间长度延长至国际上可以接受的水平；</w:t>
      </w:r>
    </w:p>
    <w:p w:rsidR="00000000" w:rsidRDefault="00000000">
      <w:pPr>
        <w:numPr>
          <w:ilvl w:val="0"/>
          <w:numId w:val="1650"/>
        </w:numPr>
        <w:rPr>
          <w:rFonts w:ascii="Time New Roman" w:eastAsia="SimHei" w:hAnsi="Time New Roman"/>
          <w:snapToGrid/>
          <w:spacing w:val="0"/>
        </w:rPr>
      </w:pPr>
      <w:r>
        <w:rPr>
          <w:rFonts w:ascii="Time New Roman" w:eastAsia="SimHei" w:hAnsi="Time New Roman" w:hint="eastAsia"/>
          <w:snapToGrid/>
          <w:spacing w:val="0"/>
        </w:rPr>
        <w:t>根据委员会关于《公约》第</w:t>
      </w:r>
      <w:r>
        <w:rPr>
          <w:rFonts w:ascii="Time New Roman" w:eastAsia="SimHei" w:hAnsi="Time New Roman" w:hint="eastAsia"/>
          <w:b/>
          <w:snapToGrid/>
          <w:spacing w:val="0"/>
        </w:rPr>
        <w:t>29</w:t>
      </w:r>
      <w:r>
        <w:rPr>
          <w:rFonts w:ascii="Time New Roman" w:eastAsia="SimHei" w:hAnsi="Time New Roman" w:hint="eastAsia"/>
          <w:snapToGrid/>
          <w:spacing w:val="0"/>
        </w:rPr>
        <w:t>条第</w:t>
      </w:r>
      <w:r>
        <w:rPr>
          <w:rFonts w:ascii="Time New Roman" w:eastAsia="SimHei" w:hAnsi="Time New Roman" w:hint="eastAsia"/>
          <w:b/>
          <w:snapToGrid/>
          <w:spacing w:val="0"/>
        </w:rPr>
        <w:t>1</w:t>
      </w:r>
      <w:r>
        <w:rPr>
          <w:rFonts w:ascii="Time New Roman" w:eastAsia="SimHei" w:hAnsi="Time New Roman" w:hint="eastAsia"/>
          <w:snapToGrid/>
          <w:spacing w:val="0"/>
        </w:rPr>
        <w:t>款</w:t>
      </w:r>
      <w:r>
        <w:rPr>
          <w:rFonts w:ascii="Time New Roman" w:eastAsia="SimHei" w:hAnsi="Time New Roman" w:hint="eastAsia"/>
          <w:snapToGrid/>
          <w:spacing w:val="0"/>
        </w:rPr>
        <w:t>(</w:t>
      </w:r>
      <w:r>
        <w:rPr>
          <w:rFonts w:ascii="Time New Roman" w:eastAsia="SimHei" w:hAnsi="Time New Roman" w:hint="eastAsia"/>
          <w:snapToGrid/>
          <w:spacing w:val="0"/>
        </w:rPr>
        <w:t>教育目的</w:t>
      </w:r>
      <w:r>
        <w:rPr>
          <w:rFonts w:ascii="Time New Roman" w:eastAsia="SimHei" w:hAnsi="Time New Roman" w:hint="eastAsia"/>
          <w:snapToGrid/>
          <w:spacing w:val="0"/>
        </w:rPr>
        <w:t>)</w:t>
      </w:r>
      <w:r>
        <w:rPr>
          <w:rFonts w:ascii="Time New Roman" w:eastAsia="SimHei" w:hAnsi="Time New Roman" w:hint="eastAsia"/>
          <w:snapToGrid/>
          <w:spacing w:val="0"/>
        </w:rPr>
        <w:t>的第</w:t>
      </w:r>
      <w:r>
        <w:rPr>
          <w:rFonts w:ascii="Time New Roman" w:eastAsia="SimHei" w:hAnsi="Time New Roman"/>
          <w:b/>
          <w:snapToGrid/>
          <w:spacing w:val="0"/>
        </w:rPr>
        <w:t>1</w:t>
      </w:r>
      <w:r>
        <w:rPr>
          <w:rFonts w:ascii="Time New Roman" w:eastAsia="SimHei" w:hAnsi="Time New Roman" w:hint="eastAsia"/>
          <w:snapToGrid/>
          <w:spacing w:val="0"/>
        </w:rPr>
        <w:t>号一般性意见，将包括儿童权利在内的人权教育列入各级教育的学校课程之内；及</w:t>
      </w:r>
    </w:p>
    <w:p w:rsidR="00000000" w:rsidRDefault="00000000">
      <w:pPr>
        <w:numPr>
          <w:ilvl w:val="0"/>
          <w:numId w:val="1650"/>
        </w:numPr>
        <w:spacing w:after="320"/>
        <w:rPr>
          <w:rFonts w:hint="eastAsia"/>
          <w:snapToGrid/>
        </w:rPr>
      </w:pPr>
      <w:r>
        <w:rPr>
          <w:rFonts w:ascii="Time New Roman" w:eastAsia="SimHei" w:hAnsi="Time New Roman" w:hint="eastAsia"/>
          <w:snapToGrid/>
        </w:rPr>
        <w:t>向儿童基金会和联合国教育、科学及文化组织</w:t>
      </w:r>
      <w:r>
        <w:rPr>
          <w:rFonts w:ascii="Time New Roman" w:eastAsia="SimHei" w:hAnsi="Time New Roman" w:hint="eastAsia"/>
          <w:snapToGrid/>
        </w:rPr>
        <w:t>(</w:t>
      </w:r>
      <w:r>
        <w:rPr>
          <w:rFonts w:ascii="Time New Roman" w:eastAsia="SimHei" w:hAnsi="Time New Roman" w:hint="eastAsia"/>
          <w:snapToGrid/>
        </w:rPr>
        <w:t>教科文组织</w:t>
      </w:r>
      <w:r>
        <w:rPr>
          <w:rFonts w:ascii="Time New Roman" w:eastAsia="SimHei" w:hAnsi="Time New Roman" w:hint="eastAsia"/>
          <w:snapToGrid/>
        </w:rPr>
        <w:t>)</w:t>
      </w:r>
      <w:r>
        <w:rPr>
          <w:rFonts w:ascii="Time New Roman" w:eastAsia="SimHei" w:hAnsi="Time New Roman" w:hint="eastAsia"/>
          <w:snapToGrid/>
        </w:rPr>
        <w:t>等机构寻求进一步技术援助。</w:t>
      </w:r>
    </w:p>
    <w:p w:rsidR="00000000" w:rsidRDefault="00000000">
      <w:pPr>
        <w:pStyle w:val="Heading3"/>
        <w:rPr>
          <w:rFonts w:hint="eastAsia"/>
          <w:u w:val="none"/>
        </w:rPr>
      </w:pPr>
      <w:r>
        <w:rPr>
          <w:u w:val="none"/>
        </w:rPr>
        <w:t>8.</w:t>
      </w:r>
      <w:r>
        <w:rPr>
          <w:rFonts w:hint="eastAsia"/>
          <w:u w:val="none"/>
        </w:rPr>
        <w:t xml:space="preserve">  </w:t>
      </w:r>
      <w:r>
        <w:rPr>
          <w:rFonts w:hint="eastAsia"/>
        </w:rPr>
        <w:t>特别保护措施</w:t>
      </w:r>
      <w:r>
        <w:br/>
      </w:r>
      <w:r>
        <w:rPr>
          <w:rFonts w:hint="eastAsia"/>
          <w:u w:val="none"/>
        </w:rPr>
        <w:t>(</w:t>
      </w:r>
      <w:r>
        <w:rPr>
          <w:rFonts w:hint="eastAsia"/>
          <w:u w:val="none"/>
        </w:rPr>
        <w:t>《公约》第</w:t>
      </w:r>
      <w:r>
        <w:rPr>
          <w:rFonts w:hint="eastAsia"/>
          <w:u w:val="none"/>
        </w:rPr>
        <w:t>22</w:t>
      </w:r>
      <w:r>
        <w:rPr>
          <w:rFonts w:hint="eastAsia"/>
          <w:u w:val="none"/>
        </w:rPr>
        <w:t>条、第</w:t>
      </w:r>
      <w:r>
        <w:rPr>
          <w:rFonts w:hint="eastAsia"/>
          <w:u w:val="none"/>
        </w:rPr>
        <w:t>30</w:t>
      </w:r>
      <w:r>
        <w:rPr>
          <w:rFonts w:hint="eastAsia"/>
          <w:u w:val="none"/>
        </w:rPr>
        <w:t>条、第</w:t>
      </w:r>
      <w:r>
        <w:rPr>
          <w:rFonts w:hint="eastAsia"/>
          <w:u w:val="none"/>
        </w:rPr>
        <w:t>38</w:t>
      </w:r>
      <w:r>
        <w:rPr>
          <w:rFonts w:hint="eastAsia"/>
          <w:u w:val="none"/>
        </w:rPr>
        <w:t>条、第</w:t>
      </w:r>
      <w:r>
        <w:rPr>
          <w:rFonts w:hint="eastAsia"/>
          <w:u w:val="none"/>
        </w:rPr>
        <w:t>39</w:t>
      </w:r>
      <w:r>
        <w:rPr>
          <w:rFonts w:hint="eastAsia"/>
          <w:u w:val="none"/>
        </w:rPr>
        <w:t>条、</w:t>
      </w:r>
      <w:r>
        <w:rPr>
          <w:u w:val="none"/>
        </w:rPr>
        <w:br/>
      </w:r>
      <w:r>
        <w:rPr>
          <w:rFonts w:hint="eastAsia"/>
          <w:u w:val="none"/>
        </w:rPr>
        <w:t>第</w:t>
      </w:r>
      <w:r>
        <w:rPr>
          <w:rFonts w:hint="eastAsia"/>
          <w:u w:val="none"/>
        </w:rPr>
        <w:t>40</w:t>
      </w:r>
      <w:r>
        <w:rPr>
          <w:rFonts w:hint="eastAsia"/>
          <w:u w:val="none"/>
        </w:rPr>
        <w:t>条、第</w:t>
      </w:r>
      <w:r>
        <w:rPr>
          <w:rFonts w:hint="eastAsia"/>
          <w:u w:val="none"/>
        </w:rPr>
        <w:t>37</w:t>
      </w:r>
      <w:r>
        <w:rPr>
          <w:rFonts w:hint="eastAsia"/>
          <w:u w:val="none"/>
        </w:rPr>
        <w:t>条</w:t>
      </w:r>
      <w:r>
        <w:rPr>
          <w:rFonts w:hint="eastAsia"/>
          <w:u w:val="none"/>
        </w:rPr>
        <w:t>(b)</w:t>
      </w:r>
      <w:r>
        <w:rPr>
          <w:rFonts w:hint="eastAsia"/>
          <w:u w:val="none"/>
        </w:rPr>
        <w:t>款至</w:t>
      </w:r>
      <w:r>
        <w:rPr>
          <w:rFonts w:hint="eastAsia"/>
          <w:u w:val="none"/>
        </w:rPr>
        <w:t>(d)</w:t>
      </w:r>
      <w:r>
        <w:rPr>
          <w:rFonts w:hint="eastAsia"/>
          <w:u w:val="none"/>
        </w:rPr>
        <w:t>款及第</w:t>
      </w:r>
      <w:r>
        <w:rPr>
          <w:rFonts w:hint="eastAsia"/>
          <w:u w:val="none"/>
        </w:rPr>
        <w:t>32</w:t>
      </w:r>
      <w:r>
        <w:rPr>
          <w:rFonts w:hint="eastAsia"/>
          <w:u w:val="none"/>
        </w:rPr>
        <w:t>条至第</w:t>
      </w:r>
      <w:r>
        <w:rPr>
          <w:rFonts w:hint="eastAsia"/>
          <w:u w:val="none"/>
        </w:rPr>
        <w:t>36</w:t>
      </w:r>
      <w:r>
        <w:rPr>
          <w:rFonts w:hint="eastAsia"/>
          <w:u w:val="none"/>
        </w:rPr>
        <w:t>条</w:t>
      </w:r>
      <w:r>
        <w:rPr>
          <w:rFonts w:hint="eastAsia"/>
          <w:u w:val="none"/>
        </w:rPr>
        <w:t>)</w:t>
      </w:r>
    </w:p>
    <w:p w:rsidR="00000000" w:rsidRDefault="00000000">
      <w:pPr>
        <w:pStyle w:val="Heading4"/>
      </w:pPr>
      <w:r>
        <w:rPr>
          <w:rFonts w:hint="eastAsia"/>
        </w:rPr>
        <w:t>经济剥削</w:t>
      </w:r>
    </w:p>
    <w:p w:rsidR="00000000" w:rsidRDefault="00000000">
      <w:pPr>
        <w:rPr>
          <w:rFonts w:hint="eastAsia"/>
          <w:snapToGrid/>
        </w:rPr>
      </w:pPr>
      <w:r>
        <w:rPr>
          <w:rFonts w:hint="eastAsia"/>
          <w:snapToGrid/>
        </w:rPr>
        <w:tab/>
        <w:t>433</w:t>
      </w:r>
      <w:r>
        <w:rPr>
          <w:snapToGrid/>
        </w:rPr>
        <w:t>.</w:t>
      </w:r>
      <w:r>
        <w:rPr>
          <w:rFonts w:hint="eastAsia"/>
          <w:snapToGrid/>
        </w:rPr>
        <w:t xml:space="preserve">  </w:t>
      </w:r>
      <w:r>
        <w:rPr>
          <w:rFonts w:hint="eastAsia"/>
          <w:snapToGrid/>
        </w:rPr>
        <w:t>尽管缔约国于</w:t>
      </w:r>
      <w:r>
        <w:rPr>
          <w:rFonts w:hint="eastAsia"/>
          <w:snapToGrid/>
        </w:rPr>
        <w:t>2003</w:t>
      </w:r>
      <w:r>
        <w:rPr>
          <w:rFonts w:hint="eastAsia"/>
          <w:snapToGrid/>
        </w:rPr>
        <w:t>年</w:t>
      </w:r>
      <w:r>
        <w:rPr>
          <w:rFonts w:hint="eastAsia"/>
          <w:snapToGrid/>
        </w:rPr>
        <w:t>4</w:t>
      </w:r>
      <w:r>
        <w:rPr>
          <w:rFonts w:hint="eastAsia"/>
          <w:snapToGrid/>
        </w:rPr>
        <w:t>月批准了国际劳工组织</w:t>
      </w:r>
      <w:r>
        <w:rPr>
          <w:rFonts w:hint="eastAsia"/>
          <w:snapToGrid/>
        </w:rPr>
        <w:t>(</w:t>
      </w:r>
      <w:r>
        <w:rPr>
          <w:rFonts w:hint="eastAsia"/>
          <w:snapToGrid/>
        </w:rPr>
        <w:t>劳工组织</w:t>
      </w:r>
      <w:r>
        <w:rPr>
          <w:rFonts w:hint="eastAsia"/>
          <w:snapToGrid/>
        </w:rPr>
        <w:t>)</w:t>
      </w:r>
      <w:r>
        <w:rPr>
          <w:rFonts w:hint="eastAsia"/>
          <w:snapToGrid/>
        </w:rPr>
        <w:t>《关于消除最恶劣形式的童工劳动公约》</w:t>
      </w:r>
      <w:r>
        <w:rPr>
          <w:rFonts w:hint="eastAsia"/>
          <w:snapToGrid/>
        </w:rPr>
        <w:t>(</w:t>
      </w:r>
      <w:r>
        <w:rPr>
          <w:rFonts w:hint="eastAsia"/>
          <w:snapToGrid/>
        </w:rPr>
        <w:t>第</w:t>
      </w:r>
      <w:r>
        <w:rPr>
          <w:snapToGrid/>
        </w:rPr>
        <w:t>182</w:t>
      </w:r>
      <w:r>
        <w:rPr>
          <w:rFonts w:hint="eastAsia"/>
          <w:snapToGrid/>
        </w:rPr>
        <w:t>号</w:t>
      </w:r>
      <w:r>
        <w:rPr>
          <w:rFonts w:hint="eastAsia"/>
          <w:snapToGrid/>
        </w:rPr>
        <w:t>)</w:t>
      </w:r>
      <w:r>
        <w:rPr>
          <w:rFonts w:hint="eastAsia"/>
          <w:snapToGrid/>
        </w:rPr>
        <w:t>，委员会还是关注到，关于童工的国内法律并没有充分落实，也没有具体的方案保护儿童免于劳动剥削。目前就业最低年龄设定在</w:t>
      </w:r>
      <w:r>
        <w:rPr>
          <w:rFonts w:hint="eastAsia"/>
          <w:snapToGrid/>
        </w:rPr>
        <w:t>12</w:t>
      </w:r>
      <w:r>
        <w:rPr>
          <w:rFonts w:hint="eastAsia"/>
          <w:snapToGrid/>
        </w:rPr>
        <w:t>岁，委员会对此表示关注。委员会也关注到，糖厂内有</w:t>
      </w:r>
      <w:r>
        <w:rPr>
          <w:rFonts w:hint="eastAsia"/>
          <w:snapToGrid/>
        </w:rPr>
        <w:t>16</w:t>
      </w:r>
      <w:r>
        <w:rPr>
          <w:rFonts w:hint="eastAsia"/>
          <w:snapToGrid/>
        </w:rPr>
        <w:t>岁至</w:t>
      </w:r>
      <w:r>
        <w:rPr>
          <w:rFonts w:hint="eastAsia"/>
          <w:snapToGrid/>
        </w:rPr>
        <w:t>18</w:t>
      </w:r>
      <w:r>
        <w:rPr>
          <w:rFonts w:hint="eastAsia"/>
          <w:snapToGrid/>
        </w:rPr>
        <w:t>岁的人上夜班。委员会还关切地注意到，管制性的法律条款并不适用于非正规经济部门的大多数童工，包括家庭佣工。</w:t>
      </w:r>
    </w:p>
    <w:p w:rsidR="00000000" w:rsidRDefault="00000000">
      <w:pPr>
        <w:rPr>
          <w:rFonts w:ascii="Time New Roman" w:eastAsia="SimHei" w:hAnsi="Time New Roman" w:hint="eastAsia"/>
          <w:snapToGrid/>
        </w:rPr>
      </w:pPr>
      <w:r>
        <w:rPr>
          <w:rFonts w:ascii="Time New Roman" w:eastAsia="SimHei" w:hAnsi="Time New Roman" w:hint="eastAsia"/>
          <w:snapToGrid/>
        </w:rPr>
        <w:tab/>
        <w:t>434</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00000">
      <w:pPr>
        <w:numPr>
          <w:ilvl w:val="0"/>
          <w:numId w:val="1651"/>
        </w:numPr>
        <w:rPr>
          <w:rFonts w:ascii="Time New Roman" w:eastAsia="SimHei" w:hAnsi="Time New Roman" w:hint="eastAsia"/>
          <w:snapToGrid/>
        </w:rPr>
      </w:pPr>
      <w:r>
        <w:rPr>
          <w:rFonts w:ascii="Time New Roman" w:eastAsia="SimHei" w:hAnsi="Time New Roman" w:hint="eastAsia"/>
          <w:snapToGrid/>
        </w:rPr>
        <w:t>根据劳工组织第</w:t>
      </w:r>
      <w:r>
        <w:rPr>
          <w:rFonts w:ascii="Time New Roman" w:eastAsia="SimHei" w:hAnsi="Time New Roman" w:hint="eastAsia"/>
          <w:b/>
          <w:snapToGrid/>
        </w:rPr>
        <w:t>138</w:t>
      </w:r>
      <w:r>
        <w:rPr>
          <w:rFonts w:ascii="Time New Roman" w:eastAsia="SimHei" w:hAnsi="Time New Roman" w:hint="eastAsia"/>
          <w:snapToGrid/>
        </w:rPr>
        <w:t>号公约的要求水平，提高最低就业年龄；</w:t>
      </w:r>
    </w:p>
    <w:p w:rsidR="00000000" w:rsidRDefault="00000000">
      <w:pPr>
        <w:numPr>
          <w:ilvl w:val="0"/>
          <w:numId w:val="1651"/>
        </w:numPr>
        <w:rPr>
          <w:rFonts w:ascii="Time New Roman" w:eastAsia="SimHei" w:hAnsi="Time New Roman" w:hint="eastAsia"/>
          <w:snapToGrid/>
        </w:rPr>
      </w:pPr>
      <w:r>
        <w:rPr>
          <w:rFonts w:ascii="Time New Roman" w:eastAsia="SimHei" w:hAnsi="Time New Roman" w:hint="eastAsia"/>
          <w:snapToGrid/>
        </w:rPr>
        <w:t>采取适当措施，包括法律措施，以防止和消除非法工作，并执行劳工组织第</w:t>
      </w:r>
      <w:r>
        <w:rPr>
          <w:rFonts w:ascii="Time New Roman" w:eastAsia="SimHei" w:hAnsi="Time New Roman" w:hint="eastAsia"/>
          <w:b/>
          <w:snapToGrid/>
        </w:rPr>
        <w:t>182</w:t>
      </w:r>
      <w:r>
        <w:rPr>
          <w:rFonts w:ascii="Time New Roman" w:eastAsia="SimHei" w:hAnsi="Time New Roman" w:hint="eastAsia"/>
          <w:snapToGrid/>
        </w:rPr>
        <w:t>号公约；</w:t>
      </w:r>
    </w:p>
    <w:p w:rsidR="00000000" w:rsidRDefault="00000000">
      <w:pPr>
        <w:numPr>
          <w:ilvl w:val="0"/>
          <w:numId w:val="1651"/>
        </w:numPr>
        <w:rPr>
          <w:rFonts w:ascii="Time New Roman" w:eastAsia="SimHei" w:hAnsi="Time New Roman" w:hint="eastAsia"/>
          <w:snapToGrid/>
        </w:rPr>
      </w:pPr>
      <w:r>
        <w:rPr>
          <w:rFonts w:ascii="Time New Roman" w:eastAsia="SimHei" w:hAnsi="Time New Roman" w:hint="eastAsia"/>
          <w:snapToGrid/>
        </w:rPr>
        <w:t>作出一切努力，包括采取防范措施，以保证从事合法家庭工作的儿童不会在对其有害的条件下工作，并得以继续接受教育；及</w:t>
      </w:r>
    </w:p>
    <w:p w:rsidR="00000000" w:rsidRDefault="00000000">
      <w:pPr>
        <w:numPr>
          <w:ilvl w:val="0"/>
          <w:numId w:val="1651"/>
        </w:numPr>
        <w:spacing w:after="320"/>
        <w:rPr>
          <w:rFonts w:hint="eastAsia"/>
          <w:snapToGrid/>
        </w:rPr>
      </w:pPr>
      <w:r>
        <w:rPr>
          <w:rFonts w:ascii="Time New Roman" w:eastAsia="SimHei" w:hAnsi="Time New Roman" w:hint="eastAsia"/>
          <w:snapToGrid/>
        </w:rPr>
        <w:t>实施所有有关童工问题的政策和法律，尤其可以通过向公众宣传教育保护儿童权利等方式。</w:t>
      </w:r>
    </w:p>
    <w:p w:rsidR="00000000" w:rsidRDefault="00000000">
      <w:pPr>
        <w:pStyle w:val="Heading4"/>
        <w:rPr>
          <w:rFonts w:hint="eastAsia"/>
        </w:rPr>
      </w:pPr>
      <w:r>
        <w:rPr>
          <w:rFonts w:hint="eastAsia"/>
        </w:rPr>
        <w:t>药物滥用</w:t>
      </w:r>
    </w:p>
    <w:p w:rsidR="00000000" w:rsidRDefault="00000000">
      <w:pPr>
        <w:rPr>
          <w:rFonts w:hint="eastAsia"/>
          <w:snapToGrid/>
          <w:spacing w:val="6"/>
        </w:rPr>
      </w:pPr>
      <w:r>
        <w:rPr>
          <w:rFonts w:hint="eastAsia"/>
          <w:snapToGrid/>
        </w:rPr>
        <w:tab/>
        <w:t xml:space="preserve">435.  </w:t>
      </w:r>
      <w:r>
        <w:rPr>
          <w:rFonts w:hint="eastAsia"/>
          <w:snapToGrid/>
          <w:spacing w:val="6"/>
        </w:rPr>
        <w:t>委员会注意到缔约国为根除毒品贩运和非法使用毒品所采取的行动，包括全国预防酗酒和</w:t>
      </w:r>
      <w:r>
        <w:rPr>
          <w:rFonts w:hint="eastAsia"/>
        </w:rPr>
        <w:t>药物</w:t>
      </w:r>
      <w:r>
        <w:rPr>
          <w:rFonts w:hint="eastAsia"/>
          <w:snapToGrid/>
          <w:spacing w:val="6"/>
        </w:rPr>
        <w:t>滥用方案，但是仍然关注到儿童滥用</w:t>
      </w:r>
      <w:r>
        <w:rPr>
          <w:rFonts w:hint="eastAsia"/>
        </w:rPr>
        <w:t>药物</w:t>
      </w:r>
      <w:r>
        <w:rPr>
          <w:rFonts w:hint="eastAsia"/>
          <w:snapToGrid/>
          <w:spacing w:val="6"/>
        </w:rPr>
        <w:t>的事例日益增加，包括使用大麻和可卡因。委员会也关注到，没有禁止儿童出售、使用和贩运受管制</w:t>
      </w:r>
      <w:r>
        <w:rPr>
          <w:rFonts w:hint="eastAsia"/>
        </w:rPr>
        <w:t>药物</w:t>
      </w:r>
      <w:r>
        <w:rPr>
          <w:rFonts w:hint="eastAsia"/>
          <w:snapToGrid/>
          <w:spacing w:val="6"/>
        </w:rPr>
        <w:t>的专门法律。委员会还关切地注意到，儿童喝酒十分普遍，酗酒并从年幼时就开始。</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Cs/>
          <w:snapToGrid/>
        </w:rPr>
        <w:t>436.</w:t>
      </w:r>
      <w:r>
        <w:rPr>
          <w:rFonts w:ascii="Time New Roman" w:eastAsia="SimHei" w:hAnsi="Time New Roman" w:hint="eastAsia"/>
          <w:snapToGrid/>
        </w:rPr>
        <w:t xml:space="preserve">  </w:t>
      </w:r>
      <w:r>
        <w:rPr>
          <w:rFonts w:ascii="Time New Roman" w:eastAsia="SimHei" w:hAnsi="Time New Roman" w:hint="eastAsia"/>
          <w:snapToGrid/>
        </w:rPr>
        <w:t>委员会建议缔约国继续努力，打击儿童滥用毒品和酗酒，其方式可以包括开展公共认识教育，并保证酗酒和</w:t>
      </w:r>
      <w:r>
        <w:rPr>
          <w:rFonts w:ascii="Time New Roman" w:eastAsia="SimHei" w:hAnsi="Time New Roman" w:hint="eastAsia"/>
          <w:snapToGrid/>
        </w:rPr>
        <w:t>(</w:t>
      </w:r>
      <w:r>
        <w:rPr>
          <w:rFonts w:ascii="Time New Roman" w:eastAsia="SimHei" w:hAnsi="Time New Roman" w:hint="eastAsia"/>
          <w:snapToGrid/>
        </w:rPr>
        <w:t>或</w:t>
      </w:r>
      <w:r>
        <w:rPr>
          <w:rFonts w:ascii="Time New Roman" w:eastAsia="SimHei" w:hAnsi="Time New Roman" w:hint="eastAsia"/>
          <w:snapToGrid/>
        </w:rPr>
        <w:t>)</w:t>
      </w:r>
      <w:r>
        <w:rPr>
          <w:rFonts w:ascii="Time New Roman" w:eastAsia="SimHei" w:hAnsi="Time New Roman" w:hint="eastAsia"/>
          <w:snapToGrid/>
        </w:rPr>
        <w:t>使用毒品的儿童能够获得治疗、咨询、康复和重新融入社会的有效组织安排和程序。</w:t>
      </w:r>
    </w:p>
    <w:p w:rsidR="00000000" w:rsidRDefault="00000000">
      <w:pPr>
        <w:pStyle w:val="Heading4"/>
        <w:rPr>
          <w:rFonts w:hint="eastAsia"/>
        </w:rPr>
      </w:pPr>
      <w:r>
        <w:rPr>
          <w:rFonts w:hint="eastAsia"/>
        </w:rPr>
        <w:t>街头儿童</w:t>
      </w:r>
    </w:p>
    <w:p w:rsidR="00000000" w:rsidRDefault="00000000">
      <w:pPr>
        <w:rPr>
          <w:rFonts w:hint="eastAsia"/>
          <w:snapToGrid/>
        </w:rPr>
      </w:pPr>
      <w:r>
        <w:rPr>
          <w:rFonts w:hint="eastAsia"/>
          <w:snapToGrid/>
        </w:rPr>
        <w:tab/>
        <w:t xml:space="preserve">437.  </w:t>
      </w:r>
      <w:r>
        <w:rPr>
          <w:rFonts w:hint="eastAsia"/>
          <w:snapToGrid/>
        </w:rPr>
        <w:t>鉴于缔约国承认存在流落街头和在街头谋生的儿童，而且这些儿童常常是被虐待、忽视和剥削的受害者，委员会遗憾地感到，缔约国只有极少量关于解决这些儿童状况的具体方案和措施的资料。</w:t>
      </w:r>
    </w:p>
    <w:p w:rsidR="00000000" w:rsidRDefault="00000000">
      <w:pPr>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Cs/>
          <w:snapToGrid/>
        </w:rPr>
        <w:t>438.</w:t>
      </w:r>
      <w:r>
        <w:rPr>
          <w:rFonts w:ascii="Time New Roman" w:eastAsia="SimHei" w:hAnsi="Time New Roman" w:hint="eastAsia"/>
          <w:snapToGrid/>
        </w:rPr>
        <w:t xml:space="preserve">  </w:t>
      </w:r>
      <w:r>
        <w:rPr>
          <w:rFonts w:ascii="Time New Roman" w:eastAsia="SimHei" w:hAnsi="Time New Roman" w:hint="eastAsia"/>
          <w:snapToGrid/>
        </w:rPr>
        <w:t>委员会建议缔约国虑及《公约》第</w:t>
      </w:r>
      <w:r>
        <w:rPr>
          <w:rFonts w:ascii="Time New Roman" w:eastAsia="SimHei" w:hAnsi="Time New Roman" w:hint="eastAsia"/>
          <w:b/>
          <w:snapToGrid/>
        </w:rPr>
        <w:t>12</w:t>
      </w:r>
      <w:r>
        <w:rPr>
          <w:rFonts w:ascii="Time New Roman" w:eastAsia="SimHei" w:hAnsi="Time New Roman" w:hint="eastAsia"/>
          <w:snapToGrid/>
        </w:rPr>
        <w:t>条：</w:t>
      </w:r>
    </w:p>
    <w:p w:rsidR="00000000" w:rsidRDefault="00000000">
      <w:pPr>
        <w:numPr>
          <w:ilvl w:val="0"/>
          <w:numId w:val="1653"/>
        </w:numPr>
        <w:rPr>
          <w:rFonts w:ascii="Time New Roman" w:eastAsia="SimHei" w:hAnsi="Time New Roman" w:hint="eastAsia"/>
          <w:snapToGrid/>
        </w:rPr>
      </w:pPr>
      <w:r>
        <w:rPr>
          <w:rFonts w:ascii="Time New Roman" w:eastAsia="SimHei" w:hAnsi="Time New Roman" w:hint="eastAsia"/>
          <w:snapToGrid/>
        </w:rPr>
        <w:t>对这种现象的根源和范围展开研究，并制定预防这种现象和减少街头儿童数量的综合战略；</w:t>
      </w:r>
    </w:p>
    <w:p w:rsidR="00000000" w:rsidRDefault="00000000">
      <w:pPr>
        <w:numPr>
          <w:ilvl w:val="0"/>
          <w:numId w:val="1653"/>
        </w:numPr>
        <w:rPr>
          <w:rFonts w:ascii="Time New Roman" w:eastAsia="SimHei" w:hAnsi="Time New Roman" w:hint="eastAsia"/>
          <w:snapToGrid/>
        </w:rPr>
      </w:pPr>
      <w:r>
        <w:rPr>
          <w:rFonts w:ascii="Time New Roman" w:eastAsia="SimHei" w:hAnsi="Time New Roman" w:hint="eastAsia"/>
          <w:snapToGrid/>
        </w:rPr>
        <w:t>采取有效措施为街头儿童提供足够的保护、营养、衣服、住所、保健和教育机会，包括职业和生活技能培训，以支持儿童的全面发展；</w:t>
      </w:r>
    </w:p>
    <w:p w:rsidR="00000000" w:rsidRDefault="00000000">
      <w:pPr>
        <w:numPr>
          <w:ilvl w:val="0"/>
          <w:numId w:val="1653"/>
        </w:numPr>
        <w:rPr>
          <w:rFonts w:ascii="Time New Roman" w:eastAsia="SimHei" w:hAnsi="Time New Roman" w:hint="eastAsia"/>
          <w:snapToGrid/>
        </w:rPr>
      </w:pPr>
      <w:r>
        <w:rPr>
          <w:rFonts w:ascii="Time New Roman" w:eastAsia="SimHei" w:hAnsi="Time New Roman" w:hint="eastAsia"/>
          <w:snapToGrid/>
        </w:rPr>
        <w:t>确保为街头儿童提供康复和重新融入社会服务，尤其是当他们遭受人身和性虐待以及药物滥用的伤害时，并为其与家庭和社区的和解提供服务；</w:t>
      </w:r>
    </w:p>
    <w:p w:rsidR="00000000" w:rsidRDefault="00000000">
      <w:pPr>
        <w:numPr>
          <w:ilvl w:val="0"/>
          <w:numId w:val="1653"/>
        </w:numPr>
        <w:rPr>
          <w:rFonts w:ascii="Time New Roman" w:eastAsia="SimHei" w:hAnsi="Time New Roman" w:hint="eastAsia"/>
          <w:snapToGrid/>
        </w:rPr>
      </w:pPr>
      <w:r>
        <w:rPr>
          <w:rFonts w:ascii="Time New Roman" w:eastAsia="SimHei" w:hAnsi="Time New Roman" w:hint="eastAsia"/>
          <w:snapToGrid/>
        </w:rPr>
        <w:t>建立适当的机制，接受街头儿童关于虐待和暴力事件的申诉；及</w:t>
      </w:r>
    </w:p>
    <w:p w:rsidR="00000000" w:rsidRDefault="00000000">
      <w:pPr>
        <w:numPr>
          <w:ilvl w:val="0"/>
          <w:numId w:val="1653"/>
        </w:numPr>
        <w:spacing w:after="320"/>
        <w:rPr>
          <w:rFonts w:hint="eastAsia"/>
          <w:snapToGrid/>
        </w:rPr>
      </w:pPr>
      <w:r>
        <w:rPr>
          <w:rFonts w:ascii="Time New Roman" w:eastAsia="SimHei" w:hAnsi="Time New Roman" w:hint="eastAsia"/>
          <w:snapToGrid/>
        </w:rPr>
        <w:t>为此寻求儿童基金会等的技术援助。</w:t>
      </w:r>
    </w:p>
    <w:p w:rsidR="00000000" w:rsidRDefault="00000000">
      <w:pPr>
        <w:pStyle w:val="Heading4"/>
        <w:rPr>
          <w:rFonts w:hint="eastAsia"/>
        </w:rPr>
      </w:pPr>
      <w:r>
        <w:rPr>
          <w:rFonts w:hint="eastAsia"/>
        </w:rPr>
        <w:t>难民儿童</w:t>
      </w:r>
    </w:p>
    <w:p w:rsidR="00000000" w:rsidRDefault="00000000">
      <w:pPr>
        <w:rPr>
          <w:rFonts w:hint="eastAsia"/>
          <w:snapToGrid/>
        </w:rPr>
      </w:pPr>
      <w:r>
        <w:rPr>
          <w:rFonts w:hint="eastAsia"/>
          <w:snapToGrid/>
        </w:rPr>
        <w:tab/>
        <w:t xml:space="preserve">439.  </w:t>
      </w:r>
      <w:r>
        <w:rPr>
          <w:rFonts w:hint="eastAsia"/>
          <w:snapToGrid/>
        </w:rPr>
        <w:t>委员会承认缔约国是《</w:t>
      </w:r>
      <w:r>
        <w:rPr>
          <w:rFonts w:hint="eastAsia"/>
          <w:snapToGrid/>
        </w:rPr>
        <w:t>1951</w:t>
      </w:r>
      <w:r>
        <w:rPr>
          <w:rFonts w:hint="eastAsia"/>
          <w:snapToGrid/>
        </w:rPr>
        <w:t>年关于难民地位的联合国公约》及其《</w:t>
      </w:r>
      <w:r>
        <w:rPr>
          <w:rFonts w:hint="eastAsia"/>
          <w:snapToGrid/>
        </w:rPr>
        <w:t>1967</w:t>
      </w:r>
      <w:r>
        <w:rPr>
          <w:rFonts w:hint="eastAsia"/>
          <w:snapToGrid/>
        </w:rPr>
        <w:t>年议定书》的缔约国，但还是关切地指出在有关难民和寻求庇护者的事务方面没有国内法律。</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Cs/>
          <w:snapToGrid/>
        </w:rPr>
        <w:t>440.</w:t>
      </w:r>
      <w:r>
        <w:rPr>
          <w:rFonts w:ascii="Time New Roman" w:eastAsia="SimHei" w:hAnsi="Time New Roman" w:hint="eastAsia"/>
          <w:snapToGrid/>
        </w:rPr>
        <w:t xml:space="preserve">  </w:t>
      </w:r>
      <w:r>
        <w:rPr>
          <w:rFonts w:ascii="Time New Roman" w:eastAsia="SimHei" w:hAnsi="Time New Roman" w:hint="eastAsia"/>
          <w:snapToGrid/>
          <w:spacing w:val="4"/>
        </w:rPr>
        <w:t>委员会建议缔约国制订和实施适当的法律，以保护难民和寻求庇护者的权利。</w:t>
      </w:r>
    </w:p>
    <w:p w:rsidR="00000000" w:rsidRDefault="00000000">
      <w:pPr>
        <w:pStyle w:val="Heading4"/>
      </w:pPr>
      <w:r>
        <w:rPr>
          <w:rFonts w:hint="eastAsia"/>
        </w:rPr>
        <w:t>性剥削</w:t>
      </w:r>
    </w:p>
    <w:p w:rsidR="00000000" w:rsidRDefault="00000000">
      <w:pPr>
        <w:rPr>
          <w:rFonts w:hint="eastAsia"/>
          <w:snapToGrid/>
        </w:rPr>
      </w:pPr>
      <w:r>
        <w:rPr>
          <w:rFonts w:hint="eastAsia"/>
          <w:snapToGrid/>
        </w:rPr>
        <w:tab/>
        <w:t>441</w:t>
      </w:r>
      <w:r>
        <w:rPr>
          <w:snapToGrid/>
        </w:rPr>
        <w:t>.</w:t>
      </w:r>
      <w:r>
        <w:rPr>
          <w:rFonts w:hint="eastAsia"/>
          <w:snapToGrid/>
        </w:rPr>
        <w:t xml:space="preserve">  </w:t>
      </w:r>
      <w:r>
        <w:rPr>
          <w:rFonts w:hint="eastAsia"/>
          <w:snapToGrid/>
        </w:rPr>
        <w:t>委员会注意到缔约国的努力，但还是关注到受到性剥削的儿童和青少年的数量，并关切地指出性旅游业在缔约国盛行。委员会也关注到，在管制性剥削的法律方面对公众进行教育的公共宣传运动并非普遍有效。委员会也关切地指出，法律没有具体禁止拥有儿童色情制品，包括在互联网上。</w:t>
      </w:r>
    </w:p>
    <w:p w:rsidR="00000000" w:rsidRDefault="00000000">
      <w:pPr>
        <w:rPr>
          <w:rFonts w:ascii="Time New Roman" w:eastAsia="SimHei" w:hAnsi="Time New Roman"/>
          <w:snapToGrid/>
        </w:rPr>
      </w:pPr>
      <w:r>
        <w:rPr>
          <w:rFonts w:ascii="Time New Roman" w:eastAsia="SimHei" w:hAnsi="Time New Roman"/>
          <w:snapToGrid/>
        </w:rPr>
        <w:tab/>
      </w:r>
      <w:r>
        <w:rPr>
          <w:rFonts w:ascii="Time New Roman" w:eastAsia="SimHei" w:hAnsi="Time New Roman" w:hint="eastAsia"/>
          <w:snapToGrid/>
        </w:rPr>
        <w:t>442.</w:t>
      </w:r>
      <w:r>
        <w:rPr>
          <w:rFonts w:ascii="Time New Roman" w:eastAsia="SimHei" w:hAnsi="Time New Roman"/>
          <w:snapToGrid/>
        </w:rPr>
        <w:t xml:space="preserve">  </w:t>
      </w:r>
      <w:r>
        <w:rPr>
          <w:rFonts w:ascii="Time New Roman" w:eastAsia="SimHei" w:hAnsi="Time New Roman" w:hint="eastAsia"/>
          <w:snapToGrid/>
        </w:rPr>
        <w:t>委员会建议缔约国：</w:t>
      </w:r>
    </w:p>
    <w:p w:rsidR="00000000" w:rsidRDefault="00000000">
      <w:pPr>
        <w:numPr>
          <w:ilvl w:val="0"/>
          <w:numId w:val="1654"/>
        </w:numPr>
        <w:rPr>
          <w:rFonts w:ascii="Time New Roman" w:eastAsia="SimHei" w:hAnsi="Time New Roman"/>
          <w:snapToGrid/>
        </w:rPr>
      </w:pPr>
      <w:r>
        <w:rPr>
          <w:rFonts w:ascii="Time New Roman" w:eastAsia="SimHei" w:hAnsi="Time New Roman" w:hint="eastAsia"/>
          <w:snapToGrid/>
        </w:rPr>
        <w:t>落实法律和其他措施，保证保护</w:t>
      </w:r>
      <w:r>
        <w:rPr>
          <w:rFonts w:ascii="Time New Roman" w:eastAsia="SimHei" w:hAnsi="Time New Roman" w:hint="eastAsia"/>
          <w:b/>
          <w:snapToGrid/>
        </w:rPr>
        <w:t>18</w:t>
      </w:r>
      <w:r>
        <w:rPr>
          <w:rFonts w:ascii="Time New Roman" w:eastAsia="SimHei" w:hAnsi="Time New Roman" w:hint="eastAsia"/>
          <w:snapToGrid/>
        </w:rPr>
        <w:t>岁以下的男女儿童不遭受性凌辱和性剥削；</w:t>
      </w:r>
    </w:p>
    <w:p w:rsidR="00000000" w:rsidRDefault="00000000">
      <w:pPr>
        <w:numPr>
          <w:ilvl w:val="0"/>
          <w:numId w:val="1654"/>
        </w:numPr>
        <w:rPr>
          <w:rFonts w:ascii="Time New Roman" w:eastAsia="SimHei" w:hAnsi="Time New Roman"/>
          <w:snapToGrid/>
        </w:rPr>
      </w:pPr>
      <w:r>
        <w:rPr>
          <w:rFonts w:ascii="Time New Roman" w:eastAsia="SimHei" w:hAnsi="Time New Roman" w:hint="eastAsia"/>
          <w:snapToGrid/>
        </w:rPr>
        <w:t>作为优先事项，通过《</w:t>
      </w:r>
      <w:r>
        <w:rPr>
          <w:rFonts w:ascii="Time New Roman" w:eastAsia="SimHei" w:hAnsi="Time New Roman" w:hint="eastAsia"/>
          <w:b/>
          <w:snapToGrid/>
        </w:rPr>
        <w:t>2001</w:t>
      </w:r>
      <w:r>
        <w:rPr>
          <w:rFonts w:ascii="Time New Roman" w:eastAsia="SimHei" w:hAnsi="Time New Roman" w:hint="eastAsia"/>
          <w:snapToGrid/>
        </w:rPr>
        <w:t>年猥亵出版物和儿童色情制品法案》，以便具体禁止拥有儿童色情制品，包括在互联网上；</w:t>
      </w:r>
    </w:p>
    <w:p w:rsidR="00000000" w:rsidRDefault="00000000">
      <w:pPr>
        <w:numPr>
          <w:ilvl w:val="0"/>
          <w:numId w:val="1654"/>
        </w:numPr>
        <w:rPr>
          <w:rFonts w:ascii="Time New Roman" w:eastAsia="SimHei" w:hAnsi="Time New Roman"/>
          <w:snapToGrid/>
        </w:rPr>
      </w:pPr>
      <w:r>
        <w:rPr>
          <w:rFonts w:ascii="Time New Roman" w:eastAsia="SimHei" w:hAnsi="Time New Roman" w:hint="eastAsia"/>
          <w:snapToGrid/>
        </w:rPr>
        <w:t>开展全面研究，审查对儿童的性剥削现象，收集有关这一现象普遍性的精确数据；</w:t>
      </w:r>
      <w:r>
        <w:rPr>
          <w:rFonts w:ascii="Time New Roman" w:eastAsia="SimHei" w:hAnsi="Time New Roman"/>
          <w:snapToGrid/>
        </w:rPr>
        <w:t xml:space="preserve"> </w:t>
      </w:r>
    </w:p>
    <w:p w:rsidR="00000000" w:rsidRDefault="00000000">
      <w:pPr>
        <w:numPr>
          <w:ilvl w:val="0"/>
          <w:numId w:val="1654"/>
        </w:numPr>
        <w:rPr>
          <w:rFonts w:ascii="Time New Roman" w:eastAsia="SimHei" w:hAnsi="Time New Roman"/>
          <w:snapToGrid/>
        </w:rPr>
      </w:pPr>
      <w:r>
        <w:rPr>
          <w:rFonts w:ascii="Time New Roman" w:eastAsia="SimHei" w:hAnsi="Time New Roman" w:hint="eastAsia"/>
          <w:snapToGrid/>
        </w:rPr>
        <w:t>采取适当立法措施，制定有效而全面的政策，处理对儿童性剥削的问题，包括使儿童面临性剥削危险的因素；</w:t>
      </w:r>
      <w:r>
        <w:rPr>
          <w:rFonts w:ascii="Time New Roman" w:eastAsia="SimHei" w:hAnsi="Time New Roman"/>
          <w:snapToGrid/>
        </w:rPr>
        <w:t xml:space="preserve"> </w:t>
      </w:r>
    </w:p>
    <w:p w:rsidR="00000000" w:rsidRDefault="00000000">
      <w:pPr>
        <w:numPr>
          <w:ilvl w:val="0"/>
          <w:numId w:val="1654"/>
        </w:numPr>
        <w:rPr>
          <w:rFonts w:ascii="Time New Roman" w:eastAsia="SimHei" w:hAnsi="Time New Roman" w:hint="eastAsia"/>
          <w:snapToGrid/>
        </w:rPr>
      </w:pPr>
      <w:r>
        <w:rPr>
          <w:rFonts w:ascii="Time New Roman" w:eastAsia="SimHei" w:hAnsi="Time New Roman" w:hint="eastAsia"/>
          <w:snapToGrid/>
        </w:rPr>
        <w:t>避免加罪于遭到性剥削的受害儿童，并保证适当起诉犯有此类行为的人；及</w:t>
      </w:r>
    </w:p>
    <w:p w:rsidR="00000000" w:rsidRDefault="00000000">
      <w:pPr>
        <w:numPr>
          <w:ilvl w:val="0"/>
          <w:numId w:val="1654"/>
        </w:numPr>
        <w:spacing w:after="320"/>
        <w:rPr>
          <w:rFonts w:ascii="Time New Roman" w:eastAsia="SimHei" w:hAnsi="Time New Roman" w:hint="eastAsia"/>
          <w:snapToGrid/>
        </w:rPr>
      </w:pPr>
      <w:r>
        <w:rPr>
          <w:rFonts w:ascii="Time New Roman" w:eastAsia="SimHei" w:hAnsi="Time New Roman" w:hint="eastAsia"/>
          <w:snapToGrid/>
        </w:rPr>
        <w:t>根据禁止对儿童进行商业性性剥削世界大会分别于</w:t>
      </w:r>
      <w:r>
        <w:rPr>
          <w:rFonts w:ascii="Time New Roman" w:eastAsia="SimHei" w:hAnsi="Time New Roman"/>
          <w:b/>
          <w:snapToGrid/>
        </w:rPr>
        <w:t>1996</w:t>
      </w:r>
      <w:r>
        <w:rPr>
          <w:rFonts w:ascii="Time New Roman" w:eastAsia="SimHei" w:hAnsi="Time New Roman" w:hint="eastAsia"/>
          <w:snapToGrid/>
        </w:rPr>
        <w:t>年和</w:t>
      </w:r>
      <w:r>
        <w:rPr>
          <w:rFonts w:ascii="Time New Roman" w:eastAsia="SimHei" w:hAnsi="Time New Roman"/>
          <w:b/>
          <w:snapToGrid/>
        </w:rPr>
        <w:t>2001</w:t>
      </w:r>
      <w:r>
        <w:rPr>
          <w:rFonts w:ascii="Time New Roman" w:eastAsia="SimHei" w:hAnsi="Time New Roman" w:hint="eastAsia"/>
          <w:snapToGrid/>
        </w:rPr>
        <w:t>年通过的《宣言和行动议程》和《全球承诺》，执行适当政策和方案，防止这一罪行，并使受害儿童得以康复和重新融入社会。</w:t>
      </w:r>
    </w:p>
    <w:p w:rsidR="00000000" w:rsidRDefault="00000000">
      <w:pPr>
        <w:pStyle w:val="Heading4"/>
      </w:pPr>
      <w:r>
        <w:rPr>
          <w:rFonts w:hint="eastAsia"/>
        </w:rPr>
        <w:t>人口贩运</w:t>
      </w:r>
    </w:p>
    <w:p w:rsidR="00000000" w:rsidRDefault="00000000">
      <w:pPr>
        <w:rPr>
          <w:rFonts w:hint="eastAsia"/>
          <w:snapToGrid/>
        </w:rPr>
      </w:pPr>
      <w:r>
        <w:rPr>
          <w:rFonts w:hint="eastAsia"/>
          <w:snapToGrid/>
        </w:rPr>
        <w:tab/>
        <w:t xml:space="preserve">443.  </w:t>
      </w:r>
      <w:r>
        <w:rPr>
          <w:rFonts w:hint="eastAsia"/>
          <w:snapToGrid/>
        </w:rPr>
        <w:t>委员会注意到缔约国报告中缺少关于包括儿童在内的人口贩运的资料，而且没有任何法律具体处理人口贩运问题。</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t>444</w:t>
      </w:r>
      <w:r>
        <w:rPr>
          <w:rFonts w:ascii="Time New Roman" w:eastAsia="SimHei" w:hAnsi="Time New Roman"/>
          <w:snapToGrid/>
        </w:rPr>
        <w:t>.</w:t>
      </w:r>
      <w:r>
        <w:rPr>
          <w:rFonts w:ascii="Time New Roman" w:eastAsia="SimHei" w:hAnsi="Time New Roman" w:hint="eastAsia"/>
          <w:snapToGrid/>
        </w:rPr>
        <w:t xml:space="preserve">  </w:t>
      </w:r>
      <w:r>
        <w:rPr>
          <w:rFonts w:ascii="Time New Roman" w:eastAsia="SimHei" w:hAnsi="Time New Roman" w:hint="eastAsia"/>
          <w:snapToGrid/>
        </w:rPr>
        <w:t>委员会建议缔约国审查包括儿童在内的人口贩运现象，收集这一现象普遍性的精确数据，从而颁布法律加以禁止。委员会也建议缔约国考虑批准《联合国打击跨国有组织犯罪公约关于预防、禁止和惩治贩运人口特别是妇女和儿童行为的补充议定书》。</w:t>
      </w:r>
    </w:p>
    <w:p w:rsidR="00000000" w:rsidRDefault="00000000">
      <w:pPr>
        <w:pStyle w:val="Heading4"/>
      </w:pPr>
      <w:r>
        <w:rPr>
          <w:rFonts w:hint="eastAsia"/>
        </w:rPr>
        <w:t>少年司法</w:t>
      </w:r>
    </w:p>
    <w:p w:rsidR="00000000" w:rsidRDefault="00000000">
      <w:pPr>
        <w:rPr>
          <w:rFonts w:hint="eastAsia"/>
          <w:snapToGrid/>
        </w:rPr>
      </w:pPr>
      <w:r>
        <w:rPr>
          <w:rFonts w:hint="eastAsia"/>
          <w:snapToGrid/>
        </w:rPr>
        <w:tab/>
        <w:t>445</w:t>
      </w:r>
      <w:r>
        <w:rPr>
          <w:snapToGrid/>
        </w:rPr>
        <w:t>.</w:t>
      </w:r>
      <w:r>
        <w:rPr>
          <w:rFonts w:hint="eastAsia"/>
          <w:snapToGrid/>
        </w:rPr>
        <w:t xml:space="preserve">  </w:t>
      </w:r>
      <w:r>
        <w:rPr>
          <w:rFonts w:hint="eastAsia"/>
          <w:snapToGrid/>
        </w:rPr>
        <w:t>委员会关注到：</w:t>
      </w:r>
    </w:p>
    <w:p w:rsidR="00000000" w:rsidRDefault="00000000">
      <w:pPr>
        <w:numPr>
          <w:ilvl w:val="0"/>
          <w:numId w:val="1655"/>
        </w:numPr>
        <w:rPr>
          <w:rFonts w:hint="eastAsia"/>
          <w:snapToGrid/>
        </w:rPr>
      </w:pPr>
      <w:r>
        <w:rPr>
          <w:rFonts w:hint="eastAsia"/>
          <w:snapToGrid/>
        </w:rPr>
        <w:t>承担刑事责任的年龄规定得很低；</w:t>
      </w:r>
    </w:p>
    <w:p w:rsidR="00000000" w:rsidRDefault="00000000">
      <w:pPr>
        <w:numPr>
          <w:ilvl w:val="0"/>
          <w:numId w:val="1655"/>
        </w:numPr>
        <w:rPr>
          <w:rFonts w:hint="eastAsia"/>
          <w:snapToGrid/>
        </w:rPr>
      </w:pPr>
      <w:r>
        <w:rPr>
          <w:rFonts w:hint="eastAsia"/>
          <w:snapToGrid/>
        </w:rPr>
        <w:t>由于法律没有具体规定可以被判决无期徒刑人员的最低年龄，法院可以判决儿童青少年无期徒刑；</w:t>
      </w:r>
    </w:p>
    <w:p w:rsidR="00000000" w:rsidRDefault="00000000">
      <w:pPr>
        <w:numPr>
          <w:ilvl w:val="0"/>
          <w:numId w:val="1655"/>
        </w:numPr>
        <w:rPr>
          <w:rFonts w:hint="eastAsia"/>
          <w:snapToGrid/>
        </w:rPr>
      </w:pPr>
      <w:r>
        <w:rPr>
          <w:rFonts w:hint="eastAsia"/>
          <w:snapToGrid/>
        </w:rPr>
        <w:t>尽管</w:t>
      </w:r>
      <w:r>
        <w:rPr>
          <w:snapToGrid/>
        </w:rPr>
        <w:t>18</w:t>
      </w:r>
      <w:r>
        <w:rPr>
          <w:rFonts w:hint="eastAsia"/>
          <w:snapToGrid/>
        </w:rPr>
        <w:t>岁以下触犯法律的青少年多数被送往指定的孤儿院和工艺劳作学校或青年人培训中心，但是有儿童被关押在成人监狱里，据报告，成人监狱人满为患、条件恶劣；</w:t>
      </w:r>
    </w:p>
    <w:p w:rsidR="00000000" w:rsidRDefault="00000000">
      <w:pPr>
        <w:numPr>
          <w:ilvl w:val="0"/>
          <w:numId w:val="1655"/>
        </w:numPr>
        <w:rPr>
          <w:rFonts w:hint="eastAsia"/>
          <w:snapToGrid/>
        </w:rPr>
      </w:pPr>
      <w:r>
        <w:rPr>
          <w:rFonts w:hint="eastAsia"/>
          <w:snapToGrid/>
        </w:rPr>
        <w:t>有</w:t>
      </w:r>
      <w:r>
        <w:rPr>
          <w:snapToGrid/>
        </w:rPr>
        <w:t>18</w:t>
      </w:r>
      <w:r>
        <w:rPr>
          <w:rFonts w:hint="eastAsia"/>
          <w:snapToGrid/>
        </w:rPr>
        <w:t>岁以下的人由于被认为“个性蛮横”或“个性堕落”被依照《儿童法》第</w:t>
      </w:r>
      <w:r>
        <w:rPr>
          <w:rFonts w:hint="eastAsia"/>
          <w:snapToGrid/>
        </w:rPr>
        <w:t>46</w:t>
      </w:r>
      <w:r>
        <w:rPr>
          <w:rFonts w:hint="eastAsia"/>
          <w:snapToGrid/>
        </w:rPr>
        <w:t>：</w:t>
      </w:r>
      <w:r>
        <w:rPr>
          <w:rFonts w:hint="eastAsia"/>
          <w:snapToGrid/>
        </w:rPr>
        <w:t>01</w:t>
      </w:r>
      <w:r>
        <w:rPr>
          <w:rFonts w:hint="eastAsia"/>
          <w:snapToGrid/>
        </w:rPr>
        <w:t>章第</w:t>
      </w:r>
      <w:r>
        <w:rPr>
          <w:rFonts w:hint="eastAsia"/>
          <w:snapToGrid/>
        </w:rPr>
        <w:t>74(2)</w:t>
      </w:r>
      <w:r>
        <w:rPr>
          <w:rFonts w:hint="eastAsia"/>
          <w:snapToGrid/>
        </w:rPr>
        <w:t>和第</w:t>
      </w:r>
      <w:r>
        <w:rPr>
          <w:rFonts w:hint="eastAsia"/>
          <w:snapToGrid/>
        </w:rPr>
        <w:t>78(3)</w:t>
      </w:r>
      <w:r>
        <w:rPr>
          <w:rFonts w:hint="eastAsia"/>
          <w:snapToGrid/>
        </w:rPr>
        <w:t>节的规定，关押在成人拘留所。</w:t>
      </w:r>
    </w:p>
    <w:p w:rsidR="00000000" w:rsidRDefault="00000000">
      <w:pPr>
        <w:rPr>
          <w:rFonts w:ascii="Time New Roman" w:eastAsia="SimHei" w:hAnsi="Time New Roman"/>
          <w:bCs/>
          <w:snapToGrid/>
        </w:rPr>
      </w:pPr>
      <w:r>
        <w:rPr>
          <w:rFonts w:ascii="Time New Roman" w:eastAsia="SimHei" w:hAnsi="Time New Roman" w:hint="eastAsia"/>
          <w:bCs/>
          <w:snapToGrid/>
        </w:rPr>
        <w:tab/>
      </w:r>
      <w:r>
        <w:rPr>
          <w:rFonts w:ascii="Time New Roman" w:eastAsia="SimHei" w:hAnsi="Time New Roman" w:hint="eastAsia"/>
          <w:snapToGrid/>
        </w:rPr>
        <w:t>446.</w:t>
      </w:r>
      <w:r>
        <w:rPr>
          <w:rFonts w:ascii="Time New Roman" w:eastAsia="SimHei" w:hAnsi="Time New Roman" w:hint="eastAsia"/>
          <w:bCs/>
          <w:snapToGrid/>
        </w:rPr>
        <w:t xml:space="preserve">  </w:t>
      </w:r>
      <w:r>
        <w:rPr>
          <w:rFonts w:ascii="Time New Roman" w:eastAsia="SimHei" w:hAnsi="Time New Roman" w:hint="eastAsia"/>
          <w:bCs/>
          <w:snapToGrid/>
        </w:rPr>
        <w:t>委员会建议缔约国审查其法律和政策，以便保证青少年司法标准的充分实施，尤其应当保证实施《公约》第</w:t>
      </w:r>
      <w:r>
        <w:rPr>
          <w:rFonts w:ascii="Time New Roman" w:eastAsia="SimHei" w:hAnsi="Time New Roman"/>
          <w:b/>
          <w:bCs/>
          <w:snapToGrid/>
        </w:rPr>
        <w:t>37</w:t>
      </w:r>
      <w:r>
        <w:rPr>
          <w:rFonts w:ascii="Time New Roman" w:eastAsia="SimHei" w:hAnsi="Time New Roman" w:hint="eastAsia"/>
          <w:bCs/>
          <w:snapToGrid/>
        </w:rPr>
        <w:t>条</w:t>
      </w:r>
      <w:r>
        <w:rPr>
          <w:rFonts w:ascii="Time New Roman" w:eastAsia="SimHei" w:hAnsi="Time New Roman" w:hint="eastAsia"/>
          <w:bCs/>
          <w:snapToGrid/>
        </w:rPr>
        <w:t>(</w:t>
      </w:r>
      <w:r>
        <w:rPr>
          <w:rFonts w:ascii="Time New Roman" w:eastAsia="SimHei" w:hAnsi="Time New Roman"/>
          <w:b/>
          <w:bCs/>
          <w:snapToGrid/>
        </w:rPr>
        <w:t>b</w:t>
      </w:r>
      <w:r>
        <w:rPr>
          <w:rFonts w:ascii="Time New Roman" w:eastAsia="SimHei" w:hAnsi="Time New Roman" w:hint="eastAsia"/>
          <w:bCs/>
          <w:snapToGrid/>
        </w:rPr>
        <w:t>)</w:t>
      </w:r>
      <w:r>
        <w:rPr>
          <w:rFonts w:ascii="Time New Roman" w:eastAsia="SimHei" w:hAnsi="Time New Roman" w:hint="eastAsia"/>
          <w:bCs/>
          <w:snapToGrid/>
        </w:rPr>
        <w:t>款和第</w:t>
      </w:r>
      <w:r>
        <w:rPr>
          <w:rFonts w:ascii="Time New Roman" w:eastAsia="SimHei" w:hAnsi="Time New Roman"/>
          <w:b/>
          <w:bCs/>
          <w:snapToGrid/>
        </w:rPr>
        <w:t>40</w:t>
      </w:r>
      <w:r>
        <w:rPr>
          <w:rFonts w:ascii="Time New Roman" w:eastAsia="SimHei" w:hAnsi="Time New Roman" w:hint="eastAsia"/>
          <w:bCs/>
          <w:snapToGrid/>
        </w:rPr>
        <w:t>条第</w:t>
      </w:r>
      <w:r>
        <w:rPr>
          <w:rFonts w:ascii="Time New Roman" w:eastAsia="SimHei" w:hAnsi="Time New Roman"/>
          <w:b/>
          <w:bCs/>
          <w:snapToGrid/>
        </w:rPr>
        <w:t>2</w:t>
      </w:r>
      <w:r>
        <w:rPr>
          <w:rFonts w:ascii="Time New Roman" w:eastAsia="SimHei" w:hAnsi="Time New Roman" w:hint="eastAsia"/>
          <w:bCs/>
          <w:snapToGrid/>
        </w:rPr>
        <w:t>款</w:t>
      </w:r>
      <w:r>
        <w:rPr>
          <w:rFonts w:ascii="Time New Roman" w:eastAsia="SimHei" w:hAnsi="Time New Roman" w:hint="eastAsia"/>
          <w:bCs/>
          <w:snapToGrid/>
        </w:rPr>
        <w:t>(</w:t>
      </w:r>
      <w:r>
        <w:rPr>
          <w:rFonts w:ascii="Time New Roman" w:eastAsia="SimHei" w:hAnsi="Time New Roman"/>
          <w:b/>
          <w:bCs/>
          <w:snapToGrid/>
        </w:rPr>
        <w:t>b</w:t>
      </w:r>
      <w:r>
        <w:rPr>
          <w:rFonts w:ascii="Time New Roman" w:eastAsia="SimHei" w:hAnsi="Time New Roman" w:hint="eastAsia"/>
          <w:bCs/>
          <w:snapToGrid/>
        </w:rPr>
        <w:t>)(</w:t>
      </w:r>
      <w:r>
        <w:rPr>
          <w:rFonts w:ascii="Time New Roman" w:eastAsia="SimHei" w:hAnsi="Time New Roman" w:hint="eastAsia"/>
          <w:bCs/>
          <w:snapToGrid/>
        </w:rPr>
        <w:t>二</w:t>
      </w:r>
      <w:r>
        <w:rPr>
          <w:rFonts w:ascii="Time New Roman" w:eastAsia="SimHei" w:hAnsi="Time New Roman" w:hint="eastAsia"/>
          <w:bCs/>
          <w:snapToGrid/>
        </w:rPr>
        <w:t>)</w:t>
      </w:r>
      <w:r>
        <w:rPr>
          <w:rFonts w:ascii="Time New Roman" w:eastAsia="SimHei" w:hAnsi="Time New Roman" w:hint="eastAsia"/>
          <w:bCs/>
          <w:snapToGrid/>
        </w:rPr>
        <w:t>至</w:t>
      </w:r>
      <w:r>
        <w:rPr>
          <w:rFonts w:ascii="Time New Roman" w:eastAsia="SimHei" w:hAnsi="Time New Roman" w:hint="eastAsia"/>
          <w:bCs/>
          <w:snapToGrid/>
        </w:rPr>
        <w:t>(</w:t>
      </w:r>
      <w:r>
        <w:rPr>
          <w:rFonts w:ascii="Time New Roman" w:eastAsia="SimHei" w:hAnsi="Time New Roman" w:hint="eastAsia"/>
          <w:bCs/>
          <w:snapToGrid/>
        </w:rPr>
        <w:t>四</w:t>
      </w:r>
      <w:r>
        <w:rPr>
          <w:rFonts w:ascii="Time New Roman" w:eastAsia="SimHei" w:hAnsi="Time New Roman" w:hint="eastAsia"/>
          <w:bCs/>
          <w:snapToGrid/>
        </w:rPr>
        <w:t>)</w:t>
      </w:r>
      <w:r>
        <w:rPr>
          <w:rFonts w:ascii="Time New Roman" w:eastAsia="SimHei" w:hAnsi="Time New Roman" w:hint="eastAsia"/>
          <w:bCs/>
          <w:snapToGrid/>
        </w:rPr>
        <w:t>和</w:t>
      </w:r>
      <w:r>
        <w:rPr>
          <w:rFonts w:ascii="Time New Roman" w:eastAsia="SimHei" w:hAnsi="Time New Roman" w:hint="eastAsia"/>
          <w:bCs/>
          <w:snapToGrid/>
        </w:rPr>
        <w:t>(</w:t>
      </w:r>
      <w:r>
        <w:rPr>
          <w:rFonts w:ascii="Time New Roman" w:eastAsia="SimHei" w:hAnsi="Time New Roman" w:hint="eastAsia"/>
          <w:bCs/>
          <w:snapToGrid/>
        </w:rPr>
        <w:t>七</w:t>
      </w:r>
      <w:r>
        <w:rPr>
          <w:rFonts w:ascii="Time New Roman" w:eastAsia="SimHei" w:hAnsi="Time New Roman" w:hint="eastAsia"/>
          <w:bCs/>
          <w:snapToGrid/>
        </w:rPr>
        <w:t>)</w:t>
      </w:r>
      <w:r>
        <w:rPr>
          <w:rFonts w:ascii="Time New Roman" w:eastAsia="SimHei" w:hAnsi="Time New Roman" w:hint="eastAsia"/>
          <w:bCs/>
          <w:snapToGrid/>
        </w:rPr>
        <w:t>项以及《联合国少年司法最低限度标准规则》</w:t>
      </w:r>
      <w:r>
        <w:rPr>
          <w:rFonts w:ascii="Time New Roman" w:eastAsia="SimHei" w:hAnsi="Time New Roman"/>
          <w:bCs/>
          <w:snapToGrid/>
        </w:rPr>
        <w:t>(</w:t>
      </w:r>
      <w:r>
        <w:rPr>
          <w:rFonts w:ascii="Time New Roman" w:eastAsia="SimHei" w:hAnsi="Time New Roman" w:hint="eastAsia"/>
          <w:bCs/>
          <w:snapToGrid/>
        </w:rPr>
        <w:t>《北京规则》</w:t>
      </w:r>
      <w:r>
        <w:rPr>
          <w:rFonts w:ascii="Time New Roman" w:eastAsia="SimHei" w:hAnsi="Time New Roman"/>
          <w:bCs/>
          <w:snapToGrid/>
        </w:rPr>
        <w:t>)</w:t>
      </w:r>
      <w:r>
        <w:rPr>
          <w:rFonts w:ascii="Time New Roman" w:eastAsia="SimHei" w:hAnsi="Time New Roman" w:hint="eastAsia"/>
          <w:bCs/>
          <w:snapToGrid/>
        </w:rPr>
        <w:t>和《联合国预防少年犯罪准则》</w:t>
      </w:r>
      <w:r>
        <w:rPr>
          <w:rFonts w:ascii="Time New Roman" w:eastAsia="SimHei" w:hAnsi="Time New Roman"/>
          <w:bCs/>
          <w:snapToGrid/>
        </w:rPr>
        <w:t>(</w:t>
      </w:r>
      <w:r>
        <w:rPr>
          <w:rFonts w:ascii="Time New Roman" w:eastAsia="SimHei" w:hAnsi="Time New Roman" w:hint="eastAsia"/>
          <w:bCs/>
          <w:snapToGrid/>
        </w:rPr>
        <w:t>《利雅得准则》</w:t>
      </w:r>
      <w:r>
        <w:rPr>
          <w:rFonts w:ascii="Time New Roman" w:eastAsia="SimHei" w:hAnsi="Time New Roman"/>
          <w:bCs/>
          <w:snapToGrid/>
        </w:rPr>
        <w:t>)</w:t>
      </w:r>
      <w:r>
        <w:rPr>
          <w:rFonts w:ascii="Time New Roman" w:eastAsia="SimHei" w:hAnsi="Time New Roman" w:hint="eastAsia"/>
          <w:bCs/>
          <w:snapToGrid/>
        </w:rPr>
        <w:t>，并参照委员会</w:t>
      </w:r>
      <w:r>
        <w:rPr>
          <w:rFonts w:ascii="Time New Roman" w:eastAsia="SimHei" w:hAnsi="Time New Roman"/>
          <w:b/>
          <w:bCs/>
          <w:snapToGrid/>
        </w:rPr>
        <w:t>1995</w:t>
      </w:r>
      <w:r>
        <w:rPr>
          <w:rFonts w:ascii="Time New Roman" w:eastAsia="SimHei" w:hAnsi="Time New Roman" w:hint="eastAsia"/>
          <w:bCs/>
          <w:snapToGrid/>
        </w:rPr>
        <w:t>年关于少年司法问题一般性讨论日的讨论内容。在这方面，委员会建议缔约国尤其要：</w:t>
      </w:r>
    </w:p>
    <w:p w:rsidR="00000000" w:rsidRDefault="00000000">
      <w:pPr>
        <w:numPr>
          <w:ilvl w:val="0"/>
          <w:numId w:val="1657"/>
        </w:numPr>
        <w:rPr>
          <w:rFonts w:ascii="Time New Roman" w:eastAsia="SimHei" w:hAnsi="Time New Roman"/>
          <w:snapToGrid/>
        </w:rPr>
      </w:pPr>
      <w:r>
        <w:rPr>
          <w:rFonts w:ascii="Time New Roman" w:eastAsia="SimHei" w:hAnsi="Time New Roman" w:hint="eastAsia"/>
          <w:snapToGrid/>
        </w:rPr>
        <w:t>将承担刑事责任的最低年龄提高到国际上可以接受的水平；</w:t>
      </w:r>
    </w:p>
    <w:p w:rsidR="00000000" w:rsidRDefault="00000000">
      <w:pPr>
        <w:numPr>
          <w:ilvl w:val="0"/>
          <w:numId w:val="1657"/>
        </w:numPr>
        <w:rPr>
          <w:rFonts w:ascii="Time New Roman" w:eastAsia="SimHei" w:hAnsi="Time New Roman"/>
          <w:snapToGrid/>
        </w:rPr>
      </w:pPr>
      <w:r>
        <w:rPr>
          <w:rFonts w:ascii="Time New Roman" w:eastAsia="SimHei" w:hAnsi="Time New Roman" w:hint="eastAsia"/>
          <w:snapToGrid/>
        </w:rPr>
        <w:t>保证永不判决</w:t>
      </w:r>
      <w:r>
        <w:rPr>
          <w:rFonts w:ascii="Time New Roman" w:eastAsia="SimHei" w:hAnsi="Time New Roman" w:hint="eastAsia"/>
          <w:b/>
          <w:snapToGrid/>
        </w:rPr>
        <w:t>18</w:t>
      </w:r>
      <w:r>
        <w:rPr>
          <w:rFonts w:ascii="Time New Roman" w:eastAsia="SimHei" w:hAnsi="Time New Roman" w:hint="eastAsia"/>
          <w:snapToGrid/>
        </w:rPr>
        <w:t>岁以下人员无期徒刑；</w:t>
      </w:r>
    </w:p>
    <w:p w:rsidR="00000000" w:rsidRDefault="00000000">
      <w:pPr>
        <w:numPr>
          <w:ilvl w:val="0"/>
          <w:numId w:val="1657"/>
        </w:numPr>
        <w:rPr>
          <w:rFonts w:ascii="Time New Roman" w:eastAsia="SimHei" w:hAnsi="Time New Roman"/>
          <w:snapToGrid/>
        </w:rPr>
      </w:pPr>
      <w:r>
        <w:rPr>
          <w:rFonts w:ascii="Time New Roman" w:eastAsia="SimHei" w:hAnsi="Time New Roman" w:hint="eastAsia"/>
          <w:snapToGrid/>
        </w:rPr>
        <w:t>保证受关押的儿童始终与成年人隔离，并保证将剥夺自由作为最后手段来采用，同时时间应尽可能短，条件必须适当；</w:t>
      </w:r>
    </w:p>
    <w:p w:rsidR="00000000" w:rsidRDefault="00000000">
      <w:pPr>
        <w:numPr>
          <w:ilvl w:val="0"/>
          <w:numId w:val="1657"/>
        </w:numPr>
        <w:spacing w:after="320"/>
        <w:rPr>
          <w:rFonts w:hint="eastAsia"/>
          <w:snapToGrid/>
        </w:rPr>
      </w:pPr>
      <w:r>
        <w:rPr>
          <w:rFonts w:ascii="Time New Roman" w:eastAsia="SimHei" w:hAnsi="Time New Roman" w:hint="eastAsia"/>
          <w:snapToGrid/>
        </w:rPr>
        <w:t>在剥夺自由不可避免，并作为最后手段采用的情况下，应当改进逮捕程序和拘押条件，并在警察机关内建立特别部门，以处理儿童触犯法律的案件。</w:t>
      </w:r>
    </w:p>
    <w:p w:rsidR="00000000" w:rsidRDefault="00000000">
      <w:pPr>
        <w:pStyle w:val="Heading3"/>
        <w:rPr>
          <w:rFonts w:hint="eastAsia"/>
        </w:rPr>
      </w:pPr>
      <w:r>
        <w:rPr>
          <w:u w:val="none"/>
        </w:rPr>
        <w:t>9.</w:t>
      </w:r>
      <w:r>
        <w:rPr>
          <w:rFonts w:hint="eastAsia"/>
          <w:u w:val="none"/>
        </w:rPr>
        <w:t xml:space="preserve">  </w:t>
      </w:r>
      <w:r>
        <w:rPr>
          <w:rFonts w:hint="eastAsia"/>
        </w:rPr>
        <w:t>《儿童权利公约》的任择议定书</w:t>
      </w:r>
    </w:p>
    <w:p w:rsidR="00000000" w:rsidRDefault="00000000">
      <w:pPr>
        <w:rPr>
          <w:rFonts w:hint="eastAsia"/>
          <w:snapToGrid/>
        </w:rPr>
      </w:pPr>
      <w:r>
        <w:rPr>
          <w:rFonts w:hint="eastAsia"/>
          <w:snapToGrid/>
        </w:rPr>
        <w:tab/>
        <w:t>447</w:t>
      </w:r>
      <w:r>
        <w:rPr>
          <w:snapToGrid/>
        </w:rPr>
        <w:t>.</w:t>
      </w:r>
      <w:r>
        <w:rPr>
          <w:rFonts w:hint="eastAsia"/>
          <w:snapToGrid/>
        </w:rPr>
        <w:t xml:space="preserve">  </w:t>
      </w:r>
      <w:r>
        <w:rPr>
          <w:rFonts w:hint="eastAsia"/>
          <w:snapToGrid/>
        </w:rPr>
        <w:t>委员会注意到，缔约国尚未批准《儿童权利公约关于儿童卷入武装冲突问题的任择议定书》以及《儿童权利公约关于买卖儿童、儿童卖淫和儿童色情制品问题的任择议定书》。</w:t>
      </w:r>
    </w:p>
    <w:p w:rsidR="00000000" w:rsidRDefault="00000000">
      <w:pPr>
        <w:spacing w:after="320"/>
        <w:rPr>
          <w:rFonts w:ascii="Time New Roman" w:eastAsia="SimHei" w:hAnsi="Time New Roman" w:hint="eastAsia"/>
          <w:snapToGrid/>
          <w:spacing w:val="4"/>
        </w:rPr>
      </w:pPr>
      <w:r>
        <w:rPr>
          <w:rFonts w:ascii="Time New Roman" w:eastAsia="SimHei" w:hAnsi="Time New Roman" w:hint="eastAsia"/>
          <w:snapToGrid/>
          <w:spacing w:val="4"/>
        </w:rPr>
        <w:tab/>
        <w:t>448</w:t>
      </w:r>
      <w:r>
        <w:rPr>
          <w:rFonts w:ascii="Time New Roman" w:eastAsia="SimHei" w:hAnsi="Time New Roman"/>
          <w:snapToGrid/>
          <w:spacing w:val="4"/>
        </w:rPr>
        <w:t>.</w:t>
      </w:r>
      <w:r>
        <w:rPr>
          <w:rFonts w:ascii="Time New Roman" w:eastAsia="SimHei" w:hAnsi="Time New Roman" w:hint="eastAsia"/>
          <w:snapToGrid/>
          <w:spacing w:val="4"/>
        </w:rPr>
        <w:t xml:space="preserve">  </w:t>
      </w:r>
      <w:r>
        <w:rPr>
          <w:rFonts w:ascii="Time New Roman" w:eastAsia="SimHei" w:hAnsi="Time New Roman" w:hint="eastAsia"/>
          <w:snapToGrid/>
          <w:spacing w:val="4"/>
        </w:rPr>
        <w:t>委员会建议缔约国批准《儿童权利公约关于儿童卷入武装冲突问题的任择议定书》以及《儿童权利公约关于买卖儿童、儿童卖淫和儿童色情制品问题的任择议定书》。</w:t>
      </w:r>
    </w:p>
    <w:p w:rsidR="00000000" w:rsidRDefault="00000000">
      <w:pPr>
        <w:pStyle w:val="Heading3"/>
        <w:rPr>
          <w:rFonts w:hint="eastAsia"/>
        </w:rPr>
      </w:pPr>
      <w:r>
        <w:rPr>
          <w:u w:val="none"/>
        </w:rPr>
        <w:t>10.</w:t>
      </w:r>
      <w:r>
        <w:rPr>
          <w:rFonts w:hint="eastAsia"/>
          <w:u w:val="none"/>
        </w:rPr>
        <w:t xml:space="preserve">  </w:t>
      </w:r>
      <w:r>
        <w:rPr>
          <w:rFonts w:hint="eastAsia"/>
        </w:rPr>
        <w:t>后续行动和宣传</w:t>
      </w:r>
    </w:p>
    <w:p w:rsidR="00000000" w:rsidRDefault="00000000">
      <w:pPr>
        <w:pStyle w:val="Heading4"/>
      </w:pPr>
      <w:r>
        <w:rPr>
          <w:rFonts w:hint="eastAsia"/>
        </w:rPr>
        <w:t>后续行动</w:t>
      </w:r>
    </w:p>
    <w:p w:rsidR="00000000" w:rsidRDefault="00000000">
      <w:pPr>
        <w:spacing w:after="320"/>
        <w:rPr>
          <w:rFonts w:hint="eastAsia"/>
          <w:snapToGrid/>
        </w:rPr>
      </w:pPr>
      <w:r>
        <w:rPr>
          <w:rFonts w:hint="eastAsia"/>
          <w:b/>
          <w:bCs/>
          <w:snapToGrid/>
        </w:rPr>
        <w:tab/>
      </w:r>
      <w:r>
        <w:rPr>
          <w:rFonts w:hint="eastAsia"/>
          <w:bCs/>
          <w:snapToGrid/>
        </w:rPr>
        <w:t>449</w:t>
      </w:r>
      <w:r>
        <w:rPr>
          <w:bCs/>
          <w:snapToGrid/>
        </w:rPr>
        <w:t>.</w:t>
      </w:r>
      <w:r>
        <w:rPr>
          <w:rFonts w:hint="eastAsia"/>
          <w:snapToGrid/>
        </w:rPr>
        <w:t xml:space="preserve">  </w:t>
      </w:r>
      <w:r>
        <w:rPr>
          <w:rFonts w:hint="eastAsia"/>
          <w:snapToGrid/>
        </w:rPr>
        <w:t>委员会建议缔约国采取一切适当措施，保证充分落实本文件各项建议，尤其是通过将建议传达给部长理事会成员或内阁或类似机构及议会并在适用情况下传达给各省或州政府和州议会等方式，以便对其加以适当审议并采取进一步行动。</w:t>
      </w:r>
    </w:p>
    <w:p w:rsidR="00000000" w:rsidRDefault="00000000">
      <w:pPr>
        <w:pStyle w:val="Heading4"/>
        <w:rPr>
          <w:rFonts w:hint="eastAsia"/>
        </w:rPr>
      </w:pPr>
      <w:r>
        <w:rPr>
          <w:rFonts w:hint="eastAsia"/>
        </w:rPr>
        <w:t>宣</w:t>
      </w:r>
      <w:r>
        <w:rPr>
          <w:rFonts w:hint="eastAsia"/>
        </w:rPr>
        <w:t xml:space="preserve">  </w:t>
      </w:r>
      <w:r>
        <w:rPr>
          <w:rFonts w:hint="eastAsia"/>
        </w:rPr>
        <w:t>传</w:t>
      </w:r>
    </w:p>
    <w:p w:rsidR="00000000" w:rsidRDefault="00000000">
      <w:pPr>
        <w:spacing w:after="320"/>
        <w:rPr>
          <w:rFonts w:hint="eastAsia"/>
          <w:snapToGrid/>
        </w:rPr>
      </w:pPr>
      <w:r>
        <w:rPr>
          <w:rFonts w:hint="eastAsia"/>
          <w:snapToGrid/>
        </w:rPr>
        <w:tab/>
      </w:r>
      <w:r>
        <w:rPr>
          <w:rFonts w:hint="eastAsia"/>
          <w:bCs/>
          <w:snapToGrid/>
        </w:rPr>
        <w:t>450</w:t>
      </w:r>
      <w:r>
        <w:rPr>
          <w:bCs/>
          <w:snapToGrid/>
        </w:rPr>
        <w:t>.</w:t>
      </w:r>
      <w:r>
        <w:rPr>
          <w:rFonts w:hint="eastAsia"/>
          <w:snapToGrid/>
        </w:rPr>
        <w:t xml:space="preserve">  </w:t>
      </w:r>
      <w:r>
        <w:rPr>
          <w:rFonts w:ascii="Time New Roman" w:eastAsia="SimHei" w:hAnsi="Time New Roman" w:hint="eastAsia"/>
          <w:snapToGrid/>
        </w:rPr>
        <w:t>委员会还建议，通过互连网</w:t>
      </w:r>
      <w:r>
        <w:rPr>
          <w:rFonts w:ascii="Time New Roman" w:eastAsia="SimHei" w:hAnsi="Time New Roman" w:hint="eastAsia"/>
          <w:snapToGrid/>
        </w:rPr>
        <w:t>(</w:t>
      </w:r>
      <w:r>
        <w:rPr>
          <w:rFonts w:ascii="Time New Roman" w:eastAsia="SimHei" w:hAnsi="Time New Roman" w:hint="eastAsia"/>
          <w:snapToGrid/>
        </w:rPr>
        <w:t>但并不仅是互联网</w:t>
      </w:r>
      <w:r>
        <w:rPr>
          <w:rFonts w:ascii="Time New Roman" w:eastAsia="SimHei" w:hAnsi="Time New Roman" w:hint="eastAsia"/>
          <w:snapToGrid/>
        </w:rPr>
        <w:t>)</w:t>
      </w:r>
      <w:r>
        <w:rPr>
          <w:rFonts w:ascii="Time New Roman" w:eastAsia="SimHei" w:hAnsi="Time New Roman" w:hint="eastAsia"/>
          <w:snapToGrid/>
        </w:rPr>
        <w:t>等各种手段，向一般公众、民间社会组织、青年组织、专业团体和儿童广泛提供缔约国提交的第二次定期报告和书面答复以及委员会所作相关建议</w:t>
      </w:r>
      <w:r>
        <w:rPr>
          <w:rFonts w:ascii="Time New Roman" w:eastAsia="SimHei" w:hAnsi="Time New Roman" w:hint="eastAsia"/>
          <w:snapToGrid/>
        </w:rPr>
        <w:t>(</w:t>
      </w:r>
      <w:r>
        <w:rPr>
          <w:rFonts w:ascii="Time New Roman" w:eastAsia="SimHei" w:hAnsi="Time New Roman" w:hint="eastAsia"/>
          <w:snapToGrid/>
        </w:rPr>
        <w:t>结论性意见</w:t>
      </w:r>
      <w:r>
        <w:rPr>
          <w:rFonts w:ascii="Time New Roman" w:eastAsia="SimHei" w:hAnsi="Time New Roman" w:hint="eastAsia"/>
          <w:snapToGrid/>
        </w:rPr>
        <w:t>)</w:t>
      </w:r>
      <w:r>
        <w:rPr>
          <w:rFonts w:ascii="Time New Roman" w:eastAsia="SimHei" w:hAnsi="Time New Roman" w:hint="eastAsia"/>
          <w:snapToGrid/>
        </w:rPr>
        <w:t>，以便引发对《公约》，《公约》的实施和监测的讨论和认识。</w:t>
      </w:r>
    </w:p>
    <w:p w:rsidR="00000000" w:rsidRDefault="00000000">
      <w:pPr>
        <w:pStyle w:val="Heading3"/>
        <w:rPr>
          <w:rFonts w:hint="eastAsia"/>
        </w:rPr>
      </w:pPr>
      <w:r>
        <w:rPr>
          <w:u w:val="none"/>
        </w:rPr>
        <w:t>11.</w:t>
      </w:r>
      <w:r>
        <w:rPr>
          <w:rFonts w:hint="eastAsia"/>
          <w:u w:val="none"/>
        </w:rPr>
        <w:t xml:space="preserve">  </w:t>
      </w:r>
      <w:r>
        <w:rPr>
          <w:rFonts w:hint="eastAsia"/>
        </w:rPr>
        <w:t>下次报告</w:t>
      </w:r>
    </w:p>
    <w:p w:rsidR="00000000" w:rsidRDefault="00000000">
      <w:pPr>
        <w:spacing w:after="320"/>
        <w:rPr>
          <w:rFonts w:ascii="Time New Roman" w:eastAsia="SimHei" w:hAnsi="Time New Roman"/>
          <w:snapToGrid/>
        </w:rPr>
      </w:pPr>
      <w:r>
        <w:rPr>
          <w:rFonts w:hint="eastAsia"/>
          <w:snapToGrid/>
        </w:rPr>
        <w:tab/>
        <w:t>451</w:t>
      </w:r>
      <w:r>
        <w:rPr>
          <w:snapToGrid/>
        </w:rPr>
        <w:t>.</w:t>
      </w:r>
      <w:r>
        <w:rPr>
          <w:rFonts w:hint="eastAsia"/>
          <w:snapToGrid/>
        </w:rPr>
        <w:t xml:space="preserve">  </w:t>
      </w:r>
      <w:r>
        <w:rPr>
          <w:rFonts w:ascii="Time New Roman" w:eastAsia="SimHei" w:hAnsi="Time New Roman" w:hint="eastAsia"/>
          <w:snapToGrid/>
        </w:rPr>
        <w:t>根据委员会第二十九届会议通过并载于会议报告的关于定期提交报告的建议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114</w:t>
      </w:r>
      <w:r>
        <w:rPr>
          <w:rFonts w:ascii="Time New Roman" w:eastAsia="SimHei" w:hAnsi="Time New Roman"/>
          <w:snapToGrid/>
        </w:rPr>
        <w:t>)</w:t>
      </w:r>
      <w:r>
        <w:rPr>
          <w:rFonts w:ascii="Time New Roman" w:eastAsia="SimHei" w:hAnsi="Time New Roman" w:hint="eastAsia"/>
          <w:snapToGrid/>
        </w:rPr>
        <w:t>，委员会强调提交报告的方式必须充分符合《公约》第</w:t>
      </w:r>
      <w:r>
        <w:rPr>
          <w:rFonts w:ascii="Time New Roman" w:eastAsia="SimHei" w:hAnsi="Time New Roman"/>
          <w:b/>
          <w:snapToGrid/>
        </w:rPr>
        <w:t>44</w:t>
      </w:r>
      <w:r>
        <w:rPr>
          <w:rFonts w:ascii="Time New Roman" w:eastAsia="SimHei" w:hAnsi="Time New Roman" w:hint="eastAsia"/>
          <w:snapToGrid/>
        </w:rPr>
        <w:t>条的规定。缔约国根据《公约》规定对儿童承担的责任的一个重要方面是，确保儿童权利委员会能定期审查在《公约》执行方面取得的进展。为此，缔约国定期和及时地进行汇报是至关重要的。委员会请缔约国于</w:t>
      </w:r>
      <w:r>
        <w:rPr>
          <w:rFonts w:ascii="Time New Roman" w:eastAsia="SimHei" w:hAnsi="Time New Roman"/>
          <w:b/>
          <w:snapToGrid/>
        </w:rPr>
        <w:t>2009</w:t>
      </w:r>
      <w:r>
        <w:rPr>
          <w:rFonts w:ascii="Time New Roman" w:eastAsia="SimHei" w:hAnsi="Time New Roman" w:hint="eastAsia"/>
          <w:snapToGrid/>
        </w:rPr>
        <w:t>年</w:t>
      </w:r>
      <w:r>
        <w:rPr>
          <w:rFonts w:ascii="Time New Roman" w:eastAsia="SimHei" w:hAnsi="Time New Roman"/>
          <w:b/>
          <w:snapToGrid/>
        </w:rPr>
        <w:t>1</w:t>
      </w:r>
      <w:r>
        <w:rPr>
          <w:rFonts w:ascii="Time New Roman" w:eastAsia="SimHei" w:hAnsi="Time New Roman" w:hint="eastAsia"/>
          <w:snapToGrid/>
        </w:rPr>
        <w:t>月</w:t>
      </w:r>
      <w:r>
        <w:rPr>
          <w:rFonts w:ascii="Time New Roman" w:eastAsia="SimHei" w:hAnsi="Time New Roman"/>
          <w:b/>
          <w:snapToGrid/>
        </w:rPr>
        <w:t>3</w:t>
      </w:r>
      <w:r>
        <w:rPr>
          <w:rFonts w:ascii="Time New Roman" w:eastAsia="SimHei" w:hAnsi="Time New Roman" w:hint="eastAsia"/>
          <w:snapToGrid/>
        </w:rPr>
        <w:t>日，即第四次定期报告应提交之日前，提交一份第三和第四次报告的合并报告。这份合并报告不应超过</w:t>
      </w:r>
      <w:r>
        <w:rPr>
          <w:rFonts w:ascii="Time New Roman" w:eastAsia="SimHei" w:hAnsi="Time New Roman"/>
          <w:b/>
          <w:snapToGrid/>
        </w:rPr>
        <w:t>120</w:t>
      </w:r>
      <w:r>
        <w:rPr>
          <w:rFonts w:ascii="Time New Roman" w:eastAsia="SimHei" w:hAnsi="Time New Roman" w:hint="eastAsia"/>
          <w:snapToGrid/>
        </w:rPr>
        <w:t>页</w:t>
      </w:r>
      <w:r>
        <w:rPr>
          <w:rFonts w:ascii="Time New Roman" w:eastAsia="SimHei" w:hAnsi="Time New Roman" w:hint="eastAsia"/>
          <w:snapToGrid/>
        </w:rPr>
        <w:t>(</w:t>
      </w:r>
      <w:r>
        <w:rPr>
          <w:rFonts w:ascii="Time New Roman" w:eastAsia="SimHei" w:hAnsi="Time New Roman" w:hint="eastAsia"/>
          <w:snapToGrid/>
        </w:rPr>
        <w:t>见</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118</w:t>
      </w:r>
      <w:r>
        <w:rPr>
          <w:rFonts w:ascii="Time New Roman" w:eastAsia="SimHei" w:hAnsi="Time New Roman" w:hint="eastAsia"/>
          <w:snapToGrid/>
        </w:rPr>
        <w:t>)</w:t>
      </w:r>
      <w:r>
        <w:rPr>
          <w:rFonts w:ascii="Time New Roman" w:eastAsia="SimHei" w:hAnsi="Time New Roman" w:hint="eastAsia"/>
          <w:snapToGrid/>
        </w:rPr>
        <w:t>。委员会希望缔约国此后根据《公约》的规定每五年提交一次报告。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结论性意见：匈牙利</w:t>
      </w:r>
    </w:p>
    <w:p w:rsidR="00000000" w:rsidRDefault="00000000">
      <w:pPr>
        <w:spacing w:after="320"/>
        <w:rPr>
          <w:rFonts w:hint="eastAsia"/>
        </w:rPr>
      </w:pPr>
      <w:r>
        <w:rPr>
          <w:rFonts w:hint="eastAsia"/>
        </w:rPr>
        <w:tab/>
        <w:t xml:space="preserve">452.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18</w:t>
      </w:r>
      <w:r>
        <w:rPr>
          <w:rFonts w:hint="eastAsia"/>
        </w:rPr>
        <w:t>日举行的第</w:t>
      </w:r>
      <w:r>
        <w:rPr>
          <w:rFonts w:hint="eastAsia"/>
        </w:rPr>
        <w:t>1100</w:t>
      </w:r>
      <w:r>
        <w:rPr>
          <w:rFonts w:hint="eastAsia"/>
        </w:rPr>
        <w:t>次和第</w:t>
      </w:r>
      <w:r>
        <w:rPr>
          <w:rFonts w:hint="eastAsia"/>
        </w:rPr>
        <w:t>1102</w:t>
      </w:r>
      <w:r>
        <w:rPr>
          <w:rFonts w:hint="eastAsia"/>
        </w:rPr>
        <w:t>次会议</w:t>
      </w:r>
      <w:r>
        <w:rPr>
          <w:rFonts w:hint="eastAsia"/>
        </w:rPr>
        <w:t>(</w:t>
      </w:r>
      <w:r>
        <w:rPr>
          <w:rFonts w:hint="eastAsia"/>
        </w:rPr>
        <w:t>见</w:t>
      </w:r>
      <w:r>
        <w:rPr>
          <w:rFonts w:hint="eastAsia"/>
        </w:rPr>
        <w:t>CRC/C/SR.1100</w:t>
      </w:r>
      <w:r>
        <w:rPr>
          <w:rFonts w:hint="eastAsia"/>
        </w:rPr>
        <w:t>和</w:t>
      </w:r>
      <w:r>
        <w:rPr>
          <w:rFonts w:hint="eastAsia"/>
        </w:rPr>
        <w:t>1102)</w:t>
      </w:r>
      <w:r>
        <w:rPr>
          <w:rFonts w:hint="eastAsia"/>
        </w:rPr>
        <w:t>上审议了匈牙利的第二次定期报告</w:t>
      </w:r>
      <w:r>
        <w:rPr>
          <w:rFonts w:hint="eastAsia"/>
        </w:rPr>
        <w:t>(CRC/C/70/</w:t>
      </w:r>
      <w:r>
        <w:t>Add.25)</w:t>
      </w:r>
      <w:r>
        <w:t>，</w:t>
      </w:r>
      <w:r>
        <w:rPr>
          <w:rFonts w:hint="eastAsia"/>
        </w:rPr>
        <w:t>并在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1120</w:t>
      </w:r>
      <w:r>
        <w:rPr>
          <w:rFonts w:hint="eastAsia"/>
        </w:rPr>
        <w:t>次会议上通过了下列结论性意见。</w:t>
      </w:r>
    </w:p>
    <w:p w:rsidR="00000000" w:rsidRDefault="00000000">
      <w:pPr>
        <w:pStyle w:val="Heading3"/>
        <w:rPr>
          <w:rFonts w:hint="eastAsia"/>
          <w:kern w:val="0"/>
          <w:u w:val="none"/>
        </w:rPr>
      </w:pPr>
      <w:r>
        <w:rPr>
          <w:rFonts w:hint="eastAsia"/>
          <w:bCs/>
          <w:kern w:val="0"/>
          <w:u w:val="none"/>
        </w:rPr>
        <w:t>A</w:t>
      </w:r>
      <w:r>
        <w:rPr>
          <w:rFonts w:hint="eastAsia"/>
          <w:kern w:val="0"/>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453.  </w:t>
      </w:r>
      <w:r>
        <w:rPr>
          <w:rFonts w:hint="eastAsia"/>
        </w:rPr>
        <w:t>委员会欢迎缔约国以自我批评的方式书面提交第二次定期报告，对其问题清单作出详细书面答复，与卓有才干、代表各部门的代表团进行坦率对话，使委员会对匈牙利国内儿童状况有了清楚的了解。</w:t>
      </w:r>
    </w:p>
    <w:p w:rsidR="00000000" w:rsidRDefault="00000000">
      <w:pPr>
        <w:pStyle w:val="Heading3"/>
        <w:rPr>
          <w:rFonts w:hint="eastAsia"/>
          <w:kern w:val="0"/>
          <w:u w:val="none"/>
        </w:rPr>
      </w:pPr>
      <w:r>
        <w:rPr>
          <w:rFonts w:hint="eastAsia"/>
          <w:kern w:val="0"/>
          <w:u w:val="none"/>
        </w:rPr>
        <w:t xml:space="preserve">B.  </w:t>
      </w:r>
      <w:r>
        <w:rPr>
          <w:rFonts w:hint="eastAsia"/>
          <w:kern w:val="0"/>
        </w:rPr>
        <w:t>缔约国采取的后续措施以及取得的进展</w:t>
      </w:r>
    </w:p>
    <w:p w:rsidR="00000000" w:rsidRDefault="00000000">
      <w:pPr>
        <w:rPr>
          <w:rFonts w:hint="eastAsia"/>
        </w:rPr>
      </w:pPr>
      <w:r>
        <w:rPr>
          <w:rFonts w:hint="eastAsia"/>
        </w:rPr>
        <w:tab/>
        <w:t xml:space="preserve">454.  </w:t>
      </w:r>
      <w:r>
        <w:rPr>
          <w:rFonts w:hint="eastAsia"/>
        </w:rPr>
        <w:t>委员会赞赏地注意到在本报告所述期间取得的若干积极进展，其中包括：</w:t>
      </w:r>
    </w:p>
    <w:p w:rsidR="00000000" w:rsidRDefault="00000000">
      <w:pPr>
        <w:numPr>
          <w:ilvl w:val="0"/>
          <w:numId w:val="1658"/>
        </w:numPr>
        <w:rPr>
          <w:rFonts w:hint="eastAsia"/>
        </w:rPr>
      </w:pPr>
      <w:r>
        <w:rPr>
          <w:rFonts w:hint="eastAsia"/>
        </w:rPr>
        <w:t>多次修改《儿童保护法》；</w:t>
      </w:r>
    </w:p>
    <w:p w:rsidR="00000000" w:rsidRDefault="00000000">
      <w:pPr>
        <w:numPr>
          <w:ilvl w:val="0"/>
          <w:numId w:val="1658"/>
        </w:numPr>
      </w:pPr>
      <w:r>
        <w:rPr>
          <w:rFonts w:hint="eastAsia"/>
        </w:rPr>
        <w:t>在</w:t>
      </w:r>
      <w:r>
        <w:rPr>
          <w:rFonts w:hint="eastAsia"/>
        </w:rPr>
        <w:t>2003</w:t>
      </w:r>
      <w:r>
        <w:rPr>
          <w:rFonts w:hint="eastAsia"/>
        </w:rPr>
        <w:t>年通过《平等待遇和促进机会平等法》，禁止直接和间接的歧视；</w:t>
      </w:r>
    </w:p>
    <w:p w:rsidR="00000000" w:rsidRDefault="00000000">
      <w:pPr>
        <w:numPr>
          <w:ilvl w:val="0"/>
          <w:numId w:val="1658"/>
        </w:numPr>
        <w:rPr>
          <w:rFonts w:hint="eastAsia"/>
        </w:rPr>
      </w:pPr>
      <w:r>
        <w:rPr>
          <w:rFonts w:hint="eastAsia"/>
        </w:rPr>
        <w:t>公民权利和少数族裔和少数民族问题议会委员进行独立监测，并特别考虑到儿童权利问题和案件；</w:t>
      </w:r>
    </w:p>
    <w:p w:rsidR="00000000" w:rsidRDefault="00000000">
      <w:pPr>
        <w:numPr>
          <w:ilvl w:val="0"/>
          <w:numId w:val="1658"/>
        </w:numPr>
        <w:rPr>
          <w:rFonts w:hint="eastAsia"/>
        </w:rPr>
      </w:pPr>
      <w:r>
        <w:rPr>
          <w:rFonts w:hint="eastAsia"/>
        </w:rPr>
        <w:t>在</w:t>
      </w:r>
      <w:r>
        <w:rPr>
          <w:rFonts w:hint="eastAsia"/>
        </w:rPr>
        <w:t>2004</w:t>
      </w:r>
      <w:r>
        <w:rPr>
          <w:rFonts w:hint="eastAsia"/>
        </w:rPr>
        <w:t>年修改《儿童保护法》，禁止在家庭内进行体罚；</w:t>
      </w:r>
    </w:p>
    <w:p w:rsidR="00000000" w:rsidRDefault="00000000">
      <w:pPr>
        <w:numPr>
          <w:ilvl w:val="0"/>
          <w:numId w:val="1658"/>
        </w:numPr>
        <w:rPr>
          <w:rFonts w:hint="eastAsia"/>
        </w:rPr>
      </w:pPr>
      <w:r>
        <w:rPr>
          <w:rFonts w:hint="eastAsia"/>
        </w:rPr>
        <w:t>扩展罗姆儿童融入社会方案。</w:t>
      </w:r>
    </w:p>
    <w:p w:rsidR="00000000" w:rsidRDefault="00000000">
      <w:pPr>
        <w:rPr>
          <w:rFonts w:hint="eastAsia"/>
        </w:rPr>
      </w:pPr>
      <w:r>
        <w:rPr>
          <w:rFonts w:hint="eastAsia"/>
        </w:rPr>
        <w:tab/>
        <w:t xml:space="preserve">455.  </w:t>
      </w:r>
      <w:r>
        <w:rPr>
          <w:rFonts w:hint="eastAsia"/>
        </w:rPr>
        <w:t>委员会还欢迎批准了：</w:t>
      </w:r>
    </w:p>
    <w:p w:rsidR="00000000" w:rsidRDefault="00000000">
      <w:pPr>
        <w:numPr>
          <w:ilvl w:val="0"/>
          <w:numId w:val="1659"/>
        </w:numPr>
        <w:rPr>
          <w:rFonts w:hint="eastAsia"/>
        </w:rPr>
      </w:pPr>
      <w:r>
        <w:rPr>
          <w:rFonts w:hint="eastAsia"/>
        </w:rPr>
        <w:t>劳工组织《禁止和立即行动消除最恶劣形式的童工劳动第</w:t>
      </w:r>
      <w:r>
        <w:rPr>
          <w:rFonts w:hint="eastAsia"/>
        </w:rPr>
        <w:t>182</w:t>
      </w:r>
      <w:r>
        <w:rPr>
          <w:rFonts w:hint="eastAsia"/>
        </w:rPr>
        <w:t>号公约》，在</w:t>
      </w:r>
      <w:r>
        <w:rPr>
          <w:rFonts w:hint="eastAsia"/>
        </w:rPr>
        <w:t>2000</w:t>
      </w:r>
      <w:r>
        <w:rPr>
          <w:rFonts w:hint="eastAsia"/>
        </w:rPr>
        <w:t>年</w:t>
      </w:r>
      <w:r>
        <w:rPr>
          <w:rFonts w:hint="eastAsia"/>
        </w:rPr>
        <w:t>4</w:t>
      </w:r>
      <w:r>
        <w:rPr>
          <w:rFonts w:hint="eastAsia"/>
        </w:rPr>
        <w:t>月</w:t>
      </w:r>
      <w:r>
        <w:rPr>
          <w:rFonts w:hint="eastAsia"/>
        </w:rPr>
        <w:t>20</w:t>
      </w:r>
      <w:r>
        <w:rPr>
          <w:rFonts w:hint="eastAsia"/>
        </w:rPr>
        <w:t>日批准；</w:t>
      </w:r>
    </w:p>
    <w:p w:rsidR="00000000" w:rsidRDefault="00000000">
      <w:pPr>
        <w:numPr>
          <w:ilvl w:val="0"/>
          <w:numId w:val="1659"/>
        </w:numPr>
        <w:rPr>
          <w:rFonts w:hint="eastAsia"/>
        </w:rPr>
      </w:pPr>
      <w:r>
        <w:rPr>
          <w:rFonts w:hint="eastAsia"/>
        </w:rPr>
        <w:t>《国际刑事法院罗马规约》，在</w:t>
      </w:r>
      <w:r>
        <w:rPr>
          <w:rFonts w:hint="eastAsia"/>
        </w:rPr>
        <w:t>2001</w:t>
      </w:r>
      <w:r>
        <w:rPr>
          <w:rFonts w:hint="eastAsia"/>
        </w:rPr>
        <w:t>年</w:t>
      </w:r>
      <w:r>
        <w:rPr>
          <w:rFonts w:hint="eastAsia"/>
        </w:rPr>
        <w:t>11</w:t>
      </w:r>
      <w:r>
        <w:rPr>
          <w:rFonts w:hint="eastAsia"/>
        </w:rPr>
        <w:t>月</w:t>
      </w:r>
      <w:r>
        <w:rPr>
          <w:rFonts w:hint="eastAsia"/>
        </w:rPr>
        <w:t>30</w:t>
      </w:r>
      <w:r>
        <w:rPr>
          <w:rFonts w:hint="eastAsia"/>
        </w:rPr>
        <w:t>日批准；</w:t>
      </w:r>
    </w:p>
    <w:p w:rsidR="00000000" w:rsidRDefault="00000000">
      <w:pPr>
        <w:numPr>
          <w:ilvl w:val="0"/>
          <w:numId w:val="1659"/>
        </w:numPr>
        <w:rPr>
          <w:rFonts w:hint="eastAsia"/>
        </w:rPr>
      </w:pPr>
      <w:r>
        <w:rPr>
          <w:rFonts w:hint="eastAsia"/>
        </w:rPr>
        <w:t>欧洲委员会《网络犯罪公约》，在</w:t>
      </w:r>
      <w:r>
        <w:rPr>
          <w:rFonts w:hint="eastAsia"/>
        </w:rPr>
        <w:t>2003</w:t>
      </w:r>
      <w:r>
        <w:rPr>
          <w:rFonts w:hint="eastAsia"/>
        </w:rPr>
        <w:t>年</w:t>
      </w:r>
      <w:r>
        <w:rPr>
          <w:rFonts w:hint="eastAsia"/>
        </w:rPr>
        <w:t>12</w:t>
      </w:r>
      <w:r>
        <w:rPr>
          <w:rFonts w:hint="eastAsia"/>
        </w:rPr>
        <w:t>月</w:t>
      </w:r>
      <w:r>
        <w:rPr>
          <w:rFonts w:hint="eastAsia"/>
        </w:rPr>
        <w:t>4</w:t>
      </w:r>
      <w:r>
        <w:rPr>
          <w:rFonts w:hint="eastAsia"/>
        </w:rPr>
        <w:t>日批准；</w:t>
      </w:r>
    </w:p>
    <w:p w:rsidR="00000000" w:rsidRDefault="00000000">
      <w:pPr>
        <w:numPr>
          <w:ilvl w:val="0"/>
          <w:numId w:val="1659"/>
        </w:numPr>
        <w:spacing w:after="320"/>
        <w:rPr>
          <w:rFonts w:hint="eastAsia"/>
        </w:rPr>
      </w:pPr>
      <w:r>
        <w:rPr>
          <w:rFonts w:hint="eastAsia"/>
        </w:rPr>
        <w:t>《关于保护儿童和各国在跨国收养方面合作的第</w:t>
      </w:r>
      <w:r>
        <w:rPr>
          <w:rFonts w:hint="eastAsia"/>
        </w:rPr>
        <w:t>33</w:t>
      </w:r>
      <w:r>
        <w:rPr>
          <w:rFonts w:hint="eastAsia"/>
        </w:rPr>
        <w:t>号海牙公约》，在</w:t>
      </w:r>
      <w:r>
        <w:rPr>
          <w:rFonts w:hint="eastAsia"/>
        </w:rPr>
        <w:t>2005</w:t>
      </w:r>
      <w:r>
        <w:rPr>
          <w:rFonts w:hint="eastAsia"/>
        </w:rPr>
        <w:t>年</w:t>
      </w:r>
      <w:r>
        <w:rPr>
          <w:rFonts w:hint="eastAsia"/>
        </w:rPr>
        <w:t>4</w:t>
      </w:r>
      <w:r>
        <w:rPr>
          <w:rFonts w:hint="eastAsia"/>
        </w:rPr>
        <w:t>月</w:t>
      </w:r>
      <w:r>
        <w:rPr>
          <w:rFonts w:hint="eastAsia"/>
        </w:rPr>
        <w:t>6</w:t>
      </w:r>
      <w:r>
        <w:rPr>
          <w:rFonts w:hint="eastAsia"/>
        </w:rPr>
        <w:t>日批准。</w:t>
      </w:r>
    </w:p>
    <w:p w:rsidR="00000000" w:rsidRDefault="00000000">
      <w:pPr>
        <w:pStyle w:val="Heading3"/>
        <w:rPr>
          <w:rFonts w:hint="eastAsia"/>
          <w:bCs/>
        </w:rPr>
      </w:pPr>
      <w:r>
        <w:rPr>
          <w:rFonts w:ascii="Time New Roman" w:eastAsia="SimHei" w:hAnsi="Time New Roman" w:hint="eastAsia"/>
          <w:bCs/>
          <w:u w:val="none"/>
        </w:rPr>
        <w:t xml:space="preserve">C.  </w:t>
      </w:r>
      <w:r>
        <w:rPr>
          <w:rFonts w:hint="eastAsia"/>
          <w:bCs/>
          <w:kern w:val="0"/>
        </w:rPr>
        <w:t>关注的主要问题和建议</w:t>
      </w:r>
    </w:p>
    <w:p w:rsidR="00000000" w:rsidRDefault="00000000">
      <w:pPr>
        <w:pStyle w:val="Heading3"/>
        <w:rPr>
          <w:bCs/>
          <w:kern w:val="0"/>
          <w:sz w:val="22"/>
        </w:rPr>
      </w:pPr>
      <w:r>
        <w:rPr>
          <w:rFonts w:hint="eastAsia"/>
          <w:bCs/>
          <w:kern w:val="0"/>
          <w:u w:val="none"/>
        </w:rPr>
        <w:t xml:space="preserve">1.  </w:t>
      </w:r>
      <w:r>
        <w:rPr>
          <w:rFonts w:hint="eastAsia"/>
          <w:bCs/>
          <w:kern w:val="0"/>
        </w:rPr>
        <w:t>一般执行措施</w:t>
      </w:r>
      <w:r>
        <w:rPr>
          <w:bCs/>
          <w:kern w:val="0"/>
          <w:u w:val="none"/>
        </w:rPr>
        <w:br/>
      </w:r>
      <w:r>
        <w:rPr>
          <w:bCs/>
          <w:kern w:val="0"/>
          <w:sz w:val="22"/>
          <w:u w:val="none"/>
        </w:rPr>
        <w:t>(</w:t>
      </w:r>
      <w:r>
        <w:rPr>
          <w:rFonts w:hint="eastAsia"/>
          <w:bCs/>
          <w:kern w:val="0"/>
          <w:sz w:val="22"/>
          <w:u w:val="none"/>
        </w:rPr>
        <w:t>《公约》第</w:t>
      </w:r>
      <w:r>
        <w:rPr>
          <w:rFonts w:hint="eastAsia"/>
          <w:bCs/>
          <w:kern w:val="0"/>
          <w:sz w:val="22"/>
          <w:u w:val="none"/>
        </w:rPr>
        <w:t>4</w:t>
      </w:r>
      <w:r>
        <w:rPr>
          <w:rFonts w:hint="eastAsia"/>
          <w:bCs/>
          <w:kern w:val="0"/>
          <w:sz w:val="22"/>
          <w:u w:val="none"/>
        </w:rPr>
        <w:t>条、第</w:t>
      </w:r>
      <w:r>
        <w:rPr>
          <w:rFonts w:hint="eastAsia"/>
          <w:bCs/>
          <w:kern w:val="0"/>
          <w:sz w:val="22"/>
          <w:u w:val="none"/>
        </w:rPr>
        <w:t>42</w:t>
      </w:r>
      <w:r>
        <w:rPr>
          <w:rFonts w:hint="eastAsia"/>
          <w:bCs/>
          <w:kern w:val="0"/>
          <w:sz w:val="22"/>
          <w:u w:val="none"/>
        </w:rPr>
        <w:t>条和第</w:t>
      </w:r>
      <w:r>
        <w:rPr>
          <w:rFonts w:hint="eastAsia"/>
          <w:bCs/>
          <w:kern w:val="0"/>
          <w:sz w:val="22"/>
          <w:u w:val="none"/>
        </w:rPr>
        <w:t>44</w:t>
      </w:r>
      <w:r>
        <w:rPr>
          <w:rFonts w:hint="eastAsia"/>
          <w:bCs/>
          <w:kern w:val="0"/>
          <w:sz w:val="22"/>
          <w:u w:val="none"/>
        </w:rPr>
        <w:t>条第</w:t>
      </w:r>
      <w:r>
        <w:rPr>
          <w:rFonts w:hint="eastAsia"/>
          <w:bCs/>
          <w:kern w:val="0"/>
          <w:sz w:val="22"/>
          <w:u w:val="none"/>
        </w:rPr>
        <w:t>6</w:t>
      </w:r>
      <w:r>
        <w:rPr>
          <w:rFonts w:hint="eastAsia"/>
          <w:bCs/>
          <w:kern w:val="0"/>
          <w:sz w:val="22"/>
          <w:u w:val="none"/>
        </w:rPr>
        <w:t>款</w:t>
      </w:r>
      <w:r>
        <w:rPr>
          <w:rFonts w:hint="eastAsia"/>
          <w:bCs/>
          <w:kern w:val="0"/>
          <w:sz w:val="22"/>
          <w:u w:val="none"/>
        </w:rPr>
        <w:t>)</w:t>
      </w:r>
    </w:p>
    <w:p w:rsidR="00000000" w:rsidRDefault="00000000">
      <w:pPr>
        <w:pStyle w:val="Heading4"/>
        <w:rPr>
          <w:rFonts w:hint="eastAsia"/>
        </w:rPr>
      </w:pPr>
      <w:r>
        <w:rPr>
          <w:rFonts w:hint="eastAsia"/>
        </w:rPr>
        <w:t>委员会先前的建议</w:t>
      </w:r>
    </w:p>
    <w:p w:rsidR="00000000" w:rsidRDefault="00000000">
      <w:pPr>
        <w:rPr>
          <w:rFonts w:hint="eastAsia"/>
        </w:rPr>
      </w:pPr>
      <w:r>
        <w:rPr>
          <w:rFonts w:hint="eastAsia"/>
        </w:rPr>
        <w:tab/>
        <w:t xml:space="preserve">456.  </w:t>
      </w:r>
      <w:r>
        <w:rPr>
          <w:rFonts w:hint="eastAsia"/>
        </w:rPr>
        <w:t>委员会满意地注意到</w:t>
      </w:r>
      <w:r>
        <w:t>，</w:t>
      </w:r>
      <w:r>
        <w:rPr>
          <w:rFonts w:hint="eastAsia"/>
        </w:rPr>
        <w:t>审议缔约国初次报告</w:t>
      </w:r>
      <w:r>
        <w:rPr>
          <w:rFonts w:hint="eastAsia"/>
        </w:rPr>
        <w:t>(CRC/C/70/</w:t>
      </w:r>
      <w:r>
        <w:t>Add.34)</w:t>
      </w:r>
      <w:r>
        <w:rPr>
          <w:rFonts w:hint="eastAsia"/>
        </w:rPr>
        <w:t>时提出的各种关切事项和建议</w:t>
      </w:r>
      <w:r>
        <w:rPr>
          <w:rFonts w:hint="eastAsia"/>
        </w:rPr>
        <w:t>(1998</w:t>
      </w:r>
      <w:r>
        <w:rPr>
          <w:rFonts w:hint="eastAsia"/>
        </w:rPr>
        <w:t>年</w:t>
      </w:r>
      <w:r>
        <w:rPr>
          <w:rFonts w:hint="eastAsia"/>
        </w:rPr>
        <w:t>6</w:t>
      </w:r>
      <w:r>
        <w:rPr>
          <w:rFonts w:hint="eastAsia"/>
        </w:rPr>
        <w:t>月</w:t>
      </w:r>
      <w:r>
        <w:rPr>
          <w:rFonts w:hint="eastAsia"/>
        </w:rPr>
        <w:t>CRC/C/15/</w:t>
      </w:r>
      <w:r>
        <w:t>Add.87)</w:t>
      </w:r>
      <w:r>
        <w:rPr>
          <w:rFonts w:hint="eastAsia"/>
        </w:rPr>
        <w:t xml:space="preserve"> </w:t>
      </w:r>
      <w:r>
        <w:rPr>
          <w:rFonts w:hint="eastAsia"/>
        </w:rPr>
        <w:t>业已通过立法、行政和其他措施得到处理。然而，委员会感到遗憾的是，其中若干关切事项和建议尚未得到充分处理，尤其是涉及需要拟订国家行动和政策协调计划、分类统计、预算拨款、专业人员培训、属于少数族裔</w:t>
      </w:r>
      <w:r>
        <w:rPr>
          <w:rFonts w:hint="eastAsia"/>
        </w:rPr>
        <w:t>(</w:t>
      </w:r>
      <w:r>
        <w:rPr>
          <w:rFonts w:hint="eastAsia"/>
        </w:rPr>
        <w:t>特别是罗姆人</w:t>
      </w:r>
      <w:r>
        <w:rPr>
          <w:rFonts w:hint="eastAsia"/>
        </w:rPr>
        <w:t>)</w:t>
      </w:r>
      <w:r>
        <w:rPr>
          <w:rFonts w:hint="eastAsia"/>
        </w:rPr>
        <w:t>儿童的歧视、保健问题、性剥削和贩运人口等问题。</w:t>
      </w:r>
    </w:p>
    <w:p w:rsidR="00000000" w:rsidRDefault="00000000">
      <w:pPr>
        <w:spacing w:after="320"/>
        <w:rPr>
          <w:rFonts w:ascii="Time New Roman" w:eastAsia="SimHei" w:hAnsi="Time New Roman" w:hint="eastAsia"/>
        </w:rPr>
      </w:pPr>
      <w:r>
        <w:rPr>
          <w:rFonts w:hint="eastAsia"/>
        </w:rPr>
        <w:tab/>
        <w:t>457.</w:t>
      </w:r>
      <w:r>
        <w:rPr>
          <w:rFonts w:hint="eastAsia"/>
          <w:b/>
          <w:bCs/>
        </w:rPr>
        <w:t xml:space="preserve"> </w:t>
      </w:r>
      <w:r>
        <w:rPr>
          <w:rFonts w:hint="eastAsia"/>
        </w:rPr>
        <w:t xml:space="preserve"> </w:t>
      </w:r>
      <w:r>
        <w:rPr>
          <w:rFonts w:ascii="Time New Roman" w:eastAsia="SimHei" w:hAnsi="Time New Roman" w:hint="eastAsia"/>
        </w:rPr>
        <w:t>委员会敦促缔约国采取一切必要措施，处理尚未落实的初次报告结论性意见中的各项建议</w:t>
      </w:r>
      <w:r>
        <w:rPr>
          <w:rFonts w:ascii="Time New Roman" w:eastAsia="SimHei" w:hAnsi="Time New Roman" w:hint="eastAsia"/>
        </w:rPr>
        <w:t>(</w:t>
      </w:r>
      <w:r>
        <w:rPr>
          <w:rFonts w:ascii="Time New Roman" w:eastAsia="SimHei" w:hAnsi="Time New Roman" w:hint="eastAsia"/>
        </w:rPr>
        <w:t>本报告会重复这些建议</w:t>
      </w:r>
      <w:r>
        <w:rPr>
          <w:rFonts w:ascii="Time New Roman" w:eastAsia="SimHei" w:hAnsi="Time New Roman" w:hint="eastAsia"/>
        </w:rPr>
        <w:t>)</w:t>
      </w:r>
      <w:r>
        <w:rPr>
          <w:rFonts w:ascii="Time New Roman" w:eastAsia="SimHei" w:hAnsi="Time New Roman" w:hint="eastAsia"/>
        </w:rPr>
        <w:t>，并处理关于第二次定期报告的本结论性意见所载其他关切事项。</w:t>
      </w:r>
    </w:p>
    <w:p w:rsidR="00000000" w:rsidRDefault="00000000">
      <w:pPr>
        <w:pStyle w:val="Heading4"/>
        <w:rPr>
          <w:rFonts w:hint="eastAsia"/>
        </w:rPr>
      </w:pPr>
      <w:r>
        <w:rPr>
          <w:rFonts w:hint="eastAsia"/>
        </w:rPr>
        <w:t>立法和执行情况</w:t>
      </w:r>
    </w:p>
    <w:p w:rsidR="00000000" w:rsidRDefault="00000000">
      <w:pPr>
        <w:rPr>
          <w:rFonts w:hint="eastAsia"/>
        </w:rPr>
      </w:pPr>
      <w:r>
        <w:rPr>
          <w:rFonts w:hint="eastAsia"/>
        </w:rPr>
        <w:tab/>
        <w:t xml:space="preserve">458.  </w:t>
      </w:r>
      <w:r>
        <w:rPr>
          <w:rFonts w:hint="eastAsia"/>
        </w:rPr>
        <w:t>委员会注意到，缔约国宣称所有法律均与《公约》相符，如果发生法律争端，匈牙利法院将采用《公约》条款。然而，委员会感到关切的是，</w:t>
      </w:r>
      <w:r>
        <w:rPr>
          <w:rFonts w:hint="eastAsia"/>
        </w:rPr>
        <w:t>1997</w:t>
      </w:r>
      <w:r>
        <w:rPr>
          <w:rFonts w:hint="eastAsia"/>
        </w:rPr>
        <w:t>年的《儿童保护法》规定权利下放，是在没有为各县和地方当局提供足够办法使其得以建立有效的儿童保护和福利服务的情况下将职责下放。</w:t>
      </w:r>
    </w:p>
    <w:p w:rsidR="00000000" w:rsidRDefault="00000000">
      <w:pPr>
        <w:spacing w:after="320"/>
        <w:rPr>
          <w:rFonts w:ascii="Time New Roman" w:eastAsia="SimHei" w:hAnsi="Time New Roman" w:hint="eastAsia"/>
        </w:rPr>
      </w:pPr>
      <w:r>
        <w:rPr>
          <w:rFonts w:hint="eastAsia"/>
        </w:rPr>
        <w:tab/>
        <w:t xml:space="preserve">459.  </w:t>
      </w:r>
      <w:r>
        <w:rPr>
          <w:rFonts w:ascii="Time New Roman" w:eastAsia="SimHei" w:hAnsi="Time New Roman" w:hint="eastAsia"/>
        </w:rPr>
        <w:t>委员会建议缔约国重新评估赋予各县和地方当局的义务，向其提供充分的人力和财政资源，使其得以建立有效的儿童保护体系和适足的儿童福利服务。</w:t>
      </w:r>
    </w:p>
    <w:p w:rsidR="00000000" w:rsidRDefault="00000000">
      <w:pPr>
        <w:pStyle w:val="Heading4"/>
        <w:rPr>
          <w:rFonts w:hint="eastAsia"/>
        </w:rPr>
      </w:pPr>
      <w:r>
        <w:rPr>
          <w:rFonts w:hint="eastAsia"/>
        </w:rPr>
        <w:t>协调和国家行动计划</w:t>
      </w:r>
    </w:p>
    <w:p w:rsidR="00000000" w:rsidRDefault="00000000">
      <w:pPr>
        <w:rPr>
          <w:rFonts w:hint="eastAsia"/>
        </w:rPr>
      </w:pPr>
      <w:r>
        <w:rPr>
          <w:rFonts w:hint="eastAsia"/>
        </w:rPr>
        <w:tab/>
        <w:t xml:space="preserve">460.  </w:t>
      </w:r>
      <w:r>
        <w:rPr>
          <w:rFonts w:hint="eastAsia"/>
        </w:rPr>
        <w:t>委员会意识到在特定地区存在着各种行动计划，但重申对匈牙利没有一项全面的国家儿童行动计划表示关切，并重申其以往对特别是在地方一级没有一项有关执行《公约》的协调性政策的关注。</w:t>
      </w:r>
    </w:p>
    <w:p w:rsidR="00000000" w:rsidRDefault="00000000">
      <w:pPr>
        <w:rPr>
          <w:rFonts w:ascii="Time New Roman" w:eastAsia="SimHei" w:hAnsi="Time New Roman" w:hint="eastAsia"/>
        </w:rPr>
      </w:pPr>
      <w:r>
        <w:rPr>
          <w:rFonts w:hint="eastAsia"/>
        </w:rPr>
        <w:tab/>
        <w:t xml:space="preserve">461.  </w:t>
      </w:r>
      <w:r>
        <w:rPr>
          <w:rFonts w:ascii="Time New Roman" w:eastAsia="SimHei" w:hAnsi="Time New Roman" w:hint="eastAsia"/>
        </w:rPr>
        <w:t>委员会建议缔约国考虑到委员会关于执行</w:t>
      </w:r>
      <w:r>
        <w:rPr>
          <w:rFonts w:hint="eastAsia"/>
          <w:b/>
          <w:bCs/>
        </w:rPr>
        <w:t>《公约》的</w:t>
      </w:r>
      <w:r>
        <w:rPr>
          <w:rFonts w:ascii="Time New Roman" w:eastAsia="SimHei" w:hAnsi="Time New Roman" w:hint="eastAsia"/>
        </w:rPr>
        <w:t>一般措施的第</w:t>
      </w:r>
      <w:r>
        <w:rPr>
          <w:rFonts w:ascii="Time New Roman" w:eastAsia="SimHei" w:hAnsi="Time New Roman" w:hint="eastAsia"/>
        </w:rPr>
        <w:t>5</w:t>
      </w:r>
      <w:r>
        <w:rPr>
          <w:rFonts w:ascii="Time New Roman" w:eastAsia="SimHei" w:hAnsi="Time New Roman" w:hint="eastAsia"/>
        </w:rPr>
        <w:t>号一般性意见：</w:t>
      </w:r>
    </w:p>
    <w:p w:rsidR="00000000" w:rsidRDefault="00000000">
      <w:pPr>
        <w:numPr>
          <w:ilvl w:val="0"/>
          <w:numId w:val="1660"/>
        </w:numPr>
        <w:rPr>
          <w:rFonts w:ascii="Time New Roman" w:eastAsia="SimHei" w:hAnsi="Time New Roman" w:hint="eastAsia"/>
        </w:rPr>
      </w:pPr>
      <w:r>
        <w:rPr>
          <w:rFonts w:ascii="Time New Roman" w:eastAsia="SimHei" w:hAnsi="Time New Roman" w:hint="eastAsia"/>
        </w:rPr>
        <w:t>拟订和执行《全国儿童行动计划》，提供适足的预算、时刻表和监测系统，旨在实现《公约》各项原则与规定，除其他外，特别考虑到大会特别会议</w:t>
      </w:r>
      <w:r>
        <w:rPr>
          <w:rFonts w:ascii="Time New Roman" w:eastAsia="SimHei" w:hAnsi="Time New Roman" w:hint="eastAsia"/>
        </w:rPr>
        <w:t>2002</w:t>
      </w:r>
      <w:r>
        <w:rPr>
          <w:rFonts w:ascii="Time New Roman" w:eastAsia="SimHei" w:hAnsi="Time New Roman" w:hint="eastAsia"/>
        </w:rPr>
        <w:t>年</w:t>
      </w:r>
      <w:r>
        <w:rPr>
          <w:rFonts w:ascii="Time New Roman" w:eastAsia="SimHei" w:hAnsi="Time New Roman" w:hint="eastAsia"/>
        </w:rPr>
        <w:t>5</w:t>
      </w:r>
      <w:r>
        <w:rPr>
          <w:rFonts w:ascii="Time New Roman" w:eastAsia="SimHei" w:hAnsi="Time New Roman" w:hint="eastAsia"/>
        </w:rPr>
        <w:t>月通过的“适合儿童成长的世界”的《行动计划》；</w:t>
      </w:r>
    </w:p>
    <w:p w:rsidR="00000000" w:rsidRDefault="00000000">
      <w:pPr>
        <w:numPr>
          <w:ilvl w:val="0"/>
          <w:numId w:val="1660"/>
        </w:numPr>
        <w:spacing w:after="180"/>
        <w:rPr>
          <w:rFonts w:ascii="Time New Roman" w:eastAsia="SimHei" w:hAnsi="Time New Roman" w:hint="eastAsia"/>
        </w:rPr>
      </w:pPr>
      <w:r>
        <w:rPr>
          <w:rFonts w:ascii="Time New Roman" w:eastAsia="SimHei" w:hAnsi="Time New Roman" w:hint="eastAsia"/>
        </w:rPr>
        <w:t>采取必要措施，有效协调</w:t>
      </w:r>
      <w:r>
        <w:rPr>
          <w:rFonts w:ascii="Time New Roman" w:eastAsia="SimHei" w:hAnsi="Time New Roman" w:hint="eastAsia"/>
        </w:rPr>
        <w:t>(</w:t>
      </w:r>
      <w:r>
        <w:rPr>
          <w:rFonts w:ascii="Time New Roman" w:eastAsia="SimHei" w:hAnsi="Time New Roman" w:hint="eastAsia"/>
        </w:rPr>
        <w:t>县、市和镇级</w:t>
      </w:r>
      <w:r>
        <w:rPr>
          <w:rFonts w:ascii="Time New Roman" w:eastAsia="SimHei" w:hAnsi="Time New Roman" w:hint="eastAsia"/>
        </w:rPr>
        <w:t>)</w:t>
      </w:r>
      <w:r>
        <w:rPr>
          <w:rFonts w:ascii="Time New Roman" w:eastAsia="SimHei" w:hAnsi="Time New Roman" w:hint="eastAsia"/>
        </w:rPr>
        <w:t>监护办公室、儿童代表和专家委员会的活动。</w:t>
      </w:r>
    </w:p>
    <w:p w:rsidR="00000000" w:rsidRDefault="00000000">
      <w:pPr>
        <w:pStyle w:val="Heading4"/>
        <w:spacing w:after="180"/>
        <w:rPr>
          <w:rFonts w:hint="eastAsia"/>
        </w:rPr>
      </w:pPr>
      <w:r>
        <w:rPr>
          <w:rFonts w:hint="eastAsia"/>
        </w:rPr>
        <w:t>独立监测</w:t>
      </w:r>
    </w:p>
    <w:p w:rsidR="00000000" w:rsidRDefault="00000000">
      <w:pPr>
        <w:rPr>
          <w:rFonts w:hint="eastAsia"/>
        </w:rPr>
      </w:pPr>
      <w:r>
        <w:rPr>
          <w:rFonts w:hint="eastAsia"/>
        </w:rPr>
        <w:tab/>
        <w:t xml:space="preserve">462.  </w:t>
      </w:r>
      <w:r>
        <w:rPr>
          <w:rFonts w:hint="eastAsia"/>
        </w:rPr>
        <w:t>委员会赞赏公民权利和少数族裔和少数民族问题议会委员所开展的工作，但感到关切的是，没有为这些机构提供充分的资源，使其得以有效进行独立的监测。</w:t>
      </w:r>
    </w:p>
    <w:p w:rsidR="00000000" w:rsidRDefault="00000000">
      <w:pPr>
        <w:rPr>
          <w:rFonts w:ascii="Time New Roman" w:eastAsia="SimHei" w:hAnsi="Time New Roman" w:hint="eastAsia"/>
        </w:rPr>
      </w:pPr>
      <w:r>
        <w:rPr>
          <w:rFonts w:hint="eastAsia"/>
        </w:rPr>
        <w:tab/>
        <w:t xml:space="preserve">463.  </w:t>
      </w:r>
      <w:r>
        <w:rPr>
          <w:rFonts w:ascii="Time New Roman" w:eastAsia="SimHei" w:hAnsi="Time New Roman" w:hint="eastAsia"/>
        </w:rPr>
        <w:t>委员会建议：</w:t>
      </w:r>
    </w:p>
    <w:p w:rsidR="00000000" w:rsidRDefault="00000000">
      <w:pPr>
        <w:numPr>
          <w:ilvl w:val="0"/>
          <w:numId w:val="1661"/>
        </w:numPr>
        <w:rPr>
          <w:rFonts w:ascii="Time New Roman" w:eastAsia="SimHei" w:hAnsi="Time New Roman" w:hint="eastAsia"/>
        </w:rPr>
      </w:pPr>
      <w:r>
        <w:rPr>
          <w:rFonts w:ascii="Time New Roman" w:eastAsia="SimHei" w:hAnsi="Time New Roman" w:hint="eastAsia"/>
        </w:rPr>
        <w:t>缔约国加强议会委员在监测落实儿童权利方面所发挥的作用，特别是在国家和地方一级，为其提供额外的人力和财政资源，并适当考虑到关于国家人权机构的第</w:t>
      </w:r>
      <w:r>
        <w:rPr>
          <w:rFonts w:ascii="Time New Roman" w:eastAsia="SimHei" w:hAnsi="Time New Roman" w:hint="eastAsia"/>
        </w:rPr>
        <w:t>2</w:t>
      </w:r>
      <w:r>
        <w:rPr>
          <w:rFonts w:ascii="Time New Roman" w:eastAsia="SimHei" w:hAnsi="Time New Roman" w:hint="eastAsia"/>
        </w:rPr>
        <w:t>号一般性意见；</w:t>
      </w:r>
    </w:p>
    <w:p w:rsidR="00000000" w:rsidRDefault="00000000">
      <w:pPr>
        <w:numPr>
          <w:ilvl w:val="0"/>
          <w:numId w:val="1661"/>
        </w:numPr>
        <w:rPr>
          <w:rFonts w:ascii="Time New Roman" w:eastAsia="SimHei" w:hAnsi="Time New Roman" w:hint="eastAsia"/>
        </w:rPr>
      </w:pPr>
      <w:r>
        <w:rPr>
          <w:rFonts w:ascii="Time New Roman" w:eastAsia="SimHei" w:hAnsi="Time New Roman" w:hint="eastAsia"/>
        </w:rPr>
        <w:t>适当考虑议会委员就儿童问题提出的建议，并采取后续行动；</w:t>
      </w:r>
    </w:p>
    <w:p w:rsidR="00000000" w:rsidRDefault="00000000">
      <w:pPr>
        <w:numPr>
          <w:ilvl w:val="0"/>
          <w:numId w:val="1661"/>
        </w:numPr>
        <w:spacing w:after="320"/>
        <w:rPr>
          <w:rFonts w:ascii="Time New Roman" w:eastAsia="SimHei" w:hAnsi="Time New Roman" w:hint="eastAsia"/>
        </w:rPr>
      </w:pPr>
      <w:r>
        <w:rPr>
          <w:rFonts w:ascii="Time New Roman" w:eastAsia="SimHei" w:hAnsi="Time New Roman" w:hint="eastAsia"/>
        </w:rPr>
        <w:t>注意为儿童创建便于他们使用的申诉和监测机制。</w:t>
      </w:r>
    </w:p>
    <w:p w:rsidR="00000000" w:rsidRDefault="00000000">
      <w:pPr>
        <w:pStyle w:val="Heading4"/>
        <w:rPr>
          <w:rFonts w:hint="eastAsia"/>
        </w:rPr>
      </w:pPr>
      <w:r>
        <w:rPr>
          <w:rFonts w:hint="eastAsia"/>
        </w:rPr>
        <w:t>为儿童拨资</w:t>
      </w:r>
    </w:p>
    <w:p w:rsidR="00000000" w:rsidRDefault="00000000">
      <w:pPr>
        <w:rPr>
          <w:rFonts w:hint="eastAsia"/>
        </w:rPr>
      </w:pPr>
      <w:r>
        <w:rPr>
          <w:rFonts w:hint="eastAsia"/>
        </w:rPr>
        <w:tab/>
        <w:t xml:space="preserve">464.  </w:t>
      </w:r>
      <w:r>
        <w:rPr>
          <w:rFonts w:hint="eastAsia"/>
        </w:rPr>
        <w:t>委员会对执行《公约》预算拨款方面的资料有限感到遗憾，特别是关于保健、教育、儿童保护和社会服务方面的资料。委员会注意到国家预算为各种服务在标准的基础上并在地方一级提供财政资源的资料，但同时感到关切的是，贫穷市镇在筹集必要的额外资源方面存在问题。</w:t>
      </w:r>
    </w:p>
    <w:p w:rsidR="00000000" w:rsidRDefault="00000000">
      <w:pPr>
        <w:spacing w:after="320"/>
        <w:rPr>
          <w:rFonts w:ascii="Time New Roman" w:eastAsia="SimHei" w:hAnsi="Time New Roman" w:hint="eastAsia"/>
        </w:rPr>
      </w:pPr>
      <w:r>
        <w:rPr>
          <w:rFonts w:hint="eastAsia"/>
          <w:b/>
          <w:bCs/>
        </w:rPr>
        <w:tab/>
      </w:r>
      <w:r>
        <w:rPr>
          <w:rFonts w:hint="eastAsia"/>
        </w:rPr>
        <w:t xml:space="preserve">465.  </w:t>
      </w:r>
      <w:r>
        <w:rPr>
          <w:rFonts w:ascii="Time New Roman" w:eastAsia="SimHei" w:hAnsi="Time New Roman" w:hint="eastAsia"/>
        </w:rPr>
        <w:t>特别是关于儿童的经济、社会及文化权利，尤其是生活在经济手段贫乏家庭的儿童，委员会建议缔约国，“应根据其</w:t>
      </w:r>
      <w:r>
        <w:rPr>
          <w:rFonts w:hint="eastAsia"/>
          <w:b/>
          <w:bCs/>
          <w:lang w:val="zh-CN"/>
        </w:rPr>
        <w:t>现有资源所允许的最大限度</w:t>
      </w:r>
      <w:r>
        <w:rPr>
          <w:rFonts w:ascii="Time New Roman" w:eastAsia="SimHei" w:hAnsi="Time New Roman" w:hint="eastAsia"/>
        </w:rPr>
        <w:t>……并视需要在国际合作范围内”划拨</w:t>
      </w:r>
      <w:r>
        <w:rPr>
          <w:rFonts w:hint="eastAsia"/>
          <w:b/>
          <w:bCs/>
          <w:lang w:val="zh-CN"/>
        </w:rPr>
        <w:t>足够的</w:t>
      </w:r>
      <w:r>
        <w:rPr>
          <w:rFonts w:ascii="Time New Roman" w:eastAsia="SimHei" w:hAnsi="Time New Roman" w:hint="eastAsia"/>
        </w:rPr>
        <w:t>资源，并请缔约国在其下次报告中提供执行《公约》预算拨款方面的详细资料。此外，委员会还建议缔约国确保所有市镇拥有有效履行其职责的充分资源，以利减少享有儿童权利方面的城乡差距。</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t xml:space="preserve">466.  </w:t>
      </w:r>
      <w:r>
        <w:rPr>
          <w:rFonts w:hint="eastAsia"/>
        </w:rPr>
        <w:t>委员会认为，为了查明和打击直接和间接的歧视，拟订和执行有的放矢的积极行动方案，并随后对所取得的进展进行监测，收集统计数据至关重要。在这方面，委员会再次关切地注意到，《数据保护法》妨碍收集分类统计数据，特别是有关诸如少数族裔儿童，尤其是罗姆儿童、残疾儿童、寻求庇护儿童和违法儿童等最易受伤害儿童群体的数据。</w:t>
      </w:r>
    </w:p>
    <w:p w:rsidR="00000000" w:rsidRDefault="00000000">
      <w:pPr>
        <w:spacing w:after="320"/>
        <w:rPr>
          <w:rFonts w:ascii="Time New Roman" w:eastAsia="SimHei" w:hAnsi="Time New Roman" w:hint="eastAsia"/>
        </w:rPr>
      </w:pPr>
      <w:r>
        <w:rPr>
          <w:rFonts w:hint="eastAsia"/>
        </w:rPr>
        <w:tab/>
        <w:t>467.</w:t>
      </w:r>
      <w:r>
        <w:rPr>
          <w:rFonts w:hint="eastAsia"/>
          <w:b/>
          <w:bCs/>
        </w:rPr>
        <w:t xml:space="preserve"> </w:t>
      </w:r>
      <w:r>
        <w:rPr>
          <w:rFonts w:hint="eastAsia"/>
        </w:rPr>
        <w:t xml:space="preserve"> </w:t>
      </w:r>
      <w:r>
        <w:rPr>
          <w:rFonts w:ascii="Time New Roman" w:eastAsia="SimHei" w:hAnsi="Time New Roman" w:hint="eastAsia"/>
        </w:rPr>
        <w:t>委员会建议缔约国对妨碍收集分类数据的现行法律和规定进行彻底审查，并参考欧洲反对种族歧视委员会的意见，在满足某些要求的前提下，尊重人权，按照民族血统分类收集和公布数据。此外，委员会还建议缔约国通过全面和协调良好的制度，大力改善收集执行《公约》情况的数据，以便评估所取得的进展，拟订和执行必要的积极行动方案。</w:t>
      </w:r>
    </w:p>
    <w:p w:rsidR="00000000" w:rsidRDefault="00000000">
      <w:pPr>
        <w:pStyle w:val="Heading4"/>
        <w:rPr>
          <w:rFonts w:hint="eastAsia"/>
        </w:rPr>
      </w:pPr>
      <w:r>
        <w:rPr>
          <w:rFonts w:hint="eastAsia"/>
        </w:rPr>
        <w:t>《公约》的培训</w:t>
      </w:r>
      <w:r>
        <w:rPr>
          <w:rFonts w:hint="eastAsia"/>
        </w:rPr>
        <w:t>/</w:t>
      </w:r>
      <w:r>
        <w:rPr>
          <w:rFonts w:hint="eastAsia"/>
        </w:rPr>
        <w:t>宣传</w:t>
      </w:r>
    </w:p>
    <w:p w:rsidR="00000000" w:rsidRDefault="00000000">
      <w:pPr>
        <w:rPr>
          <w:rFonts w:hint="eastAsia"/>
        </w:rPr>
      </w:pPr>
      <w:r>
        <w:rPr>
          <w:rFonts w:hint="eastAsia"/>
        </w:rPr>
        <w:tab/>
        <w:t xml:space="preserve">468.  </w:t>
      </w:r>
      <w:r>
        <w:rPr>
          <w:rFonts w:hint="eastAsia"/>
        </w:rPr>
        <w:t>委员会注意到，已将《公约》翻译成少数族裔语言，但仍然感到关切的是，没有就《公约》条款向与儿童和为儿童工作的专业人员进行宣传和培训。</w:t>
      </w:r>
    </w:p>
    <w:p w:rsidR="00000000" w:rsidRDefault="00000000">
      <w:pPr>
        <w:spacing w:after="320"/>
        <w:rPr>
          <w:rFonts w:ascii="Time New Roman" w:eastAsia="SimHei" w:hAnsi="Time New Roman" w:hint="eastAsia"/>
        </w:rPr>
      </w:pPr>
      <w:r>
        <w:rPr>
          <w:rFonts w:hint="eastAsia"/>
        </w:rPr>
        <w:tab/>
        <w:t xml:space="preserve">469.  </w:t>
      </w:r>
      <w:r>
        <w:rPr>
          <w:rFonts w:ascii="Time New Roman" w:eastAsia="SimHei" w:hAnsi="Time New Roman" w:hint="eastAsia"/>
        </w:rPr>
        <w:t>委员会鼓励缔约国进一步推动对《公约》的认识，特别注意在诸如移民、少数族裔或语言少数群体等易受伤害群体中进行宣传，改进</w:t>
      </w:r>
      <w:r>
        <w:rPr>
          <w:rFonts w:hint="eastAsia"/>
          <w:b/>
          <w:bCs/>
        </w:rPr>
        <w:t>与儿童和为儿童工作的</w:t>
      </w:r>
      <w:r>
        <w:rPr>
          <w:rFonts w:ascii="Time New Roman" w:eastAsia="SimHei" w:hAnsi="Time New Roman" w:hint="eastAsia"/>
        </w:rPr>
        <w:t>所有专业群体</w:t>
      </w:r>
      <w:r>
        <w:rPr>
          <w:rFonts w:ascii="Time New Roman" w:eastAsia="SimHei" w:hAnsi="Time New Roman" w:hint="eastAsia"/>
        </w:rPr>
        <w:t>(</w:t>
      </w:r>
      <w:r>
        <w:rPr>
          <w:rFonts w:ascii="Time New Roman" w:eastAsia="SimHei" w:hAnsi="Time New Roman" w:hint="eastAsia"/>
        </w:rPr>
        <w:t>除其他外，特别是法官、律师、执法官员、公务员、地方政府官员、教师、社会工作者和保健人员</w:t>
      </w:r>
      <w:r>
        <w:rPr>
          <w:rFonts w:ascii="Time New Roman" w:eastAsia="SimHei" w:hAnsi="Time New Roman" w:hint="eastAsia"/>
        </w:rPr>
        <w:t>)</w:t>
      </w:r>
      <w:r>
        <w:rPr>
          <w:rFonts w:ascii="Time New Roman" w:eastAsia="SimHei" w:hAnsi="Time New Roman" w:hint="eastAsia"/>
        </w:rPr>
        <w:t>在儿童权利方面系统而永久性的培训工作。至关重要的是，缔约国应该确保儿童本身及其父母通过教育体系了解有关《公约》的各项原则。</w:t>
      </w:r>
    </w:p>
    <w:p w:rsidR="00000000" w:rsidRDefault="00000000">
      <w:pPr>
        <w:pStyle w:val="Heading3"/>
        <w:rPr>
          <w:rFonts w:hint="eastAsia"/>
          <w:bCs/>
          <w:kern w:val="0"/>
          <w:sz w:val="22"/>
          <w:u w:val="none"/>
        </w:rPr>
      </w:pPr>
      <w:r>
        <w:rPr>
          <w:rFonts w:hint="eastAsia"/>
          <w:bCs/>
          <w:kern w:val="0"/>
          <w:u w:val="none"/>
        </w:rPr>
        <w:t xml:space="preserve">2.  </w:t>
      </w:r>
      <w:r>
        <w:rPr>
          <w:rFonts w:hint="eastAsia"/>
          <w:bCs/>
          <w:kern w:val="0"/>
        </w:rPr>
        <w:t>一般原则</w:t>
      </w:r>
      <w:r>
        <w:rPr>
          <w:bCs/>
          <w:kern w:val="0"/>
          <w:sz w:val="22"/>
          <w:u w:val="none"/>
        </w:rPr>
        <w:br/>
      </w:r>
      <w:r>
        <w:rPr>
          <w:rFonts w:hint="eastAsia"/>
          <w:bCs/>
          <w:kern w:val="0"/>
          <w:sz w:val="22"/>
          <w:u w:val="none"/>
        </w:rPr>
        <w:t>(</w:t>
      </w:r>
      <w:r>
        <w:rPr>
          <w:rFonts w:hint="eastAsia"/>
          <w:bCs/>
          <w:kern w:val="0"/>
          <w:sz w:val="22"/>
          <w:u w:val="none"/>
        </w:rPr>
        <w:t>《公约》第</w:t>
      </w:r>
      <w:r>
        <w:rPr>
          <w:rFonts w:hint="eastAsia"/>
          <w:bCs/>
          <w:kern w:val="0"/>
          <w:sz w:val="22"/>
          <w:u w:val="none"/>
        </w:rPr>
        <w:t>2</w:t>
      </w:r>
      <w:r>
        <w:rPr>
          <w:rFonts w:hint="eastAsia"/>
          <w:bCs/>
          <w:kern w:val="0"/>
          <w:sz w:val="22"/>
          <w:u w:val="none"/>
        </w:rPr>
        <w:t>、</w:t>
      </w:r>
      <w:r>
        <w:rPr>
          <w:rFonts w:hint="eastAsia"/>
          <w:bCs/>
          <w:kern w:val="0"/>
          <w:sz w:val="22"/>
          <w:u w:val="none"/>
        </w:rPr>
        <w:t>3</w:t>
      </w:r>
      <w:r>
        <w:rPr>
          <w:rFonts w:hint="eastAsia"/>
          <w:bCs/>
          <w:kern w:val="0"/>
          <w:sz w:val="22"/>
          <w:u w:val="none"/>
        </w:rPr>
        <w:t>、</w:t>
      </w:r>
      <w:r>
        <w:rPr>
          <w:rFonts w:hint="eastAsia"/>
          <w:bCs/>
          <w:kern w:val="0"/>
          <w:sz w:val="22"/>
          <w:u w:val="none"/>
        </w:rPr>
        <w:t>6</w:t>
      </w:r>
      <w:r>
        <w:rPr>
          <w:rFonts w:hint="eastAsia"/>
          <w:bCs/>
          <w:kern w:val="0"/>
          <w:sz w:val="22"/>
          <w:u w:val="none"/>
        </w:rPr>
        <w:t>和</w:t>
      </w:r>
      <w:r>
        <w:rPr>
          <w:rFonts w:hint="eastAsia"/>
          <w:bCs/>
          <w:kern w:val="0"/>
          <w:sz w:val="22"/>
          <w:u w:val="none"/>
        </w:rPr>
        <w:t>12</w:t>
      </w:r>
      <w:r>
        <w:rPr>
          <w:rFonts w:hint="eastAsia"/>
          <w:bCs/>
          <w:kern w:val="0"/>
          <w:sz w:val="22"/>
          <w:u w:val="none"/>
        </w:rPr>
        <w:t>条</w:t>
      </w:r>
      <w:r>
        <w:rPr>
          <w:rFonts w:hint="eastAsia"/>
          <w:bCs/>
          <w:kern w:val="0"/>
          <w:sz w:val="22"/>
          <w:u w:val="none"/>
        </w:rPr>
        <w:t>)</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470.  </w:t>
      </w:r>
      <w:r>
        <w:rPr>
          <w:rFonts w:hint="eastAsia"/>
        </w:rPr>
        <w:t>尽管在</w:t>
      </w:r>
      <w:r>
        <w:rPr>
          <w:rFonts w:hint="eastAsia"/>
        </w:rPr>
        <w:t>2003</w:t>
      </w:r>
      <w:r>
        <w:rPr>
          <w:rFonts w:hint="eastAsia"/>
        </w:rPr>
        <w:t>年通过《平等待遇和促进机会平等法》和旨在消除歧视的若干措施和方案在立法方面取得进展，委员会仍然感到关切的是，主要在住房、失业、获得保健服务、领养和教育设施方面，特别是针对罗姆人，仍然大量存在着歧视和仇外态度，由于罗姆儿童的族裔出身，他们尤其受到鄙视、排斥以及社会经济差异的影响。</w:t>
      </w:r>
    </w:p>
    <w:p w:rsidR="00000000" w:rsidRDefault="00000000">
      <w:pPr>
        <w:rPr>
          <w:rFonts w:ascii="Time New Roman" w:eastAsia="SimHei" w:hAnsi="Time New Roman" w:hint="eastAsia"/>
        </w:rPr>
      </w:pPr>
      <w:r>
        <w:rPr>
          <w:rFonts w:hint="eastAsia"/>
        </w:rPr>
        <w:tab/>
      </w:r>
      <w:r>
        <w:rPr>
          <w:rFonts w:ascii="Time New Roman" w:eastAsia="SimHei" w:hAnsi="Time New Roman"/>
          <w:bCs/>
        </w:rPr>
        <w:t>471</w:t>
      </w:r>
      <w:r>
        <w:rPr>
          <w:rFonts w:ascii="Time New Roman" w:eastAsia="SimHei" w:hAnsi="Time New Roman" w:hint="eastAsia"/>
          <w:bCs/>
        </w:rPr>
        <w:t>.</w:t>
      </w:r>
      <w:r>
        <w:rPr>
          <w:rFonts w:ascii="Time New Roman" w:eastAsia="SimHei" w:hAnsi="Time New Roman"/>
        </w:rPr>
        <w:t xml:space="preserve">  </w:t>
      </w:r>
      <w:r>
        <w:rPr>
          <w:rFonts w:ascii="Time New Roman" w:eastAsia="SimHei" w:hAnsi="Time New Roman" w:hint="eastAsia"/>
        </w:rPr>
        <w:t>委员会强烈建议缔约国：</w:t>
      </w:r>
    </w:p>
    <w:p w:rsidR="00000000" w:rsidRDefault="00000000">
      <w:pPr>
        <w:numPr>
          <w:ilvl w:val="0"/>
          <w:numId w:val="1662"/>
        </w:numPr>
        <w:rPr>
          <w:rFonts w:ascii="Time New Roman" w:eastAsia="SimHei" w:hAnsi="Time New Roman" w:hint="eastAsia"/>
        </w:rPr>
      </w:pPr>
      <w:r>
        <w:rPr>
          <w:rFonts w:ascii="Time New Roman" w:eastAsia="SimHei" w:hAnsi="Time New Roman" w:hint="eastAsia"/>
        </w:rPr>
        <w:t>开展宣传运动，改变广泛存在的将罗姆族群成员排除在所有公民无论其族裔或任何其他身份都应获得的服务之外的歧视行为；</w:t>
      </w:r>
    </w:p>
    <w:p w:rsidR="00000000" w:rsidRDefault="00000000">
      <w:pPr>
        <w:numPr>
          <w:ilvl w:val="0"/>
          <w:numId w:val="1662"/>
        </w:numPr>
        <w:rPr>
          <w:rFonts w:ascii="Time New Roman" w:eastAsia="SimHei" w:hAnsi="Time New Roman" w:hint="eastAsia"/>
        </w:rPr>
      </w:pPr>
      <w:r>
        <w:rPr>
          <w:rFonts w:ascii="Time New Roman" w:eastAsia="SimHei" w:hAnsi="Time New Roman" w:hint="eastAsia"/>
        </w:rPr>
        <w:t>在改进父母对儿童发展和教育的重要性的认识方面继续同罗姆族群开展合作；</w:t>
      </w:r>
    </w:p>
    <w:p w:rsidR="00000000" w:rsidRDefault="00000000">
      <w:pPr>
        <w:numPr>
          <w:ilvl w:val="0"/>
          <w:numId w:val="1662"/>
        </w:numPr>
        <w:rPr>
          <w:rFonts w:ascii="Time New Roman" w:eastAsia="SimHei" w:hAnsi="Time New Roman" w:hint="eastAsia"/>
        </w:rPr>
      </w:pPr>
      <w:r>
        <w:rPr>
          <w:rFonts w:ascii="Time New Roman" w:eastAsia="SimHei" w:hAnsi="Time New Roman" w:hint="eastAsia"/>
        </w:rPr>
        <w:t>加强并扩展协助少儿时期由于贫困的社会经济状况其发育受到妨碍的处境不利的儿童的方案；</w:t>
      </w:r>
    </w:p>
    <w:p w:rsidR="00000000" w:rsidRDefault="00000000">
      <w:pPr>
        <w:numPr>
          <w:ilvl w:val="0"/>
          <w:numId w:val="1662"/>
        </w:numPr>
        <w:rPr>
          <w:rFonts w:ascii="Time New Roman" w:eastAsia="SimHei" w:hAnsi="Time New Roman" w:hint="eastAsia"/>
        </w:rPr>
      </w:pPr>
      <w:r>
        <w:rPr>
          <w:rFonts w:ascii="Time New Roman" w:eastAsia="SimHei" w:hAnsi="Time New Roman" w:hint="eastAsia"/>
        </w:rPr>
        <w:t>系统地消除基于歧视原因将儿童隔离的体制性构架；及</w:t>
      </w:r>
    </w:p>
    <w:p w:rsidR="00000000" w:rsidRDefault="00000000">
      <w:pPr>
        <w:numPr>
          <w:ilvl w:val="0"/>
          <w:numId w:val="1662"/>
        </w:numPr>
        <w:rPr>
          <w:rFonts w:ascii="Time New Roman" w:eastAsia="SimHei" w:hAnsi="Time New Roman" w:hint="eastAsia"/>
        </w:rPr>
      </w:pPr>
      <w:r>
        <w:rPr>
          <w:rFonts w:ascii="Time New Roman" w:eastAsia="SimHei" w:hAnsi="Time New Roman" w:hint="eastAsia"/>
        </w:rPr>
        <w:t>迅速中止通过赋予某些儿童“私立”学生身份从而不承担公共教育职责的做法。</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472</w:t>
      </w:r>
      <w:r>
        <w:rPr>
          <w:rFonts w:ascii="Time New Roman" w:eastAsia="SimHei" w:hAnsi="Time New Roman" w:hint="eastAsia"/>
          <w:bCs/>
        </w:rPr>
        <w:t>.</w:t>
      </w:r>
      <w:r>
        <w:rPr>
          <w:rFonts w:ascii="Time New Roman" w:eastAsia="SimHei" w:hAnsi="Time New Roman"/>
        </w:rPr>
        <w:t xml:space="preserve">  </w:t>
      </w:r>
      <w:r>
        <w:rPr>
          <w:rFonts w:ascii="Time New Roman" w:eastAsia="SimHei" w:hAnsi="Time New Roman" w:hint="eastAsia"/>
        </w:rPr>
        <w:t>委员会并请缔约国在下次定期报告中具体说明根据</w:t>
      </w:r>
      <w:r>
        <w:rPr>
          <w:rFonts w:ascii="Time New Roman" w:eastAsia="SimHei" w:hAnsi="Time New Roman" w:hint="eastAsia"/>
          <w:b/>
        </w:rPr>
        <w:t>2001</w:t>
      </w:r>
      <w:r>
        <w:rPr>
          <w:rFonts w:ascii="Time New Roman" w:eastAsia="SimHei" w:hAnsi="Time New Roman" w:hint="eastAsia"/>
        </w:rPr>
        <w:t>年反对种族主义、种族歧视、仇外心理和相关的不容忍现象世界会议通过的《宣言和行动纲领》采取后续行动，并在考虑到关于《公约》第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教育目的</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b/>
        </w:rPr>
        <w:t>1</w:t>
      </w:r>
      <w:r>
        <w:rPr>
          <w:rFonts w:ascii="Time New Roman" w:eastAsia="SimHei" w:hAnsi="Time New Roman" w:hint="eastAsia"/>
        </w:rPr>
        <w:t>号一般性意见的情况下采取的与《儿童权利公约》有关的措施和方案。</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t>473.</w:t>
      </w:r>
      <w:r>
        <w:t xml:space="preserve">  </w:t>
      </w:r>
      <w:r>
        <w:rPr>
          <w:rFonts w:hint="eastAsia"/>
        </w:rPr>
        <w:t>委员会注意到，尽管法律一贯要求考虑到儿童最大利益的一般原则，但仍然感到关切的是，在实践中并非总是遵守这项原则，特别是在做出有关诸如难民和寻求庇护儿童以及属于少数族裔儿童，特别是罗姆儿童等易受伤害群体儿童的决定时尤其如此。</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474.</w:t>
      </w:r>
      <w:r>
        <w:rPr>
          <w:rFonts w:ascii="Time New Roman" w:eastAsia="SimHei" w:hAnsi="Time New Roman"/>
        </w:rPr>
        <w:t xml:space="preserve">  </w:t>
      </w:r>
      <w:r>
        <w:rPr>
          <w:rFonts w:ascii="Time New Roman" w:eastAsia="SimHei" w:hAnsi="Time New Roman" w:hint="eastAsia"/>
        </w:rPr>
        <w:t>委员会建议缔约国加紧努力，确保儿童的最大利益这项一般原则能得到理解，并适当贯穿和落实到影响到儿童的所有法规以及司法和行政决定、各种项目、方案与服务之中，其中包括属于易受伤害群体的儿童在内。</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475.</w:t>
      </w:r>
      <w:r>
        <w:t xml:space="preserve">  </w:t>
      </w:r>
      <w:r>
        <w:rPr>
          <w:rFonts w:hint="eastAsia"/>
        </w:rPr>
        <w:t>委员会欢迎缔约国在推动尊重儿童意见方面做出努力，但同时意识到社会上普遍的态度很少注意倾听儿童的意见，并特别注意到，在做出有关替代性照料安置和监护权案件的决定中，没有充分考虑到儿童的意见。</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476.</w:t>
      </w:r>
      <w:r>
        <w:rPr>
          <w:rFonts w:ascii="Time New Roman" w:eastAsia="SimHei" w:hAnsi="Time New Roman"/>
        </w:rPr>
        <w:t xml:space="preserve">  </w:t>
      </w:r>
      <w:r>
        <w:rPr>
          <w:rFonts w:ascii="Time New Roman" w:eastAsia="SimHei" w:hAnsi="Time New Roman" w:hint="eastAsia"/>
        </w:rPr>
        <w:t>委员会建议，缔约国应做出进一步努力，确保落实尊重儿童意见的原则。为此，缔约国应特别强调，在影响他们的所有事项中，每位儿童都有自由表达自己意见的权利，并根据有关儿童的年龄和成熟程度适当考虑儿童的意见。这一项普遍原则还应反映在所有涉及儿童的法律、司法和行政决定、政策和方案中，并在家庭、学校、社区和收容儿童以及为儿童工作的所有机构中得到实施。</w:t>
      </w:r>
    </w:p>
    <w:p w:rsidR="00000000" w:rsidRDefault="00000000">
      <w:pPr>
        <w:pStyle w:val="Heading3"/>
        <w:rPr>
          <w:rFonts w:hint="eastAsia"/>
          <w:kern w:val="0"/>
          <w:u w:val="none"/>
        </w:rPr>
      </w:pPr>
      <w:r>
        <w:rPr>
          <w:rFonts w:hint="eastAsia"/>
          <w:kern w:val="0"/>
          <w:u w:val="none"/>
        </w:rPr>
        <w:t>3.</w:t>
      </w:r>
      <w:r>
        <w:rPr>
          <w:kern w:val="0"/>
          <w:u w:val="none"/>
        </w:rPr>
        <w:t xml:space="preserve">  </w:t>
      </w:r>
      <w:r>
        <w:rPr>
          <w:rFonts w:hint="eastAsia"/>
          <w:kern w:val="0"/>
        </w:rPr>
        <w:t>公民权利和自由</w:t>
      </w:r>
      <w:r>
        <w:rPr>
          <w:kern w:val="0"/>
        </w:rPr>
        <w:br/>
      </w:r>
      <w:r>
        <w:rPr>
          <w:rFonts w:hint="eastAsia"/>
          <w:kern w:val="0"/>
          <w:u w:val="none"/>
        </w:rPr>
        <w:t>(</w:t>
      </w:r>
      <w:r>
        <w:rPr>
          <w:rFonts w:hint="eastAsia"/>
          <w:kern w:val="0"/>
          <w:u w:val="none"/>
        </w:rPr>
        <w:t>《公约》第</w:t>
      </w:r>
      <w:r>
        <w:rPr>
          <w:rFonts w:hint="eastAsia"/>
          <w:kern w:val="0"/>
          <w:u w:val="none"/>
        </w:rPr>
        <w:t>7</w:t>
      </w:r>
      <w:r>
        <w:rPr>
          <w:rFonts w:hint="eastAsia"/>
          <w:kern w:val="0"/>
          <w:u w:val="none"/>
        </w:rPr>
        <w:t>、</w:t>
      </w:r>
      <w:r>
        <w:rPr>
          <w:rFonts w:hint="eastAsia"/>
          <w:kern w:val="0"/>
          <w:u w:val="none"/>
        </w:rPr>
        <w:t>8</w:t>
      </w:r>
      <w:r>
        <w:rPr>
          <w:rFonts w:hint="eastAsia"/>
          <w:kern w:val="0"/>
          <w:u w:val="none"/>
        </w:rPr>
        <w:t>、</w:t>
      </w:r>
      <w:r>
        <w:rPr>
          <w:rFonts w:hint="eastAsia"/>
          <w:kern w:val="0"/>
          <w:u w:val="none"/>
        </w:rPr>
        <w:t>13-17</w:t>
      </w:r>
      <w:r>
        <w:rPr>
          <w:rFonts w:hint="eastAsia"/>
          <w:kern w:val="0"/>
          <w:u w:val="none"/>
        </w:rPr>
        <w:t>条和第</w:t>
      </w:r>
      <w:r>
        <w:rPr>
          <w:rFonts w:hint="eastAsia"/>
          <w:kern w:val="0"/>
          <w:u w:val="none"/>
        </w:rPr>
        <w:t>37</w:t>
      </w:r>
      <w:r>
        <w:rPr>
          <w:rFonts w:hint="eastAsia"/>
          <w:kern w:val="0"/>
          <w:u w:val="none"/>
        </w:rPr>
        <w:t>条</w:t>
      </w:r>
      <w:r>
        <w:rPr>
          <w:kern w:val="0"/>
          <w:u w:val="none"/>
        </w:rPr>
        <w:t>(a)</w:t>
      </w:r>
      <w:r>
        <w:rPr>
          <w:rFonts w:hint="eastAsia"/>
          <w:kern w:val="0"/>
          <w:u w:val="none"/>
        </w:rPr>
        <w:t>款</w:t>
      </w:r>
      <w:r>
        <w:rPr>
          <w:rFonts w:hint="eastAsia"/>
          <w:kern w:val="0"/>
          <w:u w:val="none"/>
        </w:rPr>
        <w:t>)</w:t>
      </w:r>
    </w:p>
    <w:p w:rsidR="00000000" w:rsidRDefault="00000000">
      <w:pPr>
        <w:pStyle w:val="Heading4"/>
        <w:rPr>
          <w:rFonts w:hint="eastAsia"/>
        </w:rPr>
      </w:pPr>
      <w:r>
        <w:rPr>
          <w:rFonts w:hint="eastAsia"/>
        </w:rPr>
        <w:t>禁止酷刑或其他残忍、不人道或有辱人格的待遇或处罚</w:t>
      </w:r>
    </w:p>
    <w:p w:rsidR="00000000" w:rsidRDefault="00000000">
      <w:pPr>
        <w:rPr>
          <w:rFonts w:hint="eastAsia"/>
        </w:rPr>
      </w:pPr>
      <w:r>
        <w:rPr>
          <w:rFonts w:hint="eastAsia"/>
        </w:rPr>
        <w:tab/>
        <w:t>477.</w:t>
      </w:r>
      <w:r>
        <w:t xml:space="preserve">  </w:t>
      </w:r>
      <w:r>
        <w:rPr>
          <w:rFonts w:hint="eastAsia"/>
        </w:rPr>
        <w:t>委员会对显示儿童仍然是任意拘留、警察暴力和拘留设施内虐待问题的受害者的信息感到关切。</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478.</w:t>
      </w:r>
      <w:r>
        <w:rPr>
          <w:rFonts w:ascii="Time New Roman" w:eastAsia="SimHei" w:hAnsi="Time New Roman"/>
        </w:rPr>
        <w:t xml:space="preserve">  </w:t>
      </w:r>
      <w:r>
        <w:rPr>
          <w:rFonts w:ascii="Time New Roman" w:eastAsia="SimHei" w:hAnsi="Time New Roman" w:hint="eastAsia"/>
        </w:rPr>
        <w:t>委员会建议缔约国尤其应对少年司法中公职人员施行酷刑和虐待的指控进行彻底调查，确保迅速将罪犯绳之以法，交付审判。委员会还鼓励缔约国为这类虐待行为的受害者提供充分的赔偿、康复和复原方案。</w:t>
      </w:r>
    </w:p>
    <w:p w:rsidR="00000000" w:rsidRDefault="00000000">
      <w:pPr>
        <w:pStyle w:val="Heading4"/>
        <w:rPr>
          <w:rFonts w:hint="eastAsia"/>
        </w:rPr>
      </w:pPr>
      <w:r>
        <w:rPr>
          <w:rFonts w:hint="eastAsia"/>
        </w:rPr>
        <w:t>获得适当信息</w:t>
      </w:r>
    </w:p>
    <w:p w:rsidR="00000000" w:rsidRDefault="00000000">
      <w:pPr>
        <w:rPr>
          <w:rFonts w:hint="eastAsia"/>
        </w:rPr>
      </w:pPr>
      <w:r>
        <w:rPr>
          <w:rFonts w:hint="eastAsia"/>
        </w:rPr>
        <w:tab/>
        <w:t>479.</w:t>
      </w:r>
      <w:r>
        <w:t xml:space="preserve">  </w:t>
      </w:r>
      <w:r>
        <w:rPr>
          <w:rFonts w:hint="eastAsia"/>
        </w:rPr>
        <w:t>委员会对特别是通过互联网使儿童受到暴力、种族主义和色情制品的影响十分关切。</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480.</w:t>
      </w:r>
      <w:r>
        <w:rPr>
          <w:rFonts w:ascii="Time New Roman" w:eastAsia="SimHei" w:hAnsi="Time New Roman"/>
        </w:rPr>
        <w:t xml:space="preserve">  </w:t>
      </w:r>
      <w:r>
        <w:rPr>
          <w:rFonts w:ascii="Time New Roman" w:eastAsia="SimHei" w:hAnsi="Time New Roman" w:hint="eastAsia"/>
        </w:rPr>
        <w:t>委员会建议缔约国采取一切适当措施，有效防止儿童通过手机技术、录像、游戏和互联网等其他技术，受暴力、种族主义和色情制品影响。</w:t>
      </w:r>
    </w:p>
    <w:p w:rsidR="00000000" w:rsidRDefault="00000000">
      <w:pPr>
        <w:pStyle w:val="Heading3"/>
        <w:rPr>
          <w:rFonts w:ascii="Time New Roman" w:eastAsia="SimHei" w:hAnsi="Time New Roman" w:hint="eastAsia"/>
          <w:bCs/>
          <w:kern w:val="0"/>
          <w:u w:val="none"/>
        </w:rPr>
      </w:pPr>
      <w:r>
        <w:rPr>
          <w:rFonts w:hint="eastAsia"/>
          <w:kern w:val="0"/>
          <w:u w:val="none"/>
        </w:rPr>
        <w:t>4.</w:t>
      </w:r>
      <w:r>
        <w:rPr>
          <w:kern w:val="0"/>
          <w:u w:val="none"/>
        </w:rPr>
        <w:t xml:space="preserve">  </w:t>
      </w:r>
      <w:r>
        <w:rPr>
          <w:rFonts w:hint="eastAsia"/>
          <w:kern w:val="0"/>
        </w:rPr>
        <w:t>家庭环境和替代性照料</w:t>
      </w:r>
      <w:r>
        <w:rPr>
          <w:kern w:val="0"/>
          <w:u w:val="none"/>
        </w:rPr>
        <w:br/>
      </w:r>
      <w:r>
        <w:rPr>
          <w:rFonts w:hint="eastAsia"/>
          <w:kern w:val="0"/>
          <w:u w:val="none"/>
        </w:rPr>
        <w:t>(</w:t>
      </w:r>
      <w:r>
        <w:rPr>
          <w:rFonts w:hint="eastAsia"/>
          <w:kern w:val="0"/>
          <w:u w:val="none"/>
        </w:rPr>
        <w:t>《公约》第</w:t>
      </w:r>
      <w:r>
        <w:rPr>
          <w:rFonts w:hint="eastAsia"/>
          <w:kern w:val="0"/>
          <w:u w:val="none"/>
        </w:rPr>
        <w:t>5</w:t>
      </w:r>
      <w:r>
        <w:rPr>
          <w:rFonts w:hint="eastAsia"/>
          <w:kern w:val="0"/>
          <w:u w:val="none"/>
        </w:rPr>
        <w:t>条、第</w:t>
      </w:r>
      <w:r>
        <w:rPr>
          <w:rFonts w:hint="eastAsia"/>
          <w:kern w:val="0"/>
          <w:u w:val="none"/>
        </w:rPr>
        <w:t>18</w:t>
      </w:r>
      <w:r>
        <w:rPr>
          <w:rFonts w:hint="eastAsia"/>
          <w:kern w:val="0"/>
          <w:u w:val="none"/>
        </w:rPr>
        <w:t>条</w:t>
      </w:r>
      <w:r>
        <w:rPr>
          <w:rFonts w:hint="eastAsia"/>
          <w:kern w:val="0"/>
          <w:u w:val="none"/>
        </w:rPr>
        <w:t>(</w:t>
      </w:r>
      <w:r>
        <w:rPr>
          <w:rFonts w:hint="eastAsia"/>
          <w:kern w:val="0"/>
          <w:u w:val="none"/>
        </w:rPr>
        <w:t>第</w:t>
      </w:r>
      <w:r>
        <w:rPr>
          <w:rFonts w:hint="eastAsia"/>
          <w:kern w:val="0"/>
          <w:u w:val="none"/>
        </w:rPr>
        <w:t>1-2</w:t>
      </w:r>
      <w:r>
        <w:rPr>
          <w:rFonts w:hint="eastAsia"/>
          <w:kern w:val="0"/>
          <w:u w:val="none"/>
        </w:rPr>
        <w:t>款</w:t>
      </w:r>
      <w:r>
        <w:rPr>
          <w:rFonts w:hint="eastAsia"/>
          <w:kern w:val="0"/>
          <w:u w:val="none"/>
        </w:rPr>
        <w:t>)</w:t>
      </w:r>
      <w:r>
        <w:rPr>
          <w:rFonts w:hint="eastAsia"/>
          <w:kern w:val="0"/>
          <w:u w:val="none"/>
        </w:rPr>
        <w:t>、第</w:t>
      </w:r>
      <w:r>
        <w:rPr>
          <w:rFonts w:hint="eastAsia"/>
          <w:kern w:val="0"/>
          <w:u w:val="none"/>
        </w:rPr>
        <w:t>9-11</w:t>
      </w:r>
      <w:r>
        <w:rPr>
          <w:rFonts w:hint="eastAsia"/>
          <w:kern w:val="0"/>
          <w:u w:val="none"/>
        </w:rPr>
        <w:t>、</w:t>
      </w:r>
      <w:r>
        <w:rPr>
          <w:kern w:val="0"/>
          <w:u w:val="none"/>
        </w:rPr>
        <w:br/>
      </w:r>
      <w:r>
        <w:rPr>
          <w:rFonts w:hint="eastAsia"/>
          <w:kern w:val="0"/>
          <w:u w:val="none"/>
        </w:rPr>
        <w:t>19-21</w:t>
      </w:r>
      <w:r>
        <w:rPr>
          <w:rFonts w:hint="eastAsia"/>
          <w:kern w:val="0"/>
          <w:u w:val="none"/>
        </w:rPr>
        <w:t>、</w:t>
      </w:r>
      <w:r>
        <w:rPr>
          <w:rFonts w:hint="eastAsia"/>
          <w:kern w:val="0"/>
          <w:u w:val="none"/>
        </w:rPr>
        <w:t>25</w:t>
      </w:r>
      <w:r>
        <w:rPr>
          <w:rFonts w:hint="eastAsia"/>
          <w:kern w:val="0"/>
          <w:u w:val="none"/>
        </w:rPr>
        <w:t>条、第</w:t>
      </w:r>
      <w:r>
        <w:rPr>
          <w:rFonts w:hint="eastAsia"/>
          <w:kern w:val="0"/>
          <w:u w:val="none"/>
        </w:rPr>
        <w:t>27</w:t>
      </w:r>
      <w:r>
        <w:rPr>
          <w:rFonts w:hint="eastAsia"/>
          <w:kern w:val="0"/>
          <w:u w:val="none"/>
        </w:rPr>
        <w:t>条</w:t>
      </w:r>
      <w:r>
        <w:rPr>
          <w:rFonts w:hint="eastAsia"/>
          <w:kern w:val="0"/>
          <w:u w:val="none"/>
        </w:rPr>
        <w:t>(</w:t>
      </w:r>
      <w:r>
        <w:rPr>
          <w:rFonts w:hint="eastAsia"/>
          <w:kern w:val="0"/>
          <w:u w:val="none"/>
        </w:rPr>
        <w:t>第</w:t>
      </w:r>
      <w:r>
        <w:rPr>
          <w:rFonts w:hint="eastAsia"/>
          <w:kern w:val="0"/>
          <w:u w:val="none"/>
        </w:rPr>
        <w:t>4</w:t>
      </w:r>
      <w:r>
        <w:rPr>
          <w:rFonts w:hint="eastAsia"/>
          <w:kern w:val="0"/>
          <w:u w:val="none"/>
        </w:rPr>
        <w:t>款</w:t>
      </w:r>
      <w:r>
        <w:rPr>
          <w:rFonts w:hint="eastAsia"/>
          <w:kern w:val="0"/>
          <w:u w:val="none"/>
        </w:rPr>
        <w:t>)</w:t>
      </w:r>
      <w:r>
        <w:rPr>
          <w:rFonts w:hint="eastAsia"/>
          <w:kern w:val="0"/>
          <w:u w:val="none"/>
        </w:rPr>
        <w:t>和第</w:t>
      </w:r>
      <w:r>
        <w:rPr>
          <w:rFonts w:hint="eastAsia"/>
          <w:kern w:val="0"/>
          <w:u w:val="none"/>
        </w:rPr>
        <w:t>39</w:t>
      </w:r>
      <w:r>
        <w:rPr>
          <w:rFonts w:hint="eastAsia"/>
          <w:kern w:val="0"/>
          <w:u w:val="none"/>
        </w:rPr>
        <w:t>条</w:t>
      </w:r>
      <w:r>
        <w:rPr>
          <w:rFonts w:hint="eastAsia"/>
          <w:kern w:val="0"/>
          <w:u w:val="none"/>
        </w:rPr>
        <w:t>)</w:t>
      </w:r>
    </w:p>
    <w:p w:rsidR="00000000" w:rsidRDefault="00000000">
      <w:pPr>
        <w:pStyle w:val="Heading4"/>
        <w:rPr>
          <w:rFonts w:hint="eastAsia"/>
        </w:rPr>
      </w:pPr>
      <w:r>
        <w:rPr>
          <w:rFonts w:hint="eastAsia"/>
        </w:rPr>
        <w:t>与父母分离</w:t>
      </w:r>
    </w:p>
    <w:p w:rsidR="00000000" w:rsidRDefault="00000000">
      <w:pPr>
        <w:rPr>
          <w:rFonts w:hint="eastAsia"/>
        </w:rPr>
      </w:pPr>
      <w:r>
        <w:rPr>
          <w:rFonts w:hint="eastAsia"/>
        </w:rPr>
        <w:tab/>
        <w:t>481.</w:t>
      </w:r>
      <w:r>
        <w:t xml:space="preserve">  </w:t>
      </w:r>
      <w:r>
        <w:rPr>
          <w:rFonts w:hint="eastAsia"/>
        </w:rPr>
        <w:t>委员会感到关切的是，大量儿童常常由于经济原因被安置在替代性照料中，包括非常年幼的儿童和残疾儿童在内的许多儿童长期处于替代性照料之中。委员会遗憾地注意到，大约一半这类儿童没有寄养家庭，而是由收容机构抚养。委员会尤其感到焦虑的是，在收容机构中，罗姆儿童数量居多。委员会还感到非常关切的是，没有做出足够的努力，使这些儿童尽量返回家庭。</w:t>
      </w:r>
    </w:p>
    <w:p w:rsidR="00000000" w:rsidRDefault="00000000">
      <w:pPr>
        <w:rPr>
          <w:rFonts w:hint="eastAsia"/>
        </w:rPr>
      </w:pPr>
      <w:r>
        <w:rPr>
          <w:rFonts w:hint="eastAsia"/>
        </w:rPr>
        <w:tab/>
        <w:t>482.</w:t>
      </w:r>
      <w:r>
        <w:t xml:space="preserve">  </w:t>
      </w:r>
      <w:r>
        <w:rPr>
          <w:rFonts w:hint="eastAsia"/>
        </w:rPr>
        <w:t>委员会对许多收容机构质量极为低劣的报告以及以前曾由国家照料的儿童后来很多成为无家可归儿童的事实十分关切。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483.</w:t>
      </w:r>
      <w:r>
        <w:rPr>
          <w:rFonts w:ascii="Time New Roman" w:eastAsia="SimHei" w:hAnsi="Time New Roman"/>
        </w:rPr>
        <w:t xml:space="preserve">  </w:t>
      </w:r>
      <w:r>
        <w:rPr>
          <w:rFonts w:ascii="Time New Roman" w:eastAsia="SimHei" w:hAnsi="Time New Roman" w:hint="eastAsia"/>
        </w:rPr>
        <w:t>委员会建议缔约国提供充分的家庭支助，防止分离，在作为一种替代性照料形式的寄养照料中，提倡以家庭为基础的援助。委员会还建议，在考虑到儿童最大利益的情况下，仅把</w:t>
      </w:r>
      <w:r>
        <w:rPr>
          <w:rFonts w:hint="eastAsia"/>
          <w:b/>
          <w:bCs/>
        </w:rPr>
        <w:t>收容机构</w:t>
      </w:r>
      <w:r>
        <w:rPr>
          <w:rFonts w:ascii="Time New Roman" w:eastAsia="SimHei" w:hAnsi="Time New Roman" w:hint="eastAsia"/>
        </w:rPr>
        <w:t>作为最后措施。在这方面，缔约国应该为儿童代表和儿童保护人员的工作尽可能提供最大的支持，防止和减少将儿童安置在</w:t>
      </w:r>
      <w:r>
        <w:rPr>
          <w:rFonts w:hint="eastAsia"/>
          <w:b/>
          <w:bCs/>
        </w:rPr>
        <w:t>收容机构</w:t>
      </w:r>
      <w:r>
        <w:rPr>
          <w:rFonts w:ascii="Time New Roman" w:eastAsia="SimHei" w:hAnsi="Time New Roman" w:hint="eastAsia"/>
        </w:rPr>
        <w:t>的情况。委员会建议缔约国，确保</w:t>
      </w:r>
      <w:r>
        <w:rPr>
          <w:rFonts w:hint="eastAsia"/>
          <w:b/>
          <w:bCs/>
        </w:rPr>
        <w:t>收容机构</w:t>
      </w:r>
      <w:r>
        <w:rPr>
          <w:rFonts w:ascii="Time New Roman" w:eastAsia="SimHei" w:hAnsi="Time New Roman" w:hint="eastAsia"/>
        </w:rPr>
        <w:t>和寄养安排得到适当的资源拨款、运作和监督，并按照《公约》第</w:t>
      </w:r>
      <w:r>
        <w:rPr>
          <w:rFonts w:ascii="Time New Roman" w:eastAsia="SimHei" w:hAnsi="Time New Roman" w:hint="eastAsia"/>
          <w:b/>
        </w:rPr>
        <w:t>25</w:t>
      </w:r>
      <w:r>
        <w:rPr>
          <w:rFonts w:ascii="Time New Roman" w:eastAsia="SimHei" w:hAnsi="Time New Roman" w:hint="eastAsia"/>
        </w:rPr>
        <w:t>条定期对安置情况进行审查。</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484.</w:t>
      </w:r>
      <w:r>
        <w:rPr>
          <w:rFonts w:ascii="Time New Roman" w:eastAsia="SimHei" w:hAnsi="Time New Roman"/>
        </w:rPr>
        <w:t xml:space="preserve">  </w:t>
      </w:r>
      <w:r>
        <w:rPr>
          <w:rFonts w:ascii="Time New Roman" w:eastAsia="SimHei" w:hAnsi="Time New Roman" w:hint="eastAsia"/>
        </w:rPr>
        <w:t>委员会建议缔约国进一步做出预防性努力，解决贫穷的根源问题，避免贫穷的社会经济状况造成儿童与其父母分离。当安置在</w:t>
      </w:r>
      <w:r>
        <w:rPr>
          <w:rFonts w:hint="eastAsia"/>
          <w:b/>
          <w:bCs/>
        </w:rPr>
        <w:t>收容机构</w:t>
      </w:r>
      <w:r>
        <w:rPr>
          <w:rFonts w:ascii="Time New Roman" w:eastAsia="SimHei" w:hAnsi="Time New Roman" w:hint="eastAsia"/>
        </w:rPr>
        <w:t>时，应协助儿童与其家庭保持联系，以便以后能够重新融入。需要改进</w:t>
      </w:r>
      <w:r>
        <w:rPr>
          <w:rFonts w:hint="eastAsia"/>
          <w:b/>
          <w:bCs/>
        </w:rPr>
        <w:t>收容机构</w:t>
      </w:r>
      <w:r>
        <w:rPr>
          <w:rFonts w:ascii="Time New Roman" w:eastAsia="SimHei" w:hAnsi="Time New Roman" w:hint="eastAsia"/>
        </w:rPr>
        <w:t>的质量，并对工作人员提供额外培训，为儿童提供社会心理援助，为儿童提供的教育应培养儿童为成年时期的独立生活做好准备。在整个</w:t>
      </w:r>
      <w:r>
        <w:rPr>
          <w:rFonts w:hint="eastAsia"/>
          <w:b/>
          <w:bCs/>
        </w:rPr>
        <w:t>收容机构</w:t>
      </w:r>
      <w:r>
        <w:rPr>
          <w:rFonts w:ascii="Time New Roman" w:eastAsia="SimHei" w:hAnsi="Time New Roman" w:hint="eastAsia"/>
        </w:rPr>
        <w:t>安置过程中，应该为受影响的儿童提供直接咨询。</w:t>
      </w:r>
    </w:p>
    <w:p w:rsidR="00000000" w:rsidRDefault="00000000">
      <w:pPr>
        <w:pStyle w:val="Heading4"/>
        <w:rPr>
          <w:rFonts w:hint="eastAsia"/>
        </w:rPr>
      </w:pPr>
      <w:r>
        <w:rPr>
          <w:rFonts w:hint="eastAsia"/>
        </w:rPr>
        <w:t>收</w:t>
      </w:r>
      <w:r>
        <w:rPr>
          <w:rFonts w:hint="eastAsia"/>
        </w:rPr>
        <w:t xml:space="preserve">  </w:t>
      </w:r>
      <w:r>
        <w:rPr>
          <w:rFonts w:hint="eastAsia"/>
        </w:rPr>
        <w:t>养</w:t>
      </w:r>
    </w:p>
    <w:p w:rsidR="00000000" w:rsidRDefault="00000000">
      <w:pPr>
        <w:rPr>
          <w:rFonts w:hint="eastAsia"/>
        </w:rPr>
      </w:pPr>
      <w:r>
        <w:rPr>
          <w:rFonts w:hint="eastAsia"/>
        </w:rPr>
        <w:tab/>
        <w:t>485.</w:t>
      </w:r>
      <w:r>
        <w:t xml:space="preserve">  </w:t>
      </w:r>
      <w:r>
        <w:rPr>
          <w:rFonts w:hint="eastAsia"/>
        </w:rPr>
        <w:t>委员会欢迎批准《海牙公约》和委任中央管理机构，然而感到关切的是，母亲只能在儿童出生后短暂时期内收回其许诺。委员会还感到十分关切的是，收容机构中罗姆儿童数量过多，尽管有些罗姆儿童也许会从收养中获益。</w:t>
      </w:r>
    </w:p>
    <w:p w:rsidR="00000000" w:rsidRDefault="00000000">
      <w:pPr>
        <w:spacing w:after="320"/>
        <w:rPr>
          <w:rFonts w:ascii="Time New Roman" w:eastAsia="SimHei" w:hAnsi="Time New Roman"/>
        </w:rPr>
      </w:pPr>
      <w:r>
        <w:rPr>
          <w:rFonts w:hint="eastAsia"/>
        </w:rPr>
        <w:tab/>
      </w:r>
      <w:r>
        <w:rPr>
          <w:rFonts w:ascii="Time New Roman" w:eastAsia="SimHei" w:hAnsi="Time New Roman" w:hint="eastAsia"/>
          <w:snapToGrid/>
          <w:szCs w:val="24"/>
          <w:lang w:val="zh-CN"/>
        </w:rPr>
        <w:t>486.</w:t>
      </w:r>
      <w:r>
        <w:t xml:space="preserve"> </w:t>
      </w:r>
      <w:r>
        <w:rPr>
          <w:rFonts w:ascii="Time New Roman" w:eastAsia="SimHei" w:hAnsi="Time New Roman"/>
        </w:rPr>
        <w:t xml:space="preserve"> </w:t>
      </w:r>
      <w:r>
        <w:rPr>
          <w:rFonts w:ascii="Time New Roman" w:eastAsia="SimHei" w:hAnsi="Time New Roman" w:hint="eastAsia"/>
        </w:rPr>
        <w:t>委员会建议为中央管理机构提供履行其职权的充分财政和人力资源。应该特别关注所有儿童了解自己出身的权利。委员会敦促缔约国查明会从收养中受益的儿童，启动收养程序，按照《公约》第</w:t>
      </w:r>
      <w:r>
        <w:rPr>
          <w:rFonts w:ascii="Time New Roman" w:eastAsia="SimHei" w:hAnsi="Time New Roman" w:hint="eastAsia"/>
          <w:b/>
        </w:rPr>
        <w:t>20</w:t>
      </w:r>
      <w:r>
        <w:rPr>
          <w:rFonts w:ascii="Time New Roman" w:eastAsia="SimHei" w:hAnsi="Time New Roman" w:hint="eastAsia"/>
        </w:rPr>
        <w:t>条，考虑到这些儿童的文化背景。</w:t>
      </w:r>
    </w:p>
    <w:p w:rsidR="00000000" w:rsidRDefault="00000000">
      <w:pPr>
        <w:pStyle w:val="Heading4"/>
        <w:rPr>
          <w:rFonts w:hint="eastAsia"/>
        </w:rPr>
      </w:pPr>
      <w:r>
        <w:rPr>
          <w:rFonts w:hint="eastAsia"/>
        </w:rPr>
        <w:t>暴力、凌辱、忽视和虐待</w:t>
      </w:r>
    </w:p>
    <w:p w:rsidR="00000000" w:rsidRDefault="00000000">
      <w:pPr>
        <w:rPr>
          <w:rFonts w:hint="eastAsia"/>
        </w:rPr>
      </w:pPr>
      <w:r>
        <w:rPr>
          <w:rFonts w:hint="eastAsia"/>
        </w:rPr>
        <w:tab/>
        <w:t>487.</w:t>
      </w:r>
      <w:r>
        <w:t xml:space="preserve">  </w:t>
      </w:r>
      <w:r>
        <w:rPr>
          <w:rFonts w:hint="eastAsia"/>
        </w:rPr>
        <w:t>委员会感到关切的是，大量儿童是家庭暴力和性虐待的受害者，没有提供预防和重返社会的措施。</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488.</w:t>
      </w:r>
      <w:r>
        <w:rPr>
          <w:rFonts w:ascii="Time New Roman" w:eastAsia="SimHei" w:hAnsi="Time New Roman"/>
        </w:rPr>
        <w:t xml:space="preserve">  </w:t>
      </w:r>
      <w:r>
        <w:rPr>
          <w:rFonts w:ascii="Time New Roman" w:eastAsia="SimHei" w:hAnsi="Time New Roman" w:hint="eastAsia"/>
        </w:rPr>
        <w:t>根据《公约》第</w:t>
      </w:r>
      <w:r>
        <w:rPr>
          <w:rFonts w:ascii="Time New Roman" w:eastAsia="SimHei" w:hAnsi="Time New Roman" w:hint="eastAsia"/>
          <w:b/>
        </w:rPr>
        <w:t>19</w:t>
      </w:r>
      <w:r>
        <w:rPr>
          <w:rFonts w:ascii="Time New Roman" w:eastAsia="SimHei" w:hAnsi="Time New Roman" w:hint="eastAsia"/>
        </w:rPr>
        <w:t>条，委员会建议缔约国：</w:t>
      </w:r>
    </w:p>
    <w:p w:rsidR="00000000" w:rsidRDefault="00000000">
      <w:pPr>
        <w:numPr>
          <w:ilvl w:val="0"/>
          <w:numId w:val="1663"/>
        </w:numPr>
        <w:rPr>
          <w:rFonts w:ascii="Time New Roman" w:eastAsia="SimHei" w:hAnsi="Time New Roman" w:hint="eastAsia"/>
        </w:rPr>
      </w:pPr>
      <w:r>
        <w:rPr>
          <w:rFonts w:ascii="Time New Roman" w:eastAsia="SimHei" w:hAnsi="Time New Roman" w:hint="eastAsia"/>
        </w:rPr>
        <w:t>进一步深入研究包括性虐待在内的对儿童施暴问题，并对这些暴力问题的程度、原因、范围和性质进行评估；</w:t>
      </w:r>
    </w:p>
    <w:p w:rsidR="00000000" w:rsidRDefault="00000000">
      <w:pPr>
        <w:numPr>
          <w:ilvl w:val="0"/>
          <w:numId w:val="1663"/>
        </w:numPr>
        <w:rPr>
          <w:rFonts w:ascii="Time New Roman" w:eastAsia="SimHei" w:hAnsi="Time New Roman" w:hint="eastAsia"/>
        </w:rPr>
      </w:pPr>
      <w:r>
        <w:rPr>
          <w:rFonts w:ascii="Time New Roman" w:eastAsia="SimHei" w:hAnsi="Time New Roman" w:hint="eastAsia"/>
        </w:rPr>
        <w:t>进一步开展有儿童参与的提高意识和教育运动，防止和制止对儿童的虐待；</w:t>
      </w:r>
    </w:p>
    <w:p w:rsidR="00000000" w:rsidRDefault="00000000">
      <w:pPr>
        <w:numPr>
          <w:ilvl w:val="0"/>
          <w:numId w:val="1663"/>
        </w:numPr>
        <w:rPr>
          <w:rFonts w:ascii="Time New Roman" w:eastAsia="SimHei" w:hAnsi="Time New Roman" w:hint="eastAsia"/>
        </w:rPr>
      </w:pPr>
      <w:r>
        <w:rPr>
          <w:rFonts w:ascii="Time New Roman" w:eastAsia="SimHei" w:hAnsi="Time New Roman" w:hint="eastAsia"/>
        </w:rPr>
        <w:t>审查有关立法，在必要的情况下，加强对儿童的保护；</w:t>
      </w:r>
    </w:p>
    <w:p w:rsidR="00000000" w:rsidRDefault="00000000">
      <w:pPr>
        <w:numPr>
          <w:ilvl w:val="0"/>
          <w:numId w:val="1663"/>
        </w:numPr>
        <w:rPr>
          <w:rFonts w:ascii="Time New Roman" w:eastAsia="SimHei" w:hAnsi="Time New Roman" w:hint="eastAsia"/>
        </w:rPr>
      </w:pPr>
      <w:r>
        <w:rPr>
          <w:rFonts w:ascii="Time New Roman" w:eastAsia="SimHei" w:hAnsi="Time New Roman" w:hint="eastAsia"/>
        </w:rPr>
        <w:t>改进报告虐待儿童的事件，除其他外，确保在实践中采用与儿童或为儿童工作的专业人员有义务进行报告的做法，在报告虐待事件时采用敏感照顾到儿童的办法；</w:t>
      </w:r>
      <w:r>
        <w:rPr>
          <w:rFonts w:ascii="Time New Roman" w:eastAsia="SimHei" w:hAnsi="Time New Roman" w:hint="eastAsia"/>
        </w:rPr>
        <w:t xml:space="preserve"> </w:t>
      </w:r>
    </w:p>
    <w:p w:rsidR="00000000" w:rsidRDefault="00000000">
      <w:pPr>
        <w:numPr>
          <w:ilvl w:val="0"/>
          <w:numId w:val="1663"/>
        </w:numPr>
        <w:rPr>
          <w:rFonts w:ascii="Time New Roman" w:eastAsia="SimHei" w:hAnsi="Time New Roman" w:hint="eastAsia"/>
        </w:rPr>
      </w:pPr>
      <w:r>
        <w:rPr>
          <w:rFonts w:ascii="Time New Roman" w:eastAsia="SimHei" w:hAnsi="Time New Roman" w:hint="eastAsia"/>
        </w:rPr>
        <w:t>向遭受暴力的儿童提供全面的身心康复和重新融入社会的必要服务；</w:t>
      </w:r>
    </w:p>
    <w:p w:rsidR="00000000" w:rsidRDefault="00000000">
      <w:pPr>
        <w:numPr>
          <w:ilvl w:val="0"/>
          <w:numId w:val="1663"/>
        </w:numPr>
        <w:rPr>
          <w:rFonts w:ascii="Time New Roman" w:eastAsia="SimHei" w:hAnsi="Time New Roman" w:hint="eastAsia"/>
        </w:rPr>
      </w:pPr>
      <w:r>
        <w:rPr>
          <w:rFonts w:ascii="Time New Roman" w:eastAsia="SimHei" w:hAnsi="Time New Roman" w:hint="eastAsia"/>
        </w:rPr>
        <w:t>建立对地方当局职责进行监测的制度；</w:t>
      </w:r>
    </w:p>
    <w:p w:rsidR="00000000" w:rsidRDefault="00000000">
      <w:pPr>
        <w:numPr>
          <w:ilvl w:val="0"/>
          <w:numId w:val="1663"/>
        </w:numPr>
        <w:rPr>
          <w:rFonts w:ascii="Time New Roman" w:eastAsia="SimHei" w:hAnsi="Time New Roman" w:hint="eastAsia"/>
        </w:rPr>
      </w:pPr>
      <w:r>
        <w:rPr>
          <w:rFonts w:ascii="Time New Roman" w:eastAsia="SimHei" w:hAnsi="Time New Roman" w:hint="eastAsia"/>
        </w:rPr>
        <w:t>特别关注设立诸如</w:t>
      </w:r>
      <w:r>
        <w:rPr>
          <w:rFonts w:ascii="Time New Roman" w:eastAsia="SimHei" w:hAnsi="Time New Roman" w:hint="eastAsia"/>
          <w:b/>
        </w:rPr>
        <w:t>24</w:t>
      </w:r>
      <w:r>
        <w:rPr>
          <w:rFonts w:ascii="Time New Roman" w:eastAsia="SimHei" w:hAnsi="Time New Roman" w:hint="eastAsia"/>
        </w:rPr>
        <w:t>小时免费求助热线和为儿童及带有子女的妇女提供住所等紧急机制。</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489.</w:t>
      </w:r>
      <w:r>
        <w:rPr>
          <w:rFonts w:ascii="Time New Roman" w:eastAsia="SimHei" w:hAnsi="Time New Roman"/>
        </w:rPr>
        <w:t xml:space="preserve">  </w:t>
      </w:r>
      <w:r>
        <w:rPr>
          <w:rFonts w:ascii="Time New Roman" w:eastAsia="SimHei" w:hAnsi="Time New Roman" w:hint="eastAsia"/>
        </w:rPr>
        <w:t>关于秘书长对儿童暴力问题进行深入研究以及向各国政府发出有关问题单，委员会感谢缔约国作出书面答复，并参与</w:t>
      </w:r>
      <w:r>
        <w:rPr>
          <w:rFonts w:ascii="Time New Roman" w:eastAsia="SimHei" w:hAnsi="Time New Roman" w:hint="eastAsia"/>
        </w:rPr>
        <w:t>2005</w:t>
      </w:r>
      <w:r>
        <w:rPr>
          <w:rFonts w:ascii="Time New Roman" w:eastAsia="SimHei" w:hAnsi="Time New Roman" w:hint="eastAsia"/>
        </w:rPr>
        <w:t>年</w:t>
      </w:r>
      <w:r>
        <w:rPr>
          <w:rFonts w:ascii="Time New Roman" w:eastAsia="SimHei" w:hAnsi="Time New Roman" w:hint="eastAsia"/>
        </w:rPr>
        <w:t>7</w:t>
      </w:r>
      <w:r>
        <w:rPr>
          <w:rFonts w:ascii="Time New Roman" w:eastAsia="SimHei" w:hAnsi="Time New Roman" w:hint="eastAsia"/>
        </w:rPr>
        <w:t>月</w:t>
      </w:r>
      <w:r>
        <w:rPr>
          <w:rFonts w:ascii="Time New Roman" w:eastAsia="SimHei" w:hAnsi="Time New Roman" w:hint="eastAsia"/>
        </w:rPr>
        <w:t>5</w:t>
      </w:r>
      <w:r>
        <w:rPr>
          <w:rFonts w:ascii="Time New Roman" w:eastAsia="SimHei" w:hAnsi="Time New Roman" w:hint="eastAsia"/>
        </w:rPr>
        <w:t>日至</w:t>
      </w:r>
      <w:r>
        <w:rPr>
          <w:rFonts w:ascii="Time New Roman" w:eastAsia="SimHei" w:hAnsi="Time New Roman" w:hint="eastAsia"/>
        </w:rPr>
        <w:t>7</w:t>
      </w:r>
      <w:r>
        <w:rPr>
          <w:rFonts w:ascii="Time New Roman" w:eastAsia="SimHei" w:hAnsi="Time New Roman" w:hint="eastAsia"/>
        </w:rPr>
        <w:t>日在斯洛文尼亚举行的欧洲和中亚区域磋商。委员会建议缔约国利用这一区域磋商成果，同民间社会合作，采取行动，确保所有儿童免遭任何身心暴力形式的影响，并在必要时，发起具体和及时行动的势头，防止这类暴力和虐待的发生，做出回应。</w:t>
      </w:r>
    </w:p>
    <w:p w:rsidR="00000000" w:rsidRDefault="00000000">
      <w:pPr>
        <w:pStyle w:val="Heading3"/>
        <w:rPr>
          <w:rFonts w:hint="eastAsia"/>
          <w:bCs/>
          <w:kern w:val="0"/>
          <w:u w:val="none"/>
        </w:rPr>
      </w:pPr>
      <w:r>
        <w:rPr>
          <w:rFonts w:hint="eastAsia"/>
          <w:bCs/>
          <w:kern w:val="0"/>
          <w:u w:val="none"/>
        </w:rPr>
        <w:t>5.</w:t>
      </w:r>
      <w:r>
        <w:rPr>
          <w:bCs/>
          <w:kern w:val="0"/>
          <w:u w:val="none"/>
        </w:rPr>
        <w:t xml:space="preserve">  </w:t>
      </w:r>
      <w:r>
        <w:rPr>
          <w:rFonts w:hint="eastAsia"/>
          <w:bCs/>
          <w:kern w:val="0"/>
        </w:rPr>
        <w:t>基本保健和福利</w:t>
      </w:r>
      <w:r>
        <w:rPr>
          <w:bCs/>
          <w:kern w:val="0"/>
        </w:rPr>
        <w:br/>
      </w:r>
      <w:r>
        <w:rPr>
          <w:bCs/>
          <w:kern w:val="0"/>
          <w:u w:val="none"/>
        </w:rPr>
        <w:t>(</w:t>
      </w:r>
      <w:r>
        <w:rPr>
          <w:rFonts w:hint="eastAsia"/>
          <w:bCs/>
          <w:kern w:val="0"/>
          <w:u w:val="none"/>
        </w:rPr>
        <w:t>《公约》第</w:t>
      </w:r>
      <w:r>
        <w:rPr>
          <w:rFonts w:hint="eastAsia"/>
          <w:bCs/>
          <w:kern w:val="0"/>
          <w:u w:val="none"/>
        </w:rPr>
        <w:t>6</w:t>
      </w:r>
      <w:r>
        <w:rPr>
          <w:rFonts w:hint="eastAsia"/>
          <w:bCs/>
          <w:kern w:val="0"/>
          <w:u w:val="none"/>
        </w:rPr>
        <w:t>条、第</w:t>
      </w:r>
      <w:r>
        <w:rPr>
          <w:rFonts w:hint="eastAsia"/>
          <w:bCs/>
          <w:kern w:val="0"/>
          <w:u w:val="none"/>
        </w:rPr>
        <w:t>18</w:t>
      </w:r>
      <w:r>
        <w:rPr>
          <w:rFonts w:hint="eastAsia"/>
          <w:bCs/>
          <w:kern w:val="0"/>
          <w:u w:val="none"/>
        </w:rPr>
        <w:t>条</w:t>
      </w:r>
      <w:r>
        <w:rPr>
          <w:rFonts w:hint="eastAsia"/>
          <w:bCs/>
          <w:kern w:val="0"/>
          <w:u w:val="none"/>
        </w:rPr>
        <w:t>(</w:t>
      </w:r>
      <w:r>
        <w:rPr>
          <w:rFonts w:hint="eastAsia"/>
          <w:bCs/>
          <w:kern w:val="0"/>
          <w:u w:val="none"/>
        </w:rPr>
        <w:t>第</w:t>
      </w:r>
      <w:r>
        <w:rPr>
          <w:rFonts w:hint="eastAsia"/>
          <w:bCs/>
          <w:kern w:val="0"/>
          <w:u w:val="none"/>
        </w:rPr>
        <w:t>3</w:t>
      </w:r>
      <w:r>
        <w:rPr>
          <w:rFonts w:hint="eastAsia"/>
          <w:bCs/>
          <w:kern w:val="0"/>
          <w:u w:val="none"/>
        </w:rPr>
        <w:t>款</w:t>
      </w:r>
      <w:r>
        <w:rPr>
          <w:rFonts w:hint="eastAsia"/>
          <w:bCs/>
          <w:kern w:val="0"/>
          <w:u w:val="none"/>
        </w:rPr>
        <w:t>)</w:t>
      </w:r>
      <w:r>
        <w:rPr>
          <w:rFonts w:hint="eastAsia"/>
          <w:bCs/>
          <w:kern w:val="0"/>
          <w:u w:val="none"/>
        </w:rPr>
        <w:t>、</w:t>
      </w:r>
      <w:r>
        <w:rPr>
          <w:bCs/>
          <w:kern w:val="0"/>
          <w:u w:val="none"/>
        </w:rPr>
        <w:br/>
      </w:r>
      <w:r>
        <w:rPr>
          <w:rFonts w:hint="eastAsia"/>
          <w:bCs/>
          <w:kern w:val="0"/>
          <w:u w:val="none"/>
        </w:rPr>
        <w:t>第</w:t>
      </w:r>
      <w:r>
        <w:rPr>
          <w:rFonts w:hint="eastAsia"/>
          <w:bCs/>
          <w:kern w:val="0"/>
          <w:u w:val="none"/>
        </w:rPr>
        <w:t>23</w:t>
      </w:r>
      <w:r>
        <w:rPr>
          <w:rFonts w:hint="eastAsia"/>
          <w:bCs/>
          <w:kern w:val="0"/>
          <w:u w:val="none"/>
        </w:rPr>
        <w:t>、</w:t>
      </w:r>
      <w:r>
        <w:rPr>
          <w:rFonts w:hint="eastAsia"/>
          <w:bCs/>
          <w:kern w:val="0"/>
          <w:u w:val="none"/>
        </w:rPr>
        <w:t>24</w:t>
      </w:r>
      <w:r>
        <w:rPr>
          <w:rFonts w:hint="eastAsia"/>
          <w:bCs/>
          <w:kern w:val="0"/>
          <w:u w:val="none"/>
        </w:rPr>
        <w:t>、</w:t>
      </w:r>
      <w:r>
        <w:rPr>
          <w:rFonts w:hint="eastAsia"/>
          <w:bCs/>
          <w:kern w:val="0"/>
          <w:u w:val="none"/>
        </w:rPr>
        <w:t>26</w:t>
      </w:r>
      <w:r>
        <w:rPr>
          <w:rFonts w:hint="eastAsia"/>
          <w:bCs/>
          <w:kern w:val="0"/>
          <w:u w:val="none"/>
        </w:rPr>
        <w:t>条、第</w:t>
      </w:r>
      <w:r>
        <w:rPr>
          <w:rFonts w:hint="eastAsia"/>
          <w:bCs/>
          <w:kern w:val="0"/>
          <w:u w:val="none"/>
        </w:rPr>
        <w:t>27</w:t>
      </w:r>
      <w:r>
        <w:rPr>
          <w:rFonts w:hint="eastAsia"/>
          <w:bCs/>
          <w:kern w:val="0"/>
          <w:u w:val="none"/>
        </w:rPr>
        <w:t>条</w:t>
      </w:r>
      <w:r>
        <w:rPr>
          <w:rFonts w:hint="eastAsia"/>
          <w:bCs/>
          <w:kern w:val="0"/>
          <w:u w:val="none"/>
        </w:rPr>
        <w:t>(</w:t>
      </w:r>
      <w:r>
        <w:rPr>
          <w:rFonts w:hint="eastAsia"/>
          <w:bCs/>
          <w:kern w:val="0"/>
          <w:u w:val="none"/>
        </w:rPr>
        <w:t>第</w:t>
      </w:r>
      <w:r>
        <w:rPr>
          <w:rFonts w:hint="eastAsia"/>
          <w:bCs/>
          <w:kern w:val="0"/>
          <w:u w:val="none"/>
        </w:rPr>
        <w:t>1-3</w:t>
      </w:r>
      <w:r>
        <w:rPr>
          <w:rFonts w:hint="eastAsia"/>
          <w:bCs/>
          <w:kern w:val="0"/>
          <w:u w:val="none"/>
        </w:rPr>
        <w:t>款</w:t>
      </w:r>
      <w:r>
        <w:rPr>
          <w:rFonts w:hint="eastAsia"/>
          <w:bCs/>
          <w:kern w:val="0"/>
          <w:u w:val="none"/>
        </w:rPr>
        <w:t>))</w:t>
      </w:r>
    </w:p>
    <w:p w:rsidR="00000000" w:rsidRDefault="00000000">
      <w:pPr>
        <w:pStyle w:val="Heading4"/>
        <w:rPr>
          <w:rFonts w:hint="eastAsia"/>
        </w:rPr>
      </w:pPr>
      <w:r>
        <w:rPr>
          <w:rFonts w:hint="eastAsia"/>
        </w:rPr>
        <w:t>残疾儿童</w:t>
      </w:r>
    </w:p>
    <w:p w:rsidR="00000000" w:rsidRDefault="00000000">
      <w:r>
        <w:rPr>
          <w:rFonts w:hint="eastAsia"/>
        </w:rPr>
        <w:tab/>
        <w:t>490.</w:t>
      </w:r>
      <w:r>
        <w:t xml:space="preserve">  </w:t>
      </w:r>
      <w:r>
        <w:rPr>
          <w:rFonts w:hint="eastAsia"/>
        </w:rPr>
        <w:t>委员会感到关切的是，缺乏一个包容政策和各种融入机制，及对残疾儿童援助不足。</w:t>
      </w:r>
    </w:p>
    <w:p w:rsidR="00000000" w:rsidRDefault="00000000">
      <w:pPr>
        <w:rPr>
          <w:rFonts w:ascii="Time New Roman" w:eastAsia="SimHei" w:hAnsi="Time New Roman" w:hint="eastAsia"/>
        </w:rPr>
      </w:pPr>
      <w:r>
        <w:tab/>
      </w:r>
      <w:r>
        <w:rPr>
          <w:rFonts w:ascii="Time New Roman" w:eastAsia="SimHei" w:hAnsi="Time New Roman"/>
          <w:bCs/>
        </w:rPr>
        <w:t>4</w:t>
      </w:r>
      <w:r>
        <w:rPr>
          <w:rFonts w:ascii="Time New Roman" w:eastAsia="SimHei" w:hAnsi="Time New Roman" w:hint="eastAsia"/>
          <w:bCs/>
        </w:rPr>
        <w:t>91</w:t>
      </w:r>
      <w:r>
        <w:rPr>
          <w:rFonts w:ascii="Time New Roman" w:eastAsia="SimHei" w:hAnsi="Time New Roman"/>
          <w:bCs/>
        </w:rPr>
        <w:t>.</w:t>
      </w:r>
      <w:r>
        <w:rPr>
          <w:rFonts w:ascii="Time New Roman" w:eastAsia="SimHei" w:hAnsi="Time New Roman"/>
        </w:rPr>
        <w:t xml:space="preserve">  </w:t>
      </w:r>
      <w:r>
        <w:rPr>
          <w:rFonts w:ascii="Time New Roman" w:eastAsia="SimHei" w:hAnsi="Time New Roman" w:hint="eastAsia"/>
        </w:rPr>
        <w:t>委员会建议缔约国：</w:t>
      </w:r>
    </w:p>
    <w:p w:rsidR="00000000" w:rsidRDefault="00000000">
      <w:pPr>
        <w:numPr>
          <w:ilvl w:val="0"/>
          <w:numId w:val="1666"/>
        </w:numPr>
        <w:rPr>
          <w:rFonts w:ascii="Time New Roman" w:eastAsia="SimHei" w:hAnsi="Time New Roman" w:hint="eastAsia"/>
        </w:rPr>
      </w:pPr>
      <w:r>
        <w:rPr>
          <w:rFonts w:ascii="Time New Roman" w:eastAsia="SimHei" w:hAnsi="Time New Roman" w:hint="eastAsia"/>
        </w:rPr>
        <w:t>确保执行联合国大会</w:t>
      </w:r>
      <w:r>
        <w:rPr>
          <w:rFonts w:ascii="Time New Roman" w:eastAsia="SimHei" w:hAnsi="Time New Roman" w:hint="eastAsia"/>
          <w:b/>
        </w:rPr>
        <w:t>1993</w:t>
      </w:r>
      <w:r>
        <w:rPr>
          <w:rFonts w:ascii="Time New Roman" w:eastAsia="SimHei" w:hAnsi="Time New Roman" w:hint="eastAsia"/>
        </w:rPr>
        <w:t>年</w:t>
      </w:r>
      <w:r>
        <w:rPr>
          <w:rFonts w:ascii="Time New Roman" w:eastAsia="SimHei" w:hAnsi="Time New Roman" w:hint="eastAsia"/>
          <w:b/>
        </w:rPr>
        <w:t>12</w:t>
      </w:r>
      <w:r>
        <w:rPr>
          <w:rFonts w:ascii="Time New Roman" w:eastAsia="SimHei" w:hAnsi="Time New Roman" w:hint="eastAsia"/>
        </w:rPr>
        <w:t>月</w:t>
      </w:r>
      <w:r>
        <w:rPr>
          <w:rFonts w:ascii="Time New Roman" w:eastAsia="SimHei" w:hAnsi="Time New Roman" w:hint="eastAsia"/>
          <w:b/>
        </w:rPr>
        <w:t>23</w:t>
      </w:r>
      <w:r>
        <w:rPr>
          <w:rFonts w:ascii="Time New Roman" w:eastAsia="SimHei" w:hAnsi="Time New Roman" w:hint="eastAsia"/>
        </w:rPr>
        <w:t>日通过的《残疾人机会均等标准规则》；</w:t>
      </w:r>
    </w:p>
    <w:p w:rsidR="00000000" w:rsidRDefault="00000000">
      <w:pPr>
        <w:numPr>
          <w:ilvl w:val="0"/>
          <w:numId w:val="1666"/>
        </w:numPr>
        <w:rPr>
          <w:rFonts w:ascii="Time New Roman" w:eastAsia="SimHei" w:hAnsi="Time New Roman" w:hint="eastAsia"/>
        </w:rPr>
      </w:pPr>
      <w:r>
        <w:rPr>
          <w:rFonts w:ascii="Time New Roman" w:eastAsia="SimHei" w:hAnsi="Time New Roman" w:hint="eastAsia"/>
        </w:rPr>
        <w:t>努力确保残疾儿童尽可能最大限度地行使其教育权利，协助他们纳入主流教育体系；</w:t>
      </w:r>
    </w:p>
    <w:p w:rsidR="00000000" w:rsidRDefault="00000000">
      <w:pPr>
        <w:numPr>
          <w:ilvl w:val="0"/>
          <w:numId w:val="1666"/>
        </w:numPr>
        <w:rPr>
          <w:rFonts w:ascii="Time New Roman" w:eastAsia="SimHei" w:hAnsi="Time New Roman" w:hint="eastAsia"/>
        </w:rPr>
      </w:pPr>
      <w:r>
        <w:rPr>
          <w:rFonts w:ascii="Time New Roman" w:eastAsia="SimHei" w:hAnsi="Time New Roman" w:hint="eastAsia"/>
        </w:rPr>
        <w:t>特别是在地方一级，做出更大努力，提供必要的专业</w:t>
      </w:r>
      <w:r>
        <w:rPr>
          <w:rFonts w:ascii="Time New Roman" w:eastAsia="SimHei" w:hAnsi="Time New Roman" w:hint="eastAsia"/>
        </w:rPr>
        <w:t>(</w:t>
      </w:r>
      <w:r>
        <w:rPr>
          <w:rFonts w:ascii="Time New Roman" w:eastAsia="SimHei" w:hAnsi="Time New Roman" w:hint="eastAsia"/>
        </w:rPr>
        <w:t>即残障问题专家</w:t>
      </w:r>
      <w:r>
        <w:rPr>
          <w:rFonts w:ascii="Time New Roman" w:eastAsia="SimHei" w:hAnsi="Time New Roman" w:hint="eastAsia"/>
        </w:rPr>
        <w:t>)</w:t>
      </w:r>
      <w:r>
        <w:rPr>
          <w:rFonts w:ascii="Time New Roman" w:eastAsia="SimHei" w:hAnsi="Time New Roman" w:hint="eastAsia"/>
        </w:rPr>
        <w:t>和财政资源，推动和扩展包括父母支助小组在内的社区性康复方案；</w:t>
      </w:r>
    </w:p>
    <w:p w:rsidR="00000000" w:rsidRDefault="00000000">
      <w:pPr>
        <w:numPr>
          <w:ilvl w:val="0"/>
          <w:numId w:val="1666"/>
        </w:numPr>
        <w:spacing w:after="320"/>
        <w:rPr>
          <w:rFonts w:ascii="Time New Roman" w:eastAsia="SimHei" w:hAnsi="Time New Roman" w:hint="eastAsia"/>
        </w:rPr>
      </w:pPr>
      <w:r>
        <w:rPr>
          <w:rFonts w:ascii="Time New Roman" w:eastAsia="SimHei" w:hAnsi="Time New Roman" w:hint="eastAsia"/>
        </w:rPr>
        <w:t>进一步努力避免残疾儿童和父母为残疾人的儿童边际化和受排斥问题。</w:t>
      </w:r>
    </w:p>
    <w:p w:rsidR="00000000" w:rsidRDefault="00000000">
      <w:pPr>
        <w:pStyle w:val="Heading4"/>
        <w:rPr>
          <w:rFonts w:hint="eastAsia"/>
        </w:rPr>
      </w:pPr>
      <w:r>
        <w:rPr>
          <w:rFonts w:hint="eastAsia"/>
        </w:rPr>
        <w:t>卫生和保健服务</w:t>
      </w:r>
    </w:p>
    <w:p w:rsidR="00000000" w:rsidRDefault="00000000">
      <w:r>
        <w:rPr>
          <w:rFonts w:hint="eastAsia"/>
        </w:rPr>
        <w:tab/>
        <w:t>492.</w:t>
      </w:r>
      <w:r>
        <w:t xml:space="preserve">  </w:t>
      </w:r>
      <w:r>
        <w:rPr>
          <w:rFonts w:hint="eastAsia"/>
        </w:rPr>
        <w:t>委员会对整个国家在获得保健服务的机会方面不均等表示关注，特别是就乡村地区儿童和罗姆儿童而言机会尤其有限。</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493.</w:t>
      </w:r>
      <w:r>
        <w:rPr>
          <w:rFonts w:ascii="Time New Roman" w:eastAsia="SimHei" w:hAnsi="Time New Roman"/>
        </w:rPr>
        <w:t xml:space="preserve">  </w:t>
      </w:r>
      <w:r>
        <w:rPr>
          <w:rFonts w:ascii="Time New Roman" w:eastAsia="SimHei" w:hAnsi="Time New Roman" w:hint="eastAsia"/>
        </w:rPr>
        <w:t>委员会建议缔约国审查其对乡村地区保健服务的财政拨款情况。此外，为了确保不加歧视地提供医疗服务，应该采取和执行务实战略。</w:t>
      </w:r>
    </w:p>
    <w:p w:rsidR="00000000" w:rsidRDefault="00000000">
      <w:pPr>
        <w:pStyle w:val="Heading4"/>
        <w:rPr>
          <w:rFonts w:hint="eastAsia"/>
        </w:rPr>
      </w:pPr>
      <w:r>
        <w:rPr>
          <w:rFonts w:hint="eastAsia"/>
        </w:rPr>
        <w:t>青春期保健</w:t>
      </w:r>
    </w:p>
    <w:p w:rsidR="00000000" w:rsidRDefault="00000000">
      <w:pPr>
        <w:rPr>
          <w:rFonts w:hint="eastAsia"/>
        </w:rPr>
      </w:pPr>
      <w:r>
        <w:rPr>
          <w:rFonts w:hint="eastAsia"/>
        </w:rPr>
        <w:tab/>
        <w:t>494.</w:t>
      </w:r>
      <w:r>
        <w:t xml:space="preserve">  </w:t>
      </w:r>
      <w:r>
        <w:rPr>
          <w:rFonts w:hint="eastAsia"/>
        </w:rPr>
        <w:t>委员会对没有向青少年提供生殖保健资料以及避孕药物</w:t>
      </w:r>
      <w:r>
        <w:rPr>
          <w:rFonts w:hint="eastAsia"/>
        </w:rPr>
        <w:t>/</w:t>
      </w:r>
      <w:r>
        <w:rPr>
          <w:rFonts w:hint="eastAsia"/>
        </w:rPr>
        <w:t>用品费用上升造成大量青少年怀孕表示关注。此外，委员会还十分关注大量青少年吸毒问题。委员会还对儿童自杀率较高以及缺乏心理健康服务的情况十分关切。</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snapToGrid/>
          <w:szCs w:val="24"/>
          <w:lang w:val="zh-CN"/>
        </w:rPr>
        <w:t>495.</w:t>
      </w:r>
      <w:r>
        <w:t xml:space="preserve">  </w:t>
      </w:r>
      <w:r>
        <w:rPr>
          <w:rFonts w:eastAsia="SimHei" w:hint="eastAsia"/>
        </w:rPr>
        <w:t>委员会建议缔约国铭记在《儿童权利公约》背景下探讨青春期保健和成长问题的第</w:t>
      </w:r>
      <w:r>
        <w:rPr>
          <w:rFonts w:eastAsia="SimHei" w:hint="eastAsia"/>
          <w:b/>
        </w:rPr>
        <w:t>4</w:t>
      </w:r>
      <w:r>
        <w:rPr>
          <w:rFonts w:eastAsia="SimHei" w:hint="eastAsia"/>
        </w:rPr>
        <w:t>号一般性意见</w:t>
      </w:r>
      <w:r>
        <w:rPr>
          <w:rFonts w:eastAsia="SimHei" w:hint="eastAsia"/>
        </w:rPr>
        <w:t>(</w:t>
      </w:r>
      <w:r>
        <w:rPr>
          <w:rFonts w:eastAsia="SimHei" w:hint="eastAsia"/>
          <w:b/>
        </w:rPr>
        <w:t>2003</w:t>
      </w:r>
      <w:r>
        <w:rPr>
          <w:rFonts w:eastAsia="SimHei" w:hint="eastAsia"/>
        </w:rPr>
        <w:t>年</w:t>
      </w:r>
      <w:r>
        <w:rPr>
          <w:rFonts w:eastAsia="SimHei" w:hint="eastAsia"/>
        </w:rPr>
        <w:t>)</w:t>
      </w:r>
      <w:r>
        <w:rPr>
          <w:rFonts w:eastAsia="SimHei" w:hint="eastAsia"/>
        </w:rPr>
        <w:t>，密切关注青春期保健并加大力度促进青春期保健，包括在学校开展的性和生殖健康教育，及在学校内设立保健服务，包括关怀青少年和保密性咨询和照顾服务。</w:t>
      </w:r>
      <w:r>
        <w:rPr>
          <w:rFonts w:ascii="Time New Roman" w:eastAsia="SimHei" w:hAnsi="Time New Roman" w:hint="eastAsia"/>
        </w:rPr>
        <w:t>委员会还建议缔约国采取一切必要措施，解决自杀问题，为儿童建立适当的心理健康服务。</w:t>
      </w:r>
    </w:p>
    <w:p w:rsidR="00000000" w:rsidRDefault="00000000">
      <w:pPr>
        <w:pStyle w:val="Heading4"/>
        <w:rPr>
          <w:rFonts w:hint="eastAsia"/>
        </w:rPr>
      </w:pPr>
      <w:r>
        <w:rPr>
          <w:rFonts w:hint="eastAsia"/>
        </w:rPr>
        <w:t>生活水平</w:t>
      </w:r>
    </w:p>
    <w:p w:rsidR="00000000" w:rsidRDefault="00000000">
      <w:pPr>
        <w:rPr>
          <w:rFonts w:hint="eastAsia"/>
        </w:rPr>
      </w:pPr>
      <w:r>
        <w:rPr>
          <w:rFonts w:hint="eastAsia"/>
        </w:rPr>
        <w:tab/>
        <w:t>496.</w:t>
      </w:r>
      <w:r>
        <w:t xml:space="preserve">  </w:t>
      </w:r>
      <w:r>
        <w:rPr>
          <w:rFonts w:hint="eastAsia"/>
        </w:rPr>
        <w:t>委员会注意到家庭津贴制度改革，包括明显增加儿童福利。委员会仍然感到关切的是，大量家庭，甚至更多的单亲家庭、育有三或多名子女的家庭以及育有患严重残疾儿童的家庭仍然生活在贫困之中。委员会特别感到关切的是，罗姆人占穷人的多数，在很大程度上，由歧视造成的失业、隔离住区和教育上的欠缺使这部分人口难逃经济困难。</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497.</w:t>
      </w:r>
      <w:r>
        <w:rPr>
          <w:rFonts w:ascii="Time New Roman" w:eastAsia="SimHei" w:hAnsi="Time New Roman"/>
        </w:rPr>
        <w:t xml:space="preserve">  </w:t>
      </w:r>
      <w:r>
        <w:rPr>
          <w:rFonts w:ascii="Time New Roman" w:eastAsia="SimHei" w:hAnsi="Time New Roman" w:hint="eastAsia"/>
        </w:rPr>
        <w:t>委员会建议缔约国：</w:t>
      </w:r>
    </w:p>
    <w:p w:rsidR="00000000" w:rsidRDefault="00000000">
      <w:pPr>
        <w:numPr>
          <w:ilvl w:val="0"/>
          <w:numId w:val="1668"/>
        </w:numPr>
        <w:rPr>
          <w:rFonts w:ascii="Time New Roman" w:eastAsia="SimHei" w:hAnsi="Time New Roman" w:hint="eastAsia"/>
        </w:rPr>
      </w:pPr>
      <w:r>
        <w:rPr>
          <w:rFonts w:ascii="Time New Roman" w:eastAsia="SimHei" w:hAnsi="Time New Roman" w:hint="eastAsia"/>
        </w:rPr>
        <w:t>彻底审查新的家庭津贴制度的影响，确保每位儿童都能享有适足生活水平的权利；</w:t>
      </w:r>
    </w:p>
    <w:p w:rsidR="00000000" w:rsidRDefault="00000000">
      <w:pPr>
        <w:numPr>
          <w:ilvl w:val="0"/>
          <w:numId w:val="1668"/>
        </w:numPr>
        <w:rPr>
          <w:rFonts w:ascii="Time New Roman" w:eastAsia="SimHei" w:hAnsi="Time New Roman" w:hint="eastAsia"/>
        </w:rPr>
      </w:pPr>
      <w:r>
        <w:rPr>
          <w:rFonts w:ascii="Time New Roman" w:eastAsia="SimHei" w:hAnsi="Time New Roman" w:hint="eastAsia"/>
        </w:rPr>
        <w:t>在必要时加强努力，改善处于不利地位儿童的生活水平，特别是单亲家庭、育有三名或多名子女的家庭以及育有患严重残疾子女的家庭中儿童的生活水平；及</w:t>
      </w:r>
    </w:p>
    <w:p w:rsidR="00000000" w:rsidRDefault="00000000">
      <w:pPr>
        <w:numPr>
          <w:ilvl w:val="0"/>
          <w:numId w:val="1668"/>
        </w:numPr>
        <w:rPr>
          <w:rFonts w:ascii="Time New Roman" w:eastAsia="SimHei" w:hAnsi="Time New Roman" w:hint="eastAsia"/>
        </w:rPr>
      </w:pPr>
      <w:r>
        <w:rPr>
          <w:rFonts w:ascii="Time New Roman" w:eastAsia="SimHei" w:hAnsi="Time New Roman" w:hint="eastAsia"/>
        </w:rPr>
        <w:t>提供物质援助，支助能力建设方案，保护儿童不受贫困生活条件的有害影响。</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498.</w:t>
      </w:r>
      <w:r>
        <w:rPr>
          <w:rFonts w:ascii="Time New Roman" w:eastAsia="SimHei" w:hAnsi="Time New Roman"/>
        </w:rPr>
        <w:t xml:space="preserve">  </w:t>
      </w:r>
      <w:r>
        <w:rPr>
          <w:rFonts w:ascii="Time New Roman" w:eastAsia="SimHei" w:hAnsi="Time New Roman" w:hint="eastAsia"/>
        </w:rPr>
        <w:t>此外，委员会还建议缔约国与非政府组织、特别是负责家庭和儿童问题方面的组织以及一般的民间社会团体参与对话，拟订社会政策，以便更好地了解受排斥的原因，为提高易受伤害儿童群体生活水平提出新的构想。</w:t>
      </w:r>
    </w:p>
    <w:p w:rsidR="00000000" w:rsidRDefault="00000000">
      <w:pPr>
        <w:pStyle w:val="Heading3"/>
        <w:rPr>
          <w:rFonts w:hint="eastAsia"/>
          <w:bCs/>
          <w:kern w:val="0"/>
          <w:u w:val="none"/>
        </w:rPr>
      </w:pPr>
      <w:r>
        <w:rPr>
          <w:rFonts w:hint="eastAsia"/>
          <w:bCs/>
          <w:kern w:val="0"/>
          <w:u w:val="none"/>
        </w:rPr>
        <w:t>6.</w:t>
      </w:r>
      <w:r>
        <w:rPr>
          <w:bCs/>
          <w:kern w:val="0"/>
          <w:u w:val="none"/>
        </w:rPr>
        <w:t xml:space="preserve">  </w:t>
      </w:r>
      <w:r>
        <w:rPr>
          <w:rFonts w:hint="eastAsia"/>
          <w:bCs/>
          <w:kern w:val="0"/>
        </w:rPr>
        <w:t>教育、休闲和文化活动</w:t>
      </w:r>
      <w:r>
        <w:rPr>
          <w:bCs/>
          <w:kern w:val="0"/>
        </w:rPr>
        <w:br/>
      </w:r>
      <w:r>
        <w:rPr>
          <w:rFonts w:hint="eastAsia"/>
          <w:bCs/>
          <w:kern w:val="0"/>
          <w:u w:val="none"/>
        </w:rPr>
        <w:t xml:space="preserve">  </w:t>
      </w:r>
      <w:r>
        <w:rPr>
          <w:bCs/>
          <w:kern w:val="0"/>
          <w:u w:val="none"/>
        </w:rPr>
        <w:t>(</w:t>
      </w:r>
      <w:r>
        <w:rPr>
          <w:rFonts w:hint="eastAsia"/>
          <w:bCs/>
          <w:kern w:val="0"/>
          <w:u w:val="none"/>
        </w:rPr>
        <w:t>《公约》第</w:t>
      </w:r>
      <w:r>
        <w:rPr>
          <w:rFonts w:hint="eastAsia"/>
          <w:bCs/>
          <w:kern w:val="0"/>
          <w:u w:val="none"/>
        </w:rPr>
        <w:t>28</w:t>
      </w:r>
      <w:r>
        <w:rPr>
          <w:rFonts w:hint="eastAsia"/>
          <w:bCs/>
          <w:kern w:val="0"/>
          <w:u w:val="none"/>
        </w:rPr>
        <w:t>、</w:t>
      </w:r>
      <w:r>
        <w:rPr>
          <w:rFonts w:hint="eastAsia"/>
          <w:bCs/>
          <w:kern w:val="0"/>
          <w:u w:val="none"/>
        </w:rPr>
        <w:t>29</w:t>
      </w:r>
      <w:r>
        <w:rPr>
          <w:rFonts w:hint="eastAsia"/>
          <w:bCs/>
          <w:kern w:val="0"/>
          <w:u w:val="none"/>
        </w:rPr>
        <w:t>和</w:t>
      </w:r>
      <w:r>
        <w:rPr>
          <w:rFonts w:hint="eastAsia"/>
          <w:bCs/>
          <w:kern w:val="0"/>
          <w:u w:val="none"/>
        </w:rPr>
        <w:t>31</w:t>
      </w:r>
      <w:r>
        <w:rPr>
          <w:rFonts w:hint="eastAsia"/>
          <w:bCs/>
          <w:kern w:val="0"/>
          <w:u w:val="none"/>
        </w:rPr>
        <w:t>条</w:t>
      </w:r>
      <w:r>
        <w:rPr>
          <w:rFonts w:hint="eastAsia"/>
          <w:bCs/>
          <w:kern w:val="0"/>
          <w:u w:val="none"/>
        </w:rPr>
        <w:t>)</w:t>
      </w:r>
    </w:p>
    <w:p w:rsidR="00000000" w:rsidRDefault="00000000">
      <w:pPr>
        <w:pStyle w:val="Heading4"/>
        <w:rPr>
          <w:rFonts w:hint="eastAsia"/>
        </w:rPr>
      </w:pP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499.</w:t>
      </w:r>
      <w:r>
        <w:t xml:space="preserve">  </w:t>
      </w:r>
      <w:r>
        <w:rPr>
          <w:rFonts w:hint="eastAsia"/>
        </w:rPr>
        <w:t>委员会对</w:t>
      </w:r>
      <w:r>
        <w:rPr>
          <w:rFonts w:hint="eastAsia"/>
        </w:rPr>
        <w:t>18</w:t>
      </w:r>
      <w:r>
        <w:rPr>
          <w:rFonts w:hint="eastAsia"/>
        </w:rPr>
        <w:t>周岁前儿童接受义务和免费教育，绝大多数儿童利用所提供的机会接受小学和中学教育表示赞赏。委员会遗憾地注意到，没有充分控制或防止儿童旷课问题，尽管政府为提高罗姆儿童学习成绩设立了各项方案和奖学金，但仍有许多罗姆儿童在毕业前就离开学校系统。</w:t>
      </w:r>
    </w:p>
    <w:p w:rsidR="00000000" w:rsidRDefault="00000000">
      <w:pPr>
        <w:rPr>
          <w:rFonts w:hint="eastAsia"/>
        </w:rPr>
      </w:pPr>
      <w:r>
        <w:rPr>
          <w:rFonts w:hint="eastAsia"/>
        </w:rPr>
        <w:tab/>
        <w:t>500.</w:t>
      </w:r>
      <w:r>
        <w:t xml:space="preserve">  </w:t>
      </w:r>
      <w:r>
        <w:rPr>
          <w:rFonts w:hint="eastAsia"/>
        </w:rPr>
        <w:t>尽管委员会承认在减少教育上的隔离方面该国做出某些努力，但对许多罗姆儿童仍被任意安置在特别学校或课堂十分关注。此外，委员会还感到关切的是，学校质量受区域差异的影响，据报告，在极为贫困和以罗姆人口为主的地区获得学前教育机会有限。</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501.</w:t>
      </w:r>
      <w:r>
        <w:rPr>
          <w:rFonts w:ascii="Time New Roman" w:eastAsia="SimHei" w:hAnsi="Time New Roman"/>
        </w:rPr>
        <w:t xml:space="preserve">  </w:t>
      </w:r>
      <w:r>
        <w:rPr>
          <w:rFonts w:ascii="Time New Roman" w:eastAsia="SimHei" w:hAnsi="Time New Roman" w:hint="eastAsia"/>
        </w:rPr>
        <w:t>委员会建议缔约国采取一切必要措施，保证《公约》第</w:t>
      </w:r>
      <w:r>
        <w:rPr>
          <w:rFonts w:ascii="Time New Roman" w:eastAsia="SimHei" w:hAnsi="Time New Roman" w:hint="eastAsia"/>
          <w:b/>
        </w:rPr>
        <w:t>28</w:t>
      </w:r>
      <w:r>
        <w:rPr>
          <w:rFonts w:ascii="Time New Roman" w:eastAsia="SimHei" w:hAnsi="Time New Roman" w:hint="eastAsia"/>
        </w:rPr>
        <w:t>条和</w:t>
      </w:r>
      <w:r>
        <w:rPr>
          <w:rFonts w:ascii="Time New Roman" w:eastAsia="SimHei" w:hAnsi="Time New Roman" w:hint="eastAsia"/>
          <w:b/>
        </w:rPr>
        <w:t>29</w:t>
      </w:r>
      <w:r>
        <w:rPr>
          <w:rFonts w:ascii="Time New Roman" w:eastAsia="SimHei" w:hAnsi="Time New Roman" w:hint="eastAsia"/>
        </w:rPr>
        <w:t>条得到充分落实，在拟订教育领域的立法和政策时，考虑到第</w:t>
      </w:r>
      <w:r>
        <w:rPr>
          <w:rFonts w:ascii="Time New Roman" w:eastAsia="SimHei" w:hAnsi="Time New Roman" w:hint="eastAsia"/>
          <w:b/>
        </w:rPr>
        <w:t>1</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一般性意见；尤其应该注意废止持续使罗姆儿童处于不利地位的学校隔离制度。</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502</w:t>
      </w:r>
      <w:r>
        <w:rPr>
          <w:rFonts w:ascii="Time New Roman" w:eastAsia="SimHei" w:hAnsi="Time New Roman" w:hint="eastAsia"/>
        </w:rPr>
        <w:t>.</w:t>
      </w:r>
      <w:r>
        <w:rPr>
          <w:rFonts w:ascii="Time New Roman" w:eastAsia="SimHei" w:hAnsi="Time New Roman"/>
        </w:rPr>
        <w:t xml:space="preserve">  </w:t>
      </w:r>
      <w:r>
        <w:rPr>
          <w:rFonts w:ascii="Time New Roman" w:eastAsia="SimHei" w:hAnsi="Time New Roman" w:hint="eastAsia"/>
        </w:rPr>
        <w:t>委员会还建议，应该适当考虑公民权利议会委员和少数族裔和少数民族权利议会委员提出的在隔离教育领域采取适当措施的建议。</w:t>
      </w:r>
    </w:p>
    <w:p w:rsidR="00000000" w:rsidRDefault="00000000">
      <w:pPr>
        <w:rPr>
          <w:rFonts w:hint="eastAsia"/>
        </w:rPr>
      </w:pPr>
      <w:r>
        <w:rPr>
          <w:rFonts w:hint="eastAsia"/>
        </w:rPr>
        <w:tab/>
        <w:t>503.</w:t>
      </w:r>
      <w:r>
        <w:t xml:space="preserve">  </w:t>
      </w:r>
      <w:r>
        <w:rPr>
          <w:rFonts w:hint="eastAsia"/>
        </w:rPr>
        <w:t>委员会感到遗憾的是，在所有学校的主修课程中，没有设置人权教育必修课程。</w:t>
      </w:r>
    </w:p>
    <w:p w:rsidR="00000000" w:rsidRDefault="00000000">
      <w:pPr>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Cs/>
          <w:snapToGrid/>
        </w:rPr>
        <w:t>504</w:t>
      </w:r>
      <w:r>
        <w:rPr>
          <w:rFonts w:ascii="Time New Roman" w:eastAsia="SimHei" w:hAnsi="Time New Roman" w:hint="eastAsia"/>
          <w:snapToGrid/>
        </w:rPr>
        <w:t>.</w:t>
      </w:r>
      <w:r>
        <w:rPr>
          <w:rFonts w:ascii="Time New Roman" w:eastAsia="SimHei" w:hAnsi="Time New Roman"/>
          <w:snapToGrid/>
        </w:rPr>
        <w:t xml:space="preserve">  </w:t>
      </w:r>
      <w:r>
        <w:rPr>
          <w:rFonts w:ascii="Time New Roman" w:eastAsia="SimHei" w:hAnsi="Time New Roman" w:hint="eastAsia"/>
          <w:snapToGrid/>
        </w:rPr>
        <w:t>委员会建议在课程中开设人权教育必修课程，因为这在努力改变歧视态度方面可以发挥关键作用。</w:t>
      </w:r>
    </w:p>
    <w:p w:rsidR="00000000" w:rsidRDefault="00000000">
      <w:pPr>
        <w:rPr>
          <w:rFonts w:hint="eastAsia"/>
        </w:rPr>
      </w:pPr>
      <w:r>
        <w:rPr>
          <w:rFonts w:hint="eastAsia"/>
        </w:rPr>
        <w:tab/>
        <w:t>505.</w:t>
      </w:r>
      <w:r>
        <w:t xml:space="preserve">  </w:t>
      </w:r>
      <w:r>
        <w:rPr>
          <w:rFonts w:hint="eastAsia"/>
        </w:rPr>
        <w:t>委员会感到关切的是，尽管《匈牙利儿童教育法》禁止在学校进行体罚，这一问题持续存在。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506</w:t>
      </w:r>
      <w:r>
        <w:rPr>
          <w:rFonts w:ascii="Time New Roman" w:eastAsia="SimHei" w:hAnsi="Time New Roman" w:hint="eastAsia"/>
        </w:rPr>
        <w:t>.</w:t>
      </w:r>
      <w:r>
        <w:rPr>
          <w:rFonts w:ascii="Time New Roman" w:eastAsia="SimHei" w:hAnsi="Time New Roman"/>
        </w:rPr>
        <w:t xml:space="preserve">  </w:t>
      </w:r>
      <w:r>
        <w:rPr>
          <w:rFonts w:ascii="Time New Roman" w:eastAsia="SimHei" w:hAnsi="Time New Roman" w:hint="eastAsia"/>
        </w:rPr>
        <w:t>委员会建议缔约国采取包括补救性质在内的各项措施，使教育系统内的专业人员，特别是教师，对避免采用体罚的义务更加敏感。此外，委员会还建议开展提高认识运动，使儿童了解自己的权利。</w:t>
      </w:r>
    </w:p>
    <w:p w:rsidR="00000000" w:rsidRDefault="00000000">
      <w:pPr>
        <w:pStyle w:val="Heading3"/>
        <w:rPr>
          <w:rFonts w:hint="eastAsia"/>
          <w:bCs/>
          <w:kern w:val="0"/>
        </w:rPr>
      </w:pPr>
      <w:r>
        <w:rPr>
          <w:rFonts w:hint="eastAsia"/>
          <w:bCs/>
          <w:kern w:val="0"/>
          <w:u w:val="none"/>
        </w:rPr>
        <w:t>7.</w:t>
      </w:r>
      <w:r>
        <w:rPr>
          <w:bCs/>
          <w:kern w:val="0"/>
          <w:u w:val="none"/>
        </w:rPr>
        <w:t xml:space="preserve">  </w:t>
      </w:r>
      <w:r>
        <w:rPr>
          <w:rFonts w:hint="eastAsia"/>
          <w:bCs/>
          <w:kern w:val="0"/>
        </w:rPr>
        <w:t>特别保护措施</w:t>
      </w:r>
      <w:r>
        <w:rPr>
          <w:bCs/>
          <w:kern w:val="0"/>
        </w:rPr>
        <w:br/>
      </w:r>
      <w:r>
        <w:rPr>
          <w:rFonts w:hint="eastAsia"/>
          <w:bCs/>
          <w:kern w:val="0"/>
          <w:u w:val="none"/>
        </w:rPr>
        <w:t xml:space="preserve"> </w:t>
      </w:r>
      <w:r>
        <w:rPr>
          <w:bCs/>
          <w:kern w:val="0"/>
          <w:u w:val="none"/>
        </w:rPr>
        <w:t>(</w:t>
      </w:r>
      <w:r>
        <w:rPr>
          <w:rFonts w:hint="eastAsia"/>
          <w:bCs/>
          <w:kern w:val="0"/>
          <w:u w:val="none"/>
        </w:rPr>
        <w:t>《公约》第</w:t>
      </w:r>
      <w:r>
        <w:rPr>
          <w:rFonts w:hint="eastAsia"/>
          <w:bCs/>
          <w:kern w:val="0"/>
          <w:u w:val="none"/>
        </w:rPr>
        <w:t>22</w:t>
      </w:r>
      <w:r>
        <w:rPr>
          <w:rFonts w:hint="eastAsia"/>
          <w:bCs/>
          <w:kern w:val="0"/>
          <w:u w:val="none"/>
        </w:rPr>
        <w:t>、</w:t>
      </w:r>
      <w:r>
        <w:rPr>
          <w:rFonts w:hint="eastAsia"/>
          <w:bCs/>
          <w:kern w:val="0"/>
          <w:u w:val="none"/>
        </w:rPr>
        <w:t>30</w:t>
      </w:r>
      <w:r>
        <w:rPr>
          <w:rFonts w:hint="eastAsia"/>
          <w:bCs/>
          <w:kern w:val="0"/>
          <w:u w:val="none"/>
        </w:rPr>
        <w:t>、</w:t>
      </w:r>
      <w:r>
        <w:rPr>
          <w:rFonts w:hint="eastAsia"/>
          <w:bCs/>
          <w:kern w:val="0"/>
          <w:u w:val="none"/>
        </w:rPr>
        <w:t>38</w:t>
      </w:r>
      <w:r>
        <w:rPr>
          <w:rFonts w:hint="eastAsia"/>
          <w:bCs/>
          <w:kern w:val="0"/>
          <w:u w:val="none"/>
        </w:rPr>
        <w:t>、</w:t>
      </w:r>
      <w:r>
        <w:rPr>
          <w:rFonts w:hint="eastAsia"/>
          <w:bCs/>
          <w:kern w:val="0"/>
          <w:u w:val="none"/>
        </w:rPr>
        <w:t>39</w:t>
      </w:r>
      <w:r>
        <w:rPr>
          <w:rFonts w:hint="eastAsia"/>
          <w:bCs/>
          <w:kern w:val="0"/>
          <w:u w:val="none"/>
        </w:rPr>
        <w:t>、</w:t>
      </w:r>
      <w:r>
        <w:rPr>
          <w:rFonts w:hint="eastAsia"/>
          <w:bCs/>
          <w:kern w:val="0"/>
          <w:u w:val="none"/>
        </w:rPr>
        <w:t>40</w:t>
      </w:r>
      <w:r>
        <w:rPr>
          <w:rFonts w:hint="eastAsia"/>
          <w:bCs/>
          <w:kern w:val="0"/>
          <w:u w:val="none"/>
        </w:rPr>
        <w:t>条、</w:t>
      </w:r>
      <w:r>
        <w:rPr>
          <w:bCs/>
          <w:kern w:val="0"/>
          <w:u w:val="none"/>
        </w:rPr>
        <w:br/>
      </w:r>
      <w:r>
        <w:rPr>
          <w:rFonts w:hint="eastAsia"/>
          <w:bCs/>
          <w:kern w:val="0"/>
          <w:u w:val="none"/>
        </w:rPr>
        <w:t>第</w:t>
      </w:r>
      <w:r>
        <w:rPr>
          <w:rFonts w:hint="eastAsia"/>
          <w:bCs/>
          <w:kern w:val="0"/>
          <w:u w:val="none"/>
        </w:rPr>
        <w:t>37</w:t>
      </w:r>
      <w:r>
        <w:rPr>
          <w:rFonts w:hint="eastAsia"/>
          <w:bCs/>
          <w:kern w:val="0"/>
          <w:u w:val="none"/>
        </w:rPr>
        <w:t>条</w:t>
      </w:r>
      <w:r>
        <w:rPr>
          <w:rFonts w:hint="eastAsia"/>
          <w:bCs/>
          <w:kern w:val="0"/>
          <w:u w:val="none"/>
        </w:rPr>
        <w:t>(</w:t>
      </w:r>
      <w:r>
        <w:rPr>
          <w:bCs/>
          <w:kern w:val="0"/>
          <w:u w:val="none"/>
        </w:rPr>
        <w:t>b</w:t>
      </w:r>
      <w:r>
        <w:rPr>
          <w:rFonts w:hint="eastAsia"/>
          <w:bCs/>
          <w:kern w:val="0"/>
          <w:u w:val="none"/>
        </w:rPr>
        <w:t>)-(</w:t>
      </w:r>
      <w:r>
        <w:rPr>
          <w:bCs/>
          <w:kern w:val="0"/>
          <w:u w:val="none"/>
        </w:rPr>
        <w:t>d</w:t>
      </w:r>
      <w:r>
        <w:rPr>
          <w:rFonts w:hint="eastAsia"/>
          <w:bCs/>
          <w:kern w:val="0"/>
          <w:u w:val="none"/>
        </w:rPr>
        <w:t>)</w:t>
      </w:r>
      <w:r>
        <w:rPr>
          <w:rFonts w:hint="eastAsia"/>
          <w:bCs/>
          <w:kern w:val="0"/>
          <w:u w:val="none"/>
        </w:rPr>
        <w:t>款、第</w:t>
      </w:r>
      <w:r>
        <w:rPr>
          <w:rFonts w:hint="eastAsia"/>
          <w:bCs/>
          <w:kern w:val="0"/>
          <w:u w:val="none"/>
        </w:rPr>
        <w:t>32-36</w:t>
      </w:r>
      <w:r>
        <w:rPr>
          <w:rFonts w:hint="eastAsia"/>
          <w:bCs/>
          <w:kern w:val="0"/>
          <w:u w:val="none"/>
        </w:rPr>
        <w:t>条</w:t>
      </w:r>
      <w:r>
        <w:rPr>
          <w:rFonts w:hint="eastAsia"/>
          <w:bCs/>
          <w:kern w:val="0"/>
          <w:u w:val="none"/>
        </w:rPr>
        <w:t>)</w:t>
      </w:r>
    </w:p>
    <w:p w:rsidR="00000000" w:rsidRDefault="00000000">
      <w:pPr>
        <w:pStyle w:val="Heading4"/>
        <w:rPr>
          <w:rFonts w:hint="eastAsia"/>
        </w:rPr>
      </w:pPr>
      <w:r>
        <w:rPr>
          <w:rFonts w:hint="eastAsia"/>
        </w:rPr>
        <w:t>难民和寻求庇护儿童</w:t>
      </w:r>
    </w:p>
    <w:p w:rsidR="00000000" w:rsidRDefault="00000000">
      <w:pPr>
        <w:rPr>
          <w:rFonts w:hint="eastAsia"/>
        </w:rPr>
      </w:pPr>
      <w:r>
        <w:rPr>
          <w:rFonts w:hint="eastAsia"/>
        </w:rPr>
        <w:tab/>
        <w:t>507.</w:t>
      </w:r>
      <w:r>
        <w:t xml:space="preserve">  </w:t>
      </w:r>
      <w:r>
        <w:rPr>
          <w:rFonts w:hint="eastAsia"/>
        </w:rPr>
        <w:t>委员会赞赏地注意到，缔约国改善了难民儿童和寻求庇护儿童的状况，其办法是保障他们享受教育的合法权利、使心理学家参与确定难民身份的工作，为失散儿童建立特别居住设施。然而，委员会对妨碍难民家庭团聚的障碍仍然感到十分关切。</w:t>
      </w:r>
    </w:p>
    <w:p w:rsidR="00000000" w:rsidRDefault="00000000">
      <w:pPr>
        <w:spacing w:after="320"/>
        <w:rPr>
          <w:rFonts w:ascii="Time New Roman" w:eastAsia="SimHei" w:hAnsi="Time New Roman" w:hint="eastAsia"/>
        </w:rPr>
      </w:pPr>
      <w:r>
        <w:rPr>
          <w:rFonts w:hint="eastAsia"/>
        </w:rPr>
        <w:tab/>
        <w:t>508</w:t>
      </w:r>
      <w:r>
        <w:rPr>
          <w:rFonts w:hint="eastAsia"/>
          <w:b/>
          <w:bCs/>
        </w:rPr>
        <w:t>.</w:t>
      </w:r>
      <w:r>
        <w:rPr>
          <w:b/>
          <w:bCs/>
        </w:rPr>
        <w:t xml:space="preserve">  </w:t>
      </w:r>
      <w:r>
        <w:rPr>
          <w:rFonts w:ascii="Time New Roman" w:eastAsia="SimHei" w:hAnsi="Time New Roman" w:hint="eastAsia"/>
        </w:rPr>
        <w:t>委员会建议缔约国改善家庭团聚的可能性，不要适用经济条件。此外，委员会还建议缔约国在拟订有关在原籍国外孤身和与家庭失散儿童的待遇问题的立法和政策时考虑到第</w:t>
      </w:r>
      <w:r>
        <w:rPr>
          <w:rFonts w:ascii="Time New Roman" w:eastAsia="SimHei" w:hAnsi="Time New Roman" w:hint="eastAsia"/>
        </w:rPr>
        <w:t>6</w:t>
      </w:r>
      <w:r>
        <w:rPr>
          <w:rFonts w:ascii="Time New Roman" w:eastAsia="SimHei" w:hAnsi="Time New Roman" w:hint="eastAsia"/>
        </w:rPr>
        <w:t>号</w:t>
      </w:r>
      <w:r>
        <w:rPr>
          <w:rFonts w:ascii="Time New Roman" w:eastAsia="SimHei" w:hAnsi="Time New Roman" w:hint="eastAsia"/>
          <w:b/>
          <w:bCs/>
        </w:rPr>
        <w:t>(2005</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一般性意见。</w:t>
      </w:r>
    </w:p>
    <w:p w:rsidR="00000000" w:rsidRDefault="00000000">
      <w:pPr>
        <w:pStyle w:val="Heading4"/>
        <w:rPr>
          <w:rFonts w:hint="eastAsia"/>
        </w:rPr>
      </w:pPr>
      <w:r>
        <w:rPr>
          <w:rFonts w:hint="eastAsia"/>
        </w:rPr>
        <w:t>性剥削和人口贩运</w:t>
      </w:r>
    </w:p>
    <w:p w:rsidR="00000000" w:rsidRDefault="00000000">
      <w:pPr>
        <w:rPr>
          <w:rFonts w:hint="eastAsia"/>
        </w:rPr>
      </w:pPr>
      <w:r>
        <w:rPr>
          <w:rFonts w:hint="eastAsia"/>
        </w:rPr>
        <w:tab/>
        <w:t>509.</w:t>
      </w:r>
      <w:r>
        <w:t xml:space="preserve">  </w:t>
      </w:r>
      <w:r>
        <w:rPr>
          <w:rFonts w:hint="eastAsia"/>
        </w:rPr>
        <w:t>委员会欢迎匈牙利《刑法典》采用《联合国打击跨国有组织犯罪公约关于预防、禁止和惩治贩运人口特别是妇女和儿童行为的补充议定书》</w:t>
      </w:r>
      <w:r>
        <w:rPr>
          <w:rFonts w:hint="eastAsia"/>
        </w:rPr>
        <w:t>(2000</w:t>
      </w:r>
      <w:r>
        <w:rPr>
          <w:rFonts w:hint="eastAsia"/>
        </w:rPr>
        <w:t>年</w:t>
      </w:r>
      <w:r>
        <w:rPr>
          <w:rFonts w:hint="eastAsia"/>
        </w:rPr>
        <w:t>)</w:t>
      </w:r>
      <w:r>
        <w:rPr>
          <w:rFonts w:hint="eastAsia"/>
        </w:rPr>
        <w:t>所载对贩运人口的定义，但对匈牙利自</w:t>
      </w:r>
      <w:r>
        <w:rPr>
          <w:rFonts w:hint="eastAsia"/>
        </w:rPr>
        <w:t>2000</w:t>
      </w:r>
      <w:r>
        <w:rPr>
          <w:rFonts w:hint="eastAsia"/>
        </w:rPr>
        <w:t>年</w:t>
      </w:r>
      <w:r>
        <w:rPr>
          <w:rFonts w:hint="eastAsia"/>
        </w:rPr>
        <w:t>12</w:t>
      </w:r>
      <w:r>
        <w:rPr>
          <w:rFonts w:hint="eastAsia"/>
        </w:rPr>
        <w:t>月</w:t>
      </w:r>
      <w:r>
        <w:rPr>
          <w:rFonts w:hint="eastAsia"/>
        </w:rPr>
        <w:t>14</w:t>
      </w:r>
      <w:r>
        <w:rPr>
          <w:rFonts w:hint="eastAsia"/>
        </w:rPr>
        <w:t>日签署上述《议定书》以来仍未批准该项《议定书》感到遗憾。</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510</w:t>
      </w:r>
      <w:r>
        <w:rPr>
          <w:rFonts w:ascii="Time New Roman" w:eastAsia="SimHei" w:hAnsi="Time New Roman" w:hint="eastAsia"/>
        </w:rPr>
        <w:t>.</w:t>
      </w:r>
      <w:r>
        <w:t xml:space="preserve">  </w:t>
      </w:r>
      <w:r>
        <w:rPr>
          <w:rFonts w:ascii="Time New Roman" w:eastAsia="SimHei" w:hAnsi="Time New Roman" w:hint="eastAsia"/>
        </w:rPr>
        <w:t>委员会建议缔约国尽快批准上述《议定书》。根据《公约》第</w:t>
      </w:r>
      <w:r>
        <w:rPr>
          <w:rFonts w:ascii="Time New Roman" w:eastAsia="SimHei" w:hAnsi="Time New Roman" w:hint="eastAsia"/>
          <w:b/>
        </w:rPr>
        <w:t>34</w:t>
      </w:r>
      <w:r>
        <w:rPr>
          <w:rFonts w:ascii="Time New Roman" w:eastAsia="SimHei" w:hAnsi="Time New Roman" w:hint="eastAsia"/>
        </w:rPr>
        <w:t>条和其他相关条款，委员会建议缔约国进一步加强努力，查明、防止和打击为性剥削和其他剥削目的贩运儿童的活动，其中包括：</w:t>
      </w:r>
    </w:p>
    <w:p w:rsidR="00000000" w:rsidRDefault="00000000">
      <w:pPr>
        <w:numPr>
          <w:ilvl w:val="0"/>
          <w:numId w:val="1669"/>
        </w:numPr>
        <w:rPr>
          <w:rFonts w:ascii="Time New Roman" w:eastAsia="SimHei" w:hAnsi="Time New Roman" w:hint="eastAsia"/>
        </w:rPr>
      </w:pPr>
      <w:r>
        <w:rPr>
          <w:rFonts w:ascii="Time New Roman" w:eastAsia="SimHei" w:hAnsi="Time New Roman" w:hint="eastAsia"/>
        </w:rPr>
        <w:t>开展研究，以便评估问题的性质和规模；</w:t>
      </w:r>
    </w:p>
    <w:p w:rsidR="00000000" w:rsidRDefault="00000000">
      <w:pPr>
        <w:numPr>
          <w:ilvl w:val="0"/>
          <w:numId w:val="1669"/>
        </w:numPr>
        <w:rPr>
          <w:rFonts w:ascii="Time New Roman" w:eastAsia="SimHei" w:hAnsi="Time New Roman" w:hint="eastAsia"/>
        </w:rPr>
      </w:pPr>
      <w:r>
        <w:rPr>
          <w:rFonts w:ascii="Time New Roman" w:eastAsia="SimHei" w:hAnsi="Time New Roman" w:hint="eastAsia"/>
        </w:rPr>
        <w:t>除其他外，特别为警察、法院工作人员、社会工作者等专业人员提供培训；</w:t>
      </w:r>
    </w:p>
    <w:p w:rsidR="00000000" w:rsidRDefault="00000000">
      <w:pPr>
        <w:numPr>
          <w:ilvl w:val="0"/>
          <w:numId w:val="1669"/>
        </w:numPr>
        <w:spacing w:after="320"/>
        <w:rPr>
          <w:rFonts w:ascii="Time New Roman" w:eastAsia="SimHei" w:hAnsi="Time New Roman" w:hint="eastAsia"/>
        </w:rPr>
      </w:pPr>
      <w:r>
        <w:rPr>
          <w:rFonts w:ascii="Time New Roman" w:eastAsia="SimHei" w:hAnsi="Time New Roman" w:hint="eastAsia"/>
        </w:rPr>
        <w:t>按照</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年禁止对儿童进行商业性性剥削世界大会通过的《宣言和行动纲领》和《全球承诺》，对受到性剥削和</w:t>
      </w:r>
      <w:r>
        <w:rPr>
          <w:rFonts w:ascii="Time New Roman" w:eastAsia="SimHei" w:hAnsi="Time New Roman" w:hint="eastAsia"/>
        </w:rPr>
        <w:t>/</w:t>
      </w:r>
      <w:r>
        <w:rPr>
          <w:rFonts w:ascii="Time New Roman" w:eastAsia="SimHei" w:hAnsi="Time New Roman" w:hint="eastAsia"/>
        </w:rPr>
        <w:t>或贩卖的儿童提供充分的援助和重新融入社会方案。</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511.</w:t>
      </w:r>
      <w:r>
        <w:t xml:space="preserve">  </w:t>
      </w:r>
      <w:r>
        <w:rPr>
          <w:rFonts w:hint="eastAsia"/>
        </w:rPr>
        <w:t>委员会对所报告的有关少年被任意拘留和受到执法官员虐待的案件十分关注。委员会还十分关切由于混杂拘留设施使未成年囚犯受到成年囚犯虐待的报告。委员会对没有公共辩护律师表示关切。少年司法执行工作中罗姆儿童人数过多仍然是严重关切事项。</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512.</w:t>
      </w:r>
      <w:r>
        <w:rPr>
          <w:rFonts w:ascii="Time New Roman" w:eastAsia="SimHei" w:hAnsi="Time New Roman" w:hint="eastAsia"/>
        </w:rPr>
        <w:t xml:space="preserve">  </w:t>
      </w:r>
      <w:r>
        <w:rPr>
          <w:rFonts w:ascii="Time New Roman" w:eastAsia="SimHei" w:hAnsi="Time New Roman" w:hint="eastAsia"/>
        </w:rPr>
        <w:t>委员会建议缔约国使其少年司法制度符合《公约》，特别是《公约》第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条；以及少年司法领域的其他联合国标准，包括《联合国少年司法最低限度标准规则》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、《联合国保护被剥夺自由少年规则》、《刑事司法系统中儿童问题维也纳行动指南》；以及委员会在关于少年司法的一般性讨论日提出的建议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46,</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203</w:t>
      </w:r>
      <w:r>
        <w:rPr>
          <w:rFonts w:ascii="Time New Roman" w:eastAsia="SimHei" w:hAnsi="Time New Roman" w:hint="eastAsia"/>
        </w:rPr>
        <w:t>-</w:t>
      </w:r>
      <w:r>
        <w:rPr>
          <w:rFonts w:ascii="Time New Roman" w:eastAsia="SimHei" w:hAnsi="Time New Roman" w:hint="eastAsia"/>
          <w:b/>
        </w:rPr>
        <w:t>238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。在这方面，委员会建议缔约国特别要：</w:t>
      </w:r>
    </w:p>
    <w:p w:rsidR="00000000" w:rsidRDefault="00000000">
      <w:pPr>
        <w:numPr>
          <w:ilvl w:val="0"/>
          <w:numId w:val="1670"/>
        </w:numPr>
        <w:rPr>
          <w:rFonts w:ascii="Time New Roman" w:eastAsia="SimHei" w:hAnsi="Time New Roman" w:hint="eastAsia"/>
        </w:rPr>
      </w:pPr>
      <w:r>
        <w:rPr>
          <w:rFonts w:ascii="Time New Roman" w:eastAsia="SimHei" w:hAnsi="Time New Roman" w:hint="eastAsia"/>
        </w:rPr>
        <w:t>采取一切必要措施，确保对</w:t>
      </w:r>
      <w:r>
        <w:rPr>
          <w:rFonts w:ascii="Time New Roman" w:eastAsia="SimHei" w:hAnsi="Time New Roman" w:hint="eastAsia"/>
          <w:b/>
        </w:rPr>
        <w:t>18</w:t>
      </w:r>
      <w:r>
        <w:rPr>
          <w:rFonts w:ascii="Time New Roman" w:eastAsia="SimHei" w:hAnsi="Time New Roman" w:hint="eastAsia"/>
        </w:rPr>
        <w:t>岁以下的人剥夺自由只作为最后办法，监禁时要与成人分开，保护他们不受任何形式的虐待；</w:t>
      </w:r>
    </w:p>
    <w:p w:rsidR="00000000" w:rsidRDefault="00000000">
      <w:pPr>
        <w:numPr>
          <w:ilvl w:val="0"/>
          <w:numId w:val="1670"/>
        </w:numPr>
        <w:rPr>
          <w:rFonts w:ascii="Time New Roman" w:eastAsia="SimHei" w:hAnsi="Time New Roman" w:hint="eastAsia"/>
        </w:rPr>
      </w:pPr>
      <w:r>
        <w:rPr>
          <w:rFonts w:ascii="Time New Roman" w:eastAsia="SimHei" w:hAnsi="Time New Roman" w:hint="eastAsia"/>
        </w:rPr>
        <w:t>制定除剥夺自由以外的替代措施，例如假释、社区服务和缓刑；</w:t>
      </w:r>
    </w:p>
    <w:p w:rsidR="00000000" w:rsidRDefault="00000000">
      <w:pPr>
        <w:numPr>
          <w:ilvl w:val="0"/>
          <w:numId w:val="1670"/>
        </w:numPr>
        <w:rPr>
          <w:rFonts w:ascii="Time New Roman" w:eastAsia="SimHei" w:hAnsi="Time New Roman" w:hint="eastAsia"/>
        </w:rPr>
      </w:pPr>
      <w:r>
        <w:rPr>
          <w:rFonts w:ascii="Time New Roman" w:eastAsia="SimHei" w:hAnsi="Time New Roman" w:hint="eastAsia"/>
        </w:rPr>
        <w:t>确保</w:t>
      </w:r>
      <w:r>
        <w:rPr>
          <w:rFonts w:ascii="Time New Roman" w:eastAsia="SimHei" w:hAnsi="Time New Roman" w:hint="eastAsia"/>
          <w:b/>
        </w:rPr>
        <w:t>18</w:t>
      </w:r>
      <w:r>
        <w:rPr>
          <w:rFonts w:ascii="Time New Roman" w:eastAsia="SimHei" w:hAnsi="Time New Roman" w:hint="eastAsia"/>
        </w:rPr>
        <w:t>岁以下触犯法律的人能够得到法律援助的机会和独立而有效的申诉机制；</w:t>
      </w:r>
    </w:p>
    <w:p w:rsidR="00000000" w:rsidRDefault="00000000">
      <w:pPr>
        <w:numPr>
          <w:ilvl w:val="0"/>
          <w:numId w:val="1670"/>
        </w:numPr>
        <w:rPr>
          <w:rFonts w:ascii="Time New Roman" w:eastAsia="SimHei" w:hAnsi="Time New Roman" w:hint="eastAsia"/>
        </w:rPr>
      </w:pPr>
      <w:r>
        <w:rPr>
          <w:rFonts w:ascii="Time New Roman" w:eastAsia="SimHei" w:hAnsi="Time New Roman" w:hint="eastAsia"/>
        </w:rPr>
        <w:t>确保严格遵守不歧视原则，特别是有关诸如罗姆人等易受伤害群体儿童的原则；</w:t>
      </w:r>
    </w:p>
    <w:p w:rsidR="00000000" w:rsidRDefault="00000000">
      <w:pPr>
        <w:numPr>
          <w:ilvl w:val="0"/>
          <w:numId w:val="1670"/>
        </w:numPr>
        <w:rPr>
          <w:rFonts w:hint="eastAsia"/>
        </w:rPr>
      </w:pPr>
      <w:r>
        <w:rPr>
          <w:rFonts w:ascii="Time New Roman" w:eastAsia="SimHei" w:hAnsi="Time New Roman" w:hint="eastAsia"/>
        </w:rPr>
        <w:t>在为司法执行工作，特别是与易受伤害群体成员定期联系的官员提供有关人权和种族主义和歧视问题培训方面继续努力。</w:t>
      </w:r>
    </w:p>
    <w:p w:rsidR="00000000" w:rsidRDefault="00000000">
      <w:pPr>
        <w:pStyle w:val="Heading4"/>
        <w:rPr>
          <w:rFonts w:hint="eastAsia"/>
        </w:rPr>
      </w:pPr>
      <w:r>
        <w:rPr>
          <w:rFonts w:hint="eastAsia"/>
        </w:rPr>
        <w:t>少数群体儿童</w:t>
      </w:r>
    </w:p>
    <w:p w:rsidR="00000000" w:rsidRDefault="00000000">
      <w:pPr>
        <w:rPr>
          <w:rFonts w:hint="eastAsia"/>
        </w:rPr>
      </w:pPr>
      <w:r>
        <w:rPr>
          <w:rFonts w:hint="eastAsia"/>
        </w:rPr>
        <w:tab/>
        <w:t xml:space="preserve">513.  </w:t>
      </w:r>
      <w:r>
        <w:rPr>
          <w:rFonts w:hint="eastAsia"/>
        </w:rPr>
        <w:t>委员会对罗姆儿童面临严重影响其充分享有其权利的持续存在问题表示关切。委员会特别感到关切的是，罗姆儿童辍学率过高，对其教育和将来的就业产生消极影响。</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514.</w:t>
      </w:r>
      <w:r>
        <w:rPr>
          <w:rFonts w:ascii="Time New Roman" w:eastAsia="SimHei" w:hAnsi="Time New Roman" w:hint="eastAsia"/>
        </w:rPr>
        <w:t xml:space="preserve">  </w:t>
      </w:r>
      <w:r>
        <w:rPr>
          <w:rFonts w:ascii="Time New Roman" w:eastAsia="SimHei" w:hAnsi="Time New Roman" w:hint="eastAsia"/>
        </w:rPr>
        <w:t>委员会建议缔约国继续采取措施，使这些儿童融入社会，防止罗姆儿童边际化和受到鄙视。此外，还要采取额外措施，确保罗姆儿童充分享有《公约》所载各项权利，特别是获得教育和适足生活水平的权利。</w:t>
      </w:r>
    </w:p>
    <w:p w:rsidR="00000000" w:rsidRDefault="00000000">
      <w:pPr>
        <w:pStyle w:val="Heading3"/>
        <w:rPr>
          <w:rFonts w:hint="eastAsia"/>
          <w:kern w:val="0"/>
          <w:u w:val="none"/>
        </w:rPr>
      </w:pPr>
      <w:r>
        <w:rPr>
          <w:rFonts w:hint="eastAsia"/>
          <w:bCs/>
          <w:kern w:val="0"/>
          <w:u w:val="none"/>
        </w:rPr>
        <w:t>8.</w:t>
      </w:r>
      <w:r>
        <w:rPr>
          <w:rFonts w:hint="eastAsia"/>
          <w:kern w:val="0"/>
          <w:u w:val="none"/>
        </w:rPr>
        <w:t xml:space="preserve">  </w:t>
      </w:r>
      <w:r>
        <w:rPr>
          <w:rFonts w:hint="eastAsia"/>
          <w:kern w:val="0"/>
        </w:rPr>
        <w:t>《儿童权利公约》的任择议定书</w:t>
      </w:r>
    </w:p>
    <w:p w:rsidR="00000000" w:rsidRDefault="00000000">
      <w:pPr>
        <w:rPr>
          <w:rFonts w:hint="eastAsia"/>
        </w:rPr>
      </w:pPr>
      <w:r>
        <w:rPr>
          <w:rFonts w:hint="eastAsia"/>
        </w:rPr>
        <w:tab/>
        <w:t xml:space="preserve">515.  </w:t>
      </w:r>
      <w:r>
        <w:rPr>
          <w:rFonts w:hint="eastAsia"/>
        </w:rPr>
        <w:t>委员会指出，缔约国签署但尚未批准《儿童权利公约关于买卖儿童、儿童卖淫和儿童色情制品问题的任择议定书》以及《儿童权利公约关于儿童卷入武装冲突问题的任择议定书》。</w:t>
      </w:r>
    </w:p>
    <w:p w:rsidR="00000000" w:rsidRDefault="00000000">
      <w:pPr>
        <w:spacing w:after="18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516.</w:t>
      </w:r>
      <w:r>
        <w:rPr>
          <w:rFonts w:ascii="Time New Roman" w:eastAsia="SimHei" w:hAnsi="Time New Roman" w:hint="eastAsia"/>
        </w:rPr>
        <w:t xml:space="preserve">  </w:t>
      </w:r>
      <w:r>
        <w:rPr>
          <w:rFonts w:ascii="Time New Roman" w:eastAsia="SimHei" w:hAnsi="Time New Roman" w:hint="eastAsia"/>
        </w:rPr>
        <w:t>委员会建议缔约国作为紧急事项批准《儿童权利公约关于买卖儿童、儿童卖淫和儿童色情制品问题的任择议定书》和《儿童权利公约关于儿童卷入武装冲突问题的任择议定书》。</w:t>
      </w:r>
    </w:p>
    <w:p w:rsidR="00000000" w:rsidRDefault="00000000">
      <w:pPr>
        <w:pStyle w:val="Heading3"/>
        <w:spacing w:after="180"/>
        <w:rPr>
          <w:rFonts w:hint="eastAsia"/>
          <w:bCs/>
          <w:kern w:val="0"/>
          <w:u w:val="none"/>
        </w:rPr>
      </w:pPr>
      <w:r>
        <w:rPr>
          <w:rFonts w:hint="eastAsia"/>
          <w:bCs/>
          <w:kern w:val="0"/>
          <w:u w:val="none"/>
        </w:rPr>
        <w:t xml:space="preserve">9.  </w:t>
      </w:r>
      <w:r>
        <w:rPr>
          <w:rFonts w:hint="eastAsia"/>
          <w:bCs/>
          <w:kern w:val="0"/>
        </w:rPr>
        <w:t>后续行动和宣传</w:t>
      </w:r>
    </w:p>
    <w:p w:rsidR="00000000" w:rsidRDefault="00000000">
      <w:pPr>
        <w:pStyle w:val="Heading4"/>
        <w:spacing w:after="180"/>
        <w:rPr>
          <w:rFonts w:hint="eastAsia"/>
        </w:rPr>
      </w:pPr>
      <w:r>
        <w:rPr>
          <w:rFonts w:hint="eastAsia"/>
        </w:rPr>
        <w:t>后续行动</w:t>
      </w:r>
    </w:p>
    <w:p w:rsidR="00000000" w:rsidRDefault="00000000">
      <w:pPr>
        <w:spacing w:after="18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517.</w:t>
      </w:r>
      <w:r>
        <w:rPr>
          <w:rFonts w:ascii="Time New Roman" w:eastAsia="SimHei" w:hAnsi="Time New Roman" w:hint="eastAsia"/>
        </w:rPr>
        <w:t xml:space="preserve">  </w:t>
      </w:r>
      <w:r>
        <w:rPr>
          <w:rFonts w:ascii="Time New Roman" w:eastAsia="SimHei" w:hAnsi="Time New Roman" w:hint="eastAsia"/>
        </w:rPr>
        <w:t>委员会建议缔约国采取一切适当措施，确保上述各项建议得到充分落实，除其他外，特别应将建议转达有关各部、议会和地方当局，以便充分审议并采取进一步行动。</w:t>
      </w:r>
    </w:p>
    <w:p w:rsidR="00000000" w:rsidRDefault="00000000">
      <w:pPr>
        <w:pStyle w:val="Heading4"/>
        <w:spacing w:after="180"/>
        <w:rPr>
          <w:rFonts w:hint="eastAsia"/>
        </w:rPr>
      </w:pPr>
      <w:r>
        <w:rPr>
          <w:rFonts w:hint="eastAsia"/>
        </w:rPr>
        <w:t>宣</w:t>
      </w:r>
      <w:r>
        <w:t xml:space="preserve">  </w:t>
      </w:r>
      <w:r>
        <w:rPr>
          <w:rFonts w:hint="eastAsia"/>
        </w:rPr>
        <w:t>传</w:t>
      </w:r>
    </w:p>
    <w:p w:rsidR="00000000" w:rsidRDefault="00000000">
      <w:pPr>
        <w:spacing w:after="180"/>
        <w:rPr>
          <w:rFonts w:ascii="Time New Roman" w:eastAsia="SimHei" w:hAnsi="Time New Roman" w:hint="eastAsia"/>
        </w:rPr>
      </w:pPr>
      <w:r>
        <w:rPr>
          <w:rFonts w:hint="eastAsia"/>
        </w:rPr>
        <w:tab/>
      </w:r>
      <w:r>
        <w:rPr>
          <w:rFonts w:ascii="Time New Roman" w:eastAsia="SimHei" w:hAnsi="Time New Roman" w:hint="eastAsia"/>
          <w:bCs/>
        </w:rPr>
        <w:t>518.</w:t>
      </w:r>
      <w:r>
        <w:rPr>
          <w:rFonts w:ascii="Time New Roman" w:eastAsia="SimHei" w:hAnsi="Time New Roman" w:hint="eastAsia"/>
        </w:rPr>
        <w:t xml:space="preserve">  </w:t>
      </w:r>
      <w:r>
        <w:rPr>
          <w:rFonts w:ascii="Time New Roman" w:eastAsia="SimHei" w:hAnsi="Time New Roman" w:hint="eastAsia"/>
        </w:rPr>
        <w:t>委员会进一步建议缔约国，尤其通过</w:t>
      </w:r>
      <w:r>
        <w:rPr>
          <w:rFonts w:ascii="Time New Roman" w:eastAsia="SimHei" w:hAnsi="Time New Roman" w:hint="eastAsia"/>
        </w:rPr>
        <w:t>(</w:t>
      </w:r>
      <w:r>
        <w:rPr>
          <w:rFonts w:ascii="Time New Roman" w:eastAsia="SimHei" w:hAnsi="Time New Roman" w:hint="eastAsia"/>
        </w:rPr>
        <w:t>但不限于</w:t>
      </w:r>
      <w:r>
        <w:rPr>
          <w:rFonts w:ascii="Time New Roman" w:eastAsia="SimHei" w:hAnsi="Time New Roman" w:hint="eastAsia"/>
        </w:rPr>
        <w:t>)</w:t>
      </w:r>
      <w:r>
        <w:rPr>
          <w:rFonts w:ascii="Time New Roman" w:eastAsia="SimHei" w:hAnsi="Time New Roman" w:hint="eastAsia"/>
        </w:rPr>
        <w:t>互联网，向一般公众、民间社会组织、青年团体和儿童广泛提供缔约国提交的第二份定期报告和书面答复以及委员会通过的相关建议</w:t>
      </w:r>
      <w:r>
        <w:rPr>
          <w:rFonts w:ascii="Time New Roman" w:eastAsia="SimHei" w:hAnsi="Time New Roman" w:hint="eastAsia"/>
        </w:rPr>
        <w:t>(</w:t>
      </w:r>
      <w:r>
        <w:rPr>
          <w:rFonts w:ascii="Time New Roman" w:eastAsia="SimHei" w:hAnsi="Time New Roman" w:hint="eastAsia"/>
        </w:rPr>
        <w:t>结论性意见</w:t>
      </w:r>
      <w:r>
        <w:rPr>
          <w:rFonts w:ascii="Time New Roman" w:eastAsia="SimHei" w:hAnsi="Time New Roman" w:hint="eastAsia"/>
        </w:rPr>
        <w:t>)</w:t>
      </w:r>
      <w:r>
        <w:rPr>
          <w:rFonts w:ascii="Time New Roman" w:eastAsia="SimHei" w:hAnsi="Time New Roman" w:hint="eastAsia"/>
        </w:rPr>
        <w:t>，使他们对《公约》及其执行情况和监测问题进行辩论并提高认识。</w:t>
      </w:r>
    </w:p>
    <w:p w:rsidR="00000000" w:rsidRDefault="00000000">
      <w:pPr>
        <w:pStyle w:val="Heading3"/>
        <w:spacing w:after="180"/>
        <w:rPr>
          <w:rFonts w:ascii="Time New Roman" w:eastAsia="SimHei" w:hAnsi="Time New Roman" w:hint="eastAsia"/>
          <w:u w:val="none"/>
        </w:rPr>
      </w:pPr>
      <w:r>
        <w:rPr>
          <w:rFonts w:hint="eastAsia"/>
          <w:bCs/>
          <w:kern w:val="0"/>
          <w:u w:val="none"/>
        </w:rPr>
        <w:t xml:space="preserve">10.  </w:t>
      </w:r>
      <w:r>
        <w:rPr>
          <w:rFonts w:hint="eastAsia"/>
          <w:bCs/>
          <w:kern w:val="0"/>
        </w:rPr>
        <w:t>下次报告</w:t>
      </w:r>
    </w:p>
    <w:p w:rsidR="00000000" w:rsidRDefault="00000000">
      <w:pPr>
        <w:spacing w:after="320"/>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519.</w:t>
      </w:r>
      <w:r>
        <w:rPr>
          <w:rFonts w:ascii="Time New Roman" w:eastAsia="SimHei" w:hAnsi="Time New Roman" w:hint="eastAsia"/>
        </w:rPr>
        <w:t xml:space="preserve">  </w:t>
      </w:r>
      <w:r>
        <w:rPr>
          <w:rFonts w:ascii="Time New Roman" w:eastAsia="SimHei" w:hAnsi="Time New Roman" w:hint="eastAsia"/>
        </w:rPr>
        <w:t>委员会强调完全按照《公约》第</w:t>
      </w:r>
      <w:r>
        <w:rPr>
          <w:rFonts w:ascii="Time New Roman" w:eastAsia="SimHei" w:hAnsi="Time New Roman" w:hint="eastAsia"/>
          <w:b/>
        </w:rPr>
        <w:t>44</w:t>
      </w:r>
      <w:r>
        <w:rPr>
          <w:rFonts w:ascii="Time New Roman" w:eastAsia="SimHei" w:hAnsi="Time New Roman" w:hint="eastAsia"/>
        </w:rPr>
        <w:t>条规定提交报告的重要性。各国根据《公约》对儿童承担责任的一个重要方面是，确保儿童权利委员会有机会定期审查在执行《公约》方面所取得的进展。为此，缔约国定期并及时提交报告至关重要，委员会确认缔约国在这方面取得成绩。委员会请缔约国于</w:t>
      </w:r>
      <w:r>
        <w:rPr>
          <w:rFonts w:ascii="Time New Roman" w:eastAsia="SimHei" w:hAnsi="Time New Roman" w:hint="eastAsia"/>
          <w:b/>
        </w:rPr>
        <w:t>2012</w:t>
      </w:r>
      <w:r>
        <w:rPr>
          <w:rFonts w:ascii="Time New Roman" w:eastAsia="SimHei" w:hAnsi="Time New Roman" w:hint="eastAsia"/>
        </w:rPr>
        <w:t>年</w:t>
      </w:r>
      <w:r>
        <w:rPr>
          <w:rFonts w:ascii="Time New Roman" w:eastAsia="SimHei" w:hAnsi="Time New Roman" w:hint="eastAsia"/>
          <w:b/>
        </w:rPr>
        <w:t>5</w:t>
      </w:r>
      <w:r>
        <w:rPr>
          <w:rFonts w:ascii="Time New Roman" w:eastAsia="SimHei" w:hAnsi="Time New Roman" w:hint="eastAsia"/>
        </w:rPr>
        <w:t>月</w:t>
      </w:r>
      <w:r>
        <w:rPr>
          <w:rFonts w:ascii="Time New Roman" w:eastAsia="SimHei" w:hAnsi="Time New Roman" w:hint="eastAsia"/>
          <w:b/>
        </w:rPr>
        <w:t>5</w:t>
      </w:r>
      <w:r>
        <w:rPr>
          <w:rFonts w:ascii="Time New Roman" w:eastAsia="SimHei" w:hAnsi="Time New Roman" w:hint="eastAsia"/>
        </w:rPr>
        <w:t>日之前，即第五次定期报告到期日前</w:t>
      </w:r>
      <w:r>
        <w:rPr>
          <w:rFonts w:ascii="Time New Roman" w:eastAsia="SimHei" w:hAnsi="Time New Roman" w:hint="eastAsia"/>
          <w:b/>
        </w:rPr>
        <w:t>18</w:t>
      </w:r>
      <w:r>
        <w:rPr>
          <w:rFonts w:ascii="Time New Roman" w:eastAsia="SimHei" w:hAnsi="Time New Roman" w:hint="eastAsia"/>
        </w:rPr>
        <w:t>个月，提交一份第三次、第四次和第五次定期报告的合并报告，篇幅不得超过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。此后，委员会希望缔约国按照《公约》的规定，每五年提交一次报告。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结论性意见：立陶宛</w:t>
      </w:r>
    </w:p>
    <w:p w:rsidR="00000000" w:rsidRDefault="00000000">
      <w:pPr>
        <w:spacing w:after="320"/>
        <w:rPr>
          <w:rFonts w:hint="eastAsia"/>
        </w:rPr>
      </w:pPr>
      <w:r>
        <w:rPr>
          <w:rFonts w:hint="eastAsia"/>
        </w:rPr>
        <w:tab/>
        <w:t xml:space="preserve">520.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18</w:t>
      </w:r>
      <w:r>
        <w:rPr>
          <w:rFonts w:hint="eastAsia"/>
        </w:rPr>
        <w:t>日举行的第</w:t>
      </w:r>
      <w:r>
        <w:rPr>
          <w:rFonts w:hint="eastAsia"/>
        </w:rPr>
        <w:t>1101</w:t>
      </w:r>
      <w:r>
        <w:rPr>
          <w:rFonts w:hint="eastAsia"/>
        </w:rPr>
        <w:t>和</w:t>
      </w:r>
      <w:r>
        <w:rPr>
          <w:rFonts w:hint="eastAsia"/>
        </w:rPr>
        <w:t>1103</w:t>
      </w:r>
      <w:r>
        <w:rPr>
          <w:rFonts w:hint="eastAsia"/>
        </w:rPr>
        <w:t>次会议</w:t>
      </w:r>
      <w:r>
        <w:rPr>
          <w:rFonts w:hint="eastAsia"/>
        </w:rPr>
        <w:t>(</w:t>
      </w:r>
      <w:r>
        <w:rPr>
          <w:rFonts w:hint="eastAsia"/>
        </w:rPr>
        <w:t>见</w:t>
      </w:r>
      <w:r>
        <w:rPr>
          <w:rFonts w:hint="eastAsia"/>
        </w:rPr>
        <w:t>CRC/C/SR.1101</w:t>
      </w:r>
      <w:r>
        <w:rPr>
          <w:rFonts w:hint="eastAsia"/>
        </w:rPr>
        <w:t>和</w:t>
      </w:r>
      <w:r>
        <w:rPr>
          <w:rFonts w:hint="eastAsia"/>
        </w:rPr>
        <w:t>1103)</w:t>
      </w:r>
      <w:r>
        <w:rPr>
          <w:rFonts w:hint="eastAsia"/>
        </w:rPr>
        <w:t>上审议了立陶宛的第二次定期报告</w:t>
      </w:r>
      <w:r>
        <w:rPr>
          <w:rFonts w:hint="eastAsia"/>
        </w:rPr>
        <w:t>(CRC/C/83/</w:t>
      </w:r>
      <w:r>
        <w:t>Add.1</w:t>
      </w:r>
      <w:r>
        <w:rPr>
          <w:rFonts w:hint="eastAsia"/>
        </w:rPr>
        <w:t>4)</w:t>
      </w:r>
      <w:r>
        <w:rPr>
          <w:rFonts w:hint="eastAsia"/>
        </w:rPr>
        <w:t>，并在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1120</w:t>
      </w:r>
      <w:r>
        <w:rPr>
          <w:rFonts w:hint="eastAsia"/>
        </w:rPr>
        <w:t>次会议上通过了下述结论性意见。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521.  </w:t>
      </w:r>
      <w:r>
        <w:rPr>
          <w:rFonts w:hint="eastAsia"/>
        </w:rPr>
        <w:t>委员会欢迎缔约国提交第二次定期报告和对委员会意见清单</w:t>
      </w:r>
      <w:r>
        <w:rPr>
          <w:rFonts w:hint="eastAsia"/>
        </w:rPr>
        <w:t>(</w:t>
      </w:r>
      <w:r>
        <w:rPr>
          <w:rFonts w:hint="eastAsia"/>
        </w:rPr>
        <w:t>见</w:t>
      </w:r>
      <w:r>
        <w:rPr>
          <w:rFonts w:hint="eastAsia"/>
        </w:rPr>
        <w:t>CRC/C/ LTU/Q/2/</w:t>
      </w:r>
      <w:r>
        <w:t>Add.1</w:t>
      </w:r>
      <w:r>
        <w:rPr>
          <w:rFonts w:hint="eastAsia"/>
        </w:rPr>
        <w:t>)</w:t>
      </w:r>
      <w:r>
        <w:rPr>
          <w:rFonts w:hint="eastAsia"/>
        </w:rPr>
        <w:t>作出书面答复。委员会还赞赏地注意到与缔约国包括国家有关机构专家在内的高级别代表团进行开诚布公的对话。</w:t>
      </w:r>
    </w:p>
    <w:p w:rsidR="00000000" w:rsidRDefault="00000000">
      <w:pPr>
        <w:pStyle w:val="Heading3"/>
        <w:rPr>
          <w:rFonts w:hint="eastAsia"/>
        </w:rPr>
      </w:pPr>
      <w:r>
        <w:rPr>
          <w:rFonts w:hint="eastAsia"/>
          <w:u w:val="none"/>
        </w:rPr>
        <w:t xml:space="preserve">B.  </w:t>
      </w:r>
      <w:r>
        <w:rPr>
          <w:rFonts w:hint="eastAsia"/>
        </w:rPr>
        <w:t>缔约国采取的后续措施以及取得的进展</w:t>
      </w:r>
    </w:p>
    <w:p w:rsidR="00000000" w:rsidRDefault="00000000">
      <w:pPr>
        <w:rPr>
          <w:rFonts w:hint="eastAsia"/>
        </w:rPr>
      </w:pPr>
      <w:r>
        <w:rPr>
          <w:rFonts w:hint="eastAsia"/>
        </w:rPr>
        <w:tab/>
        <w:t xml:space="preserve">522.  </w:t>
      </w:r>
      <w:r>
        <w:rPr>
          <w:rFonts w:hint="eastAsia"/>
        </w:rPr>
        <w:t>委员会欢迎近年以来通过若干旨在保护和促进儿童权利的法律和条例，尤其是：</w:t>
      </w:r>
    </w:p>
    <w:p w:rsidR="00000000" w:rsidRDefault="00000000">
      <w:pPr>
        <w:numPr>
          <w:ilvl w:val="0"/>
          <w:numId w:val="1671"/>
        </w:numPr>
        <w:rPr>
          <w:rFonts w:hint="eastAsia"/>
        </w:rPr>
      </w:pPr>
      <w:r>
        <w:rPr>
          <w:rFonts w:hint="eastAsia"/>
        </w:rPr>
        <w:t>《立陶宛共和国民法典》</w:t>
      </w:r>
      <w:r>
        <w:rPr>
          <w:rFonts w:hint="eastAsia"/>
        </w:rPr>
        <w:t>(2000</w:t>
      </w:r>
      <w:r>
        <w:rPr>
          <w:rFonts w:hint="eastAsia"/>
        </w:rPr>
        <w:t>年</w:t>
      </w:r>
      <w:r>
        <w:rPr>
          <w:rFonts w:hint="eastAsia"/>
        </w:rPr>
        <w:t>7</w:t>
      </w:r>
      <w:r>
        <w:rPr>
          <w:rFonts w:hint="eastAsia"/>
        </w:rPr>
        <w:t>月</w:t>
      </w:r>
      <w:r>
        <w:rPr>
          <w:rFonts w:hint="eastAsia"/>
        </w:rPr>
        <w:t>18</w:t>
      </w:r>
      <w:r>
        <w:rPr>
          <w:rFonts w:hint="eastAsia"/>
        </w:rPr>
        <w:t>日，</w:t>
      </w:r>
      <w:r>
        <w:rPr>
          <w:rFonts w:hint="eastAsia"/>
        </w:rPr>
        <w:t xml:space="preserve">No. </w:t>
      </w:r>
      <w:r>
        <w:t>VIII</w:t>
      </w:r>
      <w:r>
        <w:rPr>
          <w:rFonts w:hint="eastAsia"/>
        </w:rPr>
        <w:t>-1864)</w:t>
      </w:r>
      <w:r>
        <w:rPr>
          <w:rFonts w:hint="eastAsia"/>
        </w:rPr>
        <w:t>；</w:t>
      </w:r>
    </w:p>
    <w:p w:rsidR="00000000" w:rsidRDefault="00000000">
      <w:pPr>
        <w:numPr>
          <w:ilvl w:val="0"/>
          <w:numId w:val="1671"/>
        </w:numPr>
        <w:rPr>
          <w:rFonts w:hint="eastAsia"/>
        </w:rPr>
      </w:pPr>
      <w:r>
        <w:rPr>
          <w:rFonts w:hint="eastAsia"/>
        </w:rPr>
        <w:t>《民事诉讼法》</w:t>
      </w:r>
      <w:r>
        <w:rPr>
          <w:rFonts w:hint="eastAsia"/>
        </w:rPr>
        <w:t>(2002</w:t>
      </w:r>
      <w:r>
        <w:rPr>
          <w:rFonts w:hint="eastAsia"/>
        </w:rPr>
        <w:t>年</w:t>
      </w:r>
      <w:r>
        <w:rPr>
          <w:rFonts w:hint="eastAsia"/>
        </w:rPr>
        <w:t>1</w:t>
      </w:r>
      <w:r>
        <w:rPr>
          <w:rFonts w:hint="eastAsia"/>
        </w:rPr>
        <w:t>月</w:t>
      </w:r>
      <w:r>
        <w:rPr>
          <w:rFonts w:hint="eastAsia"/>
        </w:rPr>
        <w:t>28</w:t>
      </w:r>
      <w:r>
        <w:rPr>
          <w:rFonts w:hint="eastAsia"/>
        </w:rPr>
        <w:t>日，</w:t>
      </w:r>
      <w:r>
        <w:rPr>
          <w:rFonts w:hint="eastAsia"/>
        </w:rPr>
        <w:t xml:space="preserve">No. </w:t>
      </w:r>
      <w:r>
        <w:t>IX</w:t>
      </w:r>
      <w:r>
        <w:rPr>
          <w:rFonts w:hint="eastAsia"/>
        </w:rPr>
        <w:t>-743)</w:t>
      </w:r>
      <w:r>
        <w:rPr>
          <w:rFonts w:hint="eastAsia"/>
        </w:rPr>
        <w:t>；</w:t>
      </w:r>
    </w:p>
    <w:p w:rsidR="00000000" w:rsidRDefault="00000000">
      <w:pPr>
        <w:numPr>
          <w:ilvl w:val="0"/>
          <w:numId w:val="1671"/>
        </w:numPr>
        <w:rPr>
          <w:rFonts w:hint="eastAsia"/>
        </w:rPr>
      </w:pPr>
      <w:r>
        <w:rPr>
          <w:rFonts w:hint="eastAsia"/>
        </w:rPr>
        <w:t>《立陶宛共和国刑法典》</w:t>
      </w:r>
      <w:r>
        <w:rPr>
          <w:rFonts w:hint="eastAsia"/>
        </w:rPr>
        <w:t>(2000</w:t>
      </w:r>
      <w:r>
        <w:rPr>
          <w:rFonts w:hint="eastAsia"/>
        </w:rPr>
        <w:t>年</w:t>
      </w:r>
      <w:r>
        <w:rPr>
          <w:rFonts w:hint="eastAsia"/>
        </w:rPr>
        <w:t>9</w:t>
      </w:r>
      <w:r>
        <w:rPr>
          <w:rFonts w:hint="eastAsia"/>
        </w:rPr>
        <w:t>月</w:t>
      </w:r>
      <w:r>
        <w:rPr>
          <w:rFonts w:hint="eastAsia"/>
        </w:rPr>
        <w:t>26</w:t>
      </w:r>
      <w:r>
        <w:rPr>
          <w:rFonts w:hint="eastAsia"/>
        </w:rPr>
        <w:t>日，</w:t>
      </w:r>
      <w:r>
        <w:rPr>
          <w:rFonts w:hint="eastAsia"/>
        </w:rPr>
        <w:t xml:space="preserve">No. </w:t>
      </w:r>
      <w:r>
        <w:t>VIII</w:t>
      </w:r>
      <w:r>
        <w:rPr>
          <w:rFonts w:hint="eastAsia"/>
        </w:rPr>
        <w:t>-1968)</w:t>
      </w:r>
      <w:r>
        <w:rPr>
          <w:rFonts w:hint="eastAsia"/>
        </w:rPr>
        <w:t>；</w:t>
      </w:r>
    </w:p>
    <w:p w:rsidR="00000000" w:rsidRDefault="00000000">
      <w:pPr>
        <w:numPr>
          <w:ilvl w:val="0"/>
          <w:numId w:val="1671"/>
        </w:numPr>
        <w:rPr>
          <w:rFonts w:hint="eastAsia"/>
        </w:rPr>
      </w:pPr>
      <w:r>
        <w:rPr>
          <w:rFonts w:hint="eastAsia"/>
        </w:rPr>
        <w:t>《立陶宛共和国刑事诉讼法》</w:t>
      </w:r>
      <w:r>
        <w:rPr>
          <w:rFonts w:hint="eastAsia"/>
        </w:rPr>
        <w:t>(2002</w:t>
      </w:r>
      <w:r>
        <w:rPr>
          <w:rFonts w:hint="eastAsia"/>
        </w:rPr>
        <w:t>年</w:t>
      </w:r>
      <w:r>
        <w:rPr>
          <w:rFonts w:hint="eastAsia"/>
        </w:rPr>
        <w:t>3</w:t>
      </w:r>
      <w:r>
        <w:rPr>
          <w:rFonts w:hint="eastAsia"/>
        </w:rPr>
        <w:t>月</w:t>
      </w:r>
      <w:r>
        <w:rPr>
          <w:rFonts w:hint="eastAsia"/>
        </w:rPr>
        <w:t>14</w:t>
      </w:r>
      <w:r>
        <w:rPr>
          <w:rFonts w:hint="eastAsia"/>
        </w:rPr>
        <w:t>日，</w:t>
      </w:r>
      <w:r>
        <w:rPr>
          <w:rFonts w:hint="eastAsia"/>
        </w:rPr>
        <w:t xml:space="preserve">No. </w:t>
      </w:r>
      <w:r>
        <w:t>IX</w:t>
      </w:r>
      <w:r>
        <w:rPr>
          <w:rFonts w:hint="eastAsia"/>
        </w:rPr>
        <w:t>-785)</w:t>
      </w:r>
      <w:r>
        <w:rPr>
          <w:rFonts w:hint="eastAsia"/>
        </w:rPr>
        <w:t>；</w:t>
      </w:r>
    </w:p>
    <w:p w:rsidR="00000000" w:rsidRDefault="00000000">
      <w:pPr>
        <w:numPr>
          <w:ilvl w:val="0"/>
          <w:numId w:val="1671"/>
        </w:numPr>
        <w:rPr>
          <w:rFonts w:hint="eastAsia"/>
        </w:rPr>
      </w:pPr>
      <w:r>
        <w:rPr>
          <w:rFonts w:hint="eastAsia"/>
        </w:rPr>
        <w:t>《立陶宛共和国服刑法》</w:t>
      </w:r>
      <w:r>
        <w:rPr>
          <w:rFonts w:hint="eastAsia"/>
        </w:rPr>
        <w:t>(2002</w:t>
      </w:r>
      <w:r>
        <w:rPr>
          <w:rFonts w:hint="eastAsia"/>
        </w:rPr>
        <w:t>年</w:t>
      </w:r>
      <w:r>
        <w:rPr>
          <w:rFonts w:hint="eastAsia"/>
        </w:rPr>
        <w:t>6</w:t>
      </w:r>
      <w:r>
        <w:rPr>
          <w:rFonts w:hint="eastAsia"/>
        </w:rPr>
        <w:t>月</w:t>
      </w:r>
      <w:r>
        <w:rPr>
          <w:rFonts w:hint="eastAsia"/>
        </w:rPr>
        <w:t>27</w:t>
      </w:r>
      <w:r>
        <w:rPr>
          <w:rFonts w:hint="eastAsia"/>
        </w:rPr>
        <w:t>日，</w:t>
      </w:r>
      <w:r>
        <w:rPr>
          <w:rFonts w:hint="eastAsia"/>
        </w:rPr>
        <w:t xml:space="preserve">No. </w:t>
      </w:r>
      <w:r>
        <w:t>IX</w:t>
      </w:r>
      <w:r>
        <w:rPr>
          <w:rFonts w:hint="eastAsia"/>
        </w:rPr>
        <w:t>-994)</w:t>
      </w:r>
      <w:r>
        <w:rPr>
          <w:rFonts w:hint="eastAsia"/>
        </w:rPr>
        <w:t>；</w:t>
      </w:r>
    </w:p>
    <w:p w:rsidR="00000000" w:rsidRDefault="00000000">
      <w:pPr>
        <w:numPr>
          <w:ilvl w:val="0"/>
          <w:numId w:val="1671"/>
        </w:numPr>
        <w:rPr>
          <w:rFonts w:hint="eastAsia"/>
        </w:rPr>
      </w:pPr>
      <w:r>
        <w:rPr>
          <w:rFonts w:hint="eastAsia"/>
        </w:rPr>
        <w:t>《立陶宛共和国外国人法律地位法》；</w:t>
      </w:r>
    </w:p>
    <w:p w:rsidR="00000000" w:rsidRDefault="00000000">
      <w:pPr>
        <w:numPr>
          <w:ilvl w:val="0"/>
          <w:numId w:val="1671"/>
        </w:numPr>
        <w:rPr>
          <w:rFonts w:hint="eastAsia"/>
        </w:rPr>
      </w:pPr>
      <w:r>
        <w:rPr>
          <w:rFonts w:hint="eastAsia"/>
        </w:rPr>
        <w:t>最近对立法作出修正，保障包括所有失散儿童和孤身儿童在内的弱势民众无论其在该国的法律地位</w:t>
      </w:r>
      <w:r>
        <w:t>，</w:t>
      </w:r>
      <w:r>
        <w:rPr>
          <w:rFonts w:hint="eastAsia"/>
        </w:rPr>
        <w:t>均可享受免费保健服务；</w:t>
      </w:r>
    </w:p>
    <w:p w:rsidR="00000000" w:rsidRDefault="00000000">
      <w:pPr>
        <w:numPr>
          <w:ilvl w:val="0"/>
          <w:numId w:val="1671"/>
        </w:numPr>
        <w:rPr>
          <w:rFonts w:hint="eastAsia"/>
        </w:rPr>
      </w:pPr>
      <w:r>
        <w:rPr>
          <w:rFonts w:hint="eastAsia"/>
        </w:rPr>
        <w:t>《建立托儿所和安排寄养家庭条例》；</w:t>
      </w:r>
    </w:p>
    <w:p w:rsidR="00000000" w:rsidRDefault="00000000">
      <w:pPr>
        <w:numPr>
          <w:ilvl w:val="0"/>
          <w:numId w:val="1671"/>
        </w:numPr>
        <w:rPr>
          <w:rFonts w:hint="eastAsia"/>
        </w:rPr>
      </w:pPr>
      <w:r>
        <w:rPr>
          <w:rFonts w:hint="eastAsia"/>
        </w:rPr>
        <w:t>《儿童权利保护机构总条例》。</w:t>
      </w:r>
    </w:p>
    <w:p w:rsidR="00000000" w:rsidRDefault="00000000">
      <w:pPr>
        <w:rPr>
          <w:rFonts w:hint="eastAsia"/>
        </w:rPr>
      </w:pPr>
      <w:r>
        <w:rPr>
          <w:rFonts w:hint="eastAsia"/>
        </w:rPr>
        <w:tab/>
        <w:t xml:space="preserve">523.  </w:t>
      </w:r>
      <w:r>
        <w:rPr>
          <w:rFonts w:hint="eastAsia"/>
        </w:rPr>
        <w:t>此外，委员会赞赏地注意到立陶宛，已建立起诸如儿童事务监察专员等旨在增进和保护儿童权利等新机构，并对市镇儿童权利保护机构进行了改组。</w:t>
      </w:r>
    </w:p>
    <w:p w:rsidR="00000000" w:rsidRDefault="00000000">
      <w:pPr>
        <w:rPr>
          <w:rFonts w:hint="eastAsia"/>
        </w:rPr>
      </w:pPr>
      <w:r>
        <w:rPr>
          <w:rFonts w:hint="eastAsia"/>
        </w:rPr>
        <w:tab/>
        <w:t xml:space="preserve">524.  </w:t>
      </w:r>
      <w:r>
        <w:rPr>
          <w:rFonts w:hint="eastAsia"/>
        </w:rPr>
        <w:t>委员会对立陶宛批准或加入一些国际人权文书表示欢迎，包括：</w:t>
      </w:r>
    </w:p>
    <w:p w:rsidR="00000000" w:rsidRDefault="00000000">
      <w:pPr>
        <w:numPr>
          <w:ilvl w:val="0"/>
          <w:numId w:val="1672"/>
        </w:numPr>
        <w:rPr>
          <w:rFonts w:hint="eastAsia"/>
        </w:rPr>
      </w:pPr>
      <w:r>
        <w:rPr>
          <w:rFonts w:hint="eastAsia"/>
        </w:rPr>
        <w:t>《关于儿童监护权决定的承认和执行以及儿童监护权恢复的欧洲公约》，在</w:t>
      </w:r>
      <w:r>
        <w:rPr>
          <w:rFonts w:hint="eastAsia"/>
        </w:rPr>
        <w:t>2003</w:t>
      </w:r>
      <w:r>
        <w:rPr>
          <w:rFonts w:hint="eastAsia"/>
        </w:rPr>
        <w:t>年</w:t>
      </w:r>
      <w:r>
        <w:rPr>
          <w:rFonts w:hint="eastAsia"/>
        </w:rPr>
        <w:t>1</w:t>
      </w:r>
      <w:r>
        <w:rPr>
          <w:rFonts w:hint="eastAsia"/>
        </w:rPr>
        <w:t>月</w:t>
      </w:r>
      <w:r>
        <w:rPr>
          <w:rFonts w:hint="eastAsia"/>
        </w:rPr>
        <w:t>24</w:t>
      </w:r>
      <w:r>
        <w:rPr>
          <w:rFonts w:hint="eastAsia"/>
        </w:rPr>
        <w:t>日批准或加入；</w:t>
      </w:r>
    </w:p>
    <w:p w:rsidR="00000000" w:rsidRDefault="00000000">
      <w:pPr>
        <w:numPr>
          <w:ilvl w:val="0"/>
          <w:numId w:val="1672"/>
        </w:numPr>
        <w:rPr>
          <w:rFonts w:hint="eastAsia"/>
        </w:rPr>
      </w:pPr>
      <w:r>
        <w:rPr>
          <w:rFonts w:hint="eastAsia"/>
        </w:rPr>
        <w:t>《儿童权利公约关于儿童卷入武装冲突问题的任择议定书》，在</w:t>
      </w:r>
      <w:r>
        <w:rPr>
          <w:rFonts w:hint="eastAsia"/>
        </w:rPr>
        <w:t>2003</w:t>
      </w:r>
      <w:r>
        <w:rPr>
          <w:rFonts w:hint="eastAsia"/>
        </w:rPr>
        <w:t>年</w:t>
      </w:r>
      <w:r>
        <w:rPr>
          <w:rFonts w:hint="eastAsia"/>
        </w:rPr>
        <w:t>2</w:t>
      </w:r>
      <w:r>
        <w:rPr>
          <w:rFonts w:hint="eastAsia"/>
        </w:rPr>
        <w:t>月</w:t>
      </w:r>
      <w:r>
        <w:rPr>
          <w:rFonts w:hint="eastAsia"/>
        </w:rPr>
        <w:t>20</w:t>
      </w:r>
      <w:r>
        <w:rPr>
          <w:rFonts w:hint="eastAsia"/>
        </w:rPr>
        <w:t>日批准或加入和《儿童权利公约关于买卖儿童、儿童卖淫和儿童色情制品问题的任择议定书》，在</w:t>
      </w:r>
      <w:r>
        <w:rPr>
          <w:rFonts w:hint="eastAsia"/>
        </w:rPr>
        <w:t>2004</w:t>
      </w:r>
      <w:r>
        <w:rPr>
          <w:rFonts w:hint="eastAsia"/>
        </w:rPr>
        <w:t>年</w:t>
      </w:r>
      <w:r>
        <w:rPr>
          <w:rFonts w:hint="eastAsia"/>
        </w:rPr>
        <w:t>8</w:t>
      </w:r>
      <w:r>
        <w:rPr>
          <w:rFonts w:hint="eastAsia"/>
        </w:rPr>
        <w:t>月</w:t>
      </w:r>
      <w:r>
        <w:rPr>
          <w:rFonts w:hint="eastAsia"/>
        </w:rPr>
        <w:t>5</w:t>
      </w:r>
      <w:r>
        <w:rPr>
          <w:rFonts w:hint="eastAsia"/>
        </w:rPr>
        <w:t>日批准或加入；</w:t>
      </w:r>
    </w:p>
    <w:p w:rsidR="00000000" w:rsidRDefault="00000000">
      <w:pPr>
        <w:numPr>
          <w:ilvl w:val="0"/>
          <w:numId w:val="1672"/>
        </w:numPr>
        <w:rPr>
          <w:rFonts w:hint="eastAsia"/>
        </w:rPr>
      </w:pPr>
      <w:r>
        <w:rPr>
          <w:rFonts w:hint="eastAsia"/>
        </w:rPr>
        <w:t>《联合国打击跨国有组织犯罪公约关于预防、禁止和惩治贩运人口特别是妇女和儿童行为的补充议定书》，在</w:t>
      </w:r>
      <w:r>
        <w:rPr>
          <w:rFonts w:hint="eastAsia"/>
        </w:rPr>
        <w:t>2003</w:t>
      </w:r>
      <w:r>
        <w:rPr>
          <w:rFonts w:hint="eastAsia"/>
        </w:rPr>
        <w:t>年</w:t>
      </w:r>
      <w:r>
        <w:rPr>
          <w:rFonts w:hint="eastAsia"/>
        </w:rPr>
        <w:t>6</w:t>
      </w:r>
      <w:r>
        <w:rPr>
          <w:rFonts w:hint="eastAsia"/>
        </w:rPr>
        <w:t>月</w:t>
      </w:r>
      <w:r>
        <w:rPr>
          <w:rFonts w:hint="eastAsia"/>
        </w:rPr>
        <w:t>23</w:t>
      </w:r>
      <w:r>
        <w:rPr>
          <w:rFonts w:hint="eastAsia"/>
        </w:rPr>
        <w:t>日批准或加入；</w:t>
      </w:r>
    </w:p>
    <w:p w:rsidR="00000000" w:rsidRDefault="00000000">
      <w:pPr>
        <w:numPr>
          <w:ilvl w:val="0"/>
          <w:numId w:val="1672"/>
        </w:numPr>
        <w:rPr>
          <w:rFonts w:hint="eastAsia"/>
        </w:rPr>
      </w:pPr>
      <w:r>
        <w:rPr>
          <w:rFonts w:hint="eastAsia"/>
        </w:rPr>
        <w:t>劳工组织关于《禁止和立即行动消除最恶劣形式的童工劳动公约》</w:t>
      </w:r>
      <w:r>
        <w:rPr>
          <w:rFonts w:hint="eastAsia"/>
        </w:rPr>
        <w:t>(</w:t>
      </w:r>
      <w:r>
        <w:rPr>
          <w:rFonts w:hint="eastAsia"/>
        </w:rPr>
        <w:t>第</w:t>
      </w:r>
      <w:r>
        <w:rPr>
          <w:rFonts w:hint="eastAsia"/>
        </w:rPr>
        <w:t>182</w:t>
      </w:r>
      <w:r>
        <w:rPr>
          <w:rFonts w:hint="eastAsia"/>
        </w:rPr>
        <w:t>号公约</w:t>
      </w:r>
      <w:r>
        <w:rPr>
          <w:rFonts w:hint="eastAsia"/>
        </w:rPr>
        <w:t>)</w:t>
      </w:r>
      <w:r>
        <w:rPr>
          <w:rFonts w:hint="eastAsia"/>
        </w:rPr>
        <w:t>，在</w:t>
      </w:r>
      <w:r>
        <w:rPr>
          <w:rFonts w:hint="eastAsia"/>
        </w:rPr>
        <w:t>2003</w:t>
      </w:r>
      <w:r>
        <w:rPr>
          <w:rFonts w:hint="eastAsia"/>
        </w:rPr>
        <w:t>年</w:t>
      </w:r>
      <w:r>
        <w:rPr>
          <w:rFonts w:hint="eastAsia"/>
        </w:rPr>
        <w:t>9</w:t>
      </w:r>
      <w:r>
        <w:rPr>
          <w:rFonts w:hint="eastAsia"/>
        </w:rPr>
        <w:t>月</w:t>
      </w:r>
      <w:r>
        <w:rPr>
          <w:rFonts w:hint="eastAsia"/>
        </w:rPr>
        <w:t>29</w:t>
      </w:r>
      <w:r>
        <w:rPr>
          <w:rFonts w:hint="eastAsia"/>
        </w:rPr>
        <w:t>日批准或加入；</w:t>
      </w:r>
    </w:p>
    <w:p w:rsidR="00000000" w:rsidRDefault="00000000">
      <w:pPr>
        <w:numPr>
          <w:ilvl w:val="0"/>
          <w:numId w:val="1672"/>
        </w:numPr>
        <w:spacing w:after="320"/>
        <w:rPr>
          <w:rFonts w:hint="eastAsia"/>
        </w:rPr>
      </w:pPr>
      <w:r>
        <w:rPr>
          <w:rFonts w:hint="eastAsia"/>
        </w:rPr>
        <w:t>《有关父母责任和保护儿童的措施方面的管辖权、适用法、承认、实施与合作的海牙公约》，在</w:t>
      </w:r>
      <w:r>
        <w:rPr>
          <w:rFonts w:hint="eastAsia"/>
        </w:rPr>
        <w:t>2004</w:t>
      </w:r>
      <w:r>
        <w:rPr>
          <w:rFonts w:hint="eastAsia"/>
        </w:rPr>
        <w:t>年</w:t>
      </w:r>
      <w:r>
        <w:rPr>
          <w:rFonts w:hint="eastAsia"/>
        </w:rPr>
        <w:t>5</w:t>
      </w:r>
      <w:r>
        <w:rPr>
          <w:rFonts w:hint="eastAsia"/>
        </w:rPr>
        <w:t>月</w:t>
      </w:r>
      <w:r>
        <w:rPr>
          <w:rFonts w:hint="eastAsia"/>
        </w:rPr>
        <w:t>20</w:t>
      </w:r>
      <w:r>
        <w:rPr>
          <w:rFonts w:hint="eastAsia"/>
        </w:rPr>
        <w:t>日批准或加入。</w:t>
      </w:r>
    </w:p>
    <w:p w:rsidR="00000000" w:rsidRDefault="00000000">
      <w:pPr>
        <w:pStyle w:val="Heading3"/>
        <w:rPr>
          <w:rFonts w:hint="eastAsia"/>
        </w:rPr>
      </w:pPr>
      <w:r>
        <w:rPr>
          <w:rFonts w:hint="eastAsia"/>
          <w:u w:val="none"/>
        </w:rPr>
        <w:t xml:space="preserve">C.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r>
        <w:br/>
      </w:r>
      <w:r>
        <w:rPr>
          <w:rFonts w:hint="eastAsia"/>
          <w:u w:val="none"/>
        </w:rPr>
        <w:t xml:space="preserve">  (</w:t>
      </w:r>
      <w:r>
        <w:rPr>
          <w:rFonts w:hint="eastAsia"/>
          <w:u w:val="none"/>
        </w:rPr>
        <w:t>《公约》第</w:t>
      </w:r>
      <w:r>
        <w:rPr>
          <w:rFonts w:hint="eastAsia"/>
          <w:u w:val="none"/>
        </w:rPr>
        <w:t>4</w:t>
      </w:r>
      <w:r>
        <w:rPr>
          <w:rFonts w:hint="eastAsia"/>
          <w:u w:val="none"/>
        </w:rPr>
        <w:t>、</w:t>
      </w:r>
      <w:r>
        <w:rPr>
          <w:rFonts w:hint="eastAsia"/>
          <w:u w:val="none"/>
        </w:rPr>
        <w:t>42</w:t>
      </w:r>
      <w:r>
        <w:rPr>
          <w:rFonts w:hint="eastAsia"/>
          <w:u w:val="none"/>
        </w:rPr>
        <w:t>条和第</w:t>
      </w:r>
      <w:r>
        <w:rPr>
          <w:rFonts w:hint="eastAsia"/>
          <w:u w:val="none"/>
        </w:rPr>
        <w:t>44</w:t>
      </w:r>
      <w:r>
        <w:rPr>
          <w:rFonts w:hint="eastAsia"/>
          <w:u w:val="none"/>
        </w:rPr>
        <w:t>条第</w:t>
      </w:r>
      <w:r>
        <w:rPr>
          <w:rFonts w:hint="eastAsia"/>
          <w:u w:val="none"/>
        </w:rPr>
        <w:t>6</w:t>
      </w:r>
      <w:r>
        <w:rPr>
          <w:rFonts w:hint="eastAsia"/>
          <w:u w:val="none"/>
        </w:rPr>
        <w:t>款</w:t>
      </w:r>
      <w:r>
        <w:rPr>
          <w:rFonts w:hint="eastAsia"/>
          <w:u w:val="none"/>
        </w:rPr>
        <w:t>)</w:t>
      </w:r>
    </w:p>
    <w:p w:rsidR="00000000" w:rsidRDefault="00000000">
      <w:pPr>
        <w:pStyle w:val="Heading4"/>
        <w:rPr>
          <w:rFonts w:hint="eastAsia"/>
        </w:rPr>
      </w:pPr>
      <w:r>
        <w:rPr>
          <w:rFonts w:hint="eastAsia"/>
        </w:rPr>
        <w:t>委员会先前的建议</w:t>
      </w:r>
    </w:p>
    <w:p w:rsidR="00000000" w:rsidRDefault="00000000">
      <w:pPr>
        <w:rPr>
          <w:rFonts w:hint="eastAsia"/>
        </w:rPr>
      </w:pPr>
      <w:r>
        <w:rPr>
          <w:rFonts w:hint="eastAsia"/>
        </w:rPr>
        <w:tab/>
        <w:t xml:space="preserve">525.  </w:t>
      </w:r>
      <w:r>
        <w:rPr>
          <w:rFonts w:hint="eastAsia"/>
        </w:rPr>
        <w:t>委员会感到遗憾的是，委员会在审议缔约国初次定期报告</w:t>
      </w:r>
      <w:r>
        <w:rPr>
          <w:rFonts w:hint="eastAsia"/>
        </w:rPr>
        <w:t xml:space="preserve">(CRC/C/11/ </w:t>
      </w:r>
      <w:r>
        <w:t>Add.21)</w:t>
      </w:r>
      <w:r>
        <w:rPr>
          <w:rFonts w:hint="eastAsia"/>
        </w:rPr>
        <w:t>之后所表示的关注问题和提出的建议</w:t>
      </w:r>
      <w:r>
        <w:rPr>
          <w:rFonts w:hint="eastAsia"/>
        </w:rPr>
        <w:t>(CRC/C/15/</w:t>
      </w:r>
      <w:r>
        <w:t>Add.1</w:t>
      </w:r>
      <w:r>
        <w:rPr>
          <w:rFonts w:hint="eastAsia"/>
        </w:rPr>
        <w:t>46)</w:t>
      </w:r>
      <w:r>
        <w:rPr>
          <w:rFonts w:hint="eastAsia"/>
        </w:rPr>
        <w:t>，尤其是关于协调、预算资源分配、对儿童的暴力、替代性照料、青春期保健和适足生活水平等问题，没有得到充分解决或仅只部分得到解决。</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526.</w:t>
      </w:r>
      <w:r>
        <w:rPr>
          <w:rFonts w:ascii="Time New Roman" w:eastAsia="SimHei" w:hAnsi="Time New Roman" w:hint="eastAsia"/>
        </w:rPr>
        <w:t xml:space="preserve">  </w:t>
      </w:r>
      <w:r>
        <w:rPr>
          <w:rFonts w:ascii="Time New Roman" w:eastAsia="SimHei" w:hAnsi="Time New Roman" w:hint="eastAsia"/>
        </w:rPr>
        <w:t>委员会促请缔约国竭尽全力，落实只得到部分执行或者根本没有得到执行的委员会的先前建议以及本结论性意见所载建议清单。</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527.  </w:t>
      </w:r>
      <w:r>
        <w:rPr>
          <w:rFonts w:hint="eastAsia"/>
        </w:rPr>
        <w:t>委员会欢迎缔约国已经采取措施使国家立法与《公约》相符，特别是制定了《儿童福利国策战略》及其</w:t>
      </w:r>
      <w:r>
        <w:rPr>
          <w:rFonts w:hint="eastAsia"/>
        </w:rPr>
        <w:t>2005-2012</w:t>
      </w:r>
      <w:r>
        <w:rPr>
          <w:rFonts w:hint="eastAsia"/>
        </w:rPr>
        <w:t>年执行计划</w:t>
      </w:r>
      <w:r>
        <w:rPr>
          <w:rFonts w:hint="eastAsia"/>
        </w:rPr>
        <w:t>(</w:t>
      </w:r>
      <w:r>
        <w:rPr>
          <w:rFonts w:hint="eastAsia"/>
        </w:rPr>
        <w:t>下称《</w:t>
      </w:r>
      <w:r>
        <w:rPr>
          <w:rFonts w:hint="eastAsia"/>
        </w:rPr>
        <w:t>2005-2012</w:t>
      </w:r>
      <w:r>
        <w:rPr>
          <w:rFonts w:hint="eastAsia"/>
        </w:rPr>
        <w:t>年儿童福利行动计划》</w:t>
      </w:r>
      <w:r>
        <w:rPr>
          <w:rFonts w:hint="eastAsia"/>
        </w:rPr>
        <w:t>)</w:t>
      </w:r>
      <w:r>
        <w:rPr>
          <w:rFonts w:hint="eastAsia"/>
        </w:rPr>
        <w:t>，但委员会注意到，若干领域的国家立法仍然没有与《公约》完全相符，特别是免遭暴力、体罚和身心康复以及受害儿童重返社会等问题。</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528.</w:t>
      </w:r>
      <w:r>
        <w:rPr>
          <w:rFonts w:ascii="Time New Roman" w:eastAsia="SimHei" w:hAnsi="Time New Roman" w:hint="eastAsia"/>
        </w:rPr>
        <w:t xml:space="preserve">  </w:t>
      </w:r>
      <w:r>
        <w:rPr>
          <w:rFonts w:ascii="Time New Roman" w:eastAsia="SimHei" w:hAnsi="Time New Roman" w:hint="eastAsia"/>
        </w:rPr>
        <w:t>委员会促请缔约国采取一切必要措施</w:t>
      </w:r>
      <w:r>
        <w:rPr>
          <w:rFonts w:ascii="Time New Roman" w:eastAsia="SimHei" w:hAnsi="Time New Roman"/>
        </w:rPr>
        <w:t>，</w:t>
      </w:r>
      <w:r>
        <w:rPr>
          <w:rFonts w:ascii="Time New Roman" w:eastAsia="SimHei" w:hAnsi="Time New Roman" w:hint="eastAsia"/>
        </w:rPr>
        <w:t>使其国内立法完全符合《公约》的要求。</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529.  </w:t>
      </w:r>
      <w:r>
        <w:rPr>
          <w:rFonts w:hint="eastAsia"/>
        </w:rPr>
        <w:t>委员会注意到缔约国业已采取措施，在中央和地方一级改善执行《公约》的透明度和协调工作，其中包括在社会保障和劳动部下面设立“家庭、儿童和青年部青年处”以及“国家儿童权利保护和收养处”。但委员会十分关注中央和地方一级、特别是地方当局在执行《公约》方面缺乏协调和一致性的问题。</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530.</w:t>
      </w:r>
      <w:r>
        <w:rPr>
          <w:rFonts w:ascii="Time New Roman" w:eastAsia="SimHei" w:hAnsi="Time New Roman" w:hint="eastAsia"/>
        </w:rPr>
        <w:t xml:space="preserve">  </w:t>
      </w:r>
      <w:r>
        <w:rPr>
          <w:rFonts w:ascii="Time New Roman" w:eastAsia="SimHei" w:hAnsi="Time New Roman" w:hint="eastAsia"/>
        </w:rPr>
        <w:t>委员会建议缔约国不断加强努力，改善执行《公约》的一致性和协调问题，确保中央和地方当局充分合作以及与儿童、青年、父母和非政府组织进行合作。</w:t>
      </w:r>
    </w:p>
    <w:p w:rsidR="00000000" w:rsidRDefault="00000000">
      <w:pPr>
        <w:pStyle w:val="Heading4"/>
        <w:rPr>
          <w:rFonts w:hint="eastAsia"/>
        </w:rPr>
      </w:pPr>
      <w:r>
        <w:rPr>
          <w:rFonts w:hint="eastAsia"/>
        </w:rPr>
        <w:t>国家行动计划</w:t>
      </w:r>
    </w:p>
    <w:p w:rsidR="00000000" w:rsidRDefault="00000000">
      <w:pPr>
        <w:rPr>
          <w:rFonts w:hint="eastAsia"/>
        </w:rPr>
      </w:pPr>
      <w:r>
        <w:rPr>
          <w:rFonts w:hint="eastAsia"/>
        </w:rPr>
        <w:tab/>
        <w:t xml:space="preserve">531.  </w:t>
      </w:r>
      <w:r>
        <w:rPr>
          <w:rFonts w:hint="eastAsia"/>
        </w:rPr>
        <w:t>委员会注意到若干力图更充分落实儿童权利的方案，并欢迎制订《立陶宛共和国促进和保护人权国家行动计划》和《</w:t>
      </w:r>
      <w:r>
        <w:rPr>
          <w:rFonts w:hint="eastAsia"/>
        </w:rPr>
        <w:t>2005-2012</w:t>
      </w:r>
      <w:r>
        <w:rPr>
          <w:rFonts w:hint="eastAsia"/>
        </w:rPr>
        <w:t>年儿童福利行动计划》。然而，委员会感到关切的是，没有为执行包括《儿童福利行动计划》在内的这些计划和方案调拨充分资源。</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532.</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73"/>
        </w:numPr>
        <w:rPr>
          <w:rFonts w:ascii="Time New Roman" w:eastAsia="SimHei" w:hAnsi="Time New Roman" w:hint="eastAsia"/>
        </w:rPr>
      </w:pPr>
      <w:r>
        <w:rPr>
          <w:rFonts w:ascii="Time New Roman" w:eastAsia="SimHei" w:hAnsi="Time New Roman" w:hint="eastAsia"/>
        </w:rPr>
        <w:t>确保《儿童福利行动计划》明确阐述《公约》所载儿童权利，涵盖《公约》的所有领域，并考虑到</w:t>
      </w:r>
      <w:r>
        <w:rPr>
          <w:rFonts w:ascii="Time New Roman" w:eastAsia="SimHei" w:hAnsi="Time New Roman" w:hint="eastAsia"/>
          <w:b/>
        </w:rPr>
        <w:t>2002</w:t>
      </w:r>
      <w:r>
        <w:rPr>
          <w:rFonts w:ascii="Time New Roman" w:eastAsia="SimHei" w:hAnsi="Time New Roman" w:hint="eastAsia"/>
        </w:rPr>
        <w:t>年大会儿童问题特别会议题为“适合儿童生长的世界”的成果文件；</w:t>
      </w:r>
    </w:p>
    <w:p w:rsidR="00000000" w:rsidRDefault="00000000">
      <w:pPr>
        <w:numPr>
          <w:ilvl w:val="0"/>
          <w:numId w:val="1673"/>
        </w:numPr>
        <w:rPr>
          <w:rFonts w:ascii="Time New Roman" w:eastAsia="SimHei" w:hAnsi="Time New Roman" w:hint="eastAsia"/>
        </w:rPr>
      </w:pPr>
      <w:r>
        <w:rPr>
          <w:rFonts w:ascii="Time New Roman" w:eastAsia="SimHei" w:hAnsi="Time New Roman" w:hint="eastAsia"/>
        </w:rPr>
        <w:t>为实施计划划拨充分预算；</w:t>
      </w:r>
    </w:p>
    <w:p w:rsidR="00000000" w:rsidRDefault="00000000">
      <w:pPr>
        <w:numPr>
          <w:ilvl w:val="0"/>
          <w:numId w:val="1673"/>
        </w:numPr>
        <w:spacing w:after="240"/>
        <w:rPr>
          <w:rFonts w:ascii="Time New Roman" w:eastAsia="SimHei" w:hAnsi="Time New Roman" w:hint="eastAsia"/>
        </w:rPr>
      </w:pPr>
      <w:r>
        <w:rPr>
          <w:rFonts w:ascii="Time New Roman" w:eastAsia="SimHei" w:hAnsi="Time New Roman" w:hint="eastAsia"/>
        </w:rPr>
        <w:t>按《儿童福利行动计划》协调所有其他的行动计划和方案，对落实儿童权利避免采取分散的办法。</w:t>
      </w:r>
    </w:p>
    <w:p w:rsidR="00000000" w:rsidRDefault="00000000">
      <w:pPr>
        <w:pStyle w:val="Heading4"/>
        <w:rPr>
          <w:rFonts w:hint="eastAsia"/>
        </w:rPr>
      </w:pPr>
      <w:r>
        <w:rPr>
          <w:rFonts w:hint="eastAsia"/>
        </w:rPr>
        <w:t>独立监测机构</w:t>
      </w:r>
    </w:p>
    <w:p w:rsidR="00000000" w:rsidRDefault="00000000">
      <w:pPr>
        <w:rPr>
          <w:rFonts w:hint="eastAsia"/>
        </w:rPr>
      </w:pPr>
      <w:r>
        <w:rPr>
          <w:rFonts w:hint="eastAsia"/>
        </w:rPr>
        <w:tab/>
        <w:t xml:space="preserve">533.  </w:t>
      </w:r>
      <w:r>
        <w:rPr>
          <w:rFonts w:hint="eastAsia"/>
        </w:rPr>
        <w:t>委员会欢迎该国于</w:t>
      </w:r>
      <w:r>
        <w:rPr>
          <w:rFonts w:hint="eastAsia"/>
        </w:rPr>
        <w:t>2000</w:t>
      </w:r>
      <w:r>
        <w:rPr>
          <w:rFonts w:hint="eastAsia"/>
        </w:rPr>
        <w:t>年</w:t>
      </w:r>
      <w:r>
        <w:rPr>
          <w:rFonts w:hint="eastAsia"/>
        </w:rPr>
        <w:t>9</w:t>
      </w:r>
      <w:r>
        <w:rPr>
          <w:rFonts w:hint="eastAsia"/>
        </w:rPr>
        <w:t>月</w:t>
      </w:r>
      <w:r>
        <w:rPr>
          <w:rFonts w:hint="eastAsia"/>
        </w:rPr>
        <w:t>1</w:t>
      </w:r>
      <w:r>
        <w:rPr>
          <w:rFonts w:hint="eastAsia"/>
        </w:rPr>
        <w:t>日设立儿童事务监察专员职务，并将全面的任务规定扩展至该办公室。然而，委员会关切的是，没有为该办公室调拨充分资源，使其能够有效执行任务规定和监测全国执行《公约》的情况。</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534.</w:t>
      </w:r>
      <w:r>
        <w:rPr>
          <w:rFonts w:ascii="Time New Roman" w:eastAsia="SimHei" w:hAnsi="Time New Roman" w:hint="eastAsia"/>
        </w:rPr>
        <w:t xml:space="preserve">  </w:t>
      </w:r>
      <w:r>
        <w:rPr>
          <w:rFonts w:ascii="Time New Roman" w:eastAsia="SimHei" w:hAnsi="Time New Roman" w:hint="eastAsia"/>
        </w:rPr>
        <w:t>委员会建议缔约国考虑有关独立人权机构作用的第</w:t>
      </w:r>
      <w:r>
        <w:rPr>
          <w:rFonts w:ascii="Time New Roman" w:eastAsia="SimHei" w:hAnsi="Time New Roman" w:hint="eastAsia"/>
          <w:b/>
        </w:rPr>
        <w:t>2</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2002</w:t>
      </w:r>
      <w:r>
        <w:rPr>
          <w:rFonts w:ascii="Time New Roman" w:eastAsia="SimHei" w:hAnsi="Time New Roman" w:hint="eastAsia"/>
        </w:rPr>
        <w:t>/</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rPr>
        <w:t>，不断加强对儿童事务监察专员办公室的支助，包括向该办公室提供充分的人力和财政资源，使其能够有效执行任务规定和监测《公约》在全国各地的实施情况。</w:t>
      </w:r>
    </w:p>
    <w:p w:rsidR="00000000" w:rsidRDefault="00000000">
      <w:pPr>
        <w:pStyle w:val="Heading4"/>
        <w:rPr>
          <w:rFonts w:hint="eastAsia"/>
        </w:rPr>
      </w:pPr>
      <w:r>
        <w:rPr>
          <w:rFonts w:hint="eastAsia"/>
        </w:rPr>
        <w:t>调拨资源</w:t>
      </w:r>
    </w:p>
    <w:p w:rsidR="00000000" w:rsidRDefault="00000000">
      <w:pPr>
        <w:rPr>
          <w:rFonts w:hint="eastAsia"/>
        </w:rPr>
      </w:pPr>
      <w:r>
        <w:rPr>
          <w:rFonts w:hint="eastAsia"/>
        </w:rPr>
        <w:tab/>
      </w:r>
      <w:r>
        <w:rPr>
          <w:rFonts w:hint="eastAsia"/>
          <w:bCs/>
        </w:rPr>
        <w:t>535</w:t>
      </w:r>
      <w:r>
        <w:rPr>
          <w:rFonts w:hint="eastAsia"/>
        </w:rPr>
        <w:t xml:space="preserve">.  </w:t>
      </w:r>
      <w:r>
        <w:rPr>
          <w:rFonts w:hint="eastAsia"/>
        </w:rPr>
        <w:t>委员会注意到，调拨给儿童的经费普遍得到增加，但关切的是，预算拨款并不足以确保《公约》的实施，其中包括使缔约国有效实施大量方案和进行改革。委员会还对城乡差别悬殊感到关切，委员会还十分关注大量有子女的贫困家庭得不到充分资助。</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536.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74"/>
        </w:numPr>
        <w:rPr>
          <w:rFonts w:ascii="Time New Roman" w:eastAsia="SimHei" w:hAnsi="Time New Roman" w:hint="eastAsia"/>
        </w:rPr>
      </w:pPr>
      <w:r>
        <w:rPr>
          <w:rFonts w:ascii="Time New Roman" w:eastAsia="SimHei" w:hAnsi="Time New Roman" w:hint="eastAsia"/>
        </w:rPr>
        <w:t>继续增加对包括教育在内的儿童关键领域的预算拨款；</w:t>
      </w:r>
    </w:p>
    <w:p w:rsidR="00000000" w:rsidRDefault="00000000">
      <w:pPr>
        <w:numPr>
          <w:ilvl w:val="0"/>
          <w:numId w:val="1674"/>
        </w:numPr>
        <w:rPr>
          <w:rFonts w:ascii="Time New Roman" w:eastAsia="SimHei" w:hAnsi="Time New Roman" w:hint="eastAsia"/>
        </w:rPr>
      </w:pPr>
      <w:r>
        <w:rPr>
          <w:rFonts w:ascii="Time New Roman" w:eastAsia="SimHei" w:hAnsi="Time New Roman" w:hint="eastAsia"/>
        </w:rPr>
        <w:t>建立充分的监测系统，确保预算拨款切实用于最弱势群体，有效地缩小地区差距，特别是城乡差距；</w:t>
      </w:r>
    </w:p>
    <w:p w:rsidR="00000000" w:rsidRDefault="00000000">
      <w:pPr>
        <w:numPr>
          <w:ilvl w:val="0"/>
          <w:numId w:val="1674"/>
        </w:numPr>
        <w:rPr>
          <w:rFonts w:ascii="Time New Roman" w:eastAsia="SimHei" w:hAnsi="Time New Roman" w:hint="eastAsia"/>
        </w:rPr>
      </w:pPr>
      <w:r>
        <w:rPr>
          <w:rFonts w:ascii="Time New Roman" w:eastAsia="SimHei" w:hAnsi="Time New Roman" w:hint="eastAsia"/>
        </w:rPr>
        <w:t>对政府拨给儿童及其家庭的预算资源的影响开展一项研究，以评估这些资源的效益；</w:t>
      </w:r>
    </w:p>
    <w:p w:rsidR="00000000" w:rsidRDefault="00000000">
      <w:pPr>
        <w:numPr>
          <w:ilvl w:val="0"/>
          <w:numId w:val="1674"/>
        </w:numPr>
        <w:spacing w:after="240"/>
        <w:rPr>
          <w:rFonts w:hint="eastAsia"/>
        </w:rPr>
      </w:pPr>
      <w:r>
        <w:rPr>
          <w:rFonts w:ascii="Time New Roman" w:eastAsia="SimHei" w:hAnsi="Time New Roman" w:hint="eastAsia"/>
        </w:rPr>
        <w:t>制定一项综合性战略，保证尽现有资源所及充分执行儿童的经济、社会、文化权利，尤其是在地方一级和在属于社会最弱势群体的儿童中间执行这些权利。</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r>
      <w:r>
        <w:rPr>
          <w:rFonts w:hint="eastAsia"/>
          <w:bCs/>
        </w:rPr>
        <w:t>537</w:t>
      </w:r>
      <w:r>
        <w:rPr>
          <w:rFonts w:hint="eastAsia"/>
        </w:rPr>
        <w:t xml:space="preserve">.  </w:t>
      </w:r>
      <w:r>
        <w:rPr>
          <w:rFonts w:hint="eastAsia"/>
        </w:rPr>
        <w:t>委员会欢迎缔约国在包括儿童统计指标清单在内的数据收集方面作出努力，但感到遗憾的是没有少数群体和贩运受害儿童等最弱势群体儿童状况的分类数据。</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538.</w:t>
      </w:r>
      <w:r>
        <w:rPr>
          <w:rFonts w:ascii="Time New Roman" w:eastAsia="SimHei" w:hAnsi="Time New Roman" w:hint="eastAsia"/>
        </w:rPr>
        <w:t xml:space="preserve">  </w:t>
      </w:r>
      <w:r>
        <w:rPr>
          <w:rFonts w:ascii="Time New Roman" w:eastAsia="SimHei" w:hAnsi="Time New Roman" w:hint="eastAsia"/>
        </w:rPr>
        <w:t>委员会建议缔约国继续努力，制定一项全面收集儿童数据的制度，除其他外，这些数据尤其要依照所有</w:t>
      </w:r>
      <w:r>
        <w:rPr>
          <w:rFonts w:ascii="Time New Roman" w:eastAsia="SimHei" w:hAnsi="Time New Roman" w:hint="eastAsia"/>
          <w:b/>
        </w:rPr>
        <w:t>18</w:t>
      </w:r>
      <w:r>
        <w:rPr>
          <w:rFonts w:ascii="Time New Roman" w:eastAsia="SimHei" w:hAnsi="Time New Roman" w:hint="eastAsia"/>
        </w:rPr>
        <w:t>岁以下者的年龄、性别、城乡地区以及需要特别保护的儿童群体加以分类，以便详细分析其生活条件和落实权利情况。</w:t>
      </w:r>
    </w:p>
    <w:p w:rsidR="00000000" w:rsidRDefault="00000000">
      <w:pPr>
        <w:pStyle w:val="Heading4"/>
        <w:rPr>
          <w:rFonts w:hint="eastAsia"/>
        </w:rPr>
      </w:pPr>
      <w:r>
        <w:rPr>
          <w:rFonts w:hint="eastAsia"/>
        </w:rPr>
        <w:t>《公约》的培训</w:t>
      </w:r>
      <w:r>
        <w:rPr>
          <w:rFonts w:hint="eastAsia"/>
        </w:rPr>
        <w:t>/</w:t>
      </w:r>
      <w:r>
        <w:rPr>
          <w:rFonts w:hint="eastAsia"/>
        </w:rPr>
        <w:t>宣传</w:t>
      </w:r>
    </w:p>
    <w:p w:rsidR="00000000" w:rsidRDefault="00000000">
      <w:pPr>
        <w:rPr>
          <w:rFonts w:hint="eastAsia"/>
        </w:rPr>
      </w:pPr>
      <w:r>
        <w:rPr>
          <w:rFonts w:hint="eastAsia"/>
        </w:rPr>
        <w:tab/>
      </w:r>
      <w:r>
        <w:rPr>
          <w:rFonts w:hint="eastAsia"/>
          <w:bCs/>
        </w:rPr>
        <w:t>539</w:t>
      </w:r>
      <w:r>
        <w:rPr>
          <w:rFonts w:hint="eastAsia"/>
        </w:rPr>
        <w:t xml:space="preserve">.  </w:t>
      </w:r>
      <w:r>
        <w:rPr>
          <w:rFonts w:hint="eastAsia"/>
        </w:rPr>
        <w:t>委员会欢迎将《儿童权利公约执行手册》翻译成立陶宛语，并确认缔约国正在努力培训从事儿童工作的专业人员，但仍然关切地注意到没有将《公约》的原则和规定宣传到社会各阶层，特别是没有宣传到农村地区和儿童，有关《公约》的培训仍显不足。</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540.</w:t>
      </w:r>
      <w:r>
        <w:rPr>
          <w:rFonts w:ascii="Time New Roman" w:eastAsia="SimHei" w:hAnsi="Time New Roman" w:hint="eastAsia"/>
        </w:rPr>
        <w:t xml:space="preserve">  </w:t>
      </w:r>
      <w:r>
        <w:rPr>
          <w:rFonts w:ascii="Time New Roman" w:eastAsia="SimHei" w:hAnsi="Time New Roman" w:hint="eastAsia"/>
        </w:rPr>
        <w:t>委员会鼓励缔约国广泛分发《执行手册》，进一步宣传《公约》，包括将人权教育纳入小学和中学课程。委员会还建议缔约国继续努力，对诸如法官、律师、执法官员、公务员、地方政府官员、教师、社会工作者、医务人员等所有从事儿童工作的专业群体特别是儿童本人进行充分和系统的有关儿童权利的培训和</w:t>
      </w:r>
      <w:r>
        <w:rPr>
          <w:rFonts w:ascii="Time New Roman" w:eastAsia="SimHei" w:hAnsi="Time New Roman" w:hint="eastAsia"/>
        </w:rPr>
        <w:t>/</w:t>
      </w:r>
      <w:r>
        <w:rPr>
          <w:rFonts w:ascii="Time New Roman" w:eastAsia="SimHei" w:hAnsi="Time New Roman" w:hint="eastAsia"/>
        </w:rPr>
        <w:t>或宣传。</w:t>
      </w:r>
    </w:p>
    <w:p w:rsidR="00000000" w:rsidRDefault="00000000">
      <w:pPr>
        <w:pStyle w:val="Heading4"/>
        <w:rPr>
          <w:rFonts w:hint="eastAsia"/>
        </w:rPr>
      </w:pPr>
      <w:r>
        <w:rPr>
          <w:rFonts w:hint="eastAsia"/>
        </w:rPr>
        <w:t>与民间社会合作</w:t>
      </w:r>
    </w:p>
    <w:p w:rsidR="00000000" w:rsidRDefault="00000000">
      <w:pPr>
        <w:rPr>
          <w:rFonts w:hint="eastAsia"/>
        </w:rPr>
      </w:pPr>
      <w:r>
        <w:rPr>
          <w:rFonts w:hint="eastAsia"/>
        </w:rPr>
        <w:tab/>
      </w:r>
      <w:r>
        <w:rPr>
          <w:rFonts w:hint="eastAsia"/>
          <w:bCs/>
        </w:rPr>
        <w:t>541</w:t>
      </w:r>
      <w:r>
        <w:rPr>
          <w:rFonts w:hint="eastAsia"/>
        </w:rPr>
        <w:t xml:space="preserve">.  </w:t>
      </w:r>
      <w:r>
        <w:rPr>
          <w:rFonts w:hint="eastAsia"/>
        </w:rPr>
        <w:t>委员会欢迎缔约国努力建立政府和民间社会之间的关系，并加强相互合作。然而，委员会仍然感到关切的是，缔约国在促使民间社会参与以及支持落实《公约》方面努力不够。</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542.</w:t>
      </w:r>
      <w:r>
        <w:rPr>
          <w:rFonts w:ascii="Time New Roman" w:eastAsia="SimHei" w:hAnsi="Time New Roman" w:hint="eastAsia"/>
        </w:rPr>
        <w:t xml:space="preserve">  </w:t>
      </w:r>
      <w:r>
        <w:rPr>
          <w:rFonts w:ascii="Time New Roman" w:eastAsia="SimHei" w:hAnsi="Time New Roman" w:hint="eastAsia"/>
        </w:rPr>
        <w:t>委员会强调民间社会作为执行《公约》条款伙伴方面的重要作用，鼓励缔约国与非政府组织更加密切合作。委员会特别建议缔约国鼓励非政府组织和民间社会中从事儿童工作的其他部门更加系统地参与《公约》所有阶段的执行工作。</w:t>
      </w:r>
    </w:p>
    <w:p w:rsidR="00000000" w:rsidRDefault="00000000">
      <w:pPr>
        <w:pStyle w:val="Heading3"/>
        <w:rPr>
          <w:rFonts w:hint="eastAsia"/>
          <w:bCs/>
        </w:rPr>
      </w:pPr>
      <w:r>
        <w:rPr>
          <w:rFonts w:hint="eastAsia"/>
          <w:bCs/>
          <w:u w:val="none"/>
        </w:rPr>
        <w:t xml:space="preserve">2.  </w:t>
      </w:r>
      <w:r>
        <w:rPr>
          <w:rFonts w:hint="eastAsia"/>
          <w:bCs/>
        </w:rPr>
        <w:t>儿童的定义</w:t>
      </w:r>
      <w:r>
        <w:rPr>
          <w:bCs/>
        </w:rPr>
        <w:br/>
      </w:r>
      <w:r>
        <w:rPr>
          <w:rFonts w:hint="eastAsia"/>
          <w:bCs/>
          <w:u w:val="none"/>
        </w:rPr>
        <w:t xml:space="preserve">  (</w:t>
      </w:r>
      <w:r>
        <w:rPr>
          <w:rFonts w:hint="eastAsia"/>
          <w:bCs/>
          <w:u w:val="none"/>
        </w:rPr>
        <w:t>《公约》第</w:t>
      </w:r>
      <w:r>
        <w:rPr>
          <w:rFonts w:hint="eastAsia"/>
          <w:bCs/>
          <w:u w:val="none"/>
        </w:rPr>
        <w:t>1</w:t>
      </w:r>
      <w:r>
        <w:rPr>
          <w:rFonts w:hint="eastAsia"/>
          <w:bCs/>
          <w:u w:val="none"/>
        </w:rPr>
        <w:t>条</w:t>
      </w:r>
      <w:r>
        <w:rPr>
          <w:rFonts w:hint="eastAsia"/>
          <w:bCs/>
          <w:u w:val="none"/>
        </w:rPr>
        <w:t>)</w:t>
      </w:r>
    </w:p>
    <w:p w:rsidR="00000000" w:rsidRDefault="00000000">
      <w:pPr>
        <w:rPr>
          <w:rFonts w:hint="eastAsia"/>
        </w:rPr>
      </w:pPr>
      <w:r>
        <w:rPr>
          <w:rFonts w:hint="eastAsia"/>
        </w:rPr>
        <w:tab/>
      </w:r>
      <w:r>
        <w:rPr>
          <w:rFonts w:hint="eastAsia"/>
          <w:bCs/>
        </w:rPr>
        <w:t>543</w:t>
      </w:r>
      <w:r>
        <w:rPr>
          <w:rFonts w:hint="eastAsia"/>
        </w:rPr>
        <w:t xml:space="preserve">.  </w:t>
      </w:r>
      <w:r>
        <w:rPr>
          <w:rFonts w:hint="eastAsia"/>
        </w:rPr>
        <w:t>委员会关切地注意到该国没有明确规定同意发生性行为最低法定年龄，缔约国国内立法中没有这方面的条款。</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544.</w:t>
      </w:r>
      <w:r>
        <w:rPr>
          <w:rFonts w:ascii="Time New Roman" w:eastAsia="SimHei" w:hAnsi="Time New Roman" w:hint="eastAsia"/>
        </w:rPr>
        <w:t xml:space="preserve">  </w:t>
      </w:r>
      <w:r>
        <w:rPr>
          <w:rFonts w:ascii="Time New Roman" w:eastAsia="SimHei" w:hAnsi="Time New Roman" w:hint="eastAsia"/>
        </w:rPr>
        <w:t>委员会建议缔约国审查并酌情修正现行立法，规定同意发生性行为的最低年龄。</w:t>
      </w:r>
    </w:p>
    <w:p w:rsidR="00000000" w:rsidRDefault="00000000">
      <w:pPr>
        <w:pStyle w:val="Heading3"/>
        <w:rPr>
          <w:rFonts w:hint="eastAsia"/>
          <w:bCs/>
        </w:rPr>
      </w:pPr>
      <w:r>
        <w:rPr>
          <w:rFonts w:hint="eastAsia"/>
          <w:bCs/>
          <w:u w:val="none"/>
        </w:rPr>
        <w:t xml:space="preserve">3.  </w:t>
      </w:r>
      <w:r>
        <w:rPr>
          <w:rFonts w:hint="eastAsia"/>
          <w:bCs/>
        </w:rPr>
        <w:t>一般原则</w:t>
      </w:r>
      <w:r>
        <w:rPr>
          <w:bCs/>
        </w:rPr>
        <w:br/>
      </w:r>
      <w:r>
        <w:rPr>
          <w:rFonts w:hint="eastAsia"/>
          <w:bCs/>
          <w:u w:val="none"/>
        </w:rPr>
        <w:t>(</w:t>
      </w:r>
      <w:r>
        <w:rPr>
          <w:rFonts w:hint="eastAsia"/>
          <w:bCs/>
          <w:u w:val="none"/>
        </w:rPr>
        <w:t>《公约》第</w:t>
      </w:r>
      <w:r>
        <w:rPr>
          <w:rFonts w:hint="eastAsia"/>
          <w:bCs/>
          <w:u w:val="none"/>
        </w:rPr>
        <w:t>2</w:t>
      </w:r>
      <w:r>
        <w:rPr>
          <w:rFonts w:hint="eastAsia"/>
          <w:bCs/>
          <w:u w:val="none"/>
        </w:rPr>
        <w:t>、</w:t>
      </w:r>
      <w:r>
        <w:rPr>
          <w:rFonts w:hint="eastAsia"/>
          <w:bCs/>
          <w:u w:val="none"/>
        </w:rPr>
        <w:t>3</w:t>
      </w:r>
      <w:r>
        <w:rPr>
          <w:rFonts w:hint="eastAsia"/>
          <w:bCs/>
          <w:u w:val="none"/>
        </w:rPr>
        <w:t>、</w:t>
      </w:r>
      <w:r>
        <w:rPr>
          <w:rFonts w:hint="eastAsia"/>
          <w:bCs/>
          <w:u w:val="none"/>
        </w:rPr>
        <w:t>6</w:t>
      </w:r>
      <w:r>
        <w:rPr>
          <w:rFonts w:hint="eastAsia"/>
          <w:bCs/>
          <w:u w:val="none"/>
        </w:rPr>
        <w:t>和</w:t>
      </w:r>
      <w:r>
        <w:rPr>
          <w:rFonts w:hint="eastAsia"/>
          <w:bCs/>
          <w:u w:val="none"/>
        </w:rPr>
        <w:t>12</w:t>
      </w:r>
      <w:r>
        <w:rPr>
          <w:rFonts w:hint="eastAsia"/>
          <w:bCs/>
          <w:u w:val="none"/>
        </w:rPr>
        <w:t>条</w:t>
      </w:r>
      <w:r>
        <w:rPr>
          <w:rFonts w:hint="eastAsia"/>
          <w:bCs/>
          <w:u w:val="none"/>
        </w:rPr>
        <w:t>)</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r>
      <w:r>
        <w:rPr>
          <w:rFonts w:hint="eastAsia"/>
          <w:bCs/>
        </w:rPr>
        <w:t>545</w:t>
      </w:r>
      <w:r>
        <w:rPr>
          <w:rFonts w:hint="eastAsia"/>
        </w:rPr>
        <w:t xml:space="preserve">.  </w:t>
      </w:r>
      <w:r>
        <w:rPr>
          <w:rFonts w:hint="eastAsia"/>
        </w:rPr>
        <w:t>委员会重申其关注缔约国没有在弱势家庭和育儿机构中的儿童、残疾儿童、罗姆儿童、难民儿童、寻求庇护儿童和农村地区儿童中间充分落实不歧视原则，尤其是在获得充分保健和教育设施方面没有充分落实不歧视原则。</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546.</w:t>
      </w:r>
      <w:r>
        <w:rPr>
          <w:rFonts w:ascii="Time New Roman" w:eastAsia="SimHei" w:hAnsi="Time New Roman" w:hint="eastAsia"/>
        </w:rPr>
        <w:t xml:space="preserve">  </w:t>
      </w:r>
      <w:r>
        <w:rPr>
          <w:rFonts w:ascii="Time New Roman" w:eastAsia="SimHei" w:hAnsi="Time New Roman" w:hint="eastAsia"/>
        </w:rPr>
        <w:t>委员会建议缔约国采取更加有效的措施，确保其管辖下的所有儿童都能依照《公约》第</w:t>
      </w:r>
      <w:r>
        <w:rPr>
          <w:rFonts w:ascii="Time New Roman" w:eastAsia="SimHei" w:hAnsi="Time New Roman" w:hint="eastAsia"/>
          <w:b/>
        </w:rPr>
        <w:t>2</w:t>
      </w:r>
      <w:r>
        <w:rPr>
          <w:rFonts w:ascii="Time New Roman" w:eastAsia="SimHei" w:hAnsi="Time New Roman" w:hint="eastAsia"/>
        </w:rPr>
        <w:t>条的规定毫无歧视地享有《公约》所载各项权利，有效执行保障不歧视原则的现行法律。委员会还建议缔约国优先为最易受伤害群体儿童提供社会和保健服务及平等就学机会。</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547.</w:t>
      </w:r>
      <w:r>
        <w:rPr>
          <w:rFonts w:ascii="Time New Roman" w:eastAsia="SimHei" w:hAnsi="Time New Roman" w:hint="eastAsia"/>
        </w:rPr>
        <w:t xml:space="preserve">  </w:t>
      </w:r>
      <w:r>
        <w:rPr>
          <w:rFonts w:ascii="Time New Roman" w:eastAsia="SimHei" w:hAnsi="Time New Roman" w:hint="eastAsia"/>
        </w:rPr>
        <w:t>此外，委员会请缔约国在下次定期报告中载列具体资料，说明为执行</w:t>
      </w:r>
      <w:r>
        <w:rPr>
          <w:rFonts w:ascii="Time New Roman" w:eastAsia="SimHei" w:hAnsi="Time New Roman" w:hint="eastAsia"/>
          <w:b/>
        </w:rPr>
        <w:t>2001</w:t>
      </w:r>
      <w:r>
        <w:rPr>
          <w:rFonts w:ascii="Time New Roman" w:eastAsia="SimHei" w:hAnsi="Time New Roman" w:hint="eastAsia"/>
        </w:rPr>
        <w:t>年反对种族主义、种族歧视、仇外心理和相关的不容忍现象世界会议通过的《宣言和行动纲领》所采取的与《儿童权利公约》相关的措施和方案，同时考虑到委员会关于《公约》第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教育目</w:t>
      </w:r>
      <w:r>
        <w:rPr>
          <w:rFonts w:hint="eastAsia"/>
          <w:b/>
          <w:bCs/>
        </w:rPr>
        <w:t>的</w:t>
      </w:r>
      <w:r>
        <w:rPr>
          <w:rFonts w:ascii="Time New Roman" w:eastAsia="SimHei" w:hAnsi="Time New Roman" w:hint="eastAsia"/>
        </w:rPr>
        <w:t>)</w:t>
      </w:r>
      <w:r>
        <w:rPr>
          <w:rFonts w:ascii="Time New Roman" w:eastAsia="SimHei" w:hAnsi="Time New Roman" w:hint="eastAsia"/>
        </w:rPr>
        <w:t>的</w:t>
      </w:r>
      <w:r>
        <w:rPr>
          <w:rFonts w:hint="eastAsia"/>
          <w:b/>
          <w:bCs/>
        </w:rPr>
        <w:t>第</w:t>
      </w:r>
      <w:r>
        <w:rPr>
          <w:rFonts w:hint="eastAsia"/>
          <w:b/>
          <w:bCs/>
        </w:rPr>
        <w:t>1</w:t>
      </w:r>
      <w:r>
        <w:rPr>
          <w:rFonts w:hint="eastAsia"/>
          <w:b/>
          <w:bCs/>
        </w:rPr>
        <w:t>号一般性意见</w:t>
      </w:r>
      <w:r>
        <w:rPr>
          <w:rFonts w:hint="eastAsia"/>
          <w:b/>
          <w:bCs/>
        </w:rPr>
        <w:t>(2001</w:t>
      </w:r>
      <w:r>
        <w:rPr>
          <w:rFonts w:hint="eastAsia"/>
          <w:b/>
          <w:bCs/>
        </w:rPr>
        <w:t>年</w:t>
      </w:r>
      <w:r>
        <w:rPr>
          <w:rFonts w:hint="eastAsia"/>
          <w:b/>
          <w:bCs/>
        </w:rPr>
        <w:t>)</w:t>
      </w:r>
      <w:r>
        <w:rPr>
          <w:rFonts w:ascii="Time New Roman" w:eastAsia="SimHei" w:hAnsi="Time New Roman" w:hint="eastAsia"/>
          <w:b/>
          <w:bCs/>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和关于青少年保健问题的</w:t>
      </w:r>
      <w:r>
        <w:rPr>
          <w:rFonts w:hint="eastAsia"/>
          <w:b/>
          <w:bCs/>
          <w:lang w:val="zh-CN"/>
        </w:rPr>
        <w:t>第</w:t>
      </w:r>
      <w:r>
        <w:rPr>
          <w:rFonts w:hint="eastAsia"/>
          <w:b/>
          <w:bCs/>
          <w:lang w:val="zh-CN"/>
        </w:rPr>
        <w:t>4</w:t>
      </w:r>
      <w:r>
        <w:rPr>
          <w:rFonts w:hint="eastAsia"/>
          <w:b/>
          <w:bCs/>
          <w:lang w:val="zh-CN"/>
        </w:rPr>
        <w:t>号一般性意见</w:t>
      </w:r>
      <w:r>
        <w:rPr>
          <w:rFonts w:hint="eastAsia"/>
          <w:b/>
          <w:bCs/>
          <w:lang w:val="zh-CN"/>
        </w:rPr>
        <w:t>(2003</w:t>
      </w:r>
      <w:r>
        <w:rPr>
          <w:rFonts w:hint="eastAsia"/>
          <w:b/>
          <w:bCs/>
          <w:lang w:val="zh-CN"/>
        </w:rPr>
        <w:t>年</w:t>
      </w:r>
      <w:r>
        <w:rPr>
          <w:rFonts w:hint="eastAsia"/>
          <w:b/>
          <w:bCs/>
          <w:lang w:val="zh-CN"/>
        </w:rPr>
        <w:t>)</w:t>
      </w:r>
      <w:r>
        <w:rPr>
          <w:rFonts w:ascii="Time New Roman" w:eastAsia="SimHei" w:hAnsi="Time New Roman" w:hint="eastAsia"/>
        </w:rPr>
        <w:t xml:space="preserve"> (</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w:t>
      </w:r>
      <w:r>
        <w:rPr>
          <w:rFonts w:ascii="Time New Roman" w:eastAsia="SimHei" w:hAnsi="Time New Roman" w:hint="eastAsia"/>
          <w:b/>
        </w:rPr>
        <w:t>4</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r>
      <w:r>
        <w:rPr>
          <w:rFonts w:hint="eastAsia"/>
          <w:bCs/>
        </w:rPr>
        <w:t>548</w:t>
      </w:r>
      <w:r>
        <w:rPr>
          <w:rFonts w:hint="eastAsia"/>
        </w:rPr>
        <w:t xml:space="preserve">.  </w:t>
      </w:r>
      <w:r>
        <w:rPr>
          <w:rFonts w:hint="eastAsia"/>
        </w:rPr>
        <w:t>委员会注意到，虽然儿童最大利益的原则在立法中时常得到考虑，但感到关切的是，这项原则并非在涉及儿童的所有政策领域包括在拘留寻求庇护儿童问题上得到充分尊重和落实。</w:t>
      </w:r>
    </w:p>
    <w:p w:rsidR="00000000" w:rsidRDefault="00000000">
      <w:pPr>
        <w:spacing w:after="240"/>
        <w:rPr>
          <w:rFonts w:ascii="Time New Roman" w:eastAsia="SimHei" w:hAnsi="Time New Roman" w:hint="eastAsia"/>
          <w:bCs/>
        </w:rPr>
      </w:pPr>
      <w:r>
        <w:rPr>
          <w:rFonts w:hint="eastAsia"/>
        </w:rPr>
        <w:tab/>
      </w:r>
      <w:r>
        <w:rPr>
          <w:rFonts w:ascii="Time New Roman" w:eastAsia="SimHei" w:hAnsi="Time New Roman" w:hint="eastAsia"/>
          <w:bCs/>
        </w:rPr>
        <w:t>549.</w:t>
      </w:r>
      <w:r>
        <w:rPr>
          <w:rFonts w:ascii="Time New Roman" w:eastAsia="SimHei" w:hAnsi="Time New Roman" w:hint="eastAsia"/>
          <w:b/>
        </w:rPr>
        <w:t xml:space="preserve">  </w:t>
      </w:r>
      <w:r>
        <w:rPr>
          <w:rFonts w:ascii="Time New Roman" w:eastAsia="SimHei" w:hAnsi="Time New Roman" w:hint="eastAsia"/>
          <w:bCs/>
        </w:rPr>
        <w:t>委员会建议缔约国加强努力，确保儿童的最大利益这项一般原则能得到理解，并贯穿和落实到所有直接和间接影响到儿童的法规以及司法和行政决定、各种项目、方案和服务之中。</w:t>
      </w:r>
    </w:p>
    <w:p w:rsidR="00000000" w:rsidRDefault="00000000">
      <w:pPr>
        <w:pStyle w:val="Heading4"/>
        <w:rPr>
          <w:rFonts w:hint="eastAsia"/>
        </w:rPr>
      </w:pPr>
      <w:r>
        <w:rPr>
          <w:rFonts w:hint="eastAsia"/>
        </w:rPr>
        <w:t>尊重儿童的意见</w:t>
      </w:r>
    </w:p>
    <w:p w:rsidR="00000000" w:rsidRDefault="00000000">
      <w:pPr>
        <w:rPr>
          <w:rFonts w:hint="eastAsia"/>
          <w:bCs/>
        </w:rPr>
      </w:pPr>
      <w:r>
        <w:rPr>
          <w:rFonts w:hint="eastAsia"/>
        </w:rPr>
        <w:tab/>
      </w:r>
      <w:r>
        <w:rPr>
          <w:rFonts w:hint="eastAsia"/>
          <w:bCs/>
        </w:rPr>
        <w:t>550</w:t>
      </w:r>
      <w:r>
        <w:rPr>
          <w:rFonts w:hint="eastAsia"/>
        </w:rPr>
        <w:t xml:space="preserve">.  </w:t>
      </w:r>
      <w:r>
        <w:rPr>
          <w:rFonts w:hint="eastAsia"/>
        </w:rPr>
        <w:t>委员会欢迎缔约国作出努力，提倡尊重儿童的意见，包括在</w:t>
      </w:r>
      <w:r>
        <w:rPr>
          <w:rFonts w:hint="eastAsia"/>
          <w:bCs/>
        </w:rPr>
        <w:t>2000</w:t>
      </w:r>
      <w:r>
        <w:rPr>
          <w:rFonts w:hint="eastAsia"/>
          <w:bCs/>
        </w:rPr>
        <w:t>年成立立陶宛青年议会。委员会还注意到政府积极鼓励儿童在学校的参与。然而，委员会感到关注的是，这方面的努力不够，在实践中，在司法和行政决定中并未充分考虑到《公约》第</w:t>
      </w:r>
      <w:r>
        <w:rPr>
          <w:rFonts w:hint="eastAsia"/>
          <w:bCs/>
        </w:rPr>
        <w:t>12</w:t>
      </w:r>
      <w:r>
        <w:rPr>
          <w:rFonts w:hint="eastAsia"/>
          <w:bCs/>
        </w:rPr>
        <w:t>条。</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551.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75"/>
        </w:numPr>
        <w:rPr>
          <w:rFonts w:ascii="Time New Roman" w:eastAsia="SimHei" w:hAnsi="Time New Roman" w:hint="eastAsia"/>
        </w:rPr>
      </w:pPr>
      <w:r>
        <w:rPr>
          <w:rFonts w:ascii="Time New Roman" w:eastAsia="SimHei" w:hAnsi="Time New Roman" w:hint="eastAsia"/>
        </w:rPr>
        <w:t>采取进一步措施，提倡和促进尊重儿童意见，确保他们在包括家庭和学校在内的所有社会范围内的参与；</w:t>
      </w:r>
    </w:p>
    <w:p w:rsidR="00000000" w:rsidRDefault="00000000">
      <w:pPr>
        <w:numPr>
          <w:ilvl w:val="0"/>
          <w:numId w:val="1675"/>
        </w:numPr>
        <w:rPr>
          <w:rFonts w:ascii="Time New Roman" w:eastAsia="SimHei" w:hAnsi="Time New Roman" w:hint="eastAsia"/>
        </w:rPr>
      </w:pPr>
      <w:r>
        <w:rPr>
          <w:rFonts w:ascii="Time New Roman" w:eastAsia="SimHei" w:hAnsi="Time New Roman" w:hint="eastAsia"/>
        </w:rPr>
        <w:t>采取必要措施，确保不仅在法律诉讼中而且也在各种行政决定，包括有关保护儿童部门、监护诉讼和将儿童安置于育儿机构等方面有效执行《公约》第</w:t>
      </w:r>
      <w:r>
        <w:rPr>
          <w:rFonts w:ascii="Time New Roman" w:eastAsia="SimHei" w:hAnsi="Time New Roman" w:hint="eastAsia"/>
          <w:b/>
        </w:rPr>
        <w:t>12</w:t>
      </w:r>
      <w:r>
        <w:rPr>
          <w:rFonts w:ascii="Time New Roman" w:eastAsia="SimHei" w:hAnsi="Time New Roman" w:hint="eastAsia"/>
        </w:rPr>
        <w:t>条；</w:t>
      </w:r>
    </w:p>
    <w:p w:rsidR="00000000" w:rsidRDefault="00000000">
      <w:pPr>
        <w:numPr>
          <w:ilvl w:val="0"/>
          <w:numId w:val="1675"/>
        </w:numPr>
        <w:rPr>
          <w:rFonts w:ascii="Time New Roman" w:eastAsia="SimHei" w:hAnsi="Time New Roman" w:hint="eastAsia"/>
        </w:rPr>
      </w:pPr>
      <w:r>
        <w:rPr>
          <w:rFonts w:ascii="Time New Roman" w:eastAsia="SimHei" w:hAnsi="Time New Roman" w:hint="eastAsia"/>
        </w:rPr>
        <w:t>有效促进和鼓励根据年龄不满</w:t>
      </w:r>
      <w:r>
        <w:rPr>
          <w:rFonts w:ascii="Time New Roman" w:eastAsia="SimHei" w:hAnsi="Time New Roman" w:hint="eastAsia"/>
          <w:b/>
        </w:rPr>
        <w:t>12</w:t>
      </w:r>
      <w:r>
        <w:rPr>
          <w:rFonts w:ascii="Time New Roman" w:eastAsia="SimHei" w:hAnsi="Time New Roman" w:hint="eastAsia"/>
        </w:rPr>
        <w:t>岁的儿童的发展能力尊重其意见；</w:t>
      </w:r>
    </w:p>
    <w:p w:rsidR="00000000" w:rsidRDefault="00000000">
      <w:pPr>
        <w:numPr>
          <w:ilvl w:val="0"/>
          <w:numId w:val="1675"/>
        </w:numPr>
        <w:rPr>
          <w:rFonts w:ascii="Time New Roman" w:eastAsia="SimHei" w:hAnsi="Time New Roman" w:hint="eastAsia"/>
        </w:rPr>
      </w:pPr>
      <w:r>
        <w:rPr>
          <w:rFonts w:ascii="Time New Roman" w:eastAsia="SimHei" w:hAnsi="Time New Roman" w:hint="eastAsia"/>
        </w:rPr>
        <w:t>尤其向家长、教师、政府官员、司法人员、儿童本人和广大民间社会提供有关教育信息，说明儿童有权要求听取和考虑他们的意见；</w:t>
      </w:r>
    </w:p>
    <w:p w:rsidR="00000000" w:rsidRDefault="00000000">
      <w:pPr>
        <w:numPr>
          <w:ilvl w:val="0"/>
          <w:numId w:val="1675"/>
        </w:numPr>
        <w:spacing w:after="320"/>
        <w:rPr>
          <w:rFonts w:ascii="Time New Roman" w:eastAsia="SimHei" w:hAnsi="Time New Roman" w:hint="eastAsia"/>
        </w:rPr>
      </w:pPr>
      <w:r>
        <w:rPr>
          <w:rFonts w:ascii="Time New Roman" w:eastAsia="SimHei" w:hAnsi="Time New Roman" w:hint="eastAsia"/>
        </w:rPr>
        <w:t>定期审查考虑儿童意见的程度以及这种做法对政策、方案实施和儿童本人的影响。</w:t>
      </w:r>
    </w:p>
    <w:p w:rsidR="00000000" w:rsidRDefault="00000000">
      <w:pPr>
        <w:pStyle w:val="Heading3"/>
        <w:rPr>
          <w:rFonts w:hint="eastAsia"/>
          <w:b/>
          <w:bCs/>
          <w:u w:val="none"/>
        </w:rPr>
      </w:pPr>
      <w:r>
        <w:rPr>
          <w:rFonts w:hint="eastAsia"/>
          <w:bCs/>
          <w:u w:val="none"/>
        </w:rPr>
        <w:t>4</w:t>
      </w:r>
      <w:r>
        <w:rPr>
          <w:rFonts w:hint="eastAsia"/>
          <w:u w:val="none"/>
        </w:rPr>
        <w:t xml:space="preserve">.  </w:t>
      </w:r>
      <w:r>
        <w:rPr>
          <w:rFonts w:hint="eastAsia"/>
        </w:rPr>
        <w:t>公民权利和自由</w:t>
      </w:r>
      <w:r>
        <w:br/>
      </w:r>
      <w:r>
        <w:rPr>
          <w:rFonts w:hint="eastAsia"/>
          <w:u w:val="none"/>
        </w:rPr>
        <w:t xml:space="preserve">  (</w:t>
      </w:r>
      <w:r>
        <w:rPr>
          <w:rFonts w:hint="eastAsia"/>
          <w:u w:val="none"/>
        </w:rPr>
        <w:t>《公约》第</w:t>
      </w:r>
      <w:r>
        <w:rPr>
          <w:rFonts w:hint="eastAsia"/>
          <w:u w:val="none"/>
        </w:rPr>
        <w:t>7</w:t>
      </w:r>
      <w:r>
        <w:rPr>
          <w:rFonts w:hint="eastAsia"/>
          <w:u w:val="none"/>
        </w:rPr>
        <w:t>、</w:t>
      </w:r>
      <w:r>
        <w:rPr>
          <w:rFonts w:hint="eastAsia"/>
          <w:u w:val="none"/>
        </w:rPr>
        <w:t>8</w:t>
      </w:r>
      <w:r>
        <w:rPr>
          <w:rFonts w:hint="eastAsia"/>
          <w:u w:val="none"/>
        </w:rPr>
        <w:t>条、第</w:t>
      </w:r>
      <w:r>
        <w:rPr>
          <w:rFonts w:hint="eastAsia"/>
          <w:u w:val="none"/>
        </w:rPr>
        <w:t>13-17</w:t>
      </w:r>
      <w:r>
        <w:rPr>
          <w:rFonts w:hint="eastAsia"/>
          <w:u w:val="none"/>
        </w:rPr>
        <w:t>、</w:t>
      </w:r>
      <w:r>
        <w:rPr>
          <w:u w:val="none"/>
        </w:rPr>
        <w:br/>
      </w:r>
      <w:r>
        <w:rPr>
          <w:rFonts w:hint="eastAsia"/>
          <w:u w:val="none"/>
        </w:rPr>
        <w:t xml:space="preserve"> 19</w:t>
      </w:r>
      <w:r>
        <w:rPr>
          <w:rFonts w:hint="eastAsia"/>
          <w:u w:val="none"/>
        </w:rPr>
        <w:t>条和第</w:t>
      </w:r>
      <w:r>
        <w:rPr>
          <w:rFonts w:hint="eastAsia"/>
          <w:u w:val="none"/>
        </w:rPr>
        <w:t>37</w:t>
      </w:r>
      <w:r>
        <w:rPr>
          <w:rFonts w:hint="eastAsia"/>
          <w:u w:val="none"/>
        </w:rPr>
        <w:t>条</w:t>
      </w:r>
      <w:r>
        <w:rPr>
          <w:u w:val="none"/>
        </w:rPr>
        <w:t>(a)</w:t>
      </w:r>
      <w:r>
        <w:rPr>
          <w:rFonts w:hint="eastAsia"/>
          <w:u w:val="none"/>
        </w:rPr>
        <w:t>款</w:t>
      </w:r>
      <w:r>
        <w:rPr>
          <w:rFonts w:hint="eastAsia"/>
          <w:u w:val="none"/>
        </w:rPr>
        <w:t>)</w:t>
      </w:r>
    </w:p>
    <w:p w:rsidR="00000000" w:rsidRDefault="00000000">
      <w:pPr>
        <w:pStyle w:val="Heading4"/>
        <w:rPr>
          <w:rFonts w:hint="eastAsia"/>
        </w:rPr>
      </w:pPr>
      <w:r>
        <w:rPr>
          <w:rFonts w:hint="eastAsia"/>
        </w:rPr>
        <w:t>国籍权</w:t>
      </w:r>
    </w:p>
    <w:p w:rsidR="00000000" w:rsidRDefault="00000000">
      <w:pPr>
        <w:rPr>
          <w:rFonts w:hint="eastAsia"/>
        </w:rPr>
      </w:pPr>
      <w:r>
        <w:rPr>
          <w:rFonts w:hint="eastAsia"/>
        </w:rPr>
        <w:tab/>
      </w:r>
      <w:r>
        <w:rPr>
          <w:rFonts w:hint="eastAsia"/>
          <w:bCs/>
        </w:rPr>
        <w:t>552</w:t>
      </w:r>
      <w:r>
        <w:rPr>
          <w:rFonts w:hint="eastAsia"/>
        </w:rPr>
        <w:t xml:space="preserve">.  </w:t>
      </w:r>
      <w:r>
        <w:rPr>
          <w:rFonts w:hint="eastAsia"/>
        </w:rPr>
        <w:t>委员会重申关切在立陶宛没有长期居留权的无国籍人士所生的儿童不能自动获得立陶宛国籍的问题。</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553.</w:t>
      </w:r>
      <w:r>
        <w:rPr>
          <w:rFonts w:ascii="Time New Roman" w:eastAsia="SimHei" w:hAnsi="Time New Roman" w:hint="eastAsia"/>
        </w:rPr>
        <w:t xml:space="preserve">  </w:t>
      </w:r>
      <w:r>
        <w:rPr>
          <w:rFonts w:ascii="Time New Roman" w:eastAsia="SimHei" w:hAnsi="Time New Roman" w:hint="eastAsia"/>
        </w:rPr>
        <w:t>委员会鼓励缔约国采取一切适当措施，保证在立陶宛出生的所有儿童不陷入无国籍状况。</w:t>
      </w:r>
    </w:p>
    <w:p w:rsidR="00000000" w:rsidRDefault="00000000">
      <w:pPr>
        <w:pStyle w:val="Heading4"/>
        <w:rPr>
          <w:rFonts w:hint="eastAsia"/>
        </w:rPr>
      </w:pPr>
      <w:r>
        <w:rPr>
          <w:rFonts w:hint="eastAsia"/>
        </w:rPr>
        <w:t>获取适当信息</w:t>
      </w:r>
    </w:p>
    <w:p w:rsidR="00000000" w:rsidRDefault="00000000">
      <w:pPr>
        <w:rPr>
          <w:rFonts w:hint="eastAsia"/>
        </w:rPr>
      </w:pPr>
      <w:r>
        <w:rPr>
          <w:rFonts w:hint="eastAsia"/>
        </w:rPr>
        <w:tab/>
      </w:r>
      <w:r>
        <w:rPr>
          <w:rFonts w:hint="eastAsia"/>
          <w:bCs/>
        </w:rPr>
        <w:t>554</w:t>
      </w:r>
      <w:r>
        <w:rPr>
          <w:rFonts w:hint="eastAsia"/>
        </w:rPr>
        <w:t xml:space="preserve">.  </w:t>
      </w:r>
      <w:r>
        <w:rPr>
          <w:rFonts w:hint="eastAsia"/>
        </w:rPr>
        <w:t>委员会关注的是，该国没有为儿童制作和播放足够的节目和书籍。委员会还十分关切儿童</w:t>
      </w:r>
      <w:r>
        <w:rPr>
          <w:rFonts w:hint="eastAsia"/>
        </w:rPr>
        <w:t>(</w:t>
      </w:r>
      <w:r>
        <w:rPr>
          <w:rFonts w:hint="eastAsia"/>
        </w:rPr>
        <w:t>特别是通过互联网</w:t>
      </w:r>
      <w:r>
        <w:rPr>
          <w:rFonts w:hint="eastAsia"/>
        </w:rPr>
        <w:t>)</w:t>
      </w:r>
      <w:r>
        <w:rPr>
          <w:rFonts w:hint="eastAsia"/>
        </w:rPr>
        <w:t>受到暴力、种族主义和色情制品的影响。</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555.</w:t>
      </w:r>
      <w:r>
        <w:rPr>
          <w:rFonts w:ascii="Time New Roman" w:eastAsia="SimHei" w:hAnsi="Time New Roman" w:hint="eastAsia"/>
        </w:rPr>
        <w:t xml:space="preserve">  </w:t>
      </w:r>
      <w:r>
        <w:rPr>
          <w:rFonts w:ascii="Time New Roman" w:eastAsia="SimHei" w:hAnsi="Time New Roman" w:hint="eastAsia"/>
        </w:rPr>
        <w:t>委员会建议缔约国提供经常性资金，为儿童出版高质量专业书籍。委员会还建议缔约国加强各种措施，有效防止儿童通过手机技术、录像和游戏以及互联网等其他技术受暴力、种族主义和色情制品的影响。委员会还建议缔约国制定方案和战略，利用手机技术、媒体广告和互联网等手段，使儿童及其父母都认识到危害儿童身心健康的信息和材料。委员会鼓励缔约国与记者和新闻媒体制定协议和项目，以便保护儿童不在媒体中接触到有害的信息，并提高针对儿童的信息质量。</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r>
      <w:r>
        <w:rPr>
          <w:rFonts w:hint="eastAsia"/>
          <w:bCs/>
        </w:rPr>
        <w:t>556</w:t>
      </w:r>
      <w:r>
        <w:rPr>
          <w:rFonts w:hint="eastAsia"/>
        </w:rPr>
        <w:t xml:space="preserve">.  </w:t>
      </w:r>
      <w:r>
        <w:rPr>
          <w:rFonts w:hint="eastAsia"/>
        </w:rPr>
        <w:t>委员会欢迎缔约国在对话期间承诺将禁止家庭体罚，但仍然感到关切的是，由于对这一做法普遍持容忍态度，尤其是在家庭中继续实行体罚。</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557.</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76"/>
        </w:numPr>
        <w:rPr>
          <w:rFonts w:ascii="Time New Roman" w:eastAsia="SimHei" w:hAnsi="Time New Roman" w:hint="eastAsia"/>
        </w:rPr>
      </w:pPr>
      <w:r>
        <w:rPr>
          <w:rFonts w:ascii="Time New Roman" w:eastAsia="SimHei" w:hAnsi="Time New Roman" w:hint="eastAsia"/>
        </w:rPr>
        <w:t>明令禁止家庭体罚，落实禁止体罚的现行规定；</w:t>
      </w:r>
    </w:p>
    <w:p w:rsidR="00000000" w:rsidRDefault="00000000">
      <w:pPr>
        <w:numPr>
          <w:ilvl w:val="0"/>
          <w:numId w:val="1676"/>
        </w:numPr>
        <w:rPr>
          <w:rFonts w:ascii="Time New Roman" w:eastAsia="SimHei" w:hAnsi="Time New Roman" w:hint="eastAsia"/>
        </w:rPr>
      </w:pPr>
      <w:r>
        <w:rPr>
          <w:rFonts w:ascii="Time New Roman" w:eastAsia="SimHei" w:hAnsi="Time New Roman" w:hint="eastAsia"/>
        </w:rPr>
        <w:t>进行一项全面研究，评估体罚的原因、性质和程度，并评价缔约国迄今采取的各项措施对减少和消除体罚的影响；</w:t>
      </w:r>
    </w:p>
    <w:p w:rsidR="00000000" w:rsidRDefault="00000000">
      <w:pPr>
        <w:numPr>
          <w:ilvl w:val="0"/>
          <w:numId w:val="1676"/>
        </w:numPr>
        <w:spacing w:after="320"/>
        <w:rPr>
          <w:rFonts w:ascii="Time New Roman" w:eastAsia="SimHei" w:hAnsi="Time New Roman" w:hint="eastAsia"/>
        </w:rPr>
      </w:pPr>
      <w:r>
        <w:rPr>
          <w:rFonts w:ascii="Time New Roman" w:eastAsia="SimHei" w:hAnsi="Time New Roman" w:hint="eastAsia"/>
        </w:rPr>
        <w:t>制定措施，提高对体罚的有害影响的认识，以改变对这种做法的普遍态度，提倡积极、非暴力、参与性的育儿形式和教育。</w:t>
      </w:r>
    </w:p>
    <w:p w:rsidR="00000000" w:rsidRDefault="00000000">
      <w:pPr>
        <w:pStyle w:val="Heading3"/>
        <w:rPr>
          <w:rFonts w:hint="eastAsia"/>
        </w:rPr>
      </w:pPr>
      <w:r>
        <w:rPr>
          <w:rFonts w:hint="eastAsia"/>
          <w:bCs/>
          <w:u w:val="none"/>
        </w:rPr>
        <w:t>5</w:t>
      </w:r>
      <w:r>
        <w:rPr>
          <w:rFonts w:hint="eastAsia"/>
          <w:u w:val="none"/>
        </w:rPr>
        <w:t xml:space="preserve">.  </w:t>
      </w:r>
      <w:r>
        <w:rPr>
          <w:rFonts w:hint="eastAsia"/>
        </w:rPr>
        <w:t>家庭环境和替代性照料</w:t>
      </w:r>
      <w:r>
        <w:br/>
      </w:r>
      <w:r>
        <w:rPr>
          <w:rFonts w:hint="eastAsia"/>
          <w:u w:val="none"/>
        </w:rPr>
        <w:t>(</w:t>
      </w:r>
      <w:r>
        <w:rPr>
          <w:rFonts w:hint="eastAsia"/>
          <w:u w:val="none"/>
        </w:rPr>
        <w:t>《公约》第</w:t>
      </w:r>
      <w:r>
        <w:rPr>
          <w:rFonts w:hint="eastAsia"/>
          <w:u w:val="none"/>
        </w:rPr>
        <w:t>5</w:t>
      </w:r>
      <w:r>
        <w:rPr>
          <w:rFonts w:hint="eastAsia"/>
          <w:u w:val="none"/>
        </w:rPr>
        <w:t>条、第</w:t>
      </w:r>
      <w:r>
        <w:rPr>
          <w:rFonts w:hint="eastAsia"/>
          <w:u w:val="none"/>
        </w:rPr>
        <w:t>18</w:t>
      </w:r>
      <w:r>
        <w:rPr>
          <w:rFonts w:hint="eastAsia"/>
          <w:u w:val="none"/>
        </w:rPr>
        <w:t>条</w:t>
      </w:r>
      <w:r>
        <w:rPr>
          <w:rFonts w:hint="eastAsia"/>
          <w:u w:val="none"/>
        </w:rPr>
        <w:t>(1-2</w:t>
      </w:r>
      <w:r>
        <w:rPr>
          <w:rFonts w:hint="eastAsia"/>
          <w:u w:val="none"/>
        </w:rPr>
        <w:t>款</w:t>
      </w:r>
      <w:r>
        <w:rPr>
          <w:rFonts w:hint="eastAsia"/>
          <w:u w:val="none"/>
        </w:rPr>
        <w:t>)</w:t>
      </w:r>
      <w:r>
        <w:rPr>
          <w:rFonts w:hint="eastAsia"/>
          <w:u w:val="none"/>
        </w:rPr>
        <w:t>、第</w:t>
      </w:r>
      <w:r>
        <w:rPr>
          <w:rFonts w:hint="eastAsia"/>
          <w:u w:val="none"/>
        </w:rPr>
        <w:t>9-11</w:t>
      </w:r>
      <w:r>
        <w:rPr>
          <w:rFonts w:hint="eastAsia"/>
          <w:u w:val="none"/>
        </w:rPr>
        <w:t>、</w:t>
      </w:r>
      <w:r>
        <w:rPr>
          <w:u w:val="none"/>
        </w:rPr>
        <w:br/>
      </w:r>
      <w:r>
        <w:rPr>
          <w:rFonts w:hint="eastAsia"/>
          <w:u w:val="none"/>
        </w:rPr>
        <w:t>第</w:t>
      </w:r>
      <w:r>
        <w:rPr>
          <w:rFonts w:hint="eastAsia"/>
          <w:u w:val="none"/>
        </w:rPr>
        <w:t>19-21</w:t>
      </w:r>
      <w:r>
        <w:rPr>
          <w:rFonts w:hint="eastAsia"/>
          <w:u w:val="none"/>
        </w:rPr>
        <w:t>条、第</w:t>
      </w:r>
      <w:r>
        <w:rPr>
          <w:rFonts w:hint="eastAsia"/>
          <w:u w:val="none"/>
        </w:rPr>
        <w:t>25</w:t>
      </w:r>
      <w:r>
        <w:rPr>
          <w:rFonts w:hint="eastAsia"/>
          <w:u w:val="none"/>
        </w:rPr>
        <w:t>条、第</w:t>
      </w:r>
      <w:r>
        <w:rPr>
          <w:rFonts w:hint="eastAsia"/>
          <w:u w:val="none"/>
        </w:rPr>
        <w:t>27</w:t>
      </w:r>
      <w:r>
        <w:rPr>
          <w:rFonts w:hint="eastAsia"/>
          <w:u w:val="none"/>
        </w:rPr>
        <w:t>条</w:t>
      </w:r>
      <w:r>
        <w:rPr>
          <w:rFonts w:hint="eastAsia"/>
          <w:u w:val="none"/>
        </w:rPr>
        <w:t>(</w:t>
      </w:r>
      <w:r>
        <w:rPr>
          <w:rFonts w:hint="eastAsia"/>
          <w:u w:val="none"/>
        </w:rPr>
        <w:t>第</w:t>
      </w:r>
      <w:r>
        <w:rPr>
          <w:rFonts w:hint="eastAsia"/>
          <w:u w:val="none"/>
        </w:rPr>
        <w:t>4</w:t>
      </w:r>
      <w:r>
        <w:rPr>
          <w:rFonts w:hint="eastAsia"/>
          <w:u w:val="none"/>
        </w:rPr>
        <w:t>款</w:t>
      </w:r>
      <w:r>
        <w:rPr>
          <w:rFonts w:hint="eastAsia"/>
          <w:u w:val="none"/>
        </w:rPr>
        <w:t>)</w:t>
      </w:r>
      <w:r>
        <w:rPr>
          <w:rFonts w:hint="eastAsia"/>
          <w:u w:val="none"/>
        </w:rPr>
        <w:t>；和第</w:t>
      </w:r>
      <w:r>
        <w:rPr>
          <w:rFonts w:hint="eastAsia"/>
          <w:u w:val="none"/>
        </w:rPr>
        <w:t>39</w:t>
      </w:r>
      <w:r>
        <w:rPr>
          <w:rFonts w:hint="eastAsia"/>
          <w:u w:val="none"/>
        </w:rPr>
        <w:t>条</w:t>
      </w:r>
      <w:r>
        <w:rPr>
          <w:rFonts w:hint="eastAsia"/>
          <w:u w:val="none"/>
        </w:rPr>
        <w:t>)</w:t>
      </w:r>
    </w:p>
    <w:p w:rsidR="00000000" w:rsidRDefault="00000000">
      <w:pPr>
        <w:pStyle w:val="Heading4"/>
        <w:rPr>
          <w:rFonts w:hint="eastAsia"/>
        </w:rPr>
      </w:pPr>
      <w:r>
        <w:rPr>
          <w:rFonts w:hint="eastAsia"/>
        </w:rPr>
        <w:t>与父母分离</w:t>
      </w:r>
    </w:p>
    <w:p w:rsidR="00000000" w:rsidRDefault="00000000">
      <w:pPr>
        <w:rPr>
          <w:rFonts w:hint="eastAsia"/>
        </w:rPr>
      </w:pPr>
      <w:r>
        <w:rPr>
          <w:rFonts w:hint="eastAsia"/>
        </w:rPr>
        <w:tab/>
      </w:r>
      <w:r>
        <w:rPr>
          <w:rFonts w:hint="eastAsia"/>
          <w:bCs/>
        </w:rPr>
        <w:t>558</w:t>
      </w:r>
      <w:r>
        <w:rPr>
          <w:rFonts w:hint="eastAsia"/>
        </w:rPr>
        <w:t xml:space="preserve">.  </w:t>
      </w:r>
      <w:r>
        <w:rPr>
          <w:rFonts w:hint="eastAsia"/>
        </w:rPr>
        <w:t>委员会十分关切大量儿童被安置在家庭以外，许多父母由于法院将其子女安置在寄养家庭或育儿机构中而失去亲权。</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559.</w:t>
      </w:r>
      <w:r>
        <w:rPr>
          <w:rFonts w:ascii="Time New Roman" w:eastAsia="SimHei" w:hAnsi="Time New Roman" w:hint="eastAsia"/>
        </w:rPr>
        <w:t xml:space="preserve">  </w:t>
      </w:r>
      <w:r>
        <w:rPr>
          <w:rFonts w:ascii="Time New Roman" w:eastAsia="SimHei" w:hAnsi="Time New Roman" w:hint="eastAsia"/>
        </w:rPr>
        <w:t>委员会建议缔约国采取一切可能措施，包括制订限制父母权利的标准，充分保护父母权利和父母－子女关系，确保不违背子女及其父母意愿将其分离，除非司法审查主管当局按照适用的法律和程序判定这种分离对儿童的最大利益确有必要。委员会还建议缔约国采取一切必要措施，确保父母及其子女有机会参与诉讼程序，并按照《公约》第</w:t>
      </w:r>
      <w:r>
        <w:rPr>
          <w:rFonts w:ascii="Time New Roman" w:eastAsia="SimHei" w:hAnsi="Time New Roman" w:hint="eastAsia"/>
          <w:b/>
        </w:rPr>
        <w:t>9</w:t>
      </w:r>
      <w:r>
        <w:rPr>
          <w:rFonts w:ascii="Time New Roman" w:eastAsia="SimHei" w:hAnsi="Time New Roman" w:hint="eastAsia"/>
        </w:rPr>
        <w:t>条表达自己的意见。</w:t>
      </w:r>
    </w:p>
    <w:p w:rsidR="00000000" w:rsidRDefault="00000000">
      <w:pPr>
        <w:pStyle w:val="Heading4"/>
        <w:rPr>
          <w:rFonts w:hint="eastAsia"/>
        </w:rPr>
      </w:pPr>
      <w:r>
        <w:rPr>
          <w:rFonts w:hint="eastAsia"/>
        </w:rPr>
        <w:t>儿童替代性照料</w:t>
      </w:r>
    </w:p>
    <w:p w:rsidR="00000000" w:rsidRDefault="00000000">
      <w:pPr>
        <w:rPr>
          <w:rFonts w:hint="eastAsia"/>
        </w:rPr>
      </w:pPr>
      <w:r>
        <w:rPr>
          <w:rFonts w:hint="eastAsia"/>
        </w:rPr>
        <w:tab/>
      </w:r>
      <w:r>
        <w:rPr>
          <w:rFonts w:hint="eastAsia"/>
          <w:bCs/>
        </w:rPr>
        <w:t>560</w:t>
      </w:r>
      <w:r>
        <w:rPr>
          <w:rFonts w:hint="eastAsia"/>
        </w:rPr>
        <w:t xml:space="preserve">.  </w:t>
      </w:r>
      <w:r>
        <w:rPr>
          <w:rFonts w:hint="eastAsia"/>
        </w:rPr>
        <w:t>委员会欢迎特别是通过扩展寄养制度努力落实其以前的建议。然而，委员会对把育儿机构作为优先替代性照料方式以及没有对寄养制度进行充分管理和提供资源仍然十分关注。</w:t>
      </w:r>
    </w:p>
    <w:p w:rsidR="00000000" w:rsidRDefault="00000000">
      <w:pPr>
        <w:rPr>
          <w:rFonts w:ascii="Time New Roman" w:eastAsia="SimHei" w:hAnsi="Time New Roman" w:hint="eastAsia"/>
          <w:bCs/>
        </w:rPr>
      </w:pPr>
      <w:r>
        <w:rPr>
          <w:rFonts w:ascii="Time New Roman" w:eastAsia="SimHei" w:hAnsi="Time New Roman" w:hint="eastAsia"/>
          <w:bCs/>
        </w:rPr>
        <w:tab/>
      </w:r>
      <w:r>
        <w:rPr>
          <w:rFonts w:ascii="Time New Roman" w:eastAsia="SimHei" w:hAnsi="Time New Roman" w:hint="eastAsia"/>
        </w:rPr>
        <w:t>561.</w:t>
      </w:r>
      <w:r>
        <w:rPr>
          <w:rFonts w:ascii="Time New Roman" w:eastAsia="SimHei" w:hAnsi="Time New Roman" w:hint="eastAsia"/>
          <w:bCs/>
        </w:rPr>
        <w:t xml:space="preserve">  </w:t>
      </w:r>
      <w:r>
        <w:rPr>
          <w:rFonts w:ascii="Time New Roman" w:eastAsia="SimHei" w:hAnsi="Time New Roman" w:hint="eastAsia"/>
          <w:bCs/>
        </w:rPr>
        <w:t>委员会建议缔约国：</w:t>
      </w:r>
    </w:p>
    <w:p w:rsidR="00000000" w:rsidRDefault="00000000">
      <w:pPr>
        <w:numPr>
          <w:ilvl w:val="0"/>
          <w:numId w:val="1677"/>
        </w:numPr>
        <w:rPr>
          <w:rFonts w:ascii="Time New Roman" w:eastAsia="SimHei" w:hAnsi="Time New Roman" w:hint="eastAsia"/>
          <w:bCs/>
        </w:rPr>
      </w:pPr>
      <w:r>
        <w:rPr>
          <w:rFonts w:ascii="Time New Roman" w:eastAsia="SimHei" w:hAnsi="Time New Roman" w:hint="eastAsia"/>
          <w:bCs/>
        </w:rPr>
        <w:t>确保机构收养只作为最后办法，也就是说，从专业角度看有必要，并符合儿童的最大利益；</w:t>
      </w:r>
    </w:p>
    <w:p w:rsidR="00000000" w:rsidRDefault="00000000">
      <w:pPr>
        <w:numPr>
          <w:ilvl w:val="0"/>
          <w:numId w:val="1677"/>
        </w:numPr>
        <w:rPr>
          <w:rFonts w:ascii="Time New Roman" w:eastAsia="SimHei" w:hAnsi="Time New Roman" w:hint="eastAsia"/>
          <w:bCs/>
        </w:rPr>
      </w:pPr>
      <w:r>
        <w:rPr>
          <w:rFonts w:ascii="Time New Roman" w:eastAsia="SimHei" w:hAnsi="Time New Roman" w:hint="eastAsia"/>
          <w:bCs/>
        </w:rPr>
        <w:t>按照《公约》第</w:t>
      </w:r>
      <w:r>
        <w:rPr>
          <w:rFonts w:ascii="Time New Roman" w:eastAsia="SimHei" w:hAnsi="Time New Roman" w:hint="eastAsia"/>
          <w:b/>
          <w:bCs/>
        </w:rPr>
        <w:t>25</w:t>
      </w:r>
      <w:r>
        <w:rPr>
          <w:rFonts w:ascii="Time New Roman" w:eastAsia="SimHei" w:hAnsi="Time New Roman" w:hint="eastAsia"/>
          <w:bCs/>
        </w:rPr>
        <w:t>条，对儿童安置情况进行系统的定期审查；</w:t>
      </w:r>
    </w:p>
    <w:p w:rsidR="00000000" w:rsidRDefault="00000000">
      <w:pPr>
        <w:numPr>
          <w:ilvl w:val="0"/>
          <w:numId w:val="1677"/>
        </w:numPr>
        <w:rPr>
          <w:rFonts w:ascii="Time New Roman" w:eastAsia="SimHei" w:hAnsi="Time New Roman" w:hint="eastAsia"/>
          <w:bCs/>
        </w:rPr>
      </w:pPr>
      <w:r>
        <w:rPr>
          <w:rFonts w:ascii="Time New Roman" w:eastAsia="SimHei" w:hAnsi="Time New Roman" w:hint="eastAsia"/>
          <w:bCs/>
        </w:rPr>
        <w:t>对替代性照料制度进行改革，保障提供充分的合格监督人员和适足资源，使这一制度得以适当运作并受到监督；</w:t>
      </w:r>
    </w:p>
    <w:p w:rsidR="00000000" w:rsidRDefault="00000000">
      <w:pPr>
        <w:numPr>
          <w:ilvl w:val="0"/>
          <w:numId w:val="1677"/>
        </w:numPr>
        <w:rPr>
          <w:rFonts w:ascii="Time New Roman" w:eastAsia="SimHei" w:hAnsi="Time New Roman" w:hint="eastAsia"/>
          <w:bCs/>
        </w:rPr>
      </w:pPr>
      <w:r>
        <w:rPr>
          <w:rFonts w:ascii="Time New Roman" w:eastAsia="SimHei" w:hAnsi="Time New Roman" w:hint="eastAsia"/>
          <w:bCs/>
        </w:rPr>
        <w:t>确保育儿机构抚养的儿童生活在小群体中，并能得到特别照料，父母－子女关系不应由于替代性照料安排而受到消极影响，并把家庭团聚或建立家庭环境作为优先事项；</w:t>
      </w:r>
    </w:p>
    <w:p w:rsidR="00000000" w:rsidRDefault="00000000">
      <w:pPr>
        <w:numPr>
          <w:ilvl w:val="0"/>
          <w:numId w:val="1677"/>
        </w:numPr>
        <w:rPr>
          <w:rFonts w:ascii="Time New Roman" w:eastAsia="SimHei" w:hAnsi="Time New Roman" w:hint="eastAsia"/>
          <w:bCs/>
        </w:rPr>
      </w:pPr>
      <w:r>
        <w:rPr>
          <w:rFonts w:ascii="Time New Roman" w:eastAsia="SimHei" w:hAnsi="Time New Roman" w:hint="eastAsia"/>
          <w:bCs/>
        </w:rPr>
        <w:t>向不久即将成年而离开育儿机构的儿童提供有的放矢的服务，鼓励他们重新融入社会；</w:t>
      </w:r>
    </w:p>
    <w:p w:rsidR="00000000" w:rsidRDefault="00000000">
      <w:pPr>
        <w:numPr>
          <w:ilvl w:val="0"/>
          <w:numId w:val="1677"/>
        </w:numPr>
        <w:rPr>
          <w:rFonts w:ascii="Time New Roman" w:eastAsia="SimHei" w:hAnsi="Time New Roman" w:hint="eastAsia"/>
          <w:bCs/>
        </w:rPr>
      </w:pPr>
      <w:r>
        <w:rPr>
          <w:rFonts w:ascii="Time New Roman" w:eastAsia="SimHei" w:hAnsi="Time New Roman" w:hint="eastAsia"/>
          <w:bCs/>
        </w:rPr>
        <w:t>加强和支助寄养制度、拟订收养质量标准，尽量减少没有父母照料的儿童在育儿机构生活的时间；</w:t>
      </w:r>
    </w:p>
    <w:p w:rsidR="00000000" w:rsidRDefault="00000000">
      <w:pPr>
        <w:numPr>
          <w:ilvl w:val="0"/>
          <w:numId w:val="1677"/>
        </w:numPr>
        <w:rPr>
          <w:rFonts w:ascii="Time New Roman" w:eastAsia="SimHei" w:hAnsi="Time New Roman" w:hint="eastAsia"/>
          <w:bCs/>
        </w:rPr>
      </w:pPr>
      <w:r>
        <w:rPr>
          <w:rFonts w:ascii="Time New Roman" w:eastAsia="SimHei" w:hAnsi="Time New Roman" w:hint="eastAsia"/>
          <w:bCs/>
        </w:rPr>
        <w:t>向处于社会风险的家庭提供充分的社会和经济支助，包括为这些家庭建立支助网络和创造就业机会；</w:t>
      </w:r>
    </w:p>
    <w:p w:rsidR="00000000" w:rsidRDefault="00000000">
      <w:pPr>
        <w:numPr>
          <w:ilvl w:val="0"/>
          <w:numId w:val="1677"/>
        </w:numPr>
        <w:rPr>
          <w:rFonts w:ascii="Time New Roman" w:eastAsia="SimHei" w:hAnsi="Time New Roman" w:hint="eastAsia"/>
          <w:bCs/>
        </w:rPr>
      </w:pPr>
      <w:r>
        <w:rPr>
          <w:rFonts w:ascii="Time New Roman" w:eastAsia="SimHei" w:hAnsi="Time New Roman" w:hint="eastAsia"/>
          <w:bCs/>
        </w:rPr>
        <w:t>考虑设立一个特别基金，向处于危机状况的家庭提供社会服务；</w:t>
      </w:r>
    </w:p>
    <w:p w:rsidR="00000000" w:rsidRDefault="00000000">
      <w:pPr>
        <w:numPr>
          <w:ilvl w:val="0"/>
          <w:numId w:val="1677"/>
        </w:numPr>
        <w:spacing w:after="240"/>
        <w:rPr>
          <w:rFonts w:hint="eastAsia"/>
          <w:bCs/>
        </w:rPr>
      </w:pPr>
      <w:r>
        <w:rPr>
          <w:rFonts w:ascii="Time New Roman" w:eastAsia="SimHei" w:hAnsi="Time New Roman" w:hint="eastAsia"/>
          <w:bCs/>
        </w:rPr>
        <w:t>采纳并执行儿童基金会因诺琴蒂研究中心关于国家监护儿童问题区域监测报告“过渡的十年”</w:t>
      </w:r>
      <w:r>
        <w:rPr>
          <w:rFonts w:ascii="Time New Roman" w:eastAsia="SimHei" w:hAnsi="Time New Roman" w:hint="eastAsia"/>
          <w:bCs/>
        </w:rPr>
        <w:t>(</w:t>
      </w:r>
      <w:r>
        <w:rPr>
          <w:rFonts w:ascii="Time New Roman" w:eastAsia="SimHei" w:hAnsi="Time New Roman" w:hint="eastAsia"/>
          <w:b/>
          <w:bCs/>
        </w:rPr>
        <w:t>2001</w:t>
      </w:r>
      <w:r>
        <w:rPr>
          <w:rFonts w:ascii="Time New Roman" w:eastAsia="SimHei" w:hAnsi="Time New Roman" w:hint="eastAsia"/>
          <w:bCs/>
        </w:rPr>
        <w:t>年</w:t>
      </w:r>
      <w:r>
        <w:rPr>
          <w:rFonts w:ascii="Time New Roman" w:eastAsia="SimHei" w:hAnsi="Time New Roman" w:hint="eastAsia"/>
          <w:bCs/>
        </w:rPr>
        <w:t>)</w:t>
      </w:r>
      <w:r>
        <w:rPr>
          <w:rFonts w:ascii="Time New Roman" w:eastAsia="SimHei" w:hAnsi="Time New Roman" w:hint="eastAsia"/>
          <w:bCs/>
        </w:rPr>
        <w:t>中提出的各项建议。</w:t>
      </w:r>
    </w:p>
    <w:p w:rsidR="00000000" w:rsidRDefault="00000000">
      <w:pPr>
        <w:pStyle w:val="Heading4"/>
        <w:rPr>
          <w:rFonts w:hint="eastAsia"/>
        </w:rPr>
      </w:pPr>
      <w:r>
        <w:rPr>
          <w:rFonts w:hint="eastAsia"/>
        </w:rPr>
        <w:t>暴力、虐待和忽视</w:t>
      </w:r>
    </w:p>
    <w:p w:rsidR="00000000" w:rsidRDefault="00000000">
      <w:pPr>
        <w:rPr>
          <w:rFonts w:hint="eastAsia"/>
        </w:rPr>
      </w:pPr>
      <w:r>
        <w:rPr>
          <w:rFonts w:hint="eastAsia"/>
        </w:rPr>
        <w:tab/>
      </w:r>
      <w:r>
        <w:rPr>
          <w:rFonts w:hint="eastAsia"/>
          <w:bCs/>
        </w:rPr>
        <w:t>562</w:t>
      </w:r>
      <w:r>
        <w:rPr>
          <w:rFonts w:hint="eastAsia"/>
        </w:rPr>
        <w:t xml:space="preserve">.  </w:t>
      </w:r>
      <w:r>
        <w:rPr>
          <w:rFonts w:hint="eastAsia"/>
        </w:rPr>
        <w:t>委员会欢迎</w:t>
      </w:r>
      <w:r>
        <w:rPr>
          <w:rFonts w:hint="eastAsia"/>
          <w:bCs/>
        </w:rPr>
        <w:t>2005-2007</w:t>
      </w:r>
      <w:r>
        <w:rPr>
          <w:rFonts w:hint="eastAsia"/>
        </w:rPr>
        <w:t>年《预防虐待儿童和协助儿童国家方案》，但重申十分关注对儿童的严重暴力行为和家庭中的虐待问题，这是立陶宛充分落实儿童权利最严重的障碍之一。委员会还对</w:t>
      </w:r>
      <w:r>
        <w:rPr>
          <w:rFonts w:ascii="SimSun" w:hAnsi="SimSun" w:hint="eastAsia"/>
        </w:rPr>
        <w:t>立陶宛</w:t>
      </w:r>
      <w:r>
        <w:rPr>
          <w:rFonts w:hint="eastAsia"/>
        </w:rPr>
        <w:t>没有这方面的数据、没有采取适当措施以及没有解决这一问题的机制感到关注。</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563.</w:t>
      </w:r>
      <w:r>
        <w:rPr>
          <w:rFonts w:ascii="Time New Roman" w:eastAsia="SimHei" w:hAnsi="Time New Roman" w:hint="eastAsia"/>
        </w:rPr>
        <w:t xml:space="preserve">  </w:t>
      </w:r>
      <w:r>
        <w:rPr>
          <w:rFonts w:ascii="Time New Roman" w:eastAsia="SimHei" w:hAnsi="Time New Roman" w:hint="eastAsia"/>
        </w:rPr>
        <w:t>委员会敦促缔约国：</w:t>
      </w:r>
    </w:p>
    <w:p w:rsidR="00000000" w:rsidRDefault="00000000">
      <w:pPr>
        <w:numPr>
          <w:ilvl w:val="0"/>
          <w:numId w:val="1678"/>
        </w:numPr>
        <w:rPr>
          <w:rFonts w:ascii="Time New Roman" w:eastAsia="SimHei" w:hAnsi="Time New Roman" w:hint="eastAsia"/>
        </w:rPr>
      </w:pPr>
      <w:r>
        <w:rPr>
          <w:rFonts w:ascii="Time New Roman" w:eastAsia="SimHei" w:hAnsi="Time New Roman" w:hint="eastAsia"/>
        </w:rPr>
        <w:t>进一步开展有儿童参与的提高意识和教育运动，防止和制止各种形式虐待儿童的行为；</w:t>
      </w:r>
    </w:p>
    <w:p w:rsidR="00000000" w:rsidRDefault="00000000">
      <w:pPr>
        <w:numPr>
          <w:ilvl w:val="0"/>
          <w:numId w:val="1678"/>
        </w:numPr>
        <w:rPr>
          <w:rFonts w:ascii="Time New Roman" w:eastAsia="SimHei" w:hAnsi="Time New Roman" w:hint="eastAsia"/>
        </w:rPr>
      </w:pPr>
      <w:r>
        <w:rPr>
          <w:rFonts w:ascii="Time New Roman" w:eastAsia="SimHei" w:hAnsi="Time New Roman" w:hint="eastAsia"/>
        </w:rPr>
        <w:t>加强对免费的全国救助电话的支持并与其合作，从而确保救助电话能够帮助更多的儿童：将时间延长至每日</w:t>
      </w:r>
      <w:r>
        <w:rPr>
          <w:rFonts w:ascii="Time New Roman" w:eastAsia="SimHei" w:hAnsi="Time New Roman" w:hint="eastAsia"/>
          <w:b/>
        </w:rPr>
        <w:t>24</w:t>
      </w:r>
      <w:r>
        <w:rPr>
          <w:rFonts w:ascii="Time New Roman" w:eastAsia="SimHei" w:hAnsi="Time New Roman" w:hint="eastAsia"/>
        </w:rPr>
        <w:t>小时服务、采用</w:t>
      </w:r>
      <w:r>
        <w:rPr>
          <w:rFonts w:ascii="Time New Roman" w:eastAsia="SimHei" w:hAnsi="Time New Roman" w:hint="eastAsia"/>
          <w:b/>
        </w:rPr>
        <w:t>3</w:t>
      </w:r>
      <w:r>
        <w:rPr>
          <w:rFonts w:ascii="Time New Roman" w:eastAsia="SimHei" w:hAnsi="Time New Roman" w:hint="eastAsia"/>
        </w:rPr>
        <w:t>位数字免费号码、提高儿童的认识、为处于社会边缘地位的儿童调拨资源，并在拟订方案时使更多的儿童参与；</w:t>
      </w:r>
    </w:p>
    <w:p w:rsidR="00000000" w:rsidRDefault="00000000">
      <w:pPr>
        <w:numPr>
          <w:ilvl w:val="0"/>
          <w:numId w:val="1678"/>
        </w:numPr>
        <w:rPr>
          <w:rFonts w:ascii="Time New Roman" w:eastAsia="SimHei" w:hAnsi="Time New Roman" w:hint="eastAsia"/>
        </w:rPr>
      </w:pPr>
      <w:r>
        <w:rPr>
          <w:rFonts w:ascii="Time New Roman" w:eastAsia="SimHei" w:hAnsi="Time New Roman" w:hint="eastAsia"/>
        </w:rPr>
        <w:t>加强各项措施，鼓励报告虐待儿童事件，包括为此目的向受替代性照料的儿童提供机会，并对虐待儿童的行为人提起公诉；及</w:t>
      </w:r>
    </w:p>
    <w:p w:rsidR="00000000" w:rsidRDefault="00000000">
      <w:pPr>
        <w:numPr>
          <w:ilvl w:val="0"/>
          <w:numId w:val="1678"/>
        </w:numPr>
        <w:rPr>
          <w:rFonts w:ascii="Time New Roman" w:eastAsia="SimHei" w:hAnsi="Time New Roman" w:hint="eastAsia"/>
        </w:rPr>
      </w:pPr>
      <w:r>
        <w:rPr>
          <w:rFonts w:ascii="Time New Roman" w:eastAsia="SimHei" w:hAnsi="Time New Roman" w:hint="eastAsia"/>
        </w:rPr>
        <w:t>继续向遭受暴力的儿童提供照料、充分的身心康复和重返社会服务。</w:t>
      </w:r>
    </w:p>
    <w:p w:rsidR="00000000" w:rsidRDefault="00000000">
      <w:pPr>
        <w:spacing w:after="320"/>
        <w:rPr>
          <w:rFonts w:hint="eastAsia"/>
        </w:rPr>
      </w:pPr>
      <w:r>
        <w:rPr>
          <w:rFonts w:ascii="Time New Roman" w:eastAsia="SimHei" w:hAnsi="Time New Roman" w:hint="eastAsia"/>
        </w:rPr>
        <w:tab/>
      </w:r>
      <w:r>
        <w:rPr>
          <w:rFonts w:ascii="Time New Roman" w:eastAsia="SimHei" w:hAnsi="Time New Roman" w:hint="eastAsia"/>
          <w:bCs/>
        </w:rPr>
        <w:t>564.</w:t>
      </w:r>
      <w:r>
        <w:rPr>
          <w:rFonts w:ascii="Time New Roman" w:eastAsia="SimHei" w:hAnsi="Time New Roman" w:hint="eastAsia"/>
        </w:rPr>
        <w:t xml:space="preserve">  </w:t>
      </w:r>
      <w:r>
        <w:rPr>
          <w:rFonts w:ascii="Time New Roman" w:eastAsia="SimHei" w:hAnsi="Time New Roman" w:hint="eastAsia"/>
        </w:rPr>
        <w:t>参照秘书长有关暴力侵害儿童问题的深入研究和向各国政府发出的有关调查问卷，委员会赞赏缔约国对调查问卷的书面答复和参加</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5</w:t>
      </w:r>
      <w:r>
        <w:rPr>
          <w:rFonts w:ascii="Time New Roman" w:eastAsia="SimHei" w:hAnsi="Time New Roman" w:hint="eastAsia"/>
        </w:rPr>
        <w:t>日至</w:t>
      </w:r>
      <w:r>
        <w:rPr>
          <w:rFonts w:ascii="Time New Roman" w:eastAsia="SimHei" w:hAnsi="Time New Roman" w:hint="eastAsia"/>
          <w:b/>
        </w:rPr>
        <w:t>7</w:t>
      </w:r>
      <w:r>
        <w:rPr>
          <w:rFonts w:ascii="Time New Roman" w:eastAsia="SimHei" w:hAnsi="Time New Roman" w:hint="eastAsia"/>
        </w:rPr>
        <w:t>日在斯洛文尼亚卢布尔雅那举行的欧洲和中亚区域协商会议。委员会建议缔约国利用区域协商的成果在与民间社会的合作下采取行动，确保每一儿童都受到保护，不遭受任何形式的身心侵害，并借此采取具体行动，或酌情采取有时限的行动，防止这种暴力和虐待行为，对其作出回应。</w:t>
      </w:r>
    </w:p>
    <w:p w:rsidR="00000000" w:rsidRDefault="00000000">
      <w:pPr>
        <w:pStyle w:val="Heading3"/>
        <w:rPr>
          <w:rFonts w:hint="eastAsia"/>
        </w:rPr>
      </w:pPr>
      <w:r>
        <w:rPr>
          <w:rFonts w:hint="eastAsia"/>
          <w:bCs/>
          <w:u w:val="none"/>
        </w:rPr>
        <w:t>6</w:t>
      </w:r>
      <w:r>
        <w:rPr>
          <w:rFonts w:hint="eastAsia"/>
          <w:u w:val="none"/>
        </w:rPr>
        <w:t xml:space="preserve">.  </w:t>
      </w:r>
      <w:r>
        <w:rPr>
          <w:rFonts w:hint="eastAsia"/>
        </w:rPr>
        <w:t>基本保健和福利</w:t>
      </w:r>
      <w:r>
        <w:br/>
      </w:r>
      <w:r>
        <w:rPr>
          <w:rFonts w:hint="eastAsia"/>
          <w:u w:val="none"/>
        </w:rPr>
        <w:t xml:space="preserve"> (</w:t>
      </w:r>
      <w:r>
        <w:rPr>
          <w:rFonts w:hint="eastAsia"/>
          <w:u w:val="none"/>
        </w:rPr>
        <w:t>《公约》第</w:t>
      </w:r>
      <w:r>
        <w:rPr>
          <w:rFonts w:hint="eastAsia"/>
          <w:u w:val="none"/>
        </w:rPr>
        <w:t>6</w:t>
      </w:r>
      <w:r>
        <w:rPr>
          <w:rFonts w:hint="eastAsia"/>
          <w:u w:val="none"/>
        </w:rPr>
        <w:t>条、第</w:t>
      </w:r>
      <w:r>
        <w:rPr>
          <w:rFonts w:hint="eastAsia"/>
          <w:u w:val="none"/>
        </w:rPr>
        <w:t>18</w:t>
      </w:r>
      <w:r>
        <w:rPr>
          <w:rFonts w:hint="eastAsia"/>
          <w:u w:val="none"/>
        </w:rPr>
        <w:t>条</w:t>
      </w:r>
      <w:r>
        <w:rPr>
          <w:rFonts w:hint="eastAsia"/>
          <w:u w:val="none"/>
        </w:rPr>
        <w:t>(</w:t>
      </w:r>
      <w:r>
        <w:rPr>
          <w:rFonts w:hint="eastAsia"/>
          <w:u w:val="none"/>
        </w:rPr>
        <w:t>第</w:t>
      </w:r>
      <w:r>
        <w:rPr>
          <w:rFonts w:hint="eastAsia"/>
          <w:u w:val="none"/>
        </w:rPr>
        <w:t>3</w:t>
      </w:r>
      <w:r>
        <w:rPr>
          <w:rFonts w:hint="eastAsia"/>
          <w:u w:val="none"/>
        </w:rPr>
        <w:t>款</w:t>
      </w:r>
      <w:r>
        <w:rPr>
          <w:rFonts w:hint="eastAsia"/>
          <w:u w:val="none"/>
        </w:rPr>
        <w:t>)</w:t>
      </w:r>
      <w:r>
        <w:rPr>
          <w:rFonts w:hint="eastAsia"/>
          <w:u w:val="none"/>
        </w:rPr>
        <w:t>、</w:t>
      </w:r>
      <w:r>
        <w:rPr>
          <w:u w:val="none"/>
        </w:rPr>
        <w:br/>
      </w:r>
      <w:r>
        <w:rPr>
          <w:rFonts w:hint="eastAsia"/>
          <w:u w:val="none"/>
        </w:rPr>
        <w:t>第</w:t>
      </w:r>
      <w:r>
        <w:rPr>
          <w:rFonts w:hint="eastAsia"/>
          <w:u w:val="none"/>
        </w:rPr>
        <w:t>23</w:t>
      </w:r>
      <w:r>
        <w:rPr>
          <w:rFonts w:hint="eastAsia"/>
          <w:u w:val="none"/>
        </w:rPr>
        <w:t>、</w:t>
      </w:r>
      <w:r>
        <w:rPr>
          <w:rFonts w:hint="eastAsia"/>
          <w:u w:val="none"/>
        </w:rPr>
        <w:t>24</w:t>
      </w:r>
      <w:r>
        <w:rPr>
          <w:rFonts w:hint="eastAsia"/>
          <w:u w:val="none"/>
        </w:rPr>
        <w:t>、</w:t>
      </w:r>
      <w:r>
        <w:rPr>
          <w:rFonts w:hint="eastAsia"/>
          <w:u w:val="none"/>
        </w:rPr>
        <w:t>26</w:t>
      </w:r>
      <w:r>
        <w:rPr>
          <w:rFonts w:hint="eastAsia"/>
          <w:u w:val="none"/>
        </w:rPr>
        <w:t>条、第</w:t>
      </w:r>
      <w:r>
        <w:rPr>
          <w:rFonts w:hint="eastAsia"/>
          <w:u w:val="none"/>
        </w:rPr>
        <w:t>27</w:t>
      </w:r>
      <w:r>
        <w:rPr>
          <w:rFonts w:hint="eastAsia"/>
          <w:u w:val="none"/>
        </w:rPr>
        <w:t>条</w:t>
      </w:r>
      <w:r>
        <w:rPr>
          <w:rFonts w:hint="eastAsia"/>
          <w:u w:val="none"/>
        </w:rPr>
        <w:t>(</w:t>
      </w:r>
      <w:r>
        <w:rPr>
          <w:rFonts w:hint="eastAsia"/>
          <w:u w:val="none"/>
        </w:rPr>
        <w:t>第</w:t>
      </w:r>
      <w:r>
        <w:rPr>
          <w:rFonts w:hint="eastAsia"/>
          <w:u w:val="none"/>
        </w:rPr>
        <w:t>1-3</w:t>
      </w:r>
      <w:r>
        <w:rPr>
          <w:rFonts w:hint="eastAsia"/>
          <w:u w:val="none"/>
        </w:rPr>
        <w:t>款</w:t>
      </w:r>
      <w:r>
        <w:rPr>
          <w:rFonts w:hint="eastAsia"/>
          <w:u w:val="none"/>
        </w:rPr>
        <w:t>))</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r>
      <w:r>
        <w:rPr>
          <w:rFonts w:hint="eastAsia"/>
          <w:bCs/>
        </w:rPr>
        <w:t>565</w:t>
      </w:r>
      <w:r>
        <w:rPr>
          <w:rFonts w:hint="eastAsia"/>
        </w:rPr>
        <w:t xml:space="preserve">.  </w:t>
      </w:r>
      <w:r>
        <w:rPr>
          <w:rFonts w:hint="eastAsia"/>
        </w:rPr>
        <w:t>委员会重申关注居住在农村地区的残疾儿童得不到与居住在国内其他地区的儿童同等的服务和医药。此外，委员会十分关注被送进收容机构的残疾儿童人数众多，并且普遍缺乏为这些儿童调拨的资源和专门工作人员。</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566.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79"/>
        </w:numPr>
        <w:rPr>
          <w:rFonts w:ascii="Time New Roman" w:eastAsia="SimHei" w:hAnsi="Time New Roman" w:hint="eastAsia"/>
        </w:rPr>
      </w:pPr>
      <w:r>
        <w:rPr>
          <w:rFonts w:ascii="Time New Roman" w:eastAsia="SimHei" w:hAnsi="Time New Roman" w:hint="eastAsia"/>
        </w:rPr>
        <w:t>为所有残疾儿童、特别是居住在农村地区的残疾儿童的方案、医药、经过培训的工作人员和设施拨出必要的资源；</w:t>
      </w:r>
    </w:p>
    <w:p w:rsidR="00000000" w:rsidRDefault="00000000">
      <w:pPr>
        <w:numPr>
          <w:ilvl w:val="0"/>
          <w:numId w:val="1679"/>
        </w:numPr>
        <w:rPr>
          <w:rFonts w:ascii="Time New Roman" w:eastAsia="SimHei" w:hAnsi="Time New Roman" w:hint="eastAsia"/>
        </w:rPr>
      </w:pPr>
      <w:r>
        <w:rPr>
          <w:rFonts w:ascii="Time New Roman" w:eastAsia="SimHei" w:hAnsi="Time New Roman" w:hint="eastAsia"/>
        </w:rPr>
        <w:t>制定基于社区的方案，使这些儿童能够与家人住在一起；</w:t>
      </w:r>
    </w:p>
    <w:p w:rsidR="00000000" w:rsidRDefault="00000000">
      <w:pPr>
        <w:numPr>
          <w:ilvl w:val="0"/>
          <w:numId w:val="1679"/>
        </w:numPr>
        <w:rPr>
          <w:rFonts w:ascii="Time New Roman" w:eastAsia="SimHei" w:hAnsi="Time New Roman" w:hint="eastAsia"/>
        </w:rPr>
      </w:pPr>
      <w:r>
        <w:rPr>
          <w:rFonts w:ascii="Time New Roman" w:eastAsia="SimHei" w:hAnsi="Time New Roman" w:hint="eastAsia"/>
        </w:rPr>
        <w:t>进一步鼓励他们融入主流教育体系和重返社会；</w:t>
      </w:r>
    </w:p>
    <w:p w:rsidR="00000000" w:rsidRDefault="00000000">
      <w:pPr>
        <w:numPr>
          <w:ilvl w:val="0"/>
          <w:numId w:val="1679"/>
        </w:numPr>
        <w:rPr>
          <w:rFonts w:ascii="Time New Roman" w:eastAsia="SimHei" w:hAnsi="Time New Roman" w:hint="eastAsia"/>
        </w:rPr>
      </w:pPr>
      <w:r>
        <w:rPr>
          <w:rFonts w:ascii="Time New Roman" w:eastAsia="SimHei" w:hAnsi="Time New Roman" w:hint="eastAsia"/>
        </w:rPr>
        <w:t>考虑在当地政府和民间社会的支持下制定机构间计划，加强教师、学校管理人员、家长、儿童和广大民间社会的合作；</w:t>
      </w:r>
    </w:p>
    <w:p w:rsidR="00000000" w:rsidRDefault="00000000">
      <w:pPr>
        <w:numPr>
          <w:ilvl w:val="0"/>
          <w:numId w:val="1679"/>
        </w:numPr>
        <w:spacing w:after="240"/>
        <w:rPr>
          <w:rFonts w:ascii="Time New Roman" w:eastAsia="SimHei" w:hAnsi="Time New Roman" w:hint="eastAsia"/>
        </w:rPr>
      </w:pPr>
      <w:r>
        <w:rPr>
          <w:rFonts w:ascii="Time New Roman" w:eastAsia="SimHei" w:hAnsi="Time New Roman" w:hint="eastAsia"/>
        </w:rPr>
        <w:t>适当注意《残疾人机会均等标准规则》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和关于“残疾儿童权利”的一般性讨论日通过的委员会建议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卫生和保健服务</w:t>
      </w:r>
    </w:p>
    <w:p w:rsidR="00000000" w:rsidRDefault="00000000">
      <w:pPr>
        <w:rPr>
          <w:rFonts w:hint="eastAsia"/>
        </w:rPr>
      </w:pPr>
      <w:r>
        <w:rPr>
          <w:rFonts w:hint="eastAsia"/>
        </w:rPr>
        <w:tab/>
      </w:r>
      <w:r>
        <w:rPr>
          <w:rFonts w:hint="eastAsia"/>
          <w:bCs/>
        </w:rPr>
        <w:t xml:space="preserve">567.  </w:t>
      </w:r>
      <w:r>
        <w:rPr>
          <w:rFonts w:hint="eastAsia"/>
          <w:bCs/>
        </w:rPr>
        <w:t>委员会欢迎缔约国介绍保护母婴和学龄儿童的立法和其他措施，如有关儿童健康和获得保健服务的</w:t>
      </w:r>
      <w:r>
        <w:rPr>
          <w:rFonts w:hint="eastAsia"/>
          <w:bCs/>
        </w:rPr>
        <w:t>2005-2012</w:t>
      </w:r>
      <w:r>
        <w:rPr>
          <w:rFonts w:hint="eastAsia"/>
        </w:rPr>
        <w:t>年《行动计划》。但是，委员会仍然感到关切的是，该国存在大量结核病病例，许多儿童缺碘，全母乳喂养率不高。委员会还对该国获得干净安全饮水条件有限表示关切。</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568.</w:t>
      </w:r>
      <w:r>
        <w:rPr>
          <w:rFonts w:ascii="Time New Roman" w:eastAsia="SimHei" w:hAnsi="Time New Roman" w:hint="eastAsia"/>
        </w:rPr>
        <w:t xml:space="preserve">  </w:t>
      </w:r>
      <w:r>
        <w:rPr>
          <w:rFonts w:ascii="Time New Roman" w:eastAsia="SimHei" w:hAnsi="Time New Roman" w:hint="eastAsia"/>
        </w:rPr>
        <w:t>委员会建议缔约国采取一切必要措施确保所有儿童均能得到同样和高质量的保健服务，同时特别关注易受伤害群体儿童。此外，委员会还建议缔约国加强努力，改善儿童的健康状况，其方式可包括：</w:t>
      </w:r>
    </w:p>
    <w:p w:rsidR="00000000" w:rsidRDefault="00000000">
      <w:pPr>
        <w:numPr>
          <w:ilvl w:val="0"/>
          <w:numId w:val="1680"/>
        </w:numPr>
        <w:rPr>
          <w:rFonts w:ascii="Time New Roman" w:eastAsia="SimHei" w:hAnsi="Time New Roman" w:hint="eastAsia"/>
        </w:rPr>
      </w:pPr>
      <w:r>
        <w:rPr>
          <w:rFonts w:ascii="Time New Roman" w:eastAsia="SimHei" w:hAnsi="Time New Roman" w:hint="eastAsia"/>
        </w:rPr>
        <w:t>确保所有儿童都能得到基本保健服务；</w:t>
      </w:r>
    </w:p>
    <w:p w:rsidR="00000000" w:rsidRDefault="00000000">
      <w:pPr>
        <w:numPr>
          <w:ilvl w:val="0"/>
          <w:numId w:val="1680"/>
        </w:numPr>
        <w:rPr>
          <w:rFonts w:ascii="Time New Roman" w:eastAsia="SimHei" w:hAnsi="Time New Roman" w:hint="eastAsia"/>
        </w:rPr>
      </w:pPr>
      <w:r>
        <w:rPr>
          <w:rFonts w:ascii="Time New Roman" w:eastAsia="SimHei" w:hAnsi="Time New Roman" w:hint="eastAsia"/>
        </w:rPr>
        <w:t>为执行《</w:t>
      </w:r>
      <w:r>
        <w:rPr>
          <w:rFonts w:ascii="Time New Roman" w:eastAsia="SimHei" w:hAnsi="Time New Roman" w:hint="eastAsia"/>
          <w:b/>
        </w:rPr>
        <w:t>2005</w:t>
      </w:r>
      <w:r>
        <w:rPr>
          <w:rFonts w:ascii="Time New Roman" w:eastAsia="SimHei" w:hAnsi="Time New Roman" w:hint="eastAsia"/>
        </w:rPr>
        <w:t>-</w:t>
      </w:r>
      <w:r>
        <w:rPr>
          <w:rFonts w:ascii="Time New Roman" w:eastAsia="SimHei" w:hAnsi="Time New Roman" w:hint="eastAsia"/>
          <w:b/>
        </w:rPr>
        <w:t>2012</w:t>
      </w:r>
      <w:r>
        <w:rPr>
          <w:rFonts w:ascii="Time New Roman" w:eastAsia="SimHei" w:hAnsi="Time New Roman" w:hint="eastAsia"/>
        </w:rPr>
        <w:t>年儿童福利行动计划》调拨适当资源；</w:t>
      </w:r>
    </w:p>
    <w:p w:rsidR="00000000" w:rsidRDefault="00000000">
      <w:pPr>
        <w:numPr>
          <w:ilvl w:val="0"/>
          <w:numId w:val="1680"/>
        </w:numPr>
        <w:rPr>
          <w:rFonts w:ascii="Time New Roman" w:eastAsia="SimHei" w:hAnsi="Time New Roman" w:hint="eastAsia"/>
        </w:rPr>
      </w:pPr>
      <w:r>
        <w:rPr>
          <w:rFonts w:ascii="Time New Roman" w:eastAsia="SimHei" w:hAnsi="Time New Roman" w:hint="eastAsia"/>
        </w:rPr>
        <w:t>加强执行《</w:t>
      </w:r>
      <w:r>
        <w:rPr>
          <w:rFonts w:ascii="Time New Roman" w:eastAsia="SimHei" w:hAnsi="Time New Roman" w:hint="eastAsia"/>
          <w:b/>
        </w:rPr>
        <w:t>2003</w:t>
      </w:r>
      <w:r>
        <w:rPr>
          <w:rFonts w:ascii="Time New Roman" w:eastAsia="SimHei" w:hAnsi="Time New Roman" w:hint="eastAsia"/>
        </w:rPr>
        <w:t>-</w:t>
      </w:r>
      <w:r>
        <w:rPr>
          <w:rFonts w:ascii="Time New Roman" w:eastAsia="SimHei" w:hAnsi="Time New Roman" w:hint="eastAsia"/>
          <w:b/>
        </w:rPr>
        <w:t>2006</w:t>
      </w:r>
      <w:r>
        <w:rPr>
          <w:rFonts w:ascii="Time New Roman" w:eastAsia="SimHei" w:hAnsi="Time New Roman" w:hint="eastAsia"/>
        </w:rPr>
        <w:t>年国家防治结核病方案》的工作；</w:t>
      </w:r>
    </w:p>
    <w:p w:rsidR="00000000" w:rsidRDefault="00000000">
      <w:pPr>
        <w:numPr>
          <w:ilvl w:val="0"/>
          <w:numId w:val="1680"/>
        </w:numPr>
        <w:rPr>
          <w:rFonts w:ascii="Time New Roman" w:eastAsia="SimHei" w:hAnsi="Time New Roman" w:hint="eastAsia"/>
        </w:rPr>
      </w:pPr>
      <w:r>
        <w:rPr>
          <w:rFonts w:ascii="Time New Roman" w:eastAsia="SimHei" w:hAnsi="Time New Roman" w:hint="eastAsia"/>
        </w:rPr>
        <w:t>除其他外，特别通过教育和提倡健康喂养做法来解决缺碘问题；</w:t>
      </w:r>
    </w:p>
    <w:p w:rsidR="00000000" w:rsidRDefault="00000000">
      <w:pPr>
        <w:numPr>
          <w:ilvl w:val="0"/>
          <w:numId w:val="1680"/>
        </w:numPr>
        <w:rPr>
          <w:rFonts w:ascii="Time New Roman" w:eastAsia="SimHei" w:hAnsi="Time New Roman" w:hint="eastAsia"/>
        </w:rPr>
      </w:pPr>
      <w:r>
        <w:rPr>
          <w:rFonts w:ascii="Time New Roman" w:eastAsia="SimHei" w:hAnsi="Time New Roman" w:hint="eastAsia"/>
        </w:rPr>
        <w:t>确保执行《</w:t>
      </w:r>
      <w:r>
        <w:rPr>
          <w:rFonts w:ascii="Time New Roman" w:eastAsia="SimHei" w:hAnsi="Time New Roman" w:hint="eastAsia"/>
          <w:b/>
        </w:rPr>
        <w:t>2003</w:t>
      </w:r>
      <w:r>
        <w:rPr>
          <w:rFonts w:ascii="Time New Roman" w:eastAsia="SimHei" w:hAnsi="Time New Roman" w:hint="eastAsia"/>
        </w:rPr>
        <w:t>-</w:t>
      </w:r>
      <w:r>
        <w:rPr>
          <w:rFonts w:ascii="Time New Roman" w:eastAsia="SimHei" w:hAnsi="Time New Roman" w:hint="eastAsia"/>
          <w:b/>
        </w:rPr>
        <w:t>2010</w:t>
      </w:r>
      <w:r>
        <w:rPr>
          <w:rFonts w:ascii="Time New Roman" w:eastAsia="SimHei" w:hAnsi="Time New Roman" w:hint="eastAsia"/>
        </w:rPr>
        <w:t>年国家食品和营养战略》，鼓励婴儿出生后全母乳喂养至少</w:t>
      </w:r>
      <w:r>
        <w:rPr>
          <w:rFonts w:ascii="Time New Roman" w:eastAsia="SimHei" w:hAnsi="Time New Roman" w:hint="eastAsia"/>
          <w:b/>
        </w:rPr>
        <w:t>6</w:t>
      </w:r>
      <w:r>
        <w:rPr>
          <w:rFonts w:ascii="Time New Roman" w:eastAsia="SimHei" w:hAnsi="Time New Roman" w:hint="eastAsia"/>
        </w:rPr>
        <w:t>个月，并随后增加适当婴儿饮食；及</w:t>
      </w:r>
    </w:p>
    <w:p w:rsidR="00000000" w:rsidRDefault="00000000">
      <w:pPr>
        <w:numPr>
          <w:ilvl w:val="0"/>
          <w:numId w:val="1680"/>
        </w:numPr>
        <w:spacing w:after="240"/>
        <w:rPr>
          <w:rFonts w:ascii="Time New Roman" w:eastAsia="SimHei" w:hAnsi="Time New Roman" w:hint="eastAsia"/>
        </w:rPr>
      </w:pPr>
      <w:r>
        <w:rPr>
          <w:rFonts w:ascii="Time New Roman" w:eastAsia="SimHei" w:hAnsi="Time New Roman" w:hint="eastAsia"/>
        </w:rPr>
        <w:t>确保在全国所有地区提供安全和干净饮用水及卫生设备。</w:t>
      </w:r>
    </w:p>
    <w:p w:rsidR="00000000" w:rsidRDefault="00000000">
      <w:pPr>
        <w:pStyle w:val="Heading4"/>
        <w:rPr>
          <w:rFonts w:hint="eastAsia"/>
        </w:rPr>
      </w:pPr>
      <w:r>
        <w:rPr>
          <w:rFonts w:hint="eastAsia"/>
        </w:rPr>
        <w:t>青春期保健</w:t>
      </w:r>
    </w:p>
    <w:p w:rsidR="00000000" w:rsidRDefault="00000000">
      <w:pPr>
        <w:rPr>
          <w:rFonts w:hint="eastAsia"/>
        </w:rPr>
      </w:pPr>
      <w:r>
        <w:rPr>
          <w:rFonts w:hint="eastAsia"/>
        </w:rPr>
        <w:tab/>
      </w:r>
      <w:r>
        <w:rPr>
          <w:rFonts w:hint="eastAsia"/>
          <w:bCs/>
        </w:rPr>
        <w:t>569</w:t>
      </w:r>
      <w:r>
        <w:rPr>
          <w:rFonts w:hint="eastAsia"/>
        </w:rPr>
        <w:t xml:space="preserve">.  </w:t>
      </w:r>
      <w:r>
        <w:rPr>
          <w:rFonts w:hint="eastAsia"/>
        </w:rPr>
        <w:t>委员会关切注意到，少女非计划怀孕和人工流产频繁，并注意到学校在青春期保健方面的方案和服务数量有限。此外，委员会还十分关切缔约国内大量儿童吸毒和酗酒。委员会注意到虽有防止自杀方案，但关切地注意到青年自杀率较高。</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570.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81"/>
        </w:numPr>
        <w:rPr>
          <w:rFonts w:ascii="Time New Roman" w:eastAsia="SimHei" w:hAnsi="Time New Roman" w:hint="eastAsia"/>
        </w:rPr>
      </w:pPr>
      <w:r>
        <w:rPr>
          <w:rFonts w:ascii="Time New Roman" w:eastAsia="SimHei" w:hAnsi="Time New Roman" w:hint="eastAsia"/>
        </w:rPr>
        <w:t>加强青少年生殖健康教育方案，预防少女怀孕和艾滋病毒</w:t>
      </w:r>
      <w:r>
        <w:rPr>
          <w:rFonts w:ascii="Time New Roman" w:eastAsia="SimHei" w:hAnsi="Time New Roman" w:hint="eastAsia"/>
        </w:rPr>
        <w:t>/</w:t>
      </w:r>
      <w:r>
        <w:rPr>
          <w:rFonts w:ascii="Time New Roman" w:eastAsia="SimHei" w:hAnsi="Time New Roman" w:hint="eastAsia"/>
        </w:rPr>
        <w:t>艾滋病及其他性传染疾病的扩散。这类方案可以使人们获得性保健和生殖健康服务，包括计划生育、避孕和充分全面的产科护理和咨询；</w:t>
      </w:r>
    </w:p>
    <w:p w:rsidR="00000000" w:rsidRDefault="00000000">
      <w:pPr>
        <w:numPr>
          <w:ilvl w:val="0"/>
          <w:numId w:val="1681"/>
        </w:numPr>
        <w:rPr>
          <w:rFonts w:ascii="Time New Roman" w:eastAsia="SimHei" w:hAnsi="Time New Roman" w:hint="eastAsia"/>
        </w:rPr>
      </w:pPr>
      <w:r>
        <w:rPr>
          <w:rFonts w:ascii="Time New Roman" w:eastAsia="SimHei" w:hAnsi="Time New Roman" w:hint="eastAsia"/>
        </w:rPr>
        <w:t>增强各项措施，提高少年对自杀问题的认识，防止自杀，包括为执行防止自杀方案提供充分资源，不断改进该国儿童精神病科的质量和能力，特别注意预防和干预性心理保健；</w:t>
      </w:r>
    </w:p>
    <w:p w:rsidR="00000000" w:rsidRDefault="00000000">
      <w:pPr>
        <w:numPr>
          <w:ilvl w:val="0"/>
          <w:numId w:val="1681"/>
        </w:numPr>
        <w:rPr>
          <w:rFonts w:ascii="Time New Roman" w:eastAsia="SimHei" w:hAnsi="Time New Roman" w:hint="eastAsia"/>
        </w:rPr>
      </w:pPr>
      <w:r>
        <w:rPr>
          <w:rFonts w:ascii="Time New Roman" w:eastAsia="SimHei" w:hAnsi="Time New Roman" w:hint="eastAsia"/>
        </w:rPr>
        <w:t>加强各项措施，处理儿童酗酒和滥用药物问题，实施这方面的项目；</w:t>
      </w:r>
    </w:p>
    <w:p w:rsidR="00000000" w:rsidRDefault="00000000">
      <w:pPr>
        <w:numPr>
          <w:ilvl w:val="0"/>
          <w:numId w:val="1681"/>
        </w:numPr>
        <w:spacing w:after="240"/>
        <w:rPr>
          <w:rFonts w:ascii="Time New Roman" w:eastAsia="SimHei" w:hAnsi="Time New Roman" w:hint="eastAsia"/>
        </w:rPr>
      </w:pPr>
      <w:r>
        <w:rPr>
          <w:rFonts w:ascii="Time New Roman" w:eastAsia="SimHei" w:hAnsi="Time New Roman" w:hint="eastAsia"/>
        </w:rPr>
        <w:t>适当注意委员会关于青春期保健问题的第</w:t>
      </w:r>
      <w:r>
        <w:rPr>
          <w:rFonts w:ascii="Time New Roman" w:eastAsia="SimHei" w:hAnsi="Time New Roman" w:hint="eastAsia"/>
          <w:b/>
        </w:rPr>
        <w:t>4</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w:t>
      </w:r>
      <w:r>
        <w:rPr>
          <w:rFonts w:ascii="Time New Roman" w:eastAsia="SimHei" w:hAnsi="Time New Roman" w:hint="eastAsia"/>
          <w:b/>
        </w:rPr>
        <w:t>4</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生活水平</w:t>
      </w:r>
    </w:p>
    <w:p w:rsidR="00000000" w:rsidRDefault="00000000">
      <w:pPr>
        <w:rPr>
          <w:rFonts w:hint="eastAsia"/>
        </w:rPr>
      </w:pPr>
      <w:r>
        <w:rPr>
          <w:rFonts w:hint="eastAsia"/>
        </w:rPr>
        <w:tab/>
      </w:r>
      <w:r>
        <w:rPr>
          <w:rFonts w:hint="eastAsia"/>
          <w:bCs/>
        </w:rPr>
        <w:t>571</w:t>
      </w:r>
      <w:r>
        <w:rPr>
          <w:rFonts w:hint="eastAsia"/>
        </w:rPr>
        <w:t xml:space="preserve">.  </w:t>
      </w:r>
      <w:r>
        <w:rPr>
          <w:rFonts w:hint="eastAsia"/>
        </w:rPr>
        <w:t>委员会关切地注意到，缔约国生活在国家贫困线以下家庭的儿童人数很多，而经济援助和支助跟不上经济增长的步伐。</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572.</w:t>
      </w:r>
      <w:r>
        <w:rPr>
          <w:rFonts w:ascii="Time New Roman" w:eastAsia="SimHei" w:hAnsi="Time New Roman" w:hint="eastAsia"/>
        </w:rPr>
        <w:t xml:space="preserve">  </w:t>
      </w:r>
      <w:r>
        <w:rPr>
          <w:rFonts w:ascii="Time New Roman" w:eastAsia="SimHei" w:hAnsi="Time New Roman" w:hint="eastAsia"/>
        </w:rPr>
        <w:t>委员会建议缔约国加强对经济贫困家庭的支助，通过提供经济和非经济援助，确保减少贫困，并对儿童实行保护，使其成长不受经济贫困的消极影响。委员会还建议缔约国通过有关社会服务的法律草案，并考虑接受《欧洲社会宪章》关于儿童和家庭福利问题的条款。</w:t>
      </w:r>
    </w:p>
    <w:p w:rsidR="00000000" w:rsidRDefault="00000000">
      <w:pPr>
        <w:pStyle w:val="Heading3"/>
        <w:rPr>
          <w:rFonts w:hint="eastAsia"/>
        </w:rPr>
      </w:pPr>
      <w:r>
        <w:rPr>
          <w:rFonts w:hint="eastAsia"/>
          <w:bCs/>
          <w:u w:val="none"/>
        </w:rPr>
        <w:t>7</w:t>
      </w:r>
      <w:r>
        <w:rPr>
          <w:rFonts w:hint="eastAsia"/>
          <w:u w:val="none"/>
        </w:rPr>
        <w:t xml:space="preserve">.  </w:t>
      </w:r>
      <w:r>
        <w:rPr>
          <w:rFonts w:hint="eastAsia"/>
        </w:rPr>
        <w:t>教育、休闲和文化活动</w:t>
      </w:r>
      <w:r>
        <w:br/>
      </w:r>
      <w:r>
        <w:rPr>
          <w:rFonts w:hint="eastAsia"/>
          <w:u w:val="none"/>
        </w:rPr>
        <w:t xml:space="preserve">   (</w:t>
      </w:r>
      <w:r>
        <w:rPr>
          <w:rFonts w:hint="eastAsia"/>
          <w:u w:val="none"/>
        </w:rPr>
        <w:t>第</w:t>
      </w:r>
      <w:r>
        <w:rPr>
          <w:rFonts w:hint="eastAsia"/>
          <w:u w:val="none"/>
        </w:rPr>
        <w:t>28</w:t>
      </w:r>
      <w:r>
        <w:rPr>
          <w:rFonts w:hint="eastAsia"/>
          <w:u w:val="none"/>
        </w:rPr>
        <w:t>、</w:t>
      </w:r>
      <w:r>
        <w:rPr>
          <w:rFonts w:hint="eastAsia"/>
          <w:u w:val="none"/>
        </w:rPr>
        <w:t>29</w:t>
      </w:r>
      <w:r>
        <w:rPr>
          <w:rFonts w:hint="eastAsia"/>
          <w:u w:val="none"/>
        </w:rPr>
        <w:t>和</w:t>
      </w:r>
      <w:r>
        <w:rPr>
          <w:rFonts w:hint="eastAsia"/>
          <w:u w:val="none"/>
        </w:rPr>
        <w:t>31</w:t>
      </w:r>
      <w:r>
        <w:rPr>
          <w:rFonts w:hint="eastAsia"/>
          <w:u w:val="none"/>
        </w:rPr>
        <w:t>条</w:t>
      </w:r>
      <w:r>
        <w:rPr>
          <w:rFonts w:hint="eastAsia"/>
          <w:u w:val="none"/>
        </w:rPr>
        <w:t>)</w:t>
      </w:r>
    </w:p>
    <w:p w:rsidR="00000000" w:rsidRDefault="00000000">
      <w:pPr>
        <w:pStyle w:val="Heading4"/>
        <w:rPr>
          <w:rFonts w:hint="eastAsia"/>
        </w:rPr>
      </w:pPr>
      <w:r>
        <w:rPr>
          <w:rFonts w:hint="eastAsia"/>
        </w:rPr>
        <w:t>包括职业培训和指导的教育</w:t>
      </w:r>
    </w:p>
    <w:p w:rsidR="00000000" w:rsidRDefault="00000000">
      <w:pPr>
        <w:rPr>
          <w:rFonts w:hint="eastAsia"/>
        </w:rPr>
      </w:pPr>
      <w:r>
        <w:rPr>
          <w:rFonts w:hint="eastAsia"/>
        </w:rPr>
        <w:tab/>
      </w:r>
      <w:r>
        <w:rPr>
          <w:rFonts w:hint="eastAsia"/>
          <w:bCs/>
        </w:rPr>
        <w:t>573</w:t>
      </w:r>
      <w:r>
        <w:rPr>
          <w:rFonts w:hint="eastAsia"/>
        </w:rPr>
        <w:t xml:space="preserve">.  </w:t>
      </w:r>
      <w:r>
        <w:rPr>
          <w:rFonts w:hint="eastAsia"/>
        </w:rPr>
        <w:t>委员会赞赏地注意到《教育法》</w:t>
      </w:r>
      <w:r>
        <w:rPr>
          <w:rFonts w:hint="eastAsia"/>
          <w:snapToGrid/>
        </w:rPr>
        <w:t>(2003</w:t>
      </w:r>
      <w:r>
        <w:rPr>
          <w:rFonts w:hint="eastAsia"/>
          <w:snapToGrid/>
        </w:rPr>
        <w:t>年</w:t>
      </w:r>
      <w:r>
        <w:rPr>
          <w:rFonts w:hint="eastAsia"/>
          <w:snapToGrid/>
        </w:rPr>
        <w:t>)</w:t>
      </w:r>
      <w:r>
        <w:rPr>
          <w:rFonts w:hint="eastAsia"/>
          <w:snapToGrid/>
        </w:rPr>
        <w:t>和</w:t>
      </w:r>
      <w:r>
        <w:rPr>
          <w:rFonts w:hint="eastAsia"/>
          <w:snapToGrid/>
        </w:rPr>
        <w:t>2003-2012</w:t>
      </w:r>
      <w:r>
        <w:rPr>
          <w:rFonts w:hint="eastAsia"/>
        </w:rPr>
        <w:t>年国家教育战略及其实施方案。然而，委员会关切地注意到，大量儿童没有在学校注册或辍学。委员会还感到关切的是，少数族裔和</w:t>
      </w:r>
      <w:r>
        <w:rPr>
          <w:rFonts w:hint="eastAsia"/>
        </w:rPr>
        <w:t>/</w:t>
      </w:r>
      <w:r>
        <w:rPr>
          <w:rFonts w:hint="eastAsia"/>
        </w:rPr>
        <w:t>或少数民族，特别是罗姆人以及其他处于社会边缘地位群体的儿童，包括残疾儿童和在社会和经济上易受伤害家庭的儿童在获得教育方面存在歧视，在入学方面面临困难。此外，委员会十分关切只有少量儿童在学龄前学校就读。</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574.</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82"/>
        </w:numPr>
        <w:rPr>
          <w:rFonts w:ascii="Time New Roman" w:eastAsia="SimHei" w:hAnsi="Time New Roman" w:hint="eastAsia"/>
        </w:rPr>
      </w:pPr>
      <w:r>
        <w:rPr>
          <w:rFonts w:eastAsia="SimHei" w:hint="eastAsia"/>
        </w:rPr>
        <w:t>采取一切必要措施，保证《公约》第</w:t>
      </w:r>
      <w:r>
        <w:rPr>
          <w:rFonts w:eastAsia="SimHei" w:hint="eastAsia"/>
          <w:b/>
        </w:rPr>
        <w:t>28</w:t>
      </w:r>
      <w:r>
        <w:rPr>
          <w:rFonts w:eastAsia="SimHei" w:hint="eastAsia"/>
        </w:rPr>
        <w:t>和</w:t>
      </w:r>
      <w:r>
        <w:rPr>
          <w:rFonts w:eastAsia="SimHei" w:hint="eastAsia"/>
          <w:b/>
        </w:rPr>
        <w:t>29</w:t>
      </w:r>
      <w:r>
        <w:rPr>
          <w:rFonts w:eastAsia="SimHei" w:hint="eastAsia"/>
        </w:rPr>
        <w:t>条得到充分实施，尤其是对最易受伤害群体的儿童</w:t>
      </w:r>
      <w:r>
        <w:rPr>
          <w:rFonts w:eastAsia="SimHei" w:hint="eastAsia"/>
        </w:rPr>
        <w:t>(</w:t>
      </w:r>
      <w:r>
        <w:rPr>
          <w:rFonts w:eastAsia="SimHei" w:hint="eastAsia"/>
        </w:rPr>
        <w:t>即罗姆人儿童、贫困儿童、残疾儿童等等</w:t>
      </w:r>
      <w:r>
        <w:rPr>
          <w:rFonts w:eastAsia="SimHei" w:hint="eastAsia"/>
        </w:rPr>
        <w:t>)</w:t>
      </w:r>
      <w:r>
        <w:rPr>
          <w:rFonts w:eastAsia="SimHei" w:hint="eastAsia"/>
        </w:rPr>
        <w:t>实施这些条款；</w:t>
      </w:r>
    </w:p>
    <w:p w:rsidR="00000000" w:rsidRDefault="00000000">
      <w:pPr>
        <w:numPr>
          <w:ilvl w:val="0"/>
          <w:numId w:val="1682"/>
        </w:numPr>
        <w:rPr>
          <w:rFonts w:ascii="Time New Roman" w:eastAsia="SimHei" w:hAnsi="Time New Roman" w:hint="eastAsia"/>
        </w:rPr>
      </w:pPr>
      <w:r>
        <w:rPr>
          <w:rFonts w:eastAsia="SimHei" w:hint="eastAsia"/>
        </w:rPr>
        <w:t>进一步提高</w:t>
      </w:r>
      <w:r>
        <w:rPr>
          <w:rFonts w:ascii="Time New Roman" w:eastAsia="SimHei" w:hAnsi="Time New Roman" w:hint="eastAsia"/>
          <w:b/>
        </w:rPr>
        <w:t>2003</w:t>
      </w:r>
      <w:r>
        <w:rPr>
          <w:rFonts w:ascii="Time New Roman" w:eastAsia="SimHei" w:hAnsi="Time New Roman" w:hint="eastAsia"/>
        </w:rPr>
        <w:t>-</w:t>
      </w:r>
      <w:r>
        <w:rPr>
          <w:rFonts w:ascii="Time New Roman" w:eastAsia="SimHei" w:hAnsi="Time New Roman" w:hint="eastAsia"/>
          <w:b/>
        </w:rPr>
        <w:t>2012</w:t>
      </w:r>
      <w:r>
        <w:rPr>
          <w:rFonts w:eastAsia="SimHei" w:hint="eastAsia"/>
        </w:rPr>
        <w:t>年国家教育战略及其执行方案，确保有效实施“所有儿童就学”的原则；</w:t>
      </w:r>
    </w:p>
    <w:p w:rsidR="00000000" w:rsidRDefault="00000000">
      <w:pPr>
        <w:numPr>
          <w:ilvl w:val="0"/>
          <w:numId w:val="1682"/>
        </w:numPr>
        <w:rPr>
          <w:rFonts w:ascii="Time New Roman" w:eastAsia="SimHei" w:hAnsi="Time New Roman" w:hint="eastAsia"/>
        </w:rPr>
      </w:pPr>
      <w:r>
        <w:rPr>
          <w:rFonts w:eastAsia="SimHei" w:hint="eastAsia"/>
        </w:rPr>
        <w:t>提高教育系统的效率，特别注意辍学率过高问题；</w:t>
      </w:r>
    </w:p>
    <w:p w:rsidR="00000000" w:rsidRDefault="00000000">
      <w:pPr>
        <w:numPr>
          <w:ilvl w:val="0"/>
          <w:numId w:val="1682"/>
        </w:numPr>
        <w:rPr>
          <w:rFonts w:ascii="Time New Roman" w:eastAsia="SimHei" w:hAnsi="Time New Roman" w:hint="eastAsia"/>
        </w:rPr>
      </w:pPr>
      <w:r>
        <w:rPr>
          <w:rFonts w:eastAsia="SimHei" w:hint="eastAsia"/>
        </w:rPr>
        <w:t>加强对农村社区、少数民族群体和危险群体家庭儿童的支助，使这些儿童能够上学；</w:t>
      </w:r>
    </w:p>
    <w:p w:rsidR="00000000" w:rsidRDefault="00000000">
      <w:pPr>
        <w:numPr>
          <w:ilvl w:val="0"/>
          <w:numId w:val="1682"/>
        </w:numPr>
        <w:rPr>
          <w:rFonts w:ascii="Time New Roman" w:eastAsia="SimHei" w:hAnsi="Time New Roman" w:hint="eastAsia"/>
        </w:rPr>
      </w:pPr>
      <w:r>
        <w:rPr>
          <w:rFonts w:eastAsia="SimHei" w:hint="eastAsia"/>
        </w:rPr>
        <w:t>确保所有学校都拥有具备特殊技能的社会学教师和社会工作者</w:t>
      </w:r>
      <w:r>
        <w:rPr>
          <w:rFonts w:ascii="Time New Roman" w:eastAsia="SimHei" w:hAnsi="Time New Roman" w:hint="eastAsia"/>
        </w:rPr>
        <w:t>，</w:t>
      </w:r>
      <w:r>
        <w:rPr>
          <w:rFonts w:eastAsia="SimHei" w:hint="eastAsia"/>
        </w:rPr>
        <w:t>向弱势群体儿童以及具有精神和发育障碍儿童提供帮助；</w:t>
      </w:r>
    </w:p>
    <w:p w:rsidR="00000000" w:rsidRDefault="00000000">
      <w:pPr>
        <w:numPr>
          <w:ilvl w:val="0"/>
          <w:numId w:val="1682"/>
        </w:numPr>
        <w:rPr>
          <w:rFonts w:ascii="Time New Roman" w:eastAsia="SimHei" w:hAnsi="Time New Roman" w:hint="eastAsia"/>
        </w:rPr>
      </w:pPr>
      <w:r>
        <w:rPr>
          <w:rFonts w:ascii="Time New Roman" w:eastAsia="SimHei" w:hAnsi="Time New Roman" w:hint="eastAsia"/>
        </w:rPr>
        <w:t>在全国改善学前教育，包括在农村地区儿童中推行学前教育。</w:t>
      </w:r>
    </w:p>
    <w:p w:rsidR="00000000" w:rsidRDefault="00000000">
      <w:pPr>
        <w:rPr>
          <w:rFonts w:hint="eastAsia"/>
        </w:rPr>
      </w:pPr>
      <w:r>
        <w:rPr>
          <w:rFonts w:hint="eastAsia"/>
        </w:rPr>
        <w:tab/>
      </w:r>
      <w:r>
        <w:rPr>
          <w:rFonts w:hint="eastAsia"/>
          <w:bCs/>
        </w:rPr>
        <w:t>575</w:t>
      </w:r>
      <w:r>
        <w:rPr>
          <w:rFonts w:hint="eastAsia"/>
        </w:rPr>
        <w:t xml:space="preserve">.  </w:t>
      </w:r>
      <w:r>
        <w:rPr>
          <w:rFonts w:hint="eastAsia"/>
        </w:rPr>
        <w:t>委员会深为关切地注意到关于学校、特别是学生中暴力</w:t>
      </w:r>
      <w:r>
        <w:rPr>
          <w:rFonts w:hint="eastAsia"/>
        </w:rPr>
        <w:t>(</w:t>
      </w:r>
      <w:r>
        <w:rPr>
          <w:rFonts w:hint="eastAsia"/>
        </w:rPr>
        <w:t>以强凌弱的行为</w:t>
      </w:r>
      <w:r>
        <w:rPr>
          <w:rFonts w:hint="eastAsia"/>
        </w:rPr>
        <w:t>)</w:t>
      </w:r>
      <w:r>
        <w:rPr>
          <w:rFonts w:hint="eastAsia"/>
        </w:rPr>
        <w:t>盛行的报告。</w:t>
      </w:r>
    </w:p>
    <w:p w:rsidR="00000000" w:rsidRDefault="00000000">
      <w:pPr>
        <w:spacing w:after="240"/>
        <w:rPr>
          <w:rFonts w:eastAsia="SimHei" w:hint="eastAsia"/>
          <w:bCs/>
        </w:rPr>
      </w:pPr>
      <w:r>
        <w:rPr>
          <w:bCs/>
        </w:rPr>
        <w:tab/>
      </w:r>
      <w:r>
        <w:rPr>
          <w:rFonts w:ascii="Time New Roman" w:eastAsia="SimHei" w:hAnsi="Time New Roman"/>
        </w:rPr>
        <w:t>57</w:t>
      </w:r>
      <w:r>
        <w:rPr>
          <w:rFonts w:ascii="Time New Roman" w:eastAsia="SimHei" w:hAnsi="Time New Roman" w:hint="eastAsia"/>
        </w:rPr>
        <w:t>6</w:t>
      </w:r>
      <w:r>
        <w:rPr>
          <w:rFonts w:ascii="Time New Roman" w:eastAsia="SimHei" w:hAnsi="Time New Roman"/>
        </w:rPr>
        <w:t>.</w:t>
      </w:r>
      <w:r>
        <w:rPr>
          <w:rFonts w:ascii="Time New Roman" w:eastAsia="SimHei" w:hAnsi="Time New Roman"/>
          <w:bCs/>
        </w:rPr>
        <w:t xml:space="preserve">  </w:t>
      </w:r>
      <w:r>
        <w:rPr>
          <w:rFonts w:ascii="Time New Roman" w:eastAsia="SimHei" w:hAnsi="Time New Roman" w:hint="eastAsia"/>
          <w:bCs/>
        </w:rPr>
        <w:t>委员会建议缔约国拟订一项</w:t>
      </w:r>
      <w:r>
        <w:rPr>
          <w:rFonts w:eastAsia="SimHei" w:hint="eastAsia"/>
          <w:bCs/>
        </w:rPr>
        <w:t>全面战略，解决</w:t>
      </w:r>
      <w:r>
        <w:rPr>
          <w:rFonts w:ascii="Time New Roman" w:eastAsia="SimHei" w:hAnsi="Time New Roman" w:hint="eastAsia"/>
          <w:bCs/>
        </w:rPr>
        <w:t>暴力文化及其与学生中间的以强凌弱的</w:t>
      </w:r>
      <w:r>
        <w:rPr>
          <w:rFonts w:eastAsia="SimHei" w:hint="eastAsia"/>
          <w:bCs/>
        </w:rPr>
        <w:t>行为之间的关系问题。委员会还建议缔约国设置适当课程和活动，营造一种所有儿童之间宽容、祥和与理解文化多样性的环境，防止在学校和广大社会中的不容忍、</w:t>
      </w:r>
      <w:r>
        <w:rPr>
          <w:rFonts w:ascii="Time New Roman" w:eastAsia="SimHei" w:hAnsi="Time New Roman" w:hint="eastAsia"/>
          <w:bCs/>
        </w:rPr>
        <w:t>以强凌弱</w:t>
      </w:r>
      <w:r>
        <w:rPr>
          <w:rFonts w:eastAsia="SimHei" w:hint="eastAsia"/>
          <w:bCs/>
        </w:rPr>
        <w:t>及歧视行为。</w:t>
      </w:r>
    </w:p>
    <w:p w:rsidR="00000000" w:rsidRDefault="00000000">
      <w:pPr>
        <w:pStyle w:val="Heading4"/>
        <w:rPr>
          <w:rFonts w:hint="eastAsia"/>
        </w:rPr>
      </w:pPr>
      <w:r>
        <w:rPr>
          <w:rFonts w:hint="eastAsia"/>
        </w:rPr>
        <w:t>休闲、娱乐和文化活动</w:t>
      </w:r>
    </w:p>
    <w:p w:rsidR="00000000" w:rsidRDefault="00000000">
      <w:pPr>
        <w:rPr>
          <w:rFonts w:hint="eastAsia"/>
        </w:rPr>
      </w:pPr>
      <w:r>
        <w:rPr>
          <w:rFonts w:hint="eastAsia"/>
        </w:rPr>
        <w:tab/>
      </w:r>
      <w:r>
        <w:rPr>
          <w:rFonts w:hint="eastAsia"/>
          <w:bCs/>
        </w:rPr>
        <w:t>577</w:t>
      </w:r>
      <w:r>
        <w:rPr>
          <w:rFonts w:hint="eastAsia"/>
        </w:rPr>
        <w:t xml:space="preserve">.  </w:t>
      </w:r>
      <w:r>
        <w:rPr>
          <w:rFonts w:hint="eastAsia"/>
        </w:rPr>
        <w:t>委员会关切地注意到，缔约国没有适当考虑儿童休息和休闲的权利、参加适合于他们年龄的游戏和娱乐活动的权利以及自由参加文化生活和艺术活动的权利。委员会还十分关切学校课业增加造成学生压力和紧张的情况。</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578.</w:t>
      </w:r>
      <w:r>
        <w:rPr>
          <w:rFonts w:ascii="Time New Roman" w:eastAsia="SimHei" w:hAnsi="Time New Roman" w:hint="eastAsia"/>
        </w:rPr>
        <w:t xml:space="preserve">  </w:t>
      </w:r>
      <w:r>
        <w:rPr>
          <w:rFonts w:ascii="Time New Roman" w:eastAsia="SimHei" w:hAnsi="Time New Roman" w:hint="eastAsia"/>
        </w:rPr>
        <w:t>委员会建议缔约国结合儿童的身心发展状况，适当注意为儿童安排休闲和文化活动。委员会还建议缔约国为所有儿童开展更多的课后活动，并划拨充分的预算资金，使这些活动有效运作。此外，委员会还建议缔约国审查学校各项方案，减轻学生的压力，帮助他们应付压力影响。</w:t>
      </w:r>
    </w:p>
    <w:p w:rsidR="00000000" w:rsidRDefault="00000000">
      <w:pPr>
        <w:pStyle w:val="Heading3"/>
        <w:rPr>
          <w:rFonts w:hint="eastAsia"/>
        </w:rPr>
      </w:pPr>
      <w:r>
        <w:rPr>
          <w:rFonts w:hint="eastAsia"/>
          <w:bCs/>
          <w:u w:val="none"/>
        </w:rPr>
        <w:t>8</w:t>
      </w:r>
      <w:r>
        <w:rPr>
          <w:rFonts w:hint="eastAsia"/>
          <w:u w:val="none"/>
        </w:rPr>
        <w:t xml:space="preserve">.  </w:t>
      </w:r>
      <w:r>
        <w:rPr>
          <w:rFonts w:hint="eastAsia"/>
        </w:rPr>
        <w:t>特别保护措施</w:t>
      </w:r>
      <w:r>
        <w:br/>
      </w:r>
      <w:r>
        <w:rPr>
          <w:rFonts w:hint="eastAsia"/>
          <w:u w:val="none"/>
        </w:rPr>
        <w:t>(</w:t>
      </w:r>
      <w:r>
        <w:rPr>
          <w:rFonts w:hint="eastAsia"/>
          <w:u w:val="none"/>
        </w:rPr>
        <w:t>《公约》第</w:t>
      </w:r>
      <w:r>
        <w:rPr>
          <w:rFonts w:hint="eastAsia"/>
          <w:u w:val="none"/>
        </w:rPr>
        <w:t>22</w:t>
      </w:r>
      <w:r>
        <w:rPr>
          <w:rFonts w:hint="eastAsia"/>
          <w:u w:val="none"/>
        </w:rPr>
        <w:t>、</w:t>
      </w:r>
      <w:r>
        <w:rPr>
          <w:rFonts w:hint="eastAsia"/>
          <w:u w:val="none"/>
        </w:rPr>
        <w:t>30</w:t>
      </w:r>
      <w:r>
        <w:rPr>
          <w:rFonts w:hint="eastAsia"/>
          <w:u w:val="none"/>
        </w:rPr>
        <w:t>、</w:t>
      </w:r>
      <w:r>
        <w:rPr>
          <w:rFonts w:hint="eastAsia"/>
          <w:u w:val="none"/>
        </w:rPr>
        <w:t>38</w:t>
      </w:r>
      <w:r>
        <w:rPr>
          <w:rFonts w:hint="eastAsia"/>
          <w:u w:val="none"/>
        </w:rPr>
        <w:t>、</w:t>
      </w:r>
      <w:r>
        <w:rPr>
          <w:rFonts w:hint="eastAsia"/>
          <w:u w:val="none"/>
        </w:rPr>
        <w:t>39</w:t>
      </w:r>
      <w:r>
        <w:rPr>
          <w:rFonts w:hint="eastAsia"/>
          <w:u w:val="none"/>
        </w:rPr>
        <w:t>条、第</w:t>
      </w:r>
      <w:r>
        <w:rPr>
          <w:rFonts w:hint="eastAsia"/>
          <w:u w:val="none"/>
        </w:rPr>
        <w:t>40</w:t>
      </w:r>
      <w:r>
        <w:rPr>
          <w:rFonts w:hint="eastAsia"/>
          <w:u w:val="none"/>
        </w:rPr>
        <w:t>条、</w:t>
      </w:r>
      <w:r>
        <w:rPr>
          <w:u w:val="none"/>
        </w:rPr>
        <w:br/>
      </w:r>
      <w:r>
        <w:rPr>
          <w:rFonts w:hint="eastAsia"/>
          <w:u w:val="none"/>
        </w:rPr>
        <w:t>第</w:t>
      </w:r>
      <w:r>
        <w:rPr>
          <w:rFonts w:hint="eastAsia"/>
          <w:u w:val="none"/>
        </w:rPr>
        <w:t>37</w:t>
      </w:r>
      <w:r>
        <w:rPr>
          <w:rFonts w:hint="eastAsia"/>
          <w:u w:val="none"/>
        </w:rPr>
        <w:t>条</w:t>
      </w:r>
      <w:r>
        <w:rPr>
          <w:u w:val="none"/>
        </w:rPr>
        <w:t>(b)</w:t>
      </w:r>
      <w:r>
        <w:rPr>
          <w:rFonts w:hint="eastAsia"/>
          <w:u w:val="none"/>
        </w:rPr>
        <w:t>-</w:t>
      </w:r>
      <w:r>
        <w:rPr>
          <w:u w:val="none"/>
        </w:rPr>
        <w:t>(d)</w:t>
      </w:r>
      <w:r>
        <w:rPr>
          <w:rFonts w:hint="eastAsia"/>
          <w:u w:val="none"/>
        </w:rPr>
        <w:t>款、第</w:t>
      </w:r>
      <w:r>
        <w:rPr>
          <w:rFonts w:hint="eastAsia"/>
          <w:u w:val="none"/>
        </w:rPr>
        <w:t>32-36</w:t>
      </w:r>
      <w:r>
        <w:rPr>
          <w:rFonts w:hint="eastAsia"/>
          <w:u w:val="none"/>
        </w:rPr>
        <w:t>条</w:t>
      </w:r>
      <w:r>
        <w:rPr>
          <w:rFonts w:hint="eastAsia"/>
          <w:u w:val="none"/>
        </w:rPr>
        <w:t>)</w:t>
      </w:r>
    </w:p>
    <w:p w:rsidR="00000000" w:rsidRDefault="00000000">
      <w:pPr>
        <w:pStyle w:val="Heading4"/>
        <w:rPr>
          <w:rFonts w:hint="eastAsia"/>
        </w:rPr>
      </w:pPr>
      <w:r>
        <w:rPr>
          <w:rFonts w:hint="eastAsia"/>
        </w:rPr>
        <w:t>寻求庇护的儿童和难民儿童</w:t>
      </w:r>
    </w:p>
    <w:p w:rsidR="00000000" w:rsidRDefault="00000000">
      <w:pPr>
        <w:rPr>
          <w:rFonts w:hint="eastAsia"/>
        </w:rPr>
      </w:pPr>
      <w:r>
        <w:rPr>
          <w:rFonts w:hint="eastAsia"/>
        </w:rPr>
        <w:tab/>
      </w:r>
      <w:r>
        <w:rPr>
          <w:rFonts w:hint="eastAsia"/>
          <w:bCs/>
        </w:rPr>
        <w:t>579</w:t>
      </w:r>
      <w:r>
        <w:rPr>
          <w:rFonts w:hint="eastAsia"/>
        </w:rPr>
        <w:t xml:space="preserve">.  </w:t>
      </w:r>
      <w:r>
        <w:rPr>
          <w:rFonts w:hint="eastAsia"/>
        </w:rPr>
        <w:t>委员会十分关切立陶宛对寻求庇护家庭、尤其是寻求庇护的儿童的接待条件。委员会还十分关切有关寻求庇护的儿童被拘留和将他们与无证件移徙者关押在同一设施的报告。</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580.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83"/>
        </w:numPr>
        <w:rPr>
          <w:rFonts w:ascii="Time New Roman" w:eastAsia="SimHei" w:hAnsi="Time New Roman" w:hint="eastAsia"/>
        </w:rPr>
      </w:pPr>
      <w:r>
        <w:rPr>
          <w:rFonts w:ascii="Time New Roman" w:eastAsia="SimHei" w:hAnsi="Time New Roman" w:hint="eastAsia"/>
        </w:rPr>
        <w:t>采取紧急措施，进一步改善立陶宛对寻求庇护家庭、特别是寻求庇护儿童的接待条件，除其他外，特别为受到创伤的儿童和来自于武装冲突的儿童提供心理－社会和康复服务，改善接待设施环境；</w:t>
      </w:r>
    </w:p>
    <w:p w:rsidR="00000000" w:rsidRDefault="00000000">
      <w:pPr>
        <w:numPr>
          <w:ilvl w:val="0"/>
          <w:numId w:val="1683"/>
        </w:numPr>
        <w:rPr>
          <w:rFonts w:ascii="Time New Roman" w:eastAsia="SimHei" w:hAnsi="Time New Roman" w:hint="eastAsia"/>
        </w:rPr>
      </w:pPr>
      <w:r>
        <w:rPr>
          <w:rFonts w:ascii="Time New Roman" w:eastAsia="SimHei" w:hAnsi="Time New Roman" w:hint="eastAsia"/>
        </w:rPr>
        <w:t>确保包括与父母分离的儿童在内的寻求庇护儿童不被拘留；</w:t>
      </w:r>
    </w:p>
    <w:p w:rsidR="00000000" w:rsidRDefault="00000000">
      <w:pPr>
        <w:numPr>
          <w:ilvl w:val="0"/>
          <w:numId w:val="1683"/>
        </w:numPr>
        <w:rPr>
          <w:rFonts w:ascii="Time New Roman" w:eastAsia="SimHei" w:hAnsi="Time New Roman" w:hint="eastAsia"/>
        </w:rPr>
      </w:pPr>
      <w:r>
        <w:rPr>
          <w:rFonts w:ascii="Time New Roman" w:eastAsia="SimHei" w:hAnsi="Time New Roman" w:hint="eastAsia"/>
        </w:rPr>
        <w:t>为缔约国内警察、边境警察和司法人员举办有关《公约》原则和条款的培训；</w:t>
      </w:r>
    </w:p>
    <w:p w:rsidR="00000000" w:rsidRDefault="00000000">
      <w:pPr>
        <w:numPr>
          <w:ilvl w:val="0"/>
          <w:numId w:val="1683"/>
        </w:numPr>
        <w:rPr>
          <w:rFonts w:ascii="Time New Roman" w:eastAsia="SimHei" w:hAnsi="Time New Roman" w:hint="eastAsia"/>
        </w:rPr>
      </w:pPr>
      <w:r>
        <w:rPr>
          <w:rFonts w:ascii="Time New Roman" w:eastAsia="SimHei" w:hAnsi="Time New Roman" w:hint="eastAsia"/>
        </w:rPr>
        <w:t>适当注意委员会关于在原籍国外孤身和与家庭失散的儿童的待遇问题的第</w:t>
      </w:r>
      <w:r>
        <w:rPr>
          <w:rFonts w:ascii="Time New Roman" w:eastAsia="SimHei" w:hAnsi="Time New Roman" w:hint="eastAsia"/>
          <w:b/>
        </w:rPr>
        <w:t>6</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2005</w:t>
      </w:r>
      <w:r>
        <w:rPr>
          <w:rFonts w:ascii="Time New Roman" w:eastAsia="SimHei" w:hAnsi="Time New Roman" w:hint="eastAsia"/>
        </w:rPr>
        <w:t>/</w:t>
      </w:r>
      <w:r>
        <w:rPr>
          <w:rFonts w:ascii="Time New Roman" w:eastAsia="SimHei" w:hAnsi="Time New Roman" w:hint="eastAsia"/>
          <w:b/>
        </w:rPr>
        <w:t>6</w:t>
      </w:r>
      <w:r>
        <w:rPr>
          <w:rFonts w:ascii="Time New Roman" w:eastAsia="SimHei" w:hAnsi="Time New Roman" w:hint="eastAsia"/>
        </w:rPr>
        <w:t>)</w:t>
      </w:r>
      <w:r>
        <w:rPr>
          <w:rFonts w:ascii="Time New Roman" w:eastAsia="SimHei" w:hAnsi="Time New Roman" w:hint="eastAsia"/>
        </w:rPr>
        <w:t>。</w:t>
      </w:r>
    </w:p>
    <w:p w:rsidR="00000000" w:rsidRDefault="00000000">
      <w:pPr>
        <w:rPr>
          <w:rFonts w:hint="eastAsia"/>
        </w:rPr>
      </w:pPr>
      <w:r>
        <w:rPr>
          <w:rFonts w:hint="eastAsia"/>
        </w:rPr>
        <w:tab/>
      </w:r>
      <w:r>
        <w:rPr>
          <w:rFonts w:hint="eastAsia"/>
          <w:bCs/>
        </w:rPr>
        <w:t>581</w:t>
      </w:r>
      <w:r>
        <w:rPr>
          <w:rFonts w:hint="eastAsia"/>
        </w:rPr>
        <w:t xml:space="preserve">.  </w:t>
      </w:r>
      <w:r>
        <w:rPr>
          <w:rFonts w:hint="eastAsia"/>
        </w:rPr>
        <w:t>委员会还十分关注包括儿童在内获得临时居留证的人一旦两年融合支助期结束便被排除在社会福利制度之外的情况。</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582.</w:t>
      </w:r>
      <w:r>
        <w:rPr>
          <w:rFonts w:ascii="Time New Roman" w:eastAsia="SimHei" w:hAnsi="Time New Roman" w:hint="eastAsia"/>
        </w:rPr>
        <w:t xml:space="preserve">  </w:t>
      </w:r>
      <w:r>
        <w:rPr>
          <w:rFonts w:ascii="Time New Roman" w:eastAsia="SimHei" w:hAnsi="Time New Roman" w:hint="eastAsia"/>
        </w:rPr>
        <w:t>委员会建议缔约国保障所有难民儿童，无论其在该国的法律身份，都应获得适当社会福利。</w:t>
      </w:r>
    </w:p>
    <w:p w:rsidR="00000000" w:rsidRDefault="00000000">
      <w:pPr>
        <w:pStyle w:val="Heading4"/>
        <w:rPr>
          <w:rFonts w:hint="eastAsia"/>
        </w:rPr>
      </w:pPr>
      <w:r>
        <w:rPr>
          <w:rFonts w:hint="eastAsia"/>
        </w:rPr>
        <w:t>性剥削和性虐待</w:t>
      </w:r>
    </w:p>
    <w:p w:rsidR="00000000" w:rsidRDefault="00000000">
      <w:pPr>
        <w:rPr>
          <w:rFonts w:hint="eastAsia"/>
        </w:rPr>
      </w:pPr>
      <w:r>
        <w:rPr>
          <w:rFonts w:hint="eastAsia"/>
        </w:rPr>
        <w:tab/>
      </w:r>
      <w:r>
        <w:rPr>
          <w:rFonts w:hint="eastAsia"/>
          <w:bCs/>
        </w:rPr>
        <w:t>583</w:t>
      </w:r>
      <w:r>
        <w:rPr>
          <w:rFonts w:hint="eastAsia"/>
        </w:rPr>
        <w:t xml:space="preserve">.  </w:t>
      </w:r>
      <w:r>
        <w:rPr>
          <w:rFonts w:hint="eastAsia"/>
        </w:rPr>
        <w:t>委员会对有关儿童受到性虐待和性剥削案件增加的报道表示关注。</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584.</w:t>
      </w:r>
      <w:r>
        <w:rPr>
          <w:rFonts w:ascii="Time New Roman" w:eastAsia="SimHei" w:hAnsi="Time New Roman" w:hint="eastAsia"/>
        </w:rPr>
        <w:t xml:space="preserve">  </w:t>
      </w:r>
      <w:r>
        <w:rPr>
          <w:rFonts w:ascii="Time New Roman" w:eastAsia="SimHei" w:hAnsi="Time New Roman" w:hint="eastAsia"/>
        </w:rPr>
        <w:t>委员会敦促缔约国加强各项措施，打击对儿童和青少年性虐待问题，其中包括：</w:t>
      </w:r>
    </w:p>
    <w:p w:rsidR="00000000" w:rsidRDefault="00000000">
      <w:pPr>
        <w:numPr>
          <w:ilvl w:val="0"/>
          <w:numId w:val="1684"/>
        </w:numPr>
        <w:rPr>
          <w:rFonts w:ascii="Time New Roman" w:eastAsia="SimHei" w:hAnsi="Time New Roman" w:hint="eastAsia"/>
        </w:rPr>
      </w:pPr>
      <w:r>
        <w:rPr>
          <w:rFonts w:ascii="Time New Roman" w:eastAsia="SimHei" w:hAnsi="Time New Roman" w:hint="eastAsia"/>
        </w:rPr>
        <w:t>确保以适当方式记录儿童的证词，负责审讯的人应具备必要的专门资格；</w:t>
      </w:r>
    </w:p>
    <w:p w:rsidR="00000000" w:rsidRDefault="00000000">
      <w:pPr>
        <w:numPr>
          <w:ilvl w:val="0"/>
          <w:numId w:val="1684"/>
        </w:numPr>
        <w:rPr>
          <w:rFonts w:ascii="Time New Roman" w:eastAsia="SimHei" w:hAnsi="Time New Roman" w:hint="eastAsia"/>
        </w:rPr>
      </w:pPr>
      <w:r>
        <w:rPr>
          <w:rFonts w:ascii="Time New Roman" w:eastAsia="SimHei" w:hAnsi="Time New Roman" w:hint="eastAsia"/>
        </w:rPr>
        <w:t>在所有有关培训方案中，将防止暴力和性虐待作为必修专题；</w:t>
      </w:r>
    </w:p>
    <w:p w:rsidR="00000000" w:rsidRDefault="00000000">
      <w:pPr>
        <w:numPr>
          <w:ilvl w:val="0"/>
          <w:numId w:val="1684"/>
        </w:numPr>
        <w:rPr>
          <w:rFonts w:ascii="Time New Roman" w:eastAsia="SimHei" w:hAnsi="Time New Roman" w:hint="eastAsia"/>
        </w:rPr>
      </w:pPr>
      <w:r>
        <w:rPr>
          <w:rFonts w:ascii="Time New Roman" w:eastAsia="SimHei" w:hAnsi="Time New Roman" w:hint="eastAsia"/>
        </w:rPr>
        <w:t>进行一次全面研究，评估虐待儿童的原因、性质和范围；</w:t>
      </w:r>
    </w:p>
    <w:p w:rsidR="00000000" w:rsidRDefault="00000000">
      <w:pPr>
        <w:numPr>
          <w:ilvl w:val="0"/>
          <w:numId w:val="1684"/>
        </w:numPr>
        <w:rPr>
          <w:rFonts w:ascii="Time New Roman" w:eastAsia="SimHei" w:hAnsi="Time New Roman" w:hint="eastAsia"/>
        </w:rPr>
      </w:pPr>
      <w:r>
        <w:rPr>
          <w:rFonts w:ascii="Time New Roman" w:eastAsia="SimHei" w:hAnsi="Time New Roman" w:hint="eastAsia"/>
        </w:rPr>
        <w:t>确保对行为人提起公诉；</w:t>
      </w:r>
    </w:p>
    <w:p w:rsidR="00000000" w:rsidRDefault="00000000">
      <w:pPr>
        <w:numPr>
          <w:ilvl w:val="0"/>
          <w:numId w:val="1684"/>
        </w:numPr>
        <w:rPr>
          <w:rFonts w:ascii="Time New Roman" w:eastAsia="SimHei" w:hAnsi="Time New Roman" w:hint="eastAsia"/>
        </w:rPr>
      </w:pPr>
      <w:r>
        <w:rPr>
          <w:rFonts w:ascii="Time New Roman" w:eastAsia="SimHei" w:hAnsi="Time New Roman" w:hint="eastAsia"/>
        </w:rPr>
        <w:t>加强努力，为遭受性虐待儿童提供包括充分财政资源在内的照料、全面身心康复和重新融入社会的服务；</w:t>
      </w:r>
    </w:p>
    <w:p w:rsidR="00000000" w:rsidRDefault="00000000">
      <w:pPr>
        <w:numPr>
          <w:ilvl w:val="0"/>
          <w:numId w:val="1684"/>
        </w:numPr>
        <w:spacing w:after="240"/>
        <w:rPr>
          <w:rFonts w:hint="eastAsia"/>
        </w:rPr>
      </w:pPr>
      <w:r>
        <w:rPr>
          <w:rFonts w:ascii="Time New Roman" w:eastAsia="SimHei" w:hAnsi="Time New Roman" w:hint="eastAsia"/>
        </w:rPr>
        <w:t>适当注意联合国《关于在涉及罪行的儿童被害人和证人的事项上坚持公理的准则》</w:t>
      </w:r>
      <w:r>
        <w:rPr>
          <w:rFonts w:ascii="Time New Roman" w:eastAsia="SimHei" w:hAnsi="Time New Roman" w:hint="eastAsia"/>
        </w:rPr>
        <w:t>(</w:t>
      </w:r>
      <w:r>
        <w:rPr>
          <w:rFonts w:ascii="Time New Roman" w:eastAsia="SimHei" w:hAnsi="Time New Roman" w:hint="eastAsia"/>
        </w:rPr>
        <w:t>经社理事会第</w:t>
      </w:r>
      <w:r>
        <w:rPr>
          <w:rFonts w:ascii="Time New Roman" w:eastAsia="SimHei" w:hAnsi="Time New Roman" w:hint="eastAsia"/>
          <w:b/>
        </w:rPr>
        <w:t>2005</w:t>
      </w:r>
      <w:r>
        <w:rPr>
          <w:rFonts w:ascii="Time New Roman" w:eastAsia="SimHei" w:hAnsi="Time New Roman" w:hint="eastAsia"/>
        </w:rPr>
        <w:t>/</w:t>
      </w:r>
      <w:r>
        <w:rPr>
          <w:rFonts w:ascii="Time New Roman" w:eastAsia="SimHei" w:hAnsi="Time New Roman" w:hint="eastAsia"/>
          <w:b/>
        </w:rPr>
        <w:t>20</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买卖、贩运和劫持儿童</w:t>
      </w:r>
    </w:p>
    <w:p w:rsidR="00000000" w:rsidRDefault="00000000">
      <w:pPr>
        <w:rPr>
          <w:rFonts w:hint="eastAsia"/>
          <w:bCs/>
        </w:rPr>
      </w:pPr>
      <w:r>
        <w:rPr>
          <w:rFonts w:hint="eastAsia"/>
        </w:rPr>
        <w:tab/>
      </w:r>
      <w:r>
        <w:rPr>
          <w:rFonts w:hint="eastAsia"/>
          <w:bCs/>
        </w:rPr>
        <w:t xml:space="preserve">585.  </w:t>
      </w:r>
      <w:r>
        <w:rPr>
          <w:rFonts w:hint="eastAsia"/>
          <w:bCs/>
        </w:rPr>
        <w:t>委员会欢迎</w:t>
      </w:r>
      <w:r>
        <w:rPr>
          <w:rFonts w:hint="eastAsia"/>
          <w:bCs/>
        </w:rPr>
        <w:t>2005-2008</w:t>
      </w:r>
      <w:r>
        <w:rPr>
          <w:rFonts w:hint="eastAsia"/>
          <w:bCs/>
        </w:rPr>
        <w:t>年《防止和控制贩运人口方案》和最近对国家刑法的修正，但仍感到关切的是，越来越多的未满</w:t>
      </w:r>
      <w:r>
        <w:rPr>
          <w:rFonts w:hint="eastAsia"/>
          <w:bCs/>
        </w:rPr>
        <w:t>18</w:t>
      </w:r>
      <w:r>
        <w:rPr>
          <w:rFonts w:hint="eastAsia"/>
          <w:bCs/>
        </w:rPr>
        <w:t>岁儿童、尤其是少女仍然被贩卖成为性剥削的对象。</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586.</w:t>
      </w:r>
      <w:r>
        <w:rPr>
          <w:rFonts w:ascii="Time New Roman" w:eastAsia="SimHei" w:hAnsi="Time New Roman" w:hint="eastAsia"/>
        </w:rPr>
        <w:t xml:space="preserve">  </w:t>
      </w:r>
      <w:r>
        <w:rPr>
          <w:rFonts w:ascii="Time New Roman" w:eastAsia="SimHei" w:hAnsi="Time New Roman" w:hint="eastAsia"/>
        </w:rPr>
        <w:t>委员会建议缔约国进一步加强努力，查明、预防和打击为色情目的和其他剥削目的贩运儿童的行为，包括开展研究，评估问题的性质和严重程度，并在这方面拨出足够的资源。委员会还鼓励缔约国：</w:t>
      </w:r>
    </w:p>
    <w:p w:rsidR="00000000" w:rsidRDefault="00000000">
      <w:pPr>
        <w:numPr>
          <w:ilvl w:val="0"/>
          <w:numId w:val="1685"/>
        </w:numPr>
        <w:rPr>
          <w:rFonts w:ascii="Time New Roman" w:eastAsia="SimHei" w:hAnsi="Time New Roman" w:hint="eastAsia"/>
        </w:rPr>
      </w:pPr>
      <w:r>
        <w:rPr>
          <w:rFonts w:ascii="Time New Roman" w:eastAsia="SimHei" w:hAnsi="Time New Roman" w:hint="eastAsia"/>
        </w:rPr>
        <w:t>向所有相关专业团体尤其是向执法人员提供充分和系统的培训；</w:t>
      </w:r>
    </w:p>
    <w:p w:rsidR="00000000" w:rsidRDefault="00000000">
      <w:pPr>
        <w:numPr>
          <w:ilvl w:val="0"/>
          <w:numId w:val="1685"/>
        </w:numPr>
        <w:rPr>
          <w:rFonts w:ascii="Time New Roman" w:eastAsia="SimHei" w:hAnsi="Time New Roman" w:hint="eastAsia"/>
        </w:rPr>
      </w:pPr>
      <w:r>
        <w:rPr>
          <w:rFonts w:ascii="Time New Roman" w:eastAsia="SimHei" w:hAnsi="Time New Roman" w:hint="eastAsia"/>
        </w:rPr>
        <w:t>为儿童、家长和其他照顾者开展提高认识活动，防止发生涉及儿童的贩运、性剥削和色情活动，提高那些从事援助贩运活动受害者工作的官员的敏感性；</w:t>
      </w:r>
    </w:p>
    <w:p w:rsidR="00000000" w:rsidRDefault="00000000">
      <w:pPr>
        <w:numPr>
          <w:ilvl w:val="0"/>
          <w:numId w:val="1685"/>
        </w:numPr>
        <w:rPr>
          <w:rFonts w:ascii="Time New Roman" w:eastAsia="SimHei" w:hAnsi="Time New Roman" w:hint="eastAsia"/>
        </w:rPr>
      </w:pPr>
      <w:r>
        <w:rPr>
          <w:rFonts w:ascii="Time New Roman" w:eastAsia="SimHei" w:hAnsi="Time New Roman" w:hint="eastAsia"/>
        </w:rPr>
        <w:t>考虑为贩运活动受害者建立一所公共照料之家；</w:t>
      </w:r>
    </w:p>
    <w:p w:rsidR="00000000" w:rsidRDefault="00000000">
      <w:pPr>
        <w:numPr>
          <w:ilvl w:val="0"/>
          <w:numId w:val="1685"/>
        </w:numPr>
        <w:spacing w:after="240"/>
        <w:rPr>
          <w:rFonts w:ascii="Time New Roman" w:eastAsia="SimHei" w:hAnsi="Time New Roman" w:hint="eastAsia"/>
        </w:rPr>
      </w:pPr>
      <w:r>
        <w:rPr>
          <w:rFonts w:ascii="Time New Roman" w:eastAsia="SimHei" w:hAnsi="Time New Roman" w:hint="eastAsia"/>
        </w:rPr>
        <w:t>根据第一届和第二届禁止对儿童进行商业性性剥削世界大会上通过的《宣言和行动议程》以及《全球承诺》，为那些遭受性剥削和</w:t>
      </w:r>
      <w:r>
        <w:rPr>
          <w:rFonts w:ascii="Time New Roman" w:eastAsia="SimHei" w:hAnsi="Time New Roman" w:hint="eastAsia"/>
        </w:rPr>
        <w:t>/</w:t>
      </w:r>
      <w:r>
        <w:rPr>
          <w:rFonts w:ascii="Time New Roman" w:eastAsia="SimHei" w:hAnsi="Time New Roman" w:hint="eastAsia"/>
        </w:rPr>
        <w:t>或贩运的儿童提供适当的援助、心理社会康复和重新融入社会的服务。</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r>
      <w:r>
        <w:rPr>
          <w:rFonts w:hint="eastAsia"/>
          <w:bCs/>
        </w:rPr>
        <w:t>587</w:t>
      </w:r>
      <w:r>
        <w:rPr>
          <w:rFonts w:hint="eastAsia"/>
        </w:rPr>
        <w:t xml:space="preserve">.  </w:t>
      </w:r>
      <w:r>
        <w:rPr>
          <w:rFonts w:hint="eastAsia"/>
        </w:rPr>
        <w:t>委员会欢迎在《少年司法改革方案》范围内作出的各项努力，为其少年司法制度带来积极变革，但仍然感到关注的是，法院缺乏专职少年司法法官，法官和律师在应用《公约》方面没有得到适当培训。委员会还感到遗憾的是，派出所和拘留中心在审讯前对儿童长期拘留。此外，委员会还十分关切缔约国的报告就有关矫正性措施所提供的资料没有明确提到除剥夺自由外其他替代办法。</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588.</w:t>
      </w:r>
      <w:r>
        <w:rPr>
          <w:rFonts w:ascii="Time New Roman" w:eastAsia="SimHei" w:hAnsi="Time New Roman" w:hint="eastAsia"/>
        </w:rPr>
        <w:t xml:space="preserve">  </w:t>
      </w:r>
      <w:r>
        <w:rPr>
          <w:rFonts w:ascii="Time New Roman" w:eastAsia="SimHei" w:hAnsi="Time New Roman" w:hint="eastAsia"/>
        </w:rPr>
        <w:t>委员会建议缔约国继续加强努力，使它们的少年司法制度完全符合《公约》规定，特别是第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条，并完全符合少年司法领域内的其他联合国标准，包括《联合国少年司法最低限度标准规则》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、《联合国保护被剥夺自由少年规则》、《刑事司法系统中儿童问题维也纳行动指南》以及委员会在关于少年司法的一般性讨论日提出的建议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46,</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203</w:t>
      </w:r>
      <w:r>
        <w:rPr>
          <w:rFonts w:ascii="Time New Roman" w:eastAsia="SimHei" w:hAnsi="Time New Roman" w:hint="eastAsia"/>
        </w:rPr>
        <w:t>-</w:t>
      </w:r>
      <w:r>
        <w:rPr>
          <w:rFonts w:ascii="Time New Roman" w:eastAsia="SimHei" w:hAnsi="Time New Roman" w:hint="eastAsia"/>
          <w:b/>
        </w:rPr>
        <w:t>238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。在这方面，委员会建议缔约国：</w:t>
      </w:r>
    </w:p>
    <w:p w:rsidR="00000000" w:rsidRDefault="00000000">
      <w:pPr>
        <w:numPr>
          <w:ilvl w:val="0"/>
          <w:numId w:val="1686"/>
        </w:numPr>
        <w:rPr>
          <w:rFonts w:ascii="Time New Roman" w:eastAsia="SimHei" w:hAnsi="Time New Roman" w:hint="eastAsia"/>
        </w:rPr>
      </w:pPr>
      <w:r>
        <w:rPr>
          <w:rFonts w:ascii="Time New Roman" w:eastAsia="SimHei" w:hAnsi="Time New Roman" w:hint="eastAsia"/>
        </w:rPr>
        <w:t>为法院配备专职少年司法法官；</w:t>
      </w:r>
    </w:p>
    <w:p w:rsidR="00000000" w:rsidRDefault="00000000">
      <w:pPr>
        <w:numPr>
          <w:ilvl w:val="0"/>
          <w:numId w:val="1686"/>
        </w:numPr>
        <w:rPr>
          <w:rFonts w:ascii="Time New Roman" w:eastAsia="SimHei" w:hAnsi="Time New Roman" w:hint="eastAsia"/>
        </w:rPr>
      </w:pPr>
      <w:r>
        <w:rPr>
          <w:rFonts w:ascii="Time New Roman" w:eastAsia="SimHei" w:hAnsi="Time New Roman" w:hint="eastAsia"/>
        </w:rPr>
        <w:t>对法官、</w:t>
      </w:r>
      <w:r>
        <w:rPr>
          <w:rFonts w:ascii="Time New Roman" w:eastAsia="SimHei" w:hAnsi="Time New Roman" w:hint="eastAsia"/>
          <w:b/>
        </w:rPr>
        <w:t>18</w:t>
      </w:r>
      <w:r>
        <w:rPr>
          <w:rFonts w:ascii="Time New Roman" w:eastAsia="SimHei" w:hAnsi="Time New Roman" w:hint="eastAsia"/>
        </w:rPr>
        <w:t>岁以下人士的律师、教养所工作人员和社会工作者进行有关儿童权利和特别需要的系统培训；</w:t>
      </w:r>
    </w:p>
    <w:p w:rsidR="00000000" w:rsidRDefault="00000000">
      <w:pPr>
        <w:numPr>
          <w:ilvl w:val="0"/>
          <w:numId w:val="1686"/>
        </w:numPr>
        <w:rPr>
          <w:rFonts w:ascii="Time New Roman" w:eastAsia="SimHei" w:hAnsi="Time New Roman" w:hint="eastAsia"/>
        </w:rPr>
      </w:pPr>
      <w:r>
        <w:rPr>
          <w:rFonts w:ascii="Time New Roman" w:eastAsia="SimHei" w:hAnsi="Time New Roman" w:hint="eastAsia"/>
        </w:rPr>
        <w:t>确保对</w:t>
      </w:r>
      <w:r>
        <w:rPr>
          <w:rFonts w:ascii="Time New Roman" w:eastAsia="SimHei" w:hAnsi="Time New Roman" w:hint="eastAsia"/>
          <w:b/>
        </w:rPr>
        <w:t>18</w:t>
      </w:r>
      <w:r>
        <w:rPr>
          <w:rFonts w:ascii="Time New Roman" w:eastAsia="SimHei" w:hAnsi="Time New Roman" w:hint="eastAsia"/>
        </w:rPr>
        <w:t>岁以下人员剥夺自由只作为最后手段来使用，其时间应当尽可能短；</w:t>
      </w:r>
    </w:p>
    <w:p w:rsidR="00000000" w:rsidRDefault="00000000">
      <w:pPr>
        <w:numPr>
          <w:ilvl w:val="0"/>
          <w:numId w:val="1686"/>
        </w:numPr>
        <w:rPr>
          <w:rFonts w:ascii="Time New Roman" w:eastAsia="SimHei" w:hAnsi="Time New Roman" w:hint="eastAsia"/>
        </w:rPr>
      </w:pPr>
      <w:r>
        <w:rPr>
          <w:rFonts w:ascii="Time New Roman" w:eastAsia="SimHei" w:hAnsi="Time New Roman" w:hint="eastAsia"/>
        </w:rPr>
        <w:t>确保被剥夺自由的儿童在少年司法系统中仍然能定期与其家人保持联系；</w:t>
      </w:r>
    </w:p>
    <w:p w:rsidR="00000000" w:rsidRDefault="00000000">
      <w:pPr>
        <w:numPr>
          <w:ilvl w:val="0"/>
          <w:numId w:val="1686"/>
        </w:numPr>
        <w:spacing w:after="320"/>
        <w:rPr>
          <w:rFonts w:hint="eastAsia"/>
        </w:rPr>
      </w:pPr>
      <w:r>
        <w:rPr>
          <w:rFonts w:ascii="Time New Roman" w:eastAsia="SimHei" w:hAnsi="Time New Roman" w:hint="eastAsia"/>
        </w:rPr>
        <w:t>建立一个职能性系统，除剥夺自由外，还应采取替代措施，例如假释、调解、社区服务或缓刑。</w:t>
      </w:r>
    </w:p>
    <w:p w:rsidR="00000000" w:rsidRDefault="00000000">
      <w:pPr>
        <w:pStyle w:val="Heading3"/>
        <w:rPr>
          <w:rFonts w:hint="eastAsia"/>
        </w:rPr>
      </w:pPr>
      <w:r>
        <w:rPr>
          <w:rFonts w:hint="eastAsia"/>
          <w:bCs/>
          <w:u w:val="none"/>
        </w:rPr>
        <w:t>9</w:t>
      </w:r>
      <w:r>
        <w:rPr>
          <w:rFonts w:hint="eastAsia"/>
          <w:u w:val="none"/>
        </w:rPr>
        <w:t xml:space="preserve">.  </w:t>
      </w:r>
      <w:r>
        <w:rPr>
          <w:rFonts w:hint="eastAsia"/>
        </w:rPr>
        <w:t>后续行动和宣传</w:t>
      </w:r>
    </w:p>
    <w:p w:rsidR="00000000" w:rsidRDefault="00000000">
      <w:pPr>
        <w:pStyle w:val="Heading4"/>
        <w:rPr>
          <w:rFonts w:hint="eastAsia"/>
        </w:rPr>
      </w:pPr>
      <w:r>
        <w:rPr>
          <w:rFonts w:hint="eastAsia"/>
        </w:rPr>
        <w:t>后续行动</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589.</w:t>
      </w:r>
      <w:r>
        <w:rPr>
          <w:rFonts w:ascii="Time New Roman" w:eastAsia="SimHei" w:hAnsi="Time New Roman" w:hint="eastAsia"/>
        </w:rPr>
        <w:t xml:space="preserve">  </w:t>
      </w:r>
      <w:r>
        <w:rPr>
          <w:rFonts w:ascii="Time New Roman" w:eastAsia="SimHei" w:hAnsi="Time New Roman" w:hint="eastAsia"/>
        </w:rPr>
        <w:t>委员会建议缔约国采取一切适当措施，确保本文件提出的各项建议得到充分落实，特别是可以将其转交有关各部、议会和市镇，供其酌情考虑和进一步采取行动。</w:t>
      </w:r>
    </w:p>
    <w:p w:rsidR="00000000" w:rsidRDefault="00000000">
      <w:pPr>
        <w:pStyle w:val="Heading4"/>
        <w:rPr>
          <w:rFonts w:hint="eastAsia"/>
        </w:rPr>
      </w:pPr>
      <w:r>
        <w:rPr>
          <w:rFonts w:hint="eastAsia"/>
        </w:rPr>
        <w:t>宣</w:t>
      </w:r>
      <w:r>
        <w:rPr>
          <w:rFonts w:hint="eastAsia"/>
        </w:rPr>
        <w:t xml:space="preserve">  </w:t>
      </w:r>
      <w:r>
        <w:rPr>
          <w:rFonts w:hint="eastAsia"/>
        </w:rPr>
        <w:t>传</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590.</w:t>
      </w:r>
      <w:r>
        <w:rPr>
          <w:rFonts w:ascii="Time New Roman" w:eastAsia="SimHei" w:hAnsi="Time New Roman" w:hint="eastAsia"/>
        </w:rPr>
        <w:t xml:space="preserve">  </w:t>
      </w:r>
      <w:r>
        <w:rPr>
          <w:rFonts w:ascii="Time New Roman" w:eastAsia="SimHei" w:hAnsi="Time New Roman" w:hint="eastAsia"/>
        </w:rPr>
        <w:t>委员会还建议缔约国以本国各种语言，并通过</w:t>
      </w:r>
      <w:r>
        <w:rPr>
          <w:rFonts w:ascii="Time New Roman" w:eastAsia="SimHei" w:hAnsi="Time New Roman" w:hint="eastAsia"/>
        </w:rPr>
        <w:t>(</w:t>
      </w:r>
      <w:r>
        <w:rPr>
          <w:rFonts w:ascii="Time New Roman" w:eastAsia="SimHei" w:hAnsi="Time New Roman" w:hint="eastAsia"/>
        </w:rPr>
        <w:t>但不仅只使用</w:t>
      </w:r>
      <w:r>
        <w:rPr>
          <w:rFonts w:ascii="Time New Roman" w:eastAsia="SimHei" w:hAnsi="Time New Roman" w:hint="eastAsia"/>
        </w:rPr>
        <w:t>)</w:t>
      </w:r>
      <w:r>
        <w:rPr>
          <w:rFonts w:ascii="Time New Roman" w:eastAsia="SimHei" w:hAnsi="Time New Roman" w:hint="eastAsia"/>
        </w:rPr>
        <w:t>互联网，向广大公众、民间社会组织、青年团体、专业团体和儿童广为传播缔约国提交的第二次定期报告和书面答复以及委员会通过的相关建议</w:t>
      </w:r>
      <w:r>
        <w:rPr>
          <w:rFonts w:ascii="Time New Roman" w:eastAsia="SimHei" w:hAnsi="Time New Roman" w:hint="eastAsia"/>
        </w:rPr>
        <w:t>(</w:t>
      </w:r>
      <w:r>
        <w:rPr>
          <w:rFonts w:ascii="Time New Roman" w:eastAsia="SimHei" w:hAnsi="Time New Roman" w:hint="eastAsia"/>
        </w:rPr>
        <w:t>结论性意见</w:t>
      </w:r>
      <w:r>
        <w:rPr>
          <w:rFonts w:ascii="Time New Roman" w:eastAsia="SimHei" w:hAnsi="Time New Roman" w:hint="eastAsia"/>
        </w:rPr>
        <w:t>)</w:t>
      </w:r>
      <w:r>
        <w:rPr>
          <w:rFonts w:ascii="Time New Roman" w:eastAsia="SimHei" w:hAnsi="Time New Roman" w:hint="eastAsia"/>
        </w:rPr>
        <w:t>，以便引起对《公约》及其执行情况和监测的讨论和认识。</w:t>
      </w:r>
    </w:p>
    <w:p w:rsidR="00000000" w:rsidRDefault="00000000">
      <w:pPr>
        <w:pStyle w:val="Heading3"/>
        <w:rPr>
          <w:rFonts w:hint="eastAsia"/>
        </w:rPr>
      </w:pPr>
      <w:r>
        <w:rPr>
          <w:rFonts w:hint="eastAsia"/>
          <w:bCs/>
          <w:u w:val="none"/>
        </w:rPr>
        <w:t>10.</w:t>
      </w:r>
      <w:r>
        <w:rPr>
          <w:rFonts w:hint="eastAsia"/>
          <w:u w:val="none"/>
        </w:rPr>
        <w:t xml:space="preserve">  </w:t>
      </w:r>
      <w:r>
        <w:rPr>
          <w:rFonts w:hint="eastAsia"/>
        </w:rPr>
        <w:t>下次报告</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591.</w:t>
      </w:r>
      <w:r>
        <w:rPr>
          <w:rFonts w:ascii="Time New Roman" w:eastAsia="SimHei" w:hAnsi="Time New Roman" w:hint="eastAsia"/>
        </w:rPr>
        <w:t xml:space="preserve">  </w:t>
      </w:r>
      <w:r>
        <w:rPr>
          <w:rFonts w:ascii="Time New Roman" w:eastAsia="SimHei" w:hAnsi="Time New Roman" w:hint="eastAsia"/>
        </w:rPr>
        <w:t>委员会请缔约国按照《公约》规定提交第四次定期报告的到期日之前，即</w:t>
      </w:r>
      <w:r>
        <w:rPr>
          <w:rFonts w:ascii="Time New Roman" w:eastAsia="SimHei" w:hAnsi="Time New Roman" w:hint="eastAsia"/>
          <w:b/>
        </w:rPr>
        <w:t>2009</w:t>
      </w:r>
      <w:r>
        <w:rPr>
          <w:rFonts w:ascii="Time New Roman" w:eastAsia="SimHei" w:hAnsi="Time New Roman" w:hint="eastAsia"/>
        </w:rPr>
        <w:t>年</w:t>
      </w:r>
      <w:r>
        <w:rPr>
          <w:rFonts w:ascii="Time New Roman" w:eastAsia="SimHei" w:hAnsi="Time New Roman" w:hint="eastAsia"/>
          <w:b/>
        </w:rPr>
        <w:t>2</w:t>
      </w:r>
      <w:r>
        <w:rPr>
          <w:rFonts w:ascii="Time New Roman" w:eastAsia="SimHei" w:hAnsi="Time New Roman" w:hint="eastAsia"/>
        </w:rPr>
        <w:t>月</w:t>
      </w:r>
      <w:r>
        <w:rPr>
          <w:rFonts w:ascii="Time New Roman" w:eastAsia="SimHei" w:hAnsi="Time New Roman" w:hint="eastAsia"/>
          <w:b/>
        </w:rPr>
        <w:t>28</w:t>
      </w:r>
      <w:r>
        <w:rPr>
          <w:rFonts w:ascii="Time New Roman" w:eastAsia="SimHei" w:hAnsi="Time New Roman" w:hint="eastAsia"/>
        </w:rPr>
        <w:t>日，提交其下次定期报告。这份报告应为第三次和第四次定期报告的合并报告，篇幅不得超过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。此后，委员会希望缔约国按照《公约》规定，每五年提交一次报告。</w:t>
      </w:r>
    </w:p>
    <w:p w:rsidR="00000000" w:rsidRDefault="00000000">
      <w:pPr>
        <w:pStyle w:val="Heading3"/>
        <w:rPr>
          <w:rFonts w:hint="eastAsia"/>
          <w:u w:val="none"/>
        </w:rPr>
      </w:pPr>
      <w:r>
        <w:rPr>
          <w:rFonts w:ascii="Time New Roman" w:eastAsia="SimHei" w:hAnsi="Time New Roman" w:hint="eastAsia"/>
          <w:u w:val="none"/>
        </w:rPr>
        <w:t>结论性意见：阿塞拜疆</w:t>
      </w:r>
    </w:p>
    <w:p w:rsidR="00000000" w:rsidRDefault="00000000">
      <w:pPr>
        <w:spacing w:after="320"/>
        <w:rPr>
          <w:rFonts w:hint="eastAsia"/>
        </w:rPr>
      </w:pPr>
      <w:r>
        <w:rPr>
          <w:rFonts w:hint="eastAsia"/>
        </w:rPr>
        <w:tab/>
      </w:r>
      <w:r>
        <w:rPr>
          <w:rFonts w:hint="eastAsia"/>
          <w:bCs/>
        </w:rPr>
        <w:t xml:space="preserve">592.  </w:t>
      </w:r>
      <w:r>
        <w:rPr>
          <w:rFonts w:hint="eastAsia"/>
          <w:bCs/>
        </w:rPr>
        <w:t>委员会在</w:t>
      </w:r>
      <w:r>
        <w:rPr>
          <w:rFonts w:hint="eastAsia"/>
          <w:bCs/>
        </w:rPr>
        <w:t>2006</w:t>
      </w:r>
      <w:r>
        <w:rPr>
          <w:rFonts w:hint="eastAsia"/>
          <w:bCs/>
        </w:rPr>
        <w:t>年</w:t>
      </w:r>
      <w:r>
        <w:rPr>
          <w:rFonts w:hint="eastAsia"/>
          <w:bCs/>
        </w:rPr>
        <w:t>1</w:t>
      </w:r>
      <w:r>
        <w:rPr>
          <w:rFonts w:hint="eastAsia"/>
          <w:bCs/>
        </w:rPr>
        <w:t>月</w:t>
      </w:r>
      <w:r>
        <w:rPr>
          <w:rFonts w:hint="eastAsia"/>
          <w:bCs/>
        </w:rPr>
        <w:t>19</w:t>
      </w:r>
      <w:r>
        <w:rPr>
          <w:rFonts w:hint="eastAsia"/>
          <w:bCs/>
        </w:rPr>
        <w:t>日举行的第</w:t>
      </w:r>
      <w:r>
        <w:rPr>
          <w:rFonts w:hint="eastAsia"/>
          <w:bCs/>
        </w:rPr>
        <w:t>1104</w:t>
      </w:r>
      <w:r>
        <w:rPr>
          <w:rFonts w:hint="eastAsia"/>
          <w:bCs/>
        </w:rPr>
        <w:t>次和</w:t>
      </w:r>
      <w:r>
        <w:rPr>
          <w:rFonts w:hint="eastAsia"/>
          <w:bCs/>
        </w:rPr>
        <w:t>1106</w:t>
      </w:r>
      <w:r>
        <w:rPr>
          <w:rFonts w:hint="eastAsia"/>
          <w:bCs/>
        </w:rPr>
        <w:t>次会议</w:t>
      </w:r>
      <w:r>
        <w:rPr>
          <w:rFonts w:hint="eastAsia"/>
          <w:bCs/>
        </w:rPr>
        <w:t xml:space="preserve"> (</w:t>
      </w:r>
      <w:r>
        <w:rPr>
          <w:rFonts w:hint="eastAsia"/>
          <w:bCs/>
        </w:rPr>
        <w:t>见</w:t>
      </w:r>
      <w:r>
        <w:rPr>
          <w:rFonts w:hint="eastAsia"/>
          <w:bCs/>
        </w:rPr>
        <w:t>CRC/C/SR.1104</w:t>
      </w:r>
      <w:r>
        <w:rPr>
          <w:rFonts w:hint="eastAsia"/>
          <w:bCs/>
        </w:rPr>
        <w:t>和</w:t>
      </w:r>
      <w:r>
        <w:rPr>
          <w:rFonts w:hint="eastAsia"/>
          <w:bCs/>
        </w:rPr>
        <w:t>1106)</w:t>
      </w:r>
      <w:r>
        <w:rPr>
          <w:rFonts w:hint="eastAsia"/>
          <w:bCs/>
        </w:rPr>
        <w:t>上审议了阿塞拜疆第二次定期报告</w:t>
      </w:r>
      <w:r>
        <w:rPr>
          <w:rFonts w:hint="eastAsia"/>
          <w:bCs/>
        </w:rPr>
        <w:t>(CRC/C/83/</w:t>
      </w:r>
      <w:r>
        <w:rPr>
          <w:bCs/>
        </w:rPr>
        <w:t>Add.1</w:t>
      </w:r>
      <w:r>
        <w:rPr>
          <w:rFonts w:hint="eastAsia"/>
          <w:bCs/>
        </w:rPr>
        <w:t>3)</w:t>
      </w:r>
      <w:r>
        <w:rPr>
          <w:rFonts w:hint="eastAsia"/>
          <w:bCs/>
        </w:rPr>
        <w:t>，并在</w:t>
      </w:r>
      <w:r>
        <w:rPr>
          <w:rFonts w:hint="eastAsia"/>
          <w:bCs/>
        </w:rPr>
        <w:t>2006</w:t>
      </w:r>
      <w:r>
        <w:rPr>
          <w:rFonts w:hint="eastAsia"/>
          <w:bCs/>
        </w:rPr>
        <w:t>年</w:t>
      </w:r>
      <w:r>
        <w:rPr>
          <w:rFonts w:hint="eastAsia"/>
          <w:bCs/>
        </w:rPr>
        <w:t>1</w:t>
      </w:r>
      <w:r>
        <w:rPr>
          <w:rFonts w:hint="eastAsia"/>
          <w:bCs/>
        </w:rPr>
        <w:t>月</w:t>
      </w:r>
      <w:r>
        <w:rPr>
          <w:rFonts w:hint="eastAsia"/>
          <w:bCs/>
        </w:rPr>
        <w:t>27</w:t>
      </w:r>
      <w:r>
        <w:rPr>
          <w:rFonts w:hint="eastAsia"/>
          <w:bCs/>
        </w:rPr>
        <w:t>日举行的第</w:t>
      </w:r>
      <w:r>
        <w:rPr>
          <w:rFonts w:hint="eastAsia"/>
          <w:bCs/>
        </w:rPr>
        <w:t>1120</w:t>
      </w:r>
      <w:r>
        <w:rPr>
          <w:rFonts w:hint="eastAsia"/>
          <w:bCs/>
        </w:rPr>
        <w:t>次会议上通过了以下结论</w:t>
      </w:r>
      <w:r>
        <w:rPr>
          <w:rFonts w:hint="eastAsia"/>
        </w:rPr>
        <w:t>性意见。</w:t>
      </w:r>
    </w:p>
    <w:p w:rsidR="00000000" w:rsidRDefault="00000000">
      <w:pPr>
        <w:pStyle w:val="Heading3"/>
        <w:rPr>
          <w:rFonts w:hint="eastAsia"/>
        </w:rPr>
      </w:pPr>
      <w:r>
        <w:rPr>
          <w:rFonts w:hint="eastAsia"/>
          <w:bCs/>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r>
      <w:r>
        <w:rPr>
          <w:rFonts w:hint="eastAsia"/>
          <w:bCs/>
        </w:rPr>
        <w:t>593</w:t>
      </w:r>
      <w:r>
        <w:rPr>
          <w:rFonts w:hint="eastAsia"/>
        </w:rPr>
        <w:t xml:space="preserve">.  </w:t>
      </w:r>
      <w:r>
        <w:rPr>
          <w:rFonts w:hint="eastAsia"/>
        </w:rPr>
        <w:t>委员会欢迎缔约国提交的第二次定期报告、对问题单的书面答复以及与高级代表团的建设性对话。这使委员会能够明确了解阿塞拜疆儿童的状况。</w:t>
      </w:r>
    </w:p>
    <w:p w:rsidR="00000000" w:rsidRDefault="00000000">
      <w:pPr>
        <w:pStyle w:val="Heading3"/>
        <w:rPr>
          <w:rFonts w:hint="eastAsia"/>
        </w:rPr>
      </w:pPr>
      <w:r>
        <w:rPr>
          <w:rFonts w:hint="eastAsia"/>
          <w:bCs/>
          <w:u w:val="none"/>
        </w:rPr>
        <w:t xml:space="preserve">B.  </w:t>
      </w:r>
      <w:r>
        <w:rPr>
          <w:rFonts w:hint="eastAsia"/>
        </w:rPr>
        <w:t>缔约国采取的后续措施以及取得的进展</w:t>
      </w:r>
    </w:p>
    <w:p w:rsidR="00000000" w:rsidRDefault="00000000">
      <w:pPr>
        <w:rPr>
          <w:rFonts w:hint="eastAsia"/>
        </w:rPr>
      </w:pPr>
      <w:r>
        <w:rPr>
          <w:rFonts w:hint="eastAsia"/>
        </w:rPr>
        <w:tab/>
      </w:r>
      <w:r>
        <w:rPr>
          <w:rFonts w:hint="eastAsia"/>
          <w:bCs/>
        </w:rPr>
        <w:t>594</w:t>
      </w:r>
      <w:r>
        <w:rPr>
          <w:rFonts w:hint="eastAsia"/>
        </w:rPr>
        <w:t xml:space="preserve">.  </w:t>
      </w:r>
      <w:r>
        <w:rPr>
          <w:rFonts w:hint="eastAsia"/>
        </w:rPr>
        <w:t>委员会赞赏地注意到缔约国采取了许多履行《公约》的立法和项目措施，包括：</w:t>
      </w:r>
    </w:p>
    <w:p w:rsidR="00000000" w:rsidRDefault="00000000">
      <w:pPr>
        <w:numPr>
          <w:ilvl w:val="0"/>
          <w:numId w:val="1687"/>
        </w:numPr>
        <w:rPr>
          <w:rFonts w:hint="eastAsia"/>
          <w:bCs/>
        </w:rPr>
      </w:pPr>
      <w:r>
        <w:rPr>
          <w:rFonts w:hint="eastAsia"/>
          <w:bCs/>
        </w:rPr>
        <w:t>2000</w:t>
      </w:r>
      <w:r>
        <w:rPr>
          <w:rFonts w:hint="eastAsia"/>
          <w:bCs/>
        </w:rPr>
        <w:t>年</w:t>
      </w:r>
      <w:r>
        <w:rPr>
          <w:rFonts w:hint="eastAsia"/>
          <w:bCs/>
        </w:rPr>
        <w:t>7</w:t>
      </w:r>
      <w:r>
        <w:rPr>
          <w:rFonts w:hint="eastAsia"/>
          <w:bCs/>
        </w:rPr>
        <w:t>月</w:t>
      </w:r>
      <w:r>
        <w:rPr>
          <w:rFonts w:hint="eastAsia"/>
          <w:bCs/>
        </w:rPr>
        <w:t>22</w:t>
      </w:r>
      <w:r>
        <w:rPr>
          <w:rFonts w:hint="eastAsia"/>
          <w:bCs/>
        </w:rPr>
        <w:t>日通过《国家保护儿童权利和改进儿童教育和培训工作方案》；</w:t>
      </w:r>
    </w:p>
    <w:p w:rsidR="00000000" w:rsidRDefault="00000000">
      <w:pPr>
        <w:numPr>
          <w:ilvl w:val="0"/>
          <w:numId w:val="1687"/>
        </w:numPr>
        <w:rPr>
          <w:rFonts w:hint="eastAsia"/>
          <w:bCs/>
        </w:rPr>
      </w:pPr>
      <w:r>
        <w:rPr>
          <w:rFonts w:hint="eastAsia"/>
          <w:bCs/>
        </w:rPr>
        <w:t>2005</w:t>
      </w:r>
      <w:r>
        <w:rPr>
          <w:rFonts w:hint="eastAsia"/>
          <w:bCs/>
        </w:rPr>
        <w:t>年</w:t>
      </w:r>
      <w:r>
        <w:rPr>
          <w:rFonts w:hint="eastAsia"/>
          <w:bCs/>
        </w:rPr>
        <w:t>10</w:t>
      </w:r>
      <w:r>
        <w:rPr>
          <w:rFonts w:hint="eastAsia"/>
          <w:bCs/>
        </w:rPr>
        <w:t>月</w:t>
      </w:r>
      <w:r>
        <w:rPr>
          <w:rFonts w:hint="eastAsia"/>
          <w:bCs/>
        </w:rPr>
        <w:t>21</w:t>
      </w:r>
      <w:r>
        <w:rPr>
          <w:rFonts w:hint="eastAsia"/>
          <w:bCs/>
        </w:rPr>
        <w:t>日通过《国家重点社会援助法》，为低收入家庭提供月津贴。</w:t>
      </w:r>
    </w:p>
    <w:p w:rsidR="00000000" w:rsidRDefault="00000000">
      <w:pPr>
        <w:rPr>
          <w:rFonts w:hint="eastAsia"/>
          <w:bCs/>
        </w:rPr>
      </w:pPr>
      <w:r>
        <w:rPr>
          <w:rFonts w:hint="eastAsia"/>
          <w:bCs/>
        </w:rPr>
        <w:tab/>
        <w:t xml:space="preserve">595.  </w:t>
      </w:r>
      <w:r>
        <w:rPr>
          <w:rFonts w:hint="eastAsia"/>
          <w:bCs/>
        </w:rPr>
        <w:t>委员会也对缔约国批准下述公约表示欢迎：</w:t>
      </w:r>
    </w:p>
    <w:p w:rsidR="00000000" w:rsidRDefault="00000000">
      <w:pPr>
        <w:numPr>
          <w:ilvl w:val="0"/>
          <w:numId w:val="1688"/>
        </w:numPr>
        <w:rPr>
          <w:rFonts w:hint="eastAsia"/>
          <w:bCs/>
        </w:rPr>
      </w:pPr>
      <w:r>
        <w:rPr>
          <w:rFonts w:hint="eastAsia"/>
          <w:bCs/>
        </w:rPr>
        <w:t>2002</w:t>
      </w:r>
      <w:r>
        <w:rPr>
          <w:rFonts w:hint="eastAsia"/>
          <w:bCs/>
        </w:rPr>
        <w:t>年</w:t>
      </w:r>
      <w:r>
        <w:rPr>
          <w:rFonts w:hint="eastAsia"/>
          <w:bCs/>
        </w:rPr>
        <w:t>8</w:t>
      </w:r>
      <w:r>
        <w:rPr>
          <w:rFonts w:hint="eastAsia"/>
          <w:bCs/>
        </w:rPr>
        <w:t>月</w:t>
      </w:r>
      <w:r>
        <w:rPr>
          <w:rFonts w:hint="eastAsia"/>
          <w:bCs/>
        </w:rPr>
        <w:t>3</w:t>
      </w:r>
      <w:r>
        <w:rPr>
          <w:rFonts w:hint="eastAsia"/>
          <w:bCs/>
        </w:rPr>
        <w:t>日：《儿童权利公约关于儿童卷入武装冲突问题的任择议定书》和《儿童权利公约关于买卖儿童、儿童卖淫和儿童色情制品问题的任择议定书》；</w:t>
      </w:r>
    </w:p>
    <w:p w:rsidR="00000000" w:rsidRDefault="00000000">
      <w:pPr>
        <w:numPr>
          <w:ilvl w:val="0"/>
          <w:numId w:val="1688"/>
        </w:numPr>
        <w:rPr>
          <w:rFonts w:hint="eastAsia"/>
          <w:bCs/>
        </w:rPr>
      </w:pPr>
      <w:r>
        <w:rPr>
          <w:rFonts w:hint="eastAsia"/>
          <w:bCs/>
        </w:rPr>
        <w:t>1999</w:t>
      </w:r>
      <w:r>
        <w:rPr>
          <w:rFonts w:hint="eastAsia"/>
          <w:bCs/>
        </w:rPr>
        <w:t>年</w:t>
      </w:r>
      <w:r>
        <w:rPr>
          <w:rFonts w:hint="eastAsia"/>
          <w:bCs/>
        </w:rPr>
        <w:t>1</w:t>
      </w:r>
      <w:r>
        <w:rPr>
          <w:rFonts w:hint="eastAsia"/>
          <w:bCs/>
        </w:rPr>
        <w:t>月</w:t>
      </w:r>
      <w:r>
        <w:rPr>
          <w:rFonts w:hint="eastAsia"/>
          <w:bCs/>
        </w:rPr>
        <w:t>11</w:t>
      </w:r>
      <w:r>
        <w:rPr>
          <w:rFonts w:hint="eastAsia"/>
          <w:bCs/>
        </w:rPr>
        <w:t>日：《保护所有移徙工人及其家庭成员权利国际公约》；</w:t>
      </w:r>
    </w:p>
    <w:p w:rsidR="00000000" w:rsidRDefault="00000000">
      <w:pPr>
        <w:numPr>
          <w:ilvl w:val="0"/>
          <w:numId w:val="1688"/>
        </w:numPr>
        <w:rPr>
          <w:rFonts w:hint="eastAsia"/>
          <w:bCs/>
        </w:rPr>
      </w:pPr>
      <w:r>
        <w:rPr>
          <w:rFonts w:hint="eastAsia"/>
          <w:bCs/>
        </w:rPr>
        <w:t>2004</w:t>
      </w:r>
      <w:r>
        <w:rPr>
          <w:rFonts w:hint="eastAsia"/>
          <w:bCs/>
        </w:rPr>
        <w:t>年</w:t>
      </w:r>
      <w:r>
        <w:rPr>
          <w:rFonts w:hint="eastAsia"/>
          <w:bCs/>
        </w:rPr>
        <w:t>3</w:t>
      </w:r>
      <w:r>
        <w:rPr>
          <w:rFonts w:hint="eastAsia"/>
          <w:bCs/>
        </w:rPr>
        <w:t>月</w:t>
      </w:r>
      <w:r>
        <w:rPr>
          <w:rFonts w:hint="eastAsia"/>
          <w:bCs/>
        </w:rPr>
        <w:t>30</w:t>
      </w:r>
      <w:r>
        <w:rPr>
          <w:rFonts w:hint="eastAsia"/>
          <w:bCs/>
        </w:rPr>
        <w:t>日：国际劳工组织《禁止和立即行动消除最恶劣形式的童工劳动公约》</w:t>
      </w:r>
      <w:r>
        <w:rPr>
          <w:rFonts w:hint="eastAsia"/>
          <w:bCs/>
        </w:rPr>
        <w:t>(</w:t>
      </w:r>
      <w:r>
        <w:rPr>
          <w:rFonts w:hint="eastAsia"/>
          <w:bCs/>
        </w:rPr>
        <w:t>第</w:t>
      </w:r>
      <w:r>
        <w:rPr>
          <w:rFonts w:hint="eastAsia"/>
          <w:bCs/>
        </w:rPr>
        <w:t>182</w:t>
      </w:r>
      <w:r>
        <w:rPr>
          <w:rFonts w:hint="eastAsia"/>
          <w:bCs/>
        </w:rPr>
        <w:t>号公约</w:t>
      </w:r>
      <w:r>
        <w:rPr>
          <w:rFonts w:hint="eastAsia"/>
          <w:bCs/>
        </w:rPr>
        <w:t>)</w:t>
      </w:r>
      <w:r>
        <w:rPr>
          <w:rFonts w:hint="eastAsia"/>
          <w:bCs/>
        </w:rPr>
        <w:t>；</w:t>
      </w:r>
    </w:p>
    <w:p w:rsidR="00000000" w:rsidRDefault="00000000">
      <w:pPr>
        <w:numPr>
          <w:ilvl w:val="0"/>
          <w:numId w:val="1688"/>
        </w:numPr>
        <w:rPr>
          <w:rFonts w:hint="eastAsia"/>
          <w:bCs/>
        </w:rPr>
      </w:pPr>
      <w:r>
        <w:rPr>
          <w:rFonts w:hint="eastAsia"/>
          <w:bCs/>
        </w:rPr>
        <w:t>2004</w:t>
      </w:r>
      <w:r>
        <w:rPr>
          <w:rFonts w:hint="eastAsia"/>
          <w:bCs/>
        </w:rPr>
        <w:t>年</w:t>
      </w:r>
      <w:r>
        <w:rPr>
          <w:rFonts w:hint="eastAsia"/>
          <w:bCs/>
        </w:rPr>
        <w:t>6</w:t>
      </w:r>
      <w:r>
        <w:rPr>
          <w:rFonts w:hint="eastAsia"/>
          <w:bCs/>
        </w:rPr>
        <w:t>月</w:t>
      </w:r>
      <w:r>
        <w:rPr>
          <w:rFonts w:hint="eastAsia"/>
          <w:bCs/>
        </w:rPr>
        <w:t>22</w:t>
      </w:r>
      <w:r>
        <w:rPr>
          <w:rFonts w:hint="eastAsia"/>
          <w:bCs/>
        </w:rPr>
        <w:t>日：《保护儿童和国家间收养方面合作公约》</w:t>
      </w:r>
      <w:r>
        <w:rPr>
          <w:rFonts w:hint="eastAsia"/>
          <w:bCs/>
        </w:rPr>
        <w:t>(1993</w:t>
      </w:r>
      <w:r>
        <w:rPr>
          <w:rFonts w:hint="eastAsia"/>
          <w:bCs/>
        </w:rPr>
        <w:t>年第</w:t>
      </w:r>
      <w:r>
        <w:rPr>
          <w:rFonts w:hint="eastAsia"/>
          <w:bCs/>
        </w:rPr>
        <w:t>33</w:t>
      </w:r>
      <w:r>
        <w:rPr>
          <w:rFonts w:hint="eastAsia"/>
          <w:bCs/>
        </w:rPr>
        <w:t>号海牙公约</w:t>
      </w:r>
      <w:r>
        <w:rPr>
          <w:rFonts w:hint="eastAsia"/>
          <w:bCs/>
        </w:rPr>
        <w:t>)</w:t>
      </w:r>
      <w:r>
        <w:rPr>
          <w:rFonts w:hint="eastAsia"/>
          <w:bCs/>
        </w:rPr>
        <w:t>；</w:t>
      </w:r>
    </w:p>
    <w:p w:rsidR="00000000" w:rsidRDefault="00000000">
      <w:pPr>
        <w:numPr>
          <w:ilvl w:val="0"/>
          <w:numId w:val="1688"/>
        </w:numPr>
        <w:spacing w:after="320"/>
        <w:rPr>
          <w:rFonts w:hint="eastAsia"/>
        </w:rPr>
      </w:pPr>
      <w:r>
        <w:rPr>
          <w:rFonts w:hint="eastAsia"/>
          <w:bCs/>
        </w:rPr>
        <w:t>2003</w:t>
      </w:r>
      <w:r>
        <w:rPr>
          <w:rFonts w:hint="eastAsia"/>
          <w:bCs/>
        </w:rPr>
        <w:t>年</w:t>
      </w:r>
      <w:r>
        <w:rPr>
          <w:rFonts w:hint="eastAsia"/>
          <w:bCs/>
        </w:rPr>
        <w:t>10</w:t>
      </w:r>
      <w:r>
        <w:rPr>
          <w:rFonts w:hint="eastAsia"/>
          <w:bCs/>
        </w:rPr>
        <w:t>月</w:t>
      </w:r>
      <w:r>
        <w:rPr>
          <w:rFonts w:hint="eastAsia"/>
          <w:bCs/>
        </w:rPr>
        <w:t>30</w:t>
      </w:r>
      <w:r>
        <w:rPr>
          <w:rFonts w:hint="eastAsia"/>
          <w:bCs/>
        </w:rPr>
        <w:t>日：</w:t>
      </w:r>
      <w:r>
        <w:rPr>
          <w:rFonts w:hint="eastAsia"/>
          <w:bCs/>
        </w:rPr>
        <w:t>2000</w:t>
      </w:r>
      <w:r>
        <w:rPr>
          <w:rFonts w:hint="eastAsia"/>
          <w:bCs/>
        </w:rPr>
        <w:t>年《联合国打击跨国有组织犯罪公约关于预防、禁止和惩治贩运人口特别是妇女和儿童行为的补充议定书》。</w:t>
      </w:r>
    </w:p>
    <w:p w:rsidR="00000000" w:rsidRDefault="00000000">
      <w:pPr>
        <w:pStyle w:val="Heading3"/>
        <w:rPr>
          <w:rFonts w:hint="eastAsia"/>
        </w:rPr>
      </w:pPr>
      <w:r>
        <w:rPr>
          <w:rFonts w:hint="eastAsia"/>
          <w:bCs/>
          <w:u w:val="none"/>
        </w:rPr>
        <w:t xml:space="preserve">C.  </w:t>
      </w:r>
      <w:r>
        <w:rPr>
          <w:rFonts w:hint="eastAsia"/>
        </w:rPr>
        <w:t>妨碍执行《公约》的因素和困难</w:t>
      </w:r>
    </w:p>
    <w:p w:rsidR="00000000" w:rsidRDefault="00000000">
      <w:pPr>
        <w:overflowPunct/>
        <w:autoSpaceDE w:val="0"/>
        <w:autoSpaceDN w:val="0"/>
        <w:snapToGrid/>
        <w:spacing w:after="240"/>
        <w:jc w:val="left"/>
        <w:rPr>
          <w:rFonts w:hint="eastAsia"/>
        </w:rPr>
      </w:pPr>
      <w:r>
        <w:rPr>
          <w:rFonts w:hint="eastAsia"/>
        </w:rPr>
        <w:tab/>
      </w:r>
      <w:r>
        <w:rPr>
          <w:rFonts w:hint="eastAsia"/>
          <w:bCs/>
        </w:rPr>
        <w:t>5</w:t>
      </w:r>
      <w:r>
        <w:rPr>
          <w:rFonts w:hint="eastAsia"/>
        </w:rPr>
        <w:t xml:space="preserve">96.  </w:t>
      </w:r>
      <w:r>
        <w:rPr>
          <w:rFonts w:ascii="SimSun" w:hAnsi="SimSun" w:hint="eastAsia"/>
        </w:rPr>
        <w:t>委员会注意到了</w:t>
      </w:r>
      <w:r>
        <w:rPr>
          <w:rFonts w:ascii="SimSun" w:hAnsi="SimSun" w:hint="eastAsia"/>
          <w:spacing w:val="0"/>
          <w:szCs w:val="24"/>
        </w:rPr>
        <w:t>纳戈尔诺</w:t>
      </w:r>
      <w:r>
        <w:rPr>
          <w:rFonts w:ascii="SimSun" w:hAnsi="SimSun"/>
          <w:spacing w:val="0"/>
          <w:szCs w:val="24"/>
        </w:rPr>
        <w:t>－</w:t>
      </w:r>
      <w:r>
        <w:rPr>
          <w:rFonts w:ascii="SimSun" w:hAnsi="SimSun" w:hint="eastAsia"/>
          <w:spacing w:val="0"/>
          <w:szCs w:val="24"/>
        </w:rPr>
        <w:t>卡拉巴赫</w:t>
      </w:r>
      <w:r>
        <w:rPr>
          <w:rFonts w:ascii="SimSun" w:hAnsi="SimSun" w:hint="eastAsia"/>
        </w:rPr>
        <w:t>地区的特别状况。</w:t>
      </w:r>
      <w:r>
        <w:rPr>
          <w:rFonts w:hint="eastAsia"/>
        </w:rPr>
        <w:t>该地区在阿塞拜疆境内，但不在缔约国政府的实际控制之下；因此关于在该地区履行《公约》的资料非常有限。</w:t>
      </w:r>
    </w:p>
    <w:p w:rsidR="00000000" w:rsidRDefault="00000000">
      <w:pPr>
        <w:pStyle w:val="Heading3"/>
        <w:rPr>
          <w:rFonts w:hint="eastAsia"/>
        </w:rPr>
      </w:pPr>
      <w:r>
        <w:rPr>
          <w:rFonts w:hint="eastAsia"/>
          <w:bCs/>
          <w:u w:val="none"/>
        </w:rPr>
        <w:t xml:space="preserve">D.  </w:t>
      </w:r>
      <w:r>
        <w:rPr>
          <w:rFonts w:hint="eastAsia"/>
        </w:rPr>
        <w:t>关注的主要问题和建议</w:t>
      </w:r>
    </w:p>
    <w:p w:rsidR="00000000" w:rsidRDefault="00000000">
      <w:pPr>
        <w:pStyle w:val="Heading3"/>
        <w:rPr>
          <w:rFonts w:hint="eastAsia"/>
          <w:u w:val="none"/>
        </w:rPr>
      </w:pPr>
      <w:r>
        <w:rPr>
          <w:rFonts w:hint="eastAsia"/>
          <w:kern w:val="0"/>
          <w:u w:val="none"/>
        </w:rPr>
        <w:t>1</w:t>
      </w:r>
      <w:r>
        <w:rPr>
          <w:rFonts w:hint="eastAsia"/>
          <w:bCs/>
          <w:kern w:val="0"/>
          <w:u w:val="none"/>
        </w:rPr>
        <w:t xml:space="preserve">.  </w:t>
      </w:r>
      <w:r>
        <w:rPr>
          <w:rFonts w:hint="eastAsia"/>
          <w:bCs/>
          <w:kern w:val="0"/>
        </w:rPr>
        <w:t>一般执行措施</w:t>
      </w:r>
      <w:r>
        <w:br/>
      </w:r>
      <w:r>
        <w:rPr>
          <w:rFonts w:hint="eastAsia"/>
          <w:u w:val="none"/>
        </w:rPr>
        <w:t>(</w:t>
      </w:r>
      <w:r>
        <w:rPr>
          <w:rFonts w:hint="eastAsia"/>
          <w:u w:val="none"/>
        </w:rPr>
        <w:t>《公约》第</w:t>
      </w:r>
      <w:r>
        <w:rPr>
          <w:rFonts w:hint="eastAsia"/>
          <w:bCs/>
          <w:u w:val="none"/>
        </w:rPr>
        <w:t>4</w:t>
      </w:r>
      <w:r>
        <w:rPr>
          <w:rFonts w:hint="eastAsia"/>
          <w:bCs/>
          <w:u w:val="none"/>
        </w:rPr>
        <w:t>条、第</w:t>
      </w:r>
      <w:r>
        <w:rPr>
          <w:rFonts w:hint="eastAsia"/>
          <w:bCs/>
          <w:u w:val="none"/>
        </w:rPr>
        <w:t>42</w:t>
      </w:r>
      <w:r>
        <w:rPr>
          <w:rFonts w:hint="eastAsia"/>
          <w:bCs/>
          <w:u w:val="none"/>
        </w:rPr>
        <w:t>条和第</w:t>
      </w:r>
      <w:r>
        <w:rPr>
          <w:rFonts w:hint="eastAsia"/>
          <w:bCs/>
          <w:u w:val="none"/>
        </w:rPr>
        <w:t>44</w:t>
      </w:r>
      <w:r>
        <w:rPr>
          <w:rFonts w:hint="eastAsia"/>
          <w:bCs/>
          <w:u w:val="none"/>
        </w:rPr>
        <w:t>条第</w:t>
      </w:r>
      <w:r>
        <w:rPr>
          <w:rFonts w:hint="eastAsia"/>
          <w:bCs/>
          <w:u w:val="none"/>
        </w:rPr>
        <w:t>6</w:t>
      </w:r>
      <w:r>
        <w:rPr>
          <w:rFonts w:hint="eastAsia"/>
          <w:u w:val="none"/>
        </w:rPr>
        <w:t>段</w:t>
      </w:r>
      <w:r>
        <w:rPr>
          <w:rFonts w:hint="eastAsia"/>
          <w:u w:val="none"/>
        </w:rPr>
        <w:t>)</w:t>
      </w:r>
    </w:p>
    <w:p w:rsidR="00000000" w:rsidRDefault="00000000">
      <w:pPr>
        <w:pStyle w:val="Heading4"/>
        <w:rPr>
          <w:rFonts w:hint="eastAsia"/>
        </w:rPr>
      </w:pPr>
      <w:r>
        <w:rPr>
          <w:rFonts w:hint="eastAsia"/>
        </w:rPr>
        <w:t>委员会先前的建议</w:t>
      </w:r>
    </w:p>
    <w:p w:rsidR="00000000" w:rsidRDefault="00000000">
      <w:pPr>
        <w:rPr>
          <w:rFonts w:hint="eastAsia"/>
        </w:rPr>
      </w:pPr>
      <w:r>
        <w:rPr>
          <w:rFonts w:hint="eastAsia"/>
        </w:rPr>
        <w:tab/>
      </w:r>
      <w:r>
        <w:rPr>
          <w:rFonts w:hint="eastAsia"/>
          <w:bCs/>
        </w:rPr>
        <w:t>597</w:t>
      </w:r>
      <w:r>
        <w:rPr>
          <w:rFonts w:hint="eastAsia"/>
        </w:rPr>
        <w:t xml:space="preserve">.  </w:t>
      </w:r>
      <w:r>
        <w:rPr>
          <w:rFonts w:hint="eastAsia"/>
        </w:rPr>
        <w:t>委员会满意地注意到，缔约国已经通过立法、行政和其他措施处理了委员会在审议缔约国初次报告</w:t>
      </w:r>
      <w:r>
        <w:rPr>
          <w:rFonts w:hint="eastAsia"/>
        </w:rPr>
        <w:t>(CRC/C/11/</w:t>
      </w:r>
      <w:r>
        <w:t>Add.8)</w:t>
      </w:r>
      <w:r>
        <w:rPr>
          <w:rFonts w:hint="eastAsia"/>
        </w:rPr>
        <w:t>时提出的各项关切问题和建议</w:t>
      </w:r>
      <w:r>
        <w:rPr>
          <w:rFonts w:hint="eastAsia"/>
        </w:rPr>
        <w:t>(CRC/C/15/</w:t>
      </w:r>
      <w:r>
        <w:t>Add.77,</w:t>
      </w:r>
      <w:r>
        <w:rPr>
          <w:rFonts w:hint="eastAsia"/>
        </w:rPr>
        <w:t xml:space="preserve"> </w:t>
      </w:r>
      <w:r>
        <w:t>1997</w:t>
      </w:r>
      <w:r>
        <w:rPr>
          <w:rFonts w:hint="eastAsia"/>
        </w:rPr>
        <w:t>年</w:t>
      </w:r>
      <w:r>
        <w:rPr>
          <w:rFonts w:hint="eastAsia"/>
        </w:rPr>
        <w:t>6</w:t>
      </w:r>
      <w:r>
        <w:rPr>
          <w:rFonts w:hint="eastAsia"/>
        </w:rPr>
        <w:t>月</w:t>
      </w:r>
      <w:r>
        <w:rPr>
          <w:rFonts w:hint="eastAsia"/>
        </w:rPr>
        <w:t>17</w:t>
      </w:r>
      <w:r>
        <w:rPr>
          <w:rFonts w:hint="eastAsia"/>
        </w:rPr>
        <w:t>日</w:t>
      </w:r>
      <w:r>
        <w:rPr>
          <w:rFonts w:hint="eastAsia"/>
        </w:rPr>
        <w:t>)</w:t>
      </w:r>
      <w:r>
        <w:rPr>
          <w:rFonts w:hint="eastAsia"/>
        </w:rPr>
        <w:t>。然而遗憾的是，委员会的有些关注问题和建议没有得到充分考虑或者只是部分地处理落实，特别是关于预算拨款、街头儿童、儿童的全面健康状况以及少年司法制度。</w:t>
      </w:r>
    </w:p>
    <w:p w:rsidR="00000000" w:rsidRDefault="00000000">
      <w:pPr>
        <w:spacing w:after="320" w:line="312" w:lineRule="auto"/>
        <w:rPr>
          <w:rFonts w:ascii="Time New Roman" w:eastAsia="SimHei" w:hAnsi="Time New Roman" w:hint="eastAsia"/>
        </w:rPr>
      </w:pPr>
      <w:r>
        <w:rPr>
          <w:rFonts w:ascii="Time New Roman" w:eastAsia="SimHei" w:hAnsi="Time New Roman" w:hint="eastAsia"/>
        </w:rPr>
        <w:tab/>
        <w:t xml:space="preserve">598.  </w:t>
      </w:r>
      <w:r>
        <w:rPr>
          <w:rFonts w:ascii="Time New Roman" w:eastAsia="SimHei" w:hAnsi="Time New Roman" w:hint="eastAsia"/>
        </w:rPr>
        <w:t>委员会敦促缔约国采取一切必要措施，落实尚未履行的初次报告结论性意见中所提出的建议，并有效地处理第二次定期报告中本结论性意见所提出的问题。</w:t>
      </w:r>
    </w:p>
    <w:p w:rsidR="00000000" w:rsidRDefault="00000000">
      <w:pPr>
        <w:pStyle w:val="Heading4"/>
        <w:spacing w:line="312" w:lineRule="auto"/>
        <w:rPr>
          <w:rFonts w:hint="eastAsia"/>
        </w:rPr>
      </w:pPr>
      <w:r>
        <w:rPr>
          <w:rFonts w:hint="eastAsia"/>
        </w:rPr>
        <w:t>立</w:t>
      </w:r>
      <w:r>
        <w:rPr>
          <w:rFonts w:hint="eastAsia"/>
        </w:rPr>
        <w:t xml:space="preserve">  </w:t>
      </w:r>
      <w:r>
        <w:rPr>
          <w:rFonts w:hint="eastAsia"/>
        </w:rPr>
        <w:t>法</w:t>
      </w:r>
    </w:p>
    <w:p w:rsidR="00000000" w:rsidRDefault="00000000">
      <w:pPr>
        <w:spacing w:line="312" w:lineRule="auto"/>
        <w:rPr>
          <w:rFonts w:hint="eastAsia"/>
        </w:rPr>
      </w:pPr>
      <w:r>
        <w:rPr>
          <w:rFonts w:hint="eastAsia"/>
        </w:rPr>
        <w:tab/>
      </w:r>
      <w:r>
        <w:rPr>
          <w:rFonts w:hint="eastAsia"/>
          <w:bCs/>
        </w:rPr>
        <w:t>599</w:t>
      </w:r>
      <w:r>
        <w:rPr>
          <w:rFonts w:hint="eastAsia"/>
        </w:rPr>
        <w:t xml:space="preserve">.  </w:t>
      </w:r>
      <w:r>
        <w:rPr>
          <w:rFonts w:hint="eastAsia"/>
        </w:rPr>
        <w:t>缔约国没有为充分履行那些旨在遵守《公约》原则和规定而采取的许多立法措施提供恰当的机制和</w:t>
      </w:r>
      <w:r>
        <w:rPr>
          <w:rFonts w:hint="eastAsia"/>
        </w:rPr>
        <w:t>/</w:t>
      </w:r>
      <w:r>
        <w:rPr>
          <w:rFonts w:hint="eastAsia"/>
        </w:rPr>
        <w:t>或财政支持，委员会对此感到关切。</w:t>
      </w:r>
    </w:p>
    <w:p w:rsidR="00000000" w:rsidRDefault="00000000">
      <w:pPr>
        <w:spacing w:after="320" w:line="312" w:lineRule="auto"/>
        <w:rPr>
          <w:rFonts w:ascii="Time New Roman" w:eastAsia="SimHei" w:hAnsi="Time New Roman" w:hint="eastAsia"/>
        </w:rPr>
      </w:pPr>
      <w:r>
        <w:rPr>
          <w:rFonts w:ascii="Time New Roman" w:eastAsia="SimHei" w:hAnsi="Time New Roman" w:hint="eastAsia"/>
        </w:rPr>
        <w:tab/>
        <w:t xml:space="preserve">600.  </w:t>
      </w:r>
      <w:r>
        <w:rPr>
          <w:rFonts w:ascii="Time New Roman" w:eastAsia="SimHei" w:hAnsi="Time New Roman" w:hint="eastAsia"/>
        </w:rPr>
        <w:t>委员会建议缔约国继续努力，使其立法措施符合《公约》原则和规定，并为有效履行立法而提供一切手段，包括恰当的预算资源和监测机制。</w:t>
      </w:r>
    </w:p>
    <w:p w:rsidR="00000000" w:rsidRDefault="00000000">
      <w:pPr>
        <w:pStyle w:val="Heading4"/>
        <w:spacing w:line="312" w:lineRule="auto"/>
        <w:rPr>
          <w:rFonts w:hint="eastAsia"/>
        </w:rPr>
      </w:pPr>
      <w:r>
        <w:rPr>
          <w:rFonts w:hint="eastAsia"/>
        </w:rPr>
        <w:t>协</w:t>
      </w:r>
      <w:r>
        <w:rPr>
          <w:rFonts w:hint="eastAsia"/>
        </w:rPr>
        <w:t xml:space="preserve">  </w:t>
      </w:r>
      <w:r>
        <w:rPr>
          <w:rFonts w:hint="eastAsia"/>
        </w:rPr>
        <w:t>调</w:t>
      </w:r>
    </w:p>
    <w:p w:rsidR="00000000" w:rsidRDefault="00000000">
      <w:pPr>
        <w:spacing w:line="312" w:lineRule="auto"/>
        <w:rPr>
          <w:rFonts w:hint="eastAsia"/>
        </w:rPr>
      </w:pPr>
      <w:r>
        <w:rPr>
          <w:rFonts w:hint="eastAsia"/>
        </w:rPr>
        <w:tab/>
      </w:r>
      <w:r>
        <w:rPr>
          <w:rFonts w:hint="eastAsia"/>
          <w:bCs/>
        </w:rPr>
        <w:t>601</w:t>
      </w:r>
      <w:r>
        <w:rPr>
          <w:rFonts w:hint="eastAsia"/>
        </w:rPr>
        <w:t xml:space="preserve">.  </w:t>
      </w:r>
      <w:r>
        <w:rPr>
          <w:rFonts w:hint="eastAsia"/>
        </w:rPr>
        <w:t>委员会注意到青年、体育和旅游部属下的“国家儿童事务协调理事会”的任务是协调一切关于儿童活动的工作，并赞赏该理事会中有大约</w:t>
      </w:r>
      <w:r>
        <w:rPr>
          <w:rFonts w:hint="eastAsia"/>
          <w:bCs/>
        </w:rPr>
        <w:t>30</w:t>
      </w:r>
      <w:r>
        <w:rPr>
          <w:rFonts w:hint="eastAsia"/>
        </w:rPr>
        <w:t>名从事儿童工作的非政府组织代表。然而，委员会对该理事会尚未产生任何具体工作结果而表示关切。委员会也注意到有一个未成年人事务委员会。该委员会在儿童福利方面对地方活动拥有某些协调和监测职权，但委员会关切的是这些协调活动与“国家儿童事务协调理事会”活动之间的关系。</w:t>
      </w:r>
    </w:p>
    <w:p w:rsidR="00000000" w:rsidRDefault="00000000">
      <w:pPr>
        <w:spacing w:after="320" w:line="312" w:lineRule="auto"/>
        <w:rPr>
          <w:rFonts w:ascii="Time New Roman" w:eastAsia="SimHei" w:hAnsi="Time New Roman" w:hint="eastAsia"/>
        </w:rPr>
      </w:pPr>
      <w:r>
        <w:rPr>
          <w:rFonts w:ascii="Time New Roman" w:eastAsia="SimHei" w:hAnsi="Time New Roman" w:hint="eastAsia"/>
        </w:rPr>
        <w:tab/>
        <w:t xml:space="preserve">602.  </w:t>
      </w:r>
      <w:r>
        <w:rPr>
          <w:rFonts w:ascii="Time New Roman" w:eastAsia="SimHei" w:hAnsi="Time New Roman" w:hint="eastAsia"/>
        </w:rPr>
        <w:t>委员会建议缔约国加强国家儿童事务协调理事会的权力，使之能够有效地履行其协调一切有关儿童活动的任务。委员会进一步建议缔约国向未成年人事务委员会提供恰当人力和财政资源以及关于儿童事务的系统培训，从而使其能够协调和监督地方一级的活动、并与国家儿童事务协调理事会密切合作，有效地履行其他任务。</w:t>
      </w:r>
    </w:p>
    <w:p w:rsidR="00000000" w:rsidRDefault="00000000">
      <w:pPr>
        <w:pStyle w:val="Heading4"/>
        <w:spacing w:line="312" w:lineRule="auto"/>
        <w:rPr>
          <w:rFonts w:hint="eastAsia"/>
        </w:rPr>
      </w:pPr>
      <w:r>
        <w:rPr>
          <w:rFonts w:hint="eastAsia"/>
        </w:rPr>
        <w:t>国家行动计划</w:t>
      </w:r>
    </w:p>
    <w:p w:rsidR="00000000" w:rsidRDefault="00000000">
      <w:pPr>
        <w:spacing w:line="312" w:lineRule="auto"/>
        <w:rPr>
          <w:rFonts w:hint="eastAsia"/>
        </w:rPr>
      </w:pPr>
      <w:r>
        <w:rPr>
          <w:rFonts w:hint="eastAsia"/>
        </w:rPr>
        <w:tab/>
      </w:r>
      <w:r>
        <w:rPr>
          <w:rFonts w:hint="eastAsia"/>
          <w:bCs/>
        </w:rPr>
        <w:t xml:space="preserve">603.  </w:t>
      </w:r>
      <w:r>
        <w:rPr>
          <w:rFonts w:hint="eastAsia"/>
          <w:bCs/>
        </w:rPr>
        <w:t>尽管委员会注意到缔约国已经签署了联合国儿童基金会新的</w:t>
      </w:r>
      <w:r>
        <w:rPr>
          <w:rFonts w:hint="eastAsia"/>
          <w:bCs/>
        </w:rPr>
        <w:t>2005</w:t>
      </w:r>
      <w:r>
        <w:rPr>
          <w:rFonts w:hint="eastAsia"/>
          <w:bCs/>
        </w:rPr>
        <w:t>年至</w:t>
      </w:r>
      <w:r>
        <w:rPr>
          <w:rFonts w:hint="eastAsia"/>
          <w:bCs/>
        </w:rPr>
        <w:t>2009</w:t>
      </w:r>
      <w:r>
        <w:rPr>
          <w:rFonts w:hint="eastAsia"/>
          <w:bCs/>
        </w:rPr>
        <w:t>年国别项目、并在</w:t>
      </w:r>
      <w:r>
        <w:rPr>
          <w:rFonts w:hint="eastAsia"/>
          <w:bCs/>
        </w:rPr>
        <w:t>1999</w:t>
      </w:r>
      <w:r>
        <w:rPr>
          <w:rFonts w:hint="eastAsia"/>
        </w:rPr>
        <w:t>年签署了《落实青年政策行动计划》，但是对于在实践上依然缺少一个落实《公约》的全面和完善战略而感到关切。</w:t>
      </w:r>
    </w:p>
    <w:p w:rsidR="00000000" w:rsidRDefault="00000000">
      <w:pPr>
        <w:spacing w:after="320" w:line="312" w:lineRule="auto"/>
        <w:rPr>
          <w:rFonts w:ascii="Time New Roman" w:eastAsia="SimHei" w:hAnsi="Time New Roman" w:hint="eastAsia"/>
        </w:rPr>
      </w:pPr>
      <w:r>
        <w:rPr>
          <w:rFonts w:ascii="Time New Roman" w:eastAsia="SimHei" w:hAnsi="Time New Roman" w:hint="eastAsia"/>
        </w:rPr>
        <w:tab/>
        <w:t xml:space="preserve">604.  </w:t>
      </w:r>
      <w:r>
        <w:rPr>
          <w:rFonts w:ascii="Time New Roman" w:eastAsia="SimHei" w:hAnsi="Time New Roman" w:hint="eastAsia"/>
        </w:rPr>
        <w:t>委员会建议缔约国制订和落实一个关于儿童的综合和完善的国家行动计划，其目的应是落实《公约》的原则和规定，并着重参照大会在</w:t>
      </w:r>
      <w:r>
        <w:rPr>
          <w:rFonts w:ascii="Time New Roman" w:eastAsia="SimHei" w:hAnsi="Time New Roman" w:hint="eastAsia"/>
          <w:b/>
          <w:bCs/>
        </w:rPr>
        <w:t>2002</w:t>
      </w:r>
      <w:r>
        <w:rPr>
          <w:rFonts w:ascii="Time New Roman" w:eastAsia="SimHei" w:hAnsi="Time New Roman" w:hint="eastAsia"/>
        </w:rPr>
        <w:t>年</w:t>
      </w:r>
      <w:r>
        <w:rPr>
          <w:rFonts w:ascii="Time New Roman" w:eastAsia="SimHei" w:hAnsi="Time New Roman" w:hint="eastAsia"/>
          <w:b/>
          <w:bCs/>
        </w:rPr>
        <w:t>5</w:t>
      </w:r>
      <w:r>
        <w:rPr>
          <w:rFonts w:ascii="Time New Roman" w:eastAsia="SimHei" w:hAnsi="Time New Roman" w:hint="eastAsia"/>
        </w:rPr>
        <w:t>月特别会议上通过的最后文件“适合儿童生长的世界”。委员会还建议缔约国为落实国家行动计划而划拨恰当的人力和财政资源。</w:t>
      </w:r>
    </w:p>
    <w:p w:rsidR="00000000" w:rsidRDefault="00000000">
      <w:pPr>
        <w:pStyle w:val="Heading4"/>
        <w:rPr>
          <w:rFonts w:hint="eastAsia"/>
        </w:rPr>
      </w:pPr>
      <w:r>
        <w:rPr>
          <w:rFonts w:hint="eastAsia"/>
        </w:rPr>
        <w:t>独立监测</w:t>
      </w:r>
    </w:p>
    <w:p w:rsidR="00000000" w:rsidRDefault="00000000">
      <w:pPr>
        <w:rPr>
          <w:rFonts w:hint="eastAsia"/>
        </w:rPr>
      </w:pPr>
      <w:r>
        <w:rPr>
          <w:rFonts w:hint="eastAsia"/>
        </w:rPr>
        <w:tab/>
      </w:r>
      <w:r>
        <w:rPr>
          <w:rFonts w:hint="eastAsia"/>
          <w:bCs/>
        </w:rPr>
        <w:t>605</w:t>
      </w:r>
      <w:r>
        <w:rPr>
          <w:rFonts w:hint="eastAsia"/>
        </w:rPr>
        <w:t xml:space="preserve">.  </w:t>
      </w:r>
      <w:r>
        <w:rPr>
          <w:rFonts w:hint="eastAsia"/>
        </w:rPr>
        <w:t>委员会欢迎缔约国在</w:t>
      </w:r>
      <w:r>
        <w:rPr>
          <w:rFonts w:hint="eastAsia"/>
          <w:bCs/>
        </w:rPr>
        <w:t>2001</w:t>
      </w:r>
      <w:r>
        <w:rPr>
          <w:rFonts w:hint="eastAsia"/>
        </w:rPr>
        <w:t>年设立阿塞拜疆共和国人权监察专员，但感到关切的是实际上仍然缺乏一个专门机构负责监督《公约》的落实。</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606.  </w:t>
      </w:r>
      <w:r>
        <w:rPr>
          <w:rFonts w:ascii="Time New Roman" w:eastAsia="SimHei" w:hAnsi="Time New Roman" w:hint="eastAsia"/>
        </w:rPr>
        <w:t>委员会建议缔约国参照委员会关于各国独立人权机构在增进和保护儿童权利方面之作用的第</w:t>
      </w:r>
      <w:r>
        <w:rPr>
          <w:rFonts w:ascii="Time New Roman" w:eastAsia="SimHei" w:hAnsi="Time New Roman" w:hint="eastAsia"/>
          <w:b/>
          <w:bCs/>
        </w:rPr>
        <w:t>2</w:t>
      </w:r>
      <w:r>
        <w:rPr>
          <w:rFonts w:ascii="Time New Roman" w:eastAsia="SimHei" w:hAnsi="Time New Roman" w:hint="eastAsia"/>
        </w:rPr>
        <w:t>号一般性意见</w:t>
      </w:r>
      <w:r>
        <w:rPr>
          <w:rFonts w:ascii="Time New Roman" w:eastAsia="SimHei" w:hAnsi="Time New Roman" w:hint="eastAsia"/>
          <w:b/>
          <w:bCs/>
        </w:rPr>
        <w:t>(CRC/GC/2002/2)</w:t>
      </w:r>
      <w:r>
        <w:rPr>
          <w:rFonts w:ascii="Time New Roman" w:eastAsia="SimHei" w:hAnsi="Time New Roman" w:hint="eastAsia"/>
        </w:rPr>
        <w:t>，包括在人权监察专员办公室内设立一个确定的专门负责儿童权利问题的专员或一个负责儿童权利问题的专门科室。另外，应当向其提供恰当的人力和财政资源，以快捷和敏感关切儿童的方式处理儿童申诉，并对侵犯其《公约》权利提供补偿。</w:t>
      </w:r>
    </w:p>
    <w:p w:rsidR="00000000" w:rsidRDefault="00000000">
      <w:pPr>
        <w:pStyle w:val="Heading4"/>
        <w:rPr>
          <w:rFonts w:hint="eastAsia"/>
        </w:rPr>
      </w:pPr>
      <w:r>
        <w:rPr>
          <w:rFonts w:hint="eastAsia"/>
        </w:rPr>
        <w:t>为儿童拨资</w:t>
      </w:r>
    </w:p>
    <w:p w:rsidR="00000000" w:rsidRDefault="00000000">
      <w:pPr>
        <w:rPr>
          <w:rFonts w:hint="eastAsia"/>
        </w:rPr>
      </w:pPr>
      <w:r>
        <w:rPr>
          <w:rFonts w:hint="eastAsia"/>
        </w:rPr>
        <w:tab/>
      </w:r>
      <w:r>
        <w:rPr>
          <w:rFonts w:hint="eastAsia"/>
          <w:bCs/>
        </w:rPr>
        <w:t>607</w:t>
      </w:r>
      <w:r>
        <w:rPr>
          <w:rFonts w:hint="eastAsia"/>
        </w:rPr>
        <w:t xml:space="preserve">.  </w:t>
      </w:r>
      <w:r>
        <w:rPr>
          <w:rFonts w:hint="eastAsia"/>
        </w:rPr>
        <w:t>委员会重申了过去的意见，即缔约国没有为儿童与《公约》原则和规定的落实提供充足的预算拨款。委员会也注意到，缔约国《减少贫困战略文件》很好地反映了儿童权利问题，但是这并没导致在国家预算中作出恰当的规定。</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608.  </w:t>
      </w:r>
      <w:r>
        <w:rPr>
          <w:rFonts w:ascii="Time New Roman" w:eastAsia="SimHei" w:hAnsi="Time New Roman" w:hint="eastAsia"/>
        </w:rPr>
        <w:t>委员会建议缔约国特别注意充分落实《公约》第</w:t>
      </w:r>
      <w:r>
        <w:rPr>
          <w:rFonts w:ascii="Time New Roman" w:eastAsia="SimHei" w:hAnsi="Time New Roman" w:hint="eastAsia"/>
          <w:b/>
        </w:rPr>
        <w:t>4</w:t>
      </w:r>
      <w:r>
        <w:rPr>
          <w:rFonts w:ascii="Time New Roman" w:eastAsia="SimHei" w:hAnsi="Time New Roman" w:hint="eastAsia"/>
        </w:rPr>
        <w:t>条，在现有资源范围内以及在必要情况下通过国际合作，优先考虑到保证实现儿童、特别是经济困难儿童的经济、社会和文化权利的预算拨款，“根据其现有资源所允许的最大限度并视需要在国际合作范围内采取此类措施”。</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r>
      <w:r>
        <w:rPr>
          <w:rFonts w:hint="eastAsia"/>
          <w:bCs/>
        </w:rPr>
        <w:t>609</w:t>
      </w:r>
      <w:r>
        <w:rPr>
          <w:rFonts w:hint="eastAsia"/>
        </w:rPr>
        <w:t xml:space="preserve">.  </w:t>
      </w:r>
      <w:r>
        <w:rPr>
          <w:rFonts w:hint="eastAsia"/>
        </w:rPr>
        <w:t>委员会关切地注意到，在汇集儿童数据方面缺少合作与常规性收集，特别是关于最弱势的儿童群体，即残疾儿童，国内流离失所者和难民儿童、以及违法儿童的数据。</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610.  </w:t>
      </w:r>
      <w:r>
        <w:rPr>
          <w:rFonts w:ascii="Time New Roman" w:eastAsia="SimHei" w:hAnsi="Time New Roman" w:hint="eastAsia"/>
        </w:rPr>
        <w:t>委员会建议缔约国制订一个在《公约》所有领域中全面收集数据的制度；这一制度将允许根据需要特别保护的群体来进行分类。</w:t>
      </w:r>
    </w:p>
    <w:p w:rsidR="00000000" w:rsidRDefault="00000000">
      <w:pPr>
        <w:pStyle w:val="Heading4"/>
        <w:rPr>
          <w:rFonts w:hint="eastAsia"/>
        </w:rPr>
      </w:pPr>
      <w:r>
        <w:rPr>
          <w:rFonts w:hint="eastAsia"/>
        </w:rPr>
        <w:t>《公约》的培训</w:t>
      </w:r>
      <w:r>
        <w:rPr>
          <w:rFonts w:hint="eastAsia"/>
        </w:rPr>
        <w:t>/</w:t>
      </w:r>
      <w:r>
        <w:rPr>
          <w:rFonts w:hint="eastAsia"/>
        </w:rPr>
        <w:t>宣传</w:t>
      </w:r>
    </w:p>
    <w:p w:rsidR="00000000" w:rsidRDefault="00000000">
      <w:pPr>
        <w:rPr>
          <w:rFonts w:hint="eastAsia"/>
        </w:rPr>
      </w:pPr>
      <w:r>
        <w:rPr>
          <w:rFonts w:hint="eastAsia"/>
        </w:rPr>
        <w:tab/>
      </w:r>
      <w:r>
        <w:rPr>
          <w:rFonts w:hint="eastAsia"/>
          <w:bCs/>
        </w:rPr>
        <w:t>611</w:t>
      </w:r>
      <w:r>
        <w:rPr>
          <w:rFonts w:hint="eastAsia"/>
        </w:rPr>
        <w:t xml:space="preserve">.  </w:t>
      </w:r>
      <w:r>
        <w:rPr>
          <w:rFonts w:hint="eastAsia"/>
        </w:rPr>
        <w:t>委员会对《公约》被翻译成阿泽里语并广泛散发而表示欢迎。</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612.  </w:t>
      </w:r>
      <w:r>
        <w:rPr>
          <w:rFonts w:ascii="Time New Roman" w:eastAsia="SimHei" w:hAnsi="Time New Roman" w:hint="eastAsia"/>
        </w:rPr>
        <w:t>委员会鼓励缔约国进一步宣传《公约》，特别注意在弱势群体，即少数族裔或语言少数群体中宣传，并继续努力在那些从事儿童工作的专业团体、包括媒体中提供关于儿童权利的恰当和系统的培训和教育。</w:t>
      </w:r>
    </w:p>
    <w:p w:rsidR="00000000" w:rsidRDefault="00000000">
      <w:pPr>
        <w:pStyle w:val="Heading4"/>
        <w:rPr>
          <w:rFonts w:hint="eastAsia"/>
        </w:rPr>
      </w:pPr>
      <w:r>
        <w:rPr>
          <w:rFonts w:hint="eastAsia"/>
        </w:rPr>
        <w:t>与民间社会的合作</w:t>
      </w:r>
    </w:p>
    <w:p w:rsidR="00000000" w:rsidRDefault="00000000">
      <w:pPr>
        <w:rPr>
          <w:rFonts w:hint="eastAsia"/>
        </w:rPr>
      </w:pPr>
      <w:r>
        <w:rPr>
          <w:rFonts w:hint="eastAsia"/>
        </w:rPr>
        <w:tab/>
      </w:r>
      <w:r>
        <w:rPr>
          <w:rFonts w:hint="eastAsia"/>
          <w:bCs/>
        </w:rPr>
        <w:t>613</w:t>
      </w:r>
      <w:r>
        <w:rPr>
          <w:rFonts w:hint="eastAsia"/>
        </w:rPr>
        <w:t xml:space="preserve">.  </w:t>
      </w:r>
      <w:r>
        <w:rPr>
          <w:rFonts w:hint="eastAsia"/>
        </w:rPr>
        <w:t>委员会注意到，注册的非政府组织，包括直接从事儿童工作的非政府组织的数量在过去几年中已有相当增加。委员会对于简化了注册手续、允许更便利的注册表示欢迎。委员会也注意到“国家咨询组”的设立；该团的任务是负责当地和国际非政府组织与从事儿童工作的政府机构之间的联系。但委员会对其未发挥有效作用表示关切。</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614.  </w:t>
      </w:r>
      <w:r>
        <w:rPr>
          <w:rFonts w:ascii="Time New Roman" w:eastAsia="SimHei" w:hAnsi="Time New Roman" w:hint="eastAsia"/>
        </w:rPr>
        <w:t>委员会建议缔约国进一步减少非政府组织注册的行政障碍，加强与它们的合作，并向“国家咨询组”提供有效发挥作用所必需的支持和资源。</w:t>
      </w:r>
    </w:p>
    <w:p w:rsidR="00000000" w:rsidRDefault="00000000">
      <w:pPr>
        <w:pStyle w:val="Heading3"/>
        <w:rPr>
          <w:rFonts w:hint="eastAsia"/>
          <w:kern w:val="0"/>
          <w:u w:val="none"/>
        </w:rPr>
      </w:pPr>
      <w:r>
        <w:rPr>
          <w:rFonts w:hint="eastAsia"/>
          <w:kern w:val="0"/>
          <w:u w:val="none"/>
        </w:rPr>
        <w:t xml:space="preserve">2.  </w:t>
      </w:r>
      <w:r>
        <w:rPr>
          <w:rFonts w:hint="eastAsia"/>
          <w:kern w:val="0"/>
        </w:rPr>
        <w:t>一般原则</w:t>
      </w:r>
      <w:r>
        <w:rPr>
          <w:rFonts w:ascii="Time New Roman" w:eastAsia="SimHei" w:hAnsi="Time New Roman"/>
        </w:rPr>
        <w:br/>
      </w:r>
      <w:r>
        <w:rPr>
          <w:rFonts w:hint="eastAsia"/>
          <w:kern w:val="0"/>
          <w:u w:val="none"/>
        </w:rPr>
        <w:t>(</w:t>
      </w:r>
      <w:r>
        <w:rPr>
          <w:rFonts w:hint="eastAsia"/>
          <w:kern w:val="0"/>
          <w:u w:val="none"/>
        </w:rPr>
        <w:t>《公约》第</w:t>
      </w:r>
      <w:r>
        <w:rPr>
          <w:rFonts w:hint="eastAsia"/>
          <w:kern w:val="0"/>
          <w:u w:val="none"/>
        </w:rPr>
        <w:t>2</w:t>
      </w:r>
      <w:r>
        <w:rPr>
          <w:rFonts w:hint="eastAsia"/>
          <w:kern w:val="0"/>
          <w:u w:val="none"/>
        </w:rPr>
        <w:t>条、第</w:t>
      </w:r>
      <w:r>
        <w:rPr>
          <w:rFonts w:hint="eastAsia"/>
          <w:kern w:val="0"/>
          <w:u w:val="none"/>
        </w:rPr>
        <w:t>3</w:t>
      </w:r>
      <w:r>
        <w:rPr>
          <w:rFonts w:hint="eastAsia"/>
          <w:kern w:val="0"/>
          <w:u w:val="none"/>
        </w:rPr>
        <w:t>条、第</w:t>
      </w:r>
      <w:r>
        <w:rPr>
          <w:rFonts w:hint="eastAsia"/>
          <w:kern w:val="0"/>
          <w:u w:val="none"/>
        </w:rPr>
        <w:t>6</w:t>
      </w:r>
      <w:r>
        <w:rPr>
          <w:rFonts w:hint="eastAsia"/>
          <w:kern w:val="0"/>
          <w:u w:val="none"/>
        </w:rPr>
        <w:t>条和第</w:t>
      </w:r>
      <w:r>
        <w:rPr>
          <w:rFonts w:hint="eastAsia"/>
          <w:kern w:val="0"/>
          <w:u w:val="none"/>
        </w:rPr>
        <w:t>12</w:t>
      </w:r>
      <w:r>
        <w:rPr>
          <w:rFonts w:hint="eastAsia"/>
          <w:kern w:val="0"/>
          <w:u w:val="none"/>
        </w:rPr>
        <w:t>条</w:t>
      </w:r>
      <w:r>
        <w:rPr>
          <w:rFonts w:hint="eastAsia"/>
          <w:kern w:val="0"/>
          <w:u w:val="none"/>
        </w:rPr>
        <w:t>)</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r>
      <w:r>
        <w:rPr>
          <w:rFonts w:hint="eastAsia"/>
          <w:bCs/>
        </w:rPr>
        <w:t>615</w:t>
      </w:r>
      <w:r>
        <w:rPr>
          <w:rFonts w:hint="eastAsia"/>
        </w:rPr>
        <w:t xml:space="preserve">.  </w:t>
      </w:r>
      <w:r>
        <w:rPr>
          <w:rFonts w:hint="eastAsia"/>
        </w:rPr>
        <w:t>对于歧视某些儿童群体，比如残疾儿童、难民和国内流离失所者儿童、街头儿童和感染艾滋病毒</w:t>
      </w:r>
      <w:r>
        <w:rPr>
          <w:rFonts w:hint="eastAsia"/>
        </w:rPr>
        <w:t>/</w:t>
      </w:r>
      <w:r>
        <w:rPr>
          <w:rFonts w:hint="eastAsia"/>
        </w:rPr>
        <w:t>艾滋病的儿童，委员会表示关切。</w:t>
      </w:r>
    </w:p>
    <w:p w:rsidR="00000000" w:rsidRDefault="00000000">
      <w:pPr>
        <w:rPr>
          <w:rFonts w:ascii="Time New Roman" w:eastAsia="SimHei" w:hAnsi="Time New Roman" w:hint="eastAsia"/>
        </w:rPr>
      </w:pPr>
      <w:r>
        <w:rPr>
          <w:rFonts w:ascii="Time New Roman" w:eastAsia="SimHei" w:hAnsi="Time New Roman" w:hint="eastAsia"/>
        </w:rPr>
        <w:tab/>
        <w:t xml:space="preserve">616.  </w:t>
      </w:r>
      <w:r>
        <w:rPr>
          <w:rFonts w:ascii="Time New Roman" w:eastAsia="SimHei" w:hAnsi="Time New Roman" w:hint="eastAsia"/>
        </w:rPr>
        <w:t>根据《公约》第</w:t>
      </w:r>
      <w:r>
        <w:rPr>
          <w:rFonts w:ascii="Time New Roman" w:eastAsia="SimHei" w:hAnsi="Time New Roman" w:hint="eastAsia"/>
          <w:b/>
        </w:rPr>
        <w:t>2</w:t>
      </w:r>
      <w:r>
        <w:rPr>
          <w:rFonts w:ascii="Time New Roman" w:eastAsia="SimHei" w:hAnsi="Time New Roman" w:hint="eastAsia"/>
        </w:rPr>
        <w:t>条，委员会建议缔约国加大努力，采纳一个积极和全面的战略，在全国消除以任何理由对一切弱势群体的歧视。</w:t>
      </w:r>
    </w:p>
    <w:p w:rsidR="00000000" w:rsidRDefault="00000000">
      <w:pPr>
        <w:spacing w:after="320"/>
        <w:rPr>
          <w:rFonts w:ascii="Time New Roman" w:eastAsia="SimHei" w:hAnsi="Time New Roman" w:hint="eastAsia"/>
        </w:rPr>
      </w:pPr>
      <w:r>
        <w:rPr>
          <w:rFonts w:ascii="Time New Roman" w:eastAsia="SimHei" w:hAnsi="Time New Roman" w:hint="eastAsia"/>
        </w:rPr>
        <w:tab/>
        <w:t>617</w:t>
      </w:r>
      <w:r>
        <w:rPr>
          <w:rFonts w:ascii="Time New Roman" w:eastAsia="SimHei" w:hAnsi="Time New Roman"/>
        </w:rPr>
        <w:t>.</w:t>
      </w:r>
      <w:r>
        <w:rPr>
          <w:rFonts w:ascii="Time New Roman" w:eastAsia="SimHei" w:hAnsi="Time New Roman" w:hint="eastAsia"/>
          <w:b/>
          <w:bCs/>
        </w:rPr>
        <w:t xml:space="preserve"> </w:t>
      </w:r>
      <w:r>
        <w:rPr>
          <w:rFonts w:ascii="Time New Roman" w:eastAsia="SimHei" w:hAnsi="Time New Roman" w:hint="eastAsia"/>
        </w:rPr>
        <w:t xml:space="preserve"> </w:t>
      </w:r>
      <w:r>
        <w:rPr>
          <w:rFonts w:ascii="Time New Roman" w:eastAsia="SimHei" w:hAnsi="Time New Roman" w:hint="eastAsia"/>
        </w:rPr>
        <w:t>委员会请缔约国在下次定期报告中具体说明这些措施和方案应根据</w:t>
      </w:r>
      <w:r>
        <w:rPr>
          <w:rFonts w:ascii="Time New Roman" w:eastAsia="SimHei" w:hAnsi="Time New Roman" w:hint="eastAsia"/>
          <w:b/>
          <w:bCs/>
        </w:rPr>
        <w:t>2001</w:t>
      </w:r>
      <w:r>
        <w:rPr>
          <w:rFonts w:ascii="Time New Roman" w:eastAsia="SimHei" w:hAnsi="Time New Roman" w:hint="eastAsia"/>
        </w:rPr>
        <w:t>年反对种族主义、种族歧视、仇外心理和相关的不容忍现象世界会议通过的《宣言和行动纲领》采取后续行动，并在考虑到关于《公约》第</w:t>
      </w:r>
      <w:r>
        <w:rPr>
          <w:rFonts w:ascii="Time New Roman" w:eastAsia="SimHei" w:hAnsi="Time New Roman" w:hint="eastAsia"/>
          <w:b/>
          <w:bCs/>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教育目的</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rPr>
        <w:t>1</w:t>
      </w:r>
      <w:r>
        <w:rPr>
          <w:rFonts w:ascii="Time New Roman" w:eastAsia="SimHei" w:hAnsi="Time New Roman" w:hint="eastAsia"/>
        </w:rPr>
        <w:t>号一般性意见的情况下采取的与《儿童权利公约》有关的措施和方案。</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r>
      <w:r>
        <w:rPr>
          <w:rFonts w:hint="eastAsia"/>
          <w:bCs/>
        </w:rPr>
        <w:t>618</w:t>
      </w:r>
      <w:r>
        <w:rPr>
          <w:rFonts w:hint="eastAsia"/>
        </w:rPr>
        <w:t xml:space="preserve">.  </w:t>
      </w:r>
      <w:r>
        <w:rPr>
          <w:rFonts w:hint="eastAsia"/>
        </w:rPr>
        <w:t>委员会尽管注意到缔约国立法中纳入了儿童最大利益的原则，但是对实践中并非总是予以落实、特别是未对弱势群体儿童落实而表示关切。</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619.  </w:t>
      </w:r>
      <w:r>
        <w:rPr>
          <w:rFonts w:ascii="Time New Roman" w:eastAsia="SimHei" w:hAnsi="Time New Roman" w:hint="eastAsia"/>
        </w:rPr>
        <w:t>委员会建议缔约国加大努力，确保儿童最大利益这项一般原则能得到理解，并适当贯穿和落实到影响到儿童的所有法规以及司法和行政决定、各种项目、方案与服务之中。</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r>
      <w:r>
        <w:rPr>
          <w:rFonts w:hint="eastAsia"/>
          <w:bCs/>
        </w:rPr>
        <w:t xml:space="preserve">620.  </w:t>
      </w:r>
      <w:r>
        <w:rPr>
          <w:rFonts w:hint="eastAsia"/>
          <w:bCs/>
        </w:rPr>
        <w:t>尽管委员会注意到《家庭法》</w:t>
      </w:r>
      <w:r>
        <w:rPr>
          <w:rFonts w:hint="eastAsia"/>
          <w:bCs/>
        </w:rPr>
        <w:t>(</w:t>
      </w:r>
      <w:r>
        <w:rPr>
          <w:rFonts w:hint="eastAsia"/>
          <w:bCs/>
        </w:rPr>
        <w:t>第</w:t>
      </w:r>
      <w:r>
        <w:rPr>
          <w:rFonts w:hint="eastAsia"/>
          <w:bCs/>
        </w:rPr>
        <w:t>52</w:t>
      </w:r>
      <w:r>
        <w:rPr>
          <w:rFonts w:hint="eastAsia"/>
          <w:bCs/>
        </w:rPr>
        <w:t>条</w:t>
      </w:r>
      <w:r>
        <w:rPr>
          <w:rFonts w:hint="eastAsia"/>
          <w:bCs/>
        </w:rPr>
        <w:t>)</w:t>
      </w:r>
      <w:r>
        <w:rPr>
          <w:rFonts w:hint="eastAsia"/>
          <w:bCs/>
        </w:rPr>
        <w:t>保护儿童表达意见的权利，并且在涉及他们的司法和行政程序中必须听取</w:t>
      </w:r>
      <w:r>
        <w:rPr>
          <w:rFonts w:hint="eastAsia"/>
          <w:bCs/>
        </w:rPr>
        <w:t>10</w:t>
      </w:r>
      <w:r>
        <w:rPr>
          <w:rFonts w:hint="eastAsia"/>
          <w:bCs/>
        </w:rPr>
        <w:t>岁以上儿童的意见，但是对于没有恰当落实该权利表示关切。对于没有专门方案</w:t>
      </w:r>
      <w:r>
        <w:rPr>
          <w:rFonts w:hint="eastAsia"/>
        </w:rPr>
        <w:t>和机制允许儿童参与关于其需要和问题的社会对话和讨论，委员会也表示关切。</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621.  </w:t>
      </w:r>
      <w:r>
        <w:rPr>
          <w:rFonts w:ascii="Time New Roman" w:eastAsia="SimHei" w:hAnsi="Time New Roman" w:hint="eastAsia"/>
        </w:rPr>
        <w:t>委员会建议缔约国作出进一步努力，保证落实《公约》第</w:t>
      </w:r>
      <w:r>
        <w:rPr>
          <w:rFonts w:ascii="Time New Roman" w:eastAsia="SimHei" w:hAnsi="Time New Roman" w:hint="eastAsia"/>
          <w:b/>
        </w:rPr>
        <w:t>12</w:t>
      </w:r>
      <w:r>
        <w:rPr>
          <w:rFonts w:ascii="Time New Roman" w:eastAsia="SimHei" w:hAnsi="Time New Roman" w:hint="eastAsia"/>
        </w:rPr>
        <w:t>条所规定的权利，特别是向儿童提供有效和敏感关切儿童的机会、以在涉及他们的司法和行政程序中，包括在关于替代性照料安置和审查这些安置的决定中表达自己的意见。另外，应当特别强调每一儿童在家庭、学校和其他机构以及整个社会中的参与权，特别注意弱势和少数群体，对包括联合国儿童基金会</w:t>
      </w:r>
      <w:r>
        <w:rPr>
          <w:rFonts w:ascii="Time New Roman" w:eastAsia="SimHei" w:hAnsi="Time New Roman" w:hint="eastAsia"/>
          <w:b/>
        </w:rPr>
        <w:t>2005</w:t>
      </w:r>
      <w:r>
        <w:rPr>
          <w:rFonts w:ascii="Time New Roman" w:eastAsia="SimHei" w:hAnsi="Time New Roman" w:hint="eastAsia"/>
        </w:rPr>
        <w:t>年至</w:t>
      </w:r>
      <w:r>
        <w:rPr>
          <w:rFonts w:ascii="Time New Roman" w:eastAsia="SimHei" w:hAnsi="Time New Roman" w:hint="eastAsia"/>
          <w:b/>
          <w:bCs/>
        </w:rPr>
        <w:t>2009</w:t>
      </w:r>
      <w:r>
        <w:rPr>
          <w:rFonts w:ascii="Time New Roman" w:eastAsia="SimHei" w:hAnsi="Time New Roman" w:hint="eastAsia"/>
        </w:rPr>
        <w:t>年国别方案中的有关方案提供必要的支持。</w:t>
      </w:r>
    </w:p>
    <w:p w:rsidR="00000000" w:rsidRDefault="00000000">
      <w:pPr>
        <w:pStyle w:val="Heading3"/>
        <w:rPr>
          <w:rFonts w:eastAsia="KaiTi_GB2312" w:hint="eastAsia"/>
          <w:kern w:val="0"/>
          <w:sz w:val="22"/>
          <w:u w:val="none"/>
        </w:rPr>
      </w:pPr>
      <w:r>
        <w:rPr>
          <w:rFonts w:hint="eastAsia"/>
          <w:kern w:val="0"/>
          <w:u w:val="none"/>
        </w:rPr>
        <w:t xml:space="preserve">3.  </w:t>
      </w:r>
      <w:r>
        <w:rPr>
          <w:rFonts w:hint="eastAsia"/>
          <w:kern w:val="0"/>
        </w:rPr>
        <w:t>公民权利和自由</w:t>
      </w:r>
      <w:r>
        <w:rPr>
          <w:kern w:val="0"/>
        </w:rPr>
        <w:br/>
      </w:r>
      <w:r>
        <w:rPr>
          <w:rFonts w:hint="eastAsia"/>
          <w:kern w:val="0"/>
          <w:u w:val="none"/>
        </w:rPr>
        <w:t>(</w:t>
      </w:r>
      <w:r>
        <w:rPr>
          <w:rFonts w:hint="eastAsia"/>
          <w:kern w:val="0"/>
          <w:u w:val="none"/>
        </w:rPr>
        <w:t>《公约》第</w:t>
      </w:r>
      <w:r>
        <w:rPr>
          <w:rFonts w:hint="eastAsia"/>
          <w:kern w:val="0"/>
          <w:u w:val="none"/>
        </w:rPr>
        <w:t>7</w:t>
      </w:r>
      <w:r>
        <w:rPr>
          <w:rFonts w:hint="eastAsia"/>
          <w:kern w:val="0"/>
          <w:u w:val="none"/>
        </w:rPr>
        <w:t>条、第</w:t>
      </w:r>
      <w:r>
        <w:rPr>
          <w:rFonts w:hint="eastAsia"/>
          <w:kern w:val="0"/>
          <w:u w:val="none"/>
        </w:rPr>
        <w:t>8</w:t>
      </w:r>
      <w:r>
        <w:rPr>
          <w:rFonts w:hint="eastAsia"/>
          <w:kern w:val="0"/>
          <w:u w:val="none"/>
        </w:rPr>
        <w:t>条、第</w:t>
      </w:r>
      <w:r>
        <w:rPr>
          <w:rFonts w:hint="eastAsia"/>
          <w:kern w:val="0"/>
          <w:u w:val="none"/>
        </w:rPr>
        <w:t>13</w:t>
      </w:r>
      <w:r>
        <w:rPr>
          <w:rFonts w:hint="eastAsia"/>
          <w:kern w:val="0"/>
          <w:u w:val="none"/>
        </w:rPr>
        <w:t>条至</w:t>
      </w:r>
      <w:r>
        <w:rPr>
          <w:rFonts w:hint="eastAsia"/>
          <w:kern w:val="0"/>
          <w:u w:val="none"/>
        </w:rPr>
        <w:t>17</w:t>
      </w:r>
      <w:r>
        <w:rPr>
          <w:rFonts w:hint="eastAsia"/>
          <w:kern w:val="0"/>
          <w:u w:val="none"/>
        </w:rPr>
        <w:t>条和第</w:t>
      </w:r>
      <w:r>
        <w:rPr>
          <w:rFonts w:hint="eastAsia"/>
          <w:kern w:val="0"/>
          <w:u w:val="none"/>
        </w:rPr>
        <w:t>37</w:t>
      </w:r>
      <w:r>
        <w:rPr>
          <w:rFonts w:hint="eastAsia"/>
          <w:kern w:val="0"/>
          <w:u w:val="none"/>
        </w:rPr>
        <w:t>条</w:t>
      </w:r>
      <w:r>
        <w:rPr>
          <w:kern w:val="0"/>
          <w:u w:val="none"/>
        </w:rPr>
        <w:t>(a)</w:t>
      </w:r>
      <w:r>
        <w:rPr>
          <w:rFonts w:hint="eastAsia"/>
          <w:kern w:val="0"/>
          <w:u w:val="none"/>
        </w:rPr>
        <w:t>款</w:t>
      </w:r>
      <w:r>
        <w:rPr>
          <w:rFonts w:hint="eastAsia"/>
          <w:kern w:val="0"/>
          <w:u w:val="none"/>
        </w:rPr>
        <w:t>)</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622.  </w:t>
      </w:r>
      <w:r>
        <w:rPr>
          <w:rFonts w:hint="eastAsia"/>
        </w:rPr>
        <w:t>委员会欢迎缔约国努力改进出生登记制度，包括登记服务的权力下放。但委员会对大约</w:t>
      </w:r>
      <w:r>
        <w:rPr>
          <w:rFonts w:hint="eastAsia"/>
        </w:rPr>
        <w:t>15%</w:t>
      </w:r>
      <w:r>
        <w:rPr>
          <w:rFonts w:hint="eastAsia"/>
        </w:rPr>
        <w:t>的儿童未能纳入目前的出生登记制度表示关切。委员会还对某些出生证明可能含有虚假信息表示关切。</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623.  </w:t>
      </w:r>
      <w:r>
        <w:rPr>
          <w:rFonts w:ascii="Time New Roman" w:eastAsia="SimHei" w:hAnsi="Time New Roman" w:hint="eastAsia"/>
        </w:rPr>
        <w:t>委员会建议缔约国继续制订和落实有效的、权力下放的出生登记制度，采取其他措施便利出生登记，特别是流离失所者所生儿童的登记，比如停止非正式收费的做法，以使缔约国在</w:t>
      </w:r>
      <w:r>
        <w:rPr>
          <w:rFonts w:ascii="Time New Roman" w:eastAsia="SimHei" w:hAnsi="Time New Roman" w:hint="eastAsia"/>
          <w:b/>
          <w:bCs/>
        </w:rPr>
        <w:t>2010</w:t>
      </w:r>
      <w:r>
        <w:rPr>
          <w:rFonts w:ascii="Time New Roman" w:eastAsia="SimHei" w:hAnsi="Time New Roman" w:hint="eastAsia"/>
        </w:rPr>
        <w:t>年实现所有儿童的登记。委员会还建议缔约国控制出生证的准确性，保证在这方面落实有关法律。</w:t>
      </w:r>
    </w:p>
    <w:p w:rsidR="00000000" w:rsidRDefault="00000000">
      <w:pPr>
        <w:pStyle w:val="Heading4"/>
        <w:rPr>
          <w:rFonts w:hint="eastAsia"/>
        </w:rPr>
      </w:pPr>
      <w:r>
        <w:rPr>
          <w:rFonts w:hint="eastAsia"/>
        </w:rPr>
        <w:t>获取适当信息</w:t>
      </w:r>
    </w:p>
    <w:p w:rsidR="00000000" w:rsidRDefault="00000000">
      <w:pPr>
        <w:rPr>
          <w:rFonts w:hint="eastAsia"/>
        </w:rPr>
      </w:pPr>
      <w:r>
        <w:rPr>
          <w:rFonts w:hint="eastAsia"/>
        </w:rPr>
        <w:tab/>
      </w:r>
      <w:r>
        <w:rPr>
          <w:rFonts w:hint="eastAsia"/>
          <w:bCs/>
        </w:rPr>
        <w:t>624</w:t>
      </w:r>
      <w:r>
        <w:rPr>
          <w:rFonts w:hint="eastAsia"/>
        </w:rPr>
        <w:t xml:space="preserve">. </w:t>
      </w:r>
      <w:r>
        <w:rPr>
          <w:rFonts w:hint="eastAsia"/>
        </w:rPr>
        <w:t>对于缺乏有关互联网服务提供商的立法，以及对特别是通过互联网使儿童受到暴力、种族主义和色情制品的影响，委员会表示关心</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625.  </w:t>
      </w:r>
      <w:r>
        <w:rPr>
          <w:rFonts w:ascii="Time New Roman" w:eastAsia="SimHei" w:hAnsi="Time New Roman" w:hint="eastAsia"/>
        </w:rPr>
        <w:t>委员会建议缔约国继续采取一切恰当措施，包括通过恰当立法而有效保护儿童免于通过手机技术、录象电影、游戏和包括互联网在内的其他技术而受到暴力、种族主义和色情制品的影响。委员会还建议缔约国制订方案和战略，利用手机技术、媒体广告和互联网在儿童和父母中提高对有损儿童福利的资料和材料的警觉。</w:t>
      </w:r>
    </w:p>
    <w:p w:rsidR="00000000" w:rsidRDefault="00000000">
      <w:pPr>
        <w:pStyle w:val="Heading4"/>
        <w:rPr>
          <w:rFonts w:hint="eastAsia"/>
        </w:rPr>
      </w:pPr>
      <w:r>
        <w:rPr>
          <w:rFonts w:hint="eastAsia"/>
        </w:rPr>
        <w:t>禁止酷刑或其他残忍、不人道或有辱人格的待遇或处罚</w:t>
      </w:r>
    </w:p>
    <w:p w:rsidR="00000000" w:rsidRDefault="00000000">
      <w:pPr>
        <w:rPr>
          <w:rFonts w:hint="eastAsia"/>
        </w:rPr>
      </w:pPr>
      <w:r>
        <w:rPr>
          <w:rFonts w:hint="eastAsia"/>
        </w:rPr>
        <w:tab/>
      </w:r>
      <w:r>
        <w:rPr>
          <w:rFonts w:hint="eastAsia"/>
          <w:bCs/>
        </w:rPr>
        <w:t>626.  18</w:t>
      </w:r>
      <w:r>
        <w:rPr>
          <w:rFonts w:hint="eastAsia"/>
          <w:bCs/>
        </w:rPr>
        <w:t>岁</w:t>
      </w:r>
      <w:r>
        <w:rPr>
          <w:rFonts w:hint="eastAsia"/>
        </w:rPr>
        <w:t>以下儿童经常、特别是在逮捕时或预审关押的开始几天内在警方设施中受到虐待，儿童在收容机构中经常受到不人道或有辱人格的待遇或处罚，委员会对此表示关注。</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627.  </w:t>
      </w:r>
      <w:r>
        <w:rPr>
          <w:rFonts w:ascii="Time New Roman" w:eastAsia="SimHei" w:hAnsi="Time New Roman" w:hint="eastAsia"/>
        </w:rPr>
        <w:t>委员会建议缔约国采取一切必要措施，并特别注意少年司法和替代性照料机构，在各种情况下防止并禁止一切形式的酷刑或其他残忍、不人道或有辱人格的待遇或处罚。委员会还建议缔约国彻底调查所有关于酷刑和虐待的指控，并保证迅速将犯罪者绳之以法。委员会也鼓励缔约国为这类暴力受害者提供恰当的复原和康复方案。</w:t>
      </w:r>
    </w:p>
    <w:p w:rsidR="00000000" w:rsidRDefault="00000000">
      <w:pPr>
        <w:pStyle w:val="Heading3"/>
        <w:spacing w:line="288" w:lineRule="auto"/>
        <w:rPr>
          <w:rFonts w:hint="eastAsia"/>
          <w:spacing w:val="0"/>
          <w:kern w:val="0"/>
          <w:u w:val="none"/>
        </w:rPr>
      </w:pPr>
      <w:r>
        <w:rPr>
          <w:rFonts w:hint="eastAsia"/>
          <w:kern w:val="0"/>
          <w:u w:val="none"/>
        </w:rPr>
        <w:t xml:space="preserve">4.  </w:t>
      </w:r>
      <w:r>
        <w:rPr>
          <w:rFonts w:hint="eastAsia"/>
          <w:kern w:val="0"/>
        </w:rPr>
        <w:t>家庭环境和替代性照料</w:t>
      </w:r>
      <w:r>
        <w:rPr>
          <w:kern w:val="0"/>
        </w:rPr>
        <w:br/>
      </w:r>
      <w:r>
        <w:rPr>
          <w:rFonts w:hint="eastAsia"/>
          <w:spacing w:val="0"/>
          <w:kern w:val="0"/>
          <w:u w:val="none"/>
        </w:rPr>
        <w:t>(</w:t>
      </w:r>
      <w:r>
        <w:rPr>
          <w:rFonts w:hint="eastAsia"/>
          <w:spacing w:val="0"/>
          <w:kern w:val="0"/>
          <w:u w:val="none"/>
        </w:rPr>
        <w:t>《公约》第</w:t>
      </w:r>
      <w:r>
        <w:rPr>
          <w:rFonts w:hint="eastAsia"/>
          <w:spacing w:val="0"/>
          <w:kern w:val="0"/>
          <w:u w:val="none"/>
        </w:rPr>
        <w:t>5</w:t>
      </w:r>
      <w:r>
        <w:rPr>
          <w:rFonts w:hint="eastAsia"/>
          <w:spacing w:val="0"/>
          <w:kern w:val="0"/>
          <w:u w:val="none"/>
        </w:rPr>
        <w:t>条、第</w:t>
      </w:r>
      <w:r>
        <w:rPr>
          <w:rFonts w:hint="eastAsia"/>
          <w:spacing w:val="0"/>
          <w:kern w:val="0"/>
          <w:u w:val="none"/>
        </w:rPr>
        <w:t>18</w:t>
      </w:r>
      <w:r>
        <w:rPr>
          <w:rFonts w:hint="eastAsia"/>
          <w:spacing w:val="0"/>
          <w:kern w:val="0"/>
          <w:u w:val="none"/>
        </w:rPr>
        <w:t>条</w:t>
      </w:r>
      <w:r>
        <w:rPr>
          <w:rFonts w:hint="eastAsia"/>
          <w:spacing w:val="0"/>
          <w:kern w:val="0"/>
          <w:u w:val="none"/>
        </w:rPr>
        <w:t>(</w:t>
      </w:r>
      <w:r>
        <w:rPr>
          <w:rFonts w:hint="eastAsia"/>
          <w:spacing w:val="0"/>
          <w:kern w:val="0"/>
          <w:u w:val="none"/>
        </w:rPr>
        <w:t>第</w:t>
      </w:r>
      <w:r>
        <w:rPr>
          <w:rFonts w:hint="eastAsia"/>
          <w:spacing w:val="0"/>
          <w:kern w:val="0"/>
          <w:u w:val="none"/>
        </w:rPr>
        <w:t>1-2</w:t>
      </w:r>
      <w:r>
        <w:rPr>
          <w:rFonts w:hint="eastAsia"/>
          <w:spacing w:val="0"/>
          <w:kern w:val="0"/>
          <w:u w:val="none"/>
        </w:rPr>
        <w:t>款</w:t>
      </w:r>
      <w:r>
        <w:rPr>
          <w:rFonts w:hint="eastAsia"/>
          <w:spacing w:val="0"/>
          <w:kern w:val="0"/>
          <w:u w:val="none"/>
        </w:rPr>
        <w:t>)</w:t>
      </w:r>
      <w:r>
        <w:rPr>
          <w:rFonts w:hint="eastAsia"/>
          <w:spacing w:val="0"/>
          <w:kern w:val="0"/>
          <w:u w:val="none"/>
        </w:rPr>
        <w:t>、第</w:t>
      </w:r>
      <w:r>
        <w:rPr>
          <w:rFonts w:hint="eastAsia"/>
          <w:spacing w:val="0"/>
          <w:kern w:val="0"/>
          <w:u w:val="none"/>
        </w:rPr>
        <w:t>9</w:t>
      </w:r>
      <w:r>
        <w:rPr>
          <w:rFonts w:hint="eastAsia"/>
          <w:spacing w:val="0"/>
          <w:kern w:val="0"/>
          <w:u w:val="none"/>
        </w:rPr>
        <w:t>条至</w:t>
      </w:r>
      <w:r>
        <w:rPr>
          <w:spacing w:val="0"/>
          <w:kern w:val="0"/>
          <w:u w:val="none"/>
        </w:rPr>
        <w:br/>
      </w:r>
      <w:r>
        <w:rPr>
          <w:rFonts w:hint="eastAsia"/>
          <w:spacing w:val="0"/>
          <w:kern w:val="0"/>
          <w:u w:val="none"/>
        </w:rPr>
        <w:t>第</w:t>
      </w:r>
      <w:r>
        <w:rPr>
          <w:rFonts w:hint="eastAsia"/>
          <w:spacing w:val="0"/>
          <w:kern w:val="0"/>
          <w:u w:val="none"/>
        </w:rPr>
        <w:t>11</w:t>
      </w:r>
      <w:r>
        <w:rPr>
          <w:rFonts w:hint="eastAsia"/>
          <w:spacing w:val="0"/>
          <w:kern w:val="0"/>
          <w:u w:val="none"/>
        </w:rPr>
        <w:t>条、第</w:t>
      </w:r>
      <w:r>
        <w:rPr>
          <w:rFonts w:hint="eastAsia"/>
          <w:spacing w:val="0"/>
          <w:kern w:val="0"/>
          <w:u w:val="none"/>
        </w:rPr>
        <w:t>19</w:t>
      </w:r>
      <w:r>
        <w:rPr>
          <w:rFonts w:hint="eastAsia"/>
          <w:spacing w:val="0"/>
          <w:kern w:val="0"/>
          <w:u w:val="none"/>
        </w:rPr>
        <w:t>条至</w:t>
      </w:r>
      <w:r>
        <w:rPr>
          <w:rFonts w:hint="eastAsia"/>
          <w:spacing w:val="0"/>
          <w:kern w:val="0"/>
          <w:u w:val="none"/>
        </w:rPr>
        <w:t>21</w:t>
      </w:r>
      <w:r>
        <w:rPr>
          <w:rFonts w:hint="eastAsia"/>
          <w:spacing w:val="0"/>
          <w:kern w:val="0"/>
          <w:u w:val="none"/>
        </w:rPr>
        <w:t>条、第</w:t>
      </w:r>
      <w:r>
        <w:rPr>
          <w:rFonts w:hint="eastAsia"/>
          <w:spacing w:val="0"/>
          <w:kern w:val="0"/>
          <w:u w:val="none"/>
        </w:rPr>
        <w:t>25</w:t>
      </w:r>
      <w:r>
        <w:rPr>
          <w:rFonts w:hint="eastAsia"/>
          <w:spacing w:val="0"/>
          <w:kern w:val="0"/>
          <w:u w:val="none"/>
        </w:rPr>
        <w:t>条、</w:t>
      </w:r>
      <w:r>
        <w:rPr>
          <w:spacing w:val="0"/>
          <w:kern w:val="0"/>
          <w:u w:val="none"/>
        </w:rPr>
        <w:br/>
      </w:r>
      <w:r>
        <w:rPr>
          <w:rFonts w:hint="eastAsia"/>
          <w:spacing w:val="0"/>
          <w:kern w:val="0"/>
          <w:u w:val="none"/>
        </w:rPr>
        <w:t>第</w:t>
      </w:r>
      <w:r>
        <w:rPr>
          <w:rFonts w:hint="eastAsia"/>
          <w:spacing w:val="0"/>
          <w:kern w:val="0"/>
          <w:u w:val="none"/>
        </w:rPr>
        <w:t>27</w:t>
      </w:r>
      <w:r>
        <w:rPr>
          <w:rFonts w:hint="eastAsia"/>
          <w:spacing w:val="0"/>
          <w:kern w:val="0"/>
          <w:u w:val="none"/>
        </w:rPr>
        <w:t>条</w:t>
      </w:r>
      <w:r>
        <w:rPr>
          <w:rFonts w:hint="eastAsia"/>
          <w:spacing w:val="0"/>
          <w:kern w:val="0"/>
          <w:u w:val="none"/>
        </w:rPr>
        <w:t>(</w:t>
      </w:r>
      <w:r>
        <w:rPr>
          <w:rFonts w:hint="eastAsia"/>
          <w:spacing w:val="0"/>
          <w:kern w:val="0"/>
          <w:u w:val="none"/>
        </w:rPr>
        <w:t>第</w:t>
      </w:r>
      <w:r>
        <w:rPr>
          <w:rFonts w:hint="eastAsia"/>
          <w:spacing w:val="0"/>
          <w:kern w:val="0"/>
          <w:u w:val="none"/>
        </w:rPr>
        <w:t>4</w:t>
      </w:r>
      <w:r>
        <w:rPr>
          <w:rFonts w:hint="eastAsia"/>
          <w:spacing w:val="0"/>
          <w:kern w:val="0"/>
          <w:u w:val="none"/>
        </w:rPr>
        <w:t>款</w:t>
      </w:r>
      <w:r>
        <w:rPr>
          <w:rFonts w:hint="eastAsia"/>
          <w:spacing w:val="0"/>
          <w:kern w:val="0"/>
          <w:u w:val="none"/>
        </w:rPr>
        <w:t>)</w:t>
      </w:r>
      <w:r>
        <w:rPr>
          <w:rFonts w:hint="eastAsia"/>
          <w:spacing w:val="0"/>
          <w:kern w:val="0"/>
          <w:u w:val="none"/>
        </w:rPr>
        <w:t>和第</w:t>
      </w:r>
      <w:r>
        <w:rPr>
          <w:rFonts w:hint="eastAsia"/>
          <w:spacing w:val="0"/>
          <w:kern w:val="0"/>
          <w:u w:val="none"/>
        </w:rPr>
        <w:t>39</w:t>
      </w:r>
      <w:r>
        <w:rPr>
          <w:rFonts w:hint="eastAsia"/>
          <w:spacing w:val="0"/>
          <w:kern w:val="0"/>
          <w:u w:val="none"/>
        </w:rPr>
        <w:t>条</w:t>
      </w:r>
      <w:r>
        <w:rPr>
          <w:rFonts w:hint="eastAsia"/>
          <w:spacing w:val="0"/>
          <w:kern w:val="0"/>
          <w:u w:val="none"/>
        </w:rPr>
        <w:t>)</w:t>
      </w:r>
    </w:p>
    <w:p w:rsidR="00000000" w:rsidRDefault="00000000">
      <w:pPr>
        <w:pStyle w:val="Heading4"/>
        <w:rPr>
          <w:rFonts w:hint="eastAsia"/>
        </w:rPr>
      </w:pPr>
      <w:r>
        <w:rPr>
          <w:rFonts w:hint="eastAsia"/>
        </w:rPr>
        <w:t>父母责任</w:t>
      </w:r>
    </w:p>
    <w:p w:rsidR="00000000" w:rsidRDefault="00000000">
      <w:pPr>
        <w:spacing w:line="324" w:lineRule="auto"/>
        <w:rPr>
          <w:rFonts w:hint="eastAsia"/>
        </w:rPr>
      </w:pPr>
      <w:r>
        <w:rPr>
          <w:rFonts w:hint="eastAsia"/>
        </w:rPr>
        <w:tab/>
      </w:r>
      <w:r>
        <w:rPr>
          <w:rFonts w:hint="eastAsia"/>
          <w:bCs/>
        </w:rPr>
        <w:t>628</w:t>
      </w:r>
      <w:r>
        <w:rPr>
          <w:rFonts w:hint="eastAsia"/>
        </w:rPr>
        <w:t xml:space="preserve">.  </w:t>
      </w:r>
      <w:r>
        <w:rPr>
          <w:rFonts w:hint="eastAsia"/>
        </w:rPr>
        <w:t>委员会对于缺乏对处境不利家庭的支持以及儿童因此通常不必要地与父母分离而表示关切。委员会还感到关切的是：尽管有巴库“救救孩子”</w:t>
      </w:r>
      <w:r>
        <w:rPr>
          <w:rFonts w:hint="eastAsia"/>
        </w:rPr>
        <w:t>(</w:t>
      </w:r>
      <w:r>
        <w:t>SOS</w:t>
      </w:r>
      <w:r>
        <w:rPr>
          <w:rFonts w:hint="eastAsia"/>
        </w:rPr>
        <w:t xml:space="preserve"> </w:t>
      </w:r>
      <w:r>
        <w:t>Kinder</w:t>
      </w:r>
      <w:r>
        <w:rPr>
          <w:rFonts w:hint="eastAsia"/>
        </w:rPr>
        <w:t>)</w:t>
      </w:r>
      <w:r>
        <w:rPr>
          <w:rFonts w:hint="eastAsia"/>
        </w:rPr>
        <w:t>儿童村这类良好倡议，但幼儿园在逐渐减少，并且不符合恰当的标准，包括卫生和健康规定。</w:t>
      </w:r>
    </w:p>
    <w:p w:rsidR="00000000" w:rsidRDefault="00000000">
      <w:pPr>
        <w:spacing w:after="320" w:line="324"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629.</w:t>
      </w:r>
      <w:r>
        <w:rPr>
          <w:rFonts w:ascii="Time New Roman" w:eastAsia="SimHei" w:hAnsi="Time New Roman" w:hint="eastAsia"/>
        </w:rPr>
        <w:t xml:space="preserve">  </w:t>
      </w:r>
      <w:r>
        <w:rPr>
          <w:rFonts w:ascii="Time New Roman" w:eastAsia="SimHei" w:hAnsi="Time New Roman" w:hint="eastAsia"/>
        </w:rPr>
        <w:t>委员会建议缔约国对处境不利家庭提供恰当支持，包括咨询和教育服务，并保证儿童与父母分离只在必要情况下才实行，并符合他们的最大利益和有确实的法律依据。另外，委员会建议缔约国增加儿童照料设施并提高其质量，包括幼儿园。</w:t>
      </w:r>
    </w:p>
    <w:p w:rsidR="00000000" w:rsidRDefault="00000000">
      <w:pPr>
        <w:pStyle w:val="Heading4"/>
        <w:rPr>
          <w:rFonts w:hint="eastAsia"/>
        </w:rPr>
      </w:pPr>
      <w:r>
        <w:rPr>
          <w:rFonts w:hint="eastAsia"/>
        </w:rPr>
        <w:t>儿童的替代性照料</w:t>
      </w:r>
    </w:p>
    <w:p w:rsidR="00000000" w:rsidRDefault="00000000">
      <w:pPr>
        <w:rPr>
          <w:rFonts w:hint="eastAsia"/>
        </w:rPr>
      </w:pPr>
      <w:r>
        <w:rPr>
          <w:rFonts w:hint="eastAsia"/>
        </w:rPr>
        <w:tab/>
      </w:r>
      <w:r>
        <w:rPr>
          <w:rFonts w:hint="eastAsia"/>
          <w:bCs/>
        </w:rPr>
        <w:t xml:space="preserve">630.  </w:t>
      </w:r>
      <w:r>
        <w:rPr>
          <w:rFonts w:hint="eastAsia"/>
          <w:bCs/>
        </w:rPr>
        <w:t>委员会欢迎缔约国通过《</w:t>
      </w:r>
      <w:r>
        <w:rPr>
          <w:rFonts w:hint="eastAsia"/>
          <w:bCs/>
        </w:rPr>
        <w:t>2000</w:t>
      </w:r>
      <w:r>
        <w:rPr>
          <w:rFonts w:hint="eastAsia"/>
          <w:bCs/>
        </w:rPr>
        <w:t>年家庭法》而引进了寄养照顾，并制订了关于《非收容所化与替代性照料的国家方案》。但委员会对于安置在各种收容机构中的大量儿童</w:t>
      </w:r>
      <w:r>
        <w:rPr>
          <w:rFonts w:hint="eastAsia"/>
          <w:bCs/>
        </w:rPr>
        <w:t>(</w:t>
      </w:r>
      <w:r>
        <w:rPr>
          <w:rFonts w:hint="eastAsia"/>
          <w:bCs/>
        </w:rPr>
        <w:t>大约</w:t>
      </w:r>
      <w:r>
        <w:rPr>
          <w:rFonts w:hint="eastAsia"/>
          <w:bCs/>
        </w:rPr>
        <w:t>2</w:t>
      </w:r>
      <w:r>
        <w:rPr>
          <w:rFonts w:hint="eastAsia"/>
        </w:rPr>
        <w:t>万人</w:t>
      </w:r>
      <w:r>
        <w:rPr>
          <w:rFonts w:hint="eastAsia"/>
        </w:rPr>
        <w:t>)</w:t>
      </w:r>
      <w:r>
        <w:rPr>
          <w:rFonts w:hint="eastAsia"/>
        </w:rPr>
        <w:t>表示关切。由于在阿塞拜疆缺乏社区的社会服务设施，收容机构过于经常地成为弱势家庭儿童的唯一出路。委员会对此也感到关切。另外，委员会还感到关切的是：</w:t>
      </w:r>
    </w:p>
    <w:p w:rsidR="00000000" w:rsidRDefault="00000000">
      <w:pPr>
        <w:numPr>
          <w:ilvl w:val="0"/>
          <w:numId w:val="1689"/>
        </w:numPr>
        <w:rPr>
          <w:rFonts w:hint="eastAsia"/>
        </w:rPr>
      </w:pPr>
      <w:r>
        <w:rPr>
          <w:rFonts w:hint="eastAsia"/>
        </w:rPr>
        <w:t>非收容所化的程序非常缓慢；</w:t>
      </w:r>
    </w:p>
    <w:p w:rsidR="00000000" w:rsidRDefault="00000000">
      <w:pPr>
        <w:numPr>
          <w:ilvl w:val="0"/>
          <w:numId w:val="1689"/>
        </w:numPr>
        <w:rPr>
          <w:rFonts w:hint="eastAsia"/>
        </w:rPr>
      </w:pPr>
      <w:r>
        <w:rPr>
          <w:rFonts w:hint="eastAsia"/>
        </w:rPr>
        <w:t>缔约国的收容机构没有满足恰当保护、照料和教育被收容儿童的条件；</w:t>
      </w:r>
    </w:p>
    <w:p w:rsidR="00000000" w:rsidRDefault="00000000">
      <w:pPr>
        <w:numPr>
          <w:ilvl w:val="0"/>
          <w:numId w:val="1689"/>
        </w:numPr>
        <w:rPr>
          <w:rFonts w:hint="eastAsia"/>
        </w:rPr>
      </w:pPr>
      <w:r>
        <w:rPr>
          <w:rFonts w:hint="eastAsia"/>
        </w:rPr>
        <w:t>本国立法没有任何关于定期审查儿童安置情况的条款；</w:t>
      </w:r>
    </w:p>
    <w:p w:rsidR="00000000" w:rsidRDefault="00000000">
      <w:pPr>
        <w:numPr>
          <w:ilvl w:val="0"/>
          <w:numId w:val="1689"/>
        </w:numPr>
        <w:rPr>
          <w:rFonts w:hint="eastAsia"/>
        </w:rPr>
      </w:pPr>
      <w:r>
        <w:rPr>
          <w:rFonts w:hint="eastAsia"/>
        </w:rPr>
        <w:t>当儿童被收容后很少与父母保持联系，并且通常不了解父母的下落；</w:t>
      </w:r>
    </w:p>
    <w:p w:rsidR="00000000" w:rsidRDefault="00000000">
      <w:pPr>
        <w:numPr>
          <w:ilvl w:val="0"/>
          <w:numId w:val="1689"/>
        </w:numPr>
        <w:rPr>
          <w:rFonts w:hint="eastAsia"/>
        </w:rPr>
      </w:pPr>
      <w:r>
        <w:rPr>
          <w:rFonts w:hint="eastAsia"/>
        </w:rPr>
        <w:t>没有父母照料的儿童通常受到不同形式的剥削。</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631.</w:t>
      </w:r>
      <w:r>
        <w:rPr>
          <w:rFonts w:ascii="Time New Roman" w:eastAsia="SimHei" w:hAnsi="Time New Roman" w:hint="eastAsia"/>
        </w:rPr>
        <w:t xml:space="preserve">  </w:t>
      </w:r>
      <w:r>
        <w:rPr>
          <w:rFonts w:ascii="Time New Roman" w:eastAsia="SimHei" w:hAnsi="Time New Roman" w:hint="eastAsia"/>
        </w:rPr>
        <w:t>委员会建议缔约国制定并充分落实《非收容所化与替代性照料的国家方案》，并推广替代收容机构的措施。委员会还建议缔约国采取一切必要措施，保证被收容的儿童享有《公约》的一切权利，特别是能够得到恰当的保护、教育和保健，与其家庭保持联系，对将他们安置到收容机构的做法进行定期审查，以使他们返回原来家庭或者将他们安置在家庭型的替代性照料之下。</w:t>
      </w:r>
    </w:p>
    <w:p w:rsidR="00000000" w:rsidRDefault="00000000">
      <w:pPr>
        <w:pStyle w:val="Heading4"/>
        <w:rPr>
          <w:rFonts w:hint="eastAsia"/>
        </w:rPr>
      </w:pPr>
      <w:r>
        <w:rPr>
          <w:rFonts w:hint="eastAsia"/>
        </w:rPr>
        <w:t>暴力、凌辱、忽视和虐待</w:t>
      </w:r>
    </w:p>
    <w:p w:rsidR="00000000" w:rsidRDefault="00000000">
      <w:pPr>
        <w:rPr>
          <w:rFonts w:hint="eastAsia"/>
        </w:rPr>
      </w:pPr>
      <w:r>
        <w:rPr>
          <w:rFonts w:hint="eastAsia"/>
        </w:rPr>
        <w:tab/>
      </w:r>
      <w:r>
        <w:rPr>
          <w:rFonts w:hint="eastAsia"/>
          <w:bCs/>
        </w:rPr>
        <w:t>632</w:t>
      </w:r>
      <w:r>
        <w:rPr>
          <w:rFonts w:hint="eastAsia"/>
        </w:rPr>
        <w:t xml:space="preserve">.  </w:t>
      </w:r>
      <w:r>
        <w:rPr>
          <w:rFonts w:hint="eastAsia"/>
        </w:rPr>
        <w:t>对于儿童依然在家庭中受到忽视和凌辱，包括性凌辱，委员会表示关切。另外，委员会对下述情况感到关切：</w:t>
      </w:r>
    </w:p>
    <w:p w:rsidR="00000000" w:rsidRDefault="00000000">
      <w:pPr>
        <w:numPr>
          <w:ilvl w:val="0"/>
          <w:numId w:val="1690"/>
        </w:numPr>
        <w:rPr>
          <w:rFonts w:hint="eastAsia"/>
        </w:rPr>
      </w:pPr>
      <w:r>
        <w:rPr>
          <w:rFonts w:hint="eastAsia"/>
        </w:rPr>
        <w:t>没有恰当的禁止凌辱儿童的法律规定；</w:t>
      </w:r>
    </w:p>
    <w:p w:rsidR="00000000" w:rsidRDefault="00000000">
      <w:pPr>
        <w:numPr>
          <w:ilvl w:val="0"/>
          <w:numId w:val="1690"/>
        </w:numPr>
        <w:rPr>
          <w:rFonts w:hint="eastAsia"/>
        </w:rPr>
      </w:pPr>
      <w:r>
        <w:rPr>
          <w:rFonts w:hint="eastAsia"/>
        </w:rPr>
        <w:t>服务设施不能对受凌辱的儿童恰当地提供一个综合性多学科的办法</w:t>
      </w:r>
      <w:r>
        <w:rPr>
          <w:rFonts w:hint="eastAsia"/>
        </w:rPr>
        <w:t>)</w:t>
      </w:r>
      <w:r>
        <w:rPr>
          <w:rFonts w:hint="eastAsia"/>
        </w:rPr>
        <w:t>；</w:t>
      </w:r>
    </w:p>
    <w:p w:rsidR="00000000" w:rsidRDefault="00000000">
      <w:pPr>
        <w:numPr>
          <w:ilvl w:val="0"/>
          <w:numId w:val="1690"/>
        </w:numPr>
        <w:rPr>
          <w:rFonts w:hint="eastAsia"/>
        </w:rPr>
      </w:pPr>
      <w:r>
        <w:rPr>
          <w:rFonts w:hint="eastAsia"/>
        </w:rPr>
        <w:t>现行申诉程序</w:t>
      </w:r>
      <w:r>
        <w:rPr>
          <w:rFonts w:hint="eastAsia"/>
        </w:rPr>
        <w:t>(</w:t>
      </w:r>
      <w:r>
        <w:rPr>
          <w:rFonts w:hint="eastAsia"/>
        </w:rPr>
        <w:t>向“未成年人事务专员”的申诉</w:t>
      </w:r>
      <w:r>
        <w:rPr>
          <w:rFonts w:hint="eastAsia"/>
        </w:rPr>
        <w:t>)</w:t>
      </w:r>
      <w:r>
        <w:rPr>
          <w:rFonts w:hint="eastAsia"/>
        </w:rPr>
        <w:t>效率低。</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633.</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19</w:t>
      </w:r>
      <w:r>
        <w:rPr>
          <w:rFonts w:ascii="Time New Roman" w:eastAsia="SimHei" w:hAnsi="Time New Roman" w:hint="eastAsia"/>
        </w:rPr>
        <w:t>条，委员会建议缔约国：</w:t>
      </w:r>
    </w:p>
    <w:p w:rsidR="00000000" w:rsidRDefault="00000000">
      <w:pPr>
        <w:numPr>
          <w:ilvl w:val="0"/>
          <w:numId w:val="1691"/>
        </w:numPr>
        <w:rPr>
          <w:rFonts w:ascii="Time New Roman" w:eastAsia="SimHei" w:hAnsi="Time New Roman" w:hint="eastAsia"/>
        </w:rPr>
      </w:pPr>
      <w:r>
        <w:rPr>
          <w:rFonts w:ascii="Time New Roman" w:eastAsia="SimHei" w:hAnsi="Time New Roman" w:hint="eastAsia"/>
        </w:rPr>
        <w:t>对包括凌辱在内的对儿童施暴问题进行全面研究，以评估这些暴力问题的程度、原因、范围和性质；</w:t>
      </w:r>
    </w:p>
    <w:p w:rsidR="00000000" w:rsidRDefault="00000000">
      <w:pPr>
        <w:numPr>
          <w:ilvl w:val="0"/>
          <w:numId w:val="1691"/>
        </w:numPr>
        <w:rPr>
          <w:rFonts w:ascii="Time New Roman" w:eastAsia="SimHei" w:hAnsi="Time New Roman" w:hint="eastAsia"/>
        </w:rPr>
      </w:pPr>
      <w:r>
        <w:rPr>
          <w:rFonts w:ascii="Time New Roman" w:eastAsia="SimHei" w:hAnsi="Time New Roman" w:hint="eastAsia"/>
        </w:rPr>
        <w:t>加强有儿童参与的提高意识和教育运动，打击对儿童施暴行为；</w:t>
      </w:r>
    </w:p>
    <w:p w:rsidR="00000000" w:rsidRDefault="00000000">
      <w:pPr>
        <w:numPr>
          <w:ilvl w:val="0"/>
          <w:numId w:val="1691"/>
        </w:numPr>
        <w:rPr>
          <w:rFonts w:ascii="Time New Roman" w:eastAsia="SimHei" w:hAnsi="Time New Roman" w:hint="eastAsia"/>
        </w:rPr>
      </w:pPr>
      <w:r>
        <w:rPr>
          <w:rFonts w:ascii="Time New Roman" w:eastAsia="SimHei" w:hAnsi="Time New Roman" w:hint="eastAsia"/>
        </w:rPr>
        <w:t>加强措施鼓励在一切有关收容机构</w:t>
      </w:r>
      <w:r>
        <w:rPr>
          <w:rFonts w:ascii="Time New Roman" w:eastAsia="SimHei" w:hAnsi="Time New Roman" w:hint="eastAsia"/>
          <w:spacing w:val="-50"/>
        </w:rPr>
        <w:t>，</w:t>
      </w:r>
      <w:r>
        <w:rPr>
          <w:rFonts w:ascii="Time New Roman" w:eastAsia="SimHei" w:hAnsi="Time New Roman" w:hint="eastAsia"/>
        </w:rPr>
        <w:t>包括孤儿院、精神病院、学校和青少年拘留所中报告虐待儿童的事件</w:t>
      </w:r>
      <w:r>
        <w:rPr>
          <w:rFonts w:ascii="Time New Roman" w:eastAsia="SimHei" w:hAnsi="Time New Roman" w:hint="eastAsia"/>
          <w:spacing w:val="-50"/>
        </w:rPr>
        <w:t>，</w:t>
      </w:r>
      <w:r>
        <w:rPr>
          <w:rFonts w:ascii="Time New Roman" w:eastAsia="SimHei" w:hAnsi="Time New Roman" w:hint="eastAsia"/>
        </w:rPr>
        <w:t>并起诉这些行为的实施者；</w:t>
      </w:r>
    </w:p>
    <w:p w:rsidR="00000000" w:rsidRDefault="00000000">
      <w:pPr>
        <w:numPr>
          <w:ilvl w:val="0"/>
          <w:numId w:val="1691"/>
        </w:numPr>
        <w:rPr>
          <w:rFonts w:ascii="Time New Roman" w:eastAsia="SimHei" w:hAnsi="Time New Roman" w:hint="eastAsia"/>
        </w:rPr>
      </w:pPr>
      <w:r>
        <w:rPr>
          <w:rFonts w:ascii="Time New Roman" w:eastAsia="SimHei" w:hAnsi="Time New Roman" w:hint="eastAsia"/>
        </w:rPr>
        <w:t>向儿童暴力受害者提供全面的身心康复和重新融入社会的照料和帮助。</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634.</w:t>
      </w:r>
      <w:r>
        <w:rPr>
          <w:rFonts w:ascii="Time New Roman" w:eastAsia="SimHei" w:hAnsi="Time New Roman" w:hint="eastAsia"/>
        </w:rPr>
        <w:t xml:space="preserve">  </w:t>
      </w:r>
      <w:r>
        <w:rPr>
          <w:rFonts w:ascii="Time New Roman" w:eastAsia="SimHei" w:hAnsi="Time New Roman" w:hint="eastAsia"/>
        </w:rPr>
        <w:t>关于秘书长对儿童的暴力问题进行深入研究以及向各国政府发出有关调查问卷，委员会赞赏地注意到，缔约国对调查问卷作出了书面答复，并参加了</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5</w:t>
      </w:r>
      <w:r>
        <w:rPr>
          <w:rFonts w:ascii="Time New Roman" w:eastAsia="SimHei" w:hAnsi="Time New Roman" w:hint="eastAsia"/>
        </w:rPr>
        <w:t>日至</w:t>
      </w:r>
      <w:r>
        <w:rPr>
          <w:rFonts w:ascii="Time New Roman" w:eastAsia="SimHei" w:hAnsi="Time New Roman" w:hint="eastAsia"/>
          <w:b/>
        </w:rPr>
        <w:t>7</w:t>
      </w:r>
      <w:r>
        <w:rPr>
          <w:rFonts w:ascii="Time New Roman" w:eastAsia="SimHei" w:hAnsi="Time New Roman" w:hint="eastAsia"/>
        </w:rPr>
        <w:t>日在斯洛文尼亚举行的欧洲和中亚区域协商会议。委员会建议缔约国借助这次区域协商的结果与民间社会共同采取行动，确定所有儿童都不遭受任何形式的身心暴力的侵害，并在必要时，为预防这类暴力和虐待行为和对其做出回应，发起具体和及时行动的势头。</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r>
      <w:r>
        <w:rPr>
          <w:rFonts w:hint="eastAsia"/>
          <w:bCs/>
        </w:rPr>
        <w:t>635</w:t>
      </w:r>
      <w:r>
        <w:rPr>
          <w:rFonts w:hint="eastAsia"/>
        </w:rPr>
        <w:t xml:space="preserve">.  </w:t>
      </w:r>
      <w:r>
        <w:rPr>
          <w:rFonts w:hint="eastAsia"/>
        </w:rPr>
        <w:t>体罚在学校和刑法制度中是受到禁止的，然而在家庭中却依然合法、并在社会中依然被广泛视为可以接受的纪律制裁方法。委员会对此表示关切。</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636.</w:t>
      </w:r>
      <w:r>
        <w:rPr>
          <w:rFonts w:ascii="Time New Roman" w:eastAsia="SimHei" w:hAnsi="Time New Roman" w:hint="eastAsia"/>
        </w:rPr>
        <w:t xml:space="preserve">  </w:t>
      </w:r>
      <w:r>
        <w:rPr>
          <w:rFonts w:ascii="Time New Roman" w:eastAsia="SimHei" w:hAnsi="Time New Roman" w:hint="eastAsia"/>
        </w:rPr>
        <w:t>委员会建议缔约国制定并充分落实明确禁止一切形式和一切情况下的、包括家庭内体罚儿童的立法。缔约国也应该开展提高意识和公众教育运动，促进非暴力、参与性的儿童抚养和教育方法。</w:t>
      </w:r>
    </w:p>
    <w:p w:rsidR="00000000" w:rsidRDefault="00000000">
      <w:pPr>
        <w:pStyle w:val="Heading3"/>
        <w:spacing w:line="288" w:lineRule="auto"/>
        <w:rPr>
          <w:rFonts w:hint="eastAsia"/>
          <w:spacing w:val="0"/>
          <w:kern w:val="0"/>
          <w:u w:val="none"/>
        </w:rPr>
      </w:pPr>
      <w:r>
        <w:rPr>
          <w:rFonts w:hint="eastAsia"/>
          <w:kern w:val="0"/>
          <w:u w:val="none"/>
        </w:rPr>
        <w:t xml:space="preserve">5.  </w:t>
      </w:r>
      <w:r>
        <w:rPr>
          <w:rFonts w:hint="eastAsia"/>
          <w:kern w:val="0"/>
        </w:rPr>
        <w:t>基本保健和福利</w:t>
      </w:r>
      <w:r>
        <w:br/>
      </w:r>
      <w:r>
        <w:rPr>
          <w:spacing w:val="0"/>
          <w:kern w:val="0"/>
          <w:u w:val="none"/>
        </w:rPr>
        <w:t>(</w:t>
      </w:r>
      <w:r>
        <w:rPr>
          <w:rFonts w:hint="eastAsia"/>
          <w:spacing w:val="0"/>
          <w:kern w:val="0"/>
          <w:u w:val="none"/>
        </w:rPr>
        <w:t>《公约》第</w:t>
      </w:r>
      <w:r>
        <w:rPr>
          <w:rFonts w:hint="eastAsia"/>
          <w:spacing w:val="0"/>
          <w:kern w:val="0"/>
          <w:u w:val="none"/>
        </w:rPr>
        <w:t>6</w:t>
      </w:r>
      <w:r>
        <w:rPr>
          <w:rFonts w:hint="eastAsia"/>
          <w:spacing w:val="0"/>
          <w:kern w:val="0"/>
          <w:u w:val="none"/>
        </w:rPr>
        <w:t>条、第</w:t>
      </w:r>
      <w:r>
        <w:rPr>
          <w:rFonts w:hint="eastAsia"/>
          <w:spacing w:val="0"/>
          <w:kern w:val="0"/>
          <w:u w:val="none"/>
        </w:rPr>
        <w:t>18</w:t>
      </w:r>
      <w:r>
        <w:rPr>
          <w:rFonts w:hint="eastAsia"/>
          <w:spacing w:val="0"/>
          <w:kern w:val="0"/>
          <w:u w:val="none"/>
        </w:rPr>
        <w:t>条第</w:t>
      </w:r>
      <w:r>
        <w:rPr>
          <w:rFonts w:hint="eastAsia"/>
          <w:spacing w:val="0"/>
          <w:kern w:val="0"/>
          <w:u w:val="none"/>
        </w:rPr>
        <w:t>3</w:t>
      </w:r>
      <w:r>
        <w:rPr>
          <w:rFonts w:hint="eastAsia"/>
          <w:spacing w:val="0"/>
          <w:kern w:val="0"/>
          <w:u w:val="none"/>
        </w:rPr>
        <w:t>款、第</w:t>
      </w:r>
      <w:r>
        <w:rPr>
          <w:rFonts w:hint="eastAsia"/>
          <w:spacing w:val="0"/>
          <w:kern w:val="0"/>
          <w:u w:val="none"/>
        </w:rPr>
        <w:t>23</w:t>
      </w:r>
      <w:r>
        <w:rPr>
          <w:rFonts w:hint="eastAsia"/>
          <w:spacing w:val="0"/>
          <w:kern w:val="0"/>
          <w:u w:val="none"/>
        </w:rPr>
        <w:t>条、</w:t>
      </w:r>
      <w:r>
        <w:rPr>
          <w:spacing w:val="0"/>
          <w:kern w:val="0"/>
          <w:u w:val="none"/>
        </w:rPr>
        <w:br/>
      </w:r>
      <w:r>
        <w:rPr>
          <w:rFonts w:hint="eastAsia"/>
          <w:spacing w:val="0"/>
          <w:kern w:val="0"/>
          <w:u w:val="none"/>
        </w:rPr>
        <w:t>第</w:t>
      </w:r>
      <w:r>
        <w:rPr>
          <w:rFonts w:hint="eastAsia"/>
          <w:spacing w:val="0"/>
          <w:kern w:val="0"/>
          <w:u w:val="none"/>
        </w:rPr>
        <w:t>24</w:t>
      </w:r>
      <w:r>
        <w:rPr>
          <w:rFonts w:hint="eastAsia"/>
          <w:spacing w:val="0"/>
          <w:kern w:val="0"/>
          <w:u w:val="none"/>
        </w:rPr>
        <w:t>条、第</w:t>
      </w:r>
      <w:r>
        <w:rPr>
          <w:rFonts w:hint="eastAsia"/>
          <w:spacing w:val="0"/>
          <w:kern w:val="0"/>
          <w:u w:val="none"/>
        </w:rPr>
        <w:t>26</w:t>
      </w:r>
      <w:r>
        <w:rPr>
          <w:rFonts w:hint="eastAsia"/>
          <w:spacing w:val="0"/>
          <w:kern w:val="0"/>
          <w:u w:val="none"/>
        </w:rPr>
        <w:t>条、第</w:t>
      </w:r>
      <w:r>
        <w:rPr>
          <w:rFonts w:hint="eastAsia"/>
          <w:spacing w:val="0"/>
          <w:kern w:val="0"/>
          <w:u w:val="none"/>
        </w:rPr>
        <w:t>27</w:t>
      </w:r>
      <w:r>
        <w:rPr>
          <w:rFonts w:hint="eastAsia"/>
          <w:spacing w:val="0"/>
          <w:kern w:val="0"/>
          <w:u w:val="none"/>
        </w:rPr>
        <w:t>条第</w:t>
      </w:r>
      <w:r>
        <w:rPr>
          <w:rFonts w:hint="eastAsia"/>
          <w:spacing w:val="0"/>
          <w:kern w:val="0"/>
          <w:u w:val="none"/>
        </w:rPr>
        <w:t>1</w:t>
      </w:r>
      <w:r>
        <w:rPr>
          <w:rFonts w:hint="eastAsia"/>
          <w:spacing w:val="0"/>
          <w:kern w:val="0"/>
          <w:u w:val="none"/>
        </w:rPr>
        <w:t>款至第</w:t>
      </w:r>
      <w:r>
        <w:rPr>
          <w:rFonts w:hint="eastAsia"/>
          <w:spacing w:val="0"/>
          <w:kern w:val="0"/>
          <w:u w:val="none"/>
        </w:rPr>
        <w:t>3</w:t>
      </w:r>
      <w:r>
        <w:rPr>
          <w:rFonts w:hint="eastAsia"/>
          <w:spacing w:val="0"/>
          <w:kern w:val="0"/>
          <w:u w:val="none"/>
        </w:rPr>
        <w:t>款</w:t>
      </w:r>
      <w:r>
        <w:rPr>
          <w:spacing w:val="0"/>
          <w:kern w:val="0"/>
          <w:u w:val="none"/>
        </w:rPr>
        <w:t>)</w:t>
      </w:r>
    </w:p>
    <w:p w:rsidR="00000000" w:rsidRDefault="00000000">
      <w:pPr>
        <w:pStyle w:val="Heading4"/>
        <w:rPr>
          <w:rFonts w:hint="eastAsia"/>
        </w:rPr>
      </w:pPr>
      <w:r>
        <w:rPr>
          <w:rFonts w:hint="eastAsia"/>
        </w:rPr>
        <w:t>残疾儿童</w:t>
      </w:r>
    </w:p>
    <w:p w:rsidR="00000000" w:rsidRDefault="00000000">
      <w:pPr>
        <w:spacing w:line="329" w:lineRule="auto"/>
        <w:rPr>
          <w:rFonts w:hint="eastAsia"/>
          <w:bCs/>
        </w:rPr>
      </w:pPr>
      <w:r>
        <w:rPr>
          <w:rFonts w:hint="eastAsia"/>
        </w:rPr>
        <w:tab/>
      </w:r>
      <w:r>
        <w:rPr>
          <w:rFonts w:hint="eastAsia"/>
          <w:bCs/>
        </w:rPr>
        <w:t xml:space="preserve">637.  </w:t>
      </w:r>
      <w:r>
        <w:rPr>
          <w:rFonts w:hint="eastAsia"/>
          <w:bCs/>
        </w:rPr>
        <w:t>委员会注意到缔约国在这方面所采取的措施，包括通过了《需要特别保健者法》。但是因缺少赋予这类儿童平等权利的立法而不能向需要特别照料的儿童提供恰当援助、以及对残疾儿童的成见和社会排斥，委员会感到关切。</w:t>
      </w:r>
    </w:p>
    <w:p w:rsidR="00000000" w:rsidRDefault="00000000">
      <w:pPr>
        <w:spacing w:line="329" w:lineRule="auto"/>
        <w:rPr>
          <w:rFonts w:hint="eastAsia"/>
        </w:rPr>
      </w:pPr>
      <w:r>
        <w:rPr>
          <w:rFonts w:hint="eastAsia"/>
          <w:bCs/>
        </w:rPr>
        <w:tab/>
        <w:t>638</w:t>
      </w:r>
      <w:r>
        <w:rPr>
          <w:rFonts w:hint="eastAsia"/>
        </w:rPr>
        <w:t xml:space="preserve">.  </w:t>
      </w:r>
      <w:r>
        <w:rPr>
          <w:rFonts w:hint="eastAsia"/>
        </w:rPr>
        <w:t>对残疾儿童无法获得主流教育，以及对这一问题的强力医疗措施没有便利于他们纳入主流教育，委员会也表示关切。</w:t>
      </w:r>
    </w:p>
    <w:p w:rsidR="00000000" w:rsidRDefault="00000000">
      <w:pPr>
        <w:spacing w:line="329"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639.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92"/>
        </w:numPr>
        <w:spacing w:line="329" w:lineRule="auto"/>
        <w:rPr>
          <w:rFonts w:ascii="Time New Roman" w:eastAsia="SimHei" w:hAnsi="Time New Roman" w:hint="eastAsia"/>
        </w:rPr>
      </w:pPr>
      <w:r>
        <w:rPr>
          <w:rFonts w:ascii="Time New Roman" w:eastAsia="SimHei" w:hAnsi="Time New Roman" w:hint="eastAsia"/>
        </w:rPr>
        <w:t>保证落实联合国大会</w:t>
      </w:r>
      <w:r>
        <w:rPr>
          <w:rFonts w:ascii="Time New Roman" w:eastAsia="SimHei" w:hAnsi="Time New Roman" w:hint="eastAsia"/>
          <w:b/>
        </w:rPr>
        <w:t>1993</w:t>
      </w:r>
      <w:r>
        <w:rPr>
          <w:rFonts w:ascii="Time New Roman" w:eastAsia="SimHei" w:hAnsi="Time New Roman" w:hint="eastAsia"/>
        </w:rPr>
        <w:t>年</w:t>
      </w:r>
      <w:r>
        <w:rPr>
          <w:rFonts w:ascii="Time New Roman" w:eastAsia="SimHei" w:hAnsi="Time New Roman" w:hint="eastAsia"/>
          <w:b/>
        </w:rPr>
        <w:t>12</w:t>
      </w:r>
      <w:r>
        <w:rPr>
          <w:rFonts w:ascii="Time New Roman" w:eastAsia="SimHei" w:hAnsi="Time New Roman" w:hint="eastAsia"/>
        </w:rPr>
        <w:t>月</w:t>
      </w:r>
      <w:r>
        <w:rPr>
          <w:rFonts w:ascii="Time New Roman" w:eastAsia="SimHei" w:hAnsi="Time New Roman" w:hint="eastAsia"/>
          <w:b/>
        </w:rPr>
        <w:t>23</w:t>
      </w:r>
      <w:r>
        <w:rPr>
          <w:rFonts w:ascii="Time New Roman" w:eastAsia="SimHei" w:hAnsi="Time New Roman" w:hint="eastAsia"/>
        </w:rPr>
        <w:t>日通过的《残疾人机会均等标准规则》；</w:t>
      </w:r>
    </w:p>
    <w:p w:rsidR="00000000" w:rsidRDefault="00000000">
      <w:pPr>
        <w:numPr>
          <w:ilvl w:val="0"/>
          <w:numId w:val="1692"/>
        </w:numPr>
        <w:spacing w:line="329" w:lineRule="auto"/>
        <w:rPr>
          <w:rFonts w:ascii="Time New Roman" w:eastAsia="SimHei" w:hAnsi="Time New Roman" w:hint="eastAsia"/>
        </w:rPr>
      </w:pPr>
      <w:r>
        <w:rPr>
          <w:rFonts w:ascii="Time New Roman" w:eastAsia="SimHei" w:hAnsi="Time New Roman" w:hint="eastAsia"/>
        </w:rPr>
        <w:t>保证残疾儿童可行使其教育权利，并为他们纳入主流教育体制提供便利；</w:t>
      </w:r>
    </w:p>
    <w:p w:rsidR="00000000" w:rsidRDefault="00000000">
      <w:pPr>
        <w:numPr>
          <w:ilvl w:val="0"/>
          <w:numId w:val="1692"/>
        </w:numPr>
        <w:spacing w:line="329" w:lineRule="auto"/>
        <w:rPr>
          <w:rFonts w:ascii="Time New Roman" w:eastAsia="SimHei" w:hAnsi="Time New Roman" w:hint="eastAsia"/>
        </w:rPr>
      </w:pPr>
      <w:r>
        <w:rPr>
          <w:rFonts w:ascii="Time New Roman" w:eastAsia="SimHei" w:hAnsi="Time New Roman" w:hint="eastAsia"/>
        </w:rPr>
        <w:t>特别是在地区一级，加大努力，提供必要的专业</w:t>
      </w:r>
      <w:r>
        <w:rPr>
          <w:rFonts w:ascii="Time New Roman" w:eastAsia="SimHei" w:hAnsi="Time New Roman" w:hint="eastAsia"/>
        </w:rPr>
        <w:t>(</w:t>
      </w:r>
      <w:r>
        <w:rPr>
          <w:rFonts w:ascii="Time New Roman" w:eastAsia="SimHei" w:hAnsi="Time New Roman" w:hint="eastAsia"/>
        </w:rPr>
        <w:t>即残障问题专家</w:t>
      </w:r>
      <w:r>
        <w:rPr>
          <w:rFonts w:ascii="Time New Roman" w:eastAsia="SimHei" w:hAnsi="Time New Roman" w:hint="eastAsia"/>
        </w:rPr>
        <w:t>)</w:t>
      </w:r>
      <w:r>
        <w:rPr>
          <w:rFonts w:ascii="Time New Roman" w:eastAsia="SimHei" w:hAnsi="Time New Roman" w:hint="eastAsia"/>
        </w:rPr>
        <w:t>和财政资源，促进和扩大包括父母支助小组在内的社区性康复方案；</w:t>
      </w:r>
    </w:p>
    <w:p w:rsidR="00000000" w:rsidRDefault="00000000">
      <w:pPr>
        <w:numPr>
          <w:ilvl w:val="0"/>
          <w:numId w:val="1692"/>
        </w:numPr>
        <w:spacing w:after="320" w:line="329" w:lineRule="auto"/>
        <w:rPr>
          <w:rFonts w:ascii="Time New Roman" w:eastAsia="SimHei" w:hAnsi="Time New Roman" w:hint="eastAsia"/>
        </w:rPr>
      </w:pPr>
      <w:r>
        <w:rPr>
          <w:rFonts w:ascii="Time New Roman" w:eastAsia="SimHei" w:hAnsi="Time New Roman" w:hint="eastAsia"/>
        </w:rPr>
        <w:t>继续努力避免残疾儿童被边缘化和受排斥。</w:t>
      </w:r>
    </w:p>
    <w:p w:rsidR="00000000" w:rsidRDefault="00000000">
      <w:pPr>
        <w:pStyle w:val="Heading4"/>
        <w:rPr>
          <w:rFonts w:hint="eastAsia"/>
        </w:rPr>
      </w:pPr>
      <w:r>
        <w:rPr>
          <w:rFonts w:hint="eastAsia"/>
        </w:rPr>
        <w:t>卫生和保健服务</w:t>
      </w:r>
    </w:p>
    <w:p w:rsidR="00000000" w:rsidRDefault="00000000">
      <w:pPr>
        <w:rPr>
          <w:rFonts w:hint="eastAsia"/>
        </w:rPr>
      </w:pPr>
      <w:r>
        <w:rPr>
          <w:rFonts w:hint="eastAsia"/>
        </w:rPr>
        <w:tab/>
      </w:r>
      <w:r>
        <w:rPr>
          <w:rFonts w:hint="eastAsia"/>
          <w:bCs/>
        </w:rPr>
        <w:t>640</w:t>
      </w:r>
      <w:r>
        <w:rPr>
          <w:rFonts w:hint="eastAsia"/>
        </w:rPr>
        <w:t xml:space="preserve">.  </w:t>
      </w:r>
      <w:r>
        <w:rPr>
          <w:rFonts w:hint="eastAsia"/>
        </w:rPr>
        <w:t>委员会尽管注意到缔约国在健康领域所作出的努力，但表示了下述关切：</w:t>
      </w:r>
    </w:p>
    <w:p w:rsidR="00000000" w:rsidRDefault="00000000">
      <w:pPr>
        <w:numPr>
          <w:ilvl w:val="0"/>
          <w:numId w:val="1693"/>
        </w:numPr>
        <w:rPr>
          <w:rFonts w:hint="eastAsia"/>
        </w:rPr>
      </w:pPr>
      <w:r>
        <w:rPr>
          <w:rFonts w:hint="eastAsia"/>
        </w:rPr>
        <w:t>在缔约国，特别是对于经济困难家庭、难民和国内流离失所者，无法恰当获得保健服务以及保健服务质量低；</w:t>
      </w:r>
    </w:p>
    <w:p w:rsidR="00000000" w:rsidRDefault="00000000">
      <w:pPr>
        <w:numPr>
          <w:ilvl w:val="0"/>
          <w:numId w:val="1693"/>
        </w:numPr>
        <w:rPr>
          <w:rFonts w:hint="eastAsia"/>
        </w:rPr>
      </w:pPr>
      <w:r>
        <w:rPr>
          <w:rFonts w:hint="eastAsia"/>
        </w:rPr>
        <w:t>在缔约国、特别是农村地区婴儿、儿童和产妇死亡率偏高；</w:t>
      </w:r>
    </w:p>
    <w:p w:rsidR="00000000" w:rsidRDefault="00000000">
      <w:pPr>
        <w:numPr>
          <w:ilvl w:val="0"/>
          <w:numId w:val="1693"/>
        </w:numPr>
        <w:rPr>
          <w:rFonts w:hint="eastAsia"/>
        </w:rPr>
      </w:pPr>
      <w:r>
        <w:rPr>
          <w:rFonts w:hint="eastAsia"/>
        </w:rPr>
        <w:t>关于儿童的死亡登记制度不完善。</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641.</w:t>
      </w:r>
      <w:r>
        <w:rPr>
          <w:rFonts w:ascii="Time New Roman" w:eastAsia="SimHei" w:hAnsi="Time New Roman" w:hint="eastAsia"/>
        </w:rPr>
        <w:t xml:space="preserve">  </w:t>
      </w:r>
      <w:r>
        <w:rPr>
          <w:rFonts w:ascii="Time New Roman" w:eastAsia="SimHei" w:hAnsi="Time New Roman" w:hint="eastAsia"/>
        </w:rPr>
        <w:t>委员会建议缔约国加大努力，改善本国的儿童健康状况，包括：</w:t>
      </w:r>
    </w:p>
    <w:p w:rsidR="00000000" w:rsidRDefault="00000000">
      <w:pPr>
        <w:numPr>
          <w:ilvl w:val="0"/>
          <w:numId w:val="1694"/>
        </w:numPr>
        <w:rPr>
          <w:rFonts w:ascii="Time New Roman" w:eastAsia="SimHei" w:hAnsi="Time New Roman" w:hint="eastAsia"/>
        </w:rPr>
      </w:pPr>
      <w:r>
        <w:rPr>
          <w:rFonts w:ascii="Time New Roman" w:eastAsia="SimHei" w:hAnsi="Time New Roman" w:hint="eastAsia"/>
        </w:rPr>
        <w:t>加大努力改革基本保健制度，以创造一个以家庭为基础的基本保健模式，包括为所有人提供保健和疾病预防；</w:t>
      </w:r>
    </w:p>
    <w:p w:rsidR="00000000" w:rsidRDefault="00000000">
      <w:pPr>
        <w:numPr>
          <w:ilvl w:val="0"/>
          <w:numId w:val="1694"/>
        </w:numPr>
        <w:rPr>
          <w:rFonts w:ascii="Time New Roman" w:eastAsia="SimHei" w:hAnsi="Time New Roman" w:hint="eastAsia"/>
        </w:rPr>
      </w:pPr>
      <w:r>
        <w:rPr>
          <w:rFonts w:ascii="Time New Roman" w:eastAsia="SimHei" w:hAnsi="Time New Roman" w:hint="eastAsia"/>
        </w:rPr>
        <w:t>急切处理全国各地的婴儿、儿童和产妇死亡率偏高问题；</w:t>
      </w:r>
    </w:p>
    <w:p w:rsidR="00000000" w:rsidRDefault="00000000">
      <w:pPr>
        <w:numPr>
          <w:ilvl w:val="0"/>
          <w:numId w:val="1694"/>
        </w:numPr>
        <w:rPr>
          <w:rFonts w:ascii="Time New Roman" w:eastAsia="SimHei" w:hAnsi="Time New Roman" w:hint="eastAsia"/>
        </w:rPr>
      </w:pPr>
      <w:r>
        <w:rPr>
          <w:rFonts w:ascii="Time New Roman" w:eastAsia="SimHei" w:hAnsi="Time New Roman" w:hint="eastAsia"/>
        </w:rPr>
        <w:t>保证充分落实世界卫生组织关于儿童死亡率登记的标准；</w:t>
      </w:r>
    </w:p>
    <w:p w:rsidR="00000000" w:rsidRDefault="00000000">
      <w:pPr>
        <w:numPr>
          <w:ilvl w:val="0"/>
          <w:numId w:val="1694"/>
        </w:numPr>
        <w:spacing w:after="240"/>
        <w:rPr>
          <w:rFonts w:ascii="Time New Roman" w:eastAsia="SimHei" w:hAnsi="Time New Roman" w:hint="eastAsia"/>
        </w:rPr>
      </w:pPr>
      <w:r>
        <w:rPr>
          <w:rFonts w:ascii="Time New Roman" w:eastAsia="SimHei" w:hAnsi="Time New Roman" w:hint="eastAsia"/>
        </w:rPr>
        <w:t>在这方面寻求儿童基金会和卫生组织等机构的技术援助。</w:t>
      </w:r>
    </w:p>
    <w:p w:rsidR="00000000" w:rsidRDefault="00000000">
      <w:pPr>
        <w:pStyle w:val="Heading4"/>
        <w:rPr>
          <w:rFonts w:hint="eastAsia"/>
        </w:rPr>
      </w:pPr>
      <w:r>
        <w:rPr>
          <w:rFonts w:hint="eastAsia"/>
        </w:rPr>
        <w:t>青春期保健</w:t>
      </w:r>
    </w:p>
    <w:p w:rsidR="00000000" w:rsidRDefault="00000000">
      <w:pPr>
        <w:rPr>
          <w:rFonts w:hint="eastAsia"/>
        </w:rPr>
      </w:pPr>
      <w:r>
        <w:rPr>
          <w:rFonts w:hint="eastAsia"/>
        </w:rPr>
        <w:tab/>
      </w:r>
      <w:r>
        <w:rPr>
          <w:rFonts w:hint="eastAsia"/>
          <w:bCs/>
        </w:rPr>
        <w:t>642</w:t>
      </w:r>
      <w:r>
        <w:rPr>
          <w:rFonts w:hint="eastAsia"/>
        </w:rPr>
        <w:t xml:space="preserve">.  </w:t>
      </w:r>
      <w:r>
        <w:rPr>
          <w:rFonts w:hint="eastAsia"/>
        </w:rPr>
        <w:t>非常多的儿童吸烟并经常酗酒和吸毒、在年轻人中蔓延性传染病。委员会对此感到关切。</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643.</w:t>
      </w:r>
      <w:r>
        <w:rPr>
          <w:rFonts w:ascii="Time New Roman" w:eastAsia="SimHei" w:hAnsi="Time New Roman" w:hint="eastAsia"/>
        </w:rPr>
        <w:t xml:space="preserve">  </w:t>
      </w:r>
      <w:r>
        <w:rPr>
          <w:rFonts w:ascii="Time New Roman" w:eastAsia="SimHei" w:hAnsi="Time New Roman" w:hint="eastAsia"/>
        </w:rPr>
        <w:t>委员会建议缔约国参照委员会关于青春期保健的一般性意见</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，加强措施预防年轻人之间性传染病的蔓延并进一步开展促进青少年健康的方案。这些方案应该主要侧重于营养、吸烟和酗酒问题，并宣扬儿童的健康生活方式。</w:t>
      </w:r>
    </w:p>
    <w:p w:rsidR="00000000" w:rsidRDefault="00000000">
      <w:pPr>
        <w:rPr>
          <w:rFonts w:hint="eastAsia"/>
        </w:rPr>
      </w:pPr>
      <w:r>
        <w:rPr>
          <w:rFonts w:hint="eastAsia"/>
        </w:rPr>
        <w:tab/>
      </w:r>
      <w:r>
        <w:rPr>
          <w:rFonts w:hint="eastAsia"/>
          <w:bCs/>
        </w:rPr>
        <w:t>644</w:t>
      </w:r>
      <w:r>
        <w:rPr>
          <w:rFonts w:hint="eastAsia"/>
        </w:rPr>
        <w:t xml:space="preserve">.  </w:t>
      </w:r>
      <w:r>
        <w:rPr>
          <w:rFonts w:hint="eastAsia"/>
        </w:rPr>
        <w:t>委员会对于青少年自杀率的增长表示关切。</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645.</w:t>
      </w:r>
      <w:r>
        <w:rPr>
          <w:rFonts w:ascii="Time New Roman" w:eastAsia="SimHei" w:hAnsi="Time New Roman" w:hint="eastAsia"/>
        </w:rPr>
        <w:t xml:space="preserve">  </w:t>
      </w:r>
      <w:r>
        <w:rPr>
          <w:rFonts w:ascii="Time New Roman" w:eastAsia="SimHei" w:hAnsi="Time New Roman" w:hint="eastAsia"/>
        </w:rPr>
        <w:t>委员会建议缔约国加强防止青少年自杀的努力，并着重增加为青少年提供的心理健康服务。</w:t>
      </w:r>
    </w:p>
    <w:p w:rsidR="00000000" w:rsidRDefault="00000000">
      <w:pPr>
        <w:pStyle w:val="Heading4"/>
        <w:rPr>
          <w:rFonts w:hint="eastAsia"/>
        </w:rPr>
      </w:pPr>
      <w:r>
        <w:rPr>
          <w:rFonts w:hint="eastAsia"/>
        </w:rPr>
        <w:t>生活水平</w:t>
      </w:r>
    </w:p>
    <w:p w:rsidR="00000000" w:rsidRDefault="00000000">
      <w:r>
        <w:rPr>
          <w:rFonts w:hint="eastAsia"/>
        </w:rPr>
        <w:tab/>
      </w:r>
      <w:r>
        <w:rPr>
          <w:rFonts w:hint="eastAsia"/>
          <w:bCs/>
        </w:rPr>
        <w:t>646</w:t>
      </w:r>
      <w:r>
        <w:rPr>
          <w:rFonts w:hint="eastAsia"/>
        </w:rPr>
        <w:t xml:space="preserve">.  </w:t>
      </w:r>
      <w:r>
        <w:rPr>
          <w:rFonts w:hint="eastAsia"/>
        </w:rPr>
        <w:t>委员会对于许多家庭的贫困生活条件严重限制了儿童充分享有权利而表示关切。委员会也对超过</w:t>
      </w:r>
      <w:r>
        <w:rPr>
          <w:rFonts w:hint="eastAsia"/>
          <w:bCs/>
        </w:rPr>
        <w:t>40</w:t>
      </w:r>
      <w:r>
        <w:rPr>
          <w:rFonts w:hint="eastAsia"/>
        </w:rPr>
        <w:t>%</w:t>
      </w:r>
      <w:r>
        <w:rPr>
          <w:rFonts w:hint="eastAsia"/>
        </w:rPr>
        <w:t>的居民、包括大多数难民和国内流离失所者得不到饮用水而表示关切。</w:t>
      </w:r>
    </w:p>
    <w:p w:rsidR="00000000" w:rsidRDefault="00000000">
      <w:pPr>
        <w:spacing w:after="320"/>
        <w:rPr>
          <w:rFonts w:ascii="Time New Roman" w:eastAsia="SimHei" w:hAnsi="Time New Roman" w:hint="eastAsia"/>
        </w:rPr>
      </w:pPr>
      <w:r>
        <w:rPr>
          <w:rFonts w:ascii="Time New Roman" w:eastAsia="SimHei" w:hAnsi="Time New Roman"/>
        </w:rPr>
        <w:tab/>
      </w:r>
      <w:r>
        <w:rPr>
          <w:rFonts w:ascii="Time New Roman" w:eastAsia="SimHei" w:hAnsi="Time New Roman" w:hint="eastAsia"/>
          <w:bCs/>
        </w:rPr>
        <w:t>647</w:t>
      </w:r>
      <w:r>
        <w:rPr>
          <w:rFonts w:ascii="Time New Roman" w:eastAsia="SimHei" w:hAnsi="Time New Roman"/>
          <w:bCs/>
        </w:rPr>
        <w:t>.</w:t>
      </w:r>
      <w:r>
        <w:rPr>
          <w:rFonts w:ascii="Time New Roman" w:eastAsia="SimHei" w:hAnsi="Time New Roman"/>
        </w:rPr>
        <w:t xml:space="preserve">  </w:t>
      </w:r>
      <w:r>
        <w:rPr>
          <w:rFonts w:ascii="Time New Roman" w:eastAsia="SimHei" w:hAnsi="Time New Roman" w:hint="eastAsia"/>
        </w:rPr>
        <w:t>委员会建议缔约国采取一切必要措施，向贫困家庭提供支持和物质援助，包括落实《减贫战略文件》、并侧重于关于最贫困家庭群体的方案，以保障所有儿童享有恰当生活水平的权利。委员会特别建议缔约国保证人民能够普遍获得卫生设施和饮用水。</w:t>
      </w:r>
    </w:p>
    <w:p w:rsidR="00000000" w:rsidRDefault="00000000">
      <w:pPr>
        <w:pStyle w:val="Heading3"/>
        <w:rPr>
          <w:kern w:val="0"/>
          <w:u w:val="none"/>
        </w:rPr>
      </w:pPr>
      <w:r>
        <w:rPr>
          <w:kern w:val="0"/>
          <w:u w:val="none"/>
        </w:rPr>
        <w:t>6</w:t>
      </w:r>
      <w:r>
        <w:rPr>
          <w:bCs/>
          <w:kern w:val="0"/>
          <w:u w:val="none"/>
        </w:rPr>
        <w:t xml:space="preserve">.  </w:t>
      </w:r>
      <w:r>
        <w:rPr>
          <w:rFonts w:hint="eastAsia"/>
          <w:kern w:val="0"/>
        </w:rPr>
        <w:t>教育、休闲和文化活动</w:t>
      </w:r>
      <w:r>
        <w:rPr>
          <w:kern w:val="0"/>
        </w:rPr>
        <w:br/>
      </w:r>
      <w:r>
        <w:rPr>
          <w:spacing w:val="0"/>
          <w:kern w:val="0"/>
          <w:u w:val="none"/>
        </w:rPr>
        <w:t>(</w:t>
      </w:r>
      <w:r>
        <w:rPr>
          <w:rFonts w:hint="eastAsia"/>
          <w:spacing w:val="0"/>
          <w:kern w:val="0"/>
          <w:u w:val="none"/>
        </w:rPr>
        <w:t>《公约》第</w:t>
      </w:r>
      <w:r>
        <w:rPr>
          <w:rFonts w:hint="eastAsia"/>
          <w:bCs/>
          <w:spacing w:val="0"/>
          <w:kern w:val="0"/>
          <w:u w:val="none"/>
        </w:rPr>
        <w:t>28</w:t>
      </w:r>
      <w:r>
        <w:rPr>
          <w:rFonts w:hint="eastAsia"/>
          <w:bCs/>
          <w:spacing w:val="0"/>
          <w:kern w:val="0"/>
          <w:u w:val="none"/>
        </w:rPr>
        <w:t>条、第</w:t>
      </w:r>
      <w:r>
        <w:rPr>
          <w:rFonts w:hint="eastAsia"/>
          <w:bCs/>
          <w:spacing w:val="0"/>
          <w:kern w:val="0"/>
          <w:u w:val="none"/>
        </w:rPr>
        <w:t>29</w:t>
      </w:r>
      <w:r>
        <w:rPr>
          <w:rFonts w:hint="eastAsia"/>
          <w:bCs/>
          <w:spacing w:val="0"/>
          <w:kern w:val="0"/>
          <w:u w:val="none"/>
        </w:rPr>
        <w:t>条和第</w:t>
      </w:r>
      <w:r>
        <w:rPr>
          <w:rFonts w:hint="eastAsia"/>
          <w:bCs/>
          <w:spacing w:val="0"/>
          <w:kern w:val="0"/>
          <w:u w:val="none"/>
        </w:rPr>
        <w:t>31</w:t>
      </w:r>
      <w:r>
        <w:rPr>
          <w:rFonts w:hint="eastAsia"/>
          <w:spacing w:val="0"/>
          <w:kern w:val="0"/>
          <w:u w:val="none"/>
        </w:rPr>
        <w:t>条</w:t>
      </w:r>
      <w:r>
        <w:rPr>
          <w:spacing w:val="0"/>
          <w:kern w:val="0"/>
          <w:u w:val="none"/>
        </w:rPr>
        <w:t>)</w:t>
      </w:r>
    </w:p>
    <w:p w:rsidR="00000000" w:rsidRDefault="00000000">
      <w:pPr>
        <w:rPr>
          <w:rFonts w:hint="eastAsia"/>
        </w:rPr>
      </w:pPr>
      <w:r>
        <w:tab/>
      </w:r>
      <w:r>
        <w:rPr>
          <w:rFonts w:hint="eastAsia"/>
          <w:bCs/>
        </w:rPr>
        <w:t>648</w:t>
      </w:r>
      <w:r>
        <w:t xml:space="preserve">.  </w:t>
      </w:r>
      <w:r>
        <w:rPr>
          <w:rFonts w:hint="eastAsia"/>
        </w:rPr>
        <w:t>委员会对于</w:t>
      </w:r>
      <w:r>
        <w:rPr>
          <w:rFonts w:hint="eastAsia"/>
          <w:bCs/>
        </w:rPr>
        <w:t>96</w:t>
      </w:r>
      <w:r>
        <w:rPr>
          <w:bCs/>
        </w:rPr>
        <w:t>%</w:t>
      </w:r>
      <w:r>
        <w:rPr>
          <w:rFonts w:hint="eastAsia"/>
          <w:bCs/>
        </w:rPr>
        <w:t>的</w:t>
      </w:r>
      <w:r>
        <w:rPr>
          <w:rFonts w:hint="eastAsia"/>
          <w:bCs/>
        </w:rPr>
        <w:t>15</w:t>
      </w:r>
      <w:r>
        <w:rPr>
          <w:rFonts w:hint="eastAsia"/>
        </w:rPr>
        <w:t>岁以上人口识字的资料表示赞赏，并肯定了缔约国在落实国内流离失所者和难民的儿童的受教育权方面所取得的进步。但委员会对下述情况表示关切：</w:t>
      </w:r>
    </w:p>
    <w:p w:rsidR="00000000" w:rsidRDefault="00000000">
      <w:pPr>
        <w:numPr>
          <w:ilvl w:val="0"/>
          <w:numId w:val="1695"/>
        </w:numPr>
        <w:rPr>
          <w:rFonts w:hint="eastAsia"/>
        </w:rPr>
      </w:pPr>
      <w:r>
        <w:rPr>
          <w:rFonts w:hint="eastAsia"/>
        </w:rPr>
        <w:t>由于各种因素，包括缺少教材、条件恶劣或者缺少基础设施以及教师缺乏动力，而导致教育质量逐步下降；</w:t>
      </w:r>
    </w:p>
    <w:p w:rsidR="00000000" w:rsidRDefault="00000000">
      <w:pPr>
        <w:numPr>
          <w:ilvl w:val="0"/>
          <w:numId w:val="1695"/>
        </w:numPr>
        <w:rPr>
          <w:rFonts w:hint="eastAsia"/>
        </w:rPr>
      </w:pPr>
      <w:r>
        <w:rPr>
          <w:rFonts w:hint="eastAsia"/>
        </w:rPr>
        <w:t>近年来，学龄前儿童入学率有所下降；</w:t>
      </w:r>
    </w:p>
    <w:p w:rsidR="00000000" w:rsidRDefault="00000000">
      <w:pPr>
        <w:numPr>
          <w:ilvl w:val="0"/>
          <w:numId w:val="1695"/>
        </w:numPr>
        <w:rPr>
          <w:rFonts w:hint="eastAsia"/>
        </w:rPr>
      </w:pPr>
      <w:r>
        <w:rPr>
          <w:rFonts w:hint="eastAsia"/>
        </w:rPr>
        <w:t>失学儿童数量正在增加；</w:t>
      </w:r>
    </w:p>
    <w:p w:rsidR="00000000" w:rsidRDefault="00000000">
      <w:pPr>
        <w:numPr>
          <w:ilvl w:val="0"/>
          <w:numId w:val="1695"/>
        </w:numPr>
        <w:rPr>
          <w:rFonts w:hint="eastAsia"/>
        </w:rPr>
      </w:pPr>
      <w:r>
        <w:rPr>
          <w:rFonts w:hint="eastAsia"/>
        </w:rPr>
        <w:t>上学的往往涉及隐形费用；</w:t>
      </w:r>
    </w:p>
    <w:p w:rsidR="00000000" w:rsidRDefault="00000000">
      <w:pPr>
        <w:numPr>
          <w:ilvl w:val="0"/>
          <w:numId w:val="1695"/>
        </w:numPr>
        <w:rPr>
          <w:rFonts w:hint="eastAsia"/>
        </w:rPr>
      </w:pPr>
      <w:r>
        <w:rPr>
          <w:rFonts w:hint="eastAsia"/>
        </w:rPr>
        <w:t>生活贫困的儿童、难民和国内流离失所者的儿童、残疾儿童、犯法儿童和农村及边远地区儿童，难以获得教育；</w:t>
      </w:r>
    </w:p>
    <w:p w:rsidR="00000000" w:rsidRDefault="00000000">
      <w:pPr>
        <w:numPr>
          <w:ilvl w:val="0"/>
          <w:numId w:val="1695"/>
        </w:numPr>
        <w:rPr>
          <w:rFonts w:hint="eastAsia"/>
        </w:rPr>
      </w:pPr>
      <w:r>
        <w:rPr>
          <w:rFonts w:hint="eastAsia"/>
        </w:rPr>
        <w:t>患有慢性疾病的学生，包括气喘病、贫血病、肝炎、皮肤病和艾滋病毒</w:t>
      </w:r>
      <w:r>
        <w:rPr>
          <w:rFonts w:hint="eastAsia"/>
        </w:rPr>
        <w:t>/</w:t>
      </w:r>
      <w:r>
        <w:rPr>
          <w:rFonts w:hint="eastAsia"/>
        </w:rPr>
        <w:t>艾滋病患者，可由于健康问题而被排斥在主流学校之外。</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649.</w:t>
      </w:r>
      <w:r>
        <w:rPr>
          <w:rFonts w:ascii="Time New Roman" w:eastAsia="SimHei" w:hAnsi="Time New Roman" w:hint="eastAsia"/>
        </w:rPr>
        <w:t xml:space="preserve">  </w:t>
      </w:r>
      <w:r>
        <w:rPr>
          <w:rFonts w:ascii="Time New Roman" w:eastAsia="SimHei" w:hAnsi="Time New Roman" w:hint="eastAsia"/>
        </w:rPr>
        <w:t>委员会建议缔约国参照委员会关于教育目的的第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，采取一切必要措施，保证充分落实《公约》第</w:t>
      </w:r>
      <w:r>
        <w:rPr>
          <w:rFonts w:ascii="Time New Roman" w:eastAsia="SimHei" w:hAnsi="Time New Roman" w:hint="eastAsia"/>
          <w:b/>
        </w:rPr>
        <w:t>28</w:t>
      </w:r>
      <w:r>
        <w:rPr>
          <w:rFonts w:ascii="Time New Roman" w:eastAsia="SimHei" w:hAnsi="Time New Roman" w:hint="eastAsia"/>
        </w:rPr>
        <w:t>条和第</w:t>
      </w:r>
      <w:r>
        <w:rPr>
          <w:rFonts w:ascii="Time New Roman" w:eastAsia="SimHei" w:hAnsi="Time New Roman" w:hint="eastAsia"/>
          <w:b/>
        </w:rPr>
        <w:t>29</w:t>
      </w:r>
      <w:r>
        <w:rPr>
          <w:rFonts w:ascii="Time New Roman" w:eastAsia="SimHei" w:hAnsi="Time New Roman" w:hint="eastAsia"/>
        </w:rPr>
        <w:t>条的规定。缔约国特别应当：</w:t>
      </w:r>
    </w:p>
    <w:p w:rsidR="00000000" w:rsidRDefault="00000000">
      <w:pPr>
        <w:numPr>
          <w:ilvl w:val="0"/>
          <w:numId w:val="1696"/>
        </w:numPr>
        <w:rPr>
          <w:rFonts w:ascii="Time New Roman" w:eastAsia="SimHei" w:hAnsi="Time New Roman" w:hint="eastAsia"/>
        </w:rPr>
      </w:pPr>
      <w:r>
        <w:rPr>
          <w:rFonts w:ascii="Time New Roman" w:eastAsia="SimHei" w:hAnsi="Time New Roman" w:hint="eastAsia"/>
        </w:rPr>
        <w:t>采取必要措施提高教育质量，包括改进基础设施和保证学校具有恰当设备；</w:t>
      </w:r>
    </w:p>
    <w:p w:rsidR="00000000" w:rsidRDefault="00000000">
      <w:pPr>
        <w:numPr>
          <w:ilvl w:val="0"/>
          <w:numId w:val="1696"/>
        </w:numPr>
        <w:rPr>
          <w:rFonts w:ascii="Time New Roman" w:eastAsia="SimHei" w:hAnsi="Time New Roman" w:hint="eastAsia"/>
        </w:rPr>
      </w:pPr>
      <w:r>
        <w:rPr>
          <w:rFonts w:ascii="Time New Roman" w:eastAsia="SimHei" w:hAnsi="Time New Roman" w:hint="eastAsia"/>
        </w:rPr>
        <w:t>向教师提供素质培训，处理教师工资问题并且多聘用合格教师；</w:t>
      </w:r>
    </w:p>
    <w:p w:rsidR="00000000" w:rsidRDefault="00000000">
      <w:pPr>
        <w:numPr>
          <w:ilvl w:val="0"/>
          <w:numId w:val="1696"/>
        </w:numPr>
        <w:rPr>
          <w:rFonts w:ascii="Time New Roman" w:eastAsia="SimHei" w:hAnsi="Time New Roman" w:hint="eastAsia"/>
        </w:rPr>
      </w:pPr>
      <w:r>
        <w:rPr>
          <w:rFonts w:ascii="Time New Roman" w:eastAsia="SimHei" w:hAnsi="Time New Roman" w:hint="eastAsia"/>
        </w:rPr>
        <w:t>加大努力根除任何额外和隐蔽的上学费用；</w:t>
      </w:r>
    </w:p>
    <w:p w:rsidR="00000000" w:rsidRDefault="00000000">
      <w:pPr>
        <w:numPr>
          <w:ilvl w:val="0"/>
          <w:numId w:val="1696"/>
        </w:numPr>
        <w:rPr>
          <w:rFonts w:ascii="Time New Roman" w:eastAsia="SimHei" w:hAnsi="Time New Roman" w:hint="eastAsia"/>
        </w:rPr>
      </w:pPr>
      <w:r>
        <w:rPr>
          <w:rFonts w:ascii="Time New Roman" w:eastAsia="SimHei" w:hAnsi="Time New Roman" w:hint="eastAsia"/>
        </w:rPr>
        <w:t>采取措施增加入学率和在学率，包括学前班入学率；</w:t>
      </w:r>
    </w:p>
    <w:p w:rsidR="00000000" w:rsidRDefault="00000000">
      <w:pPr>
        <w:numPr>
          <w:ilvl w:val="0"/>
          <w:numId w:val="1696"/>
        </w:numPr>
        <w:rPr>
          <w:rFonts w:ascii="Time New Roman" w:eastAsia="SimHei" w:hAnsi="Time New Roman" w:hint="eastAsia"/>
          <w:spacing w:val="6"/>
        </w:rPr>
      </w:pPr>
      <w:r>
        <w:rPr>
          <w:rFonts w:ascii="Time New Roman" w:eastAsia="SimHei" w:hAnsi="Time New Roman" w:hint="eastAsia"/>
          <w:spacing w:val="6"/>
        </w:rPr>
        <w:t>为感染艾滋病毒</w:t>
      </w:r>
      <w:r>
        <w:rPr>
          <w:rFonts w:ascii="Time New Roman" w:eastAsia="SimHei" w:hAnsi="Time New Roman" w:hint="eastAsia"/>
          <w:spacing w:val="6"/>
        </w:rPr>
        <w:t>/</w:t>
      </w:r>
      <w:r>
        <w:rPr>
          <w:rFonts w:ascii="Time New Roman" w:eastAsia="SimHei" w:hAnsi="Time New Roman" w:hint="eastAsia"/>
          <w:spacing w:val="6"/>
        </w:rPr>
        <w:t>艾滋病的儿童提供教育机会，作为紧急事项审议那些把艾滋病毒</w:t>
      </w:r>
      <w:r>
        <w:rPr>
          <w:rFonts w:ascii="Time New Roman" w:eastAsia="SimHei" w:hAnsi="Time New Roman" w:hint="eastAsia"/>
          <w:spacing w:val="6"/>
        </w:rPr>
        <w:t>/</w:t>
      </w:r>
      <w:r>
        <w:rPr>
          <w:rFonts w:ascii="Time New Roman" w:eastAsia="SimHei" w:hAnsi="Time New Roman" w:hint="eastAsia"/>
          <w:spacing w:val="6"/>
        </w:rPr>
        <w:t>艾滋病或其他慢性病儿童排斥在主流教育外的方案和政策；</w:t>
      </w:r>
    </w:p>
    <w:p w:rsidR="00000000" w:rsidRDefault="00000000">
      <w:pPr>
        <w:numPr>
          <w:ilvl w:val="0"/>
          <w:numId w:val="1696"/>
        </w:numPr>
        <w:rPr>
          <w:rFonts w:ascii="Time New Roman" w:eastAsia="SimHei" w:hAnsi="Time New Roman" w:hint="eastAsia"/>
        </w:rPr>
      </w:pPr>
      <w:r>
        <w:rPr>
          <w:rFonts w:ascii="Time New Roman" w:eastAsia="SimHei" w:hAnsi="Time New Roman" w:hint="eastAsia"/>
        </w:rPr>
        <w:t>保证难民和失所儿童在当地社区入学，从而便于他们重新融入；</w:t>
      </w:r>
    </w:p>
    <w:p w:rsidR="00000000" w:rsidRDefault="00000000">
      <w:pPr>
        <w:numPr>
          <w:ilvl w:val="0"/>
          <w:numId w:val="1696"/>
        </w:numPr>
        <w:rPr>
          <w:rFonts w:ascii="Time New Roman" w:eastAsia="SimHei" w:hAnsi="Time New Roman" w:hint="eastAsia"/>
        </w:rPr>
      </w:pPr>
      <w:r>
        <w:rPr>
          <w:rFonts w:ascii="Time New Roman" w:eastAsia="SimHei" w:hAnsi="Time New Roman" w:hint="eastAsia"/>
        </w:rPr>
        <w:t>引进并充分落实专门为贫困家庭和边缘化群体儿童制定的方案；</w:t>
      </w:r>
    </w:p>
    <w:p w:rsidR="00000000" w:rsidRDefault="00000000">
      <w:pPr>
        <w:numPr>
          <w:ilvl w:val="0"/>
          <w:numId w:val="1696"/>
        </w:numPr>
        <w:rPr>
          <w:rFonts w:ascii="Time New Roman" w:eastAsia="SimHei" w:hAnsi="Time New Roman" w:hint="eastAsia"/>
        </w:rPr>
      </w:pPr>
      <w:r>
        <w:rPr>
          <w:rFonts w:ascii="Time New Roman" w:eastAsia="SimHei" w:hAnsi="Time New Roman" w:hint="eastAsia"/>
        </w:rPr>
        <w:t>加大努力，将一般人权特别是儿童权利纳入学校课程中，并就此在新的《教育法》中纳入有关规定；</w:t>
      </w:r>
    </w:p>
    <w:p w:rsidR="00000000" w:rsidRDefault="00000000">
      <w:pPr>
        <w:numPr>
          <w:ilvl w:val="0"/>
          <w:numId w:val="1696"/>
        </w:numPr>
        <w:rPr>
          <w:rFonts w:ascii="Time New Roman" w:eastAsia="SimHei" w:hAnsi="Time New Roman" w:hint="eastAsia"/>
        </w:rPr>
      </w:pPr>
      <w:r>
        <w:rPr>
          <w:rFonts w:ascii="Time New Roman" w:eastAsia="SimHei" w:hAnsi="Time New Roman" w:hint="eastAsia"/>
        </w:rPr>
        <w:t>增加为青年人提供职业训练方案的机会，以协助他们将来寻找工作；</w:t>
      </w:r>
    </w:p>
    <w:p w:rsidR="00000000" w:rsidRDefault="00000000">
      <w:pPr>
        <w:numPr>
          <w:ilvl w:val="0"/>
          <w:numId w:val="1696"/>
        </w:numPr>
        <w:spacing w:after="320"/>
        <w:rPr>
          <w:rFonts w:ascii="Time New Roman" w:eastAsia="SimHei" w:hAnsi="Time New Roman" w:hint="eastAsia"/>
        </w:rPr>
      </w:pPr>
      <w:r>
        <w:rPr>
          <w:rFonts w:ascii="Time New Roman" w:eastAsia="SimHei" w:hAnsi="Time New Roman" w:hint="eastAsia"/>
        </w:rPr>
        <w:t>寻求儿童基金会，联合国教育、科学及文化组织</w:t>
      </w:r>
      <w:r>
        <w:rPr>
          <w:rFonts w:ascii="Time New Roman" w:eastAsia="SimHei" w:hAnsi="Time New Roman" w:hint="eastAsia"/>
        </w:rPr>
        <w:t>(</w:t>
      </w:r>
      <w:r>
        <w:rPr>
          <w:rFonts w:ascii="Time New Roman" w:eastAsia="SimHei" w:hAnsi="Time New Roman" w:hint="eastAsia"/>
        </w:rPr>
        <w:t>教科文组织</w:t>
      </w:r>
      <w:r>
        <w:rPr>
          <w:rFonts w:ascii="Time New Roman" w:eastAsia="SimHei" w:hAnsi="Time New Roman" w:hint="eastAsia"/>
        </w:rPr>
        <w:t>)</w:t>
      </w:r>
      <w:r>
        <w:rPr>
          <w:rFonts w:ascii="Time New Roman" w:eastAsia="SimHei" w:hAnsi="Time New Roman" w:hint="eastAsia"/>
        </w:rPr>
        <w:t>和其它组织的进一步援助。</w:t>
      </w:r>
    </w:p>
    <w:p w:rsidR="00000000" w:rsidRDefault="00000000">
      <w:pPr>
        <w:pStyle w:val="Heading3"/>
        <w:rPr>
          <w:rFonts w:hint="eastAsia"/>
          <w:kern w:val="0"/>
          <w:u w:val="none"/>
        </w:rPr>
      </w:pPr>
      <w:r>
        <w:rPr>
          <w:rFonts w:hint="eastAsia"/>
          <w:kern w:val="0"/>
          <w:u w:val="none"/>
        </w:rPr>
        <w:t xml:space="preserve">7.  </w:t>
      </w:r>
      <w:r>
        <w:rPr>
          <w:rFonts w:hint="eastAsia"/>
          <w:kern w:val="0"/>
        </w:rPr>
        <w:t>特别保护措施</w:t>
      </w:r>
      <w:r>
        <w:rPr>
          <w:kern w:val="0"/>
        </w:rPr>
        <w:br/>
      </w:r>
      <w:r>
        <w:rPr>
          <w:rFonts w:hint="eastAsia"/>
          <w:spacing w:val="0"/>
          <w:kern w:val="0"/>
          <w:u w:val="none"/>
        </w:rPr>
        <w:t>(</w:t>
      </w:r>
      <w:r>
        <w:rPr>
          <w:rFonts w:hint="eastAsia"/>
          <w:spacing w:val="0"/>
          <w:kern w:val="0"/>
          <w:u w:val="none"/>
        </w:rPr>
        <w:t>《公约》第</w:t>
      </w:r>
      <w:r>
        <w:rPr>
          <w:rFonts w:hint="eastAsia"/>
          <w:spacing w:val="0"/>
          <w:kern w:val="0"/>
          <w:u w:val="none"/>
        </w:rPr>
        <w:t>22</w:t>
      </w:r>
      <w:r>
        <w:rPr>
          <w:rFonts w:hint="eastAsia"/>
          <w:spacing w:val="0"/>
          <w:kern w:val="0"/>
          <w:u w:val="none"/>
        </w:rPr>
        <w:t>条、第</w:t>
      </w:r>
      <w:r>
        <w:rPr>
          <w:rFonts w:hint="eastAsia"/>
          <w:spacing w:val="0"/>
          <w:kern w:val="0"/>
          <w:u w:val="none"/>
        </w:rPr>
        <w:t>30</w:t>
      </w:r>
      <w:r>
        <w:rPr>
          <w:rFonts w:hint="eastAsia"/>
          <w:spacing w:val="0"/>
          <w:kern w:val="0"/>
          <w:u w:val="none"/>
        </w:rPr>
        <w:t>条、第</w:t>
      </w:r>
      <w:r>
        <w:rPr>
          <w:rFonts w:hint="eastAsia"/>
          <w:spacing w:val="0"/>
          <w:kern w:val="0"/>
          <w:u w:val="none"/>
        </w:rPr>
        <w:t>38</w:t>
      </w:r>
      <w:r>
        <w:rPr>
          <w:rFonts w:hint="eastAsia"/>
          <w:spacing w:val="0"/>
          <w:kern w:val="0"/>
          <w:u w:val="none"/>
        </w:rPr>
        <w:t>条、第</w:t>
      </w:r>
      <w:r>
        <w:rPr>
          <w:rFonts w:hint="eastAsia"/>
          <w:spacing w:val="0"/>
          <w:kern w:val="0"/>
          <w:u w:val="none"/>
        </w:rPr>
        <w:t>39</w:t>
      </w:r>
      <w:r>
        <w:rPr>
          <w:rFonts w:hint="eastAsia"/>
          <w:spacing w:val="0"/>
          <w:kern w:val="0"/>
          <w:u w:val="none"/>
        </w:rPr>
        <w:t>条、</w:t>
      </w:r>
      <w:r>
        <w:rPr>
          <w:spacing w:val="0"/>
          <w:kern w:val="0"/>
          <w:u w:val="none"/>
        </w:rPr>
        <w:br/>
      </w:r>
      <w:r>
        <w:rPr>
          <w:rFonts w:hint="eastAsia"/>
          <w:spacing w:val="0"/>
          <w:kern w:val="0"/>
          <w:u w:val="none"/>
        </w:rPr>
        <w:t>第</w:t>
      </w:r>
      <w:r>
        <w:rPr>
          <w:rFonts w:hint="eastAsia"/>
          <w:spacing w:val="0"/>
          <w:kern w:val="0"/>
          <w:u w:val="none"/>
        </w:rPr>
        <w:t>40</w:t>
      </w:r>
      <w:r>
        <w:rPr>
          <w:rFonts w:hint="eastAsia"/>
          <w:spacing w:val="0"/>
          <w:kern w:val="0"/>
          <w:u w:val="none"/>
        </w:rPr>
        <w:t>条、第</w:t>
      </w:r>
      <w:r>
        <w:rPr>
          <w:rFonts w:hint="eastAsia"/>
          <w:spacing w:val="0"/>
          <w:kern w:val="0"/>
          <w:u w:val="none"/>
        </w:rPr>
        <w:t>37</w:t>
      </w:r>
      <w:r>
        <w:rPr>
          <w:rFonts w:hint="eastAsia"/>
          <w:spacing w:val="0"/>
          <w:kern w:val="0"/>
          <w:u w:val="none"/>
        </w:rPr>
        <w:t>条</w:t>
      </w:r>
      <w:r>
        <w:rPr>
          <w:rFonts w:hint="eastAsia"/>
          <w:spacing w:val="0"/>
          <w:kern w:val="0"/>
          <w:u w:val="none"/>
        </w:rPr>
        <w:t>(b)</w:t>
      </w:r>
      <w:r>
        <w:rPr>
          <w:rFonts w:hint="eastAsia"/>
          <w:spacing w:val="0"/>
          <w:kern w:val="0"/>
          <w:u w:val="none"/>
        </w:rPr>
        <w:t>至</w:t>
      </w:r>
      <w:r>
        <w:rPr>
          <w:rFonts w:hint="eastAsia"/>
          <w:spacing w:val="0"/>
          <w:kern w:val="0"/>
          <w:u w:val="none"/>
        </w:rPr>
        <w:t>(d)</w:t>
      </w:r>
      <w:r>
        <w:rPr>
          <w:rFonts w:hint="eastAsia"/>
          <w:spacing w:val="0"/>
          <w:kern w:val="0"/>
          <w:u w:val="none"/>
        </w:rPr>
        <w:t>项、第</w:t>
      </w:r>
      <w:r>
        <w:rPr>
          <w:rFonts w:hint="eastAsia"/>
          <w:spacing w:val="0"/>
          <w:kern w:val="0"/>
          <w:u w:val="none"/>
        </w:rPr>
        <w:t>32</w:t>
      </w:r>
      <w:r>
        <w:rPr>
          <w:rFonts w:hint="eastAsia"/>
          <w:spacing w:val="0"/>
          <w:kern w:val="0"/>
          <w:u w:val="none"/>
        </w:rPr>
        <w:t>条至第</w:t>
      </w:r>
      <w:r>
        <w:rPr>
          <w:rFonts w:hint="eastAsia"/>
          <w:spacing w:val="0"/>
          <w:kern w:val="0"/>
          <w:u w:val="none"/>
        </w:rPr>
        <w:t>36</w:t>
      </w:r>
      <w:r>
        <w:rPr>
          <w:rFonts w:hint="eastAsia"/>
          <w:spacing w:val="0"/>
          <w:kern w:val="0"/>
          <w:u w:val="none"/>
        </w:rPr>
        <w:t>条</w:t>
      </w:r>
      <w:r>
        <w:rPr>
          <w:rFonts w:hint="eastAsia"/>
          <w:spacing w:val="0"/>
          <w:kern w:val="0"/>
          <w:u w:val="none"/>
        </w:rPr>
        <w:t>)</w:t>
      </w:r>
    </w:p>
    <w:p w:rsidR="00000000" w:rsidRDefault="00000000">
      <w:pPr>
        <w:pStyle w:val="Heading4"/>
        <w:rPr>
          <w:rFonts w:hint="eastAsia"/>
        </w:rPr>
      </w:pPr>
      <w:r>
        <w:rPr>
          <w:rFonts w:hint="eastAsia"/>
        </w:rPr>
        <w:t>难民和流离失所儿童</w:t>
      </w:r>
    </w:p>
    <w:p w:rsidR="00000000" w:rsidRDefault="00000000">
      <w:pPr>
        <w:rPr>
          <w:rFonts w:hint="eastAsia"/>
        </w:rPr>
      </w:pPr>
      <w:r>
        <w:rPr>
          <w:rFonts w:hint="eastAsia"/>
        </w:rPr>
        <w:tab/>
      </w:r>
      <w:r>
        <w:rPr>
          <w:rFonts w:hint="eastAsia"/>
          <w:bCs/>
        </w:rPr>
        <w:t>650</w:t>
      </w:r>
      <w:r>
        <w:rPr>
          <w:rFonts w:hint="eastAsia"/>
        </w:rPr>
        <w:t xml:space="preserve">.  </w:t>
      </w:r>
      <w:r>
        <w:rPr>
          <w:rFonts w:hint="eastAsia"/>
        </w:rPr>
        <w:t>委员会满意地注意到阿塞拜疆为难民、包括来自俄罗斯联邦的车臣族难民儿童提供了保护。然而，委员会依然感到关切的是，大约</w:t>
      </w:r>
      <w:r>
        <w:rPr>
          <w:rFonts w:hint="eastAsia"/>
        </w:rPr>
        <w:t>60</w:t>
      </w:r>
      <w:r>
        <w:rPr>
          <w:rFonts w:hint="eastAsia"/>
        </w:rPr>
        <w:t>万国内流离失所者和</w:t>
      </w:r>
      <w:r>
        <w:rPr>
          <w:rFonts w:hint="eastAsia"/>
        </w:rPr>
        <w:t>20</w:t>
      </w:r>
      <w:r>
        <w:rPr>
          <w:rFonts w:hint="eastAsia"/>
        </w:rPr>
        <w:t>万难民中的</w:t>
      </w:r>
      <w:r>
        <w:rPr>
          <w:rFonts w:hint="eastAsia"/>
        </w:rPr>
        <w:t>35%</w:t>
      </w:r>
      <w:r>
        <w:rPr>
          <w:rFonts w:hint="eastAsia"/>
        </w:rPr>
        <w:t>是儿童，而且他们生活在非常贫困的条件下，缺少最基本的卫生和保健服务、饮用水以及教育设施等。</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651.</w:t>
      </w:r>
      <w:r>
        <w:rPr>
          <w:rFonts w:ascii="Time New Roman" w:eastAsia="SimHei" w:hAnsi="Time New Roman" w:hint="eastAsia"/>
        </w:rPr>
        <w:t xml:space="preserve">  </w:t>
      </w:r>
      <w:r>
        <w:rPr>
          <w:rFonts w:ascii="Time New Roman" w:eastAsia="SimHei" w:hAnsi="Time New Roman" w:hint="eastAsia"/>
        </w:rPr>
        <w:t>委员会建议缔约国参照委员会</w:t>
      </w:r>
      <w:r>
        <w:rPr>
          <w:rFonts w:ascii="Time New Roman" w:eastAsia="SimHei" w:hAnsi="Time New Roman" w:hint="eastAsia"/>
          <w:b/>
        </w:rPr>
        <w:t>2005</w:t>
      </w:r>
      <w:r>
        <w:rPr>
          <w:rFonts w:ascii="Time New Roman" w:eastAsia="SimHei" w:hAnsi="Time New Roman" w:hint="eastAsia"/>
        </w:rPr>
        <w:t>年关于在原籍国外孤身和与家庭失散儿童的待遇问题的一般性意见：</w:t>
      </w:r>
    </w:p>
    <w:p w:rsidR="00000000" w:rsidRDefault="00000000">
      <w:pPr>
        <w:numPr>
          <w:ilvl w:val="0"/>
          <w:numId w:val="1697"/>
        </w:numPr>
        <w:rPr>
          <w:rFonts w:ascii="Time New Roman" w:eastAsia="SimHei" w:hAnsi="Time New Roman" w:hint="eastAsia"/>
        </w:rPr>
      </w:pPr>
      <w:r>
        <w:rPr>
          <w:rFonts w:ascii="Time New Roman" w:eastAsia="SimHei" w:hAnsi="Time New Roman" w:hint="eastAsia"/>
        </w:rPr>
        <w:t>处理在缔约国流离失所和难民儿童的特别需要和权利问题，特别是加大努力保证他们有适当住所和获得基本的服务；</w:t>
      </w:r>
    </w:p>
    <w:p w:rsidR="00000000" w:rsidRDefault="00000000">
      <w:pPr>
        <w:numPr>
          <w:ilvl w:val="0"/>
          <w:numId w:val="1697"/>
        </w:numPr>
        <w:rPr>
          <w:rFonts w:ascii="Time New Roman" w:eastAsia="SimHei" w:hAnsi="Time New Roman" w:hint="eastAsia"/>
        </w:rPr>
      </w:pPr>
      <w:r>
        <w:rPr>
          <w:rFonts w:ascii="Time New Roman" w:eastAsia="SimHei" w:hAnsi="Time New Roman" w:hint="eastAsia"/>
        </w:rPr>
        <w:t>建立敏感关注儿童的程序，以处理孤身儿童案件；</w:t>
      </w:r>
    </w:p>
    <w:p w:rsidR="00000000" w:rsidRDefault="00000000">
      <w:pPr>
        <w:numPr>
          <w:ilvl w:val="0"/>
          <w:numId w:val="1697"/>
        </w:numPr>
        <w:spacing w:after="240"/>
        <w:rPr>
          <w:rFonts w:ascii="Time New Roman" w:eastAsia="SimHei" w:hAnsi="Time New Roman" w:hint="eastAsia"/>
        </w:rPr>
      </w:pPr>
      <w:r>
        <w:rPr>
          <w:rFonts w:ascii="Time New Roman" w:eastAsia="SimHei" w:hAnsi="Time New Roman" w:hint="eastAsia"/>
        </w:rPr>
        <w:t>继续在这方面寻求联合国难民事务高级专员办事处</w:t>
      </w:r>
      <w:r>
        <w:rPr>
          <w:rFonts w:ascii="Time New Roman" w:eastAsia="SimHei" w:hAnsi="Time New Roman" w:hint="eastAsia"/>
        </w:rPr>
        <w:t>(</w:t>
      </w:r>
      <w:r>
        <w:rPr>
          <w:rFonts w:ascii="Time New Roman" w:eastAsia="SimHei" w:hAnsi="Time New Roman" w:hint="eastAsia"/>
        </w:rPr>
        <w:t>难民署</w:t>
      </w:r>
      <w:r>
        <w:rPr>
          <w:rFonts w:ascii="Time New Roman" w:eastAsia="SimHei" w:hAnsi="Time New Roman" w:hint="eastAsia"/>
        </w:rPr>
        <w:t>)</w:t>
      </w:r>
      <w:r>
        <w:rPr>
          <w:rFonts w:ascii="Time New Roman" w:eastAsia="SimHei" w:hAnsi="Time New Roman" w:hint="eastAsia"/>
        </w:rPr>
        <w:t>的技术合作。</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r>
      <w:r>
        <w:rPr>
          <w:rFonts w:hint="eastAsia"/>
          <w:bCs/>
        </w:rPr>
        <w:t>652</w:t>
      </w:r>
      <w:r>
        <w:rPr>
          <w:rFonts w:hint="eastAsia"/>
        </w:rPr>
        <w:t xml:space="preserve">.  </w:t>
      </w:r>
      <w:r>
        <w:rPr>
          <w:rFonts w:hint="eastAsia"/>
        </w:rPr>
        <w:t>在缔约国、特别是农村地区存在大量童工，没有一贯地适用和遵守关于保护儿童免受剥削和从事危险工作的规定。委员会对此表示关切。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653.</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703"/>
        </w:numPr>
        <w:rPr>
          <w:rFonts w:ascii="Time New Roman" w:eastAsia="SimHei" w:hAnsi="Time New Roman" w:hint="eastAsia"/>
        </w:rPr>
      </w:pPr>
      <w:r>
        <w:rPr>
          <w:rFonts w:ascii="Time New Roman" w:eastAsia="SimHei" w:hAnsi="Time New Roman" w:hint="eastAsia"/>
        </w:rPr>
        <w:t>对于童工的数量、构成和性质开展全面调查，以制定和落实一个全面战略，预防和打击对儿童的剥削；</w:t>
      </w:r>
    </w:p>
    <w:p w:rsidR="00000000" w:rsidRDefault="00000000">
      <w:pPr>
        <w:numPr>
          <w:ilvl w:val="0"/>
          <w:numId w:val="1703"/>
        </w:numPr>
        <w:rPr>
          <w:rFonts w:ascii="Time New Roman" w:eastAsia="SimHei" w:hAnsi="Time New Roman" w:hint="eastAsia"/>
        </w:rPr>
      </w:pPr>
      <w:r>
        <w:rPr>
          <w:rFonts w:ascii="Time New Roman" w:eastAsia="SimHei" w:hAnsi="Time New Roman" w:hint="eastAsia"/>
        </w:rPr>
        <w:t>保证充分落实关于《公约》第</w:t>
      </w:r>
      <w:r>
        <w:rPr>
          <w:rFonts w:ascii="Time New Roman" w:eastAsia="SimHei" w:hAnsi="Time New Roman" w:hint="eastAsia"/>
          <w:b/>
        </w:rPr>
        <w:t>32</w:t>
      </w:r>
      <w:r>
        <w:rPr>
          <w:rFonts w:ascii="Time New Roman" w:eastAsia="SimHei" w:hAnsi="Time New Roman" w:hint="eastAsia"/>
        </w:rPr>
        <w:t>条以及劳工组织第</w:t>
      </w:r>
      <w:r>
        <w:rPr>
          <w:rFonts w:ascii="Time New Roman" w:eastAsia="SimHei" w:hAnsi="Time New Roman" w:hint="eastAsia"/>
          <w:b/>
        </w:rPr>
        <w:t>138</w:t>
      </w:r>
      <w:r>
        <w:rPr>
          <w:rFonts w:ascii="Time New Roman" w:eastAsia="SimHei" w:hAnsi="Time New Roman" w:hint="eastAsia"/>
        </w:rPr>
        <w:t>号和第</w:t>
      </w:r>
      <w:r>
        <w:rPr>
          <w:rFonts w:ascii="Time New Roman" w:eastAsia="SimHei" w:hAnsi="Time New Roman" w:hint="eastAsia"/>
          <w:b/>
        </w:rPr>
        <w:t>182</w:t>
      </w:r>
      <w:r>
        <w:rPr>
          <w:rFonts w:ascii="Time New Roman" w:eastAsia="SimHei" w:hAnsi="Time New Roman" w:hint="eastAsia"/>
        </w:rPr>
        <w:t>号公约的立法，包括防止最恶劣形式童工劳动规定；</w:t>
      </w:r>
    </w:p>
    <w:p w:rsidR="00000000" w:rsidRDefault="00000000">
      <w:pPr>
        <w:numPr>
          <w:ilvl w:val="0"/>
          <w:numId w:val="1703"/>
        </w:numPr>
        <w:spacing w:after="240"/>
        <w:rPr>
          <w:rFonts w:ascii="Time New Roman" w:eastAsia="SimHei" w:hAnsi="Time New Roman" w:hint="eastAsia"/>
        </w:rPr>
      </w:pPr>
      <w:r>
        <w:rPr>
          <w:rFonts w:ascii="Time New Roman" w:eastAsia="SimHei" w:hAnsi="Time New Roman" w:hint="eastAsia"/>
        </w:rPr>
        <w:t>在这方面寻求《消除童工现象国际方案》和儿童基金会的援助。</w:t>
      </w:r>
    </w:p>
    <w:p w:rsidR="00000000" w:rsidRDefault="00000000">
      <w:pPr>
        <w:pStyle w:val="Heading4"/>
        <w:rPr>
          <w:rFonts w:hint="eastAsia"/>
        </w:rPr>
      </w:pPr>
      <w:r>
        <w:rPr>
          <w:rFonts w:hint="eastAsia"/>
        </w:rPr>
        <w:t>街头儿童</w:t>
      </w:r>
    </w:p>
    <w:p w:rsidR="00000000" w:rsidRDefault="00000000">
      <w:pPr>
        <w:rPr>
          <w:rFonts w:hint="eastAsia"/>
        </w:rPr>
      </w:pPr>
      <w:r>
        <w:rPr>
          <w:rFonts w:hint="eastAsia"/>
        </w:rPr>
        <w:tab/>
      </w:r>
      <w:r>
        <w:rPr>
          <w:rFonts w:hint="eastAsia"/>
          <w:bCs/>
        </w:rPr>
        <w:t>654</w:t>
      </w:r>
      <w:r>
        <w:rPr>
          <w:rFonts w:hint="eastAsia"/>
        </w:rPr>
        <w:t xml:space="preserve">.  </w:t>
      </w:r>
      <w:r>
        <w:rPr>
          <w:rFonts w:hint="eastAsia"/>
        </w:rPr>
        <w:t>委员会尽管注意到有两个“儿童接待和临时收容中心”主要从事收容街头儿童，但对于缔约国街头儿童数量不断增加感到关切。这些街头儿童也经常是剥削、虐待和凌辱行为的受害者。另外，委员会对于缺少关于街头儿童的康复、医疗、社会融入和教育方案感到关切。</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655.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99"/>
        </w:numPr>
        <w:rPr>
          <w:rFonts w:ascii="Time New Roman" w:eastAsia="SimHei" w:hAnsi="Time New Roman" w:hint="eastAsia"/>
        </w:rPr>
      </w:pPr>
      <w:r>
        <w:rPr>
          <w:rFonts w:ascii="Time New Roman" w:eastAsia="SimHei" w:hAnsi="Time New Roman" w:hint="eastAsia"/>
        </w:rPr>
        <w:t>开展一项关于该现象基本原因和程度的调查，并制定一个全面战略以防止其出现并减少街头儿童数量；</w:t>
      </w:r>
    </w:p>
    <w:p w:rsidR="00000000" w:rsidRDefault="00000000">
      <w:pPr>
        <w:numPr>
          <w:ilvl w:val="0"/>
          <w:numId w:val="1699"/>
        </w:numPr>
        <w:rPr>
          <w:rFonts w:ascii="Time New Roman" w:eastAsia="SimHei" w:hAnsi="Time New Roman" w:hint="eastAsia"/>
        </w:rPr>
      </w:pPr>
      <w:r>
        <w:rPr>
          <w:rFonts w:ascii="Time New Roman" w:eastAsia="SimHei" w:hAnsi="Time New Roman" w:hint="eastAsia"/>
        </w:rPr>
        <w:t>向街头儿童提供恰当的营养、衣服、住所和教育机会，包括职业和生活技能培训，以帮助他们发展和防止受剥削；</w:t>
      </w:r>
    </w:p>
    <w:p w:rsidR="00000000" w:rsidRDefault="00000000">
      <w:pPr>
        <w:numPr>
          <w:ilvl w:val="0"/>
          <w:numId w:val="1699"/>
        </w:numPr>
        <w:rPr>
          <w:rFonts w:ascii="Time New Roman" w:eastAsia="SimHei" w:hAnsi="Time New Roman" w:hint="eastAsia"/>
        </w:rPr>
      </w:pPr>
      <w:r>
        <w:rPr>
          <w:rFonts w:ascii="Time New Roman" w:eastAsia="SimHei" w:hAnsi="Time New Roman" w:hint="eastAsia"/>
        </w:rPr>
        <w:t>促进和落实有助于他们身心康复以及社会重新融合的方案；</w:t>
      </w:r>
    </w:p>
    <w:p w:rsidR="00000000" w:rsidRDefault="00000000">
      <w:pPr>
        <w:numPr>
          <w:ilvl w:val="0"/>
          <w:numId w:val="1699"/>
        </w:numPr>
        <w:rPr>
          <w:rFonts w:ascii="Time New Roman" w:eastAsia="SimHei" w:hAnsi="Time New Roman" w:hint="eastAsia"/>
        </w:rPr>
      </w:pPr>
      <w:r>
        <w:rPr>
          <w:rFonts w:ascii="Time New Roman" w:eastAsia="SimHei" w:hAnsi="Time New Roman" w:hint="eastAsia"/>
        </w:rPr>
        <w:t>在可能的情况下，为街头儿童与家人的团聚提供方便；</w:t>
      </w:r>
    </w:p>
    <w:p w:rsidR="00000000" w:rsidRDefault="00000000">
      <w:pPr>
        <w:numPr>
          <w:ilvl w:val="0"/>
          <w:numId w:val="1699"/>
        </w:numPr>
        <w:spacing w:after="240"/>
        <w:rPr>
          <w:rFonts w:hint="eastAsia"/>
        </w:rPr>
      </w:pPr>
      <w:r>
        <w:rPr>
          <w:rFonts w:ascii="Time New Roman" w:eastAsia="SimHei" w:hAnsi="Time New Roman" w:hint="eastAsia"/>
        </w:rPr>
        <w:t>有效落实关于街头和被忽视儿童的国家计划。</w:t>
      </w:r>
    </w:p>
    <w:p w:rsidR="00000000" w:rsidRDefault="00000000">
      <w:pPr>
        <w:pStyle w:val="Heading4"/>
        <w:rPr>
          <w:rFonts w:hint="eastAsia"/>
        </w:rPr>
      </w:pPr>
      <w:r>
        <w:rPr>
          <w:rFonts w:hint="eastAsia"/>
        </w:rPr>
        <w:t>性剥削和人口贩运</w:t>
      </w:r>
    </w:p>
    <w:p w:rsidR="00000000" w:rsidRDefault="00000000">
      <w:pPr>
        <w:spacing w:line="326" w:lineRule="auto"/>
        <w:rPr>
          <w:rFonts w:hint="eastAsia"/>
        </w:rPr>
      </w:pPr>
      <w:r>
        <w:rPr>
          <w:rFonts w:hint="eastAsia"/>
        </w:rPr>
        <w:tab/>
      </w:r>
      <w:r>
        <w:rPr>
          <w:rFonts w:hint="eastAsia"/>
          <w:bCs/>
        </w:rPr>
        <w:t xml:space="preserve">656.  </w:t>
      </w:r>
      <w:r>
        <w:rPr>
          <w:rFonts w:hint="eastAsia"/>
          <w:bCs/>
        </w:rPr>
        <w:t>尽管委员会赞赏缔约国在</w:t>
      </w:r>
      <w:r>
        <w:rPr>
          <w:rFonts w:hint="eastAsia"/>
          <w:bCs/>
        </w:rPr>
        <w:t>2004</w:t>
      </w:r>
      <w:r>
        <w:rPr>
          <w:rFonts w:hint="eastAsia"/>
          <w:bCs/>
        </w:rPr>
        <w:t>年</w:t>
      </w:r>
      <w:r>
        <w:rPr>
          <w:rFonts w:hint="eastAsia"/>
          <w:bCs/>
        </w:rPr>
        <w:t>5</w:t>
      </w:r>
      <w:r>
        <w:rPr>
          <w:rFonts w:hint="eastAsia"/>
        </w:rPr>
        <w:t>月批准了《打击人口贩运国家行动计划》，但是对性剥削方面资料不足以及国内立法没有专门为人口贩运定罪感到关切。委员会也对一个国际人口贩运、特别是儿童和妇女贩运网日益利用阿塞拜疆领土活动感到严重关切。</w:t>
      </w:r>
    </w:p>
    <w:p w:rsidR="00000000" w:rsidRDefault="00000000">
      <w:pPr>
        <w:spacing w:line="326" w:lineRule="auto"/>
        <w:rPr>
          <w:rFonts w:ascii="Time New Roman" w:eastAsia="SimHei" w:hAnsi="Time New Roman" w:hint="eastAsia"/>
        </w:rPr>
      </w:pPr>
      <w:r>
        <w:rPr>
          <w:rFonts w:hint="eastAsia"/>
        </w:rPr>
        <w:tab/>
      </w:r>
      <w:r>
        <w:rPr>
          <w:rFonts w:ascii="Time New Roman" w:eastAsia="SimHei" w:hAnsi="Time New Roman" w:hint="eastAsia"/>
          <w:bCs/>
        </w:rPr>
        <w:t>657.</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34</w:t>
      </w:r>
      <w:r>
        <w:rPr>
          <w:rFonts w:ascii="Time New Roman" w:eastAsia="SimHei" w:hAnsi="Time New Roman" w:hint="eastAsia"/>
        </w:rPr>
        <w:t>条和其他相关条款，委员会建议缔约国进一步加强努力，确定、防止并制止为性剥削和其他剥削目的而贩运儿童的活动，包括：</w:t>
      </w:r>
    </w:p>
    <w:p w:rsidR="00000000" w:rsidRDefault="00000000">
      <w:pPr>
        <w:numPr>
          <w:ilvl w:val="0"/>
          <w:numId w:val="1700"/>
        </w:numPr>
        <w:spacing w:line="326" w:lineRule="auto"/>
        <w:rPr>
          <w:rFonts w:ascii="Time New Roman" w:eastAsia="SimHei" w:hAnsi="Time New Roman" w:hint="eastAsia"/>
        </w:rPr>
      </w:pPr>
      <w:r>
        <w:rPr>
          <w:rFonts w:ascii="Time New Roman" w:eastAsia="SimHei" w:hAnsi="Time New Roman" w:hint="eastAsia"/>
        </w:rPr>
        <w:t>对刑法和其他有关法律作必要的修改，以使其完全符合《公约》第</w:t>
      </w:r>
      <w:r>
        <w:rPr>
          <w:rFonts w:ascii="Time New Roman" w:eastAsia="SimHei" w:hAnsi="Time New Roman" w:hint="eastAsia"/>
          <w:b/>
        </w:rPr>
        <w:t>34</w:t>
      </w:r>
      <w:r>
        <w:rPr>
          <w:rFonts w:ascii="Time New Roman" w:eastAsia="SimHei" w:hAnsi="Time New Roman" w:hint="eastAsia"/>
        </w:rPr>
        <w:t>条和第</w:t>
      </w:r>
      <w:r>
        <w:rPr>
          <w:rFonts w:ascii="Time New Roman" w:eastAsia="SimHei" w:hAnsi="Time New Roman" w:hint="eastAsia"/>
          <w:b/>
        </w:rPr>
        <w:t>35</w:t>
      </w:r>
      <w:r>
        <w:rPr>
          <w:rFonts w:ascii="Time New Roman" w:eastAsia="SimHei" w:hAnsi="Time New Roman" w:hint="eastAsia"/>
        </w:rPr>
        <w:t>条以及《关于买卖儿童、儿童卖淫和儿童色情制品问题的任择议定书》的规定；</w:t>
      </w:r>
    </w:p>
    <w:p w:rsidR="00000000" w:rsidRDefault="00000000">
      <w:pPr>
        <w:numPr>
          <w:ilvl w:val="0"/>
          <w:numId w:val="1700"/>
        </w:numPr>
        <w:spacing w:line="326" w:lineRule="auto"/>
        <w:rPr>
          <w:rFonts w:ascii="Time New Roman" w:eastAsia="SimHei" w:hAnsi="Time New Roman" w:hint="eastAsia"/>
        </w:rPr>
      </w:pPr>
      <w:r>
        <w:rPr>
          <w:rFonts w:ascii="Time New Roman" w:eastAsia="SimHei" w:hAnsi="Time New Roman" w:hint="eastAsia"/>
        </w:rPr>
        <w:t>开展一项关于评估该问题性质和程度的研究；</w:t>
      </w:r>
    </w:p>
    <w:p w:rsidR="00000000" w:rsidRDefault="00000000">
      <w:pPr>
        <w:numPr>
          <w:ilvl w:val="0"/>
          <w:numId w:val="1700"/>
        </w:numPr>
        <w:spacing w:line="326" w:lineRule="auto"/>
        <w:rPr>
          <w:rFonts w:ascii="Time New Roman" w:eastAsia="SimHei" w:hAnsi="Time New Roman" w:hint="eastAsia"/>
        </w:rPr>
      </w:pPr>
      <w:r>
        <w:rPr>
          <w:rFonts w:ascii="Time New Roman" w:eastAsia="SimHei" w:hAnsi="Time New Roman" w:hint="eastAsia"/>
        </w:rPr>
        <w:t>对一切有关职业团体提供恰当和系统的培训；</w:t>
      </w:r>
    </w:p>
    <w:p w:rsidR="00000000" w:rsidRDefault="00000000">
      <w:pPr>
        <w:numPr>
          <w:ilvl w:val="0"/>
          <w:numId w:val="1700"/>
        </w:numPr>
        <w:spacing w:line="326" w:lineRule="auto"/>
        <w:rPr>
          <w:rFonts w:ascii="Time New Roman" w:eastAsia="SimHei" w:hAnsi="Time New Roman" w:hint="eastAsia"/>
        </w:rPr>
      </w:pPr>
      <w:r>
        <w:rPr>
          <w:rFonts w:ascii="Time New Roman" w:eastAsia="SimHei" w:hAnsi="Time New Roman" w:hint="eastAsia"/>
        </w:rPr>
        <w:t>开展以儿童和父母为对象的提高意识和预防运动；</w:t>
      </w:r>
    </w:p>
    <w:p w:rsidR="00000000" w:rsidRDefault="00000000">
      <w:pPr>
        <w:numPr>
          <w:ilvl w:val="0"/>
          <w:numId w:val="1700"/>
        </w:numPr>
        <w:spacing w:line="326" w:lineRule="auto"/>
        <w:rPr>
          <w:rFonts w:ascii="Time New Roman" w:eastAsia="SimHei" w:hAnsi="Time New Roman" w:hint="eastAsia"/>
        </w:rPr>
      </w:pPr>
      <w:r>
        <w:rPr>
          <w:rFonts w:ascii="Time New Roman" w:eastAsia="SimHei" w:hAnsi="Time New Roman" w:hint="eastAsia"/>
        </w:rPr>
        <w:t>考虑批准《打击贩运人口行动欧洲公约》；</w:t>
      </w:r>
    </w:p>
    <w:p w:rsidR="00000000" w:rsidRDefault="00000000">
      <w:pPr>
        <w:numPr>
          <w:ilvl w:val="0"/>
          <w:numId w:val="1700"/>
        </w:numPr>
        <w:spacing w:after="240" w:line="326" w:lineRule="auto"/>
        <w:rPr>
          <w:rFonts w:ascii="Time New Roman" w:eastAsia="SimHei" w:hAnsi="Time New Roman" w:hint="eastAsia"/>
        </w:rPr>
      </w:pPr>
      <w:r>
        <w:rPr>
          <w:rFonts w:ascii="Time New Roman" w:eastAsia="SimHei" w:hAnsi="Time New Roman" w:hint="eastAsia"/>
        </w:rPr>
        <w:t>寻求儿童基金会以及其他组织的援助；</w:t>
      </w:r>
    </w:p>
    <w:p w:rsidR="00000000" w:rsidRDefault="00000000">
      <w:pPr>
        <w:pStyle w:val="Heading4"/>
        <w:rPr>
          <w:rFonts w:hint="eastAsia"/>
        </w:rPr>
      </w:pPr>
      <w:r>
        <w:rPr>
          <w:rFonts w:hint="eastAsia"/>
        </w:rPr>
        <w:t>少年司法</w:t>
      </w:r>
    </w:p>
    <w:p w:rsidR="00000000" w:rsidRDefault="00000000">
      <w:pPr>
        <w:spacing w:line="312" w:lineRule="auto"/>
        <w:rPr>
          <w:rFonts w:hint="eastAsia"/>
          <w:bCs/>
        </w:rPr>
      </w:pPr>
      <w:r>
        <w:rPr>
          <w:rFonts w:hint="eastAsia"/>
        </w:rPr>
        <w:tab/>
      </w:r>
      <w:r>
        <w:rPr>
          <w:rFonts w:hint="eastAsia"/>
          <w:bCs/>
        </w:rPr>
        <w:t xml:space="preserve">658.  </w:t>
      </w:r>
      <w:r>
        <w:rPr>
          <w:rFonts w:hint="eastAsia"/>
          <w:bCs/>
        </w:rPr>
        <w:t>在委员会审议了缔约国的初次报告后，缔约国对《刑法典》和《刑事诉讼法》作了修改，并设立了关于落实由非政府组织联盟和欧洲安全与合作组织</w:t>
      </w:r>
      <w:r>
        <w:rPr>
          <w:rFonts w:hint="eastAsia"/>
          <w:bCs/>
        </w:rPr>
        <w:t>(</w:t>
      </w:r>
      <w:r>
        <w:rPr>
          <w:rFonts w:hint="eastAsia"/>
          <w:bCs/>
        </w:rPr>
        <w:t>欧安组织</w:t>
      </w:r>
      <w:r>
        <w:rPr>
          <w:rFonts w:hint="eastAsia"/>
          <w:bCs/>
        </w:rPr>
        <w:t>)</w:t>
      </w:r>
      <w:r>
        <w:rPr>
          <w:rFonts w:hint="eastAsia"/>
          <w:bCs/>
        </w:rPr>
        <w:t>所起草的长期方案的特别工作组，以根据《公约》建立一个少年司法制度。委员会对此表示欢迎。然而，委员会还有一些关切问题：</w:t>
      </w:r>
    </w:p>
    <w:p w:rsidR="00000000" w:rsidRDefault="00000000">
      <w:pPr>
        <w:numPr>
          <w:ilvl w:val="0"/>
          <w:numId w:val="1701"/>
        </w:numPr>
        <w:spacing w:line="312" w:lineRule="auto"/>
        <w:rPr>
          <w:rFonts w:hint="eastAsia"/>
          <w:bCs/>
        </w:rPr>
      </w:pPr>
      <w:r>
        <w:rPr>
          <w:rFonts w:hint="eastAsia"/>
          <w:bCs/>
        </w:rPr>
        <w:t>在阿塞拜疆没有一个综合和明确界定的少年司法制度；</w:t>
      </w:r>
    </w:p>
    <w:p w:rsidR="00000000" w:rsidRDefault="00000000">
      <w:pPr>
        <w:numPr>
          <w:ilvl w:val="0"/>
          <w:numId w:val="1701"/>
        </w:numPr>
        <w:spacing w:line="312" w:lineRule="auto"/>
        <w:rPr>
          <w:rFonts w:hint="eastAsia"/>
          <w:bCs/>
        </w:rPr>
      </w:pPr>
      <w:r>
        <w:rPr>
          <w:rFonts w:hint="eastAsia"/>
          <w:bCs/>
        </w:rPr>
        <w:t>18</w:t>
      </w:r>
      <w:r>
        <w:rPr>
          <w:rFonts w:hint="eastAsia"/>
          <w:bCs/>
        </w:rPr>
        <w:t>岁以下者经常被当作成年人受审；</w:t>
      </w:r>
    </w:p>
    <w:p w:rsidR="00000000" w:rsidRDefault="00000000">
      <w:pPr>
        <w:numPr>
          <w:ilvl w:val="0"/>
          <w:numId w:val="1701"/>
        </w:numPr>
        <w:spacing w:line="312" w:lineRule="auto"/>
        <w:rPr>
          <w:rFonts w:hint="eastAsia"/>
        </w:rPr>
      </w:pPr>
      <w:r>
        <w:rPr>
          <w:rFonts w:hint="eastAsia"/>
          <w:bCs/>
        </w:rPr>
        <w:t>18</w:t>
      </w:r>
      <w:r>
        <w:rPr>
          <w:rFonts w:hint="eastAsia"/>
        </w:rPr>
        <w:t>岁以下者经常受到长期的审前关押，而且并不总是与成年人分隔关押；</w:t>
      </w:r>
    </w:p>
    <w:p w:rsidR="00000000" w:rsidRDefault="00000000">
      <w:pPr>
        <w:numPr>
          <w:ilvl w:val="0"/>
          <w:numId w:val="1701"/>
        </w:numPr>
        <w:spacing w:line="312" w:lineRule="auto"/>
        <w:rPr>
          <w:rFonts w:hint="eastAsia"/>
          <w:bCs/>
        </w:rPr>
      </w:pPr>
      <w:r>
        <w:rPr>
          <w:rFonts w:hint="eastAsia"/>
        </w:rPr>
        <w:t>没有充分利用可替代剥夺自由的办法，而</w:t>
      </w:r>
      <w:r>
        <w:rPr>
          <w:rFonts w:hint="eastAsia"/>
          <w:bCs/>
        </w:rPr>
        <w:t>18</w:t>
      </w:r>
      <w:r>
        <w:rPr>
          <w:rFonts w:hint="eastAsia"/>
        </w:rPr>
        <w:t>岁以下者可以被判长达</w:t>
      </w:r>
      <w:r>
        <w:rPr>
          <w:rFonts w:hint="eastAsia"/>
          <w:bCs/>
        </w:rPr>
        <w:t>10</w:t>
      </w:r>
      <w:r>
        <w:rPr>
          <w:rFonts w:hint="eastAsia"/>
          <w:bCs/>
        </w:rPr>
        <w:t>年的徒刑；</w:t>
      </w:r>
    </w:p>
    <w:p w:rsidR="00000000" w:rsidRDefault="00000000">
      <w:pPr>
        <w:numPr>
          <w:ilvl w:val="0"/>
          <w:numId w:val="1701"/>
        </w:numPr>
        <w:spacing w:line="312" w:lineRule="auto"/>
        <w:rPr>
          <w:rFonts w:hint="eastAsia"/>
          <w:bCs/>
        </w:rPr>
      </w:pPr>
      <w:r>
        <w:rPr>
          <w:rFonts w:hint="eastAsia"/>
          <w:bCs/>
        </w:rPr>
        <w:t>关押条件通常恶劣，过于拥挤是一个严重的问题；</w:t>
      </w:r>
    </w:p>
    <w:p w:rsidR="00000000" w:rsidRDefault="00000000">
      <w:pPr>
        <w:numPr>
          <w:ilvl w:val="0"/>
          <w:numId w:val="1701"/>
        </w:numPr>
        <w:spacing w:line="312" w:lineRule="auto"/>
        <w:rPr>
          <w:rFonts w:hint="eastAsia"/>
        </w:rPr>
      </w:pPr>
      <w:r>
        <w:rPr>
          <w:rFonts w:hint="eastAsia"/>
          <w:bCs/>
        </w:rPr>
        <w:t>对</w:t>
      </w:r>
      <w:r>
        <w:rPr>
          <w:rFonts w:hint="eastAsia"/>
          <w:bCs/>
        </w:rPr>
        <w:t>18</w:t>
      </w:r>
      <w:r>
        <w:rPr>
          <w:rFonts w:hint="eastAsia"/>
        </w:rPr>
        <w:t>岁以下违法者没有提供足够的恢复、援助和重归社会服务。</w:t>
      </w:r>
    </w:p>
    <w:p w:rsidR="00000000" w:rsidRDefault="00000000">
      <w:pPr>
        <w:spacing w:line="312" w:lineRule="auto"/>
        <w:rPr>
          <w:rFonts w:ascii="Time New Roman" w:eastAsia="SimHei" w:hAnsi="Time New Roman" w:hint="eastAsia"/>
        </w:rPr>
      </w:pPr>
      <w:r>
        <w:rPr>
          <w:rFonts w:hint="eastAsia"/>
        </w:rPr>
        <w:tab/>
      </w:r>
      <w:r>
        <w:rPr>
          <w:rFonts w:ascii="Time New Roman" w:eastAsia="SimHei" w:hAnsi="Time New Roman"/>
          <w:bCs/>
        </w:rPr>
        <w:t>659</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委员会建议缔约国使其少年司法制度完全符合《公约》，尤其是第</w:t>
      </w:r>
      <w:r>
        <w:rPr>
          <w:rFonts w:ascii="Time New Roman" w:eastAsia="SimHei" w:hAnsi="Time New Roman" w:hint="eastAsia"/>
          <w:b/>
        </w:rPr>
        <w:t>37</w:t>
      </w:r>
      <w:r>
        <w:rPr>
          <w:rFonts w:ascii="Time New Roman" w:eastAsia="SimHei" w:hAnsi="Time New Roman" w:hint="eastAsia"/>
          <w:b/>
        </w:rPr>
        <w:t>条、</w:t>
      </w:r>
      <w:r>
        <w:rPr>
          <w:rFonts w:ascii="Time New Roman" w:eastAsia="SimHei" w:hAnsi="Time New Roman" w:hint="eastAsia"/>
        </w:rPr>
        <w:t>第</w:t>
      </w:r>
      <w:r>
        <w:rPr>
          <w:rFonts w:ascii="Time New Roman" w:eastAsia="SimHei" w:hAnsi="Time New Roman" w:hint="eastAsia"/>
          <w:b/>
        </w:rPr>
        <w:t>40</w:t>
      </w:r>
      <w:r>
        <w:rPr>
          <w:rFonts w:ascii="Time New Roman" w:eastAsia="SimHei" w:hAnsi="Time New Roman" w:hint="eastAsia"/>
          <w:b/>
        </w:rPr>
        <w:t>条</w:t>
      </w:r>
      <w:r>
        <w:rPr>
          <w:rFonts w:ascii="Time New Roman" w:eastAsia="SimHei" w:hAnsi="Time New Roman" w:hint="eastAsia"/>
        </w:rPr>
        <w:t>和第</w:t>
      </w:r>
      <w:r>
        <w:rPr>
          <w:rFonts w:ascii="Time New Roman" w:eastAsia="SimHei" w:hAnsi="Time New Roman" w:hint="eastAsia"/>
          <w:b/>
        </w:rPr>
        <w:t>39</w:t>
      </w:r>
      <w:r>
        <w:rPr>
          <w:rFonts w:ascii="Time New Roman" w:eastAsia="SimHei" w:hAnsi="Time New Roman" w:hint="eastAsia"/>
        </w:rPr>
        <w:t>条的规定，并符合少年司法方面的其他联合国标准，包括《联合国少年司法最低限度标准规则》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、《联合国保护被剥夺自由少年规则》、《刑事司法系统中儿童问题维也纳行动指南》；以及委员会在关于少年司法的一般性讨论日所做出的建议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 xml:space="preserve">46, </w:t>
      </w:r>
      <w:r>
        <w:rPr>
          <w:rFonts w:ascii="Time New Roman" w:eastAsia="SimHei" w:hAnsi="Time New Roman" w:hint="eastAsia"/>
        </w:rPr>
        <w:t>第</w:t>
      </w:r>
      <w:r>
        <w:rPr>
          <w:rFonts w:ascii="Time New Roman" w:eastAsia="SimHei" w:hAnsi="Time New Roman" w:hint="eastAsia"/>
          <w:b/>
        </w:rPr>
        <w:t>203</w:t>
      </w:r>
      <w:r>
        <w:rPr>
          <w:rFonts w:ascii="Time New Roman" w:eastAsia="SimHei" w:hAnsi="Time New Roman" w:hint="eastAsia"/>
        </w:rPr>
        <w:t>-</w:t>
      </w:r>
      <w:r>
        <w:rPr>
          <w:rFonts w:ascii="Time New Roman" w:eastAsia="SimHei" w:hAnsi="Time New Roman" w:hint="eastAsia"/>
          <w:b/>
        </w:rPr>
        <w:t>238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。在这方面，委员会建议缔约国尤其需要：</w:t>
      </w:r>
    </w:p>
    <w:p w:rsidR="00000000" w:rsidRDefault="00000000">
      <w:pPr>
        <w:numPr>
          <w:ilvl w:val="0"/>
          <w:numId w:val="1702"/>
        </w:numPr>
        <w:spacing w:line="312" w:lineRule="auto"/>
        <w:rPr>
          <w:rFonts w:ascii="Time New Roman" w:eastAsia="SimHei" w:hAnsi="Time New Roman" w:hint="eastAsia"/>
        </w:rPr>
      </w:pPr>
      <w:r>
        <w:rPr>
          <w:rFonts w:ascii="Time New Roman" w:eastAsia="SimHei" w:hAnsi="Time New Roman" w:hint="eastAsia"/>
        </w:rPr>
        <w:t>建立由经过恰当训练之专业人员组成的少年法庭；</w:t>
      </w:r>
    </w:p>
    <w:p w:rsidR="00000000" w:rsidRDefault="00000000">
      <w:pPr>
        <w:numPr>
          <w:ilvl w:val="0"/>
          <w:numId w:val="1702"/>
        </w:numPr>
        <w:spacing w:line="312" w:lineRule="auto"/>
        <w:rPr>
          <w:rFonts w:ascii="Time New Roman" w:eastAsia="SimHei" w:hAnsi="Time New Roman" w:hint="eastAsia"/>
          <w:spacing w:val="4"/>
        </w:rPr>
      </w:pPr>
      <w:r>
        <w:rPr>
          <w:rFonts w:ascii="Time New Roman" w:eastAsia="SimHei" w:hAnsi="Time New Roman" w:hint="eastAsia"/>
          <w:spacing w:val="4"/>
        </w:rPr>
        <w:t>采取一切必要措施，确保只有在别无选择时、并且仅在最短的合恰期间内才剥夺</w:t>
      </w:r>
      <w:r>
        <w:rPr>
          <w:rFonts w:ascii="Time New Roman" w:eastAsia="SimHei" w:hAnsi="Time New Roman" w:hint="eastAsia"/>
          <w:b/>
          <w:spacing w:val="4"/>
        </w:rPr>
        <w:t>18</w:t>
      </w:r>
      <w:r>
        <w:rPr>
          <w:rFonts w:ascii="Time New Roman" w:eastAsia="SimHei" w:hAnsi="Time New Roman" w:hint="eastAsia"/>
          <w:spacing w:val="4"/>
        </w:rPr>
        <w:t>岁以下者的自由，特别是制定和落实关押处罚的替代办法；</w:t>
      </w:r>
    </w:p>
    <w:p w:rsidR="00000000" w:rsidRDefault="00000000">
      <w:pPr>
        <w:numPr>
          <w:ilvl w:val="0"/>
          <w:numId w:val="1702"/>
        </w:numPr>
        <w:spacing w:line="312" w:lineRule="auto"/>
        <w:rPr>
          <w:rFonts w:ascii="Time New Roman" w:eastAsia="SimHei" w:hAnsi="Time New Roman" w:hint="eastAsia"/>
        </w:rPr>
      </w:pPr>
      <w:r>
        <w:rPr>
          <w:rFonts w:ascii="Time New Roman" w:eastAsia="SimHei" w:hAnsi="Time New Roman" w:hint="eastAsia"/>
          <w:spacing w:val="6"/>
        </w:rPr>
        <w:t>确保根据《刑罚法》第</w:t>
      </w:r>
      <w:r>
        <w:rPr>
          <w:rFonts w:ascii="Time New Roman" w:eastAsia="SimHei" w:hAnsi="Time New Roman" w:hint="eastAsia"/>
          <w:b/>
          <w:spacing w:val="6"/>
        </w:rPr>
        <w:t>72.1</w:t>
      </w:r>
      <w:r>
        <w:rPr>
          <w:rFonts w:ascii="Time New Roman" w:eastAsia="SimHei" w:hAnsi="Time New Roman" w:hint="eastAsia"/>
          <w:spacing w:val="6"/>
        </w:rPr>
        <w:t>条，将</w:t>
      </w:r>
      <w:r>
        <w:rPr>
          <w:rFonts w:ascii="Time New Roman" w:eastAsia="SimHei" w:hAnsi="Time New Roman" w:hint="eastAsia"/>
          <w:b/>
          <w:spacing w:val="6"/>
        </w:rPr>
        <w:t>18</w:t>
      </w:r>
      <w:r>
        <w:rPr>
          <w:rFonts w:ascii="Time New Roman" w:eastAsia="SimHei" w:hAnsi="Time New Roman" w:hint="eastAsia"/>
          <w:spacing w:val="6"/>
        </w:rPr>
        <w:t>岁以下者与成年人分隔关押；</w:t>
      </w:r>
    </w:p>
    <w:p w:rsidR="00000000" w:rsidRDefault="00000000">
      <w:pPr>
        <w:numPr>
          <w:ilvl w:val="0"/>
          <w:numId w:val="1702"/>
        </w:numPr>
        <w:spacing w:line="312" w:lineRule="auto"/>
        <w:rPr>
          <w:rFonts w:ascii="Time New Roman" w:eastAsia="SimHei" w:hAnsi="Time New Roman" w:hint="eastAsia"/>
        </w:rPr>
      </w:pPr>
      <w:r>
        <w:rPr>
          <w:rFonts w:ascii="Time New Roman" w:eastAsia="SimHei" w:hAnsi="Time New Roman" w:hint="eastAsia"/>
        </w:rPr>
        <w:t>采取紧急措施从实质上改变</w:t>
      </w:r>
      <w:r>
        <w:rPr>
          <w:rFonts w:ascii="Time New Roman" w:eastAsia="SimHei" w:hAnsi="Time New Roman" w:hint="eastAsia"/>
          <w:b/>
        </w:rPr>
        <w:t>18</w:t>
      </w:r>
      <w:r>
        <w:rPr>
          <w:rFonts w:ascii="Time New Roman" w:eastAsia="SimHei" w:hAnsi="Time New Roman" w:hint="eastAsia"/>
        </w:rPr>
        <w:t>岁以下者的关押条件，并使其完全符合国际标准；</w:t>
      </w:r>
    </w:p>
    <w:p w:rsidR="00000000" w:rsidRDefault="00000000">
      <w:pPr>
        <w:numPr>
          <w:ilvl w:val="0"/>
          <w:numId w:val="1702"/>
        </w:numPr>
        <w:spacing w:line="312" w:lineRule="auto"/>
        <w:rPr>
          <w:rFonts w:ascii="Time New Roman" w:eastAsia="SimHei" w:hAnsi="Time New Roman" w:hint="eastAsia"/>
        </w:rPr>
      </w:pPr>
      <w:r>
        <w:rPr>
          <w:rFonts w:ascii="Time New Roman" w:eastAsia="SimHei" w:hAnsi="Time New Roman" w:hint="eastAsia"/>
        </w:rPr>
        <w:t>规定</w:t>
      </w:r>
      <w:r>
        <w:rPr>
          <w:rFonts w:ascii="Time New Roman" w:eastAsia="SimHei" w:hAnsi="Time New Roman" w:hint="eastAsia"/>
          <w:b/>
        </w:rPr>
        <w:t>18</w:t>
      </w:r>
      <w:r>
        <w:rPr>
          <w:rFonts w:ascii="Time New Roman" w:eastAsia="SimHei" w:hAnsi="Time New Roman" w:hint="eastAsia"/>
        </w:rPr>
        <w:t>岁以下被剥夺自由者享有充分的教育活动方案</w:t>
      </w:r>
      <w:r>
        <w:rPr>
          <w:rFonts w:ascii="Time New Roman" w:eastAsia="SimHei" w:hAnsi="Time New Roman" w:hint="eastAsia"/>
        </w:rPr>
        <w:t>(</w:t>
      </w:r>
      <w:r>
        <w:rPr>
          <w:rFonts w:ascii="Time New Roman" w:eastAsia="SimHei" w:hAnsi="Time New Roman" w:hint="eastAsia"/>
        </w:rPr>
        <w:t>包括体育</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1702"/>
        </w:numPr>
        <w:spacing w:line="312" w:lineRule="auto"/>
        <w:rPr>
          <w:rFonts w:ascii="Time New Roman" w:eastAsia="SimHei" w:hAnsi="Time New Roman" w:hint="eastAsia"/>
        </w:rPr>
      </w:pPr>
      <w:r>
        <w:rPr>
          <w:rFonts w:ascii="Time New Roman" w:eastAsia="SimHei" w:hAnsi="Time New Roman" w:hint="eastAsia"/>
        </w:rPr>
        <w:t>在儿童康复和社会重新融入方面培训专业工作者，在警方设立特别小组处理</w:t>
      </w:r>
      <w:r>
        <w:rPr>
          <w:rFonts w:ascii="Time New Roman" w:eastAsia="SimHei" w:hAnsi="Time New Roman" w:hint="eastAsia"/>
          <w:b/>
        </w:rPr>
        <w:t>18</w:t>
      </w:r>
      <w:r>
        <w:rPr>
          <w:rFonts w:ascii="Time New Roman" w:eastAsia="SimHei" w:hAnsi="Time New Roman" w:hint="eastAsia"/>
        </w:rPr>
        <w:t>岁以下违法者的案件；</w:t>
      </w:r>
    </w:p>
    <w:p w:rsidR="00000000" w:rsidRDefault="00000000">
      <w:pPr>
        <w:numPr>
          <w:ilvl w:val="0"/>
          <w:numId w:val="1702"/>
        </w:numPr>
        <w:spacing w:after="320" w:line="312" w:lineRule="auto"/>
        <w:rPr>
          <w:rFonts w:ascii="Time New Roman" w:eastAsia="SimHei" w:hAnsi="Time New Roman" w:hint="eastAsia"/>
        </w:rPr>
      </w:pPr>
      <w:r>
        <w:rPr>
          <w:rFonts w:ascii="Time New Roman" w:eastAsia="SimHei" w:hAnsi="Time New Roman" w:hint="eastAsia"/>
        </w:rPr>
        <w:t>从少年司法问题机构间协调小组、联合国毒品和犯罪问题办事处、儿童基金会和人权高专办以及其他机构寻求技术援助。</w:t>
      </w:r>
    </w:p>
    <w:p w:rsidR="00000000" w:rsidRDefault="00000000">
      <w:pPr>
        <w:pStyle w:val="Heading3"/>
        <w:rPr>
          <w:rFonts w:hint="eastAsia"/>
          <w:kern w:val="0"/>
        </w:rPr>
      </w:pPr>
      <w:r>
        <w:rPr>
          <w:rFonts w:hint="eastAsia"/>
          <w:kern w:val="0"/>
          <w:u w:val="none"/>
        </w:rPr>
        <w:t>8</w:t>
      </w:r>
      <w:r>
        <w:rPr>
          <w:rFonts w:hint="eastAsia"/>
          <w:bCs/>
          <w:kern w:val="0"/>
          <w:u w:val="none"/>
        </w:rPr>
        <w:t xml:space="preserve">.  </w:t>
      </w:r>
      <w:r>
        <w:rPr>
          <w:rFonts w:hint="eastAsia"/>
          <w:kern w:val="0"/>
        </w:rPr>
        <w:t>后续行动和宣传</w:t>
      </w:r>
    </w:p>
    <w:p w:rsidR="00000000" w:rsidRDefault="00000000">
      <w:pPr>
        <w:pStyle w:val="Heading4"/>
        <w:rPr>
          <w:rFonts w:hint="eastAsia"/>
        </w:rPr>
      </w:pPr>
      <w:r>
        <w:rPr>
          <w:rFonts w:hint="eastAsia"/>
        </w:rPr>
        <w:t>后续行动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660.</w:t>
      </w:r>
      <w:r>
        <w:rPr>
          <w:rFonts w:ascii="Time New Roman" w:eastAsia="SimHei" w:hAnsi="Time New Roman" w:hint="eastAsia"/>
        </w:rPr>
        <w:t xml:space="preserve">  </w:t>
      </w:r>
      <w:r>
        <w:rPr>
          <w:rFonts w:ascii="Time New Roman" w:eastAsia="SimHei" w:hAnsi="Time New Roman" w:hint="eastAsia"/>
        </w:rPr>
        <w:t>委员会建议缔约国采取一切适当措施，保证充分落实上述各项建议，包括在适于恰当考虑和采取进一步行动时，将其转发给内阁成员、议会以及市政府和议会。</w:t>
      </w:r>
    </w:p>
    <w:p w:rsidR="00000000" w:rsidRDefault="00000000">
      <w:pPr>
        <w:pStyle w:val="Heading4"/>
        <w:rPr>
          <w:rFonts w:hint="eastAsia"/>
        </w:rPr>
      </w:pPr>
      <w:r>
        <w:rPr>
          <w:rFonts w:hint="eastAsia"/>
        </w:rPr>
        <w:t>宣</w:t>
      </w:r>
      <w:r>
        <w:rPr>
          <w:rFonts w:hint="eastAsia"/>
        </w:rPr>
        <w:t xml:space="preserve">  </w:t>
      </w:r>
      <w:r>
        <w:rPr>
          <w:rFonts w:hint="eastAsia"/>
        </w:rPr>
        <w:t>传</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661.</w:t>
      </w:r>
      <w:r>
        <w:rPr>
          <w:rFonts w:ascii="Time New Roman" w:eastAsia="SimHei" w:hAnsi="Time New Roman" w:hint="eastAsia"/>
        </w:rPr>
        <w:t xml:space="preserve">  </w:t>
      </w:r>
      <w:r>
        <w:rPr>
          <w:rFonts w:ascii="Time New Roman" w:eastAsia="SimHei" w:hAnsi="Time New Roman" w:hint="eastAsia"/>
        </w:rPr>
        <w:t>委员会又建议将缔约国提交的第二次定期报告及书面答复及委员会通过的相关建议</w:t>
      </w:r>
      <w:r>
        <w:rPr>
          <w:rFonts w:ascii="Time New Roman" w:eastAsia="SimHei" w:hAnsi="Time New Roman" w:hint="eastAsia"/>
        </w:rPr>
        <w:t>(</w:t>
      </w:r>
      <w:r>
        <w:rPr>
          <w:rFonts w:ascii="Time New Roman" w:eastAsia="SimHei" w:hAnsi="Time New Roman" w:hint="eastAsia"/>
        </w:rPr>
        <w:t>结论性意见</w:t>
      </w:r>
      <w:r>
        <w:rPr>
          <w:rFonts w:ascii="Time New Roman" w:eastAsia="SimHei" w:hAnsi="Time New Roman" w:hint="eastAsia"/>
        </w:rPr>
        <w:t>)</w:t>
      </w:r>
      <w:r>
        <w:rPr>
          <w:rFonts w:ascii="Time New Roman" w:eastAsia="SimHei" w:hAnsi="Time New Roman" w:hint="eastAsia"/>
        </w:rPr>
        <w:t>通过</w:t>
      </w:r>
      <w:r>
        <w:rPr>
          <w:rFonts w:ascii="Time New Roman" w:eastAsia="SimHei" w:hAnsi="Time New Roman" w:hint="eastAsia"/>
        </w:rPr>
        <w:t>(</w:t>
      </w:r>
      <w:r>
        <w:rPr>
          <w:rFonts w:ascii="Time New Roman" w:eastAsia="SimHei" w:hAnsi="Time New Roman" w:hint="eastAsia"/>
        </w:rPr>
        <w:t>但不限于</w:t>
      </w:r>
      <w:r>
        <w:rPr>
          <w:rFonts w:ascii="Time New Roman" w:eastAsia="SimHei" w:hAnsi="Time New Roman" w:hint="eastAsia"/>
        </w:rPr>
        <w:t>)</w:t>
      </w:r>
      <w:r>
        <w:rPr>
          <w:rFonts w:ascii="Time New Roman" w:eastAsia="SimHei" w:hAnsi="Time New Roman" w:hint="eastAsia"/>
        </w:rPr>
        <w:t>互联网向一般公众、民间社会组织、青年团体和儿童广为散发，以便引起对《公约》及其落实和监测情况的一般性辩论和认识。</w:t>
      </w:r>
    </w:p>
    <w:p w:rsidR="00000000" w:rsidRDefault="00000000">
      <w:pPr>
        <w:pStyle w:val="Heading3"/>
        <w:rPr>
          <w:rFonts w:hint="eastAsia"/>
          <w:bCs/>
          <w:kern w:val="0"/>
        </w:rPr>
      </w:pPr>
      <w:r>
        <w:rPr>
          <w:rFonts w:hint="eastAsia"/>
          <w:kern w:val="0"/>
          <w:u w:val="none"/>
        </w:rPr>
        <w:t>9</w:t>
      </w:r>
      <w:r>
        <w:rPr>
          <w:rFonts w:hint="eastAsia"/>
          <w:bCs/>
          <w:kern w:val="0"/>
          <w:u w:val="none"/>
        </w:rPr>
        <w:t xml:space="preserve">.  </w:t>
      </w:r>
      <w:r>
        <w:rPr>
          <w:rFonts w:hint="eastAsia"/>
          <w:bCs/>
          <w:kern w:val="0"/>
        </w:rPr>
        <w:t>下次报告</w:t>
      </w:r>
    </w:p>
    <w:p w:rsidR="00000000" w:rsidRDefault="00000000">
      <w:pPr>
        <w:spacing w:after="320"/>
      </w:pPr>
      <w:r>
        <w:rPr>
          <w:rFonts w:ascii="Time New Roman" w:eastAsia="SimHei" w:hAnsi="Time New Roman" w:hint="eastAsia"/>
        </w:rPr>
        <w:tab/>
      </w:r>
      <w:r>
        <w:rPr>
          <w:rFonts w:ascii="Time New Roman" w:eastAsia="SimHei" w:hAnsi="Time New Roman" w:hint="eastAsia"/>
          <w:bCs/>
        </w:rPr>
        <w:t>662.</w:t>
      </w:r>
      <w:r>
        <w:rPr>
          <w:rFonts w:ascii="Time New Roman" w:eastAsia="SimHei" w:hAnsi="Time New Roman" w:hint="eastAsia"/>
        </w:rPr>
        <w:t xml:space="preserve">  </w:t>
      </w:r>
      <w:r>
        <w:rPr>
          <w:rFonts w:ascii="Time New Roman" w:eastAsia="SimHei" w:hAnsi="Time New Roman" w:hint="eastAsia"/>
        </w:rPr>
        <w:t>委员会请缔约国在《公约》所规定的第四次报告到期之前，即</w:t>
      </w:r>
      <w:r>
        <w:rPr>
          <w:rFonts w:ascii="Time New Roman" w:eastAsia="SimHei" w:hAnsi="Time New Roman" w:hint="eastAsia"/>
          <w:b/>
        </w:rPr>
        <w:t>2009</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w:t>
      </w:r>
      <w:r>
        <w:rPr>
          <w:rFonts w:ascii="Time New Roman" w:eastAsia="SimHei" w:hAnsi="Time New Roman" w:hint="eastAsia"/>
          <w:b/>
        </w:rPr>
        <w:t>11</w:t>
      </w:r>
      <w:r>
        <w:rPr>
          <w:rFonts w:ascii="Time New Roman" w:eastAsia="SimHei" w:hAnsi="Time New Roman" w:hint="eastAsia"/>
        </w:rPr>
        <w:t>日之前，提交下一次报告。该报告应当合并第三次和第四次定期报告，并不应当超过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。此后，委员会希望缔约国按照《公约》的规定，每五年提交一次报告。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结论性意见：毛里求斯</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663</w:t>
      </w:r>
      <w:r>
        <w:rPr>
          <w:rFonts w:hint="eastAsia"/>
        </w:rPr>
        <w:t xml:space="preserve">.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19</w:t>
      </w:r>
      <w:r>
        <w:rPr>
          <w:rFonts w:hint="eastAsia"/>
        </w:rPr>
        <w:t>日举行的第</w:t>
      </w:r>
      <w:r>
        <w:rPr>
          <w:rFonts w:hint="eastAsia"/>
        </w:rPr>
        <w:t>1105</w:t>
      </w:r>
      <w:r>
        <w:rPr>
          <w:rFonts w:hint="eastAsia"/>
        </w:rPr>
        <w:t>和</w:t>
      </w:r>
      <w:r>
        <w:rPr>
          <w:rFonts w:hint="eastAsia"/>
        </w:rPr>
        <w:t>1107</w:t>
      </w:r>
      <w:r>
        <w:rPr>
          <w:rFonts w:hint="eastAsia"/>
        </w:rPr>
        <w:t>次会议</w:t>
      </w:r>
      <w:r>
        <w:rPr>
          <w:rFonts w:hint="eastAsia"/>
        </w:rPr>
        <w:t>(</w:t>
      </w:r>
      <w:r>
        <w:rPr>
          <w:rFonts w:hint="eastAsia"/>
        </w:rPr>
        <w:t>见</w:t>
      </w:r>
      <w:r>
        <w:rPr>
          <w:rFonts w:hint="eastAsia"/>
        </w:rPr>
        <w:t>CRC/C/</w:t>
      </w:r>
      <w:r>
        <w:t xml:space="preserve"> </w:t>
      </w:r>
      <w:r>
        <w:rPr>
          <w:rFonts w:hint="eastAsia"/>
        </w:rPr>
        <w:t>SR.1105</w:t>
      </w:r>
      <w:r>
        <w:rPr>
          <w:rFonts w:hint="eastAsia"/>
        </w:rPr>
        <w:t>和</w:t>
      </w:r>
      <w:r>
        <w:rPr>
          <w:rFonts w:hint="eastAsia"/>
        </w:rPr>
        <w:t>1107)</w:t>
      </w:r>
      <w:r>
        <w:rPr>
          <w:rFonts w:hint="eastAsia"/>
        </w:rPr>
        <w:t>上审议了毛里求斯共和国的第二次定期报告</w:t>
      </w:r>
      <w:r>
        <w:rPr>
          <w:rFonts w:hint="eastAsia"/>
        </w:rPr>
        <w:t xml:space="preserve">(CRC/C/65/ </w:t>
      </w:r>
      <w:r>
        <w:t>Add.35)</w:t>
      </w:r>
      <w:r>
        <w:t>，</w:t>
      </w:r>
      <w:r>
        <w:rPr>
          <w:rFonts w:hint="eastAsia"/>
        </w:rPr>
        <w:t>并在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1120</w:t>
      </w:r>
      <w:r>
        <w:rPr>
          <w:rFonts w:hint="eastAsia"/>
        </w:rPr>
        <w:t>次会议上通过了下述结论性意见。</w:t>
      </w:r>
    </w:p>
    <w:p w:rsidR="00000000" w:rsidRDefault="00000000">
      <w:pPr>
        <w:rPr>
          <w:rFonts w:hint="eastAsia"/>
        </w:rPr>
      </w:pPr>
      <w:r>
        <w:rPr>
          <w:rFonts w:hint="eastAsia"/>
        </w:rPr>
        <w:tab/>
      </w:r>
      <w:r>
        <w:t>664</w:t>
      </w:r>
      <w:r>
        <w:rPr>
          <w:rFonts w:hint="eastAsia"/>
        </w:rPr>
        <w:t xml:space="preserve">.  </w:t>
      </w:r>
      <w:r>
        <w:rPr>
          <w:rFonts w:hint="eastAsia"/>
        </w:rPr>
        <w:t>委员会欢迎第二次定期报告的提交及对委员会问题清单</w:t>
      </w:r>
      <w:r>
        <w:rPr>
          <w:rFonts w:hint="eastAsia"/>
        </w:rPr>
        <w:t>(</w:t>
      </w:r>
      <w:r>
        <w:rPr>
          <w:rFonts w:hint="eastAsia"/>
        </w:rPr>
        <w:t>见</w:t>
      </w:r>
      <w:r>
        <w:rPr>
          <w:rFonts w:hint="eastAsia"/>
        </w:rPr>
        <w:t>CRC/C/</w:t>
      </w:r>
      <w:r>
        <w:t xml:space="preserve"> </w:t>
      </w:r>
      <w:r>
        <w:rPr>
          <w:rFonts w:hint="eastAsia"/>
        </w:rPr>
        <w:t>MUS/Q/2)</w:t>
      </w:r>
      <w:r>
        <w:rPr>
          <w:rFonts w:hint="eastAsia"/>
        </w:rPr>
        <w:t>所作的详尽书面答复，使委员会得以明确了解缔约国境内的儿童情况。</w:t>
      </w:r>
    </w:p>
    <w:p w:rsidR="00000000" w:rsidRDefault="00000000">
      <w:pPr>
        <w:spacing w:after="320"/>
        <w:rPr>
          <w:rFonts w:hint="eastAsia"/>
        </w:rPr>
      </w:pPr>
      <w:r>
        <w:rPr>
          <w:rFonts w:hint="eastAsia"/>
        </w:rPr>
        <w:tab/>
      </w:r>
      <w:r>
        <w:t>665</w:t>
      </w:r>
      <w:r>
        <w:rPr>
          <w:rFonts w:hint="eastAsia"/>
        </w:rPr>
        <w:t xml:space="preserve">.  </w:t>
      </w:r>
      <w:r>
        <w:rPr>
          <w:rFonts w:hint="eastAsia"/>
        </w:rPr>
        <w:t>委员会在与缔约国的高级别代表团进行了坦率和建设性对话之后感到高兴，并欢迎该国对讨论期间提出的设想和建议所作的积极反应。</w:t>
      </w:r>
    </w:p>
    <w:p w:rsidR="00000000" w:rsidRDefault="00000000">
      <w:pPr>
        <w:pStyle w:val="Heading3"/>
        <w:rPr>
          <w:rFonts w:hint="eastAsia"/>
        </w:rPr>
      </w:pPr>
      <w:r>
        <w:rPr>
          <w:rFonts w:hint="eastAsia"/>
          <w:u w:val="none"/>
        </w:rPr>
        <w:t xml:space="preserve">B.  </w:t>
      </w:r>
      <w:r>
        <w:rPr>
          <w:rFonts w:hint="eastAsia"/>
        </w:rPr>
        <w:t>缔约国采取的后续措施以及取得的进展</w:t>
      </w:r>
    </w:p>
    <w:p w:rsidR="00000000" w:rsidRDefault="00000000">
      <w:pPr>
        <w:rPr>
          <w:rFonts w:hint="eastAsia"/>
        </w:rPr>
      </w:pPr>
      <w:r>
        <w:rPr>
          <w:rFonts w:hint="eastAsia"/>
        </w:rPr>
        <w:tab/>
        <w:t xml:space="preserve">666.  </w:t>
      </w:r>
      <w:r>
        <w:rPr>
          <w:rFonts w:hint="eastAsia"/>
        </w:rPr>
        <w:t>委员会赞赏地注意到缔约国在法律改革领域里作出了努力，尤其是为通过以下法律所作的努力：</w:t>
      </w:r>
    </w:p>
    <w:p w:rsidR="00000000" w:rsidRDefault="00000000">
      <w:pPr>
        <w:numPr>
          <w:ilvl w:val="0"/>
          <w:numId w:val="1707"/>
        </w:numPr>
        <w:rPr>
          <w:rFonts w:hint="eastAsia"/>
        </w:rPr>
      </w:pPr>
      <w:r>
        <w:rPr>
          <w:rFonts w:hint="eastAsia"/>
        </w:rPr>
        <w:t>修订</w:t>
      </w:r>
      <w:r>
        <w:rPr>
          <w:rFonts w:hint="eastAsia"/>
        </w:rPr>
        <w:t>1994</w:t>
      </w:r>
      <w:r>
        <w:rPr>
          <w:rFonts w:hint="eastAsia"/>
        </w:rPr>
        <w:t>年《儿童保护法》的</w:t>
      </w:r>
      <w:r>
        <w:rPr>
          <w:rFonts w:hint="eastAsia"/>
        </w:rPr>
        <w:t>1998</w:t>
      </w:r>
      <w:r>
        <w:rPr>
          <w:rFonts w:hint="eastAsia"/>
        </w:rPr>
        <w:t>年《保护儿童</w:t>
      </w:r>
      <w:r>
        <w:rPr>
          <w:rFonts w:hint="eastAsia"/>
        </w:rPr>
        <w:t>(</w:t>
      </w:r>
      <w:r>
        <w:rPr>
          <w:rFonts w:hint="eastAsia"/>
        </w:rPr>
        <w:t>杂项条款</w:t>
      </w:r>
      <w:r>
        <w:rPr>
          <w:rFonts w:hint="eastAsia"/>
        </w:rPr>
        <w:t>)</w:t>
      </w:r>
      <w:r>
        <w:rPr>
          <w:rFonts w:hint="eastAsia"/>
        </w:rPr>
        <w:t>法》，同时另有</w:t>
      </w:r>
      <w:r>
        <w:rPr>
          <w:rFonts w:hint="eastAsia"/>
        </w:rPr>
        <w:t>23</w:t>
      </w:r>
      <w:r>
        <w:rPr>
          <w:rFonts w:hint="eastAsia"/>
        </w:rPr>
        <w:t>项法律；</w:t>
      </w:r>
    </w:p>
    <w:p w:rsidR="00000000" w:rsidRDefault="00000000">
      <w:pPr>
        <w:numPr>
          <w:ilvl w:val="0"/>
          <w:numId w:val="1707"/>
        </w:numPr>
        <w:rPr>
          <w:rFonts w:hint="eastAsia"/>
        </w:rPr>
      </w:pPr>
      <w:r>
        <w:rPr>
          <w:rFonts w:hint="eastAsia"/>
        </w:rPr>
        <w:t>2003</w:t>
      </w:r>
      <w:r>
        <w:rPr>
          <w:rFonts w:hint="eastAsia"/>
        </w:rPr>
        <w:t>年的《刑法典</w:t>
      </w:r>
      <w:r>
        <w:rPr>
          <w:rFonts w:hint="eastAsia"/>
        </w:rPr>
        <w:t>(</w:t>
      </w:r>
      <w:r>
        <w:rPr>
          <w:rFonts w:hint="eastAsia"/>
        </w:rPr>
        <w:t>修正法</w:t>
      </w:r>
      <w:r>
        <w:rPr>
          <w:rFonts w:hint="eastAsia"/>
        </w:rPr>
        <w:t>)</w:t>
      </w:r>
      <w:r>
        <w:rPr>
          <w:rFonts w:hint="eastAsia"/>
        </w:rPr>
        <w:t>》，将施加酷刑的罪行纳入了刑法，从而使《禁止酷刑公约》第</w:t>
      </w:r>
      <w:r>
        <w:rPr>
          <w:rFonts w:hint="eastAsia"/>
        </w:rPr>
        <w:t>2</w:t>
      </w:r>
      <w:r>
        <w:rPr>
          <w:rFonts w:hint="eastAsia"/>
        </w:rPr>
        <w:t>条产生实效；</w:t>
      </w:r>
    </w:p>
    <w:p w:rsidR="00000000" w:rsidRDefault="00000000">
      <w:pPr>
        <w:numPr>
          <w:ilvl w:val="0"/>
          <w:numId w:val="1707"/>
        </w:numPr>
        <w:rPr>
          <w:rFonts w:hint="eastAsia"/>
        </w:rPr>
      </w:pPr>
      <w:r>
        <w:rPr>
          <w:rFonts w:hint="eastAsia"/>
        </w:rPr>
        <w:t>2004</w:t>
      </w:r>
      <w:r>
        <w:rPr>
          <w:rFonts w:hint="eastAsia"/>
        </w:rPr>
        <w:t>年《免受家庭暴力的保护</w:t>
      </w:r>
      <w:r>
        <w:rPr>
          <w:rFonts w:hint="eastAsia"/>
        </w:rPr>
        <w:t>(</w:t>
      </w:r>
      <w:r>
        <w:rPr>
          <w:rFonts w:hint="eastAsia"/>
        </w:rPr>
        <w:t>修正</w:t>
      </w:r>
      <w:r>
        <w:rPr>
          <w:rFonts w:hint="eastAsia"/>
        </w:rPr>
        <w:t>)</w:t>
      </w:r>
      <w:r>
        <w:rPr>
          <w:rFonts w:hint="eastAsia"/>
        </w:rPr>
        <w:t>法》，涵盖了有关家庭暴力的所有各类案例；</w:t>
      </w:r>
    </w:p>
    <w:p w:rsidR="00000000" w:rsidRDefault="00000000">
      <w:pPr>
        <w:numPr>
          <w:ilvl w:val="0"/>
          <w:numId w:val="1707"/>
        </w:numPr>
        <w:rPr>
          <w:rFonts w:hint="eastAsia"/>
        </w:rPr>
      </w:pPr>
      <w:r>
        <w:rPr>
          <w:rFonts w:hint="eastAsia"/>
        </w:rPr>
        <w:t>2002</w:t>
      </w:r>
      <w:r>
        <w:rPr>
          <w:rFonts w:hint="eastAsia"/>
        </w:rPr>
        <w:t>年的《性别歧视法》；</w:t>
      </w:r>
    </w:p>
    <w:p w:rsidR="00000000" w:rsidRDefault="00000000">
      <w:pPr>
        <w:numPr>
          <w:ilvl w:val="0"/>
          <w:numId w:val="1707"/>
        </w:numPr>
        <w:rPr>
          <w:rFonts w:hint="eastAsia"/>
        </w:rPr>
      </w:pPr>
      <w:r>
        <w:rPr>
          <w:rFonts w:hint="eastAsia"/>
        </w:rPr>
        <w:t>2003</w:t>
      </w:r>
      <w:r>
        <w:rPr>
          <w:rFonts w:hint="eastAsia"/>
        </w:rPr>
        <w:t>年的《滥用计算机和网络犯罪法》，规定儿童色情制品为刑事罪行；</w:t>
      </w:r>
    </w:p>
    <w:p w:rsidR="00000000" w:rsidRDefault="00000000">
      <w:pPr>
        <w:numPr>
          <w:ilvl w:val="0"/>
          <w:numId w:val="1707"/>
        </w:numPr>
        <w:rPr>
          <w:rFonts w:hint="eastAsia"/>
        </w:rPr>
      </w:pPr>
      <w:r>
        <w:rPr>
          <w:rFonts w:hint="eastAsia"/>
        </w:rPr>
        <w:t>2004</w:t>
      </w:r>
      <w:r>
        <w:rPr>
          <w:rFonts w:hint="eastAsia"/>
        </w:rPr>
        <w:t>年的《公民地位</w:t>
      </w:r>
      <w:r>
        <w:rPr>
          <w:rFonts w:hint="eastAsia"/>
        </w:rPr>
        <w:t>(</w:t>
      </w:r>
      <w:r>
        <w:rPr>
          <w:rFonts w:hint="eastAsia"/>
        </w:rPr>
        <w:t>修正</w:t>
      </w:r>
      <w:r>
        <w:rPr>
          <w:rFonts w:hint="eastAsia"/>
        </w:rPr>
        <w:t>)</w:t>
      </w:r>
      <w:r>
        <w:rPr>
          <w:rFonts w:hint="eastAsia"/>
        </w:rPr>
        <w:t>法》；</w:t>
      </w:r>
    </w:p>
    <w:p w:rsidR="00000000" w:rsidRDefault="00000000">
      <w:pPr>
        <w:numPr>
          <w:ilvl w:val="0"/>
          <w:numId w:val="1707"/>
        </w:numPr>
        <w:rPr>
          <w:rFonts w:hint="eastAsia"/>
        </w:rPr>
      </w:pPr>
      <w:r>
        <w:rPr>
          <w:rFonts w:hint="eastAsia"/>
        </w:rPr>
        <w:t>2005</w:t>
      </w:r>
      <w:r>
        <w:rPr>
          <w:rFonts w:hint="eastAsia"/>
        </w:rPr>
        <w:t>年的《全国儿童理事会</w:t>
      </w:r>
      <w:r>
        <w:rPr>
          <w:rFonts w:hint="eastAsia"/>
        </w:rPr>
        <w:t>(</w:t>
      </w:r>
      <w:r>
        <w:rPr>
          <w:rFonts w:hint="eastAsia"/>
        </w:rPr>
        <w:t>修正</w:t>
      </w:r>
      <w:r>
        <w:rPr>
          <w:rFonts w:hint="eastAsia"/>
        </w:rPr>
        <w:t>)</w:t>
      </w:r>
      <w:r>
        <w:rPr>
          <w:rFonts w:hint="eastAsia"/>
        </w:rPr>
        <w:t>法》，创设了罗德里格斯儿童理事会。</w:t>
      </w:r>
    </w:p>
    <w:p w:rsidR="00000000" w:rsidRDefault="00000000">
      <w:pPr>
        <w:rPr>
          <w:rFonts w:hint="eastAsia"/>
        </w:rPr>
      </w:pPr>
      <w:r>
        <w:rPr>
          <w:rFonts w:hint="eastAsia"/>
        </w:rPr>
        <w:tab/>
        <w:t xml:space="preserve">667.  </w:t>
      </w:r>
      <w:r>
        <w:rPr>
          <w:rFonts w:hint="eastAsia"/>
        </w:rPr>
        <w:t>委员会欢迎该国批准或加入了以下国际人权文书：</w:t>
      </w:r>
    </w:p>
    <w:p w:rsidR="00000000" w:rsidRDefault="00000000">
      <w:pPr>
        <w:numPr>
          <w:ilvl w:val="0"/>
          <w:numId w:val="1708"/>
        </w:numPr>
        <w:rPr>
          <w:rFonts w:hint="eastAsia"/>
        </w:rPr>
      </w:pPr>
      <w:r>
        <w:rPr>
          <w:rFonts w:hint="eastAsia"/>
        </w:rPr>
        <w:t>《禁止酷刑和其他残忍、不人道或有辱人格的待遇或处罚公约任择议定书》，</w:t>
      </w:r>
      <w:r>
        <w:rPr>
          <w:rFonts w:hint="eastAsia"/>
        </w:rPr>
        <w:t>2005</w:t>
      </w:r>
      <w:r>
        <w:rPr>
          <w:rFonts w:hint="eastAsia"/>
        </w:rPr>
        <w:t>年；</w:t>
      </w:r>
    </w:p>
    <w:p w:rsidR="00000000" w:rsidRDefault="00000000">
      <w:pPr>
        <w:numPr>
          <w:ilvl w:val="0"/>
          <w:numId w:val="1708"/>
        </w:numPr>
        <w:rPr>
          <w:rFonts w:hint="eastAsia"/>
        </w:rPr>
      </w:pPr>
      <w:r>
        <w:rPr>
          <w:rFonts w:hint="eastAsia"/>
        </w:rPr>
        <w:t>《联合国打击跨国有组织犯罪公约关于预防、禁止和惩治贩运人口特别是妇女和儿童行为的补充议定书》，</w:t>
      </w:r>
      <w:r>
        <w:rPr>
          <w:rFonts w:hint="eastAsia"/>
        </w:rPr>
        <w:t>2003</w:t>
      </w:r>
      <w:r>
        <w:rPr>
          <w:rFonts w:hint="eastAsia"/>
        </w:rPr>
        <w:t>年；</w:t>
      </w:r>
    </w:p>
    <w:p w:rsidR="00000000" w:rsidRDefault="00000000">
      <w:pPr>
        <w:numPr>
          <w:ilvl w:val="0"/>
          <w:numId w:val="1708"/>
        </w:numPr>
        <w:rPr>
          <w:rFonts w:hint="eastAsia"/>
        </w:rPr>
      </w:pPr>
      <w:r>
        <w:rPr>
          <w:rFonts w:hint="eastAsia"/>
        </w:rPr>
        <w:t>《关于禁止和立即行动消除最恶劣形式的童工劳动的劳工组织第</w:t>
      </w:r>
      <w:r>
        <w:rPr>
          <w:rFonts w:hint="eastAsia"/>
        </w:rPr>
        <w:t>182</w:t>
      </w:r>
      <w:r>
        <w:rPr>
          <w:rFonts w:hint="eastAsia"/>
        </w:rPr>
        <w:t>号公约》，</w:t>
      </w:r>
      <w:r>
        <w:rPr>
          <w:rFonts w:hint="eastAsia"/>
        </w:rPr>
        <w:t>2000</w:t>
      </w:r>
      <w:r>
        <w:rPr>
          <w:rFonts w:hint="eastAsia"/>
        </w:rPr>
        <w:t>年</w:t>
      </w:r>
      <w:r>
        <w:rPr>
          <w:rFonts w:hint="eastAsia"/>
        </w:rPr>
        <w:t>6</w:t>
      </w:r>
      <w:r>
        <w:rPr>
          <w:rFonts w:hint="eastAsia"/>
        </w:rPr>
        <w:t>月；</w:t>
      </w:r>
    </w:p>
    <w:p w:rsidR="00000000" w:rsidRDefault="00000000">
      <w:pPr>
        <w:numPr>
          <w:ilvl w:val="0"/>
          <w:numId w:val="1708"/>
        </w:numPr>
        <w:rPr>
          <w:rFonts w:hint="eastAsia"/>
        </w:rPr>
      </w:pPr>
      <w:r>
        <w:rPr>
          <w:rFonts w:hint="eastAsia"/>
        </w:rPr>
        <w:t>《国际刑事法院罗马规约》，</w:t>
      </w:r>
      <w:r>
        <w:rPr>
          <w:rFonts w:hint="eastAsia"/>
        </w:rPr>
        <w:t>2002</w:t>
      </w:r>
      <w:r>
        <w:rPr>
          <w:rFonts w:hint="eastAsia"/>
        </w:rPr>
        <w:t>年；</w:t>
      </w:r>
    </w:p>
    <w:p w:rsidR="00000000" w:rsidRDefault="00000000">
      <w:pPr>
        <w:numPr>
          <w:ilvl w:val="0"/>
          <w:numId w:val="1708"/>
        </w:numPr>
        <w:spacing w:after="320"/>
        <w:rPr>
          <w:rFonts w:hint="eastAsia"/>
        </w:rPr>
      </w:pPr>
      <w:r>
        <w:rPr>
          <w:rFonts w:hint="eastAsia"/>
        </w:rPr>
        <w:t>《保护儿童和国家间收养方面合作第</w:t>
      </w:r>
      <w:r>
        <w:rPr>
          <w:rFonts w:hint="eastAsia"/>
        </w:rPr>
        <w:t>33</w:t>
      </w:r>
      <w:r>
        <w:rPr>
          <w:rFonts w:hint="eastAsia"/>
        </w:rPr>
        <w:t>号海牙公约》，</w:t>
      </w:r>
      <w:r>
        <w:rPr>
          <w:rFonts w:hint="eastAsia"/>
        </w:rPr>
        <w:t>1998</w:t>
      </w:r>
      <w:r>
        <w:rPr>
          <w:rFonts w:hint="eastAsia"/>
        </w:rPr>
        <w:t>年。</w:t>
      </w:r>
    </w:p>
    <w:p w:rsidR="00000000" w:rsidRDefault="00000000">
      <w:pPr>
        <w:pStyle w:val="Heading3"/>
        <w:rPr>
          <w:rFonts w:hint="eastAsia"/>
        </w:rPr>
      </w:pPr>
      <w:r>
        <w:rPr>
          <w:rFonts w:hint="eastAsia"/>
          <w:u w:val="none"/>
        </w:rPr>
        <w:t xml:space="preserve">C.  </w:t>
      </w:r>
      <w:r>
        <w:rPr>
          <w:rFonts w:hint="eastAsia"/>
        </w:rPr>
        <w:t>关注的主要问题和建议</w:t>
      </w:r>
    </w:p>
    <w:p w:rsidR="00000000" w:rsidRDefault="00000000">
      <w:pPr>
        <w:pStyle w:val="Heading3"/>
        <w:rPr>
          <w:rFonts w:hint="eastAsia"/>
          <w:u w:val="none"/>
        </w:rPr>
      </w:pPr>
      <w:r>
        <w:rPr>
          <w:rFonts w:hint="eastAsia"/>
          <w:u w:val="none"/>
        </w:rPr>
        <w:t xml:space="preserve">1.  </w:t>
      </w:r>
      <w:r>
        <w:rPr>
          <w:rFonts w:hint="eastAsia"/>
        </w:rPr>
        <w:t>一般执行措施</w:t>
      </w:r>
      <w:r>
        <w:br/>
      </w:r>
      <w:r>
        <w:rPr>
          <w:u w:val="none"/>
        </w:rPr>
        <w:t>(</w:t>
      </w:r>
      <w:r>
        <w:rPr>
          <w:rFonts w:hint="eastAsia"/>
          <w:u w:val="none"/>
        </w:rPr>
        <w:t>《公约》第</w:t>
      </w:r>
      <w:r>
        <w:rPr>
          <w:rFonts w:hint="eastAsia"/>
          <w:u w:val="none"/>
        </w:rPr>
        <w:t>4</w:t>
      </w:r>
      <w:r>
        <w:rPr>
          <w:rFonts w:hint="eastAsia"/>
          <w:u w:val="none"/>
        </w:rPr>
        <w:t>、第</w:t>
      </w:r>
      <w:r>
        <w:rPr>
          <w:rFonts w:hint="eastAsia"/>
          <w:u w:val="none"/>
        </w:rPr>
        <w:t>42</w:t>
      </w:r>
      <w:r>
        <w:rPr>
          <w:rFonts w:hint="eastAsia"/>
          <w:u w:val="none"/>
        </w:rPr>
        <w:t>和第</w:t>
      </w:r>
      <w:r>
        <w:rPr>
          <w:rFonts w:hint="eastAsia"/>
          <w:u w:val="none"/>
        </w:rPr>
        <w:t>44</w:t>
      </w:r>
      <w:r>
        <w:rPr>
          <w:rFonts w:hint="eastAsia"/>
          <w:u w:val="none"/>
        </w:rPr>
        <w:t>条第</w:t>
      </w:r>
      <w:r>
        <w:rPr>
          <w:rFonts w:hint="eastAsia"/>
          <w:u w:val="none"/>
        </w:rPr>
        <w:t>6</w:t>
      </w:r>
      <w:r>
        <w:rPr>
          <w:rFonts w:hint="eastAsia"/>
          <w:u w:val="none"/>
        </w:rPr>
        <w:t>款</w:t>
      </w:r>
      <w:r>
        <w:rPr>
          <w:rFonts w:hint="eastAsia"/>
          <w:u w:val="none"/>
        </w:rPr>
        <w:t>)</w:t>
      </w:r>
    </w:p>
    <w:p w:rsidR="00000000" w:rsidRDefault="00000000">
      <w:pPr>
        <w:pStyle w:val="Heading4"/>
        <w:rPr>
          <w:rFonts w:hint="eastAsia"/>
        </w:rPr>
      </w:pPr>
      <w:r>
        <w:rPr>
          <w:rFonts w:hint="eastAsia"/>
        </w:rPr>
        <w:t>委员会先前的建议</w:t>
      </w:r>
    </w:p>
    <w:p w:rsidR="00000000" w:rsidRDefault="00000000">
      <w:pPr>
        <w:rPr>
          <w:rFonts w:hint="eastAsia"/>
        </w:rPr>
      </w:pPr>
      <w:r>
        <w:rPr>
          <w:rFonts w:hint="eastAsia"/>
        </w:rPr>
        <w:tab/>
        <w:t xml:space="preserve">668.  </w:t>
      </w:r>
      <w:r>
        <w:rPr>
          <w:rFonts w:hint="eastAsia"/>
        </w:rPr>
        <w:t>委员会满意地注意到，在审议缔约国初次报告</w:t>
      </w:r>
      <w:r>
        <w:rPr>
          <w:rFonts w:hint="eastAsia"/>
        </w:rPr>
        <w:t>(CRC/C/65/</w:t>
      </w:r>
      <w:r>
        <w:t>Add.35)</w:t>
      </w:r>
      <w:r>
        <w:rPr>
          <w:rFonts w:hint="eastAsia"/>
        </w:rPr>
        <w:t>后提出的一些关注问题和建议</w:t>
      </w:r>
      <w:r>
        <w:rPr>
          <w:rFonts w:hint="eastAsia"/>
        </w:rPr>
        <w:t>(1996</w:t>
      </w:r>
      <w:r>
        <w:rPr>
          <w:rFonts w:hint="eastAsia"/>
        </w:rPr>
        <w:t>年</w:t>
      </w:r>
      <w:r>
        <w:rPr>
          <w:rFonts w:hint="eastAsia"/>
        </w:rPr>
        <w:t>10</w:t>
      </w:r>
      <w:r>
        <w:rPr>
          <w:rFonts w:hint="eastAsia"/>
        </w:rPr>
        <w:t>月的</w:t>
      </w:r>
      <w:r>
        <w:rPr>
          <w:rFonts w:hint="eastAsia"/>
        </w:rPr>
        <w:t>CRC/C/15/</w:t>
      </w:r>
      <w:r>
        <w:t>Add.64</w:t>
      </w:r>
      <w:r>
        <w:rPr>
          <w:rFonts w:hint="eastAsia"/>
        </w:rPr>
        <w:t>号文件</w:t>
      </w:r>
      <w:r>
        <w:rPr>
          <w:rFonts w:hint="eastAsia"/>
        </w:rPr>
        <w:t>)</w:t>
      </w:r>
      <w:r>
        <w:rPr>
          <w:rFonts w:hint="eastAsia"/>
        </w:rPr>
        <w:t>已通过立法措施和政策得到执行。但是，为针对儿童受害者康复的设施还不充分以及涉及到儿童的关键方面研究不够等问题所提出的建议没有得到足够的后续行动来执行。委员会指出，本文件重申了这些关注问题和建议。</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669.</w:t>
      </w:r>
      <w:r>
        <w:rPr>
          <w:rFonts w:ascii="Time New Roman" w:eastAsia="SimHei" w:hAnsi="Time New Roman" w:hint="eastAsia"/>
        </w:rPr>
        <w:t xml:space="preserve">  </w:t>
      </w:r>
      <w:r>
        <w:rPr>
          <w:rFonts w:ascii="Time New Roman" w:eastAsia="SimHei" w:hAnsi="Time New Roman" w:hint="eastAsia"/>
        </w:rPr>
        <w:t>委员会促请缔约国采取一切必要措施，对初次报告结论性意见中所提出但尚未落实的建议加以落实，在下次定期报告中报导就本结论性意见中的各项建议所采取的适当后续行动。</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rPr>
          <w:rFonts w:hint="eastAsia"/>
        </w:rPr>
      </w:pPr>
      <w:r>
        <w:rPr>
          <w:rFonts w:hint="eastAsia"/>
        </w:rPr>
        <w:tab/>
        <w:t xml:space="preserve">670.  </w:t>
      </w:r>
      <w:r>
        <w:rPr>
          <w:rFonts w:hint="eastAsia"/>
        </w:rPr>
        <w:t>委员会注意到，对于《公约》第</w:t>
      </w:r>
      <w:r>
        <w:rPr>
          <w:rFonts w:hint="eastAsia"/>
        </w:rPr>
        <w:t>22</w:t>
      </w:r>
      <w:r>
        <w:rPr>
          <w:rFonts w:hint="eastAsia"/>
        </w:rPr>
        <w:t>条所作的保留尚未撤消。但是，根据代表团提供的情况，缔约国承诺撤消其对《公约》第</w:t>
      </w:r>
      <w:r>
        <w:rPr>
          <w:rFonts w:hint="eastAsia"/>
        </w:rPr>
        <w:t>22</w:t>
      </w:r>
      <w:r>
        <w:rPr>
          <w:rFonts w:hint="eastAsia"/>
        </w:rPr>
        <w:t>条所作的保留，委员会为此受到鼓舞。</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671</w:t>
      </w:r>
      <w:r>
        <w:rPr>
          <w:rFonts w:ascii="Time New Roman" w:eastAsia="SimHei" w:hAnsi="Time New Roman" w:hint="eastAsia"/>
        </w:rPr>
        <w:t xml:space="preserve">.  </w:t>
      </w:r>
      <w:r>
        <w:rPr>
          <w:rFonts w:ascii="Time New Roman" w:eastAsia="SimHei" w:hAnsi="Time New Roman" w:hint="eastAsia"/>
        </w:rPr>
        <w:t>委员会重申其以前所作的建议，要求缔约国采取一切必要措施，根据</w:t>
      </w:r>
      <w:r>
        <w:rPr>
          <w:rFonts w:ascii="Time New Roman" w:eastAsia="SimHei" w:hAnsi="Time New Roman" w:hint="eastAsia"/>
          <w:b/>
        </w:rPr>
        <w:t>1993</w:t>
      </w:r>
      <w:r>
        <w:rPr>
          <w:rFonts w:ascii="Time New Roman" w:eastAsia="SimHei" w:hAnsi="Time New Roman" w:hint="eastAsia"/>
        </w:rPr>
        <w:t>年的《维也纳宣言和行动纲领》，撤消其对《公约》第</w:t>
      </w:r>
      <w:r>
        <w:rPr>
          <w:rFonts w:ascii="Time New Roman" w:eastAsia="SimHei" w:hAnsi="Time New Roman" w:hint="eastAsia"/>
          <w:b/>
        </w:rPr>
        <w:t>22</w:t>
      </w:r>
      <w:r>
        <w:rPr>
          <w:rFonts w:ascii="Time New Roman" w:eastAsia="SimHei" w:hAnsi="Time New Roman" w:hint="eastAsia"/>
        </w:rPr>
        <w:t>条的保留。</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672.  </w:t>
      </w:r>
      <w:r>
        <w:rPr>
          <w:rFonts w:hint="eastAsia"/>
        </w:rPr>
        <w:t>委员会赞赏地注意到缔约国采取了各项措施，以便修订现有法律，并制订新的法律来保证遵守《儿童权利公约》。但是，委员会仍然关注到，有些法律并不符合《公约》的原则和条款，其中包括在领养和少年司法领域内的规定。</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673</w:t>
      </w:r>
      <w:r>
        <w:rPr>
          <w:rFonts w:ascii="Time New Roman" w:eastAsia="SimHei" w:hAnsi="Time New Roman" w:hint="eastAsia"/>
        </w:rPr>
        <w:t xml:space="preserve">.  </w:t>
      </w:r>
      <w:r>
        <w:rPr>
          <w:rFonts w:ascii="Time New Roman" w:eastAsia="SimHei" w:hAnsi="Time New Roman" w:hint="eastAsia"/>
        </w:rPr>
        <w:t>委员会建议缔约国加强努力，继续审查本国法律，以便保证充分遵守《公约》的各项原则和条款。此外，委员会鼓励缔约国考虑颁发一项完整的《儿童法》，以便整合涉及儿童权利各个方面的不同法律。</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674.  </w:t>
      </w:r>
      <w:r>
        <w:rPr>
          <w:rFonts w:hint="eastAsia"/>
        </w:rPr>
        <w:t>委员会注意到妇女权利、儿童发展、家庭福利和消费者保护部所起的作用，但同时又关注到，处理儿童权利事务的不同政府部门和机构之间的协调不够。</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675</w:t>
      </w:r>
      <w:r>
        <w:rPr>
          <w:rFonts w:ascii="Time New Roman" w:eastAsia="SimHei" w:hAnsi="Time New Roman" w:hint="eastAsia"/>
        </w:rPr>
        <w:t xml:space="preserve">.  </w:t>
      </w:r>
      <w:r>
        <w:rPr>
          <w:rFonts w:ascii="Time New Roman" w:eastAsia="SimHei" w:hAnsi="Time New Roman" w:hint="eastAsia"/>
        </w:rPr>
        <w:t>委员会建议缔约国进一步加强各级机关和机构之间的协调，而应当尤其关注缔约国的各个地区情况。</w:t>
      </w:r>
    </w:p>
    <w:p w:rsidR="00000000" w:rsidRDefault="00000000">
      <w:pPr>
        <w:pStyle w:val="Heading4"/>
        <w:rPr>
          <w:rFonts w:hint="eastAsia"/>
        </w:rPr>
      </w:pPr>
      <w:r>
        <w:rPr>
          <w:rFonts w:hint="eastAsia"/>
        </w:rPr>
        <w:t>国家行动计划</w:t>
      </w:r>
    </w:p>
    <w:p w:rsidR="00000000" w:rsidRDefault="00000000">
      <w:pPr>
        <w:rPr>
          <w:rFonts w:hint="eastAsia"/>
        </w:rPr>
      </w:pPr>
      <w:r>
        <w:rPr>
          <w:rFonts w:hint="eastAsia"/>
        </w:rPr>
        <w:tab/>
        <w:t xml:space="preserve">676.  </w:t>
      </w:r>
      <w:r>
        <w:rPr>
          <w:rFonts w:hint="eastAsia"/>
        </w:rPr>
        <w:t>委员会赞赏地注意到</w:t>
      </w:r>
      <w:r>
        <w:rPr>
          <w:rFonts w:hint="eastAsia"/>
        </w:rPr>
        <w:t>2003</w:t>
      </w:r>
      <w:r>
        <w:rPr>
          <w:rFonts w:hint="eastAsia"/>
        </w:rPr>
        <w:t>年和</w:t>
      </w:r>
      <w:r>
        <w:rPr>
          <w:rFonts w:hint="eastAsia"/>
        </w:rPr>
        <w:t>2004</w:t>
      </w:r>
      <w:r>
        <w:rPr>
          <w:rFonts w:hint="eastAsia"/>
        </w:rPr>
        <w:t>年建议的审查儿童政策以及《国家行动计划》的进程，而审查的重点在于幼儿保育和发展以及赋予父母能力的方案。委员会并注意到，该项行动计划将包含一个有关《公约》条款的有效监测机制。</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677</w:t>
      </w:r>
      <w:r>
        <w:rPr>
          <w:rFonts w:ascii="Time New Roman" w:eastAsia="SimHei" w:hAnsi="Time New Roman" w:hint="eastAsia"/>
        </w:rPr>
        <w:t xml:space="preserve">.  </w:t>
      </w:r>
      <w:r>
        <w:rPr>
          <w:rFonts w:ascii="Time New Roman" w:eastAsia="SimHei" w:hAnsi="Time New Roman" w:hint="eastAsia"/>
        </w:rPr>
        <w:t>委员会建议缔约国实施一项完整的国家行动计划，其中涵盖《公约》所涉的所有领域，并纳入</w:t>
      </w:r>
      <w:r>
        <w:rPr>
          <w:rFonts w:ascii="Time New Roman" w:eastAsia="SimHei" w:hAnsi="Time New Roman" w:hint="eastAsia"/>
          <w:b/>
        </w:rPr>
        <w:t>2002</w:t>
      </w:r>
      <w:r>
        <w:rPr>
          <w:rFonts w:ascii="Time New Roman" w:eastAsia="SimHei" w:hAnsi="Time New Roman" w:hint="eastAsia"/>
        </w:rPr>
        <w:t>年大会关于儿童问题的特别会议的成果文件“适合儿童生长的世界”中的宗旨和目标。在这一方面，委员会建议缔约国邀请儿童事务监察专员办公室及民间社会参与修改和执行这项国家行动计划。</w:t>
      </w:r>
    </w:p>
    <w:p w:rsidR="00000000" w:rsidRDefault="00000000">
      <w:pPr>
        <w:pStyle w:val="Heading4"/>
        <w:rPr>
          <w:rFonts w:hint="eastAsia"/>
        </w:rPr>
      </w:pPr>
      <w:r>
        <w:rPr>
          <w:rFonts w:hint="eastAsia"/>
        </w:rPr>
        <w:t>独立监测</w:t>
      </w:r>
    </w:p>
    <w:p w:rsidR="00000000" w:rsidRDefault="00000000">
      <w:pPr>
        <w:rPr>
          <w:rFonts w:hint="eastAsia"/>
        </w:rPr>
      </w:pPr>
      <w:r>
        <w:rPr>
          <w:rFonts w:hint="eastAsia"/>
        </w:rPr>
        <w:tab/>
        <w:t xml:space="preserve">678.  </w:t>
      </w:r>
      <w:r>
        <w:rPr>
          <w:rFonts w:hint="eastAsia"/>
        </w:rPr>
        <w:t>委员会欢迎该国</w:t>
      </w:r>
      <w:r>
        <w:rPr>
          <w:rFonts w:hint="eastAsia"/>
        </w:rPr>
        <w:t>2001</w:t>
      </w:r>
      <w:r>
        <w:rPr>
          <w:rFonts w:hint="eastAsia"/>
        </w:rPr>
        <w:t>年建立了全国人权委员会，并于</w:t>
      </w:r>
      <w:r>
        <w:rPr>
          <w:rFonts w:hint="eastAsia"/>
        </w:rPr>
        <w:t>2003</w:t>
      </w:r>
      <w:r>
        <w:rPr>
          <w:rFonts w:hint="eastAsia"/>
        </w:rPr>
        <w:t>年</w:t>
      </w:r>
      <w:r>
        <w:rPr>
          <w:rFonts w:hint="eastAsia"/>
        </w:rPr>
        <w:t>12</w:t>
      </w:r>
      <w:r>
        <w:rPr>
          <w:rFonts w:hint="eastAsia"/>
        </w:rPr>
        <w:t>月设立了儿童事务</w:t>
      </w:r>
      <w:r>
        <w:rPr>
          <w:rFonts w:hint="eastAsia"/>
          <w:bCs/>
        </w:rPr>
        <w:t>监察专员办公室</w:t>
      </w:r>
      <w:r>
        <w:rPr>
          <w:rFonts w:hint="eastAsia"/>
        </w:rPr>
        <w:t>。委员会认识到监察专</w:t>
      </w:r>
      <w:r>
        <w:rPr>
          <w:rFonts w:hint="eastAsia"/>
          <w:bCs/>
        </w:rPr>
        <w:t>员办公室</w:t>
      </w:r>
      <w:r>
        <w:rPr>
          <w:rFonts w:hint="eastAsia"/>
        </w:rPr>
        <w:t>在调查和提高意识方面开展了宝贵的工作，但是关注到为其开展有效工作而拨出的人力和经费资源有限。委员会并关注到，监察专员</w:t>
      </w:r>
      <w:r>
        <w:rPr>
          <w:rFonts w:hint="eastAsia"/>
          <w:bCs/>
        </w:rPr>
        <w:t>办公室</w:t>
      </w:r>
      <w:r>
        <w:rPr>
          <w:rFonts w:hint="eastAsia"/>
        </w:rPr>
        <w:t>的工作人员是从其他政府部门调派的，从而限制了其完全的独立性。</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679</w:t>
      </w:r>
      <w:r>
        <w:rPr>
          <w:rFonts w:ascii="Time New Roman" w:eastAsia="SimHei" w:hAnsi="Time New Roman" w:hint="eastAsia"/>
        </w:rPr>
        <w:t xml:space="preserve">.  </w:t>
      </w:r>
      <w:r>
        <w:rPr>
          <w:rFonts w:ascii="Time New Roman" w:eastAsia="SimHei" w:hAnsi="Time New Roman" w:hint="eastAsia"/>
        </w:rPr>
        <w:t>委员会建议缔约国保证向儿童事务</w:t>
      </w:r>
      <w:r>
        <w:rPr>
          <w:rFonts w:ascii="Time New Roman" w:eastAsia="SimHei" w:hAnsi="Time New Roman" w:hint="eastAsia"/>
          <w:bCs/>
        </w:rPr>
        <w:t>监察专员办公室</w:t>
      </w:r>
      <w:r>
        <w:rPr>
          <w:rFonts w:ascii="Time New Roman" w:eastAsia="SimHei" w:hAnsi="Time New Roman" w:hint="eastAsia"/>
        </w:rPr>
        <w:t>拨出适当的人力和财政资源。委员会并建议缔约国允许监察专员办公室征聘训练有素的合格人员，从而加强这一机制。委员会并建议在审查涉及到儿童的各项法律和政策的进程中一贯有儿童事务监察员办公室的参与。</w:t>
      </w:r>
    </w:p>
    <w:p w:rsidR="00000000" w:rsidRDefault="00000000">
      <w:pPr>
        <w:pStyle w:val="Heading4"/>
        <w:rPr>
          <w:rFonts w:hint="eastAsia"/>
        </w:rPr>
      </w:pPr>
      <w:r>
        <w:rPr>
          <w:rFonts w:hint="eastAsia"/>
        </w:rPr>
        <w:t>为儿童拨资</w:t>
      </w:r>
    </w:p>
    <w:p w:rsidR="00000000" w:rsidRDefault="00000000">
      <w:pPr>
        <w:rPr>
          <w:rFonts w:hint="eastAsia"/>
        </w:rPr>
      </w:pPr>
      <w:r>
        <w:rPr>
          <w:rFonts w:hint="eastAsia"/>
        </w:rPr>
        <w:tab/>
        <w:t xml:space="preserve">680.  </w:t>
      </w:r>
      <w:r>
        <w:rPr>
          <w:rFonts w:hint="eastAsia"/>
        </w:rPr>
        <w:t>委员会注意到缔约国内经济方面有了积极发展，但是关注到，为实施儿童权利所拨出的资源还不够。在这一方面，委员会并关注到城乡发展的差距，以及不同岛屿之间发展的差距。</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681</w:t>
      </w:r>
      <w:r>
        <w:rPr>
          <w:rFonts w:ascii="Time New Roman" w:eastAsia="SimHei" w:hAnsi="Time New Roman" w:hint="eastAsia"/>
        </w:rPr>
        <w:t xml:space="preserve">.  </w:t>
      </w:r>
      <w:r>
        <w:rPr>
          <w:rFonts w:ascii="Time New Roman" w:eastAsia="SimHei" w:hAnsi="Time New Roman" w:hint="eastAsia"/>
        </w:rPr>
        <w:t>为了加强执行《公约》第</w:t>
      </w:r>
      <w:r>
        <w:rPr>
          <w:rFonts w:ascii="Time New Roman" w:eastAsia="SimHei" w:hAnsi="Time New Roman" w:hint="eastAsia"/>
          <w:b/>
        </w:rPr>
        <w:t>4</w:t>
      </w:r>
      <w:r>
        <w:rPr>
          <w:rFonts w:ascii="Time New Roman" w:eastAsia="SimHei" w:hAnsi="Time New Roman" w:hint="eastAsia"/>
        </w:rPr>
        <w:t>条并参照第</w:t>
      </w:r>
      <w:r>
        <w:rPr>
          <w:rFonts w:ascii="Time New Roman" w:eastAsia="SimHei" w:hAnsi="Time New Roman" w:hint="eastAsia"/>
          <w:b/>
        </w:rPr>
        <w:t>2</w:t>
      </w:r>
      <w:r>
        <w:rPr>
          <w:rFonts w:ascii="Time New Roman" w:eastAsia="SimHei" w:hAnsi="Time New Roman" w:hint="eastAsia"/>
        </w:rPr>
        <w:t>、第</w:t>
      </w:r>
      <w:r>
        <w:rPr>
          <w:rFonts w:ascii="Time New Roman" w:eastAsia="SimHei" w:hAnsi="Time New Roman" w:hint="eastAsia"/>
          <w:b/>
        </w:rPr>
        <w:t>3</w:t>
      </w:r>
      <w:r>
        <w:rPr>
          <w:rFonts w:ascii="Time New Roman" w:eastAsia="SimHei" w:hAnsi="Time New Roman" w:hint="eastAsia"/>
        </w:rPr>
        <w:t>和第</w:t>
      </w:r>
      <w:r>
        <w:rPr>
          <w:rFonts w:ascii="Time New Roman" w:eastAsia="SimHei" w:hAnsi="Time New Roman" w:hint="eastAsia"/>
          <w:b/>
        </w:rPr>
        <w:t>6</w:t>
      </w:r>
      <w:r>
        <w:rPr>
          <w:rFonts w:ascii="Time New Roman" w:eastAsia="SimHei" w:hAnsi="Time New Roman" w:hint="eastAsia"/>
        </w:rPr>
        <w:t>条规定，委员会建议缔约国按现有资源的最大程度，运用基于权利的方针，尽可能在国际合作的框架内将这一方面的预算拨款列为优先项目，同时尤其注意到地区之间的差异。</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t xml:space="preserve">682.  </w:t>
      </w:r>
      <w:r>
        <w:rPr>
          <w:rFonts w:hint="eastAsia"/>
        </w:rPr>
        <w:t>委员会赞赏缔约国在其报告以及书面答复中提供的数据，但表示关注，对于《公约》所涉的有些方面，缺少按性别、年龄和地区分门别类开列的数量和质量情况的数据。</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683</w:t>
      </w:r>
      <w:r>
        <w:rPr>
          <w:rFonts w:ascii="Time New Roman" w:eastAsia="SimHei" w:hAnsi="Time New Roman" w:hint="eastAsia"/>
        </w:rPr>
        <w:t xml:space="preserve">.  </w:t>
      </w:r>
      <w:r>
        <w:rPr>
          <w:rFonts w:ascii="Time New Roman" w:eastAsia="SimHei" w:hAnsi="Time New Roman" w:hint="eastAsia"/>
        </w:rPr>
        <w:t>委员会建议，缔约国加强其关于《公约》条款的数据收集和指标制度，这些数据和指标应当按性别、年龄和地区分门别类涉及，并尤其重视那些处境特别不利者</w:t>
      </w:r>
      <w:r>
        <w:rPr>
          <w:rFonts w:ascii="Time New Roman" w:eastAsia="SimHei" w:hAnsi="Time New Roman" w:hint="eastAsia"/>
        </w:rPr>
        <w:t>(</w:t>
      </w:r>
      <w:r>
        <w:rPr>
          <w:rFonts w:ascii="Time New Roman" w:eastAsia="SimHei" w:hAnsi="Time New Roman" w:hint="eastAsia"/>
        </w:rPr>
        <w:t>包括贫穷儿童和残疾儿童</w:t>
      </w:r>
      <w:r>
        <w:rPr>
          <w:rFonts w:ascii="Time New Roman" w:eastAsia="SimHei" w:hAnsi="Time New Roman" w:hint="eastAsia"/>
        </w:rPr>
        <w:t>)</w:t>
      </w:r>
      <w:r>
        <w:rPr>
          <w:rFonts w:ascii="Time New Roman" w:eastAsia="SimHei" w:hAnsi="Time New Roman" w:hint="eastAsia"/>
        </w:rPr>
        <w:t>的情况。委员会并鼓励缔约国利用这些指标和统计数据来制定法律、政策和方案，以便有效地执行《公约》。</w:t>
      </w:r>
    </w:p>
    <w:p w:rsidR="00000000" w:rsidRDefault="00000000">
      <w:pPr>
        <w:pStyle w:val="Heading4"/>
        <w:rPr>
          <w:rFonts w:hint="eastAsia"/>
        </w:rPr>
      </w:pPr>
      <w:r>
        <w:rPr>
          <w:rFonts w:hint="eastAsia"/>
          <w:u w:val="none"/>
        </w:rPr>
        <w:t>《</w:t>
      </w:r>
      <w:r>
        <w:rPr>
          <w:rFonts w:hint="eastAsia"/>
        </w:rPr>
        <w:t>公约》的培训</w:t>
      </w:r>
      <w:r>
        <w:rPr>
          <w:rFonts w:hint="eastAsia"/>
        </w:rPr>
        <w:t>/</w:t>
      </w:r>
      <w:r>
        <w:rPr>
          <w:rFonts w:hint="eastAsia"/>
        </w:rPr>
        <w:t>宣传</w:t>
      </w:r>
    </w:p>
    <w:p w:rsidR="00000000" w:rsidRDefault="00000000">
      <w:pPr>
        <w:rPr>
          <w:rFonts w:hint="eastAsia"/>
        </w:rPr>
      </w:pPr>
      <w:r>
        <w:rPr>
          <w:rFonts w:hint="eastAsia"/>
        </w:rPr>
        <w:tab/>
        <w:t xml:space="preserve">684.  </w:t>
      </w:r>
      <w:r>
        <w:rPr>
          <w:rFonts w:hint="eastAsia"/>
        </w:rPr>
        <w:t>委员会赞赏地注意到缔约国、尤其是该国儿童事务</w:t>
      </w:r>
      <w:r>
        <w:rPr>
          <w:rFonts w:hint="eastAsia"/>
          <w:bCs/>
        </w:rPr>
        <w:t>监察专员办公室</w:t>
      </w:r>
      <w:r>
        <w:rPr>
          <w:rFonts w:hint="eastAsia"/>
        </w:rPr>
        <w:t>为散播《公约》所作的努力。但是，委员会关注到该国，尤其是在罗德里格斯和阿加莱加地区，在儿童和成人中间提高意识并向他们散播《公约》的工作有限。</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685</w:t>
      </w:r>
      <w:r>
        <w:rPr>
          <w:rFonts w:ascii="Time New Roman" w:eastAsia="SimHei" w:hAnsi="Time New Roman" w:hint="eastAsia"/>
        </w:rPr>
        <w:t xml:space="preserve">.  </w:t>
      </w:r>
      <w:r>
        <w:rPr>
          <w:rFonts w:ascii="Time New Roman" w:eastAsia="SimHei" w:hAnsi="Time New Roman" w:hint="eastAsia"/>
        </w:rPr>
        <w:t>委员会建议缔约国加强并系统安排对从事儿童工作的所有专业群体，例如法官、律师、执法人员、传统和宗教的领袖、教改机构和拘留儿童场所的工作人员、教师、保健人员和社会工作者的人权培训方案，其中包括关于《公约》原则和条款的培训方案。在这方面，应当尤其关注罗德里格斯和阿加莱加地区的方案。</w:t>
      </w:r>
    </w:p>
    <w:p w:rsidR="00000000" w:rsidRDefault="00000000">
      <w:pPr>
        <w:pStyle w:val="Heading4"/>
        <w:rPr>
          <w:rFonts w:hint="eastAsia"/>
        </w:rPr>
      </w:pPr>
      <w:r>
        <w:rPr>
          <w:rFonts w:hint="eastAsia"/>
        </w:rPr>
        <w:t>与民间社会的合作</w:t>
      </w:r>
    </w:p>
    <w:p w:rsidR="00000000" w:rsidRDefault="00000000">
      <w:pPr>
        <w:rPr>
          <w:rFonts w:hint="eastAsia"/>
        </w:rPr>
      </w:pPr>
      <w:r>
        <w:rPr>
          <w:rFonts w:hint="eastAsia"/>
        </w:rPr>
        <w:tab/>
        <w:t xml:space="preserve">686.  </w:t>
      </w:r>
      <w:r>
        <w:rPr>
          <w:rFonts w:hint="eastAsia"/>
        </w:rPr>
        <w:t>委员会赞赏缔约国为加强与非政府组织合作所作的努力，但是关注到在执行《公约》的某些条款方面将责任和义务转交给了非政府组织，而同时却没有向其提供足够的资源、政策和指导。</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687</w:t>
      </w:r>
      <w:r>
        <w:rPr>
          <w:rFonts w:ascii="Time New Roman" w:eastAsia="SimHei" w:hAnsi="Time New Roman" w:hint="eastAsia"/>
        </w:rPr>
        <w:t xml:space="preserve">.  </w:t>
      </w:r>
      <w:r>
        <w:rPr>
          <w:rFonts w:ascii="Time New Roman" w:eastAsia="SimHei" w:hAnsi="Time New Roman" w:hint="eastAsia"/>
        </w:rPr>
        <w:t>委员会重申缔约国对于执行《公约》负有首要的责任，建议缔约国继续努力加强与非政府组织的合作，在实施《公约》的各阶段以及在制订政策过程中接纳非政府组织的参与。委员会建议，当非政府组织参与履行政府在实施《公约》中的责任与义务时，缔约国应向其提供足够的财政和其他资源。委员会还建议缔约国考虑到委员会于</w:t>
      </w:r>
      <w:r>
        <w:rPr>
          <w:rFonts w:ascii="Time New Roman" w:eastAsia="SimHei" w:hAnsi="Time New Roman" w:hint="eastAsia"/>
          <w:b/>
        </w:rPr>
        <w:t>2002</w:t>
      </w:r>
      <w:r>
        <w:rPr>
          <w:rFonts w:ascii="Time New Roman" w:eastAsia="SimHei" w:hAnsi="Time New Roman" w:hint="eastAsia"/>
        </w:rPr>
        <w:t>年举行的主题为“作为服务提供者的私营部门以及在落实儿童权利中的作用”一般性讨论日所提出的各项建议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121</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630</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pStyle w:val="Heading3"/>
        <w:rPr>
          <w:rFonts w:hint="eastAsia"/>
          <w:u w:val="none"/>
        </w:rPr>
      </w:pPr>
      <w:r>
        <w:rPr>
          <w:rFonts w:hint="eastAsia"/>
          <w:u w:val="none"/>
        </w:rPr>
        <w:t>2</w:t>
      </w:r>
      <w:r>
        <w:rPr>
          <w:u w:val="none"/>
        </w:rPr>
        <w:t xml:space="preserve">.  </w:t>
      </w:r>
      <w:r>
        <w:rPr>
          <w:rFonts w:hint="eastAsia"/>
        </w:rPr>
        <w:t>一</w:t>
      </w:r>
      <w:r>
        <w:rPr>
          <w:rFonts w:hint="eastAsia"/>
        </w:rPr>
        <w:t xml:space="preserve"> </w:t>
      </w:r>
      <w:r>
        <w:rPr>
          <w:rFonts w:hint="eastAsia"/>
        </w:rPr>
        <w:t>般</w:t>
      </w:r>
      <w:r>
        <w:rPr>
          <w:rFonts w:hint="eastAsia"/>
        </w:rPr>
        <w:t xml:space="preserve"> </w:t>
      </w:r>
      <w:r>
        <w:rPr>
          <w:rFonts w:hint="eastAsia"/>
        </w:rPr>
        <w:t>原</w:t>
      </w:r>
      <w:r>
        <w:rPr>
          <w:rFonts w:hint="eastAsia"/>
        </w:rPr>
        <w:t xml:space="preserve"> </w:t>
      </w:r>
      <w:r>
        <w:rPr>
          <w:rFonts w:hint="eastAsia"/>
        </w:rPr>
        <w:t>则</w:t>
      </w:r>
      <w:r>
        <w:br/>
      </w:r>
      <w:r>
        <w:rPr>
          <w:u w:val="none"/>
        </w:rPr>
        <w:t>(</w:t>
      </w:r>
      <w:r>
        <w:rPr>
          <w:rFonts w:hint="eastAsia"/>
          <w:u w:val="none"/>
        </w:rPr>
        <w:t>《公约》第</w:t>
      </w:r>
      <w:r>
        <w:rPr>
          <w:rFonts w:hint="eastAsia"/>
          <w:u w:val="none"/>
        </w:rPr>
        <w:t>2</w:t>
      </w:r>
      <w:r>
        <w:rPr>
          <w:rFonts w:hint="eastAsia"/>
          <w:u w:val="none"/>
        </w:rPr>
        <w:t>、第</w:t>
      </w:r>
      <w:r>
        <w:rPr>
          <w:rFonts w:hint="eastAsia"/>
          <w:u w:val="none"/>
        </w:rPr>
        <w:t>3</w:t>
      </w:r>
      <w:r>
        <w:rPr>
          <w:rFonts w:hint="eastAsia"/>
          <w:u w:val="none"/>
        </w:rPr>
        <w:t>、第</w:t>
      </w:r>
      <w:r>
        <w:rPr>
          <w:rFonts w:hint="eastAsia"/>
          <w:u w:val="none"/>
        </w:rPr>
        <w:t>6</w:t>
      </w:r>
      <w:r>
        <w:rPr>
          <w:rFonts w:hint="eastAsia"/>
          <w:u w:val="none"/>
        </w:rPr>
        <w:t>和第</w:t>
      </w:r>
      <w:r>
        <w:rPr>
          <w:rFonts w:hint="eastAsia"/>
          <w:u w:val="none"/>
        </w:rPr>
        <w:t>12</w:t>
      </w:r>
      <w:r>
        <w:rPr>
          <w:rFonts w:hint="eastAsia"/>
          <w:u w:val="none"/>
        </w:rPr>
        <w:t>条</w:t>
      </w:r>
      <w:r>
        <w:rPr>
          <w:rFonts w:hint="eastAsia"/>
          <w:u w:val="none"/>
        </w:rPr>
        <w:t>)</w:t>
      </w:r>
    </w:p>
    <w:p w:rsidR="00000000" w:rsidRDefault="00000000">
      <w:pPr>
        <w:pStyle w:val="Heading4"/>
        <w:rPr>
          <w:rFonts w:hint="eastAsia"/>
        </w:rPr>
      </w:pPr>
      <w:r>
        <w:rPr>
          <w:rFonts w:hint="eastAsia"/>
        </w:rPr>
        <w:t>不</w:t>
      </w:r>
      <w:r>
        <w:t xml:space="preserve"> </w:t>
      </w:r>
      <w:r>
        <w:rPr>
          <w:rFonts w:hint="eastAsia"/>
        </w:rPr>
        <w:t>歧</w:t>
      </w:r>
      <w:r>
        <w:t xml:space="preserve"> </w:t>
      </w:r>
      <w:r>
        <w:rPr>
          <w:rFonts w:hint="eastAsia"/>
        </w:rPr>
        <w:t>视</w:t>
      </w:r>
    </w:p>
    <w:p w:rsidR="00000000" w:rsidRDefault="00000000">
      <w:pPr>
        <w:rPr>
          <w:rFonts w:hint="eastAsia"/>
        </w:rPr>
      </w:pPr>
      <w:r>
        <w:rPr>
          <w:rFonts w:hint="eastAsia"/>
        </w:rPr>
        <w:tab/>
      </w:r>
      <w:r>
        <w:t>688</w:t>
      </w:r>
      <w:r>
        <w:rPr>
          <w:rFonts w:hint="eastAsia"/>
        </w:rPr>
        <w:t xml:space="preserve">.  </w:t>
      </w:r>
      <w:r>
        <w:rPr>
          <w:rFonts w:hint="eastAsia"/>
        </w:rPr>
        <w:t>委员会赞赏该国采取了一些措施，以便帮助处境不利群体，但表示关注，实际上仍然存在着对某些儿童群体的歧视现象，尤其是对残疾儿童、受艾滋病毒</w:t>
      </w:r>
      <w:r>
        <w:rPr>
          <w:rFonts w:hint="eastAsia"/>
        </w:rPr>
        <w:t>/</w:t>
      </w:r>
      <w:r>
        <w:rPr>
          <w:rFonts w:hint="eastAsia"/>
        </w:rPr>
        <w:t>艾滋病影响和</w:t>
      </w:r>
      <w:r>
        <w:rPr>
          <w:rFonts w:hint="eastAsia"/>
        </w:rPr>
        <w:t>/</w:t>
      </w:r>
      <w:r>
        <w:rPr>
          <w:rFonts w:hint="eastAsia"/>
        </w:rPr>
        <w:t>或感染的儿童、来自弱势家庭的儿童以及女童。</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689</w:t>
      </w:r>
      <w:r>
        <w:rPr>
          <w:rFonts w:ascii="Time New Roman" w:eastAsia="SimHei" w:hAnsi="Time New Roman" w:hint="eastAsia"/>
        </w:rPr>
        <w:t xml:space="preserve">.  </w:t>
      </w:r>
      <w:r>
        <w:rPr>
          <w:rFonts w:ascii="Time New Roman" w:eastAsia="SimHei" w:hAnsi="Time New Roman" w:hint="eastAsia"/>
        </w:rPr>
        <w:t>委员会建议缔约国采取一切必要措施遵守《公约》第</w:t>
      </w:r>
      <w:r>
        <w:rPr>
          <w:rFonts w:ascii="Time New Roman" w:eastAsia="SimHei" w:hAnsi="Time New Roman" w:hint="eastAsia"/>
          <w:b/>
        </w:rPr>
        <w:t>2</w:t>
      </w:r>
      <w:r>
        <w:rPr>
          <w:rFonts w:ascii="Time New Roman" w:eastAsia="SimHei" w:hAnsi="Time New Roman" w:hint="eastAsia"/>
        </w:rPr>
        <w:t>条，消除一切事实上的歧视。</w:t>
      </w:r>
    </w:p>
    <w:p w:rsidR="00000000" w:rsidRDefault="00000000">
      <w:pPr>
        <w:spacing w:after="240"/>
        <w:rPr>
          <w:rFonts w:hint="eastAsia"/>
        </w:rPr>
      </w:pPr>
      <w:r>
        <w:rPr>
          <w:rFonts w:ascii="Time New Roman" w:eastAsia="SimHei" w:hAnsi="Time New Roman" w:hint="eastAsia"/>
        </w:rPr>
        <w:tab/>
      </w:r>
      <w:r>
        <w:rPr>
          <w:rFonts w:ascii="Time New Roman" w:eastAsia="SimHei" w:hAnsi="Time New Roman" w:hint="eastAsia"/>
          <w:bCs/>
        </w:rPr>
        <w:t>690</w:t>
      </w:r>
      <w:r>
        <w:rPr>
          <w:rFonts w:ascii="Time New Roman" w:eastAsia="SimHei" w:hAnsi="Time New Roman" w:hint="eastAsia"/>
        </w:rPr>
        <w:t xml:space="preserve">.  </w:t>
      </w:r>
      <w:r>
        <w:rPr>
          <w:rFonts w:ascii="Time New Roman" w:eastAsia="SimHei" w:hAnsi="Time New Roman" w:hint="eastAsia"/>
        </w:rPr>
        <w:t>委员会要求，在下一次定期报告中列入缔约国针对《儿童权利公约》所采取的措施和方案，作为对</w:t>
      </w:r>
      <w:r>
        <w:rPr>
          <w:rFonts w:ascii="Time New Roman" w:eastAsia="SimHei" w:hAnsi="Time New Roman" w:hint="eastAsia"/>
          <w:b/>
        </w:rPr>
        <w:t>2001</w:t>
      </w:r>
      <w:r>
        <w:rPr>
          <w:rFonts w:ascii="Time New Roman" w:eastAsia="SimHei" w:hAnsi="Time New Roman" w:hint="eastAsia"/>
        </w:rPr>
        <w:t>年南非德班举行的反对种族主义、种族歧视、仇外心理和相关的不容忍现象世界大会上通过的《宣言和行动纲领》的后续行动，同时考虑到有关教育目的的一般性意见</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中规定的目标。</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t xml:space="preserve">691.  </w:t>
      </w:r>
      <w:r>
        <w:rPr>
          <w:rFonts w:hint="eastAsia"/>
        </w:rPr>
        <w:t>委员会注意到，尽管儿童的最大利益这一项原则并没有明确地在《宪章》中指出，但是各项国家法律却对儿童的最大利益作了规定。但是，委员会关注到，这项原则在实施缔约国的政策和方案中，以及在行政和司法决定中并没有充分实施或适当融合其中。</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692</w:t>
      </w:r>
      <w:r>
        <w:rPr>
          <w:rFonts w:ascii="Time New Roman" w:eastAsia="SimHei" w:hAnsi="Time New Roman" w:hint="eastAsia"/>
        </w:rPr>
        <w:t xml:space="preserve">.  </w:t>
      </w:r>
      <w:r>
        <w:rPr>
          <w:rFonts w:ascii="Time New Roman" w:eastAsia="SimHei" w:hAnsi="Time New Roman" w:hint="eastAsia"/>
        </w:rPr>
        <w:t>委员会建议，第</w:t>
      </w:r>
      <w:r>
        <w:rPr>
          <w:rFonts w:ascii="Time New Roman" w:eastAsia="SimHei" w:hAnsi="Time New Roman" w:hint="eastAsia"/>
          <w:b/>
        </w:rPr>
        <w:t>3</w:t>
      </w:r>
      <w:r>
        <w:rPr>
          <w:rFonts w:ascii="Time New Roman" w:eastAsia="SimHei" w:hAnsi="Time New Roman" w:hint="eastAsia"/>
        </w:rPr>
        <w:t>条中所载关于儿童最大利益的原则应当在司法和行政决定中，以及在涉及到各种境况的儿童的方案、项目和服务中，都得到系统地实施。</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693.  </w:t>
      </w:r>
      <w:r>
        <w:rPr>
          <w:rFonts w:hint="eastAsia"/>
        </w:rPr>
        <w:t>委员会虽然赞赏地注意到缔约国为落实尊重儿童意见的原则，作出了努力，但同时关注到，儿童的意见没有得到系统地考虑，例如没有在学校环境里以及在制订政策过程中加以考虑。</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694</w:t>
      </w:r>
      <w:r>
        <w:rPr>
          <w:rFonts w:ascii="Time New Roman" w:eastAsia="SimHei" w:hAnsi="Time New Roman" w:hint="eastAsia"/>
        </w:rPr>
        <w:t xml:space="preserve">.  </w:t>
      </w:r>
      <w:r>
        <w:rPr>
          <w:rFonts w:ascii="Time New Roman" w:eastAsia="SimHei" w:hAnsi="Time New Roman" w:hint="eastAsia"/>
        </w:rPr>
        <w:t>鉴于《公约》第</w:t>
      </w:r>
      <w:r>
        <w:rPr>
          <w:rFonts w:ascii="Time New Roman" w:eastAsia="SimHei" w:hAnsi="Time New Roman" w:hint="eastAsia"/>
          <w:b/>
        </w:rPr>
        <w:t>12</w:t>
      </w:r>
      <w:r>
        <w:rPr>
          <w:rFonts w:ascii="Time New Roman" w:eastAsia="SimHei" w:hAnsi="Time New Roman" w:hint="eastAsia"/>
        </w:rPr>
        <w:t>条，委员会建议缔约国继续加强努力，加强行动，促进儿童对所有影响到自己的事务表达意见的权利，包括在学校、媒体、法院、行政机构和一般社会环境里表达意见。</w:t>
      </w:r>
    </w:p>
    <w:p w:rsidR="00000000" w:rsidRDefault="00000000">
      <w:pPr>
        <w:pStyle w:val="Heading3"/>
        <w:rPr>
          <w:rFonts w:hint="eastAsia"/>
          <w:u w:val="none"/>
        </w:rPr>
      </w:pPr>
      <w:r>
        <w:rPr>
          <w:rFonts w:hint="eastAsia"/>
          <w:u w:val="none"/>
        </w:rPr>
        <w:t>3</w:t>
      </w:r>
      <w:r>
        <w:rPr>
          <w:u w:val="none"/>
        </w:rPr>
        <w:t xml:space="preserve">.  </w:t>
      </w:r>
      <w:r>
        <w:rPr>
          <w:rFonts w:hint="eastAsia"/>
        </w:rPr>
        <w:t>公民权利和自由</w:t>
      </w:r>
      <w:r>
        <w:br/>
      </w:r>
      <w:r>
        <w:rPr>
          <w:rFonts w:hint="eastAsia"/>
          <w:u w:val="none"/>
        </w:rPr>
        <w:t>(</w:t>
      </w:r>
      <w:r>
        <w:rPr>
          <w:rFonts w:hint="eastAsia"/>
          <w:u w:val="none"/>
        </w:rPr>
        <w:t>《公约》第</w:t>
      </w:r>
      <w:r>
        <w:rPr>
          <w:rFonts w:hint="eastAsia"/>
          <w:u w:val="none"/>
        </w:rPr>
        <w:t>7</w:t>
      </w:r>
      <w:r>
        <w:rPr>
          <w:rFonts w:hint="eastAsia"/>
          <w:u w:val="none"/>
        </w:rPr>
        <w:t>、第</w:t>
      </w:r>
      <w:r>
        <w:rPr>
          <w:rFonts w:hint="eastAsia"/>
          <w:u w:val="none"/>
        </w:rPr>
        <w:t>8</w:t>
      </w:r>
      <w:r>
        <w:rPr>
          <w:rFonts w:hint="eastAsia"/>
          <w:u w:val="none"/>
        </w:rPr>
        <w:t>、第</w:t>
      </w:r>
      <w:r>
        <w:rPr>
          <w:rFonts w:hint="eastAsia"/>
          <w:u w:val="none"/>
        </w:rPr>
        <w:t>13</w:t>
      </w:r>
      <w:r>
        <w:rPr>
          <w:rFonts w:hint="eastAsia"/>
          <w:u w:val="none"/>
        </w:rPr>
        <w:t>至第</w:t>
      </w:r>
      <w:r>
        <w:rPr>
          <w:rFonts w:hint="eastAsia"/>
          <w:u w:val="none"/>
        </w:rPr>
        <w:t>17</w:t>
      </w:r>
      <w:r>
        <w:rPr>
          <w:rFonts w:hint="eastAsia"/>
          <w:u w:val="none"/>
        </w:rPr>
        <w:t>条和第</w:t>
      </w:r>
      <w:r>
        <w:rPr>
          <w:rFonts w:hint="eastAsia"/>
          <w:u w:val="none"/>
        </w:rPr>
        <w:t xml:space="preserve">37 </w:t>
      </w:r>
      <w:r>
        <w:rPr>
          <w:u w:val="none"/>
        </w:rPr>
        <w:t>(a)</w:t>
      </w:r>
      <w:r>
        <w:rPr>
          <w:rFonts w:hint="eastAsia"/>
          <w:u w:val="none"/>
        </w:rPr>
        <w:t>条</w:t>
      </w:r>
      <w:r>
        <w:rPr>
          <w:rFonts w:hint="eastAsia"/>
          <w:u w:val="none"/>
        </w:rPr>
        <w:t>)</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695.  </w:t>
      </w:r>
      <w:r>
        <w:rPr>
          <w:rFonts w:hint="eastAsia"/>
        </w:rPr>
        <w:t>委员会赞赏地注意缔约国为解决过期通知出生以及未登记儿童的情况所采取的行动，其中包括，于</w:t>
      </w:r>
      <w:r>
        <w:rPr>
          <w:rFonts w:hint="eastAsia"/>
        </w:rPr>
        <w:t>2005</w:t>
      </w:r>
      <w:r>
        <w:rPr>
          <w:rFonts w:hint="eastAsia"/>
        </w:rPr>
        <w:t>年</w:t>
      </w:r>
      <w:r>
        <w:rPr>
          <w:rFonts w:hint="eastAsia"/>
        </w:rPr>
        <w:t>8</w:t>
      </w:r>
      <w:r>
        <w:rPr>
          <w:rFonts w:hint="eastAsia"/>
        </w:rPr>
        <w:t>月建立了一个高级别的委员会，由检察总长和妇女权利、儿童发展、家庭福利及消费者保护部部长担任主席。委员会并注意到该国设置的一个</w:t>
      </w:r>
      <w:r>
        <w:rPr>
          <w:rFonts w:hint="eastAsia"/>
        </w:rPr>
        <w:t>24</w:t>
      </w:r>
      <w:r>
        <w:rPr>
          <w:rFonts w:hint="eastAsia"/>
        </w:rPr>
        <w:t>小时运作的热线，可以作出过期出生通知。但是，委员会还注意到，有关过期登记的程序仍然非常复杂和冗长。</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696</w:t>
      </w:r>
      <w:r>
        <w:rPr>
          <w:rFonts w:ascii="Time New Roman" w:eastAsia="SimHei" w:hAnsi="Time New Roman" w:hint="eastAsia"/>
        </w:rPr>
        <w:t xml:space="preserve">.  </w:t>
      </w:r>
      <w:r>
        <w:rPr>
          <w:rFonts w:ascii="Time New Roman" w:eastAsia="SimHei" w:hAnsi="Time New Roman" w:hint="eastAsia"/>
        </w:rPr>
        <w:t>委员会鼓励缔约国继续采取行动，保证以更便利的方式来处理过期通知出生的案例。</w:t>
      </w:r>
    </w:p>
    <w:p w:rsidR="00000000" w:rsidRDefault="00000000">
      <w:pPr>
        <w:pStyle w:val="Heading4"/>
        <w:rPr>
          <w:rFonts w:hint="eastAsia"/>
        </w:rPr>
      </w:pPr>
      <w:r>
        <w:rPr>
          <w:rFonts w:hint="eastAsia"/>
        </w:rPr>
        <w:t>隐私权</w:t>
      </w:r>
    </w:p>
    <w:p w:rsidR="00000000" w:rsidRDefault="00000000">
      <w:pPr>
        <w:rPr>
          <w:rFonts w:hint="eastAsia"/>
        </w:rPr>
      </w:pPr>
      <w:r>
        <w:rPr>
          <w:rFonts w:hint="eastAsia"/>
        </w:rPr>
        <w:tab/>
        <w:t xml:space="preserve">697.  </w:t>
      </w:r>
      <w:r>
        <w:rPr>
          <w:rFonts w:hint="eastAsia"/>
        </w:rPr>
        <w:t>委员会与缔约国一样关注，那些遭受虐待的儿童以及触犯法律的儿童的隐私不是总得到新闻界的尊重，因为有些报纸报告案件的方式仍然使人很容易辨认所涉及的儿童，或刊登照片和姓名，或者让儿童叙述虐待的细节。委员会并注意到该国没有规定新闻界保证儿童的隐私的法律。</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698</w:t>
      </w:r>
      <w:r>
        <w:rPr>
          <w:rFonts w:ascii="Time New Roman" w:eastAsia="SimHei" w:hAnsi="Time New Roman" w:hint="eastAsia"/>
        </w:rPr>
        <w:t xml:space="preserve">.  </w:t>
      </w:r>
      <w:r>
        <w:rPr>
          <w:rFonts w:ascii="Time New Roman" w:eastAsia="SimHei" w:hAnsi="Time New Roman" w:hint="eastAsia"/>
        </w:rPr>
        <w:t>委员会建议缔约国采取一切必要的立法措施，充分保护儿童的隐私权，并在这一方面支持儿童事务监察专员的行动，其中包括起草一项《道德准则》的提议。此外，委员会建议缔约国向总编辑和记者提供有关《公约》原则和条款的培训。</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699.  </w:t>
      </w:r>
      <w:r>
        <w:rPr>
          <w:rFonts w:hint="eastAsia"/>
        </w:rPr>
        <w:t>委员会注意到</w:t>
      </w:r>
      <w:r>
        <w:rPr>
          <w:rFonts w:hint="eastAsia"/>
        </w:rPr>
        <w:t>1957</w:t>
      </w:r>
      <w:r>
        <w:rPr>
          <w:rFonts w:hint="eastAsia"/>
        </w:rPr>
        <w:t>年的《教育条例》禁止在学校里实行体罚，但委员会仍然关注到，在家庭和包括替代性照料环境等所有情况下的体罚并不受到法律的明确禁止。</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700</w:t>
      </w:r>
      <w:r>
        <w:rPr>
          <w:rFonts w:ascii="Time New Roman" w:eastAsia="SimHei" w:hAnsi="Time New Roman" w:hint="eastAsia"/>
        </w:rPr>
        <w:t xml:space="preserve">.  </w:t>
      </w:r>
      <w:r>
        <w:rPr>
          <w:rFonts w:ascii="Time New Roman" w:eastAsia="SimHei" w:hAnsi="Time New Roman" w:hint="eastAsia"/>
        </w:rPr>
        <w:t>委员会重申其前一次结论性意见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15</w:t>
      </w:r>
      <w:r>
        <w:rPr>
          <w:rFonts w:ascii="Time New Roman" w:eastAsia="SimHei" w:hAnsi="Time New Roman" w:hint="eastAsia"/>
        </w:rPr>
        <w:t>/</w:t>
      </w:r>
      <w:r>
        <w:rPr>
          <w:rFonts w:ascii="Time New Roman" w:eastAsia="SimHei" w:hAnsi="Time New Roman"/>
          <w:b/>
        </w:rPr>
        <w:t>Add</w:t>
      </w:r>
      <w:r>
        <w:rPr>
          <w:rFonts w:ascii="Time New Roman" w:eastAsia="SimHei" w:hAnsi="Time New Roman"/>
        </w:rPr>
        <w:t>.</w:t>
      </w:r>
      <w:r>
        <w:rPr>
          <w:rFonts w:ascii="Time New Roman" w:eastAsia="SimHei" w:hAnsi="Time New Roman"/>
          <w:b/>
        </w:rPr>
        <w:t>64</w:t>
      </w:r>
      <w:r>
        <w:rPr>
          <w:rFonts w:ascii="Time New Roman" w:eastAsia="SimHei" w:hAnsi="Time New Roman"/>
        </w:rPr>
        <w:t>,</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31</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并促请缔约国通过立法和其他措施禁止在家庭、学校、管教机构以及替代性照料环境里对儿童实行体罚。委员会并建议缔约国为成人和儿童展开提高认识的运动，促进非暴力的、积极的、参与性的儿童抚养和教育方式。</w:t>
      </w:r>
    </w:p>
    <w:p w:rsidR="00000000" w:rsidRDefault="00000000">
      <w:pPr>
        <w:pStyle w:val="Heading3"/>
        <w:rPr>
          <w:rFonts w:hint="eastAsia"/>
          <w:u w:val="none"/>
        </w:rPr>
      </w:pPr>
      <w:r>
        <w:rPr>
          <w:rFonts w:hint="eastAsia"/>
          <w:u w:val="none"/>
        </w:rPr>
        <w:t>4</w:t>
      </w:r>
      <w:r>
        <w:rPr>
          <w:u w:val="none"/>
        </w:rPr>
        <w:t xml:space="preserve">.  </w:t>
      </w:r>
      <w:r>
        <w:rPr>
          <w:rFonts w:hint="eastAsia"/>
        </w:rPr>
        <w:t>家庭环境和替代性照料</w:t>
      </w:r>
      <w:r>
        <w:br/>
      </w:r>
      <w:r>
        <w:rPr>
          <w:u w:val="none"/>
        </w:rPr>
        <w:t xml:space="preserve"> </w:t>
      </w:r>
      <w:r>
        <w:rPr>
          <w:rFonts w:hint="eastAsia"/>
          <w:u w:val="none"/>
        </w:rPr>
        <w:t>(</w:t>
      </w:r>
      <w:r>
        <w:rPr>
          <w:rFonts w:hint="eastAsia"/>
          <w:u w:val="none"/>
        </w:rPr>
        <w:t>《公约》第</w:t>
      </w:r>
      <w:r>
        <w:rPr>
          <w:rFonts w:hint="eastAsia"/>
          <w:u w:val="none"/>
        </w:rPr>
        <w:t>5</w:t>
      </w:r>
      <w:r>
        <w:rPr>
          <w:rFonts w:hint="eastAsia"/>
          <w:u w:val="none"/>
        </w:rPr>
        <w:t>条、第</w:t>
      </w:r>
      <w:r>
        <w:rPr>
          <w:rFonts w:hint="eastAsia"/>
          <w:u w:val="none"/>
        </w:rPr>
        <w:t>18</w:t>
      </w:r>
      <w:r>
        <w:rPr>
          <w:rFonts w:hint="eastAsia"/>
          <w:u w:val="none"/>
        </w:rPr>
        <w:t>条</w:t>
      </w:r>
      <w:r>
        <w:rPr>
          <w:rFonts w:hint="eastAsia"/>
          <w:u w:val="none"/>
        </w:rPr>
        <w:t>(</w:t>
      </w:r>
      <w:r>
        <w:rPr>
          <w:rFonts w:hint="eastAsia"/>
          <w:u w:val="none"/>
        </w:rPr>
        <w:t>第</w:t>
      </w:r>
      <w:r>
        <w:rPr>
          <w:rFonts w:hint="eastAsia"/>
          <w:u w:val="none"/>
        </w:rPr>
        <w:t>1</w:t>
      </w:r>
      <w:r>
        <w:rPr>
          <w:rFonts w:hint="eastAsia"/>
          <w:u w:val="none"/>
        </w:rPr>
        <w:t>至</w:t>
      </w:r>
      <w:r>
        <w:rPr>
          <w:rFonts w:hint="eastAsia"/>
          <w:u w:val="none"/>
        </w:rPr>
        <w:t>2</w:t>
      </w:r>
      <w:r>
        <w:rPr>
          <w:rFonts w:hint="eastAsia"/>
          <w:u w:val="none"/>
        </w:rPr>
        <w:t>款）、第</w:t>
      </w:r>
      <w:r>
        <w:rPr>
          <w:rFonts w:hint="eastAsia"/>
          <w:u w:val="none"/>
        </w:rPr>
        <w:t>9</w:t>
      </w:r>
      <w:r>
        <w:rPr>
          <w:rFonts w:hint="eastAsia"/>
          <w:u w:val="none"/>
        </w:rPr>
        <w:t>至</w:t>
      </w:r>
      <w:r>
        <w:rPr>
          <w:rFonts w:hint="eastAsia"/>
          <w:u w:val="none"/>
        </w:rPr>
        <w:t>11</w:t>
      </w:r>
      <w:r>
        <w:rPr>
          <w:rFonts w:hint="eastAsia"/>
          <w:u w:val="none"/>
        </w:rPr>
        <w:t>条、</w:t>
      </w:r>
      <w:r>
        <w:rPr>
          <w:u w:val="none"/>
        </w:rPr>
        <w:br/>
      </w:r>
      <w:r>
        <w:rPr>
          <w:rFonts w:hint="eastAsia"/>
          <w:u w:val="none"/>
        </w:rPr>
        <w:t>第</w:t>
      </w:r>
      <w:r>
        <w:rPr>
          <w:rFonts w:hint="eastAsia"/>
          <w:u w:val="none"/>
        </w:rPr>
        <w:t>19</w:t>
      </w:r>
      <w:r>
        <w:rPr>
          <w:rFonts w:hint="eastAsia"/>
          <w:u w:val="none"/>
        </w:rPr>
        <w:t>至</w:t>
      </w:r>
      <w:r>
        <w:rPr>
          <w:rFonts w:hint="eastAsia"/>
          <w:u w:val="none"/>
        </w:rPr>
        <w:t>21</w:t>
      </w:r>
      <w:r>
        <w:rPr>
          <w:rFonts w:hint="eastAsia"/>
          <w:u w:val="none"/>
        </w:rPr>
        <w:t>条、第</w:t>
      </w:r>
      <w:r>
        <w:rPr>
          <w:rFonts w:hint="eastAsia"/>
          <w:u w:val="none"/>
        </w:rPr>
        <w:t>25</w:t>
      </w:r>
      <w:r>
        <w:rPr>
          <w:rFonts w:hint="eastAsia"/>
          <w:u w:val="none"/>
        </w:rPr>
        <w:t>条、第</w:t>
      </w:r>
      <w:r>
        <w:rPr>
          <w:rFonts w:hint="eastAsia"/>
          <w:u w:val="none"/>
        </w:rPr>
        <w:t>27</w:t>
      </w:r>
      <w:r>
        <w:rPr>
          <w:rFonts w:hint="eastAsia"/>
          <w:u w:val="none"/>
        </w:rPr>
        <w:t>条（第</w:t>
      </w:r>
      <w:r>
        <w:rPr>
          <w:rFonts w:hint="eastAsia"/>
          <w:u w:val="none"/>
        </w:rPr>
        <w:t>4</w:t>
      </w:r>
      <w:r>
        <w:rPr>
          <w:rFonts w:hint="eastAsia"/>
          <w:u w:val="none"/>
        </w:rPr>
        <w:t>款</w:t>
      </w:r>
      <w:r>
        <w:rPr>
          <w:rFonts w:hint="eastAsia"/>
          <w:u w:val="none"/>
        </w:rPr>
        <w:t>)</w:t>
      </w:r>
      <w:r>
        <w:rPr>
          <w:rFonts w:hint="eastAsia"/>
          <w:u w:val="none"/>
        </w:rPr>
        <w:t>和第</w:t>
      </w:r>
      <w:r>
        <w:rPr>
          <w:rFonts w:hint="eastAsia"/>
          <w:u w:val="none"/>
        </w:rPr>
        <w:t>39</w:t>
      </w:r>
      <w:r>
        <w:rPr>
          <w:rFonts w:hint="eastAsia"/>
          <w:u w:val="none"/>
        </w:rPr>
        <w:t>条</w:t>
      </w:r>
      <w:r>
        <w:rPr>
          <w:rFonts w:hint="eastAsia"/>
          <w:u w:val="none"/>
        </w:rPr>
        <w:t>)</w:t>
      </w:r>
    </w:p>
    <w:p w:rsidR="00000000" w:rsidRDefault="00000000">
      <w:pPr>
        <w:pStyle w:val="Heading4"/>
        <w:rPr>
          <w:rFonts w:hint="eastAsia"/>
        </w:rPr>
      </w:pPr>
      <w:r>
        <w:rPr>
          <w:rFonts w:hint="eastAsia"/>
        </w:rPr>
        <w:t>非法将儿童拐往国外不再返回</w:t>
      </w:r>
    </w:p>
    <w:p w:rsidR="00000000" w:rsidRDefault="00000000">
      <w:pPr>
        <w:rPr>
          <w:rFonts w:hint="eastAsia"/>
        </w:rPr>
      </w:pPr>
      <w:r>
        <w:rPr>
          <w:rFonts w:hint="eastAsia"/>
        </w:rPr>
        <w:tab/>
        <w:t xml:space="preserve">701.  </w:t>
      </w:r>
      <w:r>
        <w:rPr>
          <w:rFonts w:hint="eastAsia"/>
        </w:rPr>
        <w:t>委员会注意到缔约国批准了《国际儿童拐骗事件的民事问题海牙公约》，随后并将其纳入国内法律，但是委员会仍然关注到缔约国在其他国家加入《公约》后正式承认这些国家为缔约国的步骤十分缓慢，这阻碍了在处理国际儿童拐骗事件中有效执行《公约》。</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702</w:t>
      </w:r>
      <w:r>
        <w:rPr>
          <w:rFonts w:ascii="Time New Roman" w:eastAsia="SimHei" w:hAnsi="Time New Roman" w:hint="eastAsia"/>
        </w:rPr>
        <w:t xml:space="preserve">.  </w:t>
      </w:r>
      <w:r>
        <w:rPr>
          <w:rFonts w:ascii="Time New Roman" w:eastAsia="SimHei" w:hAnsi="Time New Roman" w:hint="eastAsia"/>
        </w:rPr>
        <w:t>委员会建议缔约国正式承认每一个已经加入了同一《海牙公约》的其他国家为缔约国，从而根据《海牙公约》和《儿童权利公约》第</w:t>
      </w:r>
      <w:r>
        <w:rPr>
          <w:rFonts w:ascii="Time New Roman" w:eastAsia="SimHei" w:hAnsi="Time New Roman" w:hint="eastAsia"/>
          <w:b/>
        </w:rPr>
        <w:t>11</w:t>
      </w:r>
      <w:r>
        <w:rPr>
          <w:rFonts w:ascii="Time New Roman" w:eastAsia="SimHei" w:hAnsi="Time New Roman" w:hint="eastAsia"/>
        </w:rPr>
        <w:t>条和第</w:t>
      </w:r>
      <w:r>
        <w:rPr>
          <w:rFonts w:ascii="Time New Roman" w:eastAsia="SimHei" w:hAnsi="Time New Roman" w:hint="eastAsia"/>
          <w:b/>
        </w:rPr>
        <w:t>3</w:t>
      </w:r>
      <w:r>
        <w:rPr>
          <w:rFonts w:ascii="Time New Roman" w:eastAsia="SimHei" w:hAnsi="Time New Roman" w:hint="eastAsia"/>
        </w:rPr>
        <w:t>条为被拐儿童提供迅速有效的保护。</w:t>
      </w:r>
    </w:p>
    <w:p w:rsidR="00000000" w:rsidRDefault="00000000">
      <w:pPr>
        <w:pStyle w:val="Heading4"/>
        <w:rPr>
          <w:rFonts w:hint="eastAsia"/>
        </w:rPr>
      </w:pPr>
      <w:r>
        <w:rPr>
          <w:rFonts w:hint="eastAsia"/>
        </w:rPr>
        <w:t>同父母分离</w:t>
      </w:r>
    </w:p>
    <w:p w:rsidR="00000000" w:rsidRDefault="00000000">
      <w:pPr>
        <w:rPr>
          <w:rFonts w:hint="eastAsia"/>
        </w:rPr>
      </w:pPr>
      <w:r>
        <w:rPr>
          <w:rFonts w:hint="eastAsia"/>
        </w:rPr>
        <w:tab/>
        <w:t xml:space="preserve">703.  </w:t>
      </w:r>
      <w:r>
        <w:rPr>
          <w:rFonts w:hint="eastAsia"/>
        </w:rPr>
        <w:t>委员会关注到，根据《少年罪犯法》，家长或监护人只需要简单地宣布儿童是“无法控制的儿童”就可以请求法院将儿童送到管教机构。</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704</w:t>
      </w:r>
      <w:r>
        <w:rPr>
          <w:rFonts w:ascii="Time New Roman" w:eastAsia="SimHei" w:hAnsi="Time New Roman" w:hint="eastAsia"/>
        </w:rPr>
        <w:t xml:space="preserve">.  </w:t>
      </w:r>
      <w:r>
        <w:rPr>
          <w:rFonts w:ascii="Time New Roman" w:eastAsia="SimHei" w:hAnsi="Time New Roman" w:hint="eastAsia"/>
        </w:rPr>
        <w:t>委员会建议缔约国有鉴于目前对青少年司法体制的改革，保证充分遵守《儿童权利公约》的各项原则和条款。委员会并建议缔约国废除父母可以在青少年法院面前宣誓作证而将儿童送到教改机构的情况。委员会同时还建议缔约国向在养育儿童方面有困难的家庭提供必要的帮助和咨询服务。</w:t>
      </w:r>
    </w:p>
    <w:p w:rsidR="00000000" w:rsidRDefault="00000000">
      <w:pPr>
        <w:pStyle w:val="Heading4"/>
        <w:rPr>
          <w:rFonts w:hint="eastAsia"/>
        </w:rPr>
      </w:pPr>
      <w:r>
        <w:rPr>
          <w:rFonts w:hint="eastAsia"/>
        </w:rPr>
        <w:t>定期审查安置情况</w:t>
      </w:r>
    </w:p>
    <w:p w:rsidR="00000000" w:rsidRDefault="00000000">
      <w:pPr>
        <w:rPr>
          <w:rFonts w:hint="eastAsia"/>
        </w:rPr>
      </w:pPr>
      <w:r>
        <w:rPr>
          <w:rFonts w:hint="eastAsia"/>
        </w:rPr>
        <w:tab/>
        <w:t xml:space="preserve">705.  </w:t>
      </w:r>
      <w:r>
        <w:rPr>
          <w:rFonts w:hint="eastAsia"/>
        </w:rPr>
        <w:t>委员会关注地注意到，定期审查安置在本机构内儿童情况的机构很少。委员会并关注到，只有在儿童的行为发生变化时才对儿童实行心理检查。</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706</w:t>
      </w:r>
      <w:r>
        <w:rPr>
          <w:rFonts w:ascii="Time New Roman" w:eastAsia="SimHei" w:hAnsi="Time New Roman" w:hint="eastAsia"/>
        </w:rPr>
        <w:t xml:space="preserve">.  </w:t>
      </w:r>
      <w:r>
        <w:rPr>
          <w:rFonts w:ascii="Time New Roman" w:eastAsia="SimHei" w:hAnsi="Time New Roman" w:hint="eastAsia"/>
        </w:rPr>
        <w:t>委员会建议缔约国设置一项定期审查被安置在机构里的儿童情况的全面机制。</w:t>
      </w:r>
    </w:p>
    <w:p w:rsidR="00000000" w:rsidRDefault="00000000">
      <w:pPr>
        <w:pStyle w:val="Heading4"/>
        <w:rPr>
          <w:rFonts w:hint="eastAsia"/>
        </w:rPr>
      </w:pPr>
      <w:r>
        <w:rPr>
          <w:rFonts w:hint="eastAsia"/>
        </w:rPr>
        <w:t>收</w:t>
      </w:r>
      <w:r>
        <w:rPr>
          <w:rFonts w:hint="eastAsia"/>
        </w:rPr>
        <w:t xml:space="preserve">  </w:t>
      </w:r>
      <w:r>
        <w:rPr>
          <w:rFonts w:hint="eastAsia"/>
        </w:rPr>
        <w:t>养</w:t>
      </w:r>
    </w:p>
    <w:p w:rsidR="00000000" w:rsidRDefault="00000000">
      <w:pPr>
        <w:rPr>
          <w:rFonts w:hint="eastAsia"/>
        </w:rPr>
      </w:pPr>
      <w:r>
        <w:rPr>
          <w:rFonts w:hint="eastAsia"/>
        </w:rPr>
        <w:tab/>
        <w:t xml:space="preserve">707.  </w:t>
      </w:r>
      <w:r>
        <w:rPr>
          <w:rFonts w:hint="eastAsia"/>
        </w:rPr>
        <w:t>委员会关注到，该国没有具体要求提供一项社会报告，以便帮助法官确定收养是否符合儿童的最大利益。委员会并进一步关注到缺少一种跟进制度。</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708</w:t>
      </w:r>
      <w:r>
        <w:rPr>
          <w:rFonts w:ascii="Time New Roman" w:eastAsia="SimHei" w:hAnsi="Time New Roman" w:hint="eastAsia"/>
        </w:rPr>
        <w:t xml:space="preserve">.  </w:t>
      </w:r>
      <w:r>
        <w:rPr>
          <w:rFonts w:ascii="Time New Roman" w:eastAsia="SimHei" w:hAnsi="Time New Roman" w:hint="eastAsia"/>
        </w:rPr>
        <w:t>委员会建议缔约国采取立法措施，以便保证在收养案件中，法官的决定是在得到有关儿童以及收养父母的相关情况的支持下作出的，从而保证收养符合儿童的最大利益。</w:t>
      </w:r>
    </w:p>
    <w:p w:rsidR="00000000" w:rsidRDefault="00000000">
      <w:pPr>
        <w:pStyle w:val="Heading4"/>
        <w:rPr>
          <w:rFonts w:hint="eastAsia"/>
        </w:rPr>
      </w:pPr>
      <w:r>
        <w:rPr>
          <w:rFonts w:hint="eastAsia"/>
        </w:rPr>
        <w:t>虐待儿童、暴力和忽视</w:t>
      </w:r>
    </w:p>
    <w:p w:rsidR="00000000" w:rsidRDefault="00000000">
      <w:pPr>
        <w:rPr>
          <w:rFonts w:hint="eastAsia"/>
        </w:rPr>
      </w:pPr>
      <w:r>
        <w:rPr>
          <w:rFonts w:hint="eastAsia"/>
        </w:rPr>
        <w:tab/>
        <w:t xml:space="preserve">709.  </w:t>
      </w:r>
      <w:r>
        <w:rPr>
          <w:rFonts w:hint="eastAsia"/>
        </w:rPr>
        <w:t>委员会关注到缔约国内发生的虐待儿童和忽视儿童、其中包括对儿童的性虐待事件。此外，委员会并关注到该国没有配备专门人员的专门和全面的机构单位，来照看受虐儿童的恢复、康复和重新回归社会情况。此外，委员会关注到没有其他儿童收容院，尤其是没有为女童提供替代性收容所，因而她们可能不得不回到虐待者居住的同一家庭。</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710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709"/>
        </w:numPr>
        <w:rPr>
          <w:rFonts w:ascii="Time New Roman" w:eastAsia="SimHei" w:hAnsi="Time New Roman" w:hint="eastAsia"/>
        </w:rPr>
      </w:pPr>
      <w:r>
        <w:rPr>
          <w:rFonts w:ascii="Time New Roman" w:eastAsia="SimHei" w:hAnsi="Time New Roman" w:hint="eastAsia"/>
        </w:rPr>
        <w:t>为暴力的儿童受害者提供照料、康复和重返回社会的便利；</w:t>
      </w:r>
    </w:p>
    <w:p w:rsidR="00000000" w:rsidRDefault="00000000">
      <w:pPr>
        <w:numPr>
          <w:ilvl w:val="0"/>
          <w:numId w:val="1709"/>
        </w:numPr>
        <w:rPr>
          <w:rFonts w:ascii="Time New Roman" w:eastAsia="SimHei" w:hAnsi="Time New Roman" w:hint="eastAsia"/>
        </w:rPr>
      </w:pPr>
      <w:r>
        <w:rPr>
          <w:rFonts w:ascii="Time New Roman" w:eastAsia="SimHei" w:hAnsi="Time New Roman" w:hint="eastAsia"/>
        </w:rPr>
        <w:t>保证儿童受害者的隐私在诉讼程序中得到保护；</w:t>
      </w:r>
    </w:p>
    <w:p w:rsidR="00000000" w:rsidRDefault="00000000">
      <w:pPr>
        <w:numPr>
          <w:ilvl w:val="0"/>
          <w:numId w:val="1709"/>
        </w:numPr>
        <w:rPr>
          <w:rFonts w:ascii="Time New Roman" w:eastAsia="SimHei" w:hAnsi="Time New Roman" w:hint="eastAsia"/>
        </w:rPr>
      </w:pPr>
      <w:r>
        <w:rPr>
          <w:rFonts w:ascii="Time New Roman" w:eastAsia="SimHei" w:hAnsi="Time New Roman" w:hint="eastAsia"/>
        </w:rPr>
        <w:t>采用多领域和多部门的方式对家长、教师、执法人员、护理人员、法官、医务专业人员以及儿童自身进行确认、报告和处理暴力和虐待案件方面的培训。</w:t>
      </w:r>
    </w:p>
    <w:p w:rsidR="00000000" w:rsidRDefault="00000000">
      <w:pPr>
        <w:spacing w:after="320"/>
        <w:rPr>
          <w:rFonts w:hint="eastAsia"/>
        </w:rPr>
      </w:pPr>
      <w:r>
        <w:rPr>
          <w:rFonts w:ascii="Time New Roman" w:eastAsia="SimHei" w:hAnsi="Time New Roman" w:hint="eastAsia"/>
        </w:rPr>
        <w:tab/>
      </w:r>
      <w:r>
        <w:rPr>
          <w:rFonts w:ascii="Time New Roman" w:eastAsia="SimHei" w:hAnsi="Time New Roman" w:hint="eastAsia"/>
          <w:bCs/>
        </w:rPr>
        <w:t>711</w:t>
      </w:r>
      <w:r>
        <w:rPr>
          <w:rFonts w:ascii="Time New Roman" w:eastAsia="SimHei" w:hAnsi="Time New Roman" w:hint="eastAsia"/>
        </w:rPr>
        <w:t xml:space="preserve">.  </w:t>
      </w:r>
      <w:r>
        <w:rPr>
          <w:rFonts w:ascii="Time New Roman" w:eastAsia="SimHei" w:hAnsi="Time New Roman" w:hint="eastAsia"/>
        </w:rPr>
        <w:t>鉴于秘书长有关暴力侵害儿童问题的深入研究</w:t>
      </w:r>
      <w:r>
        <w:rPr>
          <w:rFonts w:ascii="Time New Roman" w:eastAsia="SimHei" w:hAnsi="Time New Roman" w:hint="eastAsia"/>
        </w:rPr>
        <w:t>(</w:t>
      </w:r>
      <w:r>
        <w:rPr>
          <w:rFonts w:ascii="Time New Roman" w:eastAsia="SimHei" w:hAnsi="Time New Roman" w:hint="eastAsia"/>
          <w:b/>
        </w:rPr>
        <w:t>A</w:t>
      </w:r>
      <w:r>
        <w:rPr>
          <w:rFonts w:ascii="Time New Roman" w:eastAsia="SimHei" w:hAnsi="Time New Roman" w:hint="eastAsia"/>
        </w:rPr>
        <w:t>/</w:t>
      </w:r>
      <w:r>
        <w:rPr>
          <w:rFonts w:ascii="Time New Roman" w:eastAsia="SimHei" w:hAnsi="Time New Roman" w:hint="eastAsia"/>
          <w:b/>
        </w:rPr>
        <w:t>RES</w:t>
      </w:r>
      <w:r>
        <w:rPr>
          <w:rFonts w:ascii="Time New Roman" w:eastAsia="SimHei" w:hAnsi="Time New Roman" w:hint="eastAsia"/>
        </w:rPr>
        <w:t>/</w:t>
      </w:r>
      <w:r>
        <w:rPr>
          <w:rFonts w:ascii="Time New Roman" w:eastAsia="SimHei" w:hAnsi="Time New Roman" w:hint="eastAsia"/>
          <w:b/>
        </w:rPr>
        <w:t>56</w:t>
      </w:r>
      <w:r>
        <w:rPr>
          <w:rFonts w:ascii="Time New Roman" w:eastAsia="SimHei" w:hAnsi="Time New Roman" w:hint="eastAsia"/>
        </w:rPr>
        <w:t>/</w:t>
      </w:r>
      <w:r>
        <w:rPr>
          <w:rFonts w:ascii="Time New Roman" w:eastAsia="SimHei" w:hAnsi="Time New Roman" w:hint="eastAsia"/>
          <w:b/>
        </w:rPr>
        <w:t>138</w:t>
      </w:r>
      <w:r>
        <w:rPr>
          <w:rFonts w:ascii="Time New Roman" w:eastAsia="SimHei" w:hAnsi="Time New Roman" w:hint="eastAsia"/>
        </w:rPr>
        <w:t>)</w:t>
      </w:r>
      <w:r>
        <w:rPr>
          <w:rFonts w:ascii="Time New Roman" w:eastAsia="SimHei" w:hAnsi="Time New Roman" w:hint="eastAsia"/>
        </w:rPr>
        <w:t>和向各国政府发出的有关调查问卷，委员会赞赏缔约国对调查问卷的书面答复和该国出席</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4</w:t>
      </w:r>
      <w:r>
        <w:rPr>
          <w:rFonts w:ascii="Time New Roman" w:eastAsia="SimHei" w:hAnsi="Time New Roman" w:hint="eastAsia"/>
        </w:rPr>
        <w:t>月</w:t>
      </w:r>
      <w:r>
        <w:rPr>
          <w:rFonts w:ascii="Time New Roman" w:eastAsia="SimHei" w:hAnsi="Time New Roman" w:hint="eastAsia"/>
          <w:b/>
        </w:rPr>
        <w:t>25</w:t>
      </w:r>
      <w:r>
        <w:rPr>
          <w:rFonts w:ascii="Time New Roman" w:eastAsia="SimHei" w:hAnsi="Time New Roman" w:hint="eastAsia"/>
        </w:rPr>
        <w:t>日至</w:t>
      </w:r>
      <w:r>
        <w:rPr>
          <w:rFonts w:ascii="Time New Roman" w:eastAsia="SimHei" w:hAnsi="Time New Roman" w:hint="eastAsia"/>
          <w:b/>
        </w:rPr>
        <w:t>27</w:t>
      </w:r>
      <w:r>
        <w:rPr>
          <w:rFonts w:ascii="Time New Roman" w:eastAsia="SimHei" w:hAnsi="Time New Roman" w:hint="eastAsia"/>
        </w:rPr>
        <w:t>日在马达加斯加举行的印度洋岛屿国家分区域协商会议以及</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18</w:t>
      </w:r>
      <w:r>
        <w:rPr>
          <w:rFonts w:ascii="Time New Roman" w:eastAsia="SimHei" w:hAnsi="Time New Roman" w:hint="eastAsia"/>
        </w:rPr>
        <w:t>日至</w:t>
      </w:r>
      <w:r>
        <w:rPr>
          <w:rFonts w:ascii="Time New Roman" w:eastAsia="SimHei" w:hAnsi="Time New Roman" w:hint="eastAsia"/>
          <w:b/>
        </w:rPr>
        <w:t>20</w:t>
      </w:r>
      <w:r>
        <w:rPr>
          <w:rFonts w:ascii="Time New Roman" w:eastAsia="SimHei" w:hAnsi="Time New Roman" w:hint="eastAsia"/>
        </w:rPr>
        <w:t>日在南非举行的东南非区域协商会议。委员会建议缔约国利用这次区域性协商会议的成果来采取行动，与民间社会合作，确保所有儿童受到保护，免受一切形式的身心暴力，聚集力量视情况采取具体和及时的行动，防止和处理这种暴力和虐待行为。</w:t>
      </w:r>
    </w:p>
    <w:p w:rsidR="00000000" w:rsidRDefault="00000000">
      <w:pPr>
        <w:pStyle w:val="Heading3"/>
        <w:rPr>
          <w:rFonts w:hint="eastAsia"/>
          <w:u w:val="none"/>
        </w:rPr>
      </w:pPr>
      <w:r>
        <w:rPr>
          <w:rFonts w:hint="eastAsia"/>
          <w:u w:val="none"/>
        </w:rPr>
        <w:t>5</w:t>
      </w:r>
      <w:r>
        <w:rPr>
          <w:u w:val="none"/>
        </w:rPr>
        <w:t xml:space="preserve">.  </w:t>
      </w:r>
      <w:r>
        <w:rPr>
          <w:rFonts w:hint="eastAsia"/>
        </w:rPr>
        <w:t>基本保健和福利</w:t>
      </w:r>
      <w:r>
        <w:br/>
      </w:r>
      <w:r>
        <w:rPr>
          <w:u w:val="none"/>
        </w:rPr>
        <w:t xml:space="preserve"> (</w:t>
      </w:r>
      <w:r>
        <w:rPr>
          <w:rFonts w:hint="eastAsia"/>
          <w:u w:val="none"/>
        </w:rPr>
        <w:t>《公约》第</w:t>
      </w:r>
      <w:r>
        <w:rPr>
          <w:rFonts w:hint="eastAsia"/>
          <w:u w:val="none"/>
        </w:rPr>
        <w:t>6</w:t>
      </w:r>
      <w:r>
        <w:rPr>
          <w:rFonts w:hint="eastAsia"/>
          <w:u w:val="none"/>
        </w:rPr>
        <w:t>条、第</w:t>
      </w:r>
      <w:r>
        <w:rPr>
          <w:rFonts w:hint="eastAsia"/>
          <w:u w:val="none"/>
        </w:rPr>
        <w:t>18</w:t>
      </w:r>
      <w:r>
        <w:rPr>
          <w:rFonts w:hint="eastAsia"/>
          <w:u w:val="none"/>
        </w:rPr>
        <w:t>条第</w:t>
      </w:r>
      <w:r>
        <w:rPr>
          <w:rFonts w:hint="eastAsia"/>
          <w:u w:val="none"/>
        </w:rPr>
        <w:t>3</w:t>
      </w:r>
      <w:r>
        <w:rPr>
          <w:rFonts w:hint="eastAsia"/>
          <w:u w:val="none"/>
        </w:rPr>
        <w:t>款、第</w:t>
      </w:r>
      <w:r>
        <w:rPr>
          <w:rFonts w:hint="eastAsia"/>
          <w:u w:val="none"/>
        </w:rPr>
        <w:t>23</w:t>
      </w:r>
      <w:r>
        <w:rPr>
          <w:rFonts w:hint="eastAsia"/>
          <w:u w:val="none"/>
        </w:rPr>
        <w:t>条、</w:t>
      </w:r>
      <w:r>
        <w:rPr>
          <w:u w:val="none"/>
        </w:rPr>
        <w:br/>
      </w:r>
      <w:r>
        <w:rPr>
          <w:rFonts w:hint="eastAsia"/>
          <w:u w:val="none"/>
        </w:rPr>
        <w:t>第</w:t>
      </w:r>
      <w:r>
        <w:rPr>
          <w:rFonts w:hint="eastAsia"/>
          <w:u w:val="none"/>
        </w:rPr>
        <w:t>24</w:t>
      </w:r>
      <w:r>
        <w:rPr>
          <w:rFonts w:hint="eastAsia"/>
          <w:u w:val="none"/>
        </w:rPr>
        <w:t>条、第</w:t>
      </w:r>
      <w:r>
        <w:rPr>
          <w:rFonts w:hint="eastAsia"/>
          <w:u w:val="none"/>
        </w:rPr>
        <w:t>26</w:t>
      </w:r>
      <w:r>
        <w:rPr>
          <w:rFonts w:hint="eastAsia"/>
          <w:u w:val="none"/>
        </w:rPr>
        <w:t>条、第</w:t>
      </w:r>
      <w:r>
        <w:rPr>
          <w:rFonts w:hint="eastAsia"/>
          <w:u w:val="none"/>
        </w:rPr>
        <w:t>27</w:t>
      </w:r>
      <w:r>
        <w:rPr>
          <w:rFonts w:hint="eastAsia"/>
          <w:u w:val="none"/>
        </w:rPr>
        <w:t>条第</w:t>
      </w:r>
      <w:r>
        <w:rPr>
          <w:rFonts w:hint="eastAsia"/>
          <w:u w:val="none"/>
        </w:rPr>
        <w:t>1</w:t>
      </w:r>
      <w:r>
        <w:rPr>
          <w:rFonts w:hint="eastAsia"/>
          <w:u w:val="none"/>
        </w:rPr>
        <w:t>至</w:t>
      </w:r>
      <w:r>
        <w:rPr>
          <w:rFonts w:hint="eastAsia"/>
          <w:u w:val="none"/>
        </w:rPr>
        <w:t>3</w:t>
      </w:r>
      <w:r>
        <w:rPr>
          <w:rFonts w:hint="eastAsia"/>
          <w:u w:val="none"/>
        </w:rPr>
        <w:t>款</w:t>
      </w:r>
      <w:r>
        <w:rPr>
          <w:rFonts w:hint="eastAsia"/>
          <w:u w:val="none"/>
        </w:rPr>
        <w:t>)</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712.  </w:t>
      </w:r>
      <w:r>
        <w:rPr>
          <w:rFonts w:hint="eastAsia"/>
        </w:rPr>
        <w:t>委员会注意到缔约国尤其在编撰毛里求斯手语方面以及在编撰手语词典方面取得的进展。但是，委员会仍然关注到残疾儿童上学率仍然很低，尤其是因为多数学校都在城市难以到达地区。委员会并关注到学校不愿接纳残疾儿童，因为认为残疾儿童会阻碍教学。委员会并关注到，《宪法》没有规定保护儿童不得因残疾理由而受到歧视。</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713</w:t>
      </w:r>
      <w:r>
        <w:rPr>
          <w:rFonts w:ascii="Time New Roman" w:eastAsia="SimHei" w:hAnsi="Time New Roman" w:hint="eastAsia"/>
        </w:rPr>
        <w:t xml:space="preserve">.  </w:t>
      </w:r>
      <w:r>
        <w:rPr>
          <w:rFonts w:ascii="Time New Roman" w:eastAsia="SimHei" w:hAnsi="Time New Roman" w:hint="eastAsia"/>
        </w:rPr>
        <w:t>委员会建议缔约国考虑到《残疾人机会均等标准规则》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及委员会在关于残疾儿童权利问题一般性讨论日所通过的建议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310</w:t>
      </w:r>
      <w:r>
        <w:rPr>
          <w:rFonts w:ascii="Time New Roman" w:eastAsia="SimHei" w:hAnsi="Time New Roman" w:hint="eastAsia"/>
        </w:rPr>
        <w:t>-</w:t>
      </w:r>
      <w:r>
        <w:rPr>
          <w:rFonts w:ascii="Time New Roman" w:eastAsia="SimHei" w:hAnsi="Time New Roman" w:hint="eastAsia"/>
          <w:b/>
        </w:rPr>
        <w:t>339</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，进一步鼓励残疾儿童进入通常的教育体制，并尽可能充分地融入社会。委员会并建议缔约国：</w:t>
      </w:r>
    </w:p>
    <w:p w:rsidR="00000000" w:rsidRDefault="00000000">
      <w:pPr>
        <w:numPr>
          <w:ilvl w:val="0"/>
          <w:numId w:val="1710"/>
        </w:numPr>
        <w:rPr>
          <w:rFonts w:ascii="Time New Roman" w:eastAsia="SimHei" w:hAnsi="Time New Roman" w:hint="eastAsia"/>
        </w:rPr>
      </w:pPr>
      <w:r>
        <w:rPr>
          <w:rFonts w:ascii="Time New Roman" w:eastAsia="SimHei" w:hAnsi="Time New Roman" w:hint="eastAsia"/>
        </w:rPr>
        <w:t>收集有关残疾儿童的充分统计数据，以便对残疾儿童面临的问题展开分门别类的分析；</w:t>
      </w:r>
    </w:p>
    <w:p w:rsidR="00000000" w:rsidRDefault="00000000">
      <w:pPr>
        <w:numPr>
          <w:ilvl w:val="0"/>
          <w:numId w:val="1710"/>
        </w:numPr>
        <w:rPr>
          <w:rFonts w:ascii="Time New Roman" w:eastAsia="SimHei" w:hAnsi="Time New Roman" w:hint="eastAsia"/>
        </w:rPr>
      </w:pPr>
      <w:r>
        <w:rPr>
          <w:rFonts w:ascii="Time New Roman" w:eastAsia="SimHei" w:hAnsi="Time New Roman" w:hint="eastAsia"/>
        </w:rPr>
        <w:t>建立一个早期诊断、转诊和治疗的全国性体制；</w:t>
      </w:r>
    </w:p>
    <w:p w:rsidR="00000000" w:rsidRDefault="00000000">
      <w:pPr>
        <w:numPr>
          <w:ilvl w:val="0"/>
          <w:numId w:val="1710"/>
        </w:numPr>
        <w:spacing w:after="320"/>
        <w:rPr>
          <w:rFonts w:hint="eastAsia"/>
        </w:rPr>
      </w:pPr>
      <w:r>
        <w:rPr>
          <w:rFonts w:ascii="Time New Roman" w:eastAsia="SimHei" w:hAnsi="Time New Roman" w:hint="eastAsia"/>
        </w:rPr>
        <w:t>寻求进一步的技术援助与合作，以便建立更有效的专门机构，其中包括日间照料中心，并对家长和从事残疾儿童工作和与之相关事务的专业人员提供培训。</w:t>
      </w:r>
    </w:p>
    <w:p w:rsidR="00000000" w:rsidRDefault="00000000">
      <w:pPr>
        <w:pStyle w:val="Heading4"/>
        <w:rPr>
          <w:rFonts w:hint="eastAsia"/>
        </w:rPr>
      </w:pPr>
      <w:r>
        <w:rPr>
          <w:rFonts w:hint="eastAsia"/>
        </w:rPr>
        <w:t>卫生和保健服务</w:t>
      </w:r>
    </w:p>
    <w:p w:rsidR="00000000" w:rsidRDefault="00000000">
      <w:pPr>
        <w:rPr>
          <w:rFonts w:hint="eastAsia"/>
        </w:rPr>
      </w:pPr>
      <w:r>
        <w:rPr>
          <w:rFonts w:hint="eastAsia"/>
        </w:rPr>
        <w:tab/>
        <w:t xml:space="preserve">714.  </w:t>
      </w:r>
      <w:r>
        <w:rPr>
          <w:rFonts w:hint="eastAsia"/>
        </w:rPr>
        <w:t>尽管缔约国采取了各类措施以便提供保健服务、产前保健和产后护理，并免费向所有人提供，但是委员会仍然关注到：</w:t>
      </w:r>
    </w:p>
    <w:p w:rsidR="00000000" w:rsidRDefault="00000000">
      <w:pPr>
        <w:numPr>
          <w:ilvl w:val="0"/>
          <w:numId w:val="1711"/>
        </w:numPr>
        <w:rPr>
          <w:rFonts w:hint="eastAsia"/>
        </w:rPr>
      </w:pPr>
      <w:r>
        <w:rPr>
          <w:rFonts w:hint="eastAsia"/>
        </w:rPr>
        <w:t>各地区取得保健服务的机会不均等；</w:t>
      </w:r>
    </w:p>
    <w:p w:rsidR="00000000" w:rsidRDefault="00000000">
      <w:pPr>
        <w:numPr>
          <w:ilvl w:val="0"/>
          <w:numId w:val="1711"/>
        </w:numPr>
        <w:rPr>
          <w:rFonts w:hint="eastAsia"/>
        </w:rPr>
      </w:pPr>
      <w:r>
        <w:rPr>
          <w:rFonts w:hint="eastAsia"/>
        </w:rPr>
        <w:t>婴儿死亡率过高；</w:t>
      </w:r>
    </w:p>
    <w:p w:rsidR="00000000" w:rsidRDefault="00000000">
      <w:pPr>
        <w:numPr>
          <w:ilvl w:val="0"/>
          <w:numId w:val="1711"/>
        </w:numPr>
        <w:rPr>
          <w:rFonts w:hint="eastAsia"/>
        </w:rPr>
      </w:pPr>
      <w:r>
        <w:rPr>
          <w:rFonts w:hint="eastAsia"/>
        </w:rPr>
        <w:t>婴儿和产妇营养不良；</w:t>
      </w:r>
    </w:p>
    <w:p w:rsidR="00000000" w:rsidRDefault="00000000">
      <w:pPr>
        <w:numPr>
          <w:ilvl w:val="0"/>
          <w:numId w:val="1711"/>
        </w:numPr>
        <w:rPr>
          <w:rFonts w:hint="eastAsia"/>
        </w:rPr>
      </w:pPr>
      <w:r>
        <w:rPr>
          <w:rFonts w:hint="eastAsia"/>
        </w:rPr>
        <w:t>母乳哺育的情况大幅下降；</w:t>
      </w:r>
    </w:p>
    <w:p w:rsidR="00000000" w:rsidRDefault="00000000">
      <w:pPr>
        <w:numPr>
          <w:ilvl w:val="0"/>
          <w:numId w:val="1711"/>
        </w:numPr>
        <w:rPr>
          <w:rFonts w:hint="eastAsia"/>
        </w:rPr>
      </w:pPr>
      <w:r>
        <w:rPr>
          <w:rFonts w:hint="eastAsia"/>
        </w:rPr>
        <w:t>在罗德里格斯地区获得干净安全的饮水机会有限。</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715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712"/>
        </w:numPr>
        <w:rPr>
          <w:rFonts w:ascii="Time New Roman" w:eastAsia="SimHei" w:hAnsi="Time New Roman" w:hint="eastAsia"/>
        </w:rPr>
      </w:pPr>
      <w:r>
        <w:rPr>
          <w:rFonts w:ascii="Time New Roman" w:eastAsia="SimHei" w:hAnsi="Time New Roman" w:hint="eastAsia"/>
        </w:rPr>
        <w:t>将财力和人力资源优先调拨给卫生部门，以便保证该国所有地区儿童能平等享受优质保健；</w:t>
      </w:r>
    </w:p>
    <w:p w:rsidR="00000000" w:rsidRDefault="00000000">
      <w:pPr>
        <w:numPr>
          <w:ilvl w:val="0"/>
          <w:numId w:val="1712"/>
        </w:numPr>
        <w:rPr>
          <w:rFonts w:ascii="Time New Roman" w:eastAsia="SimHei" w:hAnsi="Time New Roman" w:hint="eastAsia"/>
        </w:rPr>
      </w:pPr>
      <w:r>
        <w:rPr>
          <w:rFonts w:ascii="Time New Roman" w:eastAsia="SimHei" w:hAnsi="Time New Roman" w:hint="eastAsia"/>
        </w:rPr>
        <w:t>继续努力，改善产前保健，包括对助产士和传统接生员的培训方案，并采取一切必要措施减少婴儿死亡率，尤其是农村地区的婴儿死亡率；</w:t>
      </w:r>
    </w:p>
    <w:p w:rsidR="00000000" w:rsidRDefault="00000000">
      <w:pPr>
        <w:numPr>
          <w:ilvl w:val="0"/>
          <w:numId w:val="1712"/>
        </w:numPr>
        <w:rPr>
          <w:rFonts w:ascii="Time New Roman" w:eastAsia="SimHei" w:hAnsi="Time New Roman" w:hint="eastAsia"/>
        </w:rPr>
      </w:pPr>
      <w:r>
        <w:rPr>
          <w:rFonts w:ascii="Time New Roman" w:eastAsia="SimHei" w:hAnsi="Time New Roman" w:hint="eastAsia"/>
        </w:rPr>
        <w:t>改进婴儿、儿童和产妇的营养状况；</w:t>
      </w:r>
    </w:p>
    <w:p w:rsidR="00000000" w:rsidRDefault="00000000">
      <w:pPr>
        <w:numPr>
          <w:ilvl w:val="0"/>
          <w:numId w:val="1712"/>
        </w:numPr>
        <w:rPr>
          <w:rFonts w:ascii="Time New Roman" w:eastAsia="SimHei" w:hAnsi="Time New Roman" w:hint="eastAsia"/>
        </w:rPr>
      </w:pPr>
      <w:r>
        <w:rPr>
          <w:rFonts w:ascii="Time New Roman" w:eastAsia="SimHei" w:hAnsi="Time New Roman" w:hint="eastAsia"/>
        </w:rPr>
        <w:t>保证该国所有地区、尤其是罗德里格斯地区能获得安全饮水和卫生设施；</w:t>
      </w:r>
    </w:p>
    <w:p w:rsidR="00000000" w:rsidRDefault="00000000">
      <w:pPr>
        <w:numPr>
          <w:ilvl w:val="0"/>
          <w:numId w:val="1712"/>
        </w:numPr>
        <w:spacing w:after="240"/>
        <w:rPr>
          <w:rFonts w:hint="eastAsia"/>
        </w:rPr>
      </w:pPr>
      <w:r>
        <w:rPr>
          <w:rFonts w:ascii="Time New Roman" w:eastAsia="SimHei" w:hAnsi="Time New Roman" w:hint="eastAsia"/>
        </w:rPr>
        <w:t>鼓励生育后六个月内的全母乳喂养，此后提供适当的婴儿饮食补充。</w:t>
      </w:r>
    </w:p>
    <w:p w:rsidR="00000000" w:rsidRDefault="00000000">
      <w:pPr>
        <w:pStyle w:val="Heading4"/>
        <w:rPr>
          <w:rFonts w:hint="eastAsia"/>
        </w:rPr>
      </w:pPr>
      <w:r>
        <w:rPr>
          <w:rFonts w:hint="eastAsia"/>
        </w:rPr>
        <w:t>青春期保健</w:t>
      </w:r>
    </w:p>
    <w:p w:rsidR="00000000" w:rsidRDefault="00000000">
      <w:pPr>
        <w:rPr>
          <w:rFonts w:hint="eastAsia"/>
        </w:rPr>
      </w:pPr>
      <w:r>
        <w:rPr>
          <w:rFonts w:hint="eastAsia"/>
        </w:rPr>
        <w:tab/>
        <w:t xml:space="preserve">716.  </w:t>
      </w:r>
      <w:r>
        <w:rPr>
          <w:rFonts w:hint="eastAsia"/>
        </w:rPr>
        <w:t>委员会关注到青少年怀孕率很高，而青少年取得生殖健康服务的机会有限。</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717</w:t>
      </w:r>
      <w:r>
        <w:rPr>
          <w:rFonts w:ascii="Time New Roman" w:eastAsia="SimHei" w:hAnsi="Time New Roman" w:hint="eastAsia"/>
        </w:rPr>
        <w:t xml:space="preserve">.  </w:t>
      </w:r>
      <w:r>
        <w:rPr>
          <w:rFonts w:ascii="Time New Roman" w:eastAsia="SimHei" w:hAnsi="Time New Roman" w:hint="eastAsia"/>
        </w:rPr>
        <w:t>委员会建议缔约国参照它根据《儿童权利公约》而提出的、关于青春期保健和发展的第</w:t>
      </w:r>
      <w:r>
        <w:rPr>
          <w:rFonts w:ascii="Time New Roman" w:eastAsia="SimHei" w:hAnsi="Time New Roman" w:hint="eastAsia"/>
          <w:b/>
        </w:rPr>
        <w:t>4</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w:t>
      </w:r>
      <w:r>
        <w:rPr>
          <w:rFonts w:ascii="Time New Roman" w:eastAsia="SimHei" w:hAnsi="Time New Roman" w:hint="eastAsia"/>
          <w:b/>
        </w:rPr>
        <w:t>4</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1713"/>
        </w:numPr>
        <w:rPr>
          <w:rFonts w:ascii="Time New Roman" w:eastAsia="SimHei" w:hAnsi="Time New Roman" w:hint="eastAsia"/>
        </w:rPr>
      </w:pPr>
      <w:r>
        <w:rPr>
          <w:rFonts w:ascii="Time New Roman" w:eastAsia="SimHei" w:hAnsi="Time New Roman" w:hint="eastAsia"/>
        </w:rPr>
        <w:t>加强努力保证所有青少年都能得到生殖健康服务；</w:t>
      </w:r>
    </w:p>
    <w:p w:rsidR="00000000" w:rsidRDefault="00000000">
      <w:pPr>
        <w:numPr>
          <w:ilvl w:val="0"/>
          <w:numId w:val="1713"/>
        </w:numPr>
        <w:rPr>
          <w:rFonts w:ascii="Time New Roman" w:eastAsia="SimHei" w:hAnsi="Time New Roman" w:hint="eastAsia"/>
        </w:rPr>
      </w:pPr>
      <w:r>
        <w:rPr>
          <w:rFonts w:ascii="Time New Roman" w:eastAsia="SimHei" w:hAnsi="Time New Roman" w:hint="eastAsia"/>
        </w:rPr>
        <w:t>将生殖健康教育列入学校课程；</w:t>
      </w:r>
    </w:p>
    <w:p w:rsidR="00000000" w:rsidRDefault="00000000">
      <w:pPr>
        <w:numPr>
          <w:ilvl w:val="0"/>
          <w:numId w:val="1713"/>
        </w:numPr>
        <w:rPr>
          <w:rFonts w:ascii="Time New Roman" w:eastAsia="SimHei" w:hAnsi="Time New Roman" w:hint="eastAsia"/>
        </w:rPr>
      </w:pPr>
      <w:r>
        <w:rPr>
          <w:rFonts w:ascii="Time New Roman" w:eastAsia="SimHei" w:hAnsi="Time New Roman" w:hint="eastAsia"/>
        </w:rPr>
        <w:t>在青少年中间展开提高认识运动，向其介绍自身的生殖健康权，并防止性传染疾病、艾滋病毒</w:t>
      </w:r>
      <w:r>
        <w:rPr>
          <w:rFonts w:ascii="Time New Roman" w:eastAsia="SimHei" w:hAnsi="Time New Roman" w:hint="eastAsia"/>
        </w:rPr>
        <w:t>/</w:t>
      </w:r>
      <w:r>
        <w:rPr>
          <w:rFonts w:ascii="Time New Roman" w:eastAsia="SimHei" w:hAnsi="Time New Roman" w:hint="eastAsia"/>
        </w:rPr>
        <w:t>艾滋病和早孕问题；</w:t>
      </w:r>
    </w:p>
    <w:p w:rsidR="00000000" w:rsidRDefault="00000000">
      <w:pPr>
        <w:numPr>
          <w:ilvl w:val="0"/>
          <w:numId w:val="1713"/>
        </w:numPr>
        <w:spacing w:after="320"/>
        <w:rPr>
          <w:rFonts w:hint="eastAsia"/>
        </w:rPr>
      </w:pPr>
      <w:r>
        <w:rPr>
          <w:rFonts w:ascii="Time New Roman" w:eastAsia="SimHei" w:hAnsi="Time New Roman" w:hint="eastAsia"/>
        </w:rPr>
        <w:t>向怀孕青少年提供特别服务，其中包括通过社区结构和社会保障福利提供此类服务，确保他们能完成学业。</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718.  </w:t>
      </w:r>
      <w:r>
        <w:rPr>
          <w:rFonts w:hint="eastAsia"/>
        </w:rPr>
        <w:t>委员会欢迎该国通过了</w:t>
      </w:r>
      <w:r>
        <w:rPr>
          <w:rFonts w:hint="eastAsia"/>
        </w:rPr>
        <w:t>2001-2005</w:t>
      </w:r>
      <w:r>
        <w:rPr>
          <w:rFonts w:hint="eastAsia"/>
        </w:rPr>
        <w:t>年艾滋病毒</w:t>
      </w:r>
      <w:r>
        <w:rPr>
          <w:rFonts w:hint="eastAsia"/>
        </w:rPr>
        <w:t>/</w:t>
      </w:r>
      <w:r>
        <w:rPr>
          <w:rFonts w:hint="eastAsia"/>
        </w:rPr>
        <w:t>艾滋病全国战略行动计划，并免费向怀孕妇女提供抗逆转录病毒药物，以便减少产妇向婴儿的传染。但是，委员会仍然关注到，该国民众对艾滋病毒</w:t>
      </w:r>
      <w:r>
        <w:rPr>
          <w:rFonts w:hint="eastAsia"/>
        </w:rPr>
        <w:t>/</w:t>
      </w:r>
      <w:r>
        <w:rPr>
          <w:rFonts w:hint="eastAsia"/>
        </w:rPr>
        <w:t>艾滋病缺乏了解，而导致对那些受到感染或影响的人产生恐惧和采取歧视性态度。</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719</w:t>
      </w:r>
      <w:r>
        <w:rPr>
          <w:rFonts w:ascii="Time New Roman" w:eastAsia="SimHei" w:hAnsi="Time New Roman" w:hint="eastAsia"/>
        </w:rPr>
        <w:t xml:space="preserve">.  </w:t>
      </w:r>
      <w:r>
        <w:rPr>
          <w:rFonts w:ascii="Time New Roman" w:eastAsia="SimHei" w:hAnsi="Time New Roman" w:hint="eastAsia"/>
        </w:rPr>
        <w:t>委员会建议缔约国根据委员会关于艾滋病毒</w:t>
      </w:r>
      <w:r>
        <w:rPr>
          <w:rFonts w:ascii="Time New Roman" w:eastAsia="SimHei" w:hAnsi="Time New Roman" w:hint="eastAsia"/>
        </w:rPr>
        <w:t>/</w:t>
      </w:r>
      <w:r>
        <w:rPr>
          <w:rFonts w:ascii="Time New Roman" w:eastAsia="SimHei" w:hAnsi="Time New Roman" w:hint="eastAsia"/>
        </w:rPr>
        <w:t>艾滋病与儿童权利问题第</w:t>
      </w:r>
      <w:r>
        <w:rPr>
          <w:rFonts w:ascii="Time New Roman" w:eastAsia="SimHei" w:hAnsi="Time New Roman" w:hint="eastAsia"/>
          <w:b/>
        </w:rPr>
        <w:t>3</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rPr>
        <w:t>，把对儿童权利的尊重列入该国的防治艾滋病毒</w:t>
      </w:r>
      <w:r>
        <w:rPr>
          <w:rFonts w:ascii="Time New Roman" w:eastAsia="SimHei" w:hAnsi="Time New Roman" w:hint="eastAsia"/>
        </w:rPr>
        <w:t>/</w:t>
      </w:r>
      <w:r>
        <w:rPr>
          <w:rFonts w:ascii="Time New Roman" w:eastAsia="SimHei" w:hAnsi="Time New Roman" w:hint="eastAsia"/>
        </w:rPr>
        <w:t>艾滋病政策和战略之中。</w:t>
      </w:r>
    </w:p>
    <w:p w:rsidR="00000000" w:rsidRDefault="00000000">
      <w:pPr>
        <w:pStyle w:val="Heading4"/>
        <w:rPr>
          <w:rFonts w:hint="eastAsia"/>
        </w:rPr>
      </w:pPr>
      <w:r>
        <w:rPr>
          <w:rFonts w:hint="eastAsia"/>
        </w:rPr>
        <w:t>生活水平</w:t>
      </w:r>
    </w:p>
    <w:p w:rsidR="00000000" w:rsidRDefault="00000000">
      <w:pPr>
        <w:rPr>
          <w:rFonts w:hint="eastAsia"/>
        </w:rPr>
      </w:pPr>
      <w:r>
        <w:rPr>
          <w:rFonts w:hint="eastAsia"/>
        </w:rPr>
        <w:tab/>
        <w:t xml:space="preserve">720.  </w:t>
      </w:r>
      <w:r>
        <w:rPr>
          <w:rFonts w:hint="eastAsia"/>
        </w:rPr>
        <w:t>委员会关注到贫穷人口的比例很高，而地区间的差异很大，罗德里格斯地区的贫穷比例高于其他地区。委员会赞赏缔约国为减少贫困所作的努力，但是没有看到弱势群体的生活状况有重大改善，尤其是在取得适当的住房、教育和保健设施方面的机会没有得到改善。</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721</w:t>
      </w:r>
      <w:r>
        <w:rPr>
          <w:rFonts w:ascii="Time New Roman" w:eastAsia="SimHei" w:hAnsi="Time New Roman" w:hint="eastAsia"/>
        </w:rPr>
        <w:t xml:space="preserve">.  </w:t>
      </w:r>
      <w:r>
        <w:rPr>
          <w:rFonts w:ascii="Time New Roman" w:eastAsia="SimHei" w:hAnsi="Time New Roman" w:hint="eastAsia"/>
        </w:rPr>
        <w:t>委员会建议缔约国加紧努力，保证所有儿童的需求都得到满足，尤其是那些来自社会弱势家庭的儿童以及那些居住在边远地区的儿童的需求得到满足，从而使之脱离贫困，及他们获得适当住房、教育和保健的权利得到尊重。</w:t>
      </w:r>
    </w:p>
    <w:p w:rsidR="00000000" w:rsidRDefault="00000000">
      <w:pPr>
        <w:pStyle w:val="Heading3"/>
        <w:rPr>
          <w:rFonts w:hint="eastAsia"/>
          <w:u w:val="none"/>
        </w:rPr>
      </w:pPr>
      <w:r>
        <w:rPr>
          <w:rFonts w:hint="eastAsia"/>
          <w:u w:val="none"/>
        </w:rPr>
        <w:t xml:space="preserve">6. </w:t>
      </w:r>
      <w:r>
        <w:rPr>
          <w:u w:val="none"/>
        </w:rPr>
        <w:t xml:space="preserve"> </w:t>
      </w:r>
      <w:r>
        <w:rPr>
          <w:rFonts w:hint="eastAsia"/>
        </w:rPr>
        <w:t>教育、休闲和文化活动</w:t>
      </w:r>
      <w:r>
        <w:br/>
      </w:r>
      <w:r>
        <w:rPr>
          <w:u w:val="none"/>
        </w:rPr>
        <w:t>(</w:t>
      </w:r>
      <w:r>
        <w:rPr>
          <w:rFonts w:hint="eastAsia"/>
          <w:u w:val="none"/>
        </w:rPr>
        <w:t>《公约》第</w:t>
      </w:r>
      <w:r>
        <w:rPr>
          <w:rFonts w:hint="eastAsia"/>
          <w:u w:val="none"/>
        </w:rPr>
        <w:t>28</w:t>
      </w:r>
      <w:r>
        <w:rPr>
          <w:rFonts w:hint="eastAsia"/>
          <w:u w:val="none"/>
        </w:rPr>
        <w:t>、第</w:t>
      </w:r>
      <w:r>
        <w:rPr>
          <w:rFonts w:hint="eastAsia"/>
          <w:u w:val="none"/>
        </w:rPr>
        <w:t>29</w:t>
      </w:r>
      <w:r>
        <w:rPr>
          <w:rFonts w:hint="eastAsia"/>
          <w:u w:val="none"/>
        </w:rPr>
        <w:t>和第</w:t>
      </w:r>
      <w:r>
        <w:rPr>
          <w:rFonts w:hint="eastAsia"/>
          <w:u w:val="none"/>
        </w:rPr>
        <w:t>31</w:t>
      </w:r>
      <w:r>
        <w:rPr>
          <w:rFonts w:hint="eastAsia"/>
          <w:u w:val="none"/>
        </w:rPr>
        <w:t>条</w:t>
      </w:r>
      <w:r>
        <w:rPr>
          <w:rFonts w:hint="eastAsia"/>
          <w:u w:val="none"/>
        </w:rPr>
        <w:t>)</w:t>
      </w:r>
    </w:p>
    <w:p w:rsidR="00000000" w:rsidRDefault="00000000">
      <w:pPr>
        <w:rPr>
          <w:rFonts w:hint="eastAsia"/>
        </w:rPr>
      </w:pPr>
      <w:r>
        <w:rPr>
          <w:rFonts w:hint="eastAsia"/>
        </w:rPr>
        <w:tab/>
        <w:t xml:space="preserve">722.  </w:t>
      </w:r>
      <w:r>
        <w:rPr>
          <w:rFonts w:hint="eastAsia"/>
        </w:rPr>
        <w:t>委员会认识到缔约国在教育领域里取得的巨大进步，其中包括目前正在开展的教育体制改革。委员会欢迎该国提出了教育优先区域项目，作为减少儿童在教育成绩方面差距的扶持行动措施。但是，委员会关注到所提议的改革有可能根据很高的录取招收线而对进入国立中学加入不公平的分类因素。委员会并关注到，在使用英语作为学校教学正式语言的同时，没有采用克里奥尔土语的教学材料来补充。此外，委员会表示关注，学校课程中缺乏人权教育。</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723</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714"/>
        </w:numPr>
        <w:rPr>
          <w:rFonts w:ascii="Time New Roman" w:eastAsia="SimHei" w:hAnsi="Time New Roman" w:hint="eastAsia"/>
        </w:rPr>
      </w:pPr>
      <w:r>
        <w:rPr>
          <w:rFonts w:ascii="Time New Roman" w:eastAsia="SimHei" w:hAnsi="Time New Roman" w:hint="eastAsia"/>
        </w:rPr>
        <w:t>确保所提议的改革能保证不论何种社会地位及族裔背景的所有儿童接受免费和义务中学教育的机会；</w:t>
      </w:r>
    </w:p>
    <w:p w:rsidR="00000000" w:rsidRDefault="00000000">
      <w:pPr>
        <w:numPr>
          <w:ilvl w:val="0"/>
          <w:numId w:val="1714"/>
        </w:numPr>
        <w:rPr>
          <w:rFonts w:ascii="Time New Roman" w:eastAsia="SimHei" w:hAnsi="Time New Roman" w:hint="eastAsia"/>
        </w:rPr>
      </w:pPr>
      <w:r>
        <w:rPr>
          <w:rFonts w:ascii="Time New Roman" w:eastAsia="SimHei" w:hAnsi="Time New Roman" w:hint="eastAsia"/>
        </w:rPr>
        <w:t>制订一项在幼童成长阶段及在小学各年级采用克里奥尔土语教学的政策；</w:t>
      </w:r>
    </w:p>
    <w:p w:rsidR="00000000" w:rsidRDefault="00000000">
      <w:pPr>
        <w:numPr>
          <w:ilvl w:val="0"/>
          <w:numId w:val="1714"/>
        </w:numPr>
        <w:spacing w:after="320"/>
        <w:rPr>
          <w:rFonts w:hint="eastAsia"/>
        </w:rPr>
      </w:pPr>
      <w:r>
        <w:rPr>
          <w:rFonts w:ascii="Time New Roman" w:eastAsia="SimHei" w:hAnsi="Time New Roman" w:hint="eastAsia"/>
        </w:rPr>
        <w:t>在学校课程中纳入人权教育，其中包括《儿童权利公约》的原则与条款方面的教育。</w:t>
      </w:r>
    </w:p>
    <w:p w:rsidR="00000000" w:rsidRDefault="00000000">
      <w:pPr>
        <w:pStyle w:val="Heading3"/>
        <w:rPr>
          <w:rFonts w:hint="eastAsia"/>
        </w:rPr>
      </w:pPr>
      <w:r>
        <w:rPr>
          <w:rFonts w:hint="eastAsia"/>
          <w:u w:val="none"/>
        </w:rPr>
        <w:t xml:space="preserve">7.  </w:t>
      </w:r>
      <w:r>
        <w:rPr>
          <w:rFonts w:hint="eastAsia"/>
        </w:rPr>
        <w:t>特别保护措施</w:t>
      </w:r>
      <w:r>
        <w:br/>
      </w:r>
      <w:r>
        <w:rPr>
          <w:u w:val="none"/>
        </w:rPr>
        <w:t xml:space="preserve"> (</w:t>
      </w:r>
      <w:r>
        <w:rPr>
          <w:rFonts w:hint="eastAsia"/>
          <w:u w:val="none"/>
        </w:rPr>
        <w:t>《公约》第</w:t>
      </w:r>
      <w:r>
        <w:rPr>
          <w:rFonts w:hint="eastAsia"/>
          <w:u w:val="none"/>
        </w:rPr>
        <w:t>22</w:t>
      </w:r>
      <w:r>
        <w:rPr>
          <w:rFonts w:hint="eastAsia"/>
          <w:u w:val="none"/>
        </w:rPr>
        <w:t>条、第</w:t>
      </w:r>
      <w:r>
        <w:rPr>
          <w:rFonts w:hint="eastAsia"/>
          <w:u w:val="none"/>
        </w:rPr>
        <w:t>30</w:t>
      </w:r>
      <w:r>
        <w:rPr>
          <w:rFonts w:hint="eastAsia"/>
          <w:u w:val="none"/>
        </w:rPr>
        <w:t>条、第</w:t>
      </w:r>
      <w:r>
        <w:rPr>
          <w:rFonts w:hint="eastAsia"/>
          <w:u w:val="none"/>
        </w:rPr>
        <w:t>38</w:t>
      </w:r>
      <w:r>
        <w:rPr>
          <w:rFonts w:hint="eastAsia"/>
          <w:u w:val="none"/>
        </w:rPr>
        <w:t>条、第</w:t>
      </w:r>
      <w:r>
        <w:rPr>
          <w:rFonts w:hint="eastAsia"/>
          <w:u w:val="none"/>
        </w:rPr>
        <w:t>39</w:t>
      </w:r>
      <w:r>
        <w:rPr>
          <w:rFonts w:hint="eastAsia"/>
          <w:u w:val="none"/>
        </w:rPr>
        <w:t>条、</w:t>
      </w:r>
      <w:r>
        <w:rPr>
          <w:u w:val="none"/>
        </w:rPr>
        <w:br/>
      </w:r>
      <w:r>
        <w:rPr>
          <w:rFonts w:hint="eastAsia"/>
          <w:u w:val="none"/>
        </w:rPr>
        <w:t>第</w:t>
      </w:r>
      <w:r>
        <w:rPr>
          <w:rFonts w:hint="eastAsia"/>
          <w:u w:val="none"/>
        </w:rPr>
        <w:t>40</w:t>
      </w:r>
      <w:r>
        <w:rPr>
          <w:rFonts w:hint="eastAsia"/>
          <w:u w:val="none"/>
        </w:rPr>
        <w:t>条、第</w:t>
      </w:r>
      <w:r>
        <w:rPr>
          <w:rFonts w:hint="eastAsia"/>
          <w:u w:val="none"/>
        </w:rPr>
        <w:t>37</w:t>
      </w:r>
      <w:r>
        <w:rPr>
          <w:rFonts w:hint="eastAsia"/>
          <w:u w:val="none"/>
        </w:rPr>
        <w:t>条</w:t>
      </w:r>
      <w:r>
        <w:rPr>
          <w:u w:val="none"/>
        </w:rPr>
        <w:t>(b)</w:t>
      </w:r>
      <w:r>
        <w:rPr>
          <w:rFonts w:hint="eastAsia"/>
          <w:u w:val="none"/>
        </w:rPr>
        <w:t>至</w:t>
      </w:r>
      <w:r>
        <w:rPr>
          <w:u w:val="none"/>
        </w:rPr>
        <w:t>(d)</w:t>
      </w:r>
      <w:r>
        <w:rPr>
          <w:rFonts w:hint="eastAsia"/>
          <w:u w:val="none"/>
        </w:rPr>
        <w:t>款、第</w:t>
      </w:r>
      <w:r>
        <w:rPr>
          <w:rFonts w:hint="eastAsia"/>
          <w:u w:val="none"/>
        </w:rPr>
        <w:t>32</w:t>
      </w:r>
      <w:r>
        <w:rPr>
          <w:rFonts w:hint="eastAsia"/>
          <w:u w:val="none"/>
        </w:rPr>
        <w:t>至第</w:t>
      </w:r>
      <w:r>
        <w:rPr>
          <w:rFonts w:hint="eastAsia"/>
          <w:u w:val="none"/>
        </w:rPr>
        <w:t>36</w:t>
      </w:r>
      <w:r>
        <w:rPr>
          <w:rFonts w:hint="eastAsia"/>
          <w:u w:val="none"/>
        </w:rPr>
        <w:t>条</w:t>
      </w:r>
      <w:r>
        <w:rPr>
          <w:rFonts w:hint="eastAsia"/>
          <w:u w:val="none"/>
        </w:rPr>
        <w:t>)</w:t>
      </w:r>
    </w:p>
    <w:p w:rsidR="00000000" w:rsidRDefault="00000000">
      <w:pPr>
        <w:pStyle w:val="Heading4"/>
        <w:rPr>
          <w:rFonts w:hint="eastAsia"/>
        </w:rPr>
      </w:pPr>
      <w:r>
        <w:rPr>
          <w:rFonts w:hint="eastAsia"/>
        </w:rPr>
        <w:t>药物滥用</w:t>
      </w:r>
    </w:p>
    <w:p w:rsidR="00000000" w:rsidRDefault="00000000">
      <w:pPr>
        <w:rPr>
          <w:rFonts w:hint="eastAsia"/>
        </w:rPr>
      </w:pPr>
      <w:r>
        <w:rPr>
          <w:rFonts w:hint="eastAsia"/>
        </w:rPr>
        <w:tab/>
        <w:t xml:space="preserve">724.  </w:t>
      </w:r>
      <w:r>
        <w:rPr>
          <w:rFonts w:hint="eastAsia"/>
        </w:rPr>
        <w:t>委员会注意到缔约国建立了国立药物使用者治疗和康复机构，以便协调各非政府组织防止和制止儿童滥用药物的所有行动，但同时委员会仍然关注到很多儿童仍然是滥用药物的受害者。</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725</w:t>
      </w:r>
      <w:r>
        <w:rPr>
          <w:rFonts w:ascii="Time New Roman" w:eastAsia="SimHei" w:hAnsi="Time New Roman" w:hint="eastAsia"/>
        </w:rPr>
        <w:t xml:space="preserve">.  </w:t>
      </w:r>
      <w:r>
        <w:rPr>
          <w:rFonts w:ascii="Time New Roman" w:eastAsia="SimHei" w:hAnsi="Time New Roman" w:hint="eastAsia"/>
        </w:rPr>
        <w:t>委员会建议缔约国继续加强努力，制止儿童滥用药物，尤其是加强其宣传教育运动，防范措施和康复及重归社会的方案。</w:t>
      </w:r>
    </w:p>
    <w:p w:rsidR="00000000" w:rsidRDefault="00000000">
      <w:pPr>
        <w:pStyle w:val="Heading4"/>
        <w:rPr>
          <w:rFonts w:hint="eastAsia"/>
        </w:rPr>
      </w:pPr>
      <w:r>
        <w:rPr>
          <w:rFonts w:hint="eastAsia"/>
        </w:rPr>
        <w:t>性</w:t>
      </w:r>
      <w:r>
        <w:t xml:space="preserve"> </w:t>
      </w:r>
      <w:r>
        <w:rPr>
          <w:rFonts w:hint="eastAsia"/>
        </w:rPr>
        <w:t>剥</w:t>
      </w:r>
      <w:r>
        <w:t xml:space="preserve"> </w:t>
      </w:r>
      <w:r>
        <w:rPr>
          <w:rFonts w:hint="eastAsia"/>
        </w:rPr>
        <w:t>削</w:t>
      </w:r>
    </w:p>
    <w:p w:rsidR="00000000" w:rsidRDefault="00000000">
      <w:pPr>
        <w:rPr>
          <w:rFonts w:hint="eastAsia"/>
        </w:rPr>
      </w:pPr>
      <w:r>
        <w:rPr>
          <w:rFonts w:hint="eastAsia"/>
        </w:rPr>
        <w:tab/>
        <w:t xml:space="preserve">726.  </w:t>
      </w:r>
      <w:r>
        <w:rPr>
          <w:rFonts w:hint="eastAsia"/>
        </w:rPr>
        <w:t>委员会欢迎该国通过了《保护儿童不遭受性侵犯、包括对儿童的商业性性剥削行为全国行动计划》</w:t>
      </w:r>
      <w:r>
        <w:rPr>
          <w:rFonts w:hint="eastAsia"/>
        </w:rPr>
        <w:t>(2003-2004</w:t>
      </w:r>
      <w:r>
        <w:rPr>
          <w:rFonts w:hint="eastAsia"/>
        </w:rPr>
        <w:t>年</w:t>
      </w:r>
      <w:r>
        <w:rPr>
          <w:rFonts w:hint="eastAsia"/>
        </w:rPr>
        <w:t>)</w:t>
      </w:r>
      <w:r>
        <w:rPr>
          <w:rFonts w:hint="eastAsia"/>
        </w:rPr>
        <w:t>。委员会并感到鼓励的是，一个可随意进入的中心</w:t>
      </w:r>
      <w:r>
        <w:rPr>
          <w:rFonts w:hint="eastAsia"/>
          <w:snapToGrid/>
        </w:rPr>
        <w:t>终于以住入方式</w:t>
      </w:r>
      <w:r>
        <w:rPr>
          <w:rFonts w:hint="eastAsia"/>
        </w:rPr>
        <w:t>开始运作，以便满足遭受商业性性剥削的儿童受害者的康复需求。但是，委员会仍然对大批儿童被卷入商业性性剥削感到震惊。</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727</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34</w:t>
      </w:r>
      <w:r>
        <w:rPr>
          <w:rFonts w:ascii="Time New Roman" w:eastAsia="SimHei" w:hAnsi="Time New Roman" w:hint="eastAsia"/>
        </w:rPr>
        <w:t>条和其他相关条款，委员会建议缔约国根据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年的禁止对儿童进行商业性性剥削世界大会上所通过的《宣言和行动议程》以及《全球承诺》，进一步加强儿童受害者的预防、康复和重归社会政策与方案。</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728.  </w:t>
      </w:r>
      <w:r>
        <w:rPr>
          <w:rFonts w:hint="eastAsia"/>
        </w:rPr>
        <w:t>委员会欢迎以下的消息，即少年司法制度将受到审查，但是仍然关注到对于刑事责任的最低年龄该国仍然没有明确的法律规定。委员会并关注到对替代性社会教育措施的使用有限以及对剥夺自由的措施使用十分频繁。</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729</w:t>
      </w:r>
      <w:r>
        <w:rPr>
          <w:rFonts w:ascii="Time New Roman" w:eastAsia="SimHei" w:hAnsi="Time New Roman" w:hint="eastAsia"/>
        </w:rPr>
        <w:t xml:space="preserve">.  </w:t>
      </w:r>
      <w:r>
        <w:rPr>
          <w:rFonts w:ascii="Time New Roman" w:eastAsia="SimHei" w:hAnsi="Time New Roman" w:hint="eastAsia"/>
        </w:rPr>
        <w:t>委员会建议缔约国确保充分履行少年司法标准，尤其是《公约》第</w:t>
      </w:r>
      <w:r>
        <w:rPr>
          <w:rFonts w:ascii="Time New Roman" w:eastAsia="SimHei" w:hAnsi="Time New Roman" w:hint="eastAsia"/>
          <w:b/>
        </w:rPr>
        <w:t>37</w:t>
      </w:r>
      <w:r>
        <w:rPr>
          <w:rFonts w:ascii="Time New Roman" w:eastAsia="SimHei" w:hAnsi="Time New Roman"/>
        </w:rPr>
        <w:t>(</w:t>
      </w:r>
      <w:r>
        <w:rPr>
          <w:rFonts w:ascii="Time New Roman" w:eastAsia="SimHei" w:hAnsi="Time New Roman"/>
          <w:b/>
        </w:rPr>
        <w:t>b</w:t>
      </w:r>
      <w:r>
        <w:rPr>
          <w:rFonts w:ascii="Time New Roman" w:eastAsia="SimHei" w:hAnsi="Time New Roman"/>
        </w:rPr>
        <w:t>)</w:t>
      </w:r>
      <w:r>
        <w:rPr>
          <w:rFonts w:ascii="Time New Roman" w:eastAsia="SimHei" w:hAnsi="Time New Roman" w:hint="eastAsia"/>
        </w:rPr>
        <w:t>条、第</w:t>
      </w:r>
      <w:r>
        <w:rPr>
          <w:rFonts w:ascii="Time New Roman" w:eastAsia="SimHei" w:hAnsi="Time New Roman" w:hint="eastAsia"/>
          <w:b/>
        </w:rPr>
        <w:t>40</w:t>
      </w:r>
      <w:r>
        <w:rPr>
          <w:rFonts w:ascii="Time New Roman" w:eastAsia="SimHei" w:hAnsi="Time New Roman" w:hint="eastAsia"/>
        </w:rPr>
        <w:t>和第</w:t>
      </w:r>
      <w:r>
        <w:rPr>
          <w:rFonts w:ascii="Time New Roman" w:eastAsia="SimHei" w:hAnsi="Time New Roman" w:hint="eastAsia"/>
          <w:b/>
        </w:rPr>
        <w:t>39</w:t>
      </w:r>
      <w:r>
        <w:rPr>
          <w:rFonts w:ascii="Time New Roman" w:eastAsia="SimHei" w:hAnsi="Time New Roman" w:hint="eastAsia"/>
        </w:rPr>
        <w:t>条，以及《联合国少年司法最低限度标准规则》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、同时并考虑到委员会关于少年司法一般性讨论日通过的建议。尤其是，委员会建议缔约国：</w:t>
      </w:r>
    </w:p>
    <w:p w:rsidR="00000000" w:rsidRDefault="00000000">
      <w:pPr>
        <w:numPr>
          <w:ilvl w:val="0"/>
          <w:numId w:val="1715"/>
        </w:numPr>
        <w:rPr>
          <w:rFonts w:ascii="Time New Roman" w:eastAsia="SimHei" w:hAnsi="Time New Roman" w:hint="eastAsia"/>
        </w:rPr>
      </w:pPr>
      <w:r>
        <w:rPr>
          <w:rFonts w:ascii="Time New Roman" w:eastAsia="SimHei" w:hAnsi="Time New Roman" w:hint="eastAsia"/>
        </w:rPr>
        <w:t>按国际上接受的标准，依法确立最低刑事责任年龄；</w:t>
      </w:r>
    </w:p>
    <w:p w:rsidR="00000000" w:rsidRDefault="00000000">
      <w:pPr>
        <w:numPr>
          <w:ilvl w:val="0"/>
          <w:numId w:val="1715"/>
        </w:numPr>
        <w:rPr>
          <w:rFonts w:ascii="Time New Roman" w:eastAsia="SimHei" w:hAnsi="Time New Roman" w:hint="eastAsia"/>
        </w:rPr>
      </w:pPr>
      <w:r>
        <w:rPr>
          <w:rFonts w:ascii="Time New Roman" w:eastAsia="SimHei" w:hAnsi="Time New Roman" w:hint="eastAsia"/>
        </w:rPr>
        <w:t>采用假释服务，增加向少年犯提供替代性措施及少年犯利用这些措施的机会；</w:t>
      </w:r>
    </w:p>
    <w:p w:rsidR="00000000" w:rsidRDefault="00000000">
      <w:pPr>
        <w:numPr>
          <w:ilvl w:val="0"/>
          <w:numId w:val="1715"/>
        </w:numPr>
        <w:rPr>
          <w:rFonts w:ascii="Time New Roman" w:eastAsia="SimHei" w:hAnsi="Time New Roman" w:hint="eastAsia"/>
        </w:rPr>
      </w:pPr>
      <w:r>
        <w:rPr>
          <w:rFonts w:ascii="Time New Roman" w:eastAsia="SimHei" w:hAnsi="Time New Roman" w:hint="eastAsia"/>
        </w:rPr>
        <w:t>除了在</w:t>
      </w:r>
      <w:r>
        <w:rPr>
          <w:rFonts w:ascii="Time New Roman" w:eastAsia="SimHei" w:hAnsi="Time New Roman"/>
        </w:rPr>
        <w:t>(</w:t>
      </w:r>
      <w:r>
        <w:rPr>
          <w:rFonts w:ascii="Time New Roman" w:eastAsia="SimHei" w:hAnsi="Time New Roman"/>
          <w:b/>
        </w:rPr>
        <w:t>b</w:t>
      </w:r>
      <w:r>
        <w:rPr>
          <w:rFonts w:ascii="Time New Roman" w:eastAsia="SimHei" w:hAnsi="Time New Roman"/>
        </w:rPr>
        <w:t>)</w:t>
      </w:r>
      <w:r>
        <w:rPr>
          <w:rFonts w:ascii="Time New Roman" w:eastAsia="SimHei" w:hAnsi="Time New Roman" w:hint="eastAsia"/>
        </w:rPr>
        <w:t>中所列出的措施之外，并采取其他所有必要措施，限制实际剥夺自由，并保证剥夺自由真正的只是作为最后手段来使用；</w:t>
      </w:r>
    </w:p>
    <w:p w:rsidR="00000000" w:rsidRDefault="00000000">
      <w:pPr>
        <w:numPr>
          <w:ilvl w:val="0"/>
          <w:numId w:val="1715"/>
        </w:numPr>
        <w:spacing w:after="320"/>
        <w:rPr>
          <w:rFonts w:hint="eastAsia"/>
        </w:rPr>
      </w:pPr>
      <w:r>
        <w:rPr>
          <w:rFonts w:ascii="Time New Roman" w:eastAsia="SimHei" w:hAnsi="Time New Roman" w:hint="eastAsia"/>
        </w:rPr>
        <w:t>为所有与少年司法体制相关的专业人员定期开展有关国际标准的培训方案。</w:t>
      </w:r>
    </w:p>
    <w:p w:rsidR="00000000" w:rsidRDefault="00000000">
      <w:pPr>
        <w:pStyle w:val="Heading3"/>
        <w:rPr>
          <w:rFonts w:hint="eastAsia"/>
        </w:rPr>
      </w:pPr>
      <w:r>
        <w:rPr>
          <w:rFonts w:hint="eastAsia"/>
          <w:u w:val="none"/>
        </w:rPr>
        <w:t xml:space="preserve">8.  </w:t>
      </w:r>
      <w:r>
        <w:rPr>
          <w:rFonts w:hint="eastAsia"/>
          <w:u w:val="none"/>
        </w:rPr>
        <w:t>《</w:t>
      </w:r>
      <w:r>
        <w:rPr>
          <w:rFonts w:hint="eastAsia"/>
        </w:rPr>
        <w:t>儿童权利公约》的任择议定书</w:t>
      </w:r>
    </w:p>
    <w:p w:rsidR="00000000" w:rsidRDefault="00000000">
      <w:pPr>
        <w:rPr>
          <w:rFonts w:hint="eastAsia"/>
        </w:rPr>
      </w:pPr>
      <w:r>
        <w:rPr>
          <w:rFonts w:hint="eastAsia"/>
        </w:rPr>
        <w:tab/>
        <w:t xml:space="preserve">730.  </w:t>
      </w:r>
      <w:r>
        <w:rPr>
          <w:rFonts w:hint="eastAsia"/>
        </w:rPr>
        <w:t>委员会关注地注意到缔约国签署了但并未批准《儿童权利公约关于买卖儿童、儿童卖淫和儿童色情制品问题的任择议定书》和《儿童权利公约关于儿童卷入武装冲突问题的任择议定书》。</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
        </w:rPr>
        <w:t>731</w:t>
      </w:r>
      <w:r>
        <w:rPr>
          <w:rFonts w:ascii="Time New Roman" w:eastAsia="SimHei" w:hAnsi="Time New Roman" w:hint="eastAsia"/>
        </w:rPr>
        <w:t xml:space="preserve">.  </w:t>
      </w:r>
      <w:r>
        <w:rPr>
          <w:rFonts w:ascii="Time New Roman" w:eastAsia="SimHei" w:hAnsi="Time New Roman" w:hint="eastAsia"/>
        </w:rPr>
        <w:t>委员会建议缔约国批准《儿童权利公约关于买卖儿童、儿童卖淫和儿童色情制品问题的任择议定书》及《儿童权利公约关于儿童卷入武装冲突问题的任择议定书》。</w:t>
      </w:r>
    </w:p>
    <w:p w:rsidR="00000000" w:rsidRDefault="00000000">
      <w:pPr>
        <w:pStyle w:val="Heading3"/>
        <w:rPr>
          <w:rFonts w:hint="eastAsia"/>
        </w:rPr>
      </w:pPr>
      <w:r>
        <w:rPr>
          <w:rFonts w:hint="eastAsia"/>
          <w:u w:val="none"/>
        </w:rPr>
        <w:t xml:space="preserve">9.  </w:t>
      </w:r>
      <w:r>
        <w:rPr>
          <w:rFonts w:hint="eastAsia"/>
        </w:rPr>
        <w:t>后续行动和宣传</w:t>
      </w:r>
    </w:p>
    <w:p w:rsidR="00000000" w:rsidRDefault="00000000">
      <w:pPr>
        <w:pStyle w:val="Heading4"/>
        <w:rPr>
          <w:rFonts w:hint="eastAsia"/>
        </w:rPr>
      </w:pPr>
      <w:r>
        <w:rPr>
          <w:rFonts w:hint="eastAsia"/>
        </w:rPr>
        <w:t>后续行动</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bCs/>
        </w:rPr>
        <w:t>732.</w:t>
      </w:r>
      <w:r>
        <w:rPr>
          <w:rFonts w:ascii="Time New Roman" w:eastAsia="SimHei" w:hAnsi="Time New Roman" w:hint="eastAsia"/>
        </w:rPr>
        <w:t xml:space="preserve">  </w:t>
      </w:r>
      <w:r>
        <w:rPr>
          <w:rFonts w:ascii="Time New Roman" w:eastAsia="SimHei" w:hAnsi="Time New Roman" w:hint="eastAsia"/>
        </w:rPr>
        <w:t>委员会建议缔约国采取一切适当措施，确保本文件提出的各项建议得到充分落实，特别是可以将其转交部长理事会、内阁或类似机构、议会等机构的成员，并在可适用的情况下转交省或州政府和议会，以便加以适当考虑并采取进一步行动。</w:t>
      </w:r>
    </w:p>
    <w:p w:rsidR="00000000" w:rsidRDefault="00000000">
      <w:pPr>
        <w:pStyle w:val="Heading4"/>
        <w:rPr>
          <w:rFonts w:hint="eastAsia"/>
        </w:rPr>
      </w:pPr>
      <w:r>
        <w:rPr>
          <w:rFonts w:hint="eastAsia"/>
        </w:rPr>
        <w:t>宣</w:t>
      </w:r>
      <w:r>
        <w:t xml:space="preserve">  </w:t>
      </w:r>
      <w:r>
        <w:rPr>
          <w:rFonts w:hint="eastAsia"/>
        </w:rPr>
        <w:t>传</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733</w:t>
      </w:r>
      <w:r>
        <w:rPr>
          <w:rFonts w:ascii="Time New Roman" w:eastAsia="SimHei" w:hAnsi="Time New Roman" w:hint="eastAsia"/>
        </w:rPr>
        <w:t xml:space="preserve">.  </w:t>
      </w:r>
      <w:r>
        <w:rPr>
          <w:rFonts w:ascii="Time New Roman" w:eastAsia="SimHei" w:hAnsi="Time New Roman" w:hint="eastAsia"/>
        </w:rPr>
        <w:t>委员会进一步建议缔约国，以本国语言并通过</w:t>
      </w:r>
      <w:r>
        <w:rPr>
          <w:rFonts w:ascii="Time New Roman" w:eastAsia="SimHei" w:hAnsi="Time New Roman" w:hint="eastAsia"/>
        </w:rPr>
        <w:t>(</w:t>
      </w:r>
      <w:r>
        <w:rPr>
          <w:rFonts w:ascii="Time New Roman" w:eastAsia="SimHei" w:hAnsi="Time New Roman" w:hint="eastAsia"/>
        </w:rPr>
        <w:t>但不限制于</w:t>
      </w:r>
      <w:r>
        <w:rPr>
          <w:rFonts w:ascii="Time New Roman" w:eastAsia="SimHei" w:hAnsi="Time New Roman" w:hint="eastAsia"/>
        </w:rPr>
        <w:t>)</w:t>
      </w:r>
      <w:r>
        <w:rPr>
          <w:rFonts w:ascii="Time New Roman" w:eastAsia="SimHei" w:hAnsi="Time New Roman" w:hint="eastAsia"/>
        </w:rPr>
        <w:t>互联网，向普通公众、民间社会组织、青年团体、专业团体和儿童，广泛提供缔约国提交的第二份定期报告和书面答复以及委员会通过的相关建议</w:t>
      </w:r>
      <w:r>
        <w:rPr>
          <w:rFonts w:ascii="Time New Roman" w:eastAsia="SimHei" w:hAnsi="Time New Roman" w:hint="eastAsia"/>
        </w:rPr>
        <w:t>(</w:t>
      </w:r>
      <w:r>
        <w:rPr>
          <w:rFonts w:ascii="Time New Roman" w:eastAsia="SimHei" w:hAnsi="Time New Roman" w:hint="eastAsia"/>
        </w:rPr>
        <w:t>结论性意见</w:t>
      </w:r>
      <w:r>
        <w:rPr>
          <w:rFonts w:ascii="Time New Roman" w:eastAsia="SimHei" w:hAnsi="Time New Roman" w:hint="eastAsia"/>
        </w:rPr>
        <w:t>)</w:t>
      </w:r>
      <w:r>
        <w:rPr>
          <w:rFonts w:ascii="Time New Roman" w:eastAsia="SimHei" w:hAnsi="Time New Roman" w:hint="eastAsia"/>
        </w:rPr>
        <w:t>从而让它们对《公约》及其执行情况和监测问题展开辩论并提高认识。</w:t>
      </w:r>
    </w:p>
    <w:p w:rsidR="00000000" w:rsidRDefault="00000000">
      <w:pPr>
        <w:pStyle w:val="Heading3"/>
        <w:rPr>
          <w:rFonts w:hint="eastAsia"/>
        </w:rPr>
      </w:pPr>
      <w:r>
        <w:rPr>
          <w:rFonts w:hint="eastAsia"/>
          <w:u w:val="none"/>
        </w:rPr>
        <w:t xml:space="preserve">10.  </w:t>
      </w:r>
      <w:r>
        <w:rPr>
          <w:rFonts w:hint="eastAsia"/>
        </w:rPr>
        <w:t>下次报告</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734</w:t>
      </w:r>
      <w:r>
        <w:rPr>
          <w:rFonts w:ascii="Time New Roman" w:eastAsia="SimHei" w:hAnsi="Time New Roman" w:hint="eastAsia"/>
        </w:rPr>
        <w:t xml:space="preserve">.  </w:t>
      </w:r>
      <w:r>
        <w:rPr>
          <w:rFonts w:ascii="Time New Roman" w:eastAsia="SimHei" w:hAnsi="Time New Roman" w:hint="eastAsia"/>
        </w:rPr>
        <w:t>委员会请缔约国在</w:t>
      </w:r>
      <w:r>
        <w:rPr>
          <w:rFonts w:ascii="Time New Roman" w:eastAsia="SimHei" w:hAnsi="Time New Roman" w:hint="eastAsia"/>
          <w:b/>
        </w:rPr>
        <w:t>2012</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w:t>
      </w:r>
      <w:r>
        <w:rPr>
          <w:rFonts w:ascii="Time New Roman" w:eastAsia="SimHei" w:hAnsi="Time New Roman" w:hint="eastAsia"/>
          <w:b/>
        </w:rPr>
        <w:t>1</w:t>
      </w:r>
      <w:r>
        <w:rPr>
          <w:rFonts w:ascii="Time New Roman" w:eastAsia="SimHei" w:hAnsi="Time New Roman" w:hint="eastAsia"/>
        </w:rPr>
        <w:t>日，即《公约》规定的第五次定期报告应提交日之前，提交下一次定期报告。该报告将合并第三、第四和第五次定期报告。然而，鉴于委员会每年收到的大量报告以及缔约国报告的提交日期与委员会对报告审议之间造成的严重耽搁，委员会请缔约国于</w:t>
      </w:r>
      <w:r>
        <w:rPr>
          <w:rFonts w:ascii="Time New Roman" w:eastAsia="SimHei" w:hAnsi="Time New Roman" w:hint="eastAsia"/>
          <w:b/>
        </w:rPr>
        <w:t>2011</w:t>
      </w:r>
      <w:r>
        <w:rPr>
          <w:rFonts w:ascii="Time New Roman" w:eastAsia="SimHei" w:hAnsi="Time New Roman" w:hint="eastAsia"/>
        </w:rPr>
        <w:t>年</w:t>
      </w:r>
      <w:r>
        <w:rPr>
          <w:rFonts w:ascii="Time New Roman" w:eastAsia="SimHei" w:hAnsi="Time New Roman" w:hint="eastAsia"/>
          <w:b/>
        </w:rPr>
        <w:t>3</w:t>
      </w:r>
      <w:r>
        <w:rPr>
          <w:rFonts w:ascii="Time New Roman" w:eastAsia="SimHei" w:hAnsi="Time New Roman" w:hint="eastAsia"/>
        </w:rPr>
        <w:t>月</w:t>
      </w:r>
      <w:r>
        <w:rPr>
          <w:rFonts w:ascii="Time New Roman" w:eastAsia="SimHei" w:hAnsi="Time New Roman" w:hint="eastAsia"/>
          <w:b/>
        </w:rPr>
        <w:t>1</w:t>
      </w:r>
      <w:r>
        <w:rPr>
          <w:rFonts w:ascii="Time New Roman" w:eastAsia="SimHei" w:hAnsi="Time New Roman" w:hint="eastAsia"/>
        </w:rPr>
        <w:t>日，即其报告应提交日之前</w:t>
      </w:r>
      <w:r>
        <w:rPr>
          <w:rFonts w:ascii="Time New Roman" w:eastAsia="SimHei" w:hAnsi="Time New Roman" w:hint="eastAsia"/>
          <w:b/>
        </w:rPr>
        <w:t>18</w:t>
      </w:r>
      <w:r>
        <w:rPr>
          <w:rFonts w:ascii="Time New Roman" w:eastAsia="SimHei" w:hAnsi="Time New Roman" w:hint="eastAsia"/>
        </w:rPr>
        <w:t>个月，提交一份第三、四和五次报告的合并报告。报告不应超过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148</w:t>
      </w:r>
      <w:r>
        <w:rPr>
          <w:rFonts w:ascii="Time New Roman" w:eastAsia="SimHei" w:hAnsi="Time New Roman" w:hint="eastAsia"/>
        </w:rPr>
        <w:t>)</w:t>
      </w:r>
      <w:r>
        <w:rPr>
          <w:rFonts w:ascii="Time New Roman" w:eastAsia="SimHei" w:hAnsi="Time New Roman" w:hint="eastAsia"/>
        </w:rPr>
        <w:t>。随后，委员会希望缔约国能够根据《公约》的规定每隔五年提交报告。</w:t>
      </w:r>
    </w:p>
    <w:p w:rsidR="00000000" w:rsidRDefault="00000000">
      <w:pPr>
        <w:spacing w:after="160"/>
      </w:pP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结论性意见：沙特阿拉伯</w:t>
      </w:r>
    </w:p>
    <w:p w:rsidR="00000000" w:rsidRDefault="00000000">
      <w:pPr>
        <w:spacing w:after="320"/>
        <w:rPr>
          <w:rFonts w:hint="eastAsia"/>
        </w:rPr>
      </w:pPr>
      <w:r>
        <w:rPr>
          <w:rFonts w:hint="eastAsia"/>
        </w:rPr>
        <w:tab/>
        <w:t xml:space="preserve">735.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24</w:t>
      </w:r>
      <w:r>
        <w:rPr>
          <w:rFonts w:hint="eastAsia"/>
        </w:rPr>
        <w:t>日举行的第</w:t>
      </w:r>
      <w:r>
        <w:rPr>
          <w:rFonts w:hint="eastAsia"/>
        </w:rPr>
        <w:t>1112</w:t>
      </w:r>
      <w:r>
        <w:rPr>
          <w:rFonts w:hint="eastAsia"/>
        </w:rPr>
        <w:t>和</w:t>
      </w:r>
      <w:r>
        <w:rPr>
          <w:rFonts w:hint="eastAsia"/>
        </w:rPr>
        <w:t>1114</w:t>
      </w:r>
      <w:r>
        <w:rPr>
          <w:rFonts w:hint="eastAsia"/>
        </w:rPr>
        <w:t>次会议</w:t>
      </w:r>
      <w:r>
        <w:rPr>
          <w:rFonts w:hint="eastAsia"/>
        </w:rPr>
        <w:t>(</w:t>
      </w:r>
      <w:r>
        <w:rPr>
          <w:rFonts w:hint="eastAsia"/>
        </w:rPr>
        <w:t>见</w:t>
      </w:r>
      <w:r>
        <w:t>CRC/C/ SR.1112</w:t>
      </w:r>
      <w:r>
        <w:rPr>
          <w:rFonts w:hint="eastAsia"/>
        </w:rPr>
        <w:t>和</w:t>
      </w:r>
      <w:r>
        <w:t>1114)</w:t>
      </w:r>
      <w:r>
        <w:rPr>
          <w:rFonts w:hint="eastAsia"/>
        </w:rPr>
        <w:t>上审议了沙特阿拉伯的第二次定期报告</w:t>
      </w:r>
      <w:r>
        <w:rPr>
          <w:rFonts w:hint="eastAsia"/>
        </w:rPr>
        <w:t>(</w:t>
      </w:r>
      <w:r>
        <w:t>CRC/C/136/Add.1)</w:t>
      </w:r>
      <w:r>
        <w:t>，</w:t>
      </w:r>
      <w:r>
        <w:rPr>
          <w:rFonts w:hint="eastAsia"/>
        </w:rPr>
        <w:t>并在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1120</w:t>
      </w:r>
      <w:r>
        <w:rPr>
          <w:rFonts w:hint="eastAsia"/>
        </w:rPr>
        <w:t>次会议上通过了下述结论性意见。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736.  </w:t>
      </w:r>
      <w:r>
        <w:rPr>
          <w:rFonts w:hint="eastAsia"/>
        </w:rPr>
        <w:t>委员会欢迎缔约国提交的第二次定期报告以及对委员会问题清单的书面答复，</w:t>
      </w:r>
      <w:r>
        <w:t xml:space="preserve">CRC/C/Q/SAU/2, </w:t>
      </w:r>
      <w:r>
        <w:rPr>
          <w:rFonts w:hint="eastAsia"/>
        </w:rPr>
        <w:t>从而可对缔约国境内儿童情况有了更清晰的了解。委员会还赞赏地注意到，高级别代表团在对话期间为提供补充资料所作的建设性努力。</w:t>
      </w:r>
    </w:p>
    <w:p w:rsidR="00000000" w:rsidRDefault="00000000">
      <w:pPr>
        <w:pStyle w:val="Heading3"/>
        <w:rPr>
          <w:rFonts w:hint="eastAsia"/>
        </w:rPr>
      </w:pPr>
      <w:r>
        <w:rPr>
          <w:rFonts w:hint="eastAsia"/>
          <w:u w:val="none"/>
        </w:rPr>
        <w:t xml:space="preserve">B.  </w:t>
      </w:r>
      <w:r>
        <w:rPr>
          <w:rFonts w:hint="eastAsia"/>
        </w:rPr>
        <w:t>缔约国采取的后续措施以及取得的进展</w:t>
      </w:r>
    </w:p>
    <w:p w:rsidR="00000000" w:rsidRDefault="00000000">
      <w:pPr>
        <w:rPr>
          <w:rFonts w:hint="eastAsia"/>
        </w:rPr>
      </w:pPr>
      <w:r>
        <w:rPr>
          <w:rFonts w:hint="eastAsia"/>
        </w:rPr>
        <w:tab/>
        <w:t xml:space="preserve">737.  </w:t>
      </w:r>
      <w:r>
        <w:rPr>
          <w:rFonts w:hint="eastAsia"/>
        </w:rPr>
        <w:t>委员会欢迎：</w:t>
      </w:r>
    </w:p>
    <w:p w:rsidR="00000000" w:rsidRDefault="00000000">
      <w:pPr>
        <w:numPr>
          <w:ilvl w:val="0"/>
          <w:numId w:val="1748"/>
        </w:numPr>
        <w:tabs>
          <w:tab w:val="clear" w:pos="1531"/>
        </w:tabs>
        <w:rPr>
          <w:rFonts w:hint="eastAsia"/>
        </w:rPr>
      </w:pPr>
      <w:r>
        <w:rPr>
          <w:rFonts w:hint="eastAsia"/>
        </w:rPr>
        <w:t>缔约国在经济和社会发展方面的显著改善，包括对保健基础设施的持续性投资；</w:t>
      </w:r>
    </w:p>
    <w:p w:rsidR="00000000" w:rsidRDefault="00000000">
      <w:pPr>
        <w:numPr>
          <w:ilvl w:val="0"/>
          <w:numId w:val="1748"/>
        </w:numPr>
        <w:tabs>
          <w:tab w:val="clear" w:pos="1531"/>
        </w:tabs>
        <w:rPr>
          <w:rFonts w:hint="eastAsia"/>
        </w:rPr>
      </w:pPr>
      <w:r>
        <w:rPr>
          <w:rFonts w:hint="eastAsia"/>
        </w:rPr>
        <w:t>通过了</w:t>
      </w:r>
      <w:r>
        <w:t>2005-2015</w:t>
      </w:r>
      <w:r>
        <w:rPr>
          <w:rFonts w:hint="eastAsia"/>
        </w:rPr>
        <w:t>年全国儿童行动计划，以及缔约国最近为增进诸如残疾儿童之类最弱势人口群体的地位和权利所作的努力；</w:t>
      </w:r>
    </w:p>
    <w:p w:rsidR="00000000" w:rsidRDefault="00000000">
      <w:pPr>
        <w:numPr>
          <w:ilvl w:val="0"/>
          <w:numId w:val="1748"/>
        </w:numPr>
        <w:tabs>
          <w:tab w:val="clear" w:pos="1531"/>
        </w:tabs>
        <w:rPr>
          <w:rFonts w:hint="eastAsia"/>
        </w:rPr>
      </w:pPr>
      <w:r>
        <w:rPr>
          <w:rFonts w:hint="eastAsia"/>
        </w:rPr>
        <w:t>一项有关保护儿童免遭虐待和忽视的议案；</w:t>
      </w:r>
    </w:p>
    <w:p w:rsidR="00000000" w:rsidRDefault="00000000">
      <w:pPr>
        <w:numPr>
          <w:ilvl w:val="0"/>
          <w:numId w:val="1748"/>
        </w:numPr>
        <w:tabs>
          <w:tab w:val="clear" w:pos="1531"/>
        </w:tabs>
        <w:rPr>
          <w:rFonts w:hint="eastAsia"/>
        </w:rPr>
      </w:pPr>
      <w:r>
        <w:rPr>
          <w:rFonts w:hint="eastAsia"/>
        </w:rPr>
        <w:t>2002</w:t>
      </w:r>
      <w:r>
        <w:rPr>
          <w:rFonts w:hint="eastAsia"/>
        </w:rPr>
        <w:t>年通过了</w:t>
      </w:r>
      <w:r>
        <w:t>1/11 A.H.1422</w:t>
      </w:r>
      <w:r>
        <w:rPr>
          <w:rFonts w:hint="eastAsia"/>
        </w:rPr>
        <w:t>的第</w:t>
      </w:r>
      <w:r>
        <w:t>C/966</w:t>
      </w:r>
      <w:r>
        <w:rPr>
          <w:rFonts w:hint="eastAsia"/>
        </w:rPr>
        <w:t>号骆驼赛安全条例，阻止雇用</w:t>
      </w:r>
      <w:r>
        <w:rPr>
          <w:rFonts w:hint="eastAsia"/>
        </w:rPr>
        <w:t>18</w:t>
      </w:r>
      <w:r>
        <w:rPr>
          <w:rFonts w:hint="eastAsia"/>
        </w:rPr>
        <w:t>岁以下儿童为骆驼赛骑手，并加强了骆驼赛安全条例；和</w:t>
      </w:r>
    </w:p>
    <w:p w:rsidR="00000000" w:rsidRDefault="00000000">
      <w:pPr>
        <w:numPr>
          <w:ilvl w:val="0"/>
          <w:numId w:val="1748"/>
        </w:numPr>
        <w:tabs>
          <w:tab w:val="clear" w:pos="1531"/>
        </w:tabs>
        <w:rPr>
          <w:rFonts w:hint="eastAsia"/>
        </w:rPr>
      </w:pPr>
      <w:r>
        <w:rPr>
          <w:rFonts w:hint="eastAsia"/>
        </w:rPr>
        <w:t>缔约国力促就儿童权利问题展开公开辩论，包括</w:t>
      </w:r>
      <w:r>
        <w:rPr>
          <w:rFonts w:hint="eastAsia"/>
        </w:rPr>
        <w:t>2003</w:t>
      </w:r>
      <w:r>
        <w:rPr>
          <w:rFonts w:hint="eastAsia"/>
        </w:rPr>
        <w:t>年</w:t>
      </w:r>
      <w:r>
        <w:rPr>
          <w:rFonts w:hint="eastAsia"/>
        </w:rPr>
        <w:t>8</w:t>
      </w:r>
      <w:r>
        <w:rPr>
          <w:rFonts w:hint="eastAsia"/>
        </w:rPr>
        <w:t>月建立起了全国对话中心，就极端主义、青年和妇女问题进行了探讨。</w:t>
      </w:r>
    </w:p>
    <w:p w:rsidR="00000000" w:rsidRDefault="00000000">
      <w:pPr>
        <w:rPr>
          <w:rFonts w:hint="eastAsia"/>
        </w:rPr>
      </w:pPr>
      <w:r>
        <w:rPr>
          <w:rFonts w:hint="eastAsia"/>
        </w:rPr>
        <w:tab/>
        <w:t xml:space="preserve">738.  </w:t>
      </w:r>
      <w:r>
        <w:rPr>
          <w:rFonts w:hint="eastAsia"/>
        </w:rPr>
        <w:t>委员会还欢迎它批准和加入了各项国际文书，诸如：</w:t>
      </w:r>
    </w:p>
    <w:p w:rsidR="00000000" w:rsidRDefault="00000000">
      <w:pPr>
        <w:numPr>
          <w:ilvl w:val="0"/>
          <w:numId w:val="1749"/>
        </w:numPr>
        <w:tabs>
          <w:tab w:val="clear" w:pos="1531"/>
        </w:tabs>
        <w:rPr>
          <w:rFonts w:hint="eastAsia"/>
        </w:rPr>
      </w:pPr>
      <w:r>
        <w:rPr>
          <w:rFonts w:hint="eastAsia"/>
        </w:rPr>
        <w:t>2001</w:t>
      </w:r>
      <w:r>
        <w:rPr>
          <w:rFonts w:hint="eastAsia"/>
        </w:rPr>
        <w:t>年</w:t>
      </w:r>
      <w:r>
        <w:rPr>
          <w:rFonts w:hint="eastAsia"/>
        </w:rPr>
        <w:t>11</w:t>
      </w:r>
      <w:r>
        <w:rPr>
          <w:rFonts w:hint="eastAsia"/>
        </w:rPr>
        <w:t>月批准和加入了《一九四九年八月十二日日内瓦四公约关于保护非国际性武装冲突受难者的附加议定书</w:t>
      </w:r>
      <w:r>
        <w:rPr>
          <w:rFonts w:hint="eastAsia"/>
        </w:rPr>
        <w:t>(</w:t>
      </w:r>
      <w:r>
        <w:rPr>
          <w:rFonts w:hint="eastAsia"/>
        </w:rPr>
        <w:t>第二议定书</w:t>
      </w:r>
      <w:r>
        <w:rPr>
          <w:rFonts w:hint="eastAsia"/>
        </w:rPr>
        <w:t>)</w:t>
      </w:r>
      <w:r>
        <w:rPr>
          <w:rFonts w:hint="eastAsia"/>
        </w:rPr>
        <w:t>》；</w:t>
      </w:r>
    </w:p>
    <w:p w:rsidR="00000000" w:rsidRDefault="00000000">
      <w:pPr>
        <w:numPr>
          <w:ilvl w:val="0"/>
          <w:numId w:val="1749"/>
        </w:numPr>
        <w:tabs>
          <w:tab w:val="clear" w:pos="1531"/>
        </w:tabs>
        <w:spacing w:after="320"/>
        <w:rPr>
          <w:rFonts w:hint="eastAsia"/>
        </w:rPr>
      </w:pPr>
      <w:r>
        <w:rPr>
          <w:rFonts w:hint="eastAsia"/>
        </w:rPr>
        <w:t>2001</w:t>
      </w:r>
      <w:r>
        <w:rPr>
          <w:rFonts w:hint="eastAsia"/>
        </w:rPr>
        <w:t>年</w:t>
      </w:r>
      <w:r>
        <w:rPr>
          <w:rFonts w:hint="eastAsia"/>
        </w:rPr>
        <w:t>10</w:t>
      </w:r>
      <w:r>
        <w:rPr>
          <w:rFonts w:hint="eastAsia"/>
        </w:rPr>
        <w:t>月批准和加入了劳工组织</w:t>
      </w:r>
      <w:r>
        <w:rPr>
          <w:rFonts w:hint="eastAsia"/>
        </w:rPr>
        <w:t>1999</w:t>
      </w:r>
      <w:r>
        <w:rPr>
          <w:rFonts w:hint="eastAsia"/>
        </w:rPr>
        <w:t>年《关于禁止和立即行动消除最恶劣形式的童工劳动公约》</w:t>
      </w:r>
      <w:r>
        <w:rPr>
          <w:rFonts w:hint="eastAsia"/>
        </w:rPr>
        <w:t>(</w:t>
      </w:r>
      <w:r>
        <w:rPr>
          <w:rFonts w:hint="eastAsia"/>
        </w:rPr>
        <w:t>第</w:t>
      </w:r>
      <w:r>
        <w:rPr>
          <w:rFonts w:hint="eastAsia"/>
        </w:rPr>
        <w:t>182</w:t>
      </w:r>
      <w:r>
        <w:rPr>
          <w:rFonts w:hint="eastAsia"/>
        </w:rPr>
        <w:t>号</w:t>
      </w:r>
      <w:r>
        <w:rPr>
          <w:rFonts w:hint="eastAsia"/>
        </w:rPr>
        <w:t>)</w:t>
      </w:r>
      <w:r>
        <w:rPr>
          <w:rFonts w:hint="eastAsia"/>
        </w:rPr>
        <w:t>。</w:t>
      </w:r>
    </w:p>
    <w:p w:rsidR="00000000" w:rsidRDefault="00000000">
      <w:pPr>
        <w:pStyle w:val="Heading3"/>
        <w:rPr>
          <w:rFonts w:hint="eastAsia"/>
        </w:rPr>
      </w:pPr>
      <w:r>
        <w:rPr>
          <w:rFonts w:hint="eastAsia"/>
          <w:u w:val="none"/>
        </w:rPr>
        <w:t xml:space="preserve">C.  </w:t>
      </w:r>
      <w:r>
        <w:rPr>
          <w:rFonts w:hint="eastAsia"/>
        </w:rPr>
        <w:t>关注的主要问题和建议</w:t>
      </w:r>
    </w:p>
    <w:p w:rsidR="00000000" w:rsidRDefault="00000000">
      <w:pPr>
        <w:pStyle w:val="Heading3"/>
        <w:rPr>
          <w:rFonts w:hint="eastAsia"/>
          <w:u w:val="none"/>
        </w:rPr>
      </w:pPr>
      <w:r>
        <w:rPr>
          <w:rFonts w:hint="eastAsia"/>
          <w:u w:val="none"/>
        </w:rPr>
        <w:t xml:space="preserve">1.  </w:t>
      </w:r>
      <w:r>
        <w:rPr>
          <w:rFonts w:hint="eastAsia"/>
        </w:rPr>
        <w:t>一般执行措施</w:t>
      </w:r>
      <w:r>
        <w:br/>
      </w:r>
      <w:r>
        <w:rPr>
          <w:u w:val="none"/>
        </w:rPr>
        <w:t>(</w:t>
      </w:r>
      <w:r>
        <w:rPr>
          <w:rFonts w:hint="eastAsia"/>
          <w:u w:val="none"/>
        </w:rPr>
        <w:t>《公约》第</w:t>
      </w:r>
      <w:r>
        <w:rPr>
          <w:rFonts w:hint="eastAsia"/>
          <w:u w:val="none"/>
        </w:rPr>
        <w:t>4</w:t>
      </w:r>
      <w:r>
        <w:rPr>
          <w:rFonts w:hint="eastAsia"/>
          <w:u w:val="none"/>
        </w:rPr>
        <w:t>条、第</w:t>
      </w:r>
      <w:r>
        <w:rPr>
          <w:rFonts w:hint="eastAsia"/>
          <w:u w:val="none"/>
        </w:rPr>
        <w:t>42</w:t>
      </w:r>
      <w:r>
        <w:rPr>
          <w:rFonts w:hint="eastAsia"/>
          <w:u w:val="none"/>
        </w:rPr>
        <w:t>条和第</w:t>
      </w:r>
      <w:r>
        <w:rPr>
          <w:rFonts w:hint="eastAsia"/>
          <w:u w:val="none"/>
        </w:rPr>
        <w:t>44</w:t>
      </w:r>
      <w:r>
        <w:rPr>
          <w:rFonts w:hint="eastAsia"/>
          <w:u w:val="none"/>
        </w:rPr>
        <w:t>条第</w:t>
      </w:r>
      <w:r>
        <w:rPr>
          <w:rFonts w:hint="eastAsia"/>
          <w:u w:val="none"/>
        </w:rPr>
        <w:t>6</w:t>
      </w:r>
      <w:r>
        <w:rPr>
          <w:rFonts w:hint="eastAsia"/>
          <w:u w:val="none"/>
        </w:rPr>
        <w:t>款</w:t>
      </w:r>
      <w:r>
        <w:rPr>
          <w:rFonts w:hint="eastAsia"/>
          <w:u w:val="none"/>
        </w:rPr>
        <w:t>)</w:t>
      </w:r>
    </w:p>
    <w:p w:rsidR="00000000" w:rsidRDefault="00000000">
      <w:pPr>
        <w:pStyle w:val="Heading4"/>
        <w:rPr>
          <w:rFonts w:hint="eastAsia"/>
        </w:rPr>
      </w:pPr>
      <w:r>
        <w:rPr>
          <w:rFonts w:hint="eastAsia"/>
        </w:rPr>
        <w:t>委员会先前的建议</w:t>
      </w:r>
    </w:p>
    <w:p w:rsidR="00000000" w:rsidRDefault="00000000">
      <w:pPr>
        <w:rPr>
          <w:rFonts w:hint="eastAsia"/>
        </w:rPr>
      </w:pPr>
      <w:r>
        <w:rPr>
          <w:rFonts w:hint="eastAsia"/>
        </w:rPr>
        <w:tab/>
        <w:t xml:space="preserve">739.  </w:t>
      </w:r>
      <w:r>
        <w:rPr>
          <w:rFonts w:hint="eastAsia"/>
        </w:rPr>
        <w:t>委员会满意地注意到，缔约国通过立法措施和政策，努力处理审议缔约国初次报告</w:t>
      </w:r>
      <w:r>
        <w:t>(CRC/C/61/Add.2)</w:t>
      </w:r>
      <w:r>
        <w:rPr>
          <w:rFonts w:hint="eastAsia"/>
        </w:rPr>
        <w:t>中提出的一些关注问题和建议</w:t>
      </w:r>
      <w:r>
        <w:t>(CRC/C/15/Add.148)</w:t>
      </w:r>
      <w:r>
        <w:rPr>
          <w:rFonts w:hint="eastAsia"/>
        </w:rPr>
        <w:t>。然而，委员会遗憾地感到，委员会尤其就保留和国内立法、基本原则、公民权利和自由以及特别保护等问题所表示的关注及提出的建议，尚未得到完善处理。</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740.</w:t>
      </w:r>
      <w:r>
        <w:rPr>
          <w:rFonts w:ascii="Time New Roman" w:eastAsia="SimHei" w:hAnsi="Time New Roman" w:hint="eastAsia"/>
        </w:rPr>
        <w:t xml:space="preserve">  </w:t>
      </w:r>
      <w:r>
        <w:rPr>
          <w:rFonts w:ascii="Time New Roman" w:eastAsia="SimHei" w:hAnsi="Time New Roman" w:hint="eastAsia"/>
        </w:rPr>
        <w:t>委员会促请缔约国竭尽全力处理在初次报告的结论性意见中提出的一些尚未得到落实的建议，并解决就第二次定期报告提出的本结论性意见中所载的一系列关注问题。</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rPr>
          <w:rFonts w:hint="eastAsia"/>
        </w:rPr>
      </w:pPr>
      <w:r>
        <w:rPr>
          <w:rFonts w:hint="eastAsia"/>
        </w:rPr>
        <w:tab/>
        <w:t xml:space="preserve">741.  </w:t>
      </w:r>
      <w:r>
        <w:rPr>
          <w:rFonts w:hint="eastAsia"/>
        </w:rPr>
        <w:t>委员会注意到以下的说明：该保留泛泛地提及宗教法律和国家法律，但未具体阐述内容，主要是预防性的措施，不妨碍缔约国执行《公约》。但是，委员会重申其关切：保留的通用性质允许各法庭、政府以及其他官员可无视《公约》的许多条款，而这就产生了保留与《公约》的目的和宗旨是否相符的严重关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742.</w:t>
      </w:r>
      <w:r>
        <w:rPr>
          <w:rFonts w:ascii="Time New Roman" w:eastAsia="SimHei" w:hAnsi="Time New Roman" w:hint="eastAsia"/>
        </w:rPr>
        <w:t xml:space="preserve">  </w:t>
      </w:r>
      <w:r>
        <w:rPr>
          <w:rFonts w:ascii="Time New Roman" w:eastAsia="SimHei" w:hAnsi="Time New Roman" w:hint="eastAsia"/>
        </w:rPr>
        <w:t>委员会重申，委员会先前依《公约》第</w:t>
      </w:r>
      <w:r>
        <w:rPr>
          <w:rFonts w:ascii="Time New Roman" w:eastAsia="SimHei" w:hAnsi="Time New Roman" w:hint="eastAsia"/>
        </w:rPr>
        <w:t>51</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款提出建议，要求缔约国审查保留的通用性质，以按照</w:t>
      </w:r>
      <w:r>
        <w:rPr>
          <w:rFonts w:ascii="Time New Roman" w:eastAsia="SimHei" w:hAnsi="Time New Roman" w:hint="eastAsia"/>
          <w:b/>
        </w:rPr>
        <w:t>1993</w:t>
      </w:r>
      <w:r>
        <w:rPr>
          <w:rFonts w:ascii="Time New Roman" w:eastAsia="SimHei" w:hAnsi="Time New Roman" w:hint="eastAsia"/>
        </w:rPr>
        <w:t>年世界人权大会的《维也纳宣言和行动纲领》，撤消保留或缩小保留范围。</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743.  </w:t>
      </w:r>
      <w:r>
        <w:rPr>
          <w:rFonts w:hint="eastAsia"/>
        </w:rPr>
        <w:t>委员会欢迎沙特全国儿童事务委员会汇编一份所有与儿童相关国内法律文书手册的项目，以对国内法作出修订，使之完全符合《公约》条款。</w:t>
      </w:r>
    </w:p>
    <w:p w:rsidR="00000000" w:rsidRDefault="00000000">
      <w:pPr>
        <w:spacing w:after="320"/>
        <w:rPr>
          <w:rFonts w:ascii="SimHei" w:eastAsia="SimHei" w:hint="eastAsia"/>
        </w:rPr>
      </w:pPr>
      <w:r>
        <w:rPr>
          <w:rFonts w:hint="eastAsia"/>
        </w:rPr>
        <w:tab/>
      </w:r>
      <w:r>
        <w:rPr>
          <w:rFonts w:ascii="SimHei" w:eastAsia="SimHei" w:hint="eastAsia"/>
        </w:rPr>
        <w:t>744.  委员会建议缔约国继续努力对国内有关儿童的法律，包括基本法进行全面审查，以期对该国法律作出一切必要的修订，确保这些法律完全符合《公约》的原则和条款。</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745.  </w:t>
      </w:r>
      <w:r>
        <w:rPr>
          <w:rFonts w:hint="eastAsia"/>
        </w:rPr>
        <w:t>在注意到沙特全国儿童事务委员会协调活动的同时，委员会感到关切的是，尚未充分形成有效的协调，包括中央、区域和地方当局之间的协调。</w:t>
      </w:r>
    </w:p>
    <w:p w:rsidR="00000000" w:rsidRDefault="00000000">
      <w:pPr>
        <w:spacing w:after="320"/>
        <w:rPr>
          <w:rFonts w:hint="eastAsia"/>
        </w:rPr>
      </w:pPr>
      <w:r>
        <w:rPr>
          <w:rFonts w:ascii="Time New Roman" w:eastAsia="SimHei" w:hAnsi="Time New Roman" w:hint="eastAsia"/>
        </w:rPr>
        <w:tab/>
      </w:r>
      <w:r>
        <w:rPr>
          <w:rFonts w:ascii="Time New Roman" w:eastAsia="SimHei" w:hAnsi="Time New Roman" w:hint="eastAsia"/>
          <w:bCs/>
        </w:rPr>
        <w:t>746.</w:t>
      </w:r>
      <w:r>
        <w:rPr>
          <w:rFonts w:ascii="Time New Roman" w:eastAsia="SimHei" w:hAnsi="Time New Roman" w:hint="eastAsia"/>
        </w:rPr>
        <w:t xml:space="preserve">  </w:t>
      </w:r>
      <w:r>
        <w:rPr>
          <w:rFonts w:ascii="Time New Roman" w:eastAsia="SimHei" w:hAnsi="Time New Roman" w:hint="eastAsia"/>
        </w:rPr>
        <w:t>委员会建议缔约国发展并评估所有各级行政部门，包括多部门、纵向以及区域间一级的协调，以增强现有协调机制。委员会还建议缔约国为所有协调机制，包括地方各级机制，提供充分人力、财力和技术资源</w:t>
      </w:r>
      <w:r>
        <w:rPr>
          <w:rFonts w:hint="eastAsia"/>
        </w:rPr>
        <w:t>。</w:t>
      </w:r>
    </w:p>
    <w:p w:rsidR="00000000" w:rsidRDefault="00000000">
      <w:pPr>
        <w:pStyle w:val="Heading4"/>
        <w:rPr>
          <w:rFonts w:hint="eastAsia"/>
        </w:rPr>
      </w:pPr>
      <w:r>
        <w:rPr>
          <w:rFonts w:hint="eastAsia"/>
        </w:rPr>
        <w:t>独立监测</w:t>
      </w:r>
    </w:p>
    <w:p w:rsidR="00000000" w:rsidRDefault="00000000">
      <w:pPr>
        <w:rPr>
          <w:rFonts w:hint="eastAsia"/>
        </w:rPr>
      </w:pPr>
      <w:r>
        <w:rPr>
          <w:rFonts w:hint="eastAsia"/>
        </w:rPr>
        <w:tab/>
        <w:t xml:space="preserve">747.  </w:t>
      </w:r>
      <w:r>
        <w:rPr>
          <w:rFonts w:hint="eastAsia"/>
        </w:rPr>
        <w:t>委员会欢迎</w:t>
      </w:r>
      <w:r>
        <w:rPr>
          <w:rFonts w:hint="eastAsia"/>
        </w:rPr>
        <w:t>2004</w:t>
      </w:r>
      <w:r>
        <w:rPr>
          <w:rFonts w:hint="eastAsia"/>
        </w:rPr>
        <w:t>年</w:t>
      </w:r>
      <w:r>
        <w:rPr>
          <w:rFonts w:hint="eastAsia"/>
        </w:rPr>
        <w:t>3</w:t>
      </w:r>
      <w:r>
        <w:rPr>
          <w:rFonts w:hint="eastAsia"/>
        </w:rPr>
        <w:t>月建立起全国人权协会，并注意到该协会的任务是受理对据称侵害人权行为的申诉。尽管采取了这项积极的步骤，委员会关切地感到，全国人权协会尚未获得完全独立的地位。</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748.</w:t>
      </w:r>
      <w:r>
        <w:rPr>
          <w:rFonts w:ascii="Time New Roman" w:eastAsia="SimHei" w:hAnsi="Time New Roman" w:hint="eastAsia"/>
        </w:rPr>
        <w:t xml:space="preserve">  </w:t>
      </w:r>
      <w:r>
        <w:rPr>
          <w:rFonts w:ascii="Time New Roman" w:eastAsia="SimHei" w:hAnsi="Time New Roman" w:hint="eastAsia"/>
        </w:rPr>
        <w:t>委员会鼓励缔约国考虑到关于独立的国家人权机构作用问题的第</w:t>
      </w:r>
      <w:r>
        <w:rPr>
          <w:rFonts w:ascii="Time New Roman" w:eastAsia="SimHei" w:hAnsi="Time New Roman" w:hint="eastAsia"/>
          <w:b/>
        </w:rPr>
        <w:t>2</w:t>
      </w:r>
      <w:r>
        <w:rPr>
          <w:rFonts w:ascii="Time New Roman" w:eastAsia="SimHei" w:hAnsi="Time New Roman" w:hint="eastAsia"/>
        </w:rPr>
        <w:t>号一般性意见，并继续努力确保全国人权协会是依《巴黎原则》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号决议附件</w:t>
      </w:r>
      <w:r>
        <w:rPr>
          <w:rFonts w:ascii="Time New Roman" w:eastAsia="SimHei" w:hAnsi="Time New Roman" w:hint="eastAsia"/>
        </w:rPr>
        <w:t>)</w:t>
      </w:r>
      <w:r>
        <w:rPr>
          <w:rFonts w:ascii="Time New Roman" w:eastAsia="SimHei" w:hAnsi="Time New Roman" w:hint="eastAsia"/>
        </w:rPr>
        <w:t>组建的一个独立监测机制，以促进和监测《公约》的执行情况，以及受理、调查和解决个人，包括儿童提出的申诉。委员会建议缔约国确保为此机制提供充分人力和财力资源，并确保该机制便于儿童投诉。委员会还建议缔约国继续寻求联合国人权事务高级专员办事处</w:t>
      </w:r>
      <w:r>
        <w:rPr>
          <w:rFonts w:ascii="Time New Roman" w:eastAsia="SimHei" w:hAnsi="Time New Roman" w:hint="eastAsia"/>
        </w:rPr>
        <w:t>(</w:t>
      </w:r>
      <w:r>
        <w:rPr>
          <w:rFonts w:ascii="Time New Roman" w:eastAsia="SimHei" w:hAnsi="Time New Roman" w:hint="eastAsia"/>
        </w:rPr>
        <w:t>人权高专办</w:t>
      </w:r>
      <w:r>
        <w:rPr>
          <w:rFonts w:ascii="Time New Roman" w:eastAsia="SimHei" w:hAnsi="Time New Roman" w:hint="eastAsia"/>
        </w:rPr>
        <w:t>)</w:t>
      </w:r>
      <w:r>
        <w:rPr>
          <w:rFonts w:ascii="Time New Roman" w:eastAsia="SimHei" w:hAnsi="Time New Roman" w:hint="eastAsia"/>
        </w:rPr>
        <w:t>等其他方面的咨询和援助。</w:t>
      </w:r>
    </w:p>
    <w:p w:rsidR="00000000" w:rsidRDefault="00000000">
      <w:pPr>
        <w:pStyle w:val="Heading4"/>
        <w:rPr>
          <w:rFonts w:hint="eastAsia"/>
        </w:rPr>
      </w:pPr>
      <w:r>
        <w:rPr>
          <w:rFonts w:hint="eastAsia"/>
        </w:rPr>
        <w:t>调拨资源</w:t>
      </w:r>
    </w:p>
    <w:p w:rsidR="00000000" w:rsidRDefault="00000000">
      <w:pPr>
        <w:rPr>
          <w:rFonts w:hint="eastAsia"/>
        </w:rPr>
      </w:pPr>
      <w:r>
        <w:rPr>
          <w:rFonts w:hint="eastAsia"/>
        </w:rPr>
        <w:tab/>
        <w:t xml:space="preserve">749.  </w:t>
      </w:r>
      <w:r>
        <w:rPr>
          <w:rFonts w:hint="eastAsia"/>
        </w:rPr>
        <w:t>委员会赞赏地注意到对社会和保健服务部门以及教育的重大投资，但关切地感到，对《公约》所涵盖的其他一些领域，例如对特别保护方面的预算拨款有限。</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750.</w:t>
      </w:r>
      <w:r>
        <w:rPr>
          <w:rFonts w:ascii="Time New Roman" w:eastAsia="SimHei" w:hAnsi="Time New Roman" w:hint="eastAsia"/>
        </w:rPr>
        <w:t xml:space="preserve">  </w:t>
      </w:r>
      <w:r>
        <w:rPr>
          <w:rFonts w:ascii="Time New Roman" w:eastAsia="SimHei" w:hAnsi="Time New Roman" w:hint="eastAsia"/>
        </w:rPr>
        <w:t>委员会建议缔约国继续将实现儿童权利列为预算拨款的首要事项，按现有资源的最大限度为社会和保健服务部门、教育和文化拨款，并拨出更多的资源落实专门保护弱势儿童群体的措施。委员会还建议缔约国系统地评估预算拨款对落实儿童权利的影响，并确定每年为</w:t>
      </w:r>
      <w:r>
        <w:rPr>
          <w:rFonts w:ascii="Time New Roman" w:eastAsia="SimHei" w:hAnsi="Time New Roman" w:hint="eastAsia"/>
          <w:b/>
        </w:rPr>
        <w:t>18</w:t>
      </w:r>
      <w:r>
        <w:rPr>
          <w:rFonts w:ascii="Time New Roman" w:eastAsia="SimHei" w:hAnsi="Time New Roman" w:hint="eastAsia"/>
        </w:rPr>
        <w:t>岁以下者拨出的预算额和开支比例。</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t xml:space="preserve">751.  </w:t>
      </w:r>
      <w:r>
        <w:rPr>
          <w:rFonts w:hint="eastAsia"/>
        </w:rPr>
        <w:t>委员会在欢迎缔约国与联合国儿童基金会</w:t>
      </w:r>
      <w:r>
        <w:rPr>
          <w:rFonts w:hint="eastAsia"/>
        </w:rPr>
        <w:t>(</w:t>
      </w:r>
      <w:r>
        <w:rPr>
          <w:rFonts w:hint="eastAsia"/>
        </w:rPr>
        <w:t>儿童基金会</w:t>
      </w:r>
      <w:r>
        <w:rPr>
          <w:rFonts w:hint="eastAsia"/>
        </w:rPr>
        <w:t>)</w:t>
      </w:r>
      <w:r>
        <w:rPr>
          <w:rFonts w:hint="eastAsia"/>
        </w:rPr>
        <w:t>制订了一个全国儿童数据库联合项目的同时，关切地表示《公约》所涵盖的某些领域，包括非沙特籍工人</w:t>
      </w:r>
      <w:r>
        <w:rPr>
          <w:rFonts w:hint="eastAsia"/>
        </w:rPr>
        <w:t>(</w:t>
      </w:r>
      <w:r>
        <w:rPr>
          <w:rFonts w:hint="eastAsia"/>
        </w:rPr>
        <w:t>移徙工人</w:t>
      </w:r>
      <w:r>
        <w:rPr>
          <w:rFonts w:hint="eastAsia"/>
        </w:rPr>
        <w:t>)</w:t>
      </w:r>
      <w:r>
        <w:rPr>
          <w:rFonts w:hint="eastAsia"/>
        </w:rPr>
        <w:t>的儿童、残疾儿童、遭虐待和忽视儿童、街头乞讨儿童、司法体制中羁押的儿童和少数民族儿童等方面的数据不足。</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752.</w:t>
      </w:r>
      <w:r>
        <w:rPr>
          <w:rFonts w:ascii="Time New Roman" w:eastAsia="SimHei" w:hAnsi="Time New Roman" w:hint="eastAsia"/>
        </w:rPr>
        <w:t xml:space="preserve">  </w:t>
      </w:r>
      <w:r>
        <w:rPr>
          <w:rFonts w:ascii="Time New Roman" w:eastAsia="SimHei" w:hAnsi="Time New Roman" w:hint="eastAsia"/>
        </w:rPr>
        <w:t>委员会建议缔约国加强数据收集系统，作为评估实现儿童权利方面所取得进展的依据，并协助制定落实《公约》的政策。数据应涵盖所有</w:t>
      </w:r>
      <w:r>
        <w:rPr>
          <w:rFonts w:ascii="Time New Roman" w:eastAsia="SimHei" w:hAnsi="Time New Roman" w:hint="eastAsia"/>
        </w:rPr>
        <w:t>18</w:t>
      </w:r>
      <w:r>
        <w:rPr>
          <w:rFonts w:ascii="Time New Roman" w:eastAsia="SimHei" w:hAnsi="Time New Roman" w:hint="eastAsia"/>
        </w:rPr>
        <w:t>岁以下儿童，并按性别和需要特别保护儿童的类组进行分类。委员会建议缔约国为社会指数委员会拨出充分的人力、财力和其他资源，以制定出有效监测在执行《公约》方面所取得进展情况的各项指数。</w:t>
      </w:r>
    </w:p>
    <w:p w:rsidR="00000000" w:rsidRDefault="00000000">
      <w:pPr>
        <w:pStyle w:val="Heading4"/>
        <w:rPr>
          <w:rFonts w:hint="eastAsia"/>
        </w:rPr>
      </w:pPr>
      <w:r>
        <w:rPr>
          <w:rFonts w:hint="eastAsia"/>
        </w:rPr>
        <w:t>宣传《公约</w:t>
      </w:r>
      <w:r>
        <w:rPr>
          <w:rFonts w:hint="eastAsia"/>
          <w:u w:val="none"/>
        </w:rPr>
        <w:t>》</w:t>
      </w:r>
    </w:p>
    <w:p w:rsidR="00000000" w:rsidRDefault="00000000">
      <w:pPr>
        <w:rPr>
          <w:rFonts w:hint="eastAsia"/>
        </w:rPr>
      </w:pPr>
      <w:r>
        <w:rPr>
          <w:rFonts w:hint="eastAsia"/>
        </w:rPr>
        <w:tab/>
        <w:t xml:space="preserve">753.  </w:t>
      </w:r>
      <w:r>
        <w:rPr>
          <w:rFonts w:hint="eastAsia"/>
        </w:rPr>
        <w:t>关于《公约》第</w:t>
      </w:r>
      <w:r>
        <w:rPr>
          <w:rFonts w:hint="eastAsia"/>
        </w:rPr>
        <w:t>42</w:t>
      </w:r>
      <w:r>
        <w:rPr>
          <w:rFonts w:hint="eastAsia"/>
        </w:rPr>
        <w:t>条，委员会赞赏地注意到，缔约国尤其通过沙特全国儿童事务委员会的若干方案和活动，致力于宣传《公约》。然而，委员会感到关切的是，未向从事与儿童相关和儿童事务的专业人员，尤其是广大公众，包括儿童及其家长和其他照管人，提供充分的信息并展开国际人权标准，包括儿童权利方面的系统性培训。</w:t>
      </w:r>
    </w:p>
    <w:p w:rsidR="00000000" w:rsidRDefault="00000000">
      <w:pPr>
        <w:rPr>
          <w:rFonts w:ascii="Time New Roman" w:eastAsia="SimHei" w:hAnsi="Time New Roman" w:hint="eastAsia"/>
          <w:b/>
          <w:bCs/>
        </w:rPr>
      </w:pPr>
      <w:r>
        <w:rPr>
          <w:rFonts w:hint="eastAsia"/>
        </w:rPr>
        <w:tab/>
      </w:r>
      <w:r>
        <w:rPr>
          <w:rFonts w:ascii="Time New Roman" w:eastAsia="SimHei" w:hAnsi="Time New Roman" w:hint="eastAsia"/>
          <w:bCs/>
        </w:rPr>
        <w:t>754</w:t>
      </w:r>
      <w:r>
        <w:rPr>
          <w:rFonts w:ascii="Time New Roman" w:eastAsia="SimHei" w:hAnsi="Time New Roman" w:hint="eastAsia"/>
        </w:rPr>
        <w:t>.</w:t>
      </w:r>
      <w:r>
        <w:rPr>
          <w:rFonts w:ascii="Time New Roman" w:eastAsia="SimHei" w:hAnsi="Time New Roman" w:hint="eastAsia"/>
          <w:b/>
          <w:bCs/>
        </w:rPr>
        <w:t xml:space="preserve">  </w:t>
      </w:r>
      <w:r>
        <w:rPr>
          <w:rFonts w:ascii="Time New Roman" w:eastAsia="SimHei" w:hAnsi="Time New Roman" w:hint="eastAsia"/>
        </w:rPr>
        <w:t>委员会建议缔约国</w:t>
      </w:r>
      <w:r>
        <w:rPr>
          <w:rFonts w:ascii="Time New Roman" w:eastAsia="SimHei" w:hAnsi="Time New Roman" w:hint="eastAsia"/>
          <w:b/>
          <w:bCs/>
        </w:rPr>
        <w:t>：</w:t>
      </w:r>
    </w:p>
    <w:p w:rsidR="00000000" w:rsidRDefault="00000000">
      <w:pPr>
        <w:numPr>
          <w:ilvl w:val="0"/>
          <w:numId w:val="1750"/>
        </w:numPr>
        <w:tabs>
          <w:tab w:val="clear" w:pos="1531"/>
        </w:tabs>
        <w:rPr>
          <w:rFonts w:ascii="Time New Roman" w:eastAsia="SimHei" w:hAnsi="Time New Roman" w:hint="eastAsia"/>
        </w:rPr>
      </w:pPr>
      <w:r>
        <w:rPr>
          <w:rFonts w:ascii="Time New Roman" w:eastAsia="SimHei" w:hAnsi="Time New Roman" w:hint="eastAsia"/>
        </w:rPr>
        <w:t>为所有从事与儿童相关和儿童事务的专业群体</w:t>
      </w:r>
      <w:r>
        <w:rPr>
          <w:rFonts w:ascii="Time New Roman" w:eastAsia="SimHei" w:hAnsi="Time New Roman" w:hint="eastAsia"/>
        </w:rPr>
        <w:t>(</w:t>
      </w:r>
      <w:r>
        <w:rPr>
          <w:rFonts w:ascii="Time New Roman" w:eastAsia="SimHei" w:hAnsi="Time New Roman" w:hint="eastAsia"/>
        </w:rPr>
        <w:t>诸如法官、律师、执法人员包括宗教警察</w:t>
      </w:r>
      <w:r>
        <w:rPr>
          <w:rFonts w:ascii="Time New Roman" w:eastAsia="SimHei" w:hAnsi="Time New Roman" w:hint="eastAsia"/>
        </w:rPr>
        <w:t>(</w:t>
      </w:r>
      <w:r>
        <w:rPr>
          <w:rFonts w:ascii="Time New Roman" w:eastAsia="SimHei" w:hAnsi="Time New Roman" w:hint="eastAsia"/>
        </w:rPr>
        <w:t>所谓</w:t>
      </w:r>
      <w:r>
        <w:rPr>
          <w:rFonts w:ascii="Time New Roman" w:eastAsia="SimHei" w:hAnsi="Time New Roman"/>
          <w:b/>
        </w:rPr>
        <w:t>mutawwa</w:t>
      </w:r>
      <w:r>
        <w:rPr>
          <w:rFonts w:ascii="Time New Roman" w:eastAsia="SimHei" w:hAnsi="Time New Roman" w:hint="eastAsia"/>
        </w:rPr>
        <w:t>)</w:t>
      </w:r>
      <w:r>
        <w:rPr>
          <w:rFonts w:ascii="Time New Roman" w:eastAsia="SimHei" w:hAnsi="Time New Roman" w:hint="eastAsia"/>
        </w:rPr>
        <w:t>及其他神职人员、儿童收养机构和拘留地点的工作人员以及教员、保健人员和社会工作者</w:t>
      </w:r>
      <w:r>
        <w:rPr>
          <w:rFonts w:ascii="Time New Roman" w:eastAsia="SimHei" w:hAnsi="Time New Roman" w:hint="eastAsia"/>
        </w:rPr>
        <w:t>)</w:t>
      </w:r>
      <w:r>
        <w:rPr>
          <w:rFonts w:ascii="Time New Roman" w:eastAsia="SimHei" w:hAnsi="Time New Roman" w:hint="eastAsia"/>
        </w:rPr>
        <w:t>制定包括《公约》原则和条款在内系统且针对性的人权培训方案；</w:t>
      </w:r>
    </w:p>
    <w:p w:rsidR="00000000" w:rsidRDefault="00000000">
      <w:pPr>
        <w:numPr>
          <w:ilvl w:val="0"/>
          <w:numId w:val="1750"/>
        </w:numPr>
        <w:tabs>
          <w:tab w:val="clear" w:pos="1531"/>
        </w:tabs>
        <w:rPr>
          <w:rFonts w:ascii="Time New Roman" w:eastAsia="SimHei" w:hAnsi="Time New Roman" w:hint="eastAsia"/>
        </w:rPr>
      </w:pPr>
      <w:r>
        <w:rPr>
          <w:rFonts w:ascii="Time New Roman" w:eastAsia="SimHei" w:hAnsi="Time New Roman" w:hint="eastAsia"/>
        </w:rPr>
        <w:t>力求以创新方式和办法宣传《公约》，包括采取《公约》与沙特社会现行的积极价值观念和传统挂钩的特定适用交流战略，提高儿童及其家长和民间社会对儿童，包括弱势儿童的权利的认识；</w:t>
      </w:r>
    </w:p>
    <w:p w:rsidR="00000000" w:rsidRDefault="00000000">
      <w:pPr>
        <w:numPr>
          <w:ilvl w:val="0"/>
          <w:numId w:val="1750"/>
        </w:numPr>
        <w:tabs>
          <w:tab w:val="clear" w:pos="1531"/>
        </w:tabs>
        <w:rPr>
          <w:rFonts w:ascii="Time New Roman" w:eastAsia="SimHei" w:hAnsi="Time New Roman" w:hint="eastAsia"/>
        </w:rPr>
      </w:pPr>
      <w:r>
        <w:rPr>
          <w:rFonts w:ascii="Time New Roman" w:eastAsia="SimHei" w:hAnsi="Time New Roman" w:hint="eastAsia"/>
        </w:rPr>
        <w:t>制定和采取交流战略，以促使媒体参与对《公约》原则和条款的宣传；和</w:t>
      </w:r>
    </w:p>
    <w:p w:rsidR="00000000" w:rsidRDefault="00000000">
      <w:pPr>
        <w:numPr>
          <w:ilvl w:val="0"/>
          <w:numId w:val="1750"/>
        </w:numPr>
        <w:tabs>
          <w:tab w:val="clear" w:pos="1531"/>
        </w:tabs>
        <w:spacing w:after="320"/>
        <w:rPr>
          <w:rFonts w:hint="eastAsia"/>
        </w:rPr>
      </w:pPr>
      <w:r>
        <w:rPr>
          <w:rFonts w:ascii="Time New Roman" w:eastAsia="SimHei" w:hAnsi="Time New Roman" w:hint="eastAsia"/>
        </w:rPr>
        <w:t>在这一方面寻求联合国人权事务高级专员办事处</w:t>
      </w:r>
      <w:r>
        <w:rPr>
          <w:rFonts w:ascii="Time New Roman" w:eastAsia="SimHei" w:hAnsi="Time New Roman" w:hint="eastAsia"/>
        </w:rPr>
        <w:t>(</w:t>
      </w:r>
      <w:r>
        <w:rPr>
          <w:rFonts w:ascii="Time New Roman" w:eastAsia="SimHei" w:hAnsi="Time New Roman" w:hint="eastAsia"/>
        </w:rPr>
        <w:t>人权高专办</w:t>
      </w:r>
      <w:r>
        <w:rPr>
          <w:rFonts w:ascii="Time New Roman" w:eastAsia="SimHei" w:hAnsi="Time New Roman" w:hint="eastAsia"/>
        </w:rPr>
        <w:t>)</w:t>
      </w:r>
      <w:r>
        <w:rPr>
          <w:rFonts w:ascii="Time New Roman" w:eastAsia="SimHei" w:hAnsi="Time New Roman" w:hint="eastAsia"/>
        </w:rPr>
        <w:t>和儿童基金会等方面的技术援助。</w:t>
      </w:r>
    </w:p>
    <w:p w:rsidR="00000000" w:rsidRDefault="00000000">
      <w:pPr>
        <w:pStyle w:val="Heading4"/>
        <w:rPr>
          <w:rFonts w:hint="eastAsia"/>
        </w:rPr>
      </w:pPr>
      <w:r>
        <w:rPr>
          <w:rFonts w:hint="eastAsia"/>
        </w:rPr>
        <w:t>与民间社会的合作</w:t>
      </w:r>
    </w:p>
    <w:p w:rsidR="00000000" w:rsidRDefault="00000000">
      <w:pPr>
        <w:rPr>
          <w:rFonts w:hint="eastAsia"/>
        </w:rPr>
      </w:pPr>
      <w:r>
        <w:rPr>
          <w:rFonts w:hint="eastAsia"/>
        </w:rPr>
        <w:tab/>
        <w:t xml:space="preserve">755.  </w:t>
      </w:r>
      <w:r>
        <w:rPr>
          <w:rFonts w:hint="eastAsia"/>
        </w:rPr>
        <w:t>在承认以慈善目的为宗旨的民间社会团体数量日趋增长之际，委员会关切地感到，开展基于人权发展事务的非政府组织数量有限，而且缔约国与民间社会，尤其同促进执行《公约》的非政府组织未实现充分的对话和合作。</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756.</w:t>
      </w:r>
      <w:r>
        <w:rPr>
          <w:rFonts w:ascii="Time New Roman" w:eastAsia="SimHei" w:hAnsi="Time New Roman" w:hint="eastAsia"/>
        </w:rPr>
        <w:t xml:space="preserve">  </w:t>
      </w:r>
      <w:r>
        <w:rPr>
          <w:rFonts w:ascii="Time New Roman" w:eastAsia="SimHei" w:hAnsi="Time New Roman" w:hint="eastAsia"/>
        </w:rPr>
        <w:t>委员会鼓励缔约国为制定一个促进组建非政府组织的框架提供便利，以便这些组织能够支持缔约国增进和落实儿童权利。委员会建议缔约国加强努力，促进与民间社会的交互性对话，并促使非政府组织，尤其是那些从事儿童权利事务的组织参与所有《公约》执行阶段的工作。</w:t>
      </w:r>
    </w:p>
    <w:p w:rsidR="00000000" w:rsidRDefault="00000000">
      <w:pPr>
        <w:pStyle w:val="Heading4"/>
        <w:rPr>
          <w:rFonts w:hint="eastAsia"/>
        </w:rPr>
      </w:pPr>
      <w:r>
        <w:rPr>
          <w:rFonts w:hint="eastAsia"/>
        </w:rPr>
        <w:t>国际合作</w:t>
      </w:r>
    </w:p>
    <w:p w:rsidR="00000000" w:rsidRDefault="00000000">
      <w:pPr>
        <w:rPr>
          <w:rFonts w:hint="eastAsia"/>
        </w:rPr>
      </w:pPr>
      <w:r>
        <w:rPr>
          <w:rFonts w:hint="eastAsia"/>
        </w:rPr>
        <w:tab/>
        <w:t xml:space="preserve">757.  </w:t>
      </w:r>
      <w:r>
        <w:rPr>
          <w:rFonts w:hint="eastAsia"/>
        </w:rPr>
        <w:t>委员会满意地注意到，缔约国展开的国际合作以及为沙特民间社会协会在一些穆斯林国家从事儿童福利活动提供的支持。委员会注意到，沙特当局根据一些报告称少数慈善社团支助了一些散布仇恨、极端主义和恐怖主义的海外宗教学校</w:t>
      </w:r>
      <w:r>
        <w:rPr>
          <w:rFonts w:hint="eastAsia"/>
        </w:rPr>
        <w:t>(</w:t>
      </w:r>
      <w:r>
        <w:rPr>
          <w:rFonts w:hint="eastAsia"/>
        </w:rPr>
        <w:t>即</w:t>
      </w:r>
      <w:r>
        <w:t>madrassas)</w:t>
      </w:r>
      <w:r>
        <w:rPr>
          <w:rFonts w:hint="eastAsia"/>
        </w:rPr>
        <w:t>的情况，提高了当局的警惕性并加强了对此类合作的监督。</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758.</w:t>
      </w:r>
      <w:r>
        <w:rPr>
          <w:rFonts w:ascii="Time New Roman" w:eastAsia="SimHei" w:hAnsi="Time New Roman" w:hint="eastAsia"/>
        </w:rPr>
        <w:t xml:space="preserve">  </w:t>
      </w:r>
      <w:r>
        <w:rPr>
          <w:rFonts w:ascii="Time New Roman" w:eastAsia="SimHei" w:hAnsi="Time New Roman" w:hint="eastAsia"/>
        </w:rPr>
        <w:t>委员会建议，缔约国继续推行国际合作领域的活动，并依照联合国建议，将沙特的官方发展援助提高到国内生产总值的</w:t>
      </w:r>
      <w:r>
        <w:rPr>
          <w:rFonts w:ascii="Time New Roman" w:eastAsia="SimHei" w:hAnsi="Time New Roman" w:hint="eastAsia"/>
          <w:b/>
        </w:rPr>
        <w:t>0.7</w:t>
      </w:r>
      <w:r>
        <w:rPr>
          <w:rFonts w:ascii="Time New Roman" w:eastAsia="SimHei" w:hAnsi="Time New Roman" w:hint="eastAsia"/>
        </w:rPr>
        <w:t>%</w:t>
      </w:r>
      <w:r>
        <w:rPr>
          <w:rFonts w:ascii="Time New Roman" w:eastAsia="SimHei" w:hAnsi="Time New Roman" w:hint="eastAsia"/>
        </w:rPr>
        <w:t>，在各个方案和项目中将儿童权利列为特别考虑的重点。委员会鼓励缔约国为沙特民间社会各社团本着《公约》精神从事促进海外儿童权利和福利工作提供更多便利。委员会建议缔约国继续加强警惕和监督，以避免支持以在儿童中传播仇恨、极端主义和恐怖主义为目的的海外宗教教育。</w:t>
      </w:r>
    </w:p>
    <w:p w:rsidR="00000000" w:rsidRDefault="00000000">
      <w:pPr>
        <w:pStyle w:val="Heading3"/>
        <w:rPr>
          <w:rFonts w:hint="eastAsia"/>
          <w:u w:val="none"/>
        </w:rPr>
      </w:pPr>
      <w:r>
        <w:rPr>
          <w:rFonts w:hint="eastAsia"/>
          <w:u w:val="none"/>
        </w:rPr>
        <w:t xml:space="preserve">2.  </w:t>
      </w:r>
      <w:r>
        <w:rPr>
          <w:rFonts w:hint="eastAsia"/>
        </w:rPr>
        <w:t>儿童定义</w:t>
      </w:r>
      <w:r>
        <w:br/>
      </w:r>
      <w:r>
        <w:rPr>
          <w:rFonts w:hint="eastAsia"/>
          <w:u w:val="none"/>
        </w:rPr>
        <w:t xml:space="preserve">  (</w:t>
      </w:r>
      <w:r>
        <w:rPr>
          <w:rFonts w:hint="eastAsia"/>
          <w:u w:val="none"/>
        </w:rPr>
        <w:t>《公约》第</w:t>
      </w:r>
      <w:r>
        <w:rPr>
          <w:rFonts w:hint="eastAsia"/>
          <w:u w:val="none"/>
        </w:rPr>
        <w:t>1</w:t>
      </w:r>
      <w:r>
        <w:rPr>
          <w:rFonts w:hint="eastAsia"/>
          <w:u w:val="none"/>
        </w:rPr>
        <w:t>条</w:t>
      </w:r>
      <w:r>
        <w:rPr>
          <w:rFonts w:hint="eastAsia"/>
          <w:u w:val="none"/>
        </w:rPr>
        <w:t>)</w:t>
      </w:r>
    </w:p>
    <w:p w:rsidR="00000000" w:rsidRDefault="00000000">
      <w:pPr>
        <w:rPr>
          <w:rFonts w:hint="eastAsia"/>
        </w:rPr>
      </w:pPr>
      <w:r>
        <w:rPr>
          <w:rFonts w:hint="eastAsia"/>
        </w:rPr>
        <w:tab/>
        <w:t xml:space="preserve">759.  </w:t>
      </w:r>
      <w:r>
        <w:rPr>
          <w:rFonts w:hint="eastAsia"/>
        </w:rPr>
        <w:t>委员会注意到，缔约国规定</w:t>
      </w:r>
      <w:r>
        <w:rPr>
          <w:rFonts w:hint="eastAsia"/>
        </w:rPr>
        <w:t>18</w:t>
      </w:r>
      <w:r>
        <w:rPr>
          <w:rFonts w:hint="eastAsia"/>
        </w:rPr>
        <w:t>岁为成年人，但感到关切的是，在对话期间所提供的资料表明，法官有斟酌决定权将未满</w:t>
      </w:r>
      <w:r>
        <w:rPr>
          <w:rFonts w:hint="eastAsia"/>
        </w:rPr>
        <w:t>18</w:t>
      </w:r>
      <w:r>
        <w:rPr>
          <w:rFonts w:hint="eastAsia"/>
        </w:rPr>
        <w:t>岁的儿童视为成年人。</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760.</w:t>
      </w:r>
      <w:r>
        <w:rPr>
          <w:rFonts w:ascii="Time New Roman" w:eastAsia="SimHei" w:hAnsi="Time New Roman" w:hint="eastAsia"/>
        </w:rPr>
        <w:t xml:space="preserve">  </w:t>
      </w:r>
      <w:r>
        <w:rPr>
          <w:rFonts w:ascii="Time New Roman" w:eastAsia="SimHei" w:hAnsi="Time New Roman" w:hint="eastAsia"/>
        </w:rPr>
        <w:t>委员会建议，缔约国采取必要的立法和其他措施，明确规定，包括少年司法体制在内，</w:t>
      </w:r>
      <w:r>
        <w:rPr>
          <w:rFonts w:ascii="Time New Roman" w:eastAsia="SimHei" w:hAnsi="Time New Roman" w:hint="eastAsia"/>
          <w:b/>
        </w:rPr>
        <w:t>18</w:t>
      </w:r>
      <w:r>
        <w:rPr>
          <w:rFonts w:ascii="Time New Roman" w:eastAsia="SimHei" w:hAnsi="Time New Roman" w:hint="eastAsia"/>
        </w:rPr>
        <w:t>岁为成年人，无任何特殊情况的例外。委员会进一步建议缔约国通过法律明确规定，男孩和女孩按国际上公认的同等年龄限定最低婚姻年龄。</w:t>
      </w:r>
    </w:p>
    <w:p w:rsidR="00000000" w:rsidRDefault="00000000">
      <w:pPr>
        <w:pStyle w:val="Heading3"/>
        <w:rPr>
          <w:rFonts w:hint="eastAsia"/>
          <w:u w:val="none"/>
        </w:rPr>
      </w:pPr>
      <w:r>
        <w:rPr>
          <w:rFonts w:hint="eastAsia"/>
          <w:u w:val="none"/>
        </w:rPr>
        <w:t xml:space="preserve">3.  </w:t>
      </w:r>
      <w:r>
        <w:rPr>
          <w:rFonts w:hint="eastAsia"/>
        </w:rPr>
        <w:t>一般原则</w:t>
      </w:r>
      <w:r>
        <w:br/>
      </w:r>
      <w:r>
        <w:rPr>
          <w:rFonts w:hint="eastAsia"/>
          <w:u w:val="none"/>
        </w:rPr>
        <w:t>(</w:t>
      </w:r>
      <w:r>
        <w:rPr>
          <w:rFonts w:hint="eastAsia"/>
          <w:u w:val="none"/>
        </w:rPr>
        <w:t>《公约》第</w:t>
      </w:r>
      <w:r>
        <w:rPr>
          <w:rFonts w:hint="eastAsia"/>
          <w:u w:val="none"/>
        </w:rPr>
        <w:t>2</w:t>
      </w:r>
      <w:r>
        <w:rPr>
          <w:rFonts w:hint="eastAsia"/>
          <w:u w:val="none"/>
        </w:rPr>
        <w:t>条、第</w:t>
      </w:r>
      <w:r>
        <w:rPr>
          <w:rFonts w:hint="eastAsia"/>
          <w:u w:val="none"/>
        </w:rPr>
        <w:t>3</w:t>
      </w:r>
      <w:r>
        <w:rPr>
          <w:rFonts w:hint="eastAsia"/>
          <w:u w:val="none"/>
        </w:rPr>
        <w:t>条、第</w:t>
      </w:r>
      <w:r>
        <w:rPr>
          <w:rFonts w:hint="eastAsia"/>
          <w:u w:val="none"/>
        </w:rPr>
        <w:t>6</w:t>
      </w:r>
      <w:r>
        <w:rPr>
          <w:rFonts w:hint="eastAsia"/>
          <w:u w:val="none"/>
        </w:rPr>
        <w:t>条和第</w:t>
      </w:r>
      <w:r>
        <w:rPr>
          <w:rFonts w:hint="eastAsia"/>
          <w:u w:val="none"/>
        </w:rPr>
        <w:t>12</w:t>
      </w:r>
      <w:r>
        <w:rPr>
          <w:rFonts w:hint="eastAsia"/>
          <w:u w:val="none"/>
        </w:rPr>
        <w:t>条</w:t>
      </w:r>
      <w:r>
        <w:rPr>
          <w:rFonts w:hint="eastAsia"/>
          <w:u w:val="none"/>
        </w:rPr>
        <w:t>)</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rPr>
          <w:rFonts w:hint="eastAsia"/>
        </w:rPr>
      </w:pPr>
      <w:r>
        <w:rPr>
          <w:rFonts w:hint="eastAsia"/>
        </w:rPr>
        <w:tab/>
        <w:t xml:space="preserve">761.  </w:t>
      </w:r>
      <w:r>
        <w:rPr>
          <w:rFonts w:hint="eastAsia"/>
        </w:rPr>
        <w:t>对于消除种族歧视委员会</w:t>
      </w:r>
      <w:r>
        <w:rPr>
          <w:rFonts w:hint="eastAsia"/>
        </w:rPr>
        <w:t>2003</w:t>
      </w:r>
      <w:r>
        <w:rPr>
          <w:rFonts w:hint="eastAsia"/>
        </w:rPr>
        <w:t>年</w:t>
      </w:r>
      <w:r>
        <w:rPr>
          <w:rFonts w:hint="eastAsia"/>
        </w:rPr>
        <w:t>3</w:t>
      </w:r>
      <w:r>
        <w:rPr>
          <w:rFonts w:hint="eastAsia"/>
        </w:rPr>
        <w:t>月关于沙特阿拉伯情况的结论性意见</w:t>
      </w:r>
      <w:r>
        <w:t>(CERD/C/62/CO/8)</w:t>
      </w:r>
      <w:r>
        <w:rPr>
          <w:rFonts w:hint="eastAsia"/>
        </w:rPr>
        <w:t>认为该国国内法律仅阐明不歧视的一般原则，不足以满足《公约》要求的看法，委员会表示了同样的关注。在法律上和实际上，对女孩的歧视和对非婚生儿童的实际上歧视，以及非国民儿童和诸如属于宗教少数群体等其他弱势群体的儿童在享有经济和社会权利方面的差别，都是委员会具体关注的问题。</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762.</w:t>
      </w:r>
      <w:r>
        <w:rPr>
          <w:rFonts w:ascii="Time New Roman" w:eastAsia="SimHei" w:hAnsi="Time New Roman" w:hint="eastAsia"/>
        </w:rPr>
        <w:t xml:space="preserve">  </w:t>
      </w:r>
      <w:r>
        <w:rPr>
          <w:rFonts w:ascii="Time New Roman" w:eastAsia="SimHei" w:hAnsi="Time New Roman" w:hint="eastAsia"/>
        </w:rPr>
        <w:t>委员会建议缔约国审查相关的国内法律和行政条例，以确保充分尊重男女孩平等地享有一切《公约》所载权利，并确保非婚生儿童、非沙特国民</w:t>
      </w:r>
      <w:r>
        <w:rPr>
          <w:rFonts w:ascii="Time New Roman" w:eastAsia="SimHei" w:hAnsi="Time New Roman" w:hint="eastAsia"/>
        </w:rPr>
        <w:t>(</w:t>
      </w:r>
      <w:r>
        <w:rPr>
          <w:rFonts w:ascii="Time New Roman" w:eastAsia="SimHei" w:hAnsi="Time New Roman" w:hint="eastAsia"/>
        </w:rPr>
        <w:t>移民</w:t>
      </w:r>
      <w:r>
        <w:rPr>
          <w:rFonts w:ascii="Time New Roman" w:eastAsia="SimHei" w:hAnsi="Time New Roman" w:hint="eastAsia"/>
        </w:rPr>
        <w:t>)</w:t>
      </w:r>
      <w:r>
        <w:rPr>
          <w:rFonts w:ascii="Time New Roman" w:eastAsia="SimHei" w:hAnsi="Time New Roman" w:hint="eastAsia"/>
        </w:rPr>
        <w:t>儿童和街头乞讨儿童不遭歧视。委员会鼓励缔约国进一步增强主动和综合性努力，消除基于任何理由对所有弱势群体儿童的实际歧视，包括通过公共教育运动，预防社会中的歧视现象，抵制不良社会态度。委员会应当与社区和宗教领导人密切合作开展这项工作，以期促使扭转家长式的社会文化传统和态度，尤其是对待女孩的态度。</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763.</w:t>
      </w:r>
      <w:r>
        <w:rPr>
          <w:rFonts w:ascii="Time New Roman" w:eastAsia="SimHei" w:hAnsi="Time New Roman" w:hint="eastAsia"/>
        </w:rPr>
        <w:t xml:space="preserve">  </w:t>
      </w:r>
      <w:r>
        <w:rPr>
          <w:rFonts w:ascii="Time New Roman" w:eastAsia="SimHei" w:hAnsi="Time New Roman" w:hint="eastAsia"/>
        </w:rPr>
        <w:t>委员会请缔约国在下次定期报告中列入具体资料，阐明缔约国在考虑到委员会关于《公约》第</w:t>
      </w:r>
      <w:r>
        <w:rPr>
          <w:rFonts w:ascii="Time New Roman" w:eastAsia="SimHei" w:hAnsi="Time New Roman" w:hint="eastAsia"/>
        </w:rPr>
        <w:t>29</w:t>
      </w:r>
      <w:r>
        <w:rPr>
          <w:rFonts w:ascii="Time New Roman" w:eastAsia="SimHei" w:hAnsi="Time New Roman" w:hint="eastAsia"/>
        </w:rPr>
        <w:t>条第</w:t>
      </w:r>
      <w:r>
        <w:rPr>
          <w:rFonts w:ascii="Time New Roman" w:eastAsia="SimHei" w:hAnsi="Time New Roman" w:hint="eastAsia"/>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教育目的</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b/>
        </w:rPr>
        <w:t>1</w:t>
      </w:r>
      <w:r>
        <w:rPr>
          <w:rFonts w:ascii="Time New Roman" w:eastAsia="SimHei" w:hAnsi="Time New Roman" w:hint="eastAsia"/>
        </w:rPr>
        <w:t>号一般性意见情况下，为贯彻执行</w:t>
      </w:r>
      <w:r>
        <w:rPr>
          <w:rFonts w:ascii="Time New Roman" w:eastAsia="SimHei" w:hAnsi="Time New Roman" w:hint="eastAsia"/>
          <w:b/>
        </w:rPr>
        <w:t>2001</w:t>
      </w:r>
      <w:r>
        <w:rPr>
          <w:rFonts w:ascii="Time New Roman" w:eastAsia="SimHei" w:hAnsi="Time New Roman" w:hint="eastAsia"/>
        </w:rPr>
        <w:t>年反对种族主义、种族歧视、仇外心理和相关不容忍现象世界会议通过的《德班宣言和行动纲领》，就《公约》所采取的相关措施和方案。</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t xml:space="preserve">764.  </w:t>
      </w:r>
      <w:r>
        <w:rPr>
          <w:rFonts w:hint="eastAsia"/>
        </w:rPr>
        <w:t>委员会关切地感到，《公约》第</w:t>
      </w:r>
      <w:r>
        <w:rPr>
          <w:rFonts w:hint="eastAsia"/>
        </w:rPr>
        <w:t>3</w:t>
      </w:r>
      <w:r>
        <w:rPr>
          <w:rFonts w:hint="eastAsia"/>
        </w:rPr>
        <w:t>条所载的儿童最大利益一般原则，诸如关于儿童地位、监护决定和替代性照料领域方面，未能系统地列入与儿童相关的法律、条例和做法。</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765.</w:t>
      </w:r>
      <w:r>
        <w:rPr>
          <w:rFonts w:ascii="Time New Roman" w:eastAsia="SimHei" w:hAnsi="Time New Roman" w:hint="eastAsia"/>
        </w:rPr>
        <w:t xml:space="preserve">  </w:t>
      </w:r>
      <w:r>
        <w:rPr>
          <w:rFonts w:ascii="Time New Roman" w:eastAsia="SimHei" w:hAnsi="Time New Roman" w:hint="eastAsia"/>
        </w:rPr>
        <w:t>委员会建议缔约国在涉及儿童的所有立法和做法中全面融入《公约》第</w:t>
      </w:r>
      <w:r>
        <w:rPr>
          <w:rFonts w:ascii="Time New Roman" w:eastAsia="SimHei" w:hAnsi="Time New Roman" w:hint="eastAsia"/>
        </w:rPr>
        <w:t>3</w:t>
      </w:r>
      <w:r>
        <w:rPr>
          <w:rFonts w:ascii="Time New Roman" w:eastAsia="SimHei" w:hAnsi="Time New Roman" w:hint="eastAsia"/>
        </w:rPr>
        <w:t>条。</w:t>
      </w:r>
    </w:p>
    <w:p w:rsidR="00000000" w:rsidRDefault="00000000">
      <w:pPr>
        <w:pStyle w:val="Heading4"/>
        <w:rPr>
          <w:rFonts w:hint="eastAsia"/>
        </w:rPr>
      </w:pPr>
      <w:r>
        <w:rPr>
          <w:rFonts w:hint="eastAsia"/>
        </w:rPr>
        <w:t>生命权和死刑</w:t>
      </w:r>
    </w:p>
    <w:p w:rsidR="00000000" w:rsidRDefault="00000000">
      <w:pPr>
        <w:rPr>
          <w:rFonts w:hint="eastAsia"/>
        </w:rPr>
      </w:pPr>
      <w:r>
        <w:rPr>
          <w:rFonts w:hint="eastAsia"/>
        </w:rPr>
        <w:tab/>
        <w:t xml:space="preserve">766.  </w:t>
      </w:r>
      <w:r>
        <w:rPr>
          <w:rFonts w:hint="eastAsia"/>
        </w:rPr>
        <w:t>委员会注意到资料阐明没有儿童被判处死刑，而且未到成年</w:t>
      </w:r>
      <w:r>
        <w:rPr>
          <w:rFonts w:hint="eastAsia"/>
        </w:rPr>
        <w:t xml:space="preserve"> (</w:t>
      </w:r>
      <w:r>
        <w:rPr>
          <w:rFonts w:hint="eastAsia"/>
        </w:rPr>
        <w:t>一般为</w:t>
      </w:r>
      <w:r>
        <w:rPr>
          <w:rFonts w:hint="eastAsia"/>
        </w:rPr>
        <w:t>18</w:t>
      </w:r>
      <w:r>
        <w:rPr>
          <w:rFonts w:hint="eastAsia"/>
        </w:rPr>
        <w:t>岁</w:t>
      </w:r>
      <w:r>
        <w:rPr>
          <w:rFonts w:hint="eastAsia"/>
        </w:rPr>
        <w:t>)</w:t>
      </w:r>
      <w:r>
        <w:rPr>
          <w:rFonts w:hint="eastAsia"/>
        </w:rPr>
        <w:t>年龄之前不判处死刑。然而，委员会深为关切的是，法官在审理涉及儿童的犯罪案件时，有斟酌决定权将未满</w:t>
      </w:r>
      <w:r>
        <w:rPr>
          <w:rFonts w:hint="eastAsia"/>
        </w:rPr>
        <w:t>18</w:t>
      </w:r>
      <w:r>
        <w:rPr>
          <w:rFonts w:hint="eastAsia"/>
        </w:rPr>
        <w:t>岁的儿童视为成年人，并因此可就未满</w:t>
      </w:r>
      <w:r>
        <w:rPr>
          <w:rFonts w:hint="eastAsia"/>
        </w:rPr>
        <w:t>18</w:t>
      </w:r>
      <w:r>
        <w:rPr>
          <w:rFonts w:hint="eastAsia"/>
        </w:rPr>
        <w:t>岁者所犯的罪行判处死刑。委员会深为震惊地感到，这严重违反了《公约》第</w:t>
      </w:r>
      <w:r>
        <w:rPr>
          <w:rFonts w:hint="eastAsia"/>
        </w:rPr>
        <w:t>37</w:t>
      </w:r>
      <w:r>
        <w:rPr>
          <w:rFonts w:hint="eastAsia"/>
        </w:rPr>
        <w:t>条所规定各项基本权利。</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767.</w:t>
      </w:r>
      <w:r>
        <w:rPr>
          <w:rFonts w:ascii="Time New Roman" w:eastAsia="SimHei" w:hAnsi="Time New Roman" w:hint="eastAsia"/>
        </w:rPr>
        <w:t xml:space="preserve">  </w:t>
      </w:r>
      <w:r>
        <w:rPr>
          <w:rFonts w:ascii="Time New Roman" w:eastAsia="SimHei" w:hAnsi="Time New Roman" w:hint="eastAsia"/>
        </w:rPr>
        <w:t>委员会促请缔约国采取必要步骤立即停止执行对</w:t>
      </w:r>
      <w:r>
        <w:rPr>
          <w:rFonts w:ascii="Time New Roman" w:eastAsia="SimHei" w:hAnsi="Time New Roman" w:hint="eastAsia"/>
          <w:b/>
        </w:rPr>
        <w:t>18</w:t>
      </w:r>
      <w:r>
        <w:rPr>
          <w:rFonts w:ascii="Time New Roman" w:eastAsia="SimHei" w:hAnsi="Time New Roman" w:hint="eastAsia"/>
        </w:rPr>
        <w:t>岁以前所犯罪行者的死刑，采取适当法律措施将死刑改判为符合《公约》条款的惩罚，并作为一项最高优先事项，按《公约》第</w:t>
      </w:r>
      <w:r>
        <w:rPr>
          <w:rFonts w:ascii="Time New Roman" w:eastAsia="SimHei" w:hAnsi="Time New Roman" w:hint="eastAsia"/>
        </w:rPr>
        <w:t>37</w:t>
      </w:r>
      <w:r>
        <w:rPr>
          <w:rFonts w:ascii="Time New Roman" w:eastAsia="SimHei" w:hAnsi="Time New Roman" w:hint="eastAsia"/>
        </w:rPr>
        <w:t>条规定，废除对</w:t>
      </w:r>
      <w:r>
        <w:rPr>
          <w:rFonts w:ascii="Time New Roman" w:eastAsia="SimHei" w:hAnsi="Time New Roman" w:hint="eastAsia"/>
          <w:b/>
        </w:rPr>
        <w:t>18</w:t>
      </w:r>
      <w:r>
        <w:rPr>
          <w:rFonts w:ascii="Time New Roman" w:eastAsia="SimHei" w:hAnsi="Time New Roman" w:hint="eastAsia"/>
        </w:rPr>
        <w:t>岁以前所犯罪行者判处的死刑。</w:t>
      </w:r>
    </w:p>
    <w:p w:rsidR="00000000" w:rsidRDefault="00000000">
      <w:pPr>
        <w:rPr>
          <w:rFonts w:hint="eastAsia"/>
        </w:rPr>
      </w:pPr>
      <w:r>
        <w:rPr>
          <w:rFonts w:hint="eastAsia"/>
        </w:rPr>
        <w:tab/>
        <w:t xml:space="preserve">768.  </w:t>
      </w:r>
      <w:r>
        <w:rPr>
          <w:rFonts w:hint="eastAsia"/>
        </w:rPr>
        <w:t>委员会对有报导披露</w:t>
      </w:r>
      <w:r>
        <w:rPr>
          <w:rFonts w:hint="eastAsia"/>
        </w:rPr>
        <w:t>2002</w:t>
      </w:r>
      <w:r>
        <w:rPr>
          <w:rFonts w:hint="eastAsia"/>
        </w:rPr>
        <w:t>年</w:t>
      </w:r>
      <w:r>
        <w:rPr>
          <w:rFonts w:hint="eastAsia"/>
        </w:rPr>
        <w:t>3</w:t>
      </w:r>
      <w:r>
        <w:rPr>
          <w:rFonts w:hint="eastAsia"/>
        </w:rPr>
        <w:t>月</w:t>
      </w:r>
      <w:r>
        <w:rPr>
          <w:rFonts w:hint="eastAsia"/>
        </w:rPr>
        <w:t>11</w:t>
      </w:r>
      <w:r>
        <w:rPr>
          <w:rFonts w:hint="eastAsia"/>
        </w:rPr>
        <w:t>日麦加第</w:t>
      </w:r>
      <w:r>
        <w:rPr>
          <w:rFonts w:hint="eastAsia"/>
        </w:rPr>
        <w:t>31</w:t>
      </w:r>
      <w:r>
        <w:rPr>
          <w:rFonts w:hint="eastAsia"/>
        </w:rPr>
        <w:t>号女子公立中学火灾造成</w:t>
      </w:r>
      <w:r>
        <w:rPr>
          <w:rFonts w:hint="eastAsia"/>
        </w:rPr>
        <w:t>14</w:t>
      </w:r>
      <w:r>
        <w:rPr>
          <w:rFonts w:hint="eastAsia"/>
        </w:rPr>
        <w:t>名女孩丧生的悲惨事件及该学校建筑不能完全符合儿童安全标准的情况，表示严重关注。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769.</w:t>
      </w:r>
      <w:r>
        <w:rPr>
          <w:rFonts w:ascii="Time New Roman" w:eastAsia="SimHei" w:hAnsi="Time New Roman" w:hint="eastAsia"/>
        </w:rPr>
        <w:t xml:space="preserve">  </w:t>
      </w:r>
      <w:r>
        <w:rPr>
          <w:rFonts w:ascii="Time New Roman" w:eastAsia="SimHei" w:hAnsi="Time New Roman" w:hint="eastAsia"/>
        </w:rPr>
        <w:t>在尊重缔约国代表团提供的资料阐明悲惨事件的发生是由于陈旧的学校建筑和学校员工未经过紧急措施的充分培训所致的同时，委员会建议缔约国采取一切必要措施在任何时候最大程度确保儿童的生存和发展，并确保儿童在所有学校建筑以及其他机构中的安全，并经常对全体工作人员进行应付此类紧急措施的培训。</w:t>
      </w:r>
    </w:p>
    <w:p w:rsidR="00000000" w:rsidRDefault="00000000">
      <w:pPr>
        <w:pStyle w:val="Heading4"/>
        <w:rPr>
          <w:rFonts w:hint="eastAsia"/>
        </w:rPr>
      </w:pPr>
      <w:r>
        <w:rPr>
          <w:rFonts w:hint="eastAsia"/>
        </w:rPr>
        <w:t>尊重儿童意见</w:t>
      </w:r>
    </w:p>
    <w:p w:rsidR="00000000" w:rsidRDefault="00000000">
      <w:pPr>
        <w:rPr>
          <w:rFonts w:hint="eastAsia"/>
        </w:rPr>
      </w:pPr>
      <w:r>
        <w:rPr>
          <w:rFonts w:hint="eastAsia"/>
        </w:rPr>
        <w:tab/>
        <w:t xml:space="preserve">770.  </w:t>
      </w:r>
      <w:r>
        <w:rPr>
          <w:rFonts w:hint="eastAsia"/>
        </w:rPr>
        <w:t>委员会赞扬缔约国致力于通过建立儿童理事会、娱乐活动，尤其通过司法程序，以尊重听取儿童个人意见的权利。然而，委员会关注，社会中对待儿童，尤其是对待女孩的传统态度，限制了儿童，尤其在家庭、学校和媒介中表达其意见并使他们的意见得到考虑的权利。</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771.</w:t>
      </w:r>
      <w:r>
        <w:rPr>
          <w:rFonts w:ascii="Time New Roman" w:eastAsia="SimHei" w:hAnsi="Time New Roman" w:hint="eastAsia"/>
        </w:rPr>
        <w:t xml:space="preserve">  </w:t>
      </w:r>
      <w:r>
        <w:rPr>
          <w:rFonts w:ascii="Time New Roman" w:eastAsia="SimHei" w:hAnsi="Time New Roman" w:hint="eastAsia"/>
        </w:rPr>
        <w:t>鉴于《公约》第</w:t>
      </w:r>
      <w:r>
        <w:rPr>
          <w:rFonts w:ascii="Time New Roman" w:eastAsia="SimHei" w:hAnsi="Time New Roman" w:hint="eastAsia"/>
        </w:rPr>
        <w:t>12</w:t>
      </w:r>
      <w:r>
        <w:rPr>
          <w:rFonts w:ascii="Time New Roman" w:eastAsia="SimHei" w:hAnsi="Time New Roman" w:hint="eastAsia"/>
        </w:rPr>
        <w:t>条，委员会建议缔约国继续增强儿童就所有涉及其事务，包括在家庭、学校、传媒、法院和行政机构以及普遍社会中，表达自己意见的权利。为此，委员会建议缔约国推行提高意识的运动和教育方案，以便向儿童及其他人，包括父母亲和法律专业人员，宣传儿童表达其意见的权利及为此目的提供的机制及其他机会。委员会建议缔约国寻求联合国儿童基金会</w:t>
      </w:r>
      <w:r>
        <w:rPr>
          <w:rFonts w:ascii="Time New Roman" w:eastAsia="SimHei" w:hAnsi="Time New Roman" w:hint="eastAsia"/>
        </w:rPr>
        <w:t>(</w:t>
      </w:r>
      <w:r>
        <w:rPr>
          <w:rFonts w:ascii="Time New Roman" w:eastAsia="SimHei" w:hAnsi="Time New Roman" w:hint="eastAsia"/>
        </w:rPr>
        <w:t>儿童基金</w:t>
      </w:r>
      <w:r>
        <w:rPr>
          <w:rFonts w:ascii="Time New Roman" w:eastAsia="SimHei" w:hAnsi="Time New Roman" w:hint="eastAsia"/>
        </w:rPr>
        <w:t>)</w:t>
      </w:r>
      <w:r>
        <w:rPr>
          <w:rFonts w:ascii="Time New Roman" w:eastAsia="SimHei" w:hAnsi="Time New Roman" w:hint="eastAsia"/>
        </w:rPr>
        <w:t>等方面的援助。</w:t>
      </w:r>
    </w:p>
    <w:p w:rsidR="00000000" w:rsidRDefault="00000000">
      <w:pPr>
        <w:pStyle w:val="Heading3"/>
        <w:rPr>
          <w:rFonts w:hint="eastAsia"/>
        </w:rPr>
      </w:pPr>
      <w:r>
        <w:rPr>
          <w:rFonts w:hint="eastAsia"/>
          <w:u w:val="none"/>
        </w:rPr>
        <w:t xml:space="preserve">4.  </w:t>
      </w:r>
      <w:r>
        <w:rPr>
          <w:rFonts w:hint="eastAsia"/>
        </w:rPr>
        <w:t>公民权利和自由</w:t>
      </w:r>
      <w:r>
        <w:br/>
      </w:r>
      <w:r>
        <w:rPr>
          <w:rFonts w:hint="eastAsia"/>
          <w:u w:val="none"/>
        </w:rPr>
        <w:t>(</w:t>
      </w:r>
      <w:r>
        <w:rPr>
          <w:rFonts w:hint="eastAsia"/>
          <w:u w:val="none"/>
        </w:rPr>
        <w:t>《公约》第</w:t>
      </w:r>
      <w:r>
        <w:rPr>
          <w:rFonts w:hint="eastAsia"/>
          <w:u w:val="none"/>
        </w:rPr>
        <w:t>7</w:t>
      </w:r>
      <w:r>
        <w:rPr>
          <w:rFonts w:hint="eastAsia"/>
          <w:u w:val="none"/>
        </w:rPr>
        <w:t>条、第</w:t>
      </w:r>
      <w:r>
        <w:rPr>
          <w:rFonts w:hint="eastAsia"/>
          <w:u w:val="none"/>
        </w:rPr>
        <w:t>8</w:t>
      </w:r>
      <w:r>
        <w:rPr>
          <w:rFonts w:hint="eastAsia"/>
          <w:u w:val="none"/>
        </w:rPr>
        <w:t>条、第</w:t>
      </w:r>
      <w:r>
        <w:rPr>
          <w:rFonts w:hint="eastAsia"/>
          <w:u w:val="none"/>
        </w:rPr>
        <w:t>13</w:t>
      </w:r>
      <w:r>
        <w:rPr>
          <w:rFonts w:hint="eastAsia"/>
          <w:u w:val="none"/>
        </w:rPr>
        <w:t>至</w:t>
      </w:r>
      <w:r>
        <w:rPr>
          <w:rFonts w:hint="eastAsia"/>
          <w:u w:val="none"/>
        </w:rPr>
        <w:t>17</w:t>
      </w:r>
      <w:r>
        <w:rPr>
          <w:rFonts w:hint="eastAsia"/>
          <w:u w:val="none"/>
        </w:rPr>
        <w:t>条、</w:t>
      </w:r>
      <w:r>
        <w:rPr>
          <w:u w:val="none"/>
        </w:rPr>
        <w:br/>
      </w:r>
      <w:r>
        <w:rPr>
          <w:rFonts w:hint="eastAsia"/>
          <w:u w:val="none"/>
        </w:rPr>
        <w:t>第</w:t>
      </w:r>
      <w:r>
        <w:rPr>
          <w:rFonts w:hint="eastAsia"/>
          <w:u w:val="none"/>
        </w:rPr>
        <w:t>19</w:t>
      </w:r>
      <w:r>
        <w:rPr>
          <w:rFonts w:hint="eastAsia"/>
          <w:u w:val="none"/>
        </w:rPr>
        <w:t>条和第</w:t>
      </w:r>
      <w:r>
        <w:rPr>
          <w:rFonts w:hint="eastAsia"/>
          <w:u w:val="none"/>
        </w:rPr>
        <w:t>37</w:t>
      </w:r>
      <w:r>
        <w:rPr>
          <w:rFonts w:hint="eastAsia"/>
          <w:u w:val="none"/>
        </w:rPr>
        <w:t>条</w:t>
      </w:r>
      <w:r>
        <w:rPr>
          <w:u w:val="none"/>
        </w:rPr>
        <w:t>(a)</w:t>
      </w:r>
      <w:r>
        <w:rPr>
          <w:rFonts w:hint="eastAsia"/>
          <w:u w:val="none"/>
        </w:rPr>
        <w:t>款</w:t>
      </w:r>
      <w:r>
        <w:rPr>
          <w:rFonts w:hint="eastAsia"/>
          <w:u w:val="none"/>
        </w:rPr>
        <w:t>)</w:t>
      </w:r>
    </w:p>
    <w:p w:rsidR="00000000" w:rsidRDefault="00000000">
      <w:pPr>
        <w:pStyle w:val="Heading4"/>
        <w:rPr>
          <w:rFonts w:hint="eastAsia"/>
        </w:rPr>
      </w:pPr>
      <w:r>
        <w:rPr>
          <w:rFonts w:hint="eastAsia"/>
        </w:rPr>
        <w:t>姓名和国籍</w:t>
      </w:r>
    </w:p>
    <w:p w:rsidR="00000000" w:rsidRDefault="00000000">
      <w:pPr>
        <w:rPr>
          <w:rFonts w:hint="eastAsia"/>
        </w:rPr>
      </w:pPr>
      <w:r>
        <w:rPr>
          <w:rFonts w:hint="eastAsia"/>
        </w:rPr>
        <w:tab/>
        <w:t xml:space="preserve">772.  </w:t>
      </w:r>
      <w:r>
        <w:rPr>
          <w:rFonts w:hint="eastAsia"/>
        </w:rPr>
        <w:t>关于儿童获得国籍的权利，对基于生父国籍对儿童的歧视现象，缔约国感到关注。只要生父是沙特国籍，不论在何地出生的儿童都可获得沙特国籍，但是，沙特妇女因她与非沙特国籍男性的关系或因非婚姻关系生养的子女，则不能依母亲获得沙特国籍。</w:t>
      </w:r>
    </w:p>
    <w:p w:rsidR="00000000" w:rsidRDefault="00000000">
      <w:pPr>
        <w:spacing w:after="320"/>
        <w:rPr>
          <w:rFonts w:eastAsia="SimHei" w:hint="eastAsia"/>
        </w:rPr>
      </w:pPr>
      <w:r>
        <w:rPr>
          <w:rFonts w:ascii="Time New Roman" w:eastAsia="SimHei" w:hAnsi="Time New Roman" w:hint="eastAsia"/>
        </w:rPr>
        <w:tab/>
      </w:r>
      <w:r>
        <w:rPr>
          <w:rFonts w:ascii="Time New Roman" w:eastAsia="SimHei" w:hAnsi="Time New Roman" w:hint="eastAsia"/>
          <w:bCs/>
        </w:rPr>
        <w:t>773.</w:t>
      </w:r>
      <w:r>
        <w:rPr>
          <w:rFonts w:ascii="Time New Roman" w:eastAsia="SimHei" w:hAnsi="Time New Roman" w:hint="eastAsia"/>
        </w:rPr>
        <w:t xml:space="preserve">  </w:t>
      </w:r>
      <w:r>
        <w:rPr>
          <w:rFonts w:ascii="Time New Roman" w:eastAsia="SimHei" w:hAnsi="Time New Roman" w:hint="eastAsia"/>
        </w:rPr>
        <w:t>委员会建议缔约国审查其关于国籍的立法，以便确保父亲和母亲可毫无区别地将其国籍传给女子</w:t>
      </w:r>
      <w:r>
        <w:rPr>
          <w:rFonts w:eastAsia="SimHei" w:hint="eastAsia"/>
        </w:rPr>
        <w:t>。</w:t>
      </w:r>
    </w:p>
    <w:p w:rsidR="00000000" w:rsidRDefault="00000000">
      <w:pPr>
        <w:pStyle w:val="Heading4"/>
        <w:rPr>
          <w:rFonts w:hint="eastAsia"/>
        </w:rPr>
      </w:pPr>
      <w:r>
        <w:rPr>
          <w:rFonts w:hint="eastAsia"/>
        </w:rPr>
        <w:t>宗教自由</w:t>
      </w:r>
    </w:p>
    <w:p w:rsidR="00000000" w:rsidRDefault="00000000">
      <w:pPr>
        <w:rPr>
          <w:rFonts w:hint="eastAsia"/>
        </w:rPr>
      </w:pPr>
      <w:r>
        <w:rPr>
          <w:rFonts w:hint="eastAsia"/>
        </w:rPr>
        <w:tab/>
        <w:t xml:space="preserve">774.  </w:t>
      </w:r>
      <w:r>
        <w:rPr>
          <w:rFonts w:hint="eastAsia"/>
        </w:rPr>
        <w:t>委员会关切地感到，儿童的思想、良心和宗教自由权未得到充分尊重和保护。委员会关切地感到，在一些学校和清真寺中出现针对宗教少数的仇恨言论。</w:t>
      </w:r>
    </w:p>
    <w:p w:rsidR="00000000" w:rsidRDefault="00000000">
      <w:pPr>
        <w:spacing w:after="320"/>
        <w:rPr>
          <w:rFonts w:eastAsia="SimHei" w:hint="eastAsia"/>
        </w:rPr>
      </w:pPr>
      <w:r>
        <w:rPr>
          <w:rFonts w:ascii="Time New Roman" w:eastAsia="SimHei" w:hAnsi="Time New Roman" w:hint="eastAsia"/>
        </w:rPr>
        <w:tab/>
      </w:r>
      <w:r>
        <w:rPr>
          <w:rFonts w:ascii="Time New Roman" w:eastAsia="SimHei" w:hAnsi="Time New Roman" w:hint="eastAsia"/>
          <w:bCs/>
        </w:rPr>
        <w:t>775.</w:t>
      </w:r>
      <w:r>
        <w:rPr>
          <w:rFonts w:ascii="Time New Roman" w:eastAsia="SimHei" w:hAnsi="Time New Roman" w:hint="eastAsia"/>
        </w:rPr>
        <w:t xml:space="preserve">  </w:t>
      </w:r>
      <w:r>
        <w:rPr>
          <w:rFonts w:ascii="Time New Roman" w:eastAsia="SimHei" w:hAnsi="Time New Roman" w:hint="eastAsia"/>
        </w:rPr>
        <w:t>委员会参照《公约》第</w:t>
      </w:r>
      <w:r>
        <w:rPr>
          <w:rFonts w:ascii="Time New Roman" w:eastAsia="SimHei" w:hAnsi="Time New Roman" w:hint="eastAsia"/>
        </w:rPr>
        <w:t>14</w:t>
      </w:r>
      <w:r>
        <w:rPr>
          <w:rFonts w:ascii="Time New Roman" w:eastAsia="SimHei" w:hAnsi="Time New Roman" w:hint="eastAsia"/>
        </w:rPr>
        <w:t>条，建议缔约国采取有效措施防止和消除一切基于宗教或信仰</w:t>
      </w:r>
      <w:r>
        <w:rPr>
          <w:rFonts w:eastAsia="SimHei" w:hint="eastAsia"/>
        </w:rPr>
        <w:t>理由的歧视形式并增进宗教容忍和社会对话，以尊重儿童的思想、良心和宗教自由权。</w:t>
      </w:r>
    </w:p>
    <w:p w:rsidR="00000000" w:rsidRDefault="00000000">
      <w:pPr>
        <w:pStyle w:val="Heading4"/>
        <w:rPr>
          <w:rFonts w:hint="eastAsia"/>
        </w:rPr>
      </w:pPr>
      <w:r>
        <w:rPr>
          <w:rFonts w:hint="eastAsia"/>
        </w:rPr>
        <w:t>免受酷刑、不人道或有辱人格的待遇或处罚</w:t>
      </w:r>
    </w:p>
    <w:p w:rsidR="00000000" w:rsidRDefault="00000000">
      <w:pPr>
        <w:rPr>
          <w:rFonts w:hint="eastAsia"/>
        </w:rPr>
      </w:pPr>
      <w:r>
        <w:rPr>
          <w:rFonts w:hint="eastAsia"/>
        </w:rPr>
        <w:tab/>
        <w:t xml:space="preserve">776.  </w:t>
      </w:r>
      <w:r>
        <w:rPr>
          <w:rFonts w:hint="eastAsia"/>
        </w:rPr>
        <w:t>在注意到</w:t>
      </w:r>
      <w:r>
        <w:rPr>
          <w:rFonts w:hint="eastAsia"/>
        </w:rPr>
        <w:t>2001</w:t>
      </w:r>
      <w:r>
        <w:rPr>
          <w:rFonts w:hint="eastAsia"/>
        </w:rPr>
        <w:t>年</w:t>
      </w:r>
      <w:r>
        <w:rPr>
          <w:rFonts w:hint="eastAsia"/>
        </w:rPr>
        <w:t>10</w:t>
      </w:r>
      <w:r>
        <w:rPr>
          <w:rFonts w:hint="eastAsia"/>
        </w:rPr>
        <w:t>月</w:t>
      </w:r>
      <w:r>
        <w:rPr>
          <w:rFonts w:hint="eastAsia"/>
        </w:rPr>
        <w:t>15</w:t>
      </w:r>
      <w:r>
        <w:rPr>
          <w:rFonts w:hint="eastAsia"/>
        </w:rPr>
        <w:t>日</w:t>
      </w:r>
      <w:r>
        <w:rPr>
          <w:rFonts w:hint="eastAsia"/>
        </w:rPr>
        <w:t>M/39</w:t>
      </w:r>
      <w:r>
        <w:rPr>
          <w:rFonts w:hint="eastAsia"/>
        </w:rPr>
        <w:t>号皇家法令颁布的《刑事诉讼法》第二和十三条规定禁止酷刑或有辱人格的待遇以及缔约国确保不对未成年人实行体罚之际，委员会对被怀疑行为不道德的青少年实施法外和当场鞭笞以及警察暴力行为的报告感到关切。</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777.</w:t>
      </w:r>
      <w:r>
        <w:rPr>
          <w:rFonts w:ascii="Time New Roman" w:eastAsia="SimHei" w:hAnsi="Time New Roman" w:hint="eastAsia"/>
        </w:rPr>
        <w:t xml:space="preserve">  </w:t>
      </w:r>
      <w:r>
        <w:rPr>
          <w:rFonts w:ascii="Time New Roman" w:eastAsia="SimHei" w:hAnsi="Time New Roman" w:hint="eastAsia"/>
        </w:rPr>
        <w:t>委员会促请缔约国采取一切必要步骤立即废除对青少年实施法外和当场鞭笞的做法，及其他对未满</w:t>
      </w:r>
      <w:r>
        <w:rPr>
          <w:rFonts w:ascii="Time New Roman" w:eastAsia="SimHei" w:hAnsi="Time New Roman" w:hint="eastAsia"/>
          <w:b/>
        </w:rPr>
        <w:t>18</w:t>
      </w:r>
      <w:r>
        <w:rPr>
          <w:rFonts w:ascii="Time New Roman" w:eastAsia="SimHei" w:hAnsi="Time New Roman" w:hint="eastAsia"/>
        </w:rPr>
        <w:t>岁的犯罪者实行其他残忍、不人道或有辱人格的惩罚形式，包括警察的残暴行为。</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778.  </w:t>
      </w:r>
      <w:r>
        <w:rPr>
          <w:rFonts w:hint="eastAsia"/>
        </w:rPr>
        <w:t>在赞赏地注意到教育部下发的经常传阅文件禁止在普通教育的任何阶段期间殴打或虐待儿童并规定了旨在遏制教师犯有此类行为的惩罚条例之际，对于家庭中普遍和合法地采用体罚，它并且是一项合法刑事制裁形式，委员会感到关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779.</w:t>
      </w:r>
      <w:r>
        <w:rPr>
          <w:rFonts w:ascii="Time New Roman" w:eastAsia="SimHei" w:hAnsi="Time New Roman" w:hint="eastAsia"/>
        </w:rPr>
        <w:t xml:space="preserve">  </w:t>
      </w:r>
      <w:r>
        <w:rPr>
          <w:rFonts w:ascii="Time New Roman" w:eastAsia="SimHei" w:hAnsi="Time New Roman" w:hint="eastAsia"/>
        </w:rPr>
        <w:t>委员会建议缔约国采取立法措施禁止在所有情况下，包括在家庭中采用的一切形式体罚。委员会进一步建议缔约国开展有关对儿童体罚不良后果的公共教育运动，推广取代体罚的正面、非暴力形式的纪律管束办法。</w:t>
      </w:r>
    </w:p>
    <w:p w:rsidR="00000000" w:rsidRDefault="00000000">
      <w:pPr>
        <w:pStyle w:val="Heading3"/>
        <w:rPr>
          <w:rFonts w:hint="eastAsia"/>
        </w:rPr>
      </w:pPr>
      <w:r>
        <w:rPr>
          <w:rFonts w:hint="eastAsia"/>
          <w:u w:val="none"/>
        </w:rPr>
        <w:t xml:space="preserve">5.  </w:t>
      </w:r>
      <w:r>
        <w:rPr>
          <w:rFonts w:hint="eastAsia"/>
        </w:rPr>
        <w:t>家庭环境和替代性照料</w:t>
      </w:r>
      <w:r>
        <w:br/>
      </w:r>
      <w:r>
        <w:rPr>
          <w:u w:val="none"/>
        </w:rPr>
        <w:t xml:space="preserve"> (</w:t>
      </w:r>
      <w:r>
        <w:rPr>
          <w:rFonts w:hint="eastAsia"/>
          <w:u w:val="none"/>
        </w:rPr>
        <w:t>《公约》第</w:t>
      </w:r>
      <w:r>
        <w:rPr>
          <w:rFonts w:hint="eastAsia"/>
          <w:u w:val="none"/>
        </w:rPr>
        <w:t>5</w:t>
      </w:r>
      <w:r>
        <w:rPr>
          <w:rFonts w:hint="eastAsia"/>
          <w:u w:val="none"/>
        </w:rPr>
        <w:t>条、第</w:t>
      </w:r>
      <w:r>
        <w:rPr>
          <w:rFonts w:hint="eastAsia"/>
          <w:u w:val="none"/>
        </w:rPr>
        <w:t>18</w:t>
      </w:r>
      <w:r>
        <w:rPr>
          <w:rFonts w:hint="eastAsia"/>
          <w:u w:val="none"/>
        </w:rPr>
        <w:t>条</w:t>
      </w:r>
      <w:r>
        <w:rPr>
          <w:rFonts w:hint="eastAsia"/>
          <w:u w:val="none"/>
        </w:rPr>
        <w:t>(</w:t>
      </w:r>
      <w:r>
        <w:rPr>
          <w:rFonts w:hint="eastAsia"/>
          <w:u w:val="none"/>
        </w:rPr>
        <w:t>第</w:t>
      </w:r>
      <w:r>
        <w:rPr>
          <w:rFonts w:hint="eastAsia"/>
          <w:u w:val="none"/>
        </w:rPr>
        <w:t>1</w:t>
      </w:r>
      <w:r>
        <w:rPr>
          <w:rFonts w:hint="eastAsia"/>
          <w:u w:val="none"/>
        </w:rPr>
        <w:t>至</w:t>
      </w:r>
      <w:r>
        <w:rPr>
          <w:rFonts w:hint="eastAsia"/>
          <w:u w:val="none"/>
        </w:rPr>
        <w:t>2</w:t>
      </w:r>
      <w:r>
        <w:rPr>
          <w:rFonts w:hint="eastAsia"/>
          <w:u w:val="none"/>
        </w:rPr>
        <w:t>款</w:t>
      </w:r>
      <w:r>
        <w:rPr>
          <w:rFonts w:hint="eastAsia"/>
          <w:u w:val="none"/>
        </w:rPr>
        <w:t>)</w:t>
      </w:r>
      <w:r>
        <w:rPr>
          <w:rFonts w:hint="eastAsia"/>
          <w:u w:val="none"/>
        </w:rPr>
        <w:t>、第</w:t>
      </w:r>
      <w:r>
        <w:rPr>
          <w:rFonts w:hint="eastAsia"/>
          <w:u w:val="none"/>
        </w:rPr>
        <w:t>9</w:t>
      </w:r>
      <w:r>
        <w:rPr>
          <w:rFonts w:hint="eastAsia"/>
          <w:u w:val="none"/>
        </w:rPr>
        <w:t>至</w:t>
      </w:r>
      <w:r>
        <w:rPr>
          <w:rFonts w:hint="eastAsia"/>
          <w:u w:val="none"/>
        </w:rPr>
        <w:t>11</w:t>
      </w:r>
      <w:r>
        <w:rPr>
          <w:rFonts w:hint="eastAsia"/>
          <w:u w:val="none"/>
        </w:rPr>
        <w:t>条、</w:t>
      </w:r>
      <w:r>
        <w:rPr>
          <w:u w:val="none"/>
        </w:rPr>
        <w:br/>
      </w:r>
      <w:r>
        <w:rPr>
          <w:rFonts w:hint="eastAsia"/>
          <w:u w:val="none"/>
        </w:rPr>
        <w:t>第</w:t>
      </w:r>
      <w:r>
        <w:rPr>
          <w:rFonts w:hint="eastAsia"/>
          <w:u w:val="none"/>
        </w:rPr>
        <w:t>19</w:t>
      </w:r>
      <w:r>
        <w:rPr>
          <w:rFonts w:hint="eastAsia"/>
          <w:u w:val="none"/>
        </w:rPr>
        <w:t>至</w:t>
      </w:r>
      <w:r>
        <w:rPr>
          <w:rFonts w:hint="eastAsia"/>
          <w:u w:val="none"/>
        </w:rPr>
        <w:t>21</w:t>
      </w:r>
      <w:r>
        <w:rPr>
          <w:rFonts w:hint="eastAsia"/>
          <w:u w:val="none"/>
        </w:rPr>
        <w:t>条、第</w:t>
      </w:r>
      <w:r>
        <w:rPr>
          <w:rFonts w:hint="eastAsia"/>
          <w:u w:val="none"/>
        </w:rPr>
        <w:t>25</w:t>
      </w:r>
      <w:r>
        <w:rPr>
          <w:rFonts w:hint="eastAsia"/>
          <w:u w:val="none"/>
        </w:rPr>
        <w:t>条、第</w:t>
      </w:r>
      <w:r>
        <w:rPr>
          <w:rFonts w:hint="eastAsia"/>
          <w:u w:val="none"/>
        </w:rPr>
        <w:t>27</w:t>
      </w:r>
      <w:r>
        <w:rPr>
          <w:rFonts w:hint="eastAsia"/>
          <w:u w:val="none"/>
        </w:rPr>
        <w:t>条</w:t>
      </w:r>
      <w:r>
        <w:rPr>
          <w:rFonts w:hint="eastAsia"/>
          <w:u w:val="none"/>
        </w:rPr>
        <w:t>(</w:t>
      </w:r>
      <w:r>
        <w:rPr>
          <w:rFonts w:hint="eastAsia"/>
          <w:u w:val="none"/>
        </w:rPr>
        <w:t>第</w:t>
      </w:r>
      <w:r>
        <w:rPr>
          <w:rFonts w:hint="eastAsia"/>
          <w:u w:val="none"/>
        </w:rPr>
        <w:t>4</w:t>
      </w:r>
      <w:r>
        <w:rPr>
          <w:rFonts w:hint="eastAsia"/>
          <w:u w:val="none"/>
        </w:rPr>
        <w:t>款</w:t>
      </w:r>
      <w:r>
        <w:rPr>
          <w:rFonts w:hint="eastAsia"/>
          <w:u w:val="none"/>
        </w:rPr>
        <w:t>)</w:t>
      </w:r>
      <w:r>
        <w:rPr>
          <w:rFonts w:hint="eastAsia"/>
          <w:u w:val="none"/>
        </w:rPr>
        <w:t>和第</w:t>
      </w:r>
      <w:r>
        <w:rPr>
          <w:rFonts w:hint="eastAsia"/>
          <w:u w:val="none"/>
        </w:rPr>
        <w:t>39</w:t>
      </w:r>
      <w:r>
        <w:rPr>
          <w:rFonts w:hint="eastAsia"/>
          <w:u w:val="none"/>
        </w:rPr>
        <w:t>条</w:t>
      </w:r>
      <w:r>
        <w:rPr>
          <w:rFonts w:hint="eastAsia"/>
          <w:u w:val="none"/>
        </w:rPr>
        <w:t>)</w:t>
      </w:r>
    </w:p>
    <w:p w:rsidR="00000000" w:rsidRDefault="00000000">
      <w:pPr>
        <w:pStyle w:val="Heading4"/>
        <w:rPr>
          <w:rFonts w:hint="eastAsia"/>
        </w:rPr>
      </w:pPr>
      <w:r>
        <w:rPr>
          <w:rFonts w:hint="eastAsia"/>
        </w:rPr>
        <w:t>父母责任</w:t>
      </w:r>
    </w:p>
    <w:p w:rsidR="00000000" w:rsidRDefault="00000000">
      <w:pPr>
        <w:rPr>
          <w:rFonts w:hint="eastAsia"/>
        </w:rPr>
      </w:pPr>
      <w:r>
        <w:rPr>
          <w:rFonts w:hint="eastAsia"/>
        </w:rPr>
        <w:tab/>
        <w:t xml:space="preserve">780.  </w:t>
      </w:r>
      <w:r>
        <w:rPr>
          <w:rFonts w:hint="eastAsia"/>
        </w:rPr>
        <w:t>委员会欢迎缔约国提供的资料阐明，缔约国制定了抚养儿童方案。然而，委员会关切地注意到，这些方案并不一定包含由“权宜婚姻”</w:t>
      </w:r>
      <w:r>
        <w:rPr>
          <w:rFonts w:hint="eastAsia"/>
        </w:rPr>
        <w:t>(</w:t>
      </w:r>
      <w:r>
        <w:rPr>
          <w:rFonts w:hint="eastAsia"/>
        </w:rPr>
        <w:t>即“</w:t>
      </w:r>
      <w:r>
        <w:t>Mesyar</w:t>
      </w:r>
      <w:r>
        <w:rPr>
          <w:rFonts w:hint="eastAsia"/>
        </w:rPr>
        <w:t>”</w:t>
      </w:r>
      <w:r>
        <w:rPr>
          <w:rFonts w:hint="eastAsia"/>
        </w:rPr>
        <w:t>)</w:t>
      </w:r>
      <w:r>
        <w:rPr>
          <w:rFonts w:hint="eastAsia"/>
        </w:rPr>
        <w:t>出生的儿童。根据《公约》第</w:t>
      </w:r>
      <w:r>
        <w:rPr>
          <w:rFonts w:hint="eastAsia"/>
        </w:rPr>
        <w:t>18</w:t>
      </w:r>
      <w:r>
        <w:rPr>
          <w:rFonts w:hint="eastAsia"/>
        </w:rPr>
        <w:t>条，委员会回顾了家庭对儿童的抚养和发展的重要性。</w:t>
      </w:r>
    </w:p>
    <w:p w:rsidR="00000000" w:rsidRDefault="00000000">
      <w:pPr>
        <w:spacing w:after="320"/>
        <w:rPr>
          <w:rFonts w:ascii="SimHei" w:eastAsia="SimHei" w:hint="eastAsia"/>
        </w:rPr>
      </w:pPr>
      <w:r>
        <w:rPr>
          <w:rFonts w:ascii="Time New Roman" w:eastAsia="SimHei" w:hAnsi="Time New Roman" w:hint="eastAsia"/>
        </w:rPr>
        <w:tab/>
      </w:r>
      <w:r>
        <w:rPr>
          <w:rFonts w:ascii="Time New Roman" w:eastAsia="SimHei" w:hAnsi="Time New Roman" w:hint="eastAsia"/>
          <w:bCs/>
        </w:rPr>
        <w:t>781.</w:t>
      </w:r>
      <w:r>
        <w:rPr>
          <w:rFonts w:ascii="Time New Roman" w:eastAsia="SimHei" w:hAnsi="Time New Roman" w:hint="eastAsia"/>
        </w:rPr>
        <w:t xml:space="preserve">  </w:t>
      </w:r>
      <w:r>
        <w:rPr>
          <w:rFonts w:ascii="Time New Roman" w:eastAsia="SimHei" w:hAnsi="Time New Roman" w:hint="eastAsia"/>
        </w:rPr>
        <w:t>委员会建议缔约国继续制定和执行提高父母亲共同承担责任重要性的认识，包括父母双方有义务支持、协助和教育子女，并为父母和儿童提供这一方面的充分技能和支持服务。委员会建议这些方案还关注由“权宜婚姻”</w:t>
      </w:r>
      <w:r>
        <w:rPr>
          <w:rFonts w:ascii="Time New Roman" w:eastAsia="SimHei" w:hAnsi="Time New Roman" w:hint="eastAsia"/>
        </w:rPr>
        <w:t>(</w:t>
      </w:r>
      <w:r>
        <w:rPr>
          <w:rFonts w:ascii="Time New Roman" w:eastAsia="SimHei" w:hAnsi="Time New Roman" w:hint="eastAsia"/>
        </w:rPr>
        <w:t>即</w:t>
      </w:r>
      <w:r>
        <w:rPr>
          <w:rFonts w:ascii="SimHei" w:eastAsia="SimHei" w:hAnsi="Time New Roman" w:hint="eastAsia"/>
        </w:rPr>
        <w:t>“</w:t>
      </w:r>
      <w:r>
        <w:rPr>
          <w:rFonts w:ascii="SimHei" w:eastAsia="SimHei"/>
        </w:rPr>
        <w:t>Mesyar</w:t>
      </w:r>
      <w:r>
        <w:rPr>
          <w:rFonts w:ascii="SimHei" w:eastAsia="SimHei" w:hint="eastAsia"/>
        </w:rPr>
        <w:t>”)出生的儿童。委员会还建议缔约国展开一项研究，从家庭层面评估儿童早期发展情况和儿童照管方法。</w:t>
      </w:r>
    </w:p>
    <w:p w:rsidR="00000000" w:rsidRDefault="00000000">
      <w:pPr>
        <w:pStyle w:val="Heading4"/>
        <w:rPr>
          <w:rFonts w:hint="eastAsia"/>
        </w:rPr>
      </w:pPr>
      <w:r>
        <w:rPr>
          <w:rFonts w:hint="eastAsia"/>
        </w:rPr>
        <w:t>育儿机构和替代性照料</w:t>
      </w:r>
    </w:p>
    <w:p w:rsidR="00000000" w:rsidRDefault="00000000">
      <w:pPr>
        <w:rPr>
          <w:rFonts w:hint="eastAsia"/>
        </w:rPr>
      </w:pPr>
      <w:r>
        <w:rPr>
          <w:rFonts w:hint="eastAsia"/>
        </w:rPr>
        <w:tab/>
        <w:t xml:space="preserve">782.  </w:t>
      </w:r>
      <w:r>
        <w:rPr>
          <w:rFonts w:hint="eastAsia"/>
        </w:rPr>
        <w:t>在赞赏地承认</w:t>
      </w:r>
      <w:r>
        <w:t>kafalah</w:t>
      </w:r>
      <w:r>
        <w:rPr>
          <w:rFonts w:hint="eastAsia"/>
        </w:rPr>
        <w:t>“卡法拉”办法的同时，委员会关切地感到，这一办法的运用并不能保障充分享有《公约》规定的所有权利。委员会还关切的是，未能把将儿童安置在育儿机构，作为最后才采用的措施。</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783.</w:t>
      </w:r>
      <w:r>
        <w:rPr>
          <w:rFonts w:ascii="Time New Roman" w:eastAsia="SimHei" w:hAnsi="Time New Roman" w:hint="eastAsia"/>
        </w:rPr>
        <w:t xml:space="preserve">  </w:t>
      </w:r>
      <w:r>
        <w:rPr>
          <w:rFonts w:ascii="Time New Roman" w:eastAsia="SimHei" w:hAnsi="Time New Roman" w:hint="eastAsia"/>
        </w:rPr>
        <w:t>委员会建议缔约国继续制定并实施立法和其他措施、政策及程序，确保儿童在必要时得到充分的替代性照料，最好由儿童自己家庭的直系亲属或远亲，或由完全符合《公约》条款，尤其是第</w:t>
      </w:r>
      <w:r>
        <w:rPr>
          <w:rFonts w:ascii="Time New Roman" w:eastAsia="SimHei" w:hAnsi="Time New Roman" w:hint="eastAsia"/>
        </w:rPr>
        <w:t>20</w:t>
      </w:r>
      <w:r>
        <w:rPr>
          <w:rFonts w:ascii="Time New Roman" w:eastAsia="SimHei" w:hAnsi="Time New Roman" w:hint="eastAsia"/>
        </w:rPr>
        <w:t>和</w:t>
      </w:r>
      <w:r>
        <w:rPr>
          <w:rFonts w:ascii="Time New Roman" w:eastAsia="SimHei" w:hAnsi="Time New Roman" w:hint="eastAsia"/>
        </w:rPr>
        <w:t>21</w:t>
      </w:r>
      <w:r>
        <w:rPr>
          <w:rFonts w:ascii="Time New Roman" w:eastAsia="SimHei" w:hAnsi="Time New Roman" w:hint="eastAsia"/>
        </w:rPr>
        <w:t>条规定的</w:t>
      </w:r>
      <w:r>
        <w:rPr>
          <w:rFonts w:ascii="Time New Roman" w:eastAsia="SimHei" w:hAnsi="Time New Roman" w:hint="eastAsia"/>
          <w:b/>
        </w:rPr>
        <w:t>卡法拉</w:t>
      </w:r>
      <w:r>
        <w:rPr>
          <w:rFonts w:ascii="Time New Roman" w:eastAsia="SimHei" w:hAnsi="Time New Roman" w:hint="eastAsia"/>
        </w:rPr>
        <w:t>照管。委员会请缔约国修订相关的法律，加强使用卡法拉且在采取建立能力的措施同时，一并开展提高意识的运动，以确保</w:t>
      </w:r>
      <w:r>
        <w:rPr>
          <w:rFonts w:ascii="Time New Roman" w:eastAsia="SimHei" w:hAnsi="Time New Roman" w:hint="eastAsia"/>
          <w:b/>
        </w:rPr>
        <w:t>卡法拉办法</w:t>
      </w:r>
      <w:r>
        <w:rPr>
          <w:rFonts w:ascii="Time New Roman" w:eastAsia="SimHei" w:hAnsi="Time New Roman" w:hint="eastAsia"/>
        </w:rPr>
        <w:t>内的儿童充分享有《公约》确立的儿童权利。</w:t>
      </w:r>
    </w:p>
    <w:p w:rsidR="00000000" w:rsidRDefault="00000000">
      <w:pPr>
        <w:pStyle w:val="Heading4"/>
        <w:rPr>
          <w:rFonts w:hint="eastAsia"/>
        </w:rPr>
      </w:pPr>
      <w:r>
        <w:rPr>
          <w:rFonts w:hint="eastAsia"/>
        </w:rPr>
        <w:t>暴力、凌辱和忽略、虐待</w:t>
      </w:r>
    </w:p>
    <w:p w:rsidR="00000000" w:rsidRDefault="00000000">
      <w:pPr>
        <w:rPr>
          <w:rFonts w:hint="eastAsia"/>
        </w:rPr>
      </w:pPr>
      <w:r>
        <w:rPr>
          <w:rFonts w:hint="eastAsia"/>
        </w:rPr>
        <w:tab/>
        <w:t xml:space="preserve">784.  </w:t>
      </w:r>
      <w:r>
        <w:rPr>
          <w:rFonts w:hint="eastAsia"/>
        </w:rPr>
        <w:t>对缔约国最近致力于打破围绕着凌辱儿童问题的沉默并禁止凌辱、忽视和虐待儿童和提高对这问题的认识，委员会感到鼓舞。委员会赞赏地注意到</w:t>
      </w:r>
      <w:r>
        <w:rPr>
          <w:rFonts w:hint="eastAsia"/>
        </w:rPr>
        <w:t>2004</w:t>
      </w:r>
      <w:r>
        <w:rPr>
          <w:rFonts w:hint="eastAsia"/>
        </w:rPr>
        <w:t>年</w:t>
      </w:r>
      <w:r>
        <w:rPr>
          <w:rFonts w:hint="eastAsia"/>
        </w:rPr>
        <w:t>4</w:t>
      </w:r>
      <w:r>
        <w:rPr>
          <w:rFonts w:hint="eastAsia"/>
        </w:rPr>
        <w:t>月在阿拉伯湾支持联合国发展组织方案、联合国儿童基金会和海湾国家阿拉伯教育局支持下举行的凌辱儿童问题讲习会，随后法赫德·本·阿卜杜勒·阿齐兹国王下达皇家决定，要求沙特全国儿童事务委员会总秘书处组建一个机制拟消除凌辱儿童现象。委员会还赞赏地注意到，缔约国代表团提供了关于全国儿童救助免费电话的情况。然而，委员会深为关切的是，关于家庭内凌辱和虐待儿童现象的资料及认识均不足。委员会关切地注意到，据报告在缔约国境内家庭暴力仍是严重的问题。</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785.</w:t>
      </w:r>
      <w:r>
        <w:rPr>
          <w:rFonts w:ascii="Time New Roman" w:eastAsia="SimHei" w:hAnsi="Time New Roman" w:hint="eastAsia"/>
        </w:rPr>
        <w:t xml:space="preserve">  </w:t>
      </w:r>
      <w:r>
        <w:rPr>
          <w:rFonts w:ascii="Time New Roman" w:eastAsia="SimHei" w:hAnsi="Time New Roman" w:hint="eastAsia"/>
        </w:rPr>
        <w:t>委员会促请缔约国：</w:t>
      </w:r>
    </w:p>
    <w:p w:rsidR="00000000" w:rsidRDefault="00000000">
      <w:pPr>
        <w:numPr>
          <w:ilvl w:val="0"/>
          <w:numId w:val="1751"/>
        </w:numPr>
        <w:tabs>
          <w:tab w:val="clear" w:pos="1531"/>
        </w:tabs>
        <w:rPr>
          <w:rFonts w:ascii="Time New Roman" w:eastAsia="SimHei" w:hAnsi="Time New Roman" w:hint="eastAsia"/>
        </w:rPr>
      </w:pPr>
      <w:r>
        <w:rPr>
          <w:rFonts w:ascii="Time New Roman" w:eastAsia="SimHei" w:hAnsi="Time New Roman" w:hint="eastAsia"/>
        </w:rPr>
        <w:t>开展一项研究评估凌辱和虐待儿童的性质和程度，并根据法赫德·本·阿卜杜勒·阿齐兹国王要求沙特全国儿童事务委员会总秘书处组建一个处置凌辱儿童问题机制的皇家决定，制订出一项综合性的战略；</w:t>
      </w:r>
    </w:p>
    <w:p w:rsidR="00000000" w:rsidRDefault="00000000">
      <w:pPr>
        <w:numPr>
          <w:ilvl w:val="0"/>
          <w:numId w:val="1751"/>
        </w:numPr>
        <w:tabs>
          <w:tab w:val="clear" w:pos="1531"/>
        </w:tabs>
        <w:rPr>
          <w:rFonts w:ascii="Time New Roman" w:eastAsia="SimHei" w:hAnsi="Time New Roman" w:hint="eastAsia"/>
        </w:rPr>
      </w:pPr>
      <w:r>
        <w:rPr>
          <w:rFonts w:ascii="Time New Roman" w:eastAsia="SimHei" w:hAnsi="Time New Roman" w:hint="eastAsia"/>
        </w:rPr>
        <w:t>采取各项立法措施，禁止一切侵害儿童的身心暴力形式，包括家庭中的性凌辱行为；</w:t>
      </w:r>
    </w:p>
    <w:p w:rsidR="00000000" w:rsidRDefault="00000000">
      <w:pPr>
        <w:numPr>
          <w:ilvl w:val="0"/>
          <w:numId w:val="1751"/>
        </w:numPr>
        <w:tabs>
          <w:tab w:val="clear" w:pos="1531"/>
        </w:tabs>
        <w:rPr>
          <w:rFonts w:ascii="Time New Roman" w:eastAsia="SimHei" w:hAnsi="Time New Roman" w:hint="eastAsia"/>
        </w:rPr>
      </w:pPr>
      <w:r>
        <w:rPr>
          <w:rFonts w:ascii="Time New Roman" w:eastAsia="SimHei" w:hAnsi="Time New Roman" w:hint="eastAsia"/>
        </w:rPr>
        <w:t>开展公共教育运动，阐明虐待儿童和家庭暴力普遍现象的不良后果；</w:t>
      </w:r>
    </w:p>
    <w:p w:rsidR="00000000" w:rsidRDefault="00000000">
      <w:pPr>
        <w:numPr>
          <w:ilvl w:val="0"/>
          <w:numId w:val="1751"/>
        </w:numPr>
        <w:tabs>
          <w:tab w:val="clear" w:pos="1531"/>
        </w:tabs>
        <w:rPr>
          <w:rFonts w:ascii="Time New Roman" w:eastAsia="SimHei" w:hAnsi="Time New Roman" w:hint="eastAsia"/>
        </w:rPr>
      </w:pPr>
      <w:r>
        <w:rPr>
          <w:rFonts w:ascii="Time New Roman" w:eastAsia="SimHei" w:hAnsi="Time New Roman" w:hint="eastAsia"/>
        </w:rPr>
        <w:t>建立起受理、监测和调查申诉的有效程序和机制，并在必要时采取干预行动；</w:t>
      </w:r>
    </w:p>
    <w:p w:rsidR="00000000" w:rsidRDefault="00000000">
      <w:pPr>
        <w:numPr>
          <w:ilvl w:val="0"/>
          <w:numId w:val="1751"/>
        </w:numPr>
        <w:tabs>
          <w:tab w:val="clear" w:pos="1531"/>
        </w:tabs>
        <w:rPr>
          <w:rFonts w:ascii="Time New Roman" w:eastAsia="SimHei" w:hAnsi="Time New Roman" w:hint="eastAsia"/>
        </w:rPr>
      </w:pPr>
      <w:r>
        <w:rPr>
          <w:rFonts w:ascii="Time New Roman" w:eastAsia="SimHei" w:hAnsi="Time New Roman" w:hint="eastAsia"/>
        </w:rPr>
        <w:t>调查和惩处虐待案件，确保遭凌辱儿童不会沦为法律诉讼程序的受害者并保护其个人隐私；</w:t>
      </w:r>
    </w:p>
    <w:p w:rsidR="00000000" w:rsidRDefault="00000000">
      <w:pPr>
        <w:numPr>
          <w:ilvl w:val="0"/>
          <w:numId w:val="1751"/>
        </w:numPr>
        <w:tabs>
          <w:tab w:val="clear" w:pos="1531"/>
        </w:tabs>
        <w:rPr>
          <w:rFonts w:ascii="Time New Roman" w:eastAsia="SimHei" w:hAnsi="Time New Roman" w:hint="eastAsia"/>
        </w:rPr>
      </w:pPr>
      <w:r>
        <w:rPr>
          <w:rFonts w:ascii="Time New Roman" w:eastAsia="SimHei" w:hAnsi="Time New Roman" w:hint="eastAsia"/>
        </w:rPr>
        <w:t>为受害者提供充分的照料、康复和社会重新融合；</w:t>
      </w:r>
    </w:p>
    <w:p w:rsidR="00000000" w:rsidRDefault="00000000">
      <w:pPr>
        <w:numPr>
          <w:ilvl w:val="0"/>
          <w:numId w:val="1751"/>
        </w:numPr>
        <w:tabs>
          <w:tab w:val="clear" w:pos="1531"/>
        </w:tabs>
        <w:rPr>
          <w:rFonts w:ascii="Time New Roman" w:eastAsia="SimHei" w:hAnsi="Time New Roman" w:hint="eastAsia"/>
        </w:rPr>
      </w:pPr>
      <w:r>
        <w:rPr>
          <w:rFonts w:ascii="Time New Roman" w:eastAsia="SimHei" w:hAnsi="Time New Roman" w:hint="eastAsia"/>
        </w:rPr>
        <w:t>培训从事与儿童相关和儿童事务的专业人员，诸如教师、执法人员、照料工作人员、法官和卫生专业人员，辨别、报告和管理虐待案件；和</w:t>
      </w:r>
    </w:p>
    <w:p w:rsidR="00000000" w:rsidRDefault="00000000">
      <w:pPr>
        <w:numPr>
          <w:ilvl w:val="0"/>
          <w:numId w:val="1751"/>
        </w:numPr>
        <w:tabs>
          <w:tab w:val="clear" w:pos="1531"/>
        </w:tabs>
        <w:rPr>
          <w:rFonts w:ascii="Time New Roman" w:eastAsia="SimHei" w:hAnsi="Time New Roman" w:hint="eastAsia"/>
        </w:rPr>
      </w:pPr>
      <w:r>
        <w:rPr>
          <w:rFonts w:ascii="Time New Roman" w:eastAsia="SimHei" w:hAnsi="Time New Roman" w:hint="eastAsia"/>
        </w:rPr>
        <w:t>寻求联合国儿童基金会</w:t>
      </w:r>
      <w:r>
        <w:rPr>
          <w:rFonts w:ascii="Time New Roman" w:eastAsia="SimHei" w:hAnsi="Time New Roman" w:hint="eastAsia"/>
        </w:rPr>
        <w:t>(</w:t>
      </w:r>
      <w:r>
        <w:rPr>
          <w:rFonts w:ascii="Time New Roman" w:eastAsia="SimHei" w:hAnsi="Time New Roman" w:hint="eastAsia"/>
        </w:rPr>
        <w:t>儿童基金会</w:t>
      </w:r>
      <w:r>
        <w:rPr>
          <w:rFonts w:ascii="Time New Roman" w:eastAsia="SimHei" w:hAnsi="Time New Roman" w:hint="eastAsia"/>
        </w:rPr>
        <w:t>)</w:t>
      </w:r>
      <w:r>
        <w:rPr>
          <w:rFonts w:ascii="Time New Roman" w:eastAsia="SimHei" w:hAnsi="Time New Roman" w:hint="eastAsia"/>
        </w:rPr>
        <w:t>等方面的援助。</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786.</w:t>
      </w:r>
      <w:r>
        <w:rPr>
          <w:rFonts w:ascii="Time New Roman" w:eastAsia="SimHei" w:hAnsi="Time New Roman" w:hint="eastAsia"/>
        </w:rPr>
        <w:t xml:space="preserve">  </w:t>
      </w:r>
      <w:r>
        <w:rPr>
          <w:rFonts w:ascii="Time New Roman" w:eastAsia="SimHei" w:hAnsi="Time New Roman" w:hint="eastAsia"/>
        </w:rPr>
        <w:t>在秘书长关于暴力侵害儿童问题的深入研究背景下，委员会赞赏缔约国参与了</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6</w:t>
      </w:r>
      <w:r>
        <w:rPr>
          <w:rFonts w:ascii="Time New Roman" w:eastAsia="SimHei" w:hAnsi="Time New Roman" w:hint="eastAsia"/>
        </w:rPr>
        <w:t>月</w:t>
      </w:r>
      <w:r>
        <w:rPr>
          <w:rFonts w:ascii="Time New Roman" w:eastAsia="SimHei" w:hAnsi="Time New Roman" w:hint="eastAsia"/>
          <w:b/>
        </w:rPr>
        <w:t>27</w:t>
      </w:r>
      <w:r>
        <w:rPr>
          <w:rFonts w:ascii="Time New Roman" w:eastAsia="SimHei" w:hAnsi="Time New Roman" w:hint="eastAsia"/>
        </w:rPr>
        <w:t>日至</w:t>
      </w:r>
      <w:r>
        <w:rPr>
          <w:rFonts w:ascii="Time New Roman" w:eastAsia="SimHei" w:hAnsi="Time New Roman" w:hint="eastAsia"/>
          <w:b/>
        </w:rPr>
        <w:t>29</w:t>
      </w:r>
      <w:r>
        <w:rPr>
          <w:rFonts w:ascii="Time New Roman" w:eastAsia="SimHei" w:hAnsi="Time New Roman" w:hint="eastAsia"/>
        </w:rPr>
        <w:t>日在埃及举行的中东和北非区域协商会议。委员会建议缔约国运用此次区域协商会议的成果，同民间社会结成合作伙伴关系，采取行动确保保护每一位儿童免遭一切形式的身心暴力，并聚集力量，采取具体且适时奉行有时限的行动，防止并打击这类暴力和凌辱现象。</w:t>
      </w:r>
    </w:p>
    <w:p w:rsidR="00000000" w:rsidRDefault="00000000">
      <w:pPr>
        <w:pStyle w:val="Heading3"/>
        <w:rPr>
          <w:rFonts w:hint="eastAsia"/>
        </w:rPr>
      </w:pPr>
      <w:r>
        <w:rPr>
          <w:rFonts w:hint="eastAsia"/>
          <w:u w:val="none"/>
        </w:rPr>
        <w:t xml:space="preserve">6.  </w:t>
      </w:r>
      <w:r>
        <w:rPr>
          <w:rFonts w:hint="eastAsia"/>
        </w:rPr>
        <w:t>基本保健和福利</w:t>
      </w:r>
      <w:r>
        <w:br/>
      </w:r>
      <w:r>
        <w:rPr>
          <w:u w:val="none"/>
        </w:rPr>
        <w:t>(</w:t>
      </w:r>
      <w:r>
        <w:rPr>
          <w:rFonts w:hint="eastAsia"/>
          <w:u w:val="none"/>
        </w:rPr>
        <w:t>《公约》第</w:t>
      </w:r>
      <w:r>
        <w:rPr>
          <w:rFonts w:hint="eastAsia"/>
          <w:u w:val="none"/>
        </w:rPr>
        <w:t>6</w:t>
      </w:r>
      <w:r>
        <w:rPr>
          <w:rFonts w:hint="eastAsia"/>
          <w:u w:val="none"/>
        </w:rPr>
        <w:t>条、第</w:t>
      </w:r>
      <w:r>
        <w:rPr>
          <w:rFonts w:hint="eastAsia"/>
          <w:u w:val="none"/>
        </w:rPr>
        <w:t>18</w:t>
      </w:r>
      <w:r>
        <w:rPr>
          <w:rFonts w:hint="eastAsia"/>
          <w:u w:val="none"/>
        </w:rPr>
        <w:t>条</w:t>
      </w:r>
      <w:r>
        <w:rPr>
          <w:rFonts w:hint="eastAsia"/>
          <w:u w:val="none"/>
        </w:rPr>
        <w:t>(</w:t>
      </w:r>
      <w:r>
        <w:rPr>
          <w:rFonts w:hint="eastAsia"/>
          <w:u w:val="none"/>
        </w:rPr>
        <w:t>第</w:t>
      </w:r>
      <w:r>
        <w:rPr>
          <w:rFonts w:hint="eastAsia"/>
          <w:u w:val="none"/>
        </w:rPr>
        <w:t>3</w:t>
      </w:r>
      <w:r>
        <w:rPr>
          <w:rFonts w:hint="eastAsia"/>
          <w:u w:val="none"/>
        </w:rPr>
        <w:t>款</w:t>
      </w:r>
      <w:r>
        <w:rPr>
          <w:rFonts w:hint="eastAsia"/>
          <w:u w:val="none"/>
        </w:rPr>
        <w:t>)</w:t>
      </w:r>
      <w:r>
        <w:rPr>
          <w:rFonts w:hint="eastAsia"/>
          <w:u w:val="none"/>
        </w:rPr>
        <w:t>、第</w:t>
      </w:r>
      <w:r>
        <w:rPr>
          <w:rFonts w:hint="eastAsia"/>
          <w:u w:val="none"/>
        </w:rPr>
        <w:t>23</w:t>
      </w:r>
      <w:r>
        <w:rPr>
          <w:rFonts w:hint="eastAsia"/>
          <w:u w:val="none"/>
        </w:rPr>
        <w:t>条、</w:t>
      </w:r>
      <w:r>
        <w:rPr>
          <w:u w:val="none"/>
        </w:rPr>
        <w:br/>
      </w:r>
      <w:r>
        <w:rPr>
          <w:rFonts w:hint="eastAsia"/>
          <w:u w:val="none"/>
        </w:rPr>
        <w:t>第</w:t>
      </w:r>
      <w:r>
        <w:rPr>
          <w:rFonts w:hint="eastAsia"/>
          <w:u w:val="none"/>
        </w:rPr>
        <w:t>24</w:t>
      </w:r>
      <w:r>
        <w:rPr>
          <w:rFonts w:hint="eastAsia"/>
          <w:u w:val="none"/>
        </w:rPr>
        <w:t>条、第</w:t>
      </w:r>
      <w:r>
        <w:rPr>
          <w:rFonts w:hint="eastAsia"/>
          <w:u w:val="none"/>
        </w:rPr>
        <w:t>26</w:t>
      </w:r>
      <w:r>
        <w:rPr>
          <w:rFonts w:hint="eastAsia"/>
          <w:u w:val="none"/>
        </w:rPr>
        <w:t>条、第</w:t>
      </w:r>
      <w:r>
        <w:rPr>
          <w:rFonts w:hint="eastAsia"/>
          <w:u w:val="none"/>
        </w:rPr>
        <w:t>27</w:t>
      </w:r>
      <w:r>
        <w:rPr>
          <w:rFonts w:hint="eastAsia"/>
          <w:u w:val="none"/>
        </w:rPr>
        <w:t>条</w:t>
      </w:r>
      <w:r>
        <w:rPr>
          <w:rFonts w:hint="eastAsia"/>
          <w:u w:val="none"/>
        </w:rPr>
        <w:t>(</w:t>
      </w:r>
      <w:r>
        <w:rPr>
          <w:rFonts w:hint="eastAsia"/>
          <w:u w:val="none"/>
        </w:rPr>
        <w:t>第</w:t>
      </w:r>
      <w:r>
        <w:rPr>
          <w:rFonts w:hint="eastAsia"/>
          <w:u w:val="none"/>
        </w:rPr>
        <w:t>1</w:t>
      </w:r>
      <w:r>
        <w:rPr>
          <w:rFonts w:hint="eastAsia"/>
          <w:u w:val="none"/>
        </w:rPr>
        <w:t>至</w:t>
      </w:r>
      <w:r>
        <w:rPr>
          <w:rFonts w:hint="eastAsia"/>
          <w:u w:val="none"/>
        </w:rPr>
        <w:t>3</w:t>
      </w:r>
      <w:r>
        <w:rPr>
          <w:rFonts w:hint="eastAsia"/>
          <w:u w:val="none"/>
        </w:rPr>
        <w:t>款</w:t>
      </w:r>
      <w:r>
        <w:rPr>
          <w:rFonts w:hint="eastAsia"/>
          <w:u w:val="none"/>
        </w:rPr>
        <w:t>))</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787.  </w:t>
      </w:r>
      <w:r>
        <w:rPr>
          <w:rFonts w:hint="eastAsia"/>
        </w:rPr>
        <w:t>委员会赞赏缔约国通过力促残疾儿童在学校、文化和体育活动中与其同龄人融合，确保残疾儿童在社会中拥有更佳的机会。然而，委员会关切的是，残疾儿童在日常生活中面临着实际上的歧视，未依照基于权利的方针制定出全国残疾儿童方案和政策。</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788.</w:t>
      </w:r>
      <w:r>
        <w:rPr>
          <w:rFonts w:ascii="Time New Roman" w:eastAsia="SimHei" w:hAnsi="Time New Roman" w:hint="eastAsia"/>
        </w:rPr>
        <w:t xml:space="preserve">  </w:t>
      </w:r>
      <w:r>
        <w:rPr>
          <w:rFonts w:ascii="Time New Roman" w:eastAsia="SimHei" w:hAnsi="Time New Roman" w:hint="eastAsia"/>
        </w:rPr>
        <w:t>委员会建议缔约国铭记联合国《残疾人机会均等标准准则》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以及委员会在有关残疾儿童权利一般性讨论日通过的建议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w:t>
      </w:r>
      <w:r>
        <w:rPr>
          <w:rFonts w:ascii="Time New Roman" w:eastAsia="SimHei" w:hAnsi="Time New Roman" w:hint="eastAsia"/>
        </w:rPr>
        <w:t>，将基于权利的方针列入为残疾儿童制定的所有全国政策和方案的主流。委员会进一步建议缔约国采取必要的措施，防止对残疾儿童的实际歧视现象，并在考虑到残疾儿童的尊严和增进残疾儿童独立性的情况下，使残疾儿童融入社会，包括融入教育和文化活动。</w:t>
      </w:r>
    </w:p>
    <w:p w:rsidR="00000000" w:rsidRDefault="00000000">
      <w:pPr>
        <w:pStyle w:val="Heading4"/>
        <w:rPr>
          <w:rFonts w:hint="eastAsia"/>
        </w:rPr>
      </w:pPr>
      <w:r>
        <w:rPr>
          <w:rFonts w:hint="eastAsia"/>
        </w:rPr>
        <w:t>卫生和保健服务</w:t>
      </w:r>
    </w:p>
    <w:p w:rsidR="00000000" w:rsidRDefault="00000000">
      <w:pPr>
        <w:rPr>
          <w:rFonts w:hint="eastAsia"/>
        </w:rPr>
      </w:pPr>
      <w:r>
        <w:rPr>
          <w:rFonts w:hint="eastAsia"/>
        </w:rPr>
        <w:tab/>
        <w:t xml:space="preserve">789.  </w:t>
      </w:r>
      <w:r>
        <w:rPr>
          <w:rFonts w:hint="eastAsia"/>
        </w:rPr>
        <w:t>委员会赞赏缔约国为改善儿童健康状况所采取的措施，尤其在</w:t>
      </w:r>
      <w:r>
        <w:rPr>
          <w:rFonts w:hint="eastAsia"/>
        </w:rPr>
        <w:t>2002</w:t>
      </w:r>
      <w:r>
        <w:rPr>
          <w:rFonts w:hint="eastAsia"/>
        </w:rPr>
        <w:t>年</w:t>
      </w:r>
      <w:r>
        <w:rPr>
          <w:rFonts w:hint="eastAsia"/>
        </w:rPr>
        <w:t>6</w:t>
      </w:r>
      <w:r>
        <w:rPr>
          <w:rFonts w:hint="eastAsia"/>
        </w:rPr>
        <w:t>月通过了《卫生法》及其实施条例，并为卫生部门拨出了可观的预算资金。委员会感到鼓舞的是，缔约国在消除和预防传染疾病以及为打破围绕着艾滋病毒</w:t>
      </w:r>
      <w:r>
        <w:rPr>
          <w:rFonts w:hint="eastAsia"/>
        </w:rPr>
        <w:t>/</w:t>
      </w:r>
      <w:r>
        <w:rPr>
          <w:rFonts w:hint="eastAsia"/>
        </w:rPr>
        <w:t>艾滋病的沉默现象所取得的进展，但是，委员会关切地注意到，某些新生活方式的因素对儿童健康形成影响，不仅出现了肥胖症，而且与其高的人均国民总收入水平相比营养不良症占相当高比率。</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790.</w:t>
      </w:r>
      <w:r>
        <w:rPr>
          <w:rFonts w:ascii="Time New Roman" w:eastAsia="SimHei" w:hAnsi="Time New Roman" w:hint="eastAsia"/>
        </w:rPr>
        <w:t xml:space="preserve">  </w:t>
      </w:r>
      <w:r>
        <w:rPr>
          <w:rFonts w:ascii="Time New Roman" w:eastAsia="SimHei" w:hAnsi="Time New Roman" w:hint="eastAsia"/>
        </w:rPr>
        <w:t>委员会建议缔约国改善婴儿和儿童的营养状况，尤其注意乡村地区儿童状况，与此同时继续并加强其解决儿童肥胖症问题的特别方案，在儿童和家长中推广健康的生活方式。委员会建议缔约国继续与联合国儿童基金会实行这一方面的合作。委员会建议，在考虑到委员会有关艾滋病毒</w:t>
      </w:r>
      <w:r>
        <w:rPr>
          <w:rFonts w:ascii="Time New Roman" w:eastAsia="SimHei" w:hAnsi="Time New Roman" w:hint="eastAsia"/>
        </w:rPr>
        <w:t>/</w:t>
      </w:r>
      <w:r>
        <w:rPr>
          <w:rFonts w:ascii="Time New Roman" w:eastAsia="SimHei" w:hAnsi="Time New Roman" w:hint="eastAsia"/>
        </w:rPr>
        <w:t>艾滋病与儿童权利问题的第</w:t>
      </w:r>
      <w:r>
        <w:rPr>
          <w:rFonts w:ascii="Time New Roman" w:eastAsia="SimHei" w:hAnsi="Time New Roman" w:hint="eastAsia"/>
          <w:b/>
        </w:rPr>
        <w:t>3</w:t>
      </w:r>
      <w:r>
        <w:rPr>
          <w:rFonts w:ascii="Time New Roman" w:eastAsia="SimHei" w:hAnsi="Time New Roman" w:hint="eastAsia"/>
        </w:rPr>
        <w:t>号一般性意见</w:t>
      </w:r>
      <w:r>
        <w:rPr>
          <w:rFonts w:ascii="Time New Roman" w:eastAsia="SimHei" w:hAnsi="Time New Roman"/>
        </w:rPr>
        <w:t>(</w:t>
      </w:r>
      <w:r>
        <w:rPr>
          <w:rFonts w:ascii="Time New Roman" w:eastAsia="SimHei" w:hAnsi="Time New Roman"/>
          <w:b/>
        </w:rPr>
        <w:t>CRC</w:t>
      </w:r>
      <w:r>
        <w:rPr>
          <w:rFonts w:ascii="Time New Roman" w:eastAsia="SimHei" w:hAnsi="Time New Roman"/>
        </w:rPr>
        <w:t>/</w:t>
      </w:r>
      <w:r>
        <w:rPr>
          <w:rFonts w:ascii="Time New Roman" w:eastAsia="SimHei" w:hAnsi="Time New Roman"/>
          <w:b/>
        </w:rPr>
        <w:t>GC</w:t>
      </w:r>
      <w:r>
        <w:rPr>
          <w:rFonts w:ascii="Time New Roman" w:eastAsia="SimHei" w:hAnsi="Time New Roman"/>
        </w:rPr>
        <w:t>/</w:t>
      </w:r>
      <w:r>
        <w:rPr>
          <w:rFonts w:ascii="Time New Roman" w:eastAsia="SimHei" w:hAnsi="Time New Roman"/>
          <w:b/>
        </w:rPr>
        <w:t>2003</w:t>
      </w:r>
      <w:r>
        <w:rPr>
          <w:rFonts w:ascii="Time New Roman" w:eastAsia="SimHei" w:hAnsi="Time New Roman"/>
        </w:rPr>
        <w:t>/</w:t>
      </w:r>
      <w:r>
        <w:rPr>
          <w:rFonts w:ascii="Time New Roman" w:eastAsia="SimHei" w:hAnsi="Time New Roman"/>
          <w:b/>
        </w:rPr>
        <w:t>3</w:t>
      </w:r>
      <w:r>
        <w:rPr>
          <w:rFonts w:ascii="Time New Roman" w:eastAsia="SimHei" w:hAnsi="Time New Roman"/>
        </w:rPr>
        <w:t>)</w:t>
      </w:r>
      <w:r>
        <w:rPr>
          <w:rFonts w:ascii="Time New Roman" w:eastAsia="SimHei" w:hAnsi="Time New Roman" w:hint="eastAsia"/>
        </w:rPr>
        <w:t>和关于艾滋病毒</w:t>
      </w:r>
      <w:r>
        <w:rPr>
          <w:rFonts w:ascii="Time New Roman" w:eastAsia="SimHei" w:hAnsi="Time New Roman" w:hint="eastAsia"/>
        </w:rPr>
        <w:t>/</w:t>
      </w:r>
      <w:r>
        <w:rPr>
          <w:rFonts w:ascii="Time New Roman" w:eastAsia="SimHei" w:hAnsi="Time New Roman" w:hint="eastAsia"/>
        </w:rPr>
        <w:t>艾滋病与人权问题的国际准则</w:t>
      </w:r>
      <w:r>
        <w:rPr>
          <w:rFonts w:ascii="Time New Roman" w:eastAsia="SimHei" w:hAnsi="Time New Roman"/>
        </w:rPr>
        <w:t>(</w:t>
      </w:r>
      <w:r>
        <w:rPr>
          <w:rFonts w:ascii="Time New Roman" w:eastAsia="SimHei" w:hAnsi="Time New Roman"/>
          <w:b/>
        </w:rPr>
        <w:t>E</w:t>
      </w:r>
      <w:r>
        <w:rPr>
          <w:rFonts w:ascii="Time New Roman" w:eastAsia="SimHei" w:hAnsi="Time New Roman"/>
        </w:rPr>
        <w:t>/</w:t>
      </w:r>
      <w:r>
        <w:rPr>
          <w:rFonts w:ascii="Time New Roman" w:eastAsia="SimHei" w:hAnsi="Time New Roman"/>
          <w:b/>
        </w:rPr>
        <w:t>CN</w:t>
      </w:r>
      <w:r>
        <w:rPr>
          <w:rFonts w:ascii="Time New Roman" w:eastAsia="SimHei" w:hAnsi="Time New Roman"/>
        </w:rPr>
        <w:t>.</w:t>
      </w:r>
      <w:r>
        <w:rPr>
          <w:rFonts w:ascii="Time New Roman" w:eastAsia="SimHei" w:hAnsi="Time New Roman"/>
          <w:b/>
        </w:rPr>
        <w:t>4</w:t>
      </w:r>
      <w:r>
        <w:rPr>
          <w:rFonts w:ascii="Time New Roman" w:eastAsia="SimHei" w:hAnsi="Time New Roman"/>
        </w:rPr>
        <w:t>/</w:t>
      </w:r>
      <w:r>
        <w:rPr>
          <w:rFonts w:ascii="Time New Roman" w:eastAsia="SimHei" w:hAnsi="Time New Roman"/>
          <w:b/>
        </w:rPr>
        <w:t>1997</w:t>
      </w:r>
      <w:r>
        <w:rPr>
          <w:rFonts w:ascii="Time New Roman" w:eastAsia="SimHei" w:hAnsi="Time New Roman"/>
        </w:rPr>
        <w:t>/</w:t>
      </w:r>
      <w:r>
        <w:rPr>
          <w:rFonts w:ascii="Time New Roman" w:eastAsia="SimHei" w:hAnsi="Time New Roman"/>
          <w:b/>
        </w:rPr>
        <w:t>37</w:t>
      </w:r>
      <w:r>
        <w:rPr>
          <w:rFonts w:ascii="Time New Roman" w:eastAsia="SimHei" w:hAnsi="Time New Roman"/>
        </w:rPr>
        <w:t>)</w:t>
      </w:r>
      <w:r>
        <w:rPr>
          <w:rFonts w:ascii="Time New Roman" w:eastAsia="SimHei" w:hAnsi="Time New Roman" w:hint="eastAsia"/>
        </w:rPr>
        <w:t>之际，缔约国继续努力预防艾滋病毒</w:t>
      </w:r>
      <w:r>
        <w:rPr>
          <w:rFonts w:ascii="Time New Roman" w:eastAsia="SimHei" w:hAnsi="Time New Roman" w:hint="eastAsia"/>
        </w:rPr>
        <w:t>/</w:t>
      </w:r>
      <w:r>
        <w:rPr>
          <w:rFonts w:ascii="Time New Roman" w:eastAsia="SimHei" w:hAnsi="Time New Roman" w:hint="eastAsia"/>
        </w:rPr>
        <w:t>艾滋病。委员会还建议缔约国在这一方面寻求联合国艾滋病规划署等方面的技术援助。</w:t>
      </w:r>
    </w:p>
    <w:p w:rsidR="00000000" w:rsidRDefault="00000000">
      <w:pPr>
        <w:pStyle w:val="Heading4"/>
        <w:rPr>
          <w:rFonts w:hint="eastAsia"/>
        </w:rPr>
      </w:pPr>
      <w:r>
        <w:rPr>
          <w:rFonts w:hint="eastAsia"/>
        </w:rPr>
        <w:t>青春期保健</w:t>
      </w:r>
    </w:p>
    <w:p w:rsidR="00000000" w:rsidRDefault="00000000">
      <w:pPr>
        <w:rPr>
          <w:rFonts w:hint="eastAsia"/>
        </w:rPr>
      </w:pPr>
      <w:r>
        <w:rPr>
          <w:rFonts w:hint="eastAsia"/>
        </w:rPr>
        <w:tab/>
        <w:t xml:space="preserve">791.  </w:t>
      </w:r>
      <w:r>
        <w:rPr>
          <w:rFonts w:hint="eastAsia"/>
        </w:rPr>
        <w:t>关于青春期保健，委员会赞赏地注意到缔约国努力为校内男女学生提供在校保健服务、营养膳食和健康教育，以确保在校男女学龄儿童直至青春后期的发育成长。然而，委员会重申其先前的关注并遗憾地感到，缔约国未提供关于青春期保健，包括生殖健康和精神健康方面情况的充分资料。</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792.</w:t>
      </w:r>
      <w:r>
        <w:rPr>
          <w:rFonts w:ascii="Time New Roman" w:eastAsia="SimHei" w:hAnsi="Time New Roman" w:hint="eastAsia"/>
        </w:rPr>
        <w:t xml:space="preserve">  </w:t>
      </w:r>
      <w:r>
        <w:rPr>
          <w:rFonts w:ascii="Time New Roman" w:eastAsia="SimHei" w:hAnsi="Time New Roman" w:hint="eastAsia"/>
        </w:rPr>
        <w:t>委员会建议缔约国考虑到委员会根据《儿童权利公约》发表的关于青春期保健和发展问题的第</w:t>
      </w:r>
      <w:r>
        <w:rPr>
          <w:rFonts w:ascii="Time New Roman" w:eastAsia="SimHei" w:hAnsi="Time New Roman" w:hint="eastAsia"/>
          <w:b/>
        </w:rPr>
        <w:t>4</w:t>
      </w:r>
      <w:r>
        <w:rPr>
          <w:rFonts w:ascii="Time New Roman" w:eastAsia="SimHei" w:hAnsi="Time New Roman" w:hint="eastAsia"/>
        </w:rPr>
        <w:t>号一般性意见</w:t>
      </w:r>
      <w:r>
        <w:rPr>
          <w:rFonts w:ascii="Time New Roman" w:eastAsia="SimHei" w:hAnsi="Time New Roman"/>
        </w:rPr>
        <w:t>(</w:t>
      </w:r>
      <w:r>
        <w:rPr>
          <w:rFonts w:ascii="Time New Roman" w:eastAsia="SimHei" w:hAnsi="Time New Roman"/>
          <w:b/>
        </w:rPr>
        <w:t>CRC</w:t>
      </w:r>
      <w:r>
        <w:rPr>
          <w:rFonts w:ascii="Time New Roman" w:eastAsia="SimHei" w:hAnsi="Time New Roman"/>
        </w:rPr>
        <w:t>/</w:t>
      </w:r>
      <w:r>
        <w:rPr>
          <w:rFonts w:ascii="Time New Roman" w:eastAsia="SimHei" w:hAnsi="Time New Roman"/>
          <w:b/>
        </w:rPr>
        <w:t>GC</w:t>
      </w:r>
      <w:r>
        <w:rPr>
          <w:rFonts w:ascii="Time New Roman" w:eastAsia="SimHei" w:hAnsi="Time New Roman"/>
        </w:rPr>
        <w:t>/</w:t>
      </w:r>
      <w:r>
        <w:rPr>
          <w:rFonts w:ascii="Time New Roman" w:eastAsia="SimHei" w:hAnsi="Time New Roman"/>
          <w:b/>
        </w:rPr>
        <w:t>2003</w:t>
      </w:r>
      <w:r>
        <w:rPr>
          <w:rFonts w:ascii="Time New Roman" w:eastAsia="SimHei" w:hAnsi="Time New Roman"/>
        </w:rPr>
        <w:t>/</w:t>
      </w:r>
      <w:r>
        <w:rPr>
          <w:rFonts w:ascii="Time New Roman" w:eastAsia="SimHei" w:hAnsi="Time New Roman"/>
          <w:b/>
        </w:rPr>
        <w:t>4</w:t>
      </w:r>
      <w:r>
        <w:rPr>
          <w:rFonts w:ascii="Time New Roman" w:eastAsia="SimHei" w:hAnsi="Time New Roman"/>
        </w:rPr>
        <w:t>)</w:t>
      </w:r>
      <w:r>
        <w:rPr>
          <w:rFonts w:ascii="Time New Roman" w:eastAsia="SimHei" w:hAnsi="Time New Roman" w:hint="eastAsia"/>
        </w:rPr>
        <w:t>，并加强努力促进青春期保健，包括在学校中开展性和生殖健康教育，并为青少年提供敏感地关注青少年的保密性咨询以及保健服务。</w:t>
      </w:r>
    </w:p>
    <w:p w:rsidR="00000000" w:rsidRDefault="00000000">
      <w:pPr>
        <w:pStyle w:val="Heading4"/>
        <w:rPr>
          <w:rFonts w:hint="eastAsia"/>
        </w:rPr>
      </w:pPr>
      <w:r>
        <w:rPr>
          <w:rFonts w:hint="eastAsia"/>
        </w:rPr>
        <w:t>生活水平</w:t>
      </w:r>
    </w:p>
    <w:p w:rsidR="00000000" w:rsidRDefault="00000000">
      <w:pPr>
        <w:rPr>
          <w:rFonts w:hint="eastAsia"/>
        </w:rPr>
      </w:pPr>
      <w:r>
        <w:rPr>
          <w:rFonts w:hint="eastAsia"/>
        </w:rPr>
        <w:tab/>
        <w:t xml:space="preserve">793.  </w:t>
      </w:r>
      <w:r>
        <w:rPr>
          <w:rFonts w:hint="eastAsia"/>
        </w:rPr>
        <w:t>在承认缔约国代表团提供了有关正在拟定的全国减轻贫困战略资料的同时，委员会仍对缔约国境内生活在贫困之中的儿童状况感到关注。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794.</w:t>
      </w:r>
      <w:r>
        <w:rPr>
          <w:rFonts w:ascii="Time New Roman" w:eastAsia="SimHei" w:hAnsi="Time New Roman" w:hint="eastAsia"/>
        </w:rPr>
        <w:t xml:space="preserve">  </w:t>
      </w:r>
      <w:r>
        <w:rPr>
          <w:rFonts w:ascii="Time New Roman" w:eastAsia="SimHei" w:hAnsi="Time New Roman" w:hint="eastAsia"/>
        </w:rPr>
        <w:t>委员会建议缔约国加快通过全国减轻贫困战略，并在实施减贫战略时给予儿童具体的关注。</w:t>
      </w:r>
    </w:p>
    <w:p w:rsidR="00000000" w:rsidRDefault="00000000">
      <w:pPr>
        <w:pStyle w:val="Heading3"/>
        <w:rPr>
          <w:rFonts w:hint="eastAsia"/>
        </w:rPr>
      </w:pPr>
      <w:r>
        <w:rPr>
          <w:rFonts w:hint="eastAsia"/>
          <w:u w:val="none"/>
        </w:rPr>
        <w:t xml:space="preserve">7.  </w:t>
      </w:r>
      <w:r>
        <w:rPr>
          <w:rFonts w:hint="eastAsia"/>
        </w:rPr>
        <w:t>教育、休闲和文化活动</w:t>
      </w:r>
      <w:r>
        <w:br/>
      </w:r>
      <w:r>
        <w:rPr>
          <w:u w:val="none"/>
        </w:rPr>
        <w:t>(</w:t>
      </w:r>
      <w:r>
        <w:rPr>
          <w:rFonts w:hint="eastAsia"/>
          <w:u w:val="none"/>
        </w:rPr>
        <w:t>《公约》第</w:t>
      </w:r>
      <w:r>
        <w:rPr>
          <w:rFonts w:hint="eastAsia"/>
          <w:u w:val="none"/>
        </w:rPr>
        <w:t>28</w:t>
      </w:r>
      <w:r>
        <w:rPr>
          <w:rFonts w:hint="eastAsia"/>
          <w:u w:val="none"/>
        </w:rPr>
        <w:t>条、第</w:t>
      </w:r>
      <w:r>
        <w:rPr>
          <w:rFonts w:hint="eastAsia"/>
          <w:u w:val="none"/>
        </w:rPr>
        <w:t>29</w:t>
      </w:r>
      <w:r>
        <w:rPr>
          <w:rFonts w:hint="eastAsia"/>
          <w:u w:val="none"/>
        </w:rPr>
        <w:t>条和第</w:t>
      </w:r>
      <w:r>
        <w:rPr>
          <w:rFonts w:hint="eastAsia"/>
          <w:u w:val="none"/>
        </w:rPr>
        <w:t>31</w:t>
      </w:r>
      <w:r>
        <w:rPr>
          <w:rFonts w:hint="eastAsia"/>
          <w:u w:val="none"/>
        </w:rPr>
        <w:t>条</w:t>
      </w:r>
      <w:r>
        <w:rPr>
          <w:rFonts w:hint="eastAsia"/>
          <w:u w:val="none"/>
        </w:rPr>
        <w:t>)</w:t>
      </w:r>
    </w:p>
    <w:p w:rsidR="00000000" w:rsidRDefault="00000000">
      <w:pPr>
        <w:pStyle w:val="Heading4"/>
        <w:rPr>
          <w:rFonts w:hint="eastAsia"/>
        </w:rPr>
      </w:pPr>
      <w:r>
        <w:rPr>
          <w:rFonts w:hint="eastAsia"/>
        </w:rPr>
        <w:t>包括职业培训和指导的教育</w:t>
      </w:r>
    </w:p>
    <w:p w:rsidR="00000000" w:rsidRDefault="00000000">
      <w:pPr>
        <w:rPr>
          <w:rFonts w:hint="eastAsia"/>
        </w:rPr>
      </w:pPr>
      <w:r>
        <w:rPr>
          <w:rFonts w:hint="eastAsia"/>
        </w:rPr>
        <w:tab/>
        <w:t xml:space="preserve">795.  </w:t>
      </w:r>
      <w:r>
        <w:rPr>
          <w:rFonts w:hint="eastAsia"/>
        </w:rPr>
        <w:t>委员会赞扬缔约国对教育可观的投资。委员会赞赏地注意到缔约国致力于在各教育服务部门平等对待所有儿童，并且还赞赏地注意到，根据第七个五年计划</w:t>
      </w:r>
      <w:r>
        <w:rPr>
          <w:rFonts w:hint="eastAsia"/>
        </w:rPr>
        <w:t>(2000-2005</w:t>
      </w:r>
      <w:r>
        <w:rPr>
          <w:rFonts w:hint="eastAsia"/>
        </w:rPr>
        <w:t>年</w:t>
      </w:r>
      <w:r>
        <w:rPr>
          <w:rFonts w:hint="eastAsia"/>
        </w:rPr>
        <w:t>)</w:t>
      </w:r>
      <w:r>
        <w:rPr>
          <w:rFonts w:hint="eastAsia"/>
        </w:rPr>
        <w:t>，对全体儿童实行免除一切直接和间接费用的小学义务教育。尽管学前教育已被确定为普通教育的一个基本阶段</w:t>
      </w:r>
      <w:r>
        <w:rPr>
          <w:rFonts w:hint="eastAsia"/>
        </w:rPr>
        <w:t>(2002</w:t>
      </w:r>
      <w:r>
        <w:rPr>
          <w:rFonts w:hint="eastAsia"/>
        </w:rPr>
        <w:t>年</w:t>
      </w:r>
      <w:r>
        <w:rPr>
          <w:rFonts w:hint="eastAsia"/>
        </w:rPr>
        <w:t>5</w:t>
      </w:r>
      <w:r>
        <w:rPr>
          <w:rFonts w:hint="eastAsia"/>
        </w:rPr>
        <w:t>月</w:t>
      </w:r>
      <w:r>
        <w:rPr>
          <w:rFonts w:hint="eastAsia"/>
        </w:rPr>
        <w:t>15</w:t>
      </w:r>
      <w:r>
        <w:rPr>
          <w:rFonts w:hint="eastAsia"/>
        </w:rPr>
        <w:t>日皇家批准第</w:t>
      </w:r>
      <w:r>
        <w:rPr>
          <w:rFonts w:hint="eastAsia"/>
        </w:rPr>
        <w:t>7/B/5388</w:t>
      </w:r>
      <w:r>
        <w:rPr>
          <w:rFonts w:hint="eastAsia"/>
        </w:rPr>
        <w:t>号</w:t>
      </w:r>
      <w:r>
        <w:rPr>
          <w:rFonts w:hint="eastAsia"/>
        </w:rPr>
        <w:t>)</w:t>
      </w:r>
      <w:r>
        <w:rPr>
          <w:rFonts w:hint="eastAsia"/>
        </w:rPr>
        <w:t>，委员会关切地注意到学前教育入学率低。此外，中学和高中教育的就读率低，也是令人深感关注的根源。</w:t>
      </w:r>
    </w:p>
    <w:p w:rsidR="00000000" w:rsidRDefault="00000000">
      <w:pPr>
        <w:rPr>
          <w:rFonts w:hint="eastAsia"/>
        </w:rPr>
      </w:pPr>
      <w:r>
        <w:rPr>
          <w:rFonts w:hint="eastAsia"/>
        </w:rPr>
        <w:tab/>
        <w:t xml:space="preserve">796.  </w:t>
      </w:r>
      <w:r>
        <w:rPr>
          <w:rFonts w:hint="eastAsia"/>
        </w:rPr>
        <w:t>委员会注意到缔约国力求消除文盲，但委员会仍关切地注意到，虽然文盲率普遍有所下降，但成年女性的文盲人口稍有增长。在这一方面，委员会遗憾地感到，尚无关于在正规教育部门之外为失学儿童提供非正规教育服务的情况资料。委员会赞赏地注意到缔约国力争解决贝都因族儿童对特殊教育的需要。最后，委员会注意到，因人口和学生数量的迅速增长，缔约国需要面对挑战，作出反应，从而也更迫切需要扩大教育服务。</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797.</w:t>
      </w:r>
      <w:r>
        <w:rPr>
          <w:rFonts w:ascii="Time New Roman" w:eastAsia="SimHei" w:hAnsi="Time New Roman" w:hint="eastAsia"/>
        </w:rPr>
        <w:t xml:space="preserve">  </w:t>
      </w:r>
      <w:r>
        <w:rPr>
          <w:rFonts w:ascii="Time New Roman" w:eastAsia="SimHei" w:hAnsi="Time New Roman" w:hint="eastAsia"/>
        </w:rPr>
        <w:t>参照《公约》第</w:t>
      </w:r>
      <w:r>
        <w:rPr>
          <w:rFonts w:ascii="Time New Roman" w:eastAsia="SimHei" w:hAnsi="Time New Roman" w:hint="eastAsia"/>
        </w:rPr>
        <w:t>28</w:t>
      </w:r>
      <w:r>
        <w:rPr>
          <w:rFonts w:ascii="Time New Roman" w:eastAsia="SimHei" w:hAnsi="Time New Roman" w:hint="eastAsia"/>
        </w:rPr>
        <w:t>和</w:t>
      </w:r>
      <w:r>
        <w:rPr>
          <w:rFonts w:ascii="Time New Roman" w:eastAsia="SimHei" w:hAnsi="Time New Roman" w:hint="eastAsia"/>
        </w:rPr>
        <w:t>29</w:t>
      </w:r>
      <w:r>
        <w:rPr>
          <w:rFonts w:ascii="Time New Roman" w:eastAsia="SimHei" w:hAnsi="Time New Roman" w:hint="eastAsia"/>
        </w:rPr>
        <w:t>条，委员会建议缔约国继续拨出充分的财力、人力和技术资源，以便：</w:t>
      </w:r>
    </w:p>
    <w:p w:rsidR="00000000" w:rsidRDefault="00000000">
      <w:pPr>
        <w:numPr>
          <w:ilvl w:val="0"/>
          <w:numId w:val="1753"/>
        </w:numPr>
        <w:tabs>
          <w:tab w:val="clear" w:pos="1531"/>
        </w:tabs>
        <w:rPr>
          <w:rFonts w:ascii="Time New Roman" w:eastAsia="SimHei" w:hAnsi="Time New Roman" w:hint="eastAsia"/>
        </w:rPr>
      </w:pPr>
      <w:r>
        <w:rPr>
          <w:rFonts w:ascii="Time New Roman" w:eastAsia="SimHei" w:hAnsi="Time New Roman" w:hint="eastAsia"/>
        </w:rPr>
        <w:t>确保全体儿童在各级教育制度都能获得高质量教育的平等机会；</w:t>
      </w:r>
    </w:p>
    <w:p w:rsidR="00000000" w:rsidRDefault="00000000">
      <w:pPr>
        <w:numPr>
          <w:ilvl w:val="0"/>
          <w:numId w:val="1753"/>
        </w:numPr>
        <w:tabs>
          <w:tab w:val="clear" w:pos="1531"/>
        </w:tabs>
        <w:rPr>
          <w:rFonts w:ascii="Time New Roman" w:eastAsia="SimHei" w:hAnsi="Time New Roman" w:hint="eastAsia"/>
        </w:rPr>
      </w:pPr>
      <w:r>
        <w:rPr>
          <w:rFonts w:ascii="Time New Roman" w:eastAsia="SimHei" w:hAnsi="Time New Roman" w:hint="eastAsia"/>
        </w:rPr>
        <w:t>继续采取措施扩大中学和高中等教育的入学率和学生保持率；</w:t>
      </w:r>
    </w:p>
    <w:p w:rsidR="00000000" w:rsidRDefault="00000000">
      <w:pPr>
        <w:numPr>
          <w:ilvl w:val="0"/>
          <w:numId w:val="1753"/>
        </w:numPr>
        <w:tabs>
          <w:tab w:val="clear" w:pos="1531"/>
        </w:tabs>
        <w:rPr>
          <w:rFonts w:ascii="Time New Roman" w:eastAsia="SimHei" w:hAnsi="Time New Roman" w:hint="eastAsia"/>
        </w:rPr>
      </w:pPr>
      <w:r>
        <w:rPr>
          <w:rFonts w:ascii="Time New Roman" w:eastAsia="SimHei" w:hAnsi="Time New Roman" w:hint="eastAsia"/>
        </w:rPr>
        <w:t>在考虑到委员会关于在幼儿期落实儿童权利的第</w:t>
      </w:r>
      <w:r>
        <w:rPr>
          <w:rFonts w:ascii="Time New Roman" w:eastAsia="SimHei" w:hAnsi="Time New Roman" w:hint="eastAsia"/>
          <w:b/>
        </w:rPr>
        <w:t>7</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7</w:t>
      </w:r>
      <w:r>
        <w:rPr>
          <w:rFonts w:ascii="Time New Roman" w:eastAsia="SimHei" w:hAnsi="Time New Roman" w:hint="eastAsia"/>
        </w:rPr>
        <w:t>)</w:t>
      </w:r>
      <w:r>
        <w:rPr>
          <w:rFonts w:ascii="Time New Roman" w:eastAsia="SimHei" w:hAnsi="Time New Roman" w:hint="eastAsia"/>
        </w:rPr>
        <w:t>情况下，为每一位儿童提供幼儿期教育机会并增强家长对学前班和早期学习机会的意识和动机；</w:t>
      </w:r>
    </w:p>
    <w:p w:rsidR="00000000" w:rsidRDefault="00000000">
      <w:pPr>
        <w:numPr>
          <w:ilvl w:val="0"/>
          <w:numId w:val="1753"/>
        </w:numPr>
        <w:tabs>
          <w:tab w:val="clear" w:pos="1531"/>
        </w:tabs>
        <w:rPr>
          <w:rFonts w:ascii="Time New Roman" w:eastAsia="SimHei" w:hAnsi="Time New Roman" w:hint="eastAsia"/>
        </w:rPr>
      </w:pPr>
      <w:r>
        <w:rPr>
          <w:rFonts w:ascii="Time New Roman" w:eastAsia="SimHei" w:hAnsi="Time New Roman" w:hint="eastAsia"/>
        </w:rPr>
        <w:t>采取有效的针对性措施以消除文盲，例如推行扫盲方案和非正规教育，并在这方面特别关注妇女和女孩；和</w:t>
      </w:r>
    </w:p>
    <w:p w:rsidR="00000000" w:rsidRDefault="00000000">
      <w:pPr>
        <w:numPr>
          <w:ilvl w:val="0"/>
          <w:numId w:val="1753"/>
        </w:numPr>
        <w:tabs>
          <w:tab w:val="clear" w:pos="1531"/>
        </w:tabs>
        <w:rPr>
          <w:rFonts w:hint="eastAsia"/>
        </w:rPr>
      </w:pPr>
      <w:r>
        <w:rPr>
          <w:rFonts w:ascii="Time New Roman" w:eastAsia="SimHei" w:hAnsi="Time New Roman" w:hint="eastAsia"/>
        </w:rPr>
        <w:t>寻求与联合国教育、科学及文化组织</w:t>
      </w:r>
      <w:r>
        <w:rPr>
          <w:rFonts w:ascii="Time New Roman" w:eastAsia="SimHei" w:hAnsi="Time New Roman" w:hint="eastAsia"/>
        </w:rPr>
        <w:t>(</w:t>
      </w:r>
      <w:r>
        <w:rPr>
          <w:rFonts w:ascii="Time New Roman" w:eastAsia="SimHei" w:hAnsi="Time New Roman" w:hint="eastAsia"/>
        </w:rPr>
        <w:t>教科文组织</w:t>
      </w:r>
      <w:r>
        <w:rPr>
          <w:rFonts w:ascii="Time New Roman" w:eastAsia="SimHei" w:hAnsi="Time New Roman" w:hint="eastAsia"/>
        </w:rPr>
        <w:t>)</w:t>
      </w:r>
      <w:r>
        <w:rPr>
          <w:rFonts w:ascii="Time New Roman" w:eastAsia="SimHei" w:hAnsi="Time New Roman" w:hint="eastAsia"/>
        </w:rPr>
        <w:t>和联合国儿童基金会</w:t>
      </w:r>
      <w:r>
        <w:rPr>
          <w:rFonts w:ascii="Time New Roman" w:eastAsia="SimHei" w:hAnsi="Time New Roman" w:hint="eastAsia"/>
        </w:rPr>
        <w:t>(</w:t>
      </w:r>
      <w:r>
        <w:rPr>
          <w:rFonts w:ascii="Time New Roman" w:eastAsia="SimHei" w:hAnsi="Time New Roman" w:hint="eastAsia"/>
        </w:rPr>
        <w:t>儿童基金会</w:t>
      </w:r>
      <w:r>
        <w:rPr>
          <w:rFonts w:ascii="Time New Roman" w:eastAsia="SimHei" w:hAnsi="Time New Roman" w:hint="eastAsia"/>
        </w:rPr>
        <w:t>)</w:t>
      </w:r>
      <w:r>
        <w:rPr>
          <w:rFonts w:ascii="Time New Roman" w:eastAsia="SimHei" w:hAnsi="Time New Roman" w:hint="eastAsia"/>
        </w:rPr>
        <w:t>等方面的合作，进一步完善教育部门。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798.</w:t>
      </w:r>
      <w:r>
        <w:rPr>
          <w:rFonts w:ascii="Time New Roman" w:eastAsia="SimHei" w:hAnsi="Time New Roman" w:hint="eastAsia"/>
        </w:rPr>
        <w:t xml:space="preserve">  </w:t>
      </w:r>
      <w:r>
        <w:rPr>
          <w:rFonts w:ascii="Time New Roman" w:eastAsia="SimHei" w:hAnsi="Time New Roman" w:hint="eastAsia"/>
        </w:rPr>
        <w:t>委员会要求在下次定期报告中列入具体资料阐明为解决学生数量的增长以及随之需要更多的教员和学校所采取的措施。</w:t>
      </w:r>
    </w:p>
    <w:p w:rsidR="00000000" w:rsidRDefault="00000000">
      <w:pPr>
        <w:pStyle w:val="Heading4"/>
        <w:rPr>
          <w:rFonts w:hint="eastAsia"/>
        </w:rPr>
      </w:pPr>
      <w:r>
        <w:rPr>
          <w:rFonts w:hint="eastAsia"/>
        </w:rPr>
        <w:t>教育目的</w:t>
      </w:r>
    </w:p>
    <w:p w:rsidR="00000000" w:rsidRDefault="00000000">
      <w:pPr>
        <w:rPr>
          <w:rFonts w:hint="eastAsia"/>
        </w:rPr>
      </w:pPr>
      <w:r>
        <w:rPr>
          <w:rFonts w:hint="eastAsia"/>
        </w:rPr>
        <w:tab/>
        <w:t xml:space="preserve">799.  </w:t>
      </w:r>
      <w:r>
        <w:rPr>
          <w:rFonts w:hint="eastAsia"/>
        </w:rPr>
        <w:t>委员会满意地注意到缔约国允许按照原籍国制定的教学课程和学校体制设立外国学校，以解决外籍侨民社区的需要。关于沙特阿拉伯的教育原则、目标和宗旨，委员会遗憾地感到，教学课程中对男女性角色的区别，造成了对女孩的歧视。</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800.</w:t>
      </w:r>
      <w:r>
        <w:rPr>
          <w:rFonts w:ascii="Time New Roman" w:eastAsia="SimHei" w:hAnsi="Time New Roman" w:hint="eastAsia"/>
        </w:rPr>
        <w:t xml:space="preserve">  </w:t>
      </w:r>
      <w:r>
        <w:rPr>
          <w:rFonts w:ascii="Time New Roman" w:eastAsia="SimHei" w:hAnsi="Time New Roman" w:hint="eastAsia"/>
        </w:rPr>
        <w:t>委员会建议缔约国在考虑到委员会关于教育目的的第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的情况下，迅速地将人权教育列入所有学校，包括宗教和外籍学校的教学课程，并确保儿童权利，尤其是就尊重对宗教少数的容忍和平等而论，是核心因素。关于教育中的女孩状况，委员会建议缔约国采取措施打破有关男女性社会角色和责任方面的陈规陋习观念，并持批评态度审查学校的教学大纲，以期废除在教育方面的所有歧视性做法，包括对女孩接受职业教育和培训的限制。</w:t>
      </w:r>
    </w:p>
    <w:p w:rsidR="00000000" w:rsidRDefault="00000000">
      <w:pPr>
        <w:pStyle w:val="Heading3"/>
        <w:rPr>
          <w:rFonts w:hint="eastAsia"/>
        </w:rPr>
      </w:pPr>
      <w:r>
        <w:rPr>
          <w:rFonts w:hint="eastAsia"/>
          <w:u w:val="none"/>
        </w:rPr>
        <w:t xml:space="preserve">8.  </w:t>
      </w:r>
      <w:r>
        <w:rPr>
          <w:rFonts w:hint="eastAsia"/>
        </w:rPr>
        <w:t>特别保护措施</w:t>
      </w:r>
      <w:r>
        <w:br/>
      </w:r>
      <w:r>
        <w:rPr>
          <w:u w:val="none"/>
        </w:rPr>
        <w:t xml:space="preserve"> (</w:t>
      </w:r>
      <w:r>
        <w:rPr>
          <w:rFonts w:hint="eastAsia"/>
          <w:u w:val="none"/>
        </w:rPr>
        <w:t>《公约》第</w:t>
      </w:r>
      <w:r>
        <w:rPr>
          <w:rFonts w:hint="eastAsia"/>
          <w:u w:val="none"/>
        </w:rPr>
        <w:t>22</w:t>
      </w:r>
      <w:r>
        <w:rPr>
          <w:rFonts w:hint="eastAsia"/>
          <w:u w:val="none"/>
        </w:rPr>
        <w:t>条、第</w:t>
      </w:r>
      <w:r>
        <w:rPr>
          <w:rFonts w:hint="eastAsia"/>
          <w:u w:val="none"/>
        </w:rPr>
        <w:t>30</w:t>
      </w:r>
      <w:r>
        <w:rPr>
          <w:rFonts w:hint="eastAsia"/>
          <w:u w:val="none"/>
        </w:rPr>
        <w:t>条、第</w:t>
      </w:r>
      <w:r>
        <w:rPr>
          <w:rFonts w:hint="eastAsia"/>
          <w:u w:val="none"/>
        </w:rPr>
        <w:t>38</w:t>
      </w:r>
      <w:r>
        <w:rPr>
          <w:rFonts w:hint="eastAsia"/>
          <w:u w:val="none"/>
        </w:rPr>
        <w:t>条、第</w:t>
      </w:r>
      <w:r>
        <w:rPr>
          <w:rFonts w:hint="eastAsia"/>
          <w:u w:val="none"/>
        </w:rPr>
        <w:t>39</w:t>
      </w:r>
      <w:r>
        <w:rPr>
          <w:rFonts w:hint="eastAsia"/>
          <w:u w:val="none"/>
        </w:rPr>
        <w:t>、</w:t>
      </w:r>
      <w:r>
        <w:rPr>
          <w:u w:val="none"/>
        </w:rPr>
        <w:br/>
      </w:r>
      <w:r>
        <w:rPr>
          <w:rFonts w:hint="eastAsia"/>
          <w:u w:val="none"/>
        </w:rPr>
        <w:t>第</w:t>
      </w:r>
      <w:r>
        <w:rPr>
          <w:rFonts w:hint="eastAsia"/>
          <w:u w:val="none"/>
        </w:rPr>
        <w:t>40</w:t>
      </w:r>
      <w:r>
        <w:rPr>
          <w:rFonts w:hint="eastAsia"/>
          <w:u w:val="none"/>
        </w:rPr>
        <w:t>条、第</w:t>
      </w:r>
      <w:r>
        <w:rPr>
          <w:rFonts w:hint="eastAsia"/>
          <w:u w:val="none"/>
        </w:rPr>
        <w:t>37</w:t>
      </w:r>
      <w:r>
        <w:rPr>
          <w:rFonts w:hint="eastAsia"/>
          <w:u w:val="none"/>
        </w:rPr>
        <w:t>条</w:t>
      </w:r>
      <w:r>
        <w:rPr>
          <w:u w:val="none"/>
        </w:rPr>
        <w:t>(b)</w:t>
      </w:r>
      <w:r>
        <w:rPr>
          <w:rFonts w:hint="eastAsia"/>
          <w:u w:val="none"/>
        </w:rPr>
        <w:t>至</w:t>
      </w:r>
      <w:r>
        <w:rPr>
          <w:u w:val="none"/>
        </w:rPr>
        <w:t>(d)</w:t>
      </w:r>
      <w:r>
        <w:rPr>
          <w:rFonts w:hint="eastAsia"/>
          <w:u w:val="none"/>
        </w:rPr>
        <w:t>款、第</w:t>
      </w:r>
      <w:r>
        <w:rPr>
          <w:rFonts w:hint="eastAsia"/>
          <w:u w:val="none"/>
        </w:rPr>
        <w:t>32</w:t>
      </w:r>
      <w:r>
        <w:rPr>
          <w:rFonts w:hint="eastAsia"/>
          <w:u w:val="none"/>
        </w:rPr>
        <w:t>至</w:t>
      </w:r>
      <w:r>
        <w:rPr>
          <w:rFonts w:hint="eastAsia"/>
          <w:u w:val="none"/>
        </w:rPr>
        <w:t>36</w:t>
      </w:r>
      <w:r>
        <w:rPr>
          <w:rFonts w:hint="eastAsia"/>
          <w:u w:val="none"/>
        </w:rPr>
        <w:t>条</w:t>
      </w:r>
      <w:r>
        <w:rPr>
          <w:rFonts w:hint="eastAsia"/>
          <w:u w:val="none"/>
        </w:rPr>
        <w:t xml:space="preserve">) </w:t>
      </w:r>
    </w:p>
    <w:p w:rsidR="00000000" w:rsidRDefault="00000000">
      <w:pPr>
        <w:pStyle w:val="Heading4"/>
        <w:rPr>
          <w:rFonts w:hint="eastAsia"/>
        </w:rPr>
      </w:pPr>
      <w:r>
        <w:rPr>
          <w:rFonts w:hint="eastAsia"/>
        </w:rPr>
        <w:t>难民儿童</w:t>
      </w:r>
    </w:p>
    <w:p w:rsidR="00000000" w:rsidRDefault="00000000">
      <w:pPr>
        <w:rPr>
          <w:rFonts w:hint="eastAsia"/>
        </w:rPr>
      </w:pPr>
      <w:r>
        <w:rPr>
          <w:rFonts w:hint="eastAsia"/>
        </w:rPr>
        <w:tab/>
      </w:r>
      <w:r>
        <w:t>801</w:t>
      </w:r>
      <w:r>
        <w:rPr>
          <w:rFonts w:hint="eastAsia"/>
        </w:rPr>
        <w:t xml:space="preserve">.  </w:t>
      </w:r>
      <w:r>
        <w:rPr>
          <w:rFonts w:hint="eastAsia"/>
        </w:rPr>
        <w:t>委员会感到遗憾的是，尚无缔约国境内寻求庇护儿童和难民儿童状况的资料。委员会还关切地感到，尚无关于难民和寻求庇护者待遇的充分法律框架。</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802.</w:t>
      </w:r>
      <w:r>
        <w:rPr>
          <w:rFonts w:ascii="Time New Roman" w:eastAsia="SimHei" w:hAnsi="Time New Roman" w:hint="eastAsia"/>
        </w:rPr>
        <w:t xml:space="preserve">  </w:t>
      </w:r>
      <w:r>
        <w:rPr>
          <w:rFonts w:ascii="Time New Roman" w:eastAsia="SimHei" w:hAnsi="Time New Roman" w:hint="eastAsia"/>
        </w:rPr>
        <w:t>委员会建议缔约国，在考虑到《公约》第</w:t>
      </w:r>
      <w:r>
        <w:rPr>
          <w:rFonts w:ascii="Time New Roman" w:eastAsia="SimHei" w:hAnsi="Time New Roman" w:hint="eastAsia"/>
        </w:rPr>
        <w:t>22</w:t>
      </w:r>
      <w:r>
        <w:rPr>
          <w:rFonts w:ascii="Time New Roman" w:eastAsia="SimHei" w:hAnsi="Time New Roman" w:hint="eastAsia"/>
        </w:rPr>
        <w:t>条及其他相关条款情况下，采取一切可能的措施确保为沙特阿拉伯境内寻求庇护儿童和难民儿童提供充分的保护和照料及给予享有保健和社会服务和教育的机会。委员会建议缔约国加入</w:t>
      </w:r>
      <w:r>
        <w:rPr>
          <w:rFonts w:ascii="Time New Roman" w:eastAsia="SimHei" w:hAnsi="Time New Roman" w:hint="eastAsia"/>
          <w:b/>
        </w:rPr>
        <w:t>1951</w:t>
      </w:r>
      <w:r>
        <w:rPr>
          <w:rFonts w:ascii="Time New Roman" w:eastAsia="SimHei" w:hAnsi="Time New Roman" w:hint="eastAsia"/>
        </w:rPr>
        <w:t>年《关于难民地位的公约》及其</w:t>
      </w:r>
      <w:r>
        <w:rPr>
          <w:rFonts w:ascii="Time New Roman" w:eastAsia="SimHei" w:hAnsi="Time New Roman" w:hint="eastAsia"/>
          <w:b/>
        </w:rPr>
        <w:t>1967</w:t>
      </w:r>
      <w:r>
        <w:rPr>
          <w:rFonts w:ascii="Time New Roman" w:eastAsia="SimHei" w:hAnsi="Time New Roman" w:hint="eastAsia"/>
        </w:rPr>
        <w:t>年议定书。此外，委员会提请缔约国注意委员会关于在原籍国外孤身和与家人失散儿童待遇问题的第</w:t>
      </w:r>
      <w:r>
        <w:rPr>
          <w:rFonts w:ascii="Time New Roman" w:eastAsia="SimHei" w:hAnsi="Time New Roman" w:hint="eastAsia"/>
          <w:b/>
        </w:rPr>
        <w:t>6</w:t>
      </w:r>
      <w:r>
        <w:rPr>
          <w:rFonts w:ascii="Time New Roman" w:eastAsia="SimHei" w:hAnsi="Time New Roman" w:hint="eastAsia"/>
        </w:rPr>
        <w:t>号一般性意见</w:t>
      </w:r>
      <w:r>
        <w:rPr>
          <w:rFonts w:ascii="Time New Roman" w:eastAsia="SimHei" w:hAnsi="Time New Roman"/>
        </w:rPr>
        <w:t>(</w:t>
      </w:r>
      <w:r>
        <w:rPr>
          <w:rFonts w:ascii="Time New Roman" w:eastAsia="SimHei" w:hAnsi="Time New Roman"/>
          <w:b/>
        </w:rPr>
        <w:t>CRC</w:t>
      </w:r>
      <w:r>
        <w:rPr>
          <w:rFonts w:ascii="Time New Roman" w:eastAsia="SimHei" w:hAnsi="Time New Roman"/>
        </w:rPr>
        <w:t>/</w:t>
      </w:r>
      <w:r>
        <w:rPr>
          <w:rFonts w:ascii="Time New Roman" w:eastAsia="SimHei" w:hAnsi="Time New Roman"/>
          <w:b/>
        </w:rPr>
        <w:t>GC</w:t>
      </w:r>
      <w:r>
        <w:rPr>
          <w:rFonts w:ascii="Time New Roman" w:eastAsia="SimHei" w:hAnsi="Time New Roman"/>
        </w:rPr>
        <w:t>/</w:t>
      </w:r>
      <w:r>
        <w:rPr>
          <w:rFonts w:ascii="Time New Roman" w:eastAsia="SimHei" w:hAnsi="Time New Roman"/>
          <w:b/>
        </w:rPr>
        <w:t>2005</w:t>
      </w:r>
      <w:r>
        <w:rPr>
          <w:rFonts w:ascii="Time New Roman" w:eastAsia="SimHei" w:hAnsi="Time New Roman"/>
        </w:rPr>
        <w:t>/</w:t>
      </w:r>
      <w:r>
        <w:rPr>
          <w:rFonts w:ascii="Time New Roman" w:eastAsia="SimHei" w:hAnsi="Time New Roman"/>
          <w:b/>
        </w:rPr>
        <w:t>6</w:t>
      </w:r>
      <w:r>
        <w:rPr>
          <w:rFonts w:ascii="Time New Roman" w:eastAsia="SimHei" w:hAnsi="Time New Roman"/>
        </w:rPr>
        <w:t>)</w:t>
      </w:r>
      <w:r>
        <w:rPr>
          <w:rFonts w:ascii="Time New Roman" w:eastAsia="SimHei" w:hAnsi="Time New Roman" w:hint="eastAsia"/>
        </w:rPr>
        <w:t>，并建议缔约国寻求难民署的技术援助。</w:t>
      </w:r>
    </w:p>
    <w:p w:rsidR="00000000" w:rsidRDefault="00000000">
      <w:pPr>
        <w:pStyle w:val="Heading4"/>
        <w:rPr>
          <w:rFonts w:hint="eastAsia"/>
        </w:rPr>
      </w:pPr>
      <w:r>
        <w:rPr>
          <w:rFonts w:hint="eastAsia"/>
        </w:rPr>
        <w:t>非沙特籍</w:t>
      </w:r>
      <w:r>
        <w:rPr>
          <w:rFonts w:hint="eastAsia"/>
        </w:rPr>
        <w:t>(</w:t>
      </w:r>
      <w:r>
        <w:rPr>
          <w:rFonts w:hint="eastAsia"/>
        </w:rPr>
        <w:t>移徙</w:t>
      </w:r>
      <w:r>
        <w:rPr>
          <w:rFonts w:hint="eastAsia"/>
        </w:rPr>
        <w:t>)</w:t>
      </w:r>
      <w:r>
        <w:rPr>
          <w:rFonts w:hint="eastAsia"/>
        </w:rPr>
        <w:t>工人的子女</w:t>
      </w:r>
    </w:p>
    <w:p w:rsidR="00000000" w:rsidRDefault="00000000">
      <w:pPr>
        <w:rPr>
          <w:rFonts w:hint="eastAsia"/>
        </w:rPr>
      </w:pPr>
      <w:r>
        <w:rPr>
          <w:rFonts w:hint="eastAsia"/>
        </w:rPr>
        <w:tab/>
        <w:t xml:space="preserve">803.  </w:t>
      </w:r>
      <w:r>
        <w:rPr>
          <w:rFonts w:hint="eastAsia"/>
        </w:rPr>
        <w:t>在注意到缔约国境内非沙特籍</w:t>
      </w:r>
      <w:r>
        <w:rPr>
          <w:rFonts w:hint="eastAsia"/>
        </w:rPr>
        <w:t>(</w:t>
      </w:r>
      <w:r>
        <w:rPr>
          <w:rFonts w:hint="eastAsia"/>
        </w:rPr>
        <w:t>移徙</w:t>
      </w:r>
      <w:r>
        <w:rPr>
          <w:rFonts w:hint="eastAsia"/>
        </w:rPr>
        <w:t>)</w:t>
      </w:r>
      <w:r>
        <w:rPr>
          <w:rFonts w:hint="eastAsia"/>
        </w:rPr>
        <w:t>工人数量极多而且女性家庭雇工处于社会边缘地位的状况，委员会对沙特社会中非沙特籍</w:t>
      </w:r>
      <w:r>
        <w:rPr>
          <w:rFonts w:hint="eastAsia"/>
        </w:rPr>
        <w:t>(</w:t>
      </w:r>
      <w:r>
        <w:rPr>
          <w:rFonts w:hint="eastAsia"/>
        </w:rPr>
        <w:t>移徙</w:t>
      </w:r>
      <w:r>
        <w:rPr>
          <w:rFonts w:hint="eastAsia"/>
        </w:rPr>
        <w:t>)</w:t>
      </w:r>
      <w:r>
        <w:rPr>
          <w:rFonts w:hint="eastAsia"/>
        </w:rPr>
        <w:t>工人子女的状况和弱势地位感到关注。委员会关切地注意到，非沙特籍</w:t>
      </w:r>
      <w:r>
        <w:rPr>
          <w:rFonts w:hint="eastAsia"/>
        </w:rPr>
        <w:t>(</w:t>
      </w:r>
      <w:r>
        <w:rPr>
          <w:rFonts w:hint="eastAsia"/>
        </w:rPr>
        <w:t>移徙</w:t>
      </w:r>
      <w:r>
        <w:rPr>
          <w:rFonts w:hint="eastAsia"/>
        </w:rPr>
        <w:t>)</w:t>
      </w:r>
      <w:r>
        <w:rPr>
          <w:rFonts w:hint="eastAsia"/>
        </w:rPr>
        <w:t>工人子女若无合法居住地位，便不能够获得保健服务或接受教育。委员会对女性非沙特籍</w:t>
      </w:r>
      <w:r>
        <w:rPr>
          <w:rFonts w:hint="eastAsia"/>
        </w:rPr>
        <w:t>(</w:t>
      </w:r>
      <w:r>
        <w:rPr>
          <w:rFonts w:hint="eastAsia"/>
        </w:rPr>
        <w:t>移徙</w:t>
      </w:r>
      <w:r>
        <w:rPr>
          <w:rFonts w:hint="eastAsia"/>
        </w:rPr>
        <w:t>)</w:t>
      </w:r>
      <w:r>
        <w:rPr>
          <w:rFonts w:hint="eastAsia"/>
        </w:rPr>
        <w:t>工人因“非法怀孕”遭监禁以及非沙特籍</w:t>
      </w:r>
      <w:r>
        <w:rPr>
          <w:rFonts w:hint="eastAsia"/>
        </w:rPr>
        <w:t>(</w:t>
      </w:r>
      <w:r>
        <w:rPr>
          <w:rFonts w:hint="eastAsia"/>
        </w:rPr>
        <w:t>移徙</w:t>
      </w:r>
      <w:r>
        <w:rPr>
          <w:rFonts w:hint="eastAsia"/>
        </w:rPr>
        <w:t>)</w:t>
      </w:r>
      <w:r>
        <w:rPr>
          <w:rFonts w:hint="eastAsia"/>
        </w:rPr>
        <w:t>工人子女随其父母住在监狱中的生活条件深感关注。</w:t>
      </w:r>
    </w:p>
    <w:p w:rsidR="00000000" w:rsidRDefault="00000000">
      <w:pPr>
        <w:spacing w:after="320"/>
        <w:rPr>
          <w:rFonts w:ascii="Time New Roman" w:eastAsia="SimHei" w:hAnsi="Time New Roman" w:hint="eastAsia"/>
          <w:bCs/>
        </w:rPr>
      </w:pPr>
      <w:r>
        <w:rPr>
          <w:rFonts w:ascii="Time New Roman" w:eastAsia="SimHei" w:hAnsi="Time New Roman" w:hint="eastAsia"/>
        </w:rPr>
        <w:tab/>
        <w:t>804.</w:t>
      </w:r>
      <w:r>
        <w:rPr>
          <w:rFonts w:ascii="Time New Roman" w:eastAsia="SimHei" w:hAnsi="Time New Roman" w:hint="eastAsia"/>
          <w:bCs/>
        </w:rPr>
        <w:t xml:space="preserve">  </w:t>
      </w:r>
      <w:r>
        <w:rPr>
          <w:rFonts w:ascii="Time New Roman" w:eastAsia="SimHei" w:hAnsi="Time New Roman" w:hint="eastAsia"/>
          <w:bCs/>
        </w:rPr>
        <w:t>委员会参照《公约》第</w:t>
      </w:r>
      <w:r>
        <w:rPr>
          <w:rFonts w:ascii="Time New Roman" w:eastAsia="SimHei" w:hAnsi="Time New Roman" w:hint="eastAsia"/>
          <w:bCs/>
        </w:rPr>
        <w:t>2</w:t>
      </w:r>
      <w:r>
        <w:rPr>
          <w:rFonts w:ascii="Time New Roman" w:eastAsia="SimHei" w:hAnsi="Time New Roman" w:hint="eastAsia"/>
          <w:bCs/>
        </w:rPr>
        <w:t>条建议缔约国采取一切适当措施，确保在缔约国管辖之下生活的每一位儿童不受歧视地享有《公约》确立的权利。委员会建议缔约国制定和实施更好保护和为移</w:t>
      </w:r>
      <w:r>
        <w:rPr>
          <w:rFonts w:hint="eastAsia"/>
        </w:rPr>
        <w:t>徙</w:t>
      </w:r>
      <w:r>
        <w:rPr>
          <w:rFonts w:ascii="Time New Roman" w:eastAsia="SimHei" w:hAnsi="Time New Roman" w:hint="eastAsia"/>
          <w:bCs/>
        </w:rPr>
        <w:t>工人子女服务的政策和做法。委员会敦促缔约国作为优先事项，停止逮捕和监禁未婚怀孕的非沙特籍</w:t>
      </w:r>
      <w:r>
        <w:rPr>
          <w:rFonts w:ascii="Time New Roman" w:eastAsia="SimHei" w:hAnsi="Time New Roman" w:hint="eastAsia"/>
          <w:bCs/>
        </w:rPr>
        <w:t>(</w:t>
      </w:r>
      <w:r>
        <w:rPr>
          <w:rFonts w:ascii="Time New Roman" w:eastAsia="SimHei" w:hAnsi="Time New Roman" w:hint="eastAsia"/>
          <w:bCs/>
        </w:rPr>
        <w:t>移</w:t>
      </w:r>
      <w:r>
        <w:rPr>
          <w:rFonts w:hint="eastAsia"/>
        </w:rPr>
        <w:t>徙</w:t>
      </w:r>
      <w:r>
        <w:rPr>
          <w:rFonts w:ascii="Time New Roman" w:eastAsia="SimHei" w:hAnsi="Time New Roman" w:hint="eastAsia"/>
          <w:bCs/>
        </w:rPr>
        <w:t>)</w:t>
      </w:r>
      <w:r>
        <w:rPr>
          <w:rFonts w:ascii="Time New Roman" w:eastAsia="SimHei" w:hAnsi="Time New Roman" w:hint="eastAsia"/>
          <w:bCs/>
        </w:rPr>
        <w:t>妇女，包括性暴力的受害者。委员会进一步建议，缔约国制定和落实为离开监狱的儿童提供充分的替代性照料并允许他们与其仍然关在狱中的母亲保持个人关系和直接的联系。此外，委员会鼓励缔约国批准联合国《保护所有移徙工人及其家庭成员权利国际公约》。</w:t>
      </w:r>
    </w:p>
    <w:p w:rsidR="00000000" w:rsidRDefault="00000000">
      <w:pPr>
        <w:pStyle w:val="Heading4"/>
        <w:rPr>
          <w:rFonts w:hint="eastAsia"/>
        </w:rPr>
      </w:pPr>
      <w:r>
        <w:rPr>
          <w:rFonts w:hint="eastAsia"/>
        </w:rPr>
        <w:t>性剥削和人口贩运</w:t>
      </w:r>
    </w:p>
    <w:p w:rsidR="00000000" w:rsidRDefault="00000000">
      <w:pPr>
        <w:rPr>
          <w:rFonts w:hint="eastAsia"/>
        </w:rPr>
      </w:pPr>
      <w:r>
        <w:rPr>
          <w:rFonts w:hint="eastAsia"/>
        </w:rPr>
        <w:tab/>
        <w:t xml:space="preserve">805.  </w:t>
      </w:r>
      <w:r>
        <w:rPr>
          <w:rFonts w:hint="eastAsia"/>
        </w:rPr>
        <w:t>在注意到国内立法禁止买卖和贩运儿童，且包括保护儿童免遭一切其他剥削、拐骗和虐待形式的措施之际，委员会关切地感到，这一区域日益加剧的贩运儿童现象，包括朝拜期间贩运儿童和从也门跨界贩运儿童的报告。</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806.</w:t>
      </w:r>
      <w:r>
        <w:rPr>
          <w:rFonts w:ascii="Time New Roman" w:eastAsia="SimHei" w:hAnsi="Time New Roman" w:hint="eastAsia"/>
        </w:rPr>
        <w:t xml:space="preserve">  </w:t>
      </w:r>
      <w:r>
        <w:rPr>
          <w:rFonts w:ascii="Time New Roman" w:eastAsia="SimHei" w:hAnsi="Time New Roman" w:hint="eastAsia"/>
        </w:rPr>
        <w:t>为了预防和打击对儿童的性剥削及其他诸如强迫乞讨之类剥削目的的贩运，委员会建议缔约国：</w:t>
      </w:r>
    </w:p>
    <w:p w:rsidR="00000000" w:rsidRDefault="00000000">
      <w:pPr>
        <w:numPr>
          <w:ilvl w:val="0"/>
          <w:numId w:val="1754"/>
        </w:numPr>
        <w:tabs>
          <w:tab w:val="clear" w:pos="1531"/>
        </w:tabs>
        <w:rPr>
          <w:rFonts w:ascii="Time New Roman" w:eastAsia="SimHei" w:hAnsi="Time New Roman" w:hint="eastAsia"/>
        </w:rPr>
      </w:pPr>
      <w:r>
        <w:rPr>
          <w:rFonts w:ascii="Time New Roman" w:eastAsia="SimHei" w:hAnsi="Time New Roman" w:hint="eastAsia"/>
        </w:rPr>
        <w:t>审查其国内立法以颁布一项全面反人口贩运法并加强努力调查性剥削和贩运案件，确保惩处犯罪者，并赋予遭性凌辱和被贩运儿童以受害者的法律地位；</w:t>
      </w:r>
    </w:p>
    <w:p w:rsidR="00000000" w:rsidRDefault="00000000">
      <w:pPr>
        <w:numPr>
          <w:ilvl w:val="0"/>
          <w:numId w:val="1754"/>
        </w:numPr>
        <w:tabs>
          <w:tab w:val="clear" w:pos="1531"/>
        </w:tabs>
        <w:rPr>
          <w:rFonts w:ascii="Time New Roman" w:eastAsia="SimHei" w:hAnsi="Time New Roman" w:hint="eastAsia"/>
        </w:rPr>
      </w:pPr>
      <w:r>
        <w:rPr>
          <w:rFonts w:ascii="Time New Roman" w:eastAsia="SimHei" w:hAnsi="Time New Roman" w:hint="eastAsia"/>
        </w:rPr>
        <w:t>调研并提供关于沙特阿拉伯境内对儿童的性剥削和贩运的程度、性质以及形式变化等综合统计数据；</w:t>
      </w:r>
    </w:p>
    <w:p w:rsidR="00000000" w:rsidRDefault="00000000">
      <w:pPr>
        <w:numPr>
          <w:ilvl w:val="0"/>
          <w:numId w:val="1754"/>
        </w:numPr>
        <w:tabs>
          <w:tab w:val="clear" w:pos="1531"/>
        </w:tabs>
        <w:rPr>
          <w:rFonts w:ascii="Time New Roman" w:eastAsia="SimHei" w:hAnsi="Time New Roman" w:hint="eastAsia"/>
        </w:rPr>
      </w:pPr>
      <w:r>
        <w:rPr>
          <w:rFonts w:ascii="Time New Roman" w:eastAsia="SimHei" w:hAnsi="Time New Roman" w:hint="eastAsia"/>
        </w:rPr>
        <w:t>制定和采取全面的跨部门全国行动计划，预防和打击对儿童的性剥削和贩运；</w:t>
      </w:r>
    </w:p>
    <w:p w:rsidR="00000000" w:rsidRDefault="00000000">
      <w:pPr>
        <w:numPr>
          <w:ilvl w:val="0"/>
          <w:numId w:val="1754"/>
        </w:numPr>
        <w:tabs>
          <w:tab w:val="clear" w:pos="1531"/>
        </w:tabs>
        <w:rPr>
          <w:rFonts w:ascii="Time New Roman" w:eastAsia="SimHei" w:hAnsi="Time New Roman" w:hint="eastAsia"/>
        </w:rPr>
      </w:pPr>
      <w:r>
        <w:rPr>
          <w:rFonts w:ascii="Time New Roman" w:eastAsia="SimHei" w:hAnsi="Time New Roman" w:hint="eastAsia"/>
        </w:rPr>
        <w:t>增强沙特阿拉伯与原籍国和过境国的双边和多边合作，以便采取更有效的措施预防贩运儿童；</w:t>
      </w:r>
    </w:p>
    <w:p w:rsidR="00000000" w:rsidRDefault="00000000">
      <w:pPr>
        <w:numPr>
          <w:ilvl w:val="0"/>
          <w:numId w:val="1754"/>
        </w:numPr>
        <w:tabs>
          <w:tab w:val="clear" w:pos="1531"/>
        </w:tabs>
        <w:rPr>
          <w:rFonts w:ascii="Time New Roman" w:eastAsia="SimHei" w:hAnsi="Time New Roman" w:hint="eastAsia"/>
        </w:rPr>
      </w:pPr>
      <w:r>
        <w:rPr>
          <w:rFonts w:ascii="Time New Roman" w:eastAsia="SimHei" w:hAnsi="Time New Roman" w:hint="eastAsia"/>
        </w:rPr>
        <w:t>提高公众对贩运儿童现象的风险认识并培训从事与儿童相关和儿童事务的专业人员以及广大公众，遏止贩运儿童现象；</w:t>
      </w:r>
    </w:p>
    <w:p w:rsidR="00000000" w:rsidRDefault="00000000">
      <w:pPr>
        <w:numPr>
          <w:ilvl w:val="0"/>
          <w:numId w:val="1754"/>
        </w:numPr>
        <w:tabs>
          <w:tab w:val="clear" w:pos="1531"/>
        </w:tabs>
        <w:spacing w:after="320"/>
        <w:rPr>
          <w:rFonts w:hint="eastAsia"/>
        </w:rPr>
      </w:pPr>
      <w:r>
        <w:rPr>
          <w:rFonts w:ascii="Time New Roman" w:eastAsia="SimHei" w:hAnsi="Time New Roman" w:hint="eastAsia"/>
        </w:rPr>
        <w:t>增强努力，根据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年禁止对儿童进行商业性性剥削世界大会上通过的《宣言和行动议程》和《全球承诺》，为遭受性剥削和</w:t>
      </w:r>
      <w:r>
        <w:rPr>
          <w:rFonts w:ascii="Time New Roman" w:eastAsia="SimHei" w:hAnsi="Time New Roman" w:hint="eastAsia"/>
        </w:rPr>
        <w:t>/</w:t>
      </w:r>
      <w:r>
        <w:rPr>
          <w:rFonts w:ascii="Time New Roman" w:eastAsia="SimHei" w:hAnsi="Time New Roman" w:hint="eastAsia"/>
        </w:rPr>
        <w:t>或被贩运的儿童提供适当的援助和社会重新融合服务。</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807.  </w:t>
      </w:r>
      <w:r>
        <w:rPr>
          <w:rFonts w:hint="eastAsia"/>
        </w:rPr>
        <w:t>委员会感到鼓舞的是，除其他方面外，缔约国于</w:t>
      </w:r>
      <w:r>
        <w:rPr>
          <w:rFonts w:hint="eastAsia"/>
        </w:rPr>
        <w:t>2001</w:t>
      </w:r>
      <w:r>
        <w:rPr>
          <w:rFonts w:hint="eastAsia"/>
        </w:rPr>
        <w:t>年通过了新《刑事诉讼和律师行为法》，力求改革该国的少年司法体制。委员会注意到缔约国打算提高最低刑事责任年龄，但委员会深感关切的是，刑事责任年龄依仍为</w:t>
      </w:r>
      <w:r>
        <w:rPr>
          <w:rFonts w:hint="eastAsia"/>
        </w:rPr>
        <w:t>7</w:t>
      </w:r>
      <w:r>
        <w:rPr>
          <w:rFonts w:hint="eastAsia"/>
        </w:rPr>
        <w:t>岁。委员会赞赏地注意到缔约国建立起了特别少年法庭并将</w:t>
      </w:r>
      <w:r>
        <w:rPr>
          <w:rFonts w:hint="eastAsia"/>
        </w:rPr>
        <w:t>18</w:t>
      </w:r>
      <w:r>
        <w:rPr>
          <w:rFonts w:hint="eastAsia"/>
        </w:rPr>
        <w:t>岁以下者羁押在分开的监禁设施内，而且</w:t>
      </w:r>
      <w:r>
        <w:rPr>
          <w:rFonts w:hint="eastAsia"/>
        </w:rPr>
        <w:t>18</w:t>
      </w:r>
      <w:r>
        <w:rPr>
          <w:rFonts w:hint="eastAsia"/>
        </w:rPr>
        <w:t>岁以下者有权得到律师的代理。正如第</w:t>
      </w:r>
      <w:r>
        <w:rPr>
          <w:rFonts w:hint="eastAsia"/>
        </w:rPr>
        <w:t>32</w:t>
      </w:r>
      <w:r>
        <w:rPr>
          <w:rFonts w:hint="eastAsia"/>
        </w:rPr>
        <w:t>段所指出的，委员会十分关切，有报告称，法官有斟酌决定权，将不满</w:t>
      </w:r>
      <w:r>
        <w:rPr>
          <w:rFonts w:hint="eastAsia"/>
        </w:rPr>
        <w:t>18</w:t>
      </w:r>
      <w:r>
        <w:rPr>
          <w:rFonts w:hint="eastAsia"/>
        </w:rPr>
        <w:t>岁罪犯视为成年人，对其不满</w:t>
      </w:r>
      <w:r>
        <w:rPr>
          <w:rFonts w:hint="eastAsia"/>
        </w:rPr>
        <w:t>18</w:t>
      </w:r>
      <w:r>
        <w:rPr>
          <w:rFonts w:hint="eastAsia"/>
        </w:rPr>
        <w:t>岁时所犯的罪行判处死刑和体罚。</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808.</w:t>
      </w:r>
      <w:r>
        <w:rPr>
          <w:rFonts w:ascii="Time New Roman" w:eastAsia="SimHei" w:hAnsi="Time New Roman" w:hint="eastAsia"/>
        </w:rPr>
        <w:t xml:space="preserve">  </w:t>
      </w:r>
      <w:r>
        <w:rPr>
          <w:rFonts w:ascii="Time New Roman" w:eastAsia="SimHei" w:hAnsi="Time New Roman" w:hint="eastAsia"/>
        </w:rPr>
        <w:t>委员会促请缔约国确保全面执行《公约》，尤其是第</w:t>
      </w:r>
      <w:r>
        <w:rPr>
          <w:rFonts w:ascii="Time New Roman" w:eastAsia="SimHei" w:hAnsi="Time New Roman" w:hint="eastAsia"/>
        </w:rPr>
        <w:t>37</w:t>
      </w:r>
      <w:r>
        <w:rPr>
          <w:rFonts w:ascii="Time New Roman" w:eastAsia="SimHei" w:hAnsi="Time New Roman" w:hint="eastAsia"/>
        </w:rPr>
        <w:t>条、第</w:t>
      </w:r>
      <w:r>
        <w:rPr>
          <w:rFonts w:ascii="Time New Roman" w:eastAsia="SimHei" w:hAnsi="Time New Roman" w:hint="eastAsia"/>
        </w:rPr>
        <w:t>39</w:t>
      </w:r>
      <w:r>
        <w:rPr>
          <w:rFonts w:ascii="Time New Roman" w:eastAsia="SimHei" w:hAnsi="Time New Roman" w:hint="eastAsia"/>
        </w:rPr>
        <w:t>条和第</w:t>
      </w:r>
      <w:r>
        <w:rPr>
          <w:rFonts w:ascii="Time New Roman" w:eastAsia="SimHei" w:hAnsi="Time New Roman" w:hint="eastAsia"/>
        </w:rPr>
        <w:t>40</w:t>
      </w:r>
      <w:r>
        <w:rPr>
          <w:rFonts w:ascii="Time New Roman" w:eastAsia="SimHei" w:hAnsi="Time New Roman" w:hint="eastAsia"/>
        </w:rPr>
        <w:t>条所载少年司法标准，以及诸如《联合国少年司法最低限度标准规则》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、《联合国保护被剥夺自由少年规则》和《维也纳刑事司法系统中儿童问题行动指南》等其它一些这方面的相关国际标准，并同时考虑到委员会关于少年司法一般性讨论日通过的建议</w:t>
      </w:r>
      <w:r>
        <w:rPr>
          <w:rFonts w:ascii="Time New Roman" w:eastAsia="SimHei" w:hAnsi="Time New Roman"/>
        </w:rPr>
        <w:t>(</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46,</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b/>
        </w:rPr>
        <w:t>203</w:t>
      </w:r>
      <w:r>
        <w:rPr>
          <w:rFonts w:ascii="Time New Roman" w:eastAsia="SimHei" w:hAnsi="Time New Roman"/>
        </w:rPr>
        <w:t>-</w:t>
      </w:r>
      <w:r>
        <w:rPr>
          <w:rFonts w:ascii="Time New Roman" w:eastAsia="SimHei" w:hAnsi="Time New Roman"/>
          <w:b/>
        </w:rPr>
        <w:t>238</w:t>
      </w:r>
      <w:r>
        <w:rPr>
          <w:rFonts w:ascii="Time New Roman" w:eastAsia="SimHei" w:hAnsi="Time New Roman" w:hint="eastAsia"/>
        </w:rPr>
        <w:t>段</w:t>
      </w:r>
      <w:r>
        <w:rPr>
          <w:rFonts w:ascii="Time New Roman" w:eastAsia="SimHei" w:hAnsi="Time New Roman"/>
        </w:rPr>
        <w:t>)</w:t>
      </w:r>
      <w:r>
        <w:rPr>
          <w:rFonts w:ascii="Time New Roman" w:eastAsia="SimHei" w:hAnsi="Time New Roman" w:hint="eastAsia"/>
        </w:rPr>
        <w:t>。</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809.</w:t>
      </w:r>
      <w:r>
        <w:rPr>
          <w:rFonts w:ascii="Time New Roman" w:eastAsia="SimHei" w:hAnsi="Time New Roman" w:hint="eastAsia"/>
        </w:rPr>
        <w:t xml:space="preserve">  </w:t>
      </w:r>
      <w:r>
        <w:rPr>
          <w:rFonts w:ascii="Time New Roman" w:eastAsia="SimHei" w:hAnsi="Time New Roman" w:hint="eastAsia"/>
        </w:rPr>
        <w:t>委员会回顾其第</w:t>
      </w:r>
      <w:r>
        <w:rPr>
          <w:rFonts w:ascii="Time New Roman" w:eastAsia="SimHei" w:hAnsi="Time New Roman" w:hint="eastAsia"/>
          <w:b/>
        </w:rPr>
        <w:t>33</w:t>
      </w:r>
      <w:r>
        <w:rPr>
          <w:rFonts w:ascii="Time New Roman" w:eastAsia="SimHei" w:hAnsi="Time New Roman" w:hint="eastAsia"/>
        </w:rPr>
        <w:t>段有关生命权和死刑问题以及第</w:t>
      </w:r>
      <w:r>
        <w:rPr>
          <w:rFonts w:ascii="Time New Roman" w:eastAsia="SimHei" w:hAnsi="Time New Roman" w:hint="eastAsia"/>
          <w:b/>
        </w:rPr>
        <w:t>43</w:t>
      </w:r>
      <w:r>
        <w:rPr>
          <w:rFonts w:ascii="Time New Roman" w:eastAsia="SimHei" w:hAnsi="Time New Roman" w:hint="eastAsia"/>
        </w:rPr>
        <w:t>段关于提供保护免于酷刑、不人道或有辱人格的待遇或处罚问题的建议，并且敦促缔约国：</w:t>
      </w:r>
    </w:p>
    <w:p w:rsidR="00000000" w:rsidRDefault="00000000">
      <w:pPr>
        <w:numPr>
          <w:ilvl w:val="0"/>
          <w:numId w:val="1755"/>
        </w:numPr>
        <w:tabs>
          <w:tab w:val="clear" w:pos="1531"/>
        </w:tabs>
        <w:rPr>
          <w:rFonts w:ascii="Time New Roman" w:eastAsia="SimHei" w:hAnsi="Time New Roman" w:hint="eastAsia"/>
        </w:rPr>
      </w:pPr>
      <w:r>
        <w:rPr>
          <w:rFonts w:ascii="Time New Roman" w:eastAsia="SimHei" w:hAnsi="Time New Roman" w:hint="eastAsia"/>
        </w:rPr>
        <w:t>批判性地审查其立法，以期废除完全由法官自酌裁决是否对不满</w:t>
      </w:r>
      <w:r>
        <w:rPr>
          <w:rFonts w:ascii="Time New Roman" w:eastAsia="SimHei" w:hAnsi="Time New Roman" w:hint="eastAsia"/>
          <w:b/>
        </w:rPr>
        <w:t>18</w:t>
      </w:r>
      <w:r>
        <w:rPr>
          <w:rFonts w:ascii="Time New Roman" w:eastAsia="SimHei" w:hAnsi="Time New Roman" w:hint="eastAsia"/>
        </w:rPr>
        <w:t>岁时所犯罪行者处以死刑和体罚的规定；</w:t>
      </w:r>
    </w:p>
    <w:p w:rsidR="00000000" w:rsidRDefault="00000000">
      <w:pPr>
        <w:numPr>
          <w:ilvl w:val="0"/>
          <w:numId w:val="1755"/>
        </w:numPr>
        <w:tabs>
          <w:tab w:val="clear" w:pos="1531"/>
        </w:tabs>
        <w:rPr>
          <w:rFonts w:ascii="Time New Roman" w:eastAsia="SimHei" w:hAnsi="Time New Roman" w:hint="eastAsia"/>
        </w:rPr>
      </w:pPr>
      <w:r>
        <w:rPr>
          <w:rFonts w:ascii="Time New Roman" w:eastAsia="SimHei" w:hAnsi="Time New Roman" w:hint="eastAsia"/>
        </w:rPr>
        <w:t>采取诸如假释、社区服务或缓刑等取代剥夺自由的措施；</w:t>
      </w:r>
    </w:p>
    <w:p w:rsidR="00000000" w:rsidRDefault="00000000">
      <w:pPr>
        <w:numPr>
          <w:ilvl w:val="0"/>
          <w:numId w:val="1755"/>
        </w:numPr>
        <w:tabs>
          <w:tab w:val="clear" w:pos="1531"/>
        </w:tabs>
        <w:rPr>
          <w:rFonts w:ascii="Time New Roman" w:eastAsia="SimHei" w:hAnsi="Time New Roman" w:hint="eastAsia"/>
        </w:rPr>
      </w:pPr>
      <w:r>
        <w:rPr>
          <w:rFonts w:ascii="Time New Roman" w:eastAsia="SimHei" w:hAnsi="Time New Roman" w:hint="eastAsia"/>
        </w:rPr>
        <w:t>修订《拘留和监禁条例》</w:t>
      </w:r>
      <w:r>
        <w:rPr>
          <w:rFonts w:ascii="Time New Roman" w:eastAsia="SimHei" w:hAnsi="Time New Roman" w:hint="eastAsia"/>
        </w:rPr>
        <w:t>(</w:t>
      </w:r>
      <w:r>
        <w:rPr>
          <w:rFonts w:ascii="Time New Roman" w:eastAsia="SimHei" w:hAnsi="Time New Roman" w:hint="eastAsia"/>
          <w:b/>
        </w:rPr>
        <w:t>1977</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和《少年司法及社会监察中心条例》，禁止对被剥夺自由、不满</w:t>
      </w:r>
      <w:r>
        <w:rPr>
          <w:rFonts w:ascii="Time New Roman" w:eastAsia="SimHei" w:hAnsi="Time New Roman" w:hint="eastAsia"/>
          <w:b/>
        </w:rPr>
        <w:t>18</w:t>
      </w:r>
      <w:r>
        <w:rPr>
          <w:rFonts w:ascii="Time New Roman" w:eastAsia="SimHei" w:hAnsi="Time New Roman" w:hint="eastAsia"/>
        </w:rPr>
        <w:t>岁者实行鞭笞或其他形式的体罚；</w:t>
      </w:r>
    </w:p>
    <w:p w:rsidR="00000000" w:rsidRDefault="00000000">
      <w:pPr>
        <w:numPr>
          <w:ilvl w:val="0"/>
          <w:numId w:val="1755"/>
        </w:numPr>
        <w:tabs>
          <w:tab w:val="clear" w:pos="1531"/>
        </w:tabs>
        <w:rPr>
          <w:rFonts w:ascii="Time New Roman" w:eastAsia="SimHei" w:hAnsi="Time New Roman" w:hint="eastAsia"/>
        </w:rPr>
      </w:pPr>
      <w:r>
        <w:rPr>
          <w:rFonts w:ascii="Time New Roman" w:eastAsia="SimHei" w:hAnsi="Time New Roman" w:hint="eastAsia"/>
        </w:rPr>
        <w:t>除其他外，通过培训专业人员，继续增强专职少年法庭及法官、律师、警官和检察官的素质及获得他们服务的可能性；</w:t>
      </w:r>
    </w:p>
    <w:p w:rsidR="00000000" w:rsidRDefault="00000000">
      <w:pPr>
        <w:numPr>
          <w:ilvl w:val="0"/>
          <w:numId w:val="1755"/>
        </w:numPr>
        <w:tabs>
          <w:tab w:val="clear" w:pos="1531"/>
        </w:tabs>
        <w:rPr>
          <w:rFonts w:ascii="Time New Roman" w:eastAsia="SimHei" w:hAnsi="Time New Roman" w:hint="eastAsia"/>
        </w:rPr>
      </w:pPr>
      <w:r>
        <w:rPr>
          <w:rFonts w:ascii="Time New Roman" w:eastAsia="SimHei" w:hAnsi="Time New Roman" w:hint="eastAsia"/>
        </w:rPr>
        <w:t>加强努力确保与</w:t>
      </w:r>
      <w:r>
        <w:rPr>
          <w:rFonts w:ascii="Time New Roman" w:eastAsia="SimHei" w:hAnsi="Time New Roman" w:hint="eastAsia"/>
          <w:b/>
        </w:rPr>
        <w:t>18</w:t>
      </w:r>
      <w:r>
        <w:rPr>
          <w:rFonts w:ascii="Time New Roman" w:eastAsia="SimHei" w:hAnsi="Time New Roman" w:hint="eastAsia"/>
        </w:rPr>
        <w:t>岁以下的犯法者可获得法律援助并可向独立和有效的申诉机制投诉；</w:t>
      </w:r>
    </w:p>
    <w:p w:rsidR="00000000" w:rsidRDefault="00000000">
      <w:pPr>
        <w:numPr>
          <w:ilvl w:val="0"/>
          <w:numId w:val="1755"/>
        </w:numPr>
        <w:tabs>
          <w:tab w:val="clear" w:pos="1531"/>
        </w:tabs>
        <w:rPr>
          <w:rFonts w:ascii="Time New Roman" w:eastAsia="SimHei" w:hAnsi="Time New Roman" w:hint="eastAsia"/>
        </w:rPr>
      </w:pPr>
      <w:r>
        <w:rPr>
          <w:rFonts w:ascii="Time New Roman" w:eastAsia="SimHei" w:hAnsi="Time New Roman" w:hint="eastAsia"/>
        </w:rPr>
        <w:t>对各类专业人员开展对触犯法律的儿童，尤其是那些被剥夺自由儿童的恢复和社会重新融合方面的培训；</w:t>
      </w:r>
    </w:p>
    <w:p w:rsidR="00000000" w:rsidRDefault="00000000">
      <w:pPr>
        <w:numPr>
          <w:ilvl w:val="0"/>
          <w:numId w:val="1755"/>
        </w:numPr>
        <w:tabs>
          <w:tab w:val="clear" w:pos="1531"/>
        </w:tabs>
        <w:rPr>
          <w:rFonts w:ascii="Time New Roman" w:eastAsia="SimHei" w:hAnsi="Time New Roman" w:hint="eastAsia"/>
        </w:rPr>
      </w:pPr>
      <w:r>
        <w:rPr>
          <w:rFonts w:ascii="Time New Roman" w:eastAsia="SimHei" w:hAnsi="Time New Roman" w:hint="eastAsia"/>
        </w:rPr>
        <w:t>提高广大公众对新颁布的《刑事诉讼法》条款及其所保障权利的意识；和</w:t>
      </w:r>
    </w:p>
    <w:p w:rsidR="00000000" w:rsidRDefault="00000000">
      <w:pPr>
        <w:numPr>
          <w:ilvl w:val="0"/>
          <w:numId w:val="1755"/>
        </w:numPr>
        <w:tabs>
          <w:tab w:val="clear" w:pos="1531"/>
        </w:tabs>
        <w:spacing w:after="320"/>
        <w:rPr>
          <w:rFonts w:ascii="Time New Roman" w:eastAsia="SimHei" w:hAnsi="Time New Roman" w:hint="eastAsia"/>
        </w:rPr>
      </w:pPr>
      <w:r>
        <w:rPr>
          <w:rFonts w:ascii="Time New Roman" w:eastAsia="SimHei" w:hAnsi="Time New Roman" w:hint="eastAsia"/>
        </w:rPr>
        <w:t>寻求联合国毒品和犯罪问题办事处、联合国人权事务高级专员办事处</w:t>
      </w:r>
      <w:r>
        <w:rPr>
          <w:rFonts w:ascii="Time New Roman" w:eastAsia="SimHei" w:hAnsi="Time New Roman" w:hint="eastAsia"/>
        </w:rPr>
        <w:t>(</w:t>
      </w:r>
      <w:r>
        <w:rPr>
          <w:rFonts w:ascii="Time New Roman" w:eastAsia="SimHei" w:hAnsi="Time New Roman" w:hint="eastAsia"/>
        </w:rPr>
        <w:t>人权高专办</w:t>
      </w:r>
      <w:r>
        <w:rPr>
          <w:rFonts w:ascii="Time New Roman" w:eastAsia="SimHei" w:hAnsi="Time New Roman" w:hint="eastAsia"/>
        </w:rPr>
        <w:t>)</w:t>
      </w:r>
      <w:r>
        <w:rPr>
          <w:rFonts w:ascii="Time New Roman" w:eastAsia="SimHei" w:hAnsi="Time New Roman" w:hint="eastAsia"/>
        </w:rPr>
        <w:t>和联合国儿童基金会</w:t>
      </w:r>
      <w:r>
        <w:rPr>
          <w:rFonts w:ascii="Time New Roman" w:eastAsia="SimHei" w:hAnsi="Time New Roman" w:hint="eastAsia"/>
        </w:rPr>
        <w:t>(</w:t>
      </w:r>
      <w:r>
        <w:rPr>
          <w:rFonts w:ascii="Time New Roman" w:eastAsia="SimHei" w:hAnsi="Time New Roman" w:hint="eastAsia"/>
        </w:rPr>
        <w:t>儿童基金会</w:t>
      </w:r>
      <w:r>
        <w:rPr>
          <w:rFonts w:ascii="Time New Roman" w:eastAsia="SimHei" w:hAnsi="Time New Roman" w:hint="eastAsia"/>
        </w:rPr>
        <w:t>)</w:t>
      </w:r>
      <w:r>
        <w:rPr>
          <w:rFonts w:ascii="Time New Roman" w:eastAsia="SimHei" w:hAnsi="Time New Roman" w:hint="eastAsia"/>
        </w:rPr>
        <w:t>等方面的技术援助和其他合作。</w:t>
      </w:r>
    </w:p>
    <w:p w:rsidR="00000000" w:rsidRDefault="00000000">
      <w:pPr>
        <w:pStyle w:val="Heading3"/>
        <w:rPr>
          <w:rFonts w:hint="eastAsia"/>
        </w:rPr>
      </w:pPr>
      <w:r>
        <w:rPr>
          <w:rFonts w:hint="eastAsia"/>
          <w:u w:val="none"/>
        </w:rPr>
        <w:t xml:space="preserve">9.  </w:t>
      </w:r>
      <w:r>
        <w:rPr>
          <w:rFonts w:hint="eastAsia"/>
          <w:u w:val="none"/>
        </w:rPr>
        <w:t>《</w:t>
      </w:r>
      <w:r>
        <w:rPr>
          <w:rFonts w:hint="eastAsia"/>
        </w:rPr>
        <w:t>儿童权利公约》的任择议定书</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810.</w:t>
      </w:r>
      <w:r>
        <w:rPr>
          <w:rFonts w:ascii="Time New Roman" w:eastAsia="SimHei" w:hAnsi="Time New Roman" w:hint="eastAsia"/>
        </w:rPr>
        <w:t xml:space="preserve">  </w:t>
      </w:r>
      <w:r>
        <w:rPr>
          <w:rFonts w:ascii="Time New Roman" w:eastAsia="SimHei" w:hAnsi="Time New Roman" w:hint="eastAsia"/>
        </w:rPr>
        <w:t>委员会建议缔约国加快批准《儿童权利公约》《关于买卖儿童、儿童卖淫和儿童色情制品问题》以及《关于儿童卷入武装冲突问题》两项任择议定书的手续。</w:t>
      </w:r>
    </w:p>
    <w:p w:rsidR="00000000" w:rsidRDefault="00000000">
      <w:pPr>
        <w:pStyle w:val="Heading3"/>
        <w:rPr>
          <w:rFonts w:hint="eastAsia"/>
        </w:rPr>
      </w:pPr>
      <w:r>
        <w:rPr>
          <w:rFonts w:hint="eastAsia"/>
          <w:u w:val="none"/>
        </w:rPr>
        <w:t xml:space="preserve">10.  </w:t>
      </w:r>
      <w:r>
        <w:rPr>
          <w:rFonts w:hint="eastAsia"/>
        </w:rPr>
        <w:t>后续行动和宣传</w:t>
      </w:r>
    </w:p>
    <w:p w:rsidR="00000000" w:rsidRDefault="00000000">
      <w:pPr>
        <w:pStyle w:val="Heading4"/>
        <w:rPr>
          <w:rFonts w:hint="eastAsia"/>
        </w:rPr>
      </w:pPr>
      <w:r>
        <w:rPr>
          <w:rFonts w:hint="eastAsia"/>
        </w:rPr>
        <w:t>后续行动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811.</w:t>
      </w:r>
      <w:r>
        <w:rPr>
          <w:rFonts w:ascii="Time New Roman" w:eastAsia="SimHei" w:hAnsi="Time New Roman" w:hint="eastAsia"/>
        </w:rPr>
        <w:t xml:space="preserve">  </w:t>
      </w:r>
      <w:r>
        <w:rPr>
          <w:rFonts w:ascii="Time New Roman" w:eastAsia="SimHei" w:hAnsi="Time New Roman" w:hint="eastAsia"/>
        </w:rPr>
        <w:t>委员会建议缔约国采取一切适当措施确保本建议得到全面落实，尤其可通过向部长理事会和协商委员会（或称</w:t>
      </w:r>
      <w:r>
        <w:rPr>
          <w:rFonts w:ascii="Time New Roman" w:eastAsia="SimHei" w:hAnsi="Time New Roman"/>
          <w:b/>
        </w:rPr>
        <w:t>Majlis</w:t>
      </w:r>
      <w:r>
        <w:rPr>
          <w:rFonts w:ascii="Time New Roman" w:eastAsia="SimHei" w:hAnsi="Time New Roman"/>
        </w:rPr>
        <w:t xml:space="preserve"> </w:t>
      </w:r>
      <w:r>
        <w:rPr>
          <w:rFonts w:ascii="Time New Roman" w:eastAsia="SimHei" w:hAnsi="Time New Roman"/>
          <w:b/>
        </w:rPr>
        <w:t>al</w:t>
      </w:r>
      <w:r>
        <w:rPr>
          <w:rFonts w:ascii="Time New Roman" w:eastAsia="SimHei" w:hAnsi="Time New Roman"/>
        </w:rPr>
        <w:t>-</w:t>
      </w:r>
      <w:r>
        <w:rPr>
          <w:rFonts w:ascii="Time New Roman" w:eastAsia="SimHei" w:hAnsi="Time New Roman"/>
          <w:b/>
        </w:rPr>
        <w:t>Shura</w:t>
      </w:r>
      <w:r>
        <w:rPr>
          <w:rFonts w:ascii="Time New Roman" w:eastAsia="SimHei" w:hAnsi="Time New Roman" w:hint="eastAsia"/>
          <w:b/>
        </w:rPr>
        <w:t>）的成员，</w:t>
      </w:r>
      <w:r>
        <w:rPr>
          <w:rFonts w:ascii="Time New Roman" w:eastAsia="SimHei" w:hAnsi="Time New Roman" w:hint="eastAsia"/>
        </w:rPr>
        <w:t>以及适用时向各省理事会转达本建议，以便给予适当的考虑并采取进一步的行动。</w:t>
      </w:r>
    </w:p>
    <w:p w:rsidR="00000000" w:rsidRDefault="00000000">
      <w:pPr>
        <w:pStyle w:val="Heading4"/>
        <w:rPr>
          <w:rFonts w:hint="eastAsia"/>
        </w:rPr>
      </w:pPr>
      <w:r>
        <w:rPr>
          <w:rFonts w:hint="eastAsia"/>
        </w:rPr>
        <w:t>宣</w:t>
      </w:r>
      <w:r>
        <w:rPr>
          <w:rFonts w:hint="eastAsia"/>
        </w:rPr>
        <w:t xml:space="preserve">  </w:t>
      </w:r>
      <w:r>
        <w:rPr>
          <w:rFonts w:hint="eastAsia"/>
        </w:rPr>
        <w:t>传</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812.</w:t>
      </w:r>
      <w:r>
        <w:rPr>
          <w:rFonts w:ascii="Time New Roman" w:eastAsia="SimHei" w:hAnsi="Time New Roman" w:hint="eastAsia"/>
        </w:rPr>
        <w:t xml:space="preserve">  </w:t>
      </w:r>
      <w:r>
        <w:rPr>
          <w:rFonts w:ascii="Time New Roman" w:eastAsia="SimHei" w:hAnsi="Time New Roman" w:hint="eastAsia"/>
        </w:rPr>
        <w:t>委员会进一步建议缔约国以本国各种语言并通过</w:t>
      </w:r>
      <w:r>
        <w:rPr>
          <w:rFonts w:ascii="Time New Roman" w:eastAsia="SimHei" w:hAnsi="Time New Roman" w:hint="eastAsia"/>
        </w:rPr>
        <w:t>(</w:t>
      </w:r>
      <w:r>
        <w:rPr>
          <w:rFonts w:ascii="Time New Roman" w:eastAsia="SimHei" w:hAnsi="Time New Roman" w:hint="eastAsia"/>
        </w:rPr>
        <w:t>但不限于</w:t>
      </w:r>
      <w:r>
        <w:rPr>
          <w:rFonts w:ascii="Time New Roman" w:eastAsia="SimHei" w:hAnsi="Time New Roman" w:hint="eastAsia"/>
        </w:rPr>
        <w:t>)</w:t>
      </w:r>
      <w:r>
        <w:rPr>
          <w:rFonts w:ascii="Time New Roman" w:eastAsia="SimHei" w:hAnsi="Time New Roman" w:hint="eastAsia"/>
        </w:rPr>
        <w:t>互联网，向广大公众、民间社会组织、青年团体、专业团体和儿童，广泛提供缔约国提交的第</w:t>
      </w:r>
      <w:r>
        <w:rPr>
          <w:rFonts w:ascii="Time New Roman" w:eastAsia="SimHei" w:hAnsi="Time New Roman" w:hint="eastAsia"/>
          <w:b/>
        </w:rPr>
        <w:t>二</w:t>
      </w:r>
      <w:r>
        <w:rPr>
          <w:rFonts w:ascii="Time New Roman" w:eastAsia="SimHei" w:hAnsi="Time New Roman" w:hint="eastAsia"/>
        </w:rPr>
        <w:t>次定期报告和书面答复以及委员会通过的相关建议</w:t>
      </w:r>
      <w:r>
        <w:rPr>
          <w:rFonts w:ascii="Time New Roman" w:eastAsia="SimHei" w:hAnsi="Time New Roman" w:hint="eastAsia"/>
        </w:rPr>
        <w:t>(</w:t>
      </w:r>
      <w:r>
        <w:rPr>
          <w:rFonts w:ascii="Time New Roman" w:eastAsia="SimHei" w:hAnsi="Time New Roman" w:hint="eastAsia"/>
        </w:rPr>
        <w:t>结论性意见</w:t>
      </w:r>
      <w:r>
        <w:rPr>
          <w:rFonts w:ascii="Time New Roman" w:eastAsia="SimHei" w:hAnsi="Time New Roman" w:hint="eastAsia"/>
        </w:rPr>
        <w:t>)</w:t>
      </w:r>
      <w:r>
        <w:rPr>
          <w:rFonts w:ascii="Time New Roman" w:eastAsia="SimHei" w:hAnsi="Time New Roman" w:hint="eastAsia"/>
        </w:rPr>
        <w:t>，以促使他们对《公约》及其执行情况和监测问题展开辩论并提高认识。</w:t>
      </w:r>
    </w:p>
    <w:p w:rsidR="00000000" w:rsidRDefault="00000000">
      <w:pPr>
        <w:pStyle w:val="Heading3"/>
        <w:rPr>
          <w:rFonts w:hint="eastAsia"/>
        </w:rPr>
      </w:pPr>
      <w:r>
        <w:rPr>
          <w:rFonts w:hint="eastAsia"/>
          <w:u w:val="none"/>
        </w:rPr>
        <w:t xml:space="preserve">11.  </w:t>
      </w:r>
      <w:r>
        <w:rPr>
          <w:rFonts w:hint="eastAsia"/>
        </w:rPr>
        <w:t>下次报告</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813.</w:t>
      </w:r>
      <w:r>
        <w:rPr>
          <w:rFonts w:ascii="Time New Roman" w:eastAsia="SimHei" w:hAnsi="Time New Roman" w:hint="eastAsia"/>
        </w:rPr>
        <w:t xml:space="preserve">  </w:t>
      </w:r>
      <w:r>
        <w:rPr>
          <w:rFonts w:ascii="Time New Roman" w:eastAsia="SimHei" w:hAnsi="Time New Roman" w:hint="eastAsia"/>
        </w:rPr>
        <w:t>委员会请缔约国在根据《公约》为第</w:t>
      </w:r>
      <w:r>
        <w:rPr>
          <w:rFonts w:ascii="Time New Roman" w:eastAsia="SimHei" w:hAnsi="Time New Roman" w:hint="eastAsia"/>
          <w:b/>
        </w:rPr>
        <w:t>四</w:t>
      </w:r>
      <w:r>
        <w:rPr>
          <w:rFonts w:ascii="Time New Roman" w:eastAsia="SimHei" w:hAnsi="Time New Roman" w:hint="eastAsia"/>
        </w:rPr>
        <w:t>次定期报告规定的期限内，即</w:t>
      </w:r>
      <w:r>
        <w:rPr>
          <w:rFonts w:ascii="Time New Roman" w:eastAsia="SimHei" w:hAnsi="Time New Roman" w:hint="eastAsia"/>
          <w:b/>
        </w:rPr>
        <w:t>2013</w:t>
      </w:r>
      <w:r>
        <w:rPr>
          <w:rFonts w:ascii="Time New Roman" w:eastAsia="SimHei" w:hAnsi="Time New Roman" w:hint="eastAsia"/>
        </w:rPr>
        <w:t>年</w:t>
      </w:r>
      <w:r>
        <w:rPr>
          <w:rFonts w:ascii="Time New Roman" w:eastAsia="SimHei" w:hAnsi="Time New Roman" w:hint="eastAsia"/>
          <w:b/>
        </w:rPr>
        <w:t>2</w:t>
      </w:r>
      <w:r>
        <w:rPr>
          <w:rFonts w:ascii="Time New Roman" w:eastAsia="SimHei" w:hAnsi="Time New Roman" w:hint="eastAsia"/>
        </w:rPr>
        <w:t>月</w:t>
      </w:r>
      <w:r>
        <w:rPr>
          <w:rFonts w:ascii="Time New Roman" w:eastAsia="SimHei" w:hAnsi="Time New Roman" w:hint="eastAsia"/>
          <w:b/>
        </w:rPr>
        <w:t>24</w:t>
      </w:r>
      <w:r>
        <w:rPr>
          <w:rFonts w:ascii="Time New Roman" w:eastAsia="SimHei" w:hAnsi="Time New Roman" w:hint="eastAsia"/>
        </w:rPr>
        <w:t>日之前提交下一次定期报告。这份报告应是第</w:t>
      </w:r>
      <w:r>
        <w:rPr>
          <w:rFonts w:ascii="Time New Roman" w:eastAsia="SimHei" w:hAnsi="Time New Roman" w:hint="eastAsia"/>
          <w:b/>
        </w:rPr>
        <w:t>三</w:t>
      </w:r>
      <w:r>
        <w:rPr>
          <w:rFonts w:ascii="Time New Roman" w:eastAsia="SimHei" w:hAnsi="Time New Roman" w:hint="eastAsia"/>
        </w:rPr>
        <w:t>和第</w:t>
      </w:r>
      <w:r>
        <w:rPr>
          <w:rFonts w:ascii="Time New Roman" w:eastAsia="SimHei" w:hAnsi="Time New Roman" w:hint="eastAsia"/>
          <w:b/>
        </w:rPr>
        <w:t>四</w:t>
      </w:r>
      <w:r>
        <w:rPr>
          <w:rFonts w:ascii="Time New Roman" w:eastAsia="SimHei" w:hAnsi="Time New Roman" w:hint="eastAsia"/>
        </w:rPr>
        <w:t>次定期报告的合并报告。然而，因委员会每年收到大量的报告，并由于缔约国报告的提交日与委员会对其报告审议之间的重大延迟，委员会请缔约国在报告规定限期日之前</w:t>
      </w:r>
      <w:r>
        <w:rPr>
          <w:rFonts w:ascii="Time New Roman" w:eastAsia="SimHei" w:hAnsi="Time New Roman" w:hint="eastAsia"/>
          <w:b/>
        </w:rPr>
        <w:t>18</w:t>
      </w:r>
      <w:r>
        <w:rPr>
          <w:rFonts w:ascii="Time New Roman" w:eastAsia="SimHei" w:hAnsi="Time New Roman" w:hint="eastAsia"/>
        </w:rPr>
        <w:t>个月，即于</w:t>
      </w:r>
      <w:r>
        <w:rPr>
          <w:rFonts w:ascii="Time New Roman" w:eastAsia="SimHei" w:hAnsi="Time New Roman" w:hint="eastAsia"/>
          <w:b/>
        </w:rPr>
        <w:t>2011</w:t>
      </w:r>
      <w:r>
        <w:rPr>
          <w:rFonts w:ascii="Time New Roman" w:eastAsia="SimHei" w:hAnsi="Time New Roman" w:hint="eastAsia"/>
        </w:rPr>
        <w:t>年</w:t>
      </w:r>
      <w:r>
        <w:rPr>
          <w:rFonts w:ascii="Time New Roman" w:eastAsia="SimHei" w:hAnsi="Time New Roman" w:hint="eastAsia"/>
          <w:b/>
        </w:rPr>
        <w:t>8</w:t>
      </w:r>
      <w:r>
        <w:rPr>
          <w:rFonts w:ascii="Time New Roman" w:eastAsia="SimHei" w:hAnsi="Time New Roman" w:hint="eastAsia"/>
        </w:rPr>
        <w:t>月</w:t>
      </w:r>
      <w:r>
        <w:rPr>
          <w:rFonts w:ascii="Time New Roman" w:eastAsia="SimHei" w:hAnsi="Time New Roman" w:hint="eastAsia"/>
          <w:b/>
        </w:rPr>
        <w:t>24</w:t>
      </w:r>
      <w:r>
        <w:rPr>
          <w:rFonts w:ascii="Time New Roman" w:eastAsia="SimHei" w:hAnsi="Time New Roman" w:hint="eastAsia"/>
        </w:rPr>
        <w:t>日提交一份第</w:t>
      </w:r>
      <w:r>
        <w:rPr>
          <w:rFonts w:ascii="Time New Roman" w:eastAsia="SimHei" w:hAnsi="Time New Roman" w:hint="eastAsia"/>
          <w:b/>
        </w:rPr>
        <w:t>三</w:t>
      </w:r>
      <w:r>
        <w:rPr>
          <w:rFonts w:ascii="Time New Roman" w:eastAsia="SimHei" w:hAnsi="Time New Roman" w:hint="eastAsia"/>
        </w:rPr>
        <w:t>和第</w:t>
      </w:r>
      <w:r>
        <w:rPr>
          <w:rFonts w:ascii="Time New Roman" w:eastAsia="SimHei" w:hAnsi="Time New Roman" w:hint="eastAsia"/>
          <w:b/>
        </w:rPr>
        <w:t>四</w:t>
      </w:r>
      <w:r>
        <w:rPr>
          <w:rFonts w:ascii="Time New Roman" w:eastAsia="SimHei" w:hAnsi="Time New Roman" w:hint="eastAsia"/>
        </w:rPr>
        <w:t>次报告的合并报告。报告篇幅不得超过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。此后，委员会希望缔约国按照《公约》规定，每</w:t>
      </w:r>
      <w:r>
        <w:rPr>
          <w:rFonts w:ascii="Time New Roman" w:eastAsia="SimHei" w:hAnsi="Time New Roman" w:hint="eastAsia"/>
          <w:b/>
        </w:rPr>
        <w:t>5</w:t>
      </w:r>
      <w:r>
        <w:rPr>
          <w:rFonts w:ascii="Time New Roman" w:eastAsia="SimHei" w:hAnsi="Time New Roman" w:hint="eastAsia"/>
        </w:rPr>
        <w:t>年提交一次报告。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结论性意见：泰国</w:t>
      </w:r>
    </w:p>
    <w:p w:rsidR="00000000" w:rsidRDefault="00000000">
      <w:pPr>
        <w:spacing w:after="320"/>
        <w:rPr>
          <w:rFonts w:hint="eastAsia"/>
          <w:spacing w:val="6"/>
        </w:rPr>
      </w:pPr>
      <w:r>
        <w:rPr>
          <w:rFonts w:hint="eastAsia"/>
        </w:rPr>
        <w:tab/>
        <w:t xml:space="preserve">814.  </w:t>
      </w:r>
      <w:r>
        <w:rPr>
          <w:rFonts w:hint="eastAsia"/>
          <w:spacing w:val="6"/>
        </w:rPr>
        <w:t>委员会在</w:t>
      </w:r>
      <w:r>
        <w:rPr>
          <w:rFonts w:hint="eastAsia"/>
          <w:spacing w:val="6"/>
        </w:rPr>
        <w:t>2006</w:t>
      </w:r>
      <w:r>
        <w:rPr>
          <w:rFonts w:hint="eastAsia"/>
          <w:spacing w:val="6"/>
        </w:rPr>
        <w:t>年</w:t>
      </w:r>
      <w:r>
        <w:rPr>
          <w:rFonts w:hint="eastAsia"/>
          <w:spacing w:val="6"/>
        </w:rPr>
        <w:t>1</w:t>
      </w:r>
      <w:r>
        <w:rPr>
          <w:rFonts w:hint="eastAsia"/>
          <w:spacing w:val="6"/>
        </w:rPr>
        <w:t>月</w:t>
      </w:r>
      <w:r>
        <w:rPr>
          <w:rFonts w:hint="eastAsia"/>
          <w:spacing w:val="6"/>
        </w:rPr>
        <w:t>24</w:t>
      </w:r>
      <w:r>
        <w:rPr>
          <w:rFonts w:hint="eastAsia"/>
          <w:spacing w:val="6"/>
        </w:rPr>
        <w:t>日举行的第</w:t>
      </w:r>
      <w:r>
        <w:rPr>
          <w:rFonts w:hint="eastAsia"/>
          <w:spacing w:val="6"/>
        </w:rPr>
        <w:t>1113</w:t>
      </w:r>
      <w:r>
        <w:rPr>
          <w:rFonts w:hint="eastAsia"/>
          <w:spacing w:val="6"/>
        </w:rPr>
        <w:t>次和第</w:t>
      </w:r>
      <w:r>
        <w:rPr>
          <w:rFonts w:hint="eastAsia"/>
          <w:spacing w:val="6"/>
        </w:rPr>
        <w:t>1115</w:t>
      </w:r>
      <w:r>
        <w:rPr>
          <w:rFonts w:hint="eastAsia"/>
          <w:spacing w:val="6"/>
        </w:rPr>
        <w:t>次会议</w:t>
      </w:r>
      <w:r>
        <w:rPr>
          <w:spacing w:val="6"/>
        </w:rPr>
        <w:t>(</w:t>
      </w:r>
      <w:r>
        <w:rPr>
          <w:rFonts w:hint="eastAsia"/>
          <w:spacing w:val="6"/>
        </w:rPr>
        <w:t>见</w:t>
      </w:r>
      <w:r>
        <w:rPr>
          <w:spacing w:val="6"/>
        </w:rPr>
        <w:t>CRC/C/</w:t>
      </w:r>
      <w:r>
        <w:rPr>
          <w:rFonts w:hint="eastAsia"/>
          <w:spacing w:val="6"/>
        </w:rPr>
        <w:t xml:space="preserve"> </w:t>
      </w:r>
      <w:r>
        <w:rPr>
          <w:spacing w:val="6"/>
        </w:rPr>
        <w:t>SR.1113</w:t>
      </w:r>
      <w:r>
        <w:rPr>
          <w:rFonts w:hint="eastAsia"/>
          <w:spacing w:val="6"/>
        </w:rPr>
        <w:t>和</w:t>
      </w:r>
      <w:r>
        <w:rPr>
          <w:spacing w:val="6"/>
        </w:rPr>
        <w:t>1115)</w:t>
      </w:r>
      <w:r>
        <w:rPr>
          <w:rFonts w:hint="eastAsia"/>
          <w:spacing w:val="6"/>
        </w:rPr>
        <w:t>上审议了泰国提交的第二次定期报告</w:t>
      </w:r>
      <w:r>
        <w:rPr>
          <w:rFonts w:hint="eastAsia"/>
          <w:spacing w:val="6"/>
        </w:rPr>
        <w:t>(</w:t>
      </w:r>
      <w:r>
        <w:rPr>
          <w:spacing w:val="6"/>
        </w:rPr>
        <w:t>CRC/C/83/Add.15)</w:t>
      </w:r>
      <w:r>
        <w:rPr>
          <w:rFonts w:hint="eastAsia"/>
          <w:spacing w:val="6"/>
        </w:rPr>
        <w:t>，并在</w:t>
      </w:r>
      <w:r>
        <w:rPr>
          <w:rFonts w:hint="eastAsia"/>
          <w:spacing w:val="6"/>
        </w:rPr>
        <w:t>200</w:t>
      </w:r>
      <w:r>
        <w:rPr>
          <w:spacing w:val="6"/>
        </w:rPr>
        <w:t>6</w:t>
      </w:r>
      <w:r>
        <w:rPr>
          <w:rFonts w:hint="eastAsia"/>
          <w:spacing w:val="6"/>
        </w:rPr>
        <w:t>年</w:t>
      </w:r>
      <w:r>
        <w:rPr>
          <w:rFonts w:hint="eastAsia"/>
          <w:spacing w:val="6"/>
        </w:rPr>
        <w:t>1</w:t>
      </w:r>
      <w:r>
        <w:rPr>
          <w:rFonts w:hint="eastAsia"/>
          <w:spacing w:val="6"/>
        </w:rPr>
        <w:t>月</w:t>
      </w:r>
      <w:r>
        <w:rPr>
          <w:rFonts w:hint="eastAsia"/>
          <w:spacing w:val="6"/>
        </w:rPr>
        <w:t>27</w:t>
      </w:r>
      <w:r>
        <w:rPr>
          <w:rFonts w:hint="eastAsia"/>
          <w:spacing w:val="6"/>
        </w:rPr>
        <w:t>日举行的第</w:t>
      </w:r>
      <w:r>
        <w:rPr>
          <w:rFonts w:hint="eastAsia"/>
          <w:spacing w:val="6"/>
        </w:rPr>
        <w:t>1120</w:t>
      </w:r>
      <w:r>
        <w:rPr>
          <w:rFonts w:hint="eastAsia"/>
          <w:spacing w:val="6"/>
        </w:rPr>
        <w:t>次会议</w:t>
      </w:r>
      <w:r>
        <w:rPr>
          <w:spacing w:val="6"/>
        </w:rPr>
        <w:t>(CRC/C/SR.1120)</w:t>
      </w:r>
      <w:r>
        <w:rPr>
          <w:rFonts w:hint="eastAsia"/>
          <w:spacing w:val="6"/>
        </w:rPr>
        <w:t>上通过了下述结论性意见：</w:t>
      </w:r>
    </w:p>
    <w:p w:rsidR="00000000" w:rsidRDefault="00000000">
      <w:pPr>
        <w:pStyle w:val="Heading3"/>
        <w:rPr>
          <w:rFonts w:hint="eastAsia"/>
        </w:rPr>
      </w:pPr>
      <w:r>
        <w:rPr>
          <w:rFonts w:hint="eastAsia"/>
          <w:bCs/>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815.  </w:t>
      </w:r>
      <w:r>
        <w:rPr>
          <w:rFonts w:hint="eastAsia"/>
        </w:rPr>
        <w:t>委员会欢迎缔约国提交的第二次定期报告及其对委员会问题清单</w:t>
      </w:r>
      <w:r>
        <w:t>(CRC/C/ THA/Q/2)</w:t>
      </w:r>
      <w:r>
        <w:rPr>
          <w:rFonts w:hint="eastAsia"/>
        </w:rPr>
        <w:t>所作的书面答复，并对缔约国在查明若干关注问题时所采用的坦诚、自我分析的方法表示赞赏。委员会还赞赏地注意到，在对话期间，跨部门高级别代表团为提供补充材料作出了建设性努力。</w:t>
      </w:r>
    </w:p>
    <w:p w:rsidR="00000000" w:rsidRDefault="00000000">
      <w:pPr>
        <w:pStyle w:val="Heading3"/>
        <w:rPr>
          <w:rFonts w:hint="eastAsia"/>
        </w:rPr>
      </w:pPr>
      <w:r>
        <w:rPr>
          <w:rFonts w:hint="eastAsia"/>
          <w:bCs/>
          <w:u w:val="none"/>
        </w:rPr>
        <w:t xml:space="preserve">B.  </w:t>
      </w:r>
      <w:r>
        <w:rPr>
          <w:rFonts w:hint="eastAsia"/>
        </w:rPr>
        <w:t>缔约国采取的后续措施以及取得的进展</w:t>
      </w:r>
    </w:p>
    <w:p w:rsidR="00000000" w:rsidRDefault="00000000">
      <w:pPr>
        <w:rPr>
          <w:rFonts w:hint="eastAsia"/>
        </w:rPr>
      </w:pPr>
      <w:r>
        <w:rPr>
          <w:rFonts w:hint="eastAsia"/>
        </w:rPr>
        <w:tab/>
        <w:t xml:space="preserve">816.  </w:t>
      </w:r>
      <w:r>
        <w:rPr>
          <w:rFonts w:hint="eastAsia"/>
        </w:rPr>
        <w:t>委员会对缔约国</w:t>
      </w:r>
      <w:r>
        <w:rPr>
          <w:rFonts w:hint="eastAsia"/>
        </w:rPr>
        <w:t>2003</w:t>
      </w:r>
      <w:r>
        <w:rPr>
          <w:rFonts w:hint="eastAsia"/>
        </w:rPr>
        <w:t>年通过《儿童保护法》</w:t>
      </w:r>
      <w:r>
        <w:rPr>
          <w:rFonts w:hint="eastAsia"/>
        </w:rPr>
        <w:t>(B.E.254</w:t>
      </w:r>
      <w:r>
        <w:t>6</w:t>
      </w:r>
      <w:r>
        <w:rPr>
          <w:rFonts w:hint="eastAsia"/>
        </w:rPr>
        <w:t>)</w:t>
      </w:r>
      <w:r>
        <w:rPr>
          <w:rFonts w:hint="eastAsia"/>
        </w:rPr>
        <w:t>表示赞赏，该法将未满</w:t>
      </w:r>
      <w:r>
        <w:rPr>
          <w:rFonts w:hint="eastAsia"/>
        </w:rPr>
        <w:t>18</w:t>
      </w:r>
      <w:r>
        <w:rPr>
          <w:rFonts w:hint="eastAsia"/>
        </w:rPr>
        <w:t>岁者定为儿童，他们依不歧视和儿童最大利益的原则有权受到保护并得到福利援助。委员会还欢迎缔约国修订或通过旨在促进落实《公约》的几项法律，尤其是：</w:t>
      </w:r>
      <w:r>
        <w:rPr>
          <w:rFonts w:hint="eastAsia"/>
        </w:rPr>
        <w:t>1999</w:t>
      </w:r>
      <w:r>
        <w:rPr>
          <w:rFonts w:hint="eastAsia"/>
        </w:rPr>
        <w:t>年《国家教育法》和</w:t>
      </w:r>
      <w:r>
        <w:rPr>
          <w:rFonts w:hint="eastAsia"/>
        </w:rPr>
        <w:t>2002</w:t>
      </w:r>
      <w:r>
        <w:rPr>
          <w:rFonts w:hint="eastAsia"/>
        </w:rPr>
        <w:t>年《义务教育法》，</w:t>
      </w:r>
      <w:r>
        <w:rPr>
          <w:rFonts w:hint="eastAsia"/>
        </w:rPr>
        <w:t>2001</w:t>
      </w:r>
      <w:r>
        <w:rPr>
          <w:rFonts w:hint="eastAsia"/>
        </w:rPr>
        <w:t>年《关于在刑事案件中对受害者作出补救和为犯人提供赔偿费用的法案》，以及</w:t>
      </w:r>
      <w:r>
        <w:rPr>
          <w:rFonts w:hint="eastAsia"/>
        </w:rPr>
        <w:t>2004</w:t>
      </w:r>
      <w:r>
        <w:rPr>
          <w:rFonts w:hint="eastAsia"/>
        </w:rPr>
        <w:t>年的《刑法典》修正案，规定未满</w:t>
      </w:r>
      <w:r>
        <w:rPr>
          <w:rFonts w:hint="eastAsia"/>
        </w:rPr>
        <w:t>18</w:t>
      </w:r>
      <w:r>
        <w:rPr>
          <w:rFonts w:hint="eastAsia"/>
        </w:rPr>
        <w:t>岁的儿童不应因其所犯罪行而被判死刑和终身监禁。此外，委员会还赞赏地注意到，缔约国设立了增进和保护儿童权利的各项机制，其中包括国家儿童权利委员会和儿童、青年和家庭小组委员会、国家保护儿童委员会以及各省保护儿童委员会。</w:t>
      </w:r>
    </w:p>
    <w:p w:rsidR="00000000" w:rsidRDefault="00000000">
      <w:pPr>
        <w:rPr>
          <w:rFonts w:hint="eastAsia"/>
        </w:rPr>
      </w:pPr>
      <w:r>
        <w:rPr>
          <w:rFonts w:hint="eastAsia"/>
        </w:rPr>
        <w:tab/>
        <w:t xml:space="preserve">817.  </w:t>
      </w:r>
      <w:r>
        <w:rPr>
          <w:rFonts w:hint="eastAsia"/>
        </w:rPr>
        <w:t>委员会欢迎缔约国批准或加入若干国际人权文书：</w:t>
      </w:r>
    </w:p>
    <w:p w:rsidR="00000000" w:rsidRDefault="00000000">
      <w:pPr>
        <w:numPr>
          <w:ilvl w:val="0"/>
          <w:numId w:val="1730"/>
        </w:numPr>
        <w:rPr>
          <w:rFonts w:hint="eastAsia"/>
        </w:rPr>
      </w:pPr>
      <w:r>
        <w:rPr>
          <w:rFonts w:hint="eastAsia"/>
        </w:rPr>
        <w:t>1999</w:t>
      </w:r>
      <w:r>
        <w:rPr>
          <w:rFonts w:hint="eastAsia"/>
        </w:rPr>
        <w:t>年</w:t>
      </w:r>
      <w:r>
        <w:rPr>
          <w:rFonts w:hint="eastAsia"/>
        </w:rPr>
        <w:t>9</w:t>
      </w:r>
      <w:r>
        <w:rPr>
          <w:rFonts w:hint="eastAsia"/>
        </w:rPr>
        <w:t>月</w:t>
      </w:r>
      <w:r>
        <w:rPr>
          <w:rFonts w:hint="eastAsia"/>
        </w:rPr>
        <w:t>5</w:t>
      </w:r>
      <w:r>
        <w:rPr>
          <w:rFonts w:hint="eastAsia"/>
        </w:rPr>
        <w:t>日，</w:t>
      </w:r>
      <w:r>
        <w:rPr>
          <w:rFonts w:hint="eastAsia"/>
        </w:rPr>
        <w:t>1966</w:t>
      </w:r>
      <w:r>
        <w:rPr>
          <w:rFonts w:hint="eastAsia"/>
        </w:rPr>
        <w:t>年《经济、社会、文化权利国际公约》；</w:t>
      </w:r>
    </w:p>
    <w:p w:rsidR="00000000" w:rsidRDefault="00000000">
      <w:pPr>
        <w:numPr>
          <w:ilvl w:val="0"/>
          <w:numId w:val="1730"/>
        </w:numPr>
        <w:rPr>
          <w:rFonts w:hint="eastAsia"/>
        </w:rPr>
      </w:pPr>
      <w:r>
        <w:rPr>
          <w:rFonts w:hint="eastAsia"/>
        </w:rPr>
        <w:t>2001</w:t>
      </w:r>
      <w:r>
        <w:rPr>
          <w:rFonts w:hint="eastAsia"/>
        </w:rPr>
        <w:t>年</w:t>
      </w:r>
      <w:r>
        <w:rPr>
          <w:rFonts w:hint="eastAsia"/>
        </w:rPr>
        <w:t>2</w:t>
      </w:r>
      <w:r>
        <w:rPr>
          <w:rFonts w:hint="eastAsia"/>
        </w:rPr>
        <w:t>月</w:t>
      </w:r>
      <w:r>
        <w:rPr>
          <w:rFonts w:hint="eastAsia"/>
        </w:rPr>
        <w:t>16</w:t>
      </w:r>
      <w:r>
        <w:rPr>
          <w:rFonts w:hint="eastAsia"/>
        </w:rPr>
        <w:t>日，劳工组织</w:t>
      </w:r>
      <w:r>
        <w:rPr>
          <w:rFonts w:hint="eastAsia"/>
        </w:rPr>
        <w:t>1999</w:t>
      </w:r>
      <w:r>
        <w:rPr>
          <w:rFonts w:hint="eastAsia"/>
        </w:rPr>
        <w:t>年《关于禁止和立即行动消除最恶劣形式的童工劳动公约》</w:t>
      </w:r>
      <w:r>
        <w:rPr>
          <w:rFonts w:hint="eastAsia"/>
        </w:rPr>
        <w:t>(</w:t>
      </w:r>
      <w:r>
        <w:rPr>
          <w:rFonts w:hint="eastAsia"/>
        </w:rPr>
        <w:t>第</w:t>
      </w:r>
      <w:r>
        <w:rPr>
          <w:rFonts w:hint="eastAsia"/>
        </w:rPr>
        <w:t>182</w:t>
      </w:r>
      <w:r>
        <w:rPr>
          <w:rFonts w:hint="eastAsia"/>
        </w:rPr>
        <w:t>号</w:t>
      </w:r>
      <w:r>
        <w:rPr>
          <w:rFonts w:hint="eastAsia"/>
        </w:rPr>
        <w:t>)</w:t>
      </w:r>
      <w:r>
        <w:rPr>
          <w:rFonts w:hint="eastAsia"/>
        </w:rPr>
        <w:t>；</w:t>
      </w:r>
    </w:p>
    <w:p w:rsidR="00000000" w:rsidRDefault="00000000">
      <w:pPr>
        <w:numPr>
          <w:ilvl w:val="0"/>
          <w:numId w:val="1730"/>
        </w:numPr>
        <w:rPr>
          <w:rFonts w:hint="eastAsia"/>
        </w:rPr>
      </w:pPr>
      <w:r>
        <w:rPr>
          <w:rFonts w:hint="eastAsia"/>
        </w:rPr>
        <w:t>2002</w:t>
      </w:r>
      <w:r>
        <w:rPr>
          <w:rFonts w:hint="eastAsia"/>
        </w:rPr>
        <w:t>年</w:t>
      </w:r>
      <w:r>
        <w:rPr>
          <w:rFonts w:hint="eastAsia"/>
        </w:rPr>
        <w:t>8</w:t>
      </w:r>
      <w:r>
        <w:rPr>
          <w:rFonts w:hint="eastAsia"/>
        </w:rPr>
        <w:t>月</w:t>
      </w:r>
      <w:r>
        <w:rPr>
          <w:rFonts w:hint="eastAsia"/>
        </w:rPr>
        <w:t>14</w:t>
      </w:r>
      <w:r>
        <w:rPr>
          <w:rFonts w:hint="eastAsia"/>
        </w:rPr>
        <w:t>日，</w:t>
      </w:r>
      <w:r>
        <w:rPr>
          <w:rFonts w:hint="eastAsia"/>
        </w:rPr>
        <w:t>1980</w:t>
      </w:r>
      <w:r>
        <w:rPr>
          <w:rFonts w:hint="eastAsia"/>
        </w:rPr>
        <w:t>年《国际儿童拐骗事件的民事问题海牙公约》</w:t>
      </w:r>
      <w:r>
        <w:rPr>
          <w:rFonts w:hint="eastAsia"/>
        </w:rPr>
        <w:t>(</w:t>
      </w:r>
      <w:r>
        <w:rPr>
          <w:rFonts w:hint="eastAsia"/>
        </w:rPr>
        <w:t>第</w:t>
      </w:r>
      <w:r>
        <w:rPr>
          <w:rFonts w:hint="eastAsia"/>
        </w:rPr>
        <w:t>28</w:t>
      </w:r>
      <w:r>
        <w:rPr>
          <w:rFonts w:hint="eastAsia"/>
        </w:rPr>
        <w:t>号</w:t>
      </w:r>
      <w:r>
        <w:rPr>
          <w:rFonts w:hint="eastAsia"/>
        </w:rPr>
        <w:t>)</w:t>
      </w:r>
      <w:r>
        <w:rPr>
          <w:rFonts w:hint="eastAsia"/>
        </w:rPr>
        <w:t>；</w:t>
      </w:r>
    </w:p>
    <w:p w:rsidR="00000000" w:rsidRDefault="00000000">
      <w:pPr>
        <w:numPr>
          <w:ilvl w:val="0"/>
          <w:numId w:val="1730"/>
        </w:numPr>
        <w:rPr>
          <w:rFonts w:hint="eastAsia"/>
        </w:rPr>
      </w:pPr>
      <w:r>
        <w:rPr>
          <w:rFonts w:hint="eastAsia"/>
        </w:rPr>
        <w:t>2003</w:t>
      </w:r>
      <w:r>
        <w:rPr>
          <w:rFonts w:hint="eastAsia"/>
        </w:rPr>
        <w:t>年</w:t>
      </w:r>
      <w:r>
        <w:rPr>
          <w:rFonts w:hint="eastAsia"/>
        </w:rPr>
        <w:t>1</w:t>
      </w:r>
      <w:r>
        <w:rPr>
          <w:rFonts w:hint="eastAsia"/>
        </w:rPr>
        <w:t>月</w:t>
      </w:r>
      <w:r>
        <w:rPr>
          <w:rFonts w:hint="eastAsia"/>
        </w:rPr>
        <w:t>28</w:t>
      </w:r>
      <w:r>
        <w:rPr>
          <w:rFonts w:hint="eastAsia"/>
        </w:rPr>
        <w:t>日，</w:t>
      </w:r>
      <w:r>
        <w:rPr>
          <w:rFonts w:hint="eastAsia"/>
        </w:rPr>
        <w:t>1965</w:t>
      </w:r>
      <w:r>
        <w:rPr>
          <w:rFonts w:hint="eastAsia"/>
        </w:rPr>
        <w:t>年《消除一切形式种族歧视国际公约》；</w:t>
      </w:r>
    </w:p>
    <w:p w:rsidR="00000000" w:rsidRDefault="00000000">
      <w:pPr>
        <w:numPr>
          <w:ilvl w:val="0"/>
          <w:numId w:val="1730"/>
        </w:numPr>
        <w:rPr>
          <w:rFonts w:hint="eastAsia"/>
        </w:rPr>
      </w:pPr>
      <w:r>
        <w:rPr>
          <w:rFonts w:hint="eastAsia"/>
        </w:rPr>
        <w:t>2004</w:t>
      </w:r>
      <w:r>
        <w:rPr>
          <w:rFonts w:hint="eastAsia"/>
        </w:rPr>
        <w:t>年</w:t>
      </w:r>
      <w:r>
        <w:rPr>
          <w:rFonts w:hint="eastAsia"/>
        </w:rPr>
        <w:t>4</w:t>
      </w:r>
      <w:r>
        <w:rPr>
          <w:rFonts w:hint="eastAsia"/>
        </w:rPr>
        <w:t>月</w:t>
      </w:r>
      <w:r>
        <w:rPr>
          <w:rFonts w:hint="eastAsia"/>
        </w:rPr>
        <w:t>29</w:t>
      </w:r>
      <w:r>
        <w:rPr>
          <w:rFonts w:hint="eastAsia"/>
        </w:rPr>
        <w:t>日，</w:t>
      </w:r>
      <w:r>
        <w:rPr>
          <w:rFonts w:hint="eastAsia"/>
        </w:rPr>
        <w:t>1993</w:t>
      </w:r>
      <w:r>
        <w:rPr>
          <w:rFonts w:hint="eastAsia"/>
        </w:rPr>
        <w:t>年《关于跨国收养方面保护儿童和进行合作的海牙公约》</w:t>
      </w:r>
      <w:r>
        <w:rPr>
          <w:rFonts w:hint="eastAsia"/>
        </w:rPr>
        <w:t>(</w:t>
      </w:r>
      <w:r>
        <w:rPr>
          <w:rFonts w:hint="eastAsia"/>
        </w:rPr>
        <w:t>第</w:t>
      </w:r>
      <w:r>
        <w:rPr>
          <w:rFonts w:hint="eastAsia"/>
        </w:rPr>
        <w:t>33</w:t>
      </w:r>
      <w:r>
        <w:rPr>
          <w:rFonts w:hint="eastAsia"/>
        </w:rPr>
        <w:t>号</w:t>
      </w:r>
      <w:r>
        <w:rPr>
          <w:rFonts w:hint="eastAsia"/>
        </w:rPr>
        <w:t>)</w:t>
      </w:r>
      <w:r>
        <w:rPr>
          <w:rFonts w:hint="eastAsia"/>
        </w:rPr>
        <w:t>；以及</w:t>
      </w:r>
    </w:p>
    <w:p w:rsidR="00000000" w:rsidRDefault="00000000">
      <w:pPr>
        <w:numPr>
          <w:ilvl w:val="0"/>
          <w:numId w:val="1730"/>
        </w:numPr>
        <w:spacing w:after="320"/>
        <w:rPr>
          <w:rFonts w:hint="eastAsia"/>
        </w:rPr>
      </w:pPr>
      <w:r>
        <w:rPr>
          <w:rFonts w:hint="eastAsia"/>
        </w:rPr>
        <w:t>2004</w:t>
      </w:r>
      <w:r>
        <w:rPr>
          <w:rFonts w:hint="eastAsia"/>
        </w:rPr>
        <w:t>年</w:t>
      </w:r>
      <w:r>
        <w:rPr>
          <w:rFonts w:hint="eastAsia"/>
        </w:rPr>
        <w:t>5</w:t>
      </w:r>
      <w:r>
        <w:rPr>
          <w:rFonts w:hint="eastAsia"/>
        </w:rPr>
        <w:t>月</w:t>
      </w:r>
      <w:r>
        <w:rPr>
          <w:rFonts w:hint="eastAsia"/>
        </w:rPr>
        <w:t>11</w:t>
      </w:r>
      <w:r>
        <w:rPr>
          <w:rFonts w:hint="eastAsia"/>
        </w:rPr>
        <w:t>日，</w:t>
      </w:r>
      <w:r>
        <w:rPr>
          <w:rFonts w:hint="eastAsia"/>
        </w:rPr>
        <w:t>1973</w:t>
      </w:r>
      <w:r>
        <w:rPr>
          <w:rFonts w:hint="eastAsia"/>
        </w:rPr>
        <w:t>年劳工组织《准予就业最低年龄公约》</w:t>
      </w:r>
      <w:r>
        <w:rPr>
          <w:rFonts w:hint="eastAsia"/>
        </w:rPr>
        <w:t>(</w:t>
      </w:r>
      <w:r>
        <w:rPr>
          <w:rFonts w:hint="eastAsia"/>
        </w:rPr>
        <w:t>第</w:t>
      </w:r>
      <w:r>
        <w:rPr>
          <w:rFonts w:hint="eastAsia"/>
        </w:rPr>
        <w:t>138</w:t>
      </w:r>
      <w:r>
        <w:rPr>
          <w:rFonts w:hint="eastAsia"/>
        </w:rPr>
        <w:t>号</w:t>
      </w:r>
      <w:r>
        <w:rPr>
          <w:rFonts w:hint="eastAsia"/>
        </w:rPr>
        <w:t>)</w:t>
      </w:r>
      <w:r>
        <w:rPr>
          <w:rFonts w:hint="eastAsia"/>
        </w:rPr>
        <w:t>。</w:t>
      </w:r>
    </w:p>
    <w:p w:rsidR="00000000" w:rsidRDefault="00000000">
      <w:pPr>
        <w:pStyle w:val="Heading3"/>
        <w:rPr>
          <w:rFonts w:hint="eastAsia"/>
        </w:rPr>
      </w:pPr>
      <w:r>
        <w:rPr>
          <w:rFonts w:hint="eastAsia"/>
          <w:bCs/>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818.  </w:t>
      </w:r>
      <w:r>
        <w:rPr>
          <w:rFonts w:hint="eastAsia"/>
        </w:rPr>
        <w:t>委员会承认，</w:t>
      </w:r>
      <w:r>
        <w:rPr>
          <w:rFonts w:hint="eastAsia"/>
        </w:rPr>
        <w:t>2004</w:t>
      </w:r>
      <w:r>
        <w:rPr>
          <w:rFonts w:hint="eastAsia"/>
        </w:rPr>
        <w:t>年</w:t>
      </w:r>
      <w:r>
        <w:rPr>
          <w:rFonts w:hint="eastAsia"/>
        </w:rPr>
        <w:t>12</w:t>
      </w:r>
      <w:r>
        <w:rPr>
          <w:rFonts w:hint="eastAsia"/>
        </w:rPr>
        <w:t>月</w:t>
      </w:r>
      <w:r>
        <w:rPr>
          <w:rFonts w:hint="eastAsia"/>
        </w:rPr>
        <w:t>26</w:t>
      </w:r>
      <w:r>
        <w:rPr>
          <w:rFonts w:hint="eastAsia"/>
        </w:rPr>
        <w:t>日发生的印度洋海啸造成罕见的自然灾害，大规模地破坏了泰国西南海岸地区，导致若干经济和社会困境，并影响了许多儿童的生活。委员会还承认，缔约国由于最南部省份的内乱而面临着诸多的挑战，境内整体人权发展受到负面影响。</w:t>
      </w:r>
    </w:p>
    <w:p w:rsidR="00000000" w:rsidRDefault="00000000">
      <w:pPr>
        <w:pStyle w:val="Heading3"/>
        <w:rPr>
          <w:rFonts w:hint="eastAsia"/>
          <w:b/>
        </w:rPr>
      </w:pPr>
      <w:r>
        <w:rPr>
          <w:rFonts w:hint="eastAsia"/>
          <w:bCs/>
          <w:u w:val="none"/>
        </w:rPr>
        <w:t xml:space="preserve">D.  </w:t>
      </w:r>
      <w:r>
        <w:rPr>
          <w:rFonts w:hint="eastAsia"/>
        </w:rPr>
        <w:t>关注的主要问题和建议</w:t>
      </w:r>
    </w:p>
    <w:p w:rsidR="00000000" w:rsidRDefault="00000000">
      <w:pPr>
        <w:pStyle w:val="Heading3"/>
        <w:rPr>
          <w:rFonts w:hint="eastAsia"/>
          <w:u w:val="none"/>
        </w:rPr>
      </w:pPr>
      <w:r>
        <w:rPr>
          <w:rFonts w:hint="eastAsia"/>
          <w:bCs/>
          <w:u w:val="none"/>
        </w:rPr>
        <w:t xml:space="preserve">1.  </w:t>
      </w:r>
      <w:r>
        <w:rPr>
          <w:rFonts w:hint="eastAsia"/>
          <w:bCs/>
        </w:rPr>
        <w:t>一般执行措施</w:t>
      </w:r>
      <w:r>
        <w:rPr>
          <w:b/>
        </w:rPr>
        <w:br/>
      </w:r>
      <w:r>
        <w:rPr>
          <w:rFonts w:hint="eastAsia"/>
          <w:u w:val="none"/>
        </w:rPr>
        <w:t>(</w:t>
      </w:r>
      <w:r>
        <w:rPr>
          <w:rFonts w:hint="eastAsia"/>
          <w:u w:val="none"/>
        </w:rPr>
        <w:t>《公约》第</w:t>
      </w:r>
      <w:r>
        <w:rPr>
          <w:rFonts w:hint="eastAsia"/>
          <w:u w:val="none"/>
        </w:rPr>
        <w:t>4</w:t>
      </w:r>
      <w:r>
        <w:rPr>
          <w:rFonts w:hint="eastAsia"/>
          <w:u w:val="none"/>
        </w:rPr>
        <w:t>和第</w:t>
      </w:r>
      <w:r>
        <w:rPr>
          <w:rFonts w:hint="eastAsia"/>
          <w:u w:val="none"/>
        </w:rPr>
        <w:t>42</w:t>
      </w:r>
      <w:r>
        <w:rPr>
          <w:rFonts w:hint="eastAsia"/>
          <w:u w:val="none"/>
        </w:rPr>
        <w:t>条以及第</w:t>
      </w:r>
      <w:r>
        <w:rPr>
          <w:rFonts w:hint="eastAsia"/>
          <w:u w:val="none"/>
        </w:rPr>
        <w:t>44</w:t>
      </w:r>
      <w:r>
        <w:rPr>
          <w:rFonts w:hint="eastAsia"/>
          <w:u w:val="none"/>
        </w:rPr>
        <w:t>条第</w:t>
      </w:r>
      <w:r>
        <w:rPr>
          <w:rFonts w:hint="eastAsia"/>
          <w:u w:val="none"/>
        </w:rPr>
        <w:t>6</w:t>
      </w:r>
      <w:r>
        <w:rPr>
          <w:rFonts w:hint="eastAsia"/>
          <w:u w:val="none"/>
        </w:rPr>
        <w:t>款</w:t>
      </w:r>
      <w:r>
        <w:rPr>
          <w:rFonts w:hint="eastAsia"/>
          <w:u w:val="none"/>
        </w:rPr>
        <w:t>)</w:t>
      </w:r>
    </w:p>
    <w:p w:rsidR="00000000" w:rsidRDefault="00000000">
      <w:pPr>
        <w:pStyle w:val="Heading4"/>
        <w:rPr>
          <w:rFonts w:hint="eastAsia"/>
        </w:rPr>
      </w:pPr>
      <w:r>
        <w:rPr>
          <w:rFonts w:hint="eastAsia"/>
        </w:rPr>
        <w:t>委员会先前的建议</w:t>
      </w:r>
    </w:p>
    <w:p w:rsidR="00000000" w:rsidRDefault="00000000">
      <w:pPr>
        <w:widowControl w:val="0"/>
        <w:rPr>
          <w:rFonts w:hint="eastAsia"/>
          <w:spacing w:val="6"/>
        </w:rPr>
      </w:pPr>
      <w:r>
        <w:rPr>
          <w:rFonts w:hint="eastAsia"/>
          <w:spacing w:val="6"/>
        </w:rPr>
        <w:tab/>
        <w:t xml:space="preserve">819.  </w:t>
      </w:r>
      <w:r>
        <w:rPr>
          <w:rFonts w:hint="eastAsia"/>
          <w:spacing w:val="6"/>
        </w:rPr>
        <w:t>委员会满意地注意到，在审议缔约国初次报告</w:t>
      </w:r>
      <w:r>
        <w:rPr>
          <w:spacing w:val="6"/>
        </w:rPr>
        <w:t>(CRC/C/11/Add.13</w:t>
      </w:r>
      <w:r>
        <w:rPr>
          <w:rFonts w:hint="eastAsia"/>
          <w:spacing w:val="6"/>
        </w:rPr>
        <w:t>)</w:t>
      </w:r>
      <w:r>
        <w:rPr>
          <w:rFonts w:hint="eastAsia"/>
          <w:spacing w:val="6"/>
        </w:rPr>
        <w:t>时所关注的若干问题和提出的建议</w:t>
      </w:r>
      <w:r>
        <w:rPr>
          <w:spacing w:val="6"/>
        </w:rPr>
        <w:t>(CRC/C/15/Add.97)</w:t>
      </w:r>
      <w:r>
        <w:rPr>
          <w:rFonts w:hint="eastAsia"/>
          <w:spacing w:val="6"/>
        </w:rPr>
        <w:t>已通过立法措施和政策加以处理。然而，委员会所关注的一些问题和提出的一些建议并没有得到充分处理，如有关承担刑事责任的法定最低年龄、出生登记、无国籍、难民和寻求庇护儿童等方面问题和建议。</w:t>
      </w:r>
    </w:p>
    <w:p w:rsidR="00000000" w:rsidRDefault="00000000">
      <w:pPr>
        <w:spacing w:after="240"/>
        <w:rPr>
          <w:rFonts w:ascii="Time New Roman" w:eastAsia="SimHei" w:hAnsi="Time New Roman" w:hint="eastAsia"/>
        </w:rPr>
      </w:pPr>
      <w:r>
        <w:rPr>
          <w:rFonts w:hint="eastAsia"/>
        </w:rPr>
        <w:tab/>
        <w:t xml:space="preserve">820.  </w:t>
      </w:r>
      <w:r>
        <w:rPr>
          <w:rFonts w:ascii="Time New Roman" w:eastAsia="SimHei" w:hAnsi="Time New Roman" w:hint="eastAsia"/>
        </w:rPr>
        <w:t>委员会重申这些关注问题和建议，敦促缔约国尽一切努力处理这些关注问题和建议，并执行本结论性意见中所载的各项建议。</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rPr>
          <w:rFonts w:hint="eastAsia"/>
        </w:rPr>
      </w:pPr>
      <w:r>
        <w:rPr>
          <w:rFonts w:hint="eastAsia"/>
        </w:rPr>
        <w:tab/>
        <w:t xml:space="preserve">821.  </w:t>
      </w:r>
      <w:r>
        <w:rPr>
          <w:rFonts w:hint="eastAsia"/>
        </w:rPr>
        <w:t>委员会注意到缔约国曾作出努力，对《公约》第</w:t>
      </w:r>
      <w:r>
        <w:rPr>
          <w:rFonts w:hint="eastAsia"/>
        </w:rPr>
        <w:t>7</w:t>
      </w:r>
      <w:r>
        <w:rPr>
          <w:rFonts w:hint="eastAsia"/>
        </w:rPr>
        <w:t>条和第</w:t>
      </w:r>
      <w:r>
        <w:rPr>
          <w:rFonts w:hint="eastAsia"/>
        </w:rPr>
        <w:t>22</w:t>
      </w:r>
      <w:r>
        <w:rPr>
          <w:rFonts w:hint="eastAsia"/>
        </w:rPr>
        <w:t>条的保留进行审议并部分执行该两条的规定，但令委员会感到遗憾的是，缔约国仍维持这些保留。</w:t>
      </w:r>
    </w:p>
    <w:p w:rsidR="00000000" w:rsidRDefault="00000000">
      <w:pPr>
        <w:spacing w:after="320"/>
        <w:rPr>
          <w:rFonts w:hint="eastAsia"/>
        </w:rPr>
      </w:pPr>
      <w:r>
        <w:rPr>
          <w:rFonts w:hint="eastAsia"/>
          <w:bCs/>
        </w:rPr>
        <w:tab/>
      </w:r>
      <w:r>
        <w:rPr>
          <w:rFonts w:ascii="Time New Roman" w:eastAsia="SimHei" w:hAnsi="Time New Roman" w:hint="eastAsia"/>
          <w:bCs/>
        </w:rPr>
        <w:t>822.</w:t>
      </w:r>
      <w:r>
        <w:rPr>
          <w:rFonts w:hint="eastAsia"/>
        </w:rPr>
        <w:t xml:space="preserve">  </w:t>
      </w:r>
      <w:r>
        <w:rPr>
          <w:rFonts w:ascii="Time New Roman" w:eastAsia="SimHei" w:hAnsi="Time New Roman" w:hint="eastAsia"/>
        </w:rPr>
        <w:t>委员会重申其先前的建议，再次提请缔约国注意《公民权利和政治权利国际公约》第</w:t>
      </w:r>
      <w:r>
        <w:rPr>
          <w:rFonts w:ascii="Time New Roman" w:eastAsia="SimHei" w:hAnsi="Time New Roman" w:hint="eastAsia"/>
          <w:b/>
        </w:rPr>
        <w:t>2</w:t>
      </w:r>
      <w:r>
        <w:rPr>
          <w:rFonts w:ascii="Time New Roman" w:eastAsia="SimHei" w:hAnsi="Time New Roman" w:hint="eastAsia"/>
        </w:rPr>
        <w:t>条和第</w:t>
      </w:r>
      <w:r>
        <w:rPr>
          <w:rFonts w:ascii="Time New Roman" w:eastAsia="SimHei" w:hAnsi="Time New Roman" w:hint="eastAsia"/>
          <w:b/>
        </w:rPr>
        <w:t>24</w:t>
      </w:r>
      <w:r>
        <w:rPr>
          <w:rFonts w:ascii="Time New Roman" w:eastAsia="SimHei" w:hAnsi="Time New Roman" w:hint="eastAsia"/>
        </w:rPr>
        <w:t>条，因为缔约国毫无保留地批准了该《公约》。在此方面，委员会敦促缔约国，按照</w:t>
      </w:r>
      <w:r>
        <w:rPr>
          <w:rFonts w:ascii="Time New Roman" w:eastAsia="SimHei" w:hAnsi="Time New Roman" w:hint="eastAsia"/>
          <w:b/>
        </w:rPr>
        <w:t>1993</w:t>
      </w:r>
      <w:r>
        <w:rPr>
          <w:rFonts w:ascii="Time New Roman" w:eastAsia="SimHei" w:hAnsi="Time New Roman" w:hint="eastAsia"/>
        </w:rPr>
        <w:t>年世界人权会议《维也纳宣言和行动纲领》</w:t>
      </w:r>
      <w:r>
        <w:rPr>
          <w:rFonts w:ascii="Time New Roman" w:eastAsia="SimHei" w:hAnsi="Time New Roman"/>
        </w:rPr>
        <w:t>(</w:t>
      </w:r>
      <w:r>
        <w:rPr>
          <w:rFonts w:ascii="Time New Roman" w:eastAsia="SimHei" w:hAnsi="Time New Roman"/>
          <w:b/>
        </w:rPr>
        <w:t>A</w:t>
      </w:r>
      <w:r>
        <w:rPr>
          <w:rFonts w:ascii="Time New Roman" w:eastAsia="SimHei" w:hAnsi="Time New Roman"/>
        </w:rPr>
        <w:t xml:space="preserve">/ </w:t>
      </w:r>
      <w:r>
        <w:rPr>
          <w:rFonts w:ascii="Time New Roman" w:eastAsia="SimHei" w:hAnsi="Time New Roman"/>
          <w:b/>
        </w:rPr>
        <w:t>CONF</w:t>
      </w:r>
      <w:r>
        <w:rPr>
          <w:rFonts w:ascii="Time New Roman" w:eastAsia="SimHei" w:hAnsi="Time New Roman"/>
        </w:rPr>
        <w:t>.</w:t>
      </w:r>
      <w:r>
        <w:rPr>
          <w:rFonts w:ascii="Time New Roman" w:eastAsia="SimHei" w:hAnsi="Time New Roman"/>
          <w:b/>
        </w:rPr>
        <w:t>157</w:t>
      </w:r>
      <w:r>
        <w:rPr>
          <w:rFonts w:ascii="Time New Roman" w:eastAsia="SimHei" w:hAnsi="Time New Roman"/>
        </w:rPr>
        <w:t>/</w:t>
      </w:r>
      <w:r>
        <w:rPr>
          <w:rFonts w:ascii="Time New Roman" w:eastAsia="SimHei" w:hAnsi="Time New Roman"/>
          <w:b/>
        </w:rPr>
        <w:t>23</w:t>
      </w:r>
      <w:r>
        <w:rPr>
          <w:rFonts w:ascii="Time New Roman" w:eastAsia="SimHei" w:hAnsi="Time New Roman"/>
        </w:rPr>
        <w:t>)</w:t>
      </w:r>
      <w:r>
        <w:rPr>
          <w:rFonts w:ascii="Time New Roman" w:eastAsia="SimHei" w:hAnsi="Time New Roman" w:hint="eastAsia"/>
        </w:rPr>
        <w:t xml:space="preserve"> </w:t>
      </w:r>
      <w:r>
        <w:rPr>
          <w:rFonts w:ascii="Time New Roman" w:eastAsia="SimHei" w:hAnsi="Time New Roman" w:hint="eastAsia"/>
        </w:rPr>
        <w:t>撤回对第</w:t>
      </w:r>
      <w:r>
        <w:rPr>
          <w:rFonts w:ascii="Time New Roman" w:eastAsia="SimHei" w:hAnsi="Time New Roman" w:hint="eastAsia"/>
          <w:b/>
        </w:rPr>
        <w:t>7</w:t>
      </w:r>
      <w:r>
        <w:rPr>
          <w:rFonts w:ascii="Time New Roman" w:eastAsia="SimHei" w:hAnsi="Time New Roman" w:hint="eastAsia"/>
        </w:rPr>
        <w:t>条和第</w:t>
      </w:r>
      <w:r>
        <w:rPr>
          <w:rFonts w:ascii="Time New Roman" w:eastAsia="SimHei" w:hAnsi="Time New Roman" w:hint="eastAsia"/>
          <w:b/>
        </w:rPr>
        <w:t>22</w:t>
      </w:r>
      <w:r>
        <w:rPr>
          <w:rFonts w:ascii="Time New Roman" w:eastAsia="SimHei" w:hAnsi="Time New Roman" w:hint="eastAsia"/>
        </w:rPr>
        <w:t>条的保留</w:t>
      </w:r>
      <w:r>
        <w:rPr>
          <w:rFonts w:hint="eastAsia"/>
        </w:rPr>
        <w:t>。</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823.  </w:t>
      </w:r>
      <w:r>
        <w:rPr>
          <w:rFonts w:hint="eastAsia"/>
        </w:rPr>
        <w:t>委员会赞赏地注意到，缔约国为使国内立法符合《公约》而采取的各项措施，尤其是《儿童保护法》。然而，委员会指出，缔约国为确保充分符合《公约》的各项原则和规定，必须进一步重视地方一级落实和执行这些立法的情况，尤其重视处理触犯法律的儿童、人口贩运、童工以及暴力侵害儿童等方面落实和执行这些立法的情况。委员会还注意到，现行的一些立法，例如，《刑法典》有关承担刑事责任的最低年龄</w:t>
      </w:r>
      <w:r>
        <w:rPr>
          <w:rFonts w:hint="eastAsia"/>
        </w:rPr>
        <w:t>(7</w:t>
      </w:r>
      <w:r>
        <w:rPr>
          <w:rFonts w:hint="eastAsia"/>
        </w:rPr>
        <w:t>岁</w:t>
      </w:r>
      <w:r>
        <w:rPr>
          <w:rFonts w:hint="eastAsia"/>
        </w:rPr>
        <w:t>)</w:t>
      </w:r>
      <w:r>
        <w:rPr>
          <w:rFonts w:hint="eastAsia"/>
        </w:rPr>
        <w:t>的规定，仍与《公约》背道而驰。</w:t>
      </w:r>
    </w:p>
    <w:p w:rsidR="00000000" w:rsidRDefault="00000000">
      <w:pPr>
        <w:spacing w:after="240"/>
        <w:rPr>
          <w:rFonts w:hint="eastAsia"/>
        </w:rPr>
      </w:pPr>
      <w:r>
        <w:rPr>
          <w:rFonts w:hint="eastAsia"/>
        </w:rPr>
        <w:tab/>
      </w:r>
      <w:r>
        <w:rPr>
          <w:rFonts w:ascii="Time New Roman" w:eastAsia="SimHei" w:hAnsi="Time New Roman" w:hint="eastAsia"/>
        </w:rPr>
        <w:t>824.</w:t>
      </w:r>
      <w:r>
        <w:rPr>
          <w:rFonts w:ascii="Time New Roman" w:eastAsia="SimHei" w:hAnsi="Time New Roman" w:hint="eastAsia"/>
          <w:b/>
          <w:bCs/>
        </w:rPr>
        <w:t xml:space="preserve"> </w:t>
      </w:r>
      <w:r>
        <w:rPr>
          <w:rFonts w:ascii="Time New Roman" w:eastAsia="SimHei" w:hAnsi="Time New Roman" w:hint="eastAsia"/>
        </w:rPr>
        <w:t xml:space="preserve"> </w:t>
      </w:r>
      <w:r>
        <w:rPr>
          <w:rFonts w:ascii="Time New Roman" w:eastAsia="SimHei" w:hAnsi="Time New Roman" w:hint="eastAsia"/>
        </w:rPr>
        <w:t>委员会鼓励缔约国继续努力，使其立法充分符合《公约》的各项规定和原则，并鼓励缔约国，尤其通过向立法者和执法官员开展宣传、提高认识等活动，继续努力确保全面、有效地落实国内立法，更好地保护儿童权利</w:t>
      </w:r>
      <w:r>
        <w:rPr>
          <w:rFonts w:hint="eastAsia"/>
        </w:rPr>
        <w:t>。</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825.  </w:t>
      </w:r>
      <w:r>
        <w:rPr>
          <w:rFonts w:hint="eastAsia"/>
        </w:rPr>
        <w:t>委员会注意到，政府各部委、机构及其他机关广泛参与促进和保护境内儿童权利的工作。委员会虽然认识到国家青年局所发挥的作用，但仍感关注的是，这些机构间的协调工作，尤其在省、地区和地方各级的协调工作，十分有限。</w:t>
      </w:r>
    </w:p>
    <w:p w:rsidR="00000000" w:rsidRDefault="00000000">
      <w:pPr>
        <w:spacing w:after="240"/>
        <w:rPr>
          <w:rFonts w:hint="eastAsia"/>
        </w:rPr>
      </w:pPr>
      <w:r>
        <w:rPr>
          <w:rFonts w:hint="eastAsia"/>
        </w:rPr>
        <w:tab/>
      </w:r>
      <w:r>
        <w:rPr>
          <w:rFonts w:ascii="Time New Roman" w:eastAsia="SimHei" w:hAnsi="Time New Roman" w:hint="eastAsia"/>
        </w:rPr>
        <w:t xml:space="preserve">826.  </w:t>
      </w:r>
      <w:r>
        <w:rPr>
          <w:rFonts w:ascii="Time New Roman" w:eastAsia="SimHei" w:hAnsi="Time New Roman" w:hint="eastAsia"/>
        </w:rPr>
        <w:t>委员会建议缔约国加强各级的协调体制，确保全面、有效地执行国内立法和《公约》</w:t>
      </w:r>
      <w:r>
        <w:rPr>
          <w:rFonts w:hint="eastAsia"/>
        </w:rPr>
        <w:t>。</w:t>
      </w:r>
    </w:p>
    <w:p w:rsidR="00000000" w:rsidRDefault="00000000">
      <w:pPr>
        <w:pStyle w:val="Heading4"/>
        <w:rPr>
          <w:rFonts w:hint="eastAsia"/>
        </w:rPr>
      </w:pPr>
      <w:r>
        <w:rPr>
          <w:rFonts w:hint="eastAsia"/>
        </w:rPr>
        <w:t>国家行动计划</w:t>
      </w:r>
    </w:p>
    <w:p w:rsidR="00000000" w:rsidRDefault="00000000">
      <w:pPr>
        <w:rPr>
          <w:rFonts w:hint="eastAsia"/>
        </w:rPr>
      </w:pPr>
      <w:r>
        <w:rPr>
          <w:rFonts w:hint="eastAsia"/>
        </w:rPr>
        <w:tab/>
        <w:t xml:space="preserve">827.  </w:t>
      </w:r>
      <w:r>
        <w:rPr>
          <w:rFonts w:hint="eastAsia"/>
        </w:rPr>
        <w:t>委员会欢迎缔约国制定</w:t>
      </w:r>
      <w:r>
        <w:rPr>
          <w:rFonts w:hint="eastAsia"/>
        </w:rPr>
        <w:t>(2005-2015</w:t>
      </w:r>
      <w:r>
        <w:rPr>
          <w:rFonts w:hint="eastAsia"/>
        </w:rPr>
        <w:t>年</w:t>
      </w:r>
      <w:r>
        <w:rPr>
          <w:rFonts w:hint="eastAsia"/>
        </w:rPr>
        <w:t>)</w:t>
      </w:r>
      <w:r>
        <w:rPr>
          <w:rFonts w:hint="eastAsia"/>
        </w:rPr>
        <w:t>国家战略与行动计划，落实大会在</w:t>
      </w:r>
      <w:r>
        <w:rPr>
          <w:rFonts w:hint="eastAsia"/>
        </w:rPr>
        <w:t>2002</w:t>
      </w:r>
      <w:r>
        <w:rPr>
          <w:rFonts w:hint="eastAsia"/>
        </w:rPr>
        <w:t>年召开的关于儿童问题的特别会议上所通过的题为“适合儿童生长的世界”的结论文件。</w:t>
      </w:r>
    </w:p>
    <w:p w:rsidR="00000000" w:rsidRDefault="00000000">
      <w:pPr>
        <w:spacing w:after="240"/>
        <w:rPr>
          <w:rFonts w:hint="eastAsia"/>
        </w:rPr>
      </w:pPr>
      <w:r>
        <w:rPr>
          <w:rFonts w:hint="eastAsia"/>
        </w:rPr>
        <w:tab/>
        <w:t xml:space="preserve">828.  </w:t>
      </w:r>
      <w:r>
        <w:rPr>
          <w:rFonts w:ascii="Time New Roman" w:eastAsia="SimHei" w:hAnsi="Time New Roman" w:hint="eastAsia"/>
          <w:bCs/>
        </w:rPr>
        <w:t>委员会鼓励缔约国确保国家战略与行动计划涵盖《公约》的所有领域，确保为其提供足够的人力和财政资源，使《公约》在各级得到充分、有效的落实。委员会还鼓励缔约国确保民间社会</w:t>
      </w:r>
      <w:r>
        <w:rPr>
          <w:rFonts w:ascii="Time New Roman" w:eastAsia="SimHei" w:hAnsi="Time New Roman" w:hint="eastAsia"/>
          <w:bCs/>
        </w:rPr>
        <w:t>(</w:t>
      </w:r>
      <w:r>
        <w:rPr>
          <w:rFonts w:ascii="Time New Roman" w:eastAsia="SimHei" w:hAnsi="Time New Roman" w:hint="eastAsia"/>
          <w:bCs/>
        </w:rPr>
        <w:t>包括儿童和青年</w:t>
      </w:r>
      <w:r>
        <w:rPr>
          <w:rFonts w:ascii="Time New Roman" w:eastAsia="SimHei" w:hAnsi="Time New Roman" w:hint="eastAsia"/>
          <w:bCs/>
        </w:rPr>
        <w:t>)</w:t>
      </w:r>
      <w:r>
        <w:rPr>
          <w:rFonts w:ascii="Time New Roman" w:eastAsia="SimHei" w:hAnsi="Time New Roman" w:hint="eastAsia"/>
          <w:bCs/>
        </w:rPr>
        <w:t>广泛地参与落实进程中各方面的工作。还要求缔约国在下次定期报告中，提供有关执行国家战略与行动计划的情况，以及所取得的成果和评估资料</w:t>
      </w:r>
      <w:r>
        <w:rPr>
          <w:rFonts w:hint="eastAsia"/>
        </w:rPr>
        <w:t>。</w:t>
      </w:r>
    </w:p>
    <w:p w:rsidR="00000000" w:rsidRDefault="00000000">
      <w:pPr>
        <w:pStyle w:val="Heading4"/>
        <w:rPr>
          <w:rFonts w:hint="eastAsia"/>
        </w:rPr>
      </w:pPr>
      <w:r>
        <w:rPr>
          <w:rFonts w:hint="eastAsia"/>
        </w:rPr>
        <w:t>独立监督</w:t>
      </w:r>
    </w:p>
    <w:p w:rsidR="00000000" w:rsidRDefault="00000000">
      <w:pPr>
        <w:rPr>
          <w:rFonts w:hint="eastAsia"/>
          <w:spacing w:val="8"/>
        </w:rPr>
      </w:pPr>
      <w:r>
        <w:rPr>
          <w:rFonts w:hint="eastAsia"/>
        </w:rPr>
        <w:tab/>
        <w:t xml:space="preserve">829.  </w:t>
      </w:r>
      <w:r>
        <w:rPr>
          <w:rFonts w:hint="eastAsia"/>
        </w:rPr>
        <w:t>委员会欢迎缔约国建立独立监测机制</w:t>
      </w:r>
      <w:r>
        <w:rPr>
          <w:rFonts w:hint="eastAsia"/>
        </w:rPr>
        <w:t>(</w:t>
      </w:r>
      <w:r>
        <w:rPr>
          <w:rFonts w:hint="eastAsia"/>
        </w:rPr>
        <w:t>尤其是议会监察专员</w:t>
      </w:r>
      <w:r>
        <w:rPr>
          <w:rFonts w:hint="eastAsia"/>
        </w:rPr>
        <w:t>)</w:t>
      </w:r>
      <w:r>
        <w:rPr>
          <w:rFonts w:hint="eastAsia"/>
        </w:rPr>
        <w:t>和设立国家人权委员会及其儿童、青年和家庭问题小组委员会。委员会特别注意到小组委员会所开展的各项活动，尤其注意到它在调查访问、监测负责增进和保护儿童权利的机构的工作并调查涉及儿童与青年投诉方面展开的活动。然而，委员会对缔约国境内所有儿童是否均能获得和运用这些机制，以及向其划拨的资源等问题表示关注。委员</w:t>
      </w:r>
      <w:r>
        <w:rPr>
          <w:rFonts w:hint="eastAsia"/>
          <w:spacing w:val="8"/>
        </w:rPr>
        <w:t>会还对有关当局没有充分落实国家人权委员会的各项建议、采取后续行动表示关注。</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rPr>
        <w:t>830.</w:t>
      </w:r>
      <w:r>
        <w:rPr>
          <w:rFonts w:ascii="Time New Roman" w:eastAsia="SimHei" w:hAnsi="Time New Roman" w:hint="eastAsia"/>
          <w:b/>
          <w:bCs/>
        </w:rPr>
        <w:t xml:space="preserve"> </w:t>
      </w:r>
      <w:r>
        <w:rPr>
          <w:rFonts w:ascii="Time New Roman" w:eastAsia="SimHei" w:hAnsi="Time New Roman" w:hint="eastAsia"/>
        </w:rPr>
        <w:t xml:space="preserve"> </w:t>
      </w:r>
      <w:r>
        <w:rPr>
          <w:rFonts w:ascii="Time New Roman" w:eastAsia="SimHei" w:hAnsi="Time New Roman" w:hint="eastAsia"/>
        </w:rPr>
        <w:t>委员会建议缔约国，考虑到其</w:t>
      </w:r>
      <w:r>
        <w:rPr>
          <w:rFonts w:ascii="Time New Roman" w:eastAsia="SimHei" w:hAnsi="Time New Roman" w:hint="eastAsia"/>
          <w:b/>
        </w:rPr>
        <w:t>2002</w:t>
      </w:r>
      <w:r>
        <w:rPr>
          <w:rFonts w:ascii="Time New Roman" w:eastAsia="SimHei" w:hAnsi="Time New Roman" w:hint="eastAsia"/>
        </w:rPr>
        <w:t>年关于独立的国家人权机构的作用的第</w:t>
      </w:r>
      <w:r>
        <w:rPr>
          <w:rFonts w:ascii="Time New Roman" w:eastAsia="SimHei" w:hAnsi="Time New Roman" w:hint="eastAsia"/>
          <w:b/>
        </w:rPr>
        <w:t>2</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b/>
        </w:rPr>
        <w:t>CRC</w:t>
      </w:r>
      <w:r>
        <w:rPr>
          <w:rFonts w:ascii="Time New Roman" w:eastAsia="SimHei" w:hAnsi="Time New Roman"/>
        </w:rPr>
        <w:t>/</w:t>
      </w:r>
      <w:r>
        <w:rPr>
          <w:rFonts w:ascii="Time New Roman" w:eastAsia="SimHei" w:hAnsi="Time New Roman"/>
          <w:b/>
        </w:rPr>
        <w:t>GC</w:t>
      </w:r>
      <w:r>
        <w:rPr>
          <w:rFonts w:ascii="Time New Roman" w:eastAsia="SimHei" w:hAnsi="Time New Roman"/>
        </w:rPr>
        <w:t>/</w:t>
      </w:r>
      <w:r>
        <w:rPr>
          <w:rFonts w:ascii="Time New Roman" w:eastAsia="SimHei" w:hAnsi="Time New Roman"/>
          <w:b/>
        </w:rPr>
        <w:t>2002</w:t>
      </w:r>
      <w:r>
        <w:rPr>
          <w:rFonts w:ascii="Time New Roman" w:eastAsia="SimHei" w:hAnsi="Time New Roman"/>
        </w:rPr>
        <w:t>/</w:t>
      </w:r>
      <w:r>
        <w:rPr>
          <w:rFonts w:ascii="Time New Roman" w:eastAsia="SimHei" w:hAnsi="Time New Roman"/>
          <w:b/>
        </w:rPr>
        <w:t>2</w:t>
      </w:r>
      <w:r>
        <w:rPr>
          <w:rFonts w:ascii="Time New Roman" w:eastAsia="SimHei" w:hAnsi="Time New Roman"/>
        </w:rPr>
        <w:t>)</w:t>
      </w:r>
      <w:r>
        <w:rPr>
          <w:rFonts w:ascii="Time New Roman" w:eastAsia="SimHei" w:hAnsi="Time New Roman" w:hint="eastAsia"/>
        </w:rPr>
        <w:t>，采取一切有效措施，确保国家人权委员会和议会监察专员随时向儿童开放并便于所有儿童使用。委员会尤其鼓励缔约国加大宣传力度，使现有的投诉机制便于儿童有效使用。委员会建议议会监察专员特别关注儿童问题，并建议缔约国确保为国家人权委员会和议会监察专员提供足够的人力和财政资源，对该委员会和监察专员所提出的各项建议采取全面、认真的后续行动。</w:t>
      </w:r>
    </w:p>
    <w:p w:rsidR="00000000" w:rsidRDefault="00000000">
      <w:pPr>
        <w:pStyle w:val="Heading4"/>
        <w:rPr>
          <w:rFonts w:hint="eastAsia"/>
        </w:rPr>
      </w:pPr>
      <w:r>
        <w:rPr>
          <w:rFonts w:hint="eastAsia"/>
        </w:rPr>
        <w:t>调拨资源</w:t>
      </w:r>
    </w:p>
    <w:p w:rsidR="00000000" w:rsidRDefault="00000000">
      <w:pPr>
        <w:widowControl w:val="0"/>
        <w:rPr>
          <w:rFonts w:hint="eastAsia"/>
        </w:rPr>
      </w:pPr>
      <w:r>
        <w:rPr>
          <w:rFonts w:hint="eastAsia"/>
        </w:rPr>
        <w:tab/>
        <w:t xml:space="preserve">831.  </w:t>
      </w:r>
      <w:r>
        <w:rPr>
          <w:rFonts w:hint="eastAsia"/>
        </w:rPr>
        <w:t>委员会注意到，缔约国在报告所涉期间增加了教育、公共卫生和社会服务等社会发展方面的预算拨款；设立了一项儿童保护基金，该基金为儿童及其家人提供福利援助，并支助省级机构执行的各项儿童项目与活动。但令委员会关注的是，许多方面资料缺乏，尤其有关省级和地区一级预算拨款以及有关划拨给属于最脆弱群体的儿童的资源比例的资料。委员会还关注地注意到，在社会发展与人类安全部中根本没有地方代表，而且政府为镇或社区一级提供社会福利服务的能力有限。</w:t>
      </w:r>
    </w:p>
    <w:p w:rsidR="00000000" w:rsidRDefault="00000000">
      <w:pPr>
        <w:spacing w:after="240"/>
        <w:rPr>
          <w:rFonts w:hint="eastAsia"/>
        </w:rPr>
      </w:pPr>
      <w:r>
        <w:rPr>
          <w:rFonts w:hint="eastAsia"/>
        </w:rPr>
        <w:tab/>
        <w:t>832.</w:t>
      </w:r>
      <w:r>
        <w:rPr>
          <w:rFonts w:hint="eastAsia"/>
          <w:b/>
          <w:bCs/>
        </w:rPr>
        <w:t xml:space="preserve"> </w:t>
      </w:r>
      <w:r>
        <w:rPr>
          <w:rFonts w:hint="eastAsia"/>
        </w:rPr>
        <w:t xml:space="preserve"> </w:t>
      </w:r>
      <w:r>
        <w:rPr>
          <w:rFonts w:ascii="Time New Roman" w:eastAsia="SimHei" w:hAnsi="Time New Roman" w:hint="eastAsia"/>
        </w:rPr>
        <w:t>委员会建议缔约国在其下次定期报告中提供有关国家及国家以下各级预算拨款的情况，重点说明属于最脆弱群体儿童的情况。委员会建议，遵照《公约》第</w:t>
      </w:r>
      <w:r>
        <w:rPr>
          <w:rFonts w:ascii="Time New Roman" w:eastAsia="SimHei" w:hAnsi="Time New Roman" w:hint="eastAsia"/>
          <w:b/>
        </w:rPr>
        <w:t>4</w:t>
      </w:r>
      <w:r>
        <w:rPr>
          <w:rFonts w:ascii="Time New Roman" w:eastAsia="SimHei" w:hAnsi="Time New Roman" w:hint="eastAsia"/>
        </w:rPr>
        <w:t>条，缔约国“应根据其现有资源所允许的最大限度并视需要在国际合作范围内”优先保证落实儿童，特别是属于最脆弱群体儿童的各项权利的各级预算拨款。委员会鼓励缔约国，在国家以及国家以下各级为社会发展与人类安全部划拨足够的资源，进一步加强各部门的回应，更好地落实泰国境内儿童的各项权利</w:t>
      </w:r>
      <w:r>
        <w:rPr>
          <w:rFonts w:hint="eastAsia"/>
        </w:rPr>
        <w:t>。</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t xml:space="preserve">833.  </w:t>
      </w:r>
      <w:r>
        <w:rPr>
          <w:rFonts w:hint="eastAsia"/>
        </w:rPr>
        <w:t>委员会赞赏地注意到，缔约国为改进境内关于所有儿童的数据收集作出了努力并提出了各项举措，但仍感关注的是，数据收集机制仍然支离破碎，不足以确保系统、全面地收集《公约》所涵盖的一切领域的分类数据。</w:t>
      </w:r>
    </w:p>
    <w:p w:rsidR="00000000" w:rsidRDefault="00000000">
      <w:pPr>
        <w:spacing w:after="240"/>
        <w:rPr>
          <w:rFonts w:hint="eastAsia"/>
        </w:rPr>
      </w:pPr>
      <w:r>
        <w:rPr>
          <w:rFonts w:hint="eastAsia"/>
        </w:rPr>
        <w:tab/>
        <w:t xml:space="preserve">834.  </w:t>
      </w:r>
      <w:r>
        <w:rPr>
          <w:rFonts w:ascii="Time New Roman" w:eastAsia="SimHei" w:hAnsi="Time New Roman" w:hint="eastAsia"/>
        </w:rPr>
        <w:t>委员会重申其早先的建议促请缔约国增强和集中其数据收集机制，系统地融入和分析《公约》所包括一切领域内</w:t>
      </w:r>
      <w:r>
        <w:rPr>
          <w:rFonts w:ascii="Time New Roman" w:eastAsia="SimHei" w:hAnsi="Time New Roman" w:hint="eastAsia"/>
          <w:b/>
        </w:rPr>
        <w:t>18</w:t>
      </w:r>
      <w:r>
        <w:rPr>
          <w:rFonts w:ascii="Time New Roman" w:eastAsia="SimHei" w:hAnsi="Time New Roman" w:hint="eastAsia"/>
        </w:rPr>
        <w:t>岁以下所有儿童的有关分类数据，尤其注重有关最脆弱群体</w:t>
      </w:r>
      <w:r>
        <w:rPr>
          <w:rFonts w:ascii="Time New Roman" w:eastAsia="SimHei" w:hAnsi="Time New Roman" w:hint="eastAsia"/>
        </w:rPr>
        <w:t>(</w:t>
      </w:r>
      <w:r>
        <w:rPr>
          <w:rFonts w:ascii="Time New Roman" w:eastAsia="SimHei" w:hAnsi="Time New Roman" w:hint="eastAsia"/>
        </w:rPr>
        <w:t>例如，土著和少数群体儿童、最南部省份的儿童、残疾儿童、遭虐待和忽视的儿童、贫困儿童、触犯法律的儿童、移民和难民儿童、感染艾滋病毒／艾滋病及受其影响的儿童以及性工作者的儿童等分类数据。委员会敦促缔约国有效运用这些指数和数据，制定切实执行《公约》的立法、政策和方案</w:t>
      </w:r>
      <w:r>
        <w:rPr>
          <w:rFonts w:hint="eastAsia"/>
        </w:rPr>
        <w:t>。</w:t>
      </w:r>
    </w:p>
    <w:p w:rsidR="00000000" w:rsidRDefault="00000000">
      <w:pPr>
        <w:pStyle w:val="Heading4"/>
        <w:rPr>
          <w:rFonts w:hint="eastAsia"/>
        </w:rPr>
      </w:pPr>
      <w:r>
        <w:rPr>
          <w:rFonts w:hint="eastAsia"/>
        </w:rPr>
        <w:t>宣传《公约》</w:t>
      </w:r>
    </w:p>
    <w:p w:rsidR="00000000" w:rsidRDefault="00000000">
      <w:pPr>
        <w:rPr>
          <w:rFonts w:hint="eastAsia"/>
        </w:rPr>
      </w:pPr>
      <w:r>
        <w:rPr>
          <w:rFonts w:hint="eastAsia"/>
        </w:rPr>
        <w:tab/>
        <w:t xml:space="preserve">835.  </w:t>
      </w:r>
      <w:r>
        <w:rPr>
          <w:rFonts w:hint="eastAsia"/>
        </w:rPr>
        <w:t>委员会赞赏地注意到，缔约国努力使民间社会</w:t>
      </w:r>
      <w:r>
        <w:rPr>
          <w:rFonts w:hint="eastAsia"/>
        </w:rPr>
        <w:t>(</w:t>
      </w:r>
      <w:r>
        <w:rPr>
          <w:rFonts w:hint="eastAsia"/>
        </w:rPr>
        <w:t>包括儿童</w:t>
      </w:r>
      <w:r>
        <w:rPr>
          <w:rFonts w:hint="eastAsia"/>
        </w:rPr>
        <w:t>)</w:t>
      </w:r>
      <w:r>
        <w:rPr>
          <w:rFonts w:hint="eastAsia"/>
        </w:rPr>
        <w:t>参与编写定期报告，努力宣传《公约》，包括将《公约》译成泰文及各种当地方言，并以音响形式和布拉耶盲文提供《公约》。委员会感到鼓励的是缔约国制定了有关《公约》以及儿童一般权利的各种培训课程和方案，将儿童权利作为国家公立小学和中学部分课程。尽管缔约国作出了这些努力，委员会仍感关注的是，儿童及普通公众对《公约》了解仍然很不充分。</w:t>
      </w:r>
    </w:p>
    <w:p w:rsidR="00000000" w:rsidRDefault="00000000">
      <w:pPr>
        <w:spacing w:after="320"/>
        <w:rPr>
          <w:rFonts w:hint="eastAsia"/>
        </w:rPr>
      </w:pPr>
      <w:r>
        <w:rPr>
          <w:rFonts w:hint="eastAsia"/>
        </w:rPr>
        <w:tab/>
        <w:t xml:space="preserve">836.  </w:t>
      </w:r>
      <w:r>
        <w:rPr>
          <w:rFonts w:ascii="Time New Roman" w:eastAsia="SimHei" w:hAnsi="Time New Roman" w:hint="eastAsia"/>
        </w:rPr>
        <w:t>委员会建议，缔约国继续努力，使成年人和儿童广泛认识和理解《公约》的各项规定和原则。在此方面，委员会鼓励缔约国继续对儿童和成年人，尤其是边远地区的儿童和成年人，宣传《公约》并提高他们对《公约》的认识。委员会还请缔约国继续推动以有创造性、易于儿童接受的办法宣传和教授《公约》</w:t>
      </w:r>
      <w:r>
        <w:rPr>
          <w:rFonts w:hint="eastAsia"/>
        </w:rPr>
        <w:t>。</w:t>
      </w:r>
    </w:p>
    <w:p w:rsidR="00000000" w:rsidRDefault="00000000">
      <w:pPr>
        <w:pStyle w:val="Heading3"/>
        <w:rPr>
          <w:rFonts w:hint="eastAsia"/>
          <w:u w:val="none"/>
        </w:rPr>
      </w:pPr>
      <w:r>
        <w:rPr>
          <w:rFonts w:hint="eastAsia"/>
          <w:bCs/>
          <w:u w:val="none"/>
        </w:rPr>
        <w:t xml:space="preserve">2.  </w:t>
      </w:r>
      <w:r>
        <w:rPr>
          <w:rFonts w:hint="eastAsia"/>
        </w:rPr>
        <w:t>一</w:t>
      </w:r>
      <w:r>
        <w:rPr>
          <w:rFonts w:hint="eastAsia"/>
        </w:rPr>
        <w:t xml:space="preserve"> </w:t>
      </w:r>
      <w:r>
        <w:rPr>
          <w:rFonts w:hint="eastAsia"/>
        </w:rPr>
        <w:t>般</w:t>
      </w:r>
      <w:r>
        <w:rPr>
          <w:rFonts w:hint="eastAsia"/>
        </w:rPr>
        <w:t xml:space="preserve"> </w:t>
      </w:r>
      <w:r>
        <w:rPr>
          <w:rFonts w:hint="eastAsia"/>
        </w:rPr>
        <w:t>原</w:t>
      </w:r>
      <w:r>
        <w:rPr>
          <w:rFonts w:hint="eastAsia"/>
        </w:rPr>
        <w:t xml:space="preserve"> </w:t>
      </w:r>
      <w:r>
        <w:rPr>
          <w:rFonts w:hint="eastAsia"/>
        </w:rPr>
        <w:t>则</w:t>
      </w:r>
      <w:r>
        <w:br/>
      </w:r>
      <w:r>
        <w:rPr>
          <w:u w:val="none"/>
        </w:rPr>
        <w:t>(</w:t>
      </w:r>
      <w:r>
        <w:rPr>
          <w:rFonts w:hint="eastAsia"/>
          <w:u w:val="none"/>
        </w:rPr>
        <w:t>《公约》第</w:t>
      </w:r>
      <w:r>
        <w:rPr>
          <w:rFonts w:hint="eastAsia"/>
          <w:b/>
          <w:u w:val="none"/>
        </w:rPr>
        <w:t>2</w:t>
      </w:r>
      <w:r>
        <w:rPr>
          <w:rFonts w:hint="eastAsia"/>
          <w:u w:val="none"/>
        </w:rPr>
        <w:t>、</w:t>
      </w:r>
      <w:r>
        <w:rPr>
          <w:rFonts w:hint="eastAsia"/>
          <w:b/>
          <w:u w:val="none"/>
        </w:rPr>
        <w:t>3</w:t>
      </w:r>
      <w:r>
        <w:rPr>
          <w:rFonts w:hint="eastAsia"/>
          <w:u w:val="none"/>
        </w:rPr>
        <w:t>、</w:t>
      </w:r>
      <w:r>
        <w:rPr>
          <w:rFonts w:hint="eastAsia"/>
          <w:b/>
          <w:u w:val="none"/>
        </w:rPr>
        <w:t>6</w:t>
      </w:r>
      <w:r>
        <w:rPr>
          <w:rFonts w:hint="eastAsia"/>
          <w:u w:val="none"/>
        </w:rPr>
        <w:t>和</w:t>
      </w:r>
      <w:r>
        <w:rPr>
          <w:rFonts w:hint="eastAsia"/>
          <w:b/>
          <w:u w:val="none"/>
        </w:rPr>
        <w:t>12</w:t>
      </w:r>
      <w:r>
        <w:rPr>
          <w:rFonts w:hint="eastAsia"/>
          <w:u w:val="none"/>
        </w:rPr>
        <w:t>条</w:t>
      </w:r>
      <w:r>
        <w:rPr>
          <w:rFonts w:hint="eastAsia"/>
          <w:u w:val="none"/>
        </w:rPr>
        <w:t>)</w:t>
      </w:r>
    </w:p>
    <w:p w:rsidR="00000000" w:rsidRDefault="00000000">
      <w:pPr>
        <w:pStyle w:val="Heading4"/>
        <w:rPr>
          <w:rFonts w:hint="eastAsia"/>
        </w:rPr>
      </w:pPr>
      <w:r>
        <w:rPr>
          <w:rFonts w:hint="eastAsia"/>
        </w:rPr>
        <w:t>不歧视的权利</w:t>
      </w:r>
    </w:p>
    <w:p w:rsidR="00000000" w:rsidRDefault="00000000">
      <w:pPr>
        <w:rPr>
          <w:rFonts w:hint="eastAsia"/>
        </w:rPr>
      </w:pPr>
      <w:r>
        <w:rPr>
          <w:rFonts w:hint="eastAsia"/>
        </w:rPr>
        <w:tab/>
        <w:t xml:space="preserve">837.  </w:t>
      </w:r>
      <w:r>
        <w:rPr>
          <w:rFonts w:hint="eastAsia"/>
        </w:rPr>
        <w:t>委员会感到关注的是，缔约国普遍存在直接或间接歧视儿童，尤其歧视女童、土著儿童以及宗教少数儿童或少数民族儿童、难民及寻求庇护者的子女、移徙工人的子女、街头儿童、残疾儿童、生活在农村地区的儿童以及贫困儿童的现象，违反了《公约》第</w:t>
      </w:r>
      <w:r>
        <w:rPr>
          <w:rFonts w:hint="eastAsia"/>
        </w:rPr>
        <w:t>2</w:t>
      </w:r>
      <w:r>
        <w:rPr>
          <w:rFonts w:hint="eastAsia"/>
        </w:rPr>
        <w:t>条的规定。委员会还感关注的是，在获得社会、保健和教育服务方面继续存在区域差距，最南部的省份尤其如此。</w:t>
      </w:r>
    </w:p>
    <w:p w:rsidR="00000000" w:rsidRDefault="00000000">
      <w:pPr>
        <w:rPr>
          <w:rFonts w:ascii="SimHei" w:eastAsia="SimHei" w:hint="eastAsia"/>
        </w:rPr>
      </w:pPr>
      <w:r>
        <w:rPr>
          <w:rFonts w:hint="eastAsia"/>
        </w:rPr>
        <w:tab/>
      </w:r>
      <w:r>
        <w:rPr>
          <w:rFonts w:hint="eastAsia"/>
          <w:snapToGrid/>
        </w:rPr>
        <w:t>838.</w:t>
      </w:r>
      <w:r>
        <w:rPr>
          <w:rFonts w:ascii="SimHei" w:eastAsia="SimHei" w:hint="eastAsia"/>
        </w:rPr>
        <w:t xml:space="preserve">  </w:t>
      </w:r>
      <w:r>
        <w:rPr>
          <w:rFonts w:ascii="Time New Roman" w:eastAsia="SimHei" w:hAnsi="Time New Roman" w:hint="eastAsia"/>
        </w:rPr>
        <w:t>委员会建议缔约国，根据《公约》第</w:t>
      </w:r>
      <w:r>
        <w:rPr>
          <w:rFonts w:ascii="Time New Roman" w:eastAsia="SimHei" w:hAnsi="Time New Roman" w:hint="eastAsia"/>
          <w:b/>
        </w:rPr>
        <w:t>2</w:t>
      </w:r>
      <w:r>
        <w:rPr>
          <w:rFonts w:ascii="Time New Roman" w:eastAsia="SimHei" w:hAnsi="Time New Roman" w:hint="eastAsia"/>
        </w:rPr>
        <w:t>条，采取更有效的措施，通过切实落实保障不歧视原则的现行法律，使在其管辖范围内的所有儿童享受《公约》所赋予的一切权利。委员会建议缔约国将社会和保健服务作为优先事项，确保属于最脆弱群体的儿童，包括穆斯林、移民和难民儿童获得平等受教育的权利。委员会还建议，进一步开展全面的公共教育运动，防治一切形式的歧视行为</w:t>
      </w:r>
      <w:r>
        <w:rPr>
          <w:rFonts w:ascii="SimHei" w:eastAsia="SimHei" w:hint="eastAsia"/>
        </w:rPr>
        <w:t>。</w:t>
      </w:r>
    </w:p>
    <w:p w:rsidR="00000000" w:rsidRDefault="00000000">
      <w:pPr>
        <w:spacing w:after="240"/>
        <w:rPr>
          <w:rFonts w:ascii="Time New Roman" w:eastAsia="SimHei" w:hAnsi="Time New Roman" w:hint="eastAsia"/>
        </w:rPr>
      </w:pPr>
      <w:r>
        <w:rPr>
          <w:rFonts w:hint="eastAsia"/>
        </w:rPr>
        <w:tab/>
      </w:r>
      <w:r>
        <w:rPr>
          <w:rFonts w:ascii="Time New Roman" w:eastAsia="SimHei" w:hAnsi="Time New Roman" w:hint="eastAsia"/>
        </w:rPr>
        <w:t>839.</w:t>
      </w:r>
      <w:r>
        <w:rPr>
          <w:rFonts w:ascii="Time New Roman" w:eastAsia="SimHei" w:hAnsi="Time New Roman" w:hint="eastAsia"/>
          <w:b/>
          <w:bCs/>
        </w:rPr>
        <w:t xml:space="preserve"> </w:t>
      </w:r>
      <w:r>
        <w:rPr>
          <w:rFonts w:ascii="Time New Roman" w:eastAsia="SimHei" w:hAnsi="Time New Roman" w:hint="eastAsia"/>
        </w:rPr>
        <w:t xml:space="preserve"> </w:t>
      </w:r>
      <w:r>
        <w:rPr>
          <w:rFonts w:ascii="Time New Roman" w:eastAsia="SimHei" w:hAnsi="Time New Roman" w:hint="eastAsia"/>
        </w:rPr>
        <w:t>委员会要求下次定期报告列入具体资料，说明继</w:t>
      </w:r>
      <w:r>
        <w:rPr>
          <w:rFonts w:ascii="Time New Roman" w:eastAsia="SimHei" w:hAnsi="Time New Roman" w:hint="eastAsia"/>
          <w:b/>
        </w:rPr>
        <w:t>2001</w:t>
      </w:r>
      <w:r>
        <w:rPr>
          <w:rFonts w:ascii="Time New Roman" w:eastAsia="SimHei" w:hAnsi="Time New Roman" w:hint="eastAsia"/>
        </w:rPr>
        <w:t>年举行的反对种族主义、种族歧视、仇外心理和相关的不容忍现象世界大会通过的《宣言和行动纲领》的后续行动之后，并在考虑到</w:t>
      </w:r>
      <w:r>
        <w:rPr>
          <w:rFonts w:ascii="Time New Roman" w:eastAsia="SimHei" w:hAnsi="Time New Roman" w:hint="eastAsia"/>
          <w:b/>
        </w:rPr>
        <w:t>2001</w:t>
      </w:r>
      <w:r>
        <w:rPr>
          <w:rFonts w:ascii="Time New Roman" w:eastAsia="SimHei" w:hAnsi="Time New Roman" w:hint="eastAsia"/>
        </w:rPr>
        <w:t>年委员会关于教育的目的的第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b/>
        </w:rPr>
        <w:t>CRC</w:t>
      </w:r>
      <w:r>
        <w:rPr>
          <w:rFonts w:ascii="Time New Roman" w:eastAsia="SimHei" w:hAnsi="Time New Roman"/>
        </w:rPr>
        <w:t>/</w:t>
      </w:r>
      <w:r>
        <w:rPr>
          <w:rFonts w:ascii="Time New Roman" w:eastAsia="SimHei" w:hAnsi="Time New Roman"/>
          <w:b/>
        </w:rPr>
        <w:t>GC</w:t>
      </w:r>
      <w:r>
        <w:rPr>
          <w:rFonts w:ascii="Time New Roman" w:eastAsia="SimHei" w:hAnsi="Time New Roman"/>
        </w:rPr>
        <w:t>/</w:t>
      </w:r>
      <w:r>
        <w:rPr>
          <w:rFonts w:ascii="Time New Roman" w:eastAsia="SimHei" w:hAnsi="Time New Roman"/>
          <w:b/>
        </w:rPr>
        <w:t>2001</w:t>
      </w:r>
      <w:r>
        <w:rPr>
          <w:rFonts w:ascii="Time New Roman" w:eastAsia="SimHei" w:hAnsi="Time New Roman"/>
        </w:rPr>
        <w:t>/</w:t>
      </w:r>
      <w:r>
        <w:rPr>
          <w:rFonts w:ascii="Time New Roman" w:eastAsia="SimHei" w:hAnsi="Time New Roman"/>
          <w:b/>
        </w:rPr>
        <w:t>1</w:t>
      </w:r>
      <w:r>
        <w:rPr>
          <w:rFonts w:ascii="Time New Roman" w:eastAsia="SimHei" w:hAnsi="Time New Roman"/>
        </w:rPr>
        <w:t>)</w:t>
      </w:r>
      <w:r>
        <w:rPr>
          <w:rFonts w:ascii="Time New Roman" w:eastAsia="SimHei" w:hAnsi="Time New Roman" w:hint="eastAsia"/>
        </w:rPr>
        <w:t>的情况下，缔约国采取的与《公约》相关的措施和方案。</w:t>
      </w:r>
    </w:p>
    <w:p w:rsidR="00000000" w:rsidRDefault="00000000">
      <w:pPr>
        <w:pStyle w:val="Heading4"/>
        <w:rPr>
          <w:rFonts w:hint="eastAsia"/>
        </w:rPr>
      </w:pPr>
      <w:r>
        <w:rPr>
          <w:rFonts w:hint="eastAsia"/>
        </w:rPr>
        <w:t>生命权、生存权和发展权</w:t>
      </w:r>
    </w:p>
    <w:p w:rsidR="00000000" w:rsidRDefault="00000000">
      <w:pPr>
        <w:rPr>
          <w:rFonts w:hint="eastAsia"/>
        </w:rPr>
      </w:pPr>
      <w:r>
        <w:rPr>
          <w:rFonts w:hint="eastAsia"/>
        </w:rPr>
        <w:tab/>
        <w:t xml:space="preserve">840.  </w:t>
      </w:r>
      <w:r>
        <w:rPr>
          <w:rFonts w:hint="eastAsia"/>
        </w:rPr>
        <w:t>委员会关注地注意到，缔约国南部省份的暴力和内乱现象严重影响了儿童及其家人，并危及儿童的生命权、生存权和发展权。委员会尤其感到关注的是，缔约国没有为这些省份暴力事件的儿童幸存者和见证人制定康复、咨询及其他援助方案。委员会还对缔约国的前儿童兵的状况感到关注，因为他们其中一些人可能还待在难民营中。</w:t>
      </w:r>
    </w:p>
    <w:p w:rsidR="00000000" w:rsidRDefault="00000000">
      <w:pPr>
        <w:spacing w:after="240"/>
        <w:rPr>
          <w:rFonts w:ascii="Time New Roman" w:eastAsia="SimHei" w:hAnsi="Time New Roman" w:hint="eastAsia"/>
        </w:rPr>
      </w:pPr>
      <w:r>
        <w:rPr>
          <w:rFonts w:ascii="Time New Roman" w:eastAsia="SimHei" w:hAnsi="Time New Roman" w:hint="eastAsia"/>
        </w:rPr>
        <w:tab/>
        <w:t>841.</w:t>
      </w:r>
      <w:r>
        <w:rPr>
          <w:rFonts w:ascii="Time New Roman" w:eastAsia="SimHei" w:hAnsi="Time New Roman" w:hint="eastAsia"/>
          <w:b/>
          <w:bCs/>
        </w:rPr>
        <w:t xml:space="preserve"> </w:t>
      </w:r>
      <w:r>
        <w:rPr>
          <w:rFonts w:ascii="Time New Roman" w:eastAsia="SimHei" w:hAnsi="Time New Roman" w:hint="eastAsia"/>
        </w:rPr>
        <w:t xml:space="preserve"> </w:t>
      </w:r>
      <w:r>
        <w:rPr>
          <w:rFonts w:ascii="Time New Roman" w:eastAsia="SimHei" w:hAnsi="Time New Roman" w:hint="eastAsia"/>
        </w:rPr>
        <w:t>委员会敦促缔约国尽一切努力，通过有针对性的政策、方案和服务来加强对境内所有儿童，尤其是前儿童兵以及生活在最南部省份的儿童的生命权、生存权和发展权的保护。委员会还敦促缔约国保护所有儿童免受内乱之害，保证他们重新融入社会；敦促缔约国与非政府组织和国际组织协作，为受暴力和冲突影响的儿童制定提供社会心理支持和援助的综合体制。</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842.  </w:t>
      </w:r>
      <w:r>
        <w:rPr>
          <w:rFonts w:hint="eastAsia"/>
        </w:rPr>
        <w:t>委员会感到鼓舞的是，缔约国采取行动，尤其通过每年一度举办儿童权利论坛以及设立青年理事会和青年网络，提高儿童自由表达自己的意见以及参与社会活动的权利来促进和尊重儿童这方面的权利。尽管缔约国采取了这些积极的步骤，委员会认为，由于缔约国某种程度上的传统社会态度，儿童自由表达意见和参与社会活动的权利仍然十分有限。委员会还感到关注的是，在涉及儿童作为受害者、证人，或作为据称犯人的法律程序中，可能没有充分考虑要对儿童的意见加以尊重。</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rPr>
        <w:t xml:space="preserve">843.  </w:t>
      </w:r>
      <w:r>
        <w:rPr>
          <w:rFonts w:ascii="Time New Roman" w:eastAsia="SimHei" w:hAnsi="Time New Roman" w:hint="eastAsia"/>
        </w:rPr>
        <w:t>委员会建议缔约国加大力度，根据《公约》第</w:t>
      </w:r>
      <w:r>
        <w:rPr>
          <w:rFonts w:ascii="Time New Roman" w:eastAsia="SimHei" w:hAnsi="Time New Roman" w:hint="eastAsia"/>
          <w:b/>
        </w:rPr>
        <w:t>12</w:t>
      </w:r>
      <w:r>
        <w:rPr>
          <w:rFonts w:ascii="Time New Roman" w:eastAsia="SimHei" w:hAnsi="Time New Roman" w:hint="eastAsia"/>
        </w:rPr>
        <w:t>、</w:t>
      </w:r>
      <w:r>
        <w:rPr>
          <w:rFonts w:ascii="Time New Roman" w:eastAsia="SimHei" w:hAnsi="Time New Roman" w:hint="eastAsia"/>
          <w:b/>
        </w:rPr>
        <w:t>13</w:t>
      </w:r>
      <w:r>
        <w:rPr>
          <w:rFonts w:ascii="Time New Roman" w:eastAsia="SimHei" w:hAnsi="Time New Roman" w:hint="eastAsia"/>
        </w:rPr>
        <w:t>和</w:t>
      </w:r>
      <w:r>
        <w:rPr>
          <w:rFonts w:ascii="Time New Roman" w:eastAsia="SimHei" w:hAnsi="Time New Roman" w:hint="eastAsia"/>
          <w:b/>
        </w:rPr>
        <w:t>15</w:t>
      </w:r>
      <w:r>
        <w:rPr>
          <w:rFonts w:ascii="Time New Roman" w:eastAsia="SimHei" w:hAnsi="Time New Roman" w:hint="eastAsia"/>
        </w:rPr>
        <w:t>条，在家庭、学校及社区中确保儿童参与并使其参与对他们产生影响的所有决策进程。委员会还建议缔约国定期审查对儿童意见的考虑程度，并审查儿童意见对决策和法院裁决和各方案执行的影响力。委员会又建议，缔约国根据《联合国关于在涉及罪行的儿童被害人和证人的事项上坚持公理的准则》</w:t>
      </w:r>
      <w:r>
        <w:rPr>
          <w:rFonts w:ascii="Time New Roman" w:eastAsia="SimHei" w:hAnsi="Time New Roman" w:hint="eastAsia"/>
        </w:rPr>
        <w:t>(</w:t>
      </w:r>
      <w:r>
        <w:rPr>
          <w:rFonts w:ascii="Time New Roman" w:eastAsia="SimHei" w:hAnsi="Time New Roman" w:hint="eastAsia"/>
        </w:rPr>
        <w:t>附于经济及社会理事会</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22</w:t>
      </w:r>
      <w:r>
        <w:rPr>
          <w:rFonts w:ascii="Time New Roman" w:eastAsia="SimHei" w:hAnsi="Time New Roman" w:hint="eastAsia"/>
        </w:rPr>
        <w:t>日第</w:t>
      </w:r>
      <w:r>
        <w:rPr>
          <w:rFonts w:ascii="Time New Roman" w:eastAsia="SimHei" w:hAnsi="Time New Roman" w:hint="eastAsia"/>
          <w:b/>
        </w:rPr>
        <w:t>2005</w:t>
      </w:r>
      <w:r>
        <w:rPr>
          <w:rFonts w:ascii="Time New Roman" w:eastAsia="SimHei" w:hAnsi="Time New Roman" w:hint="eastAsia"/>
        </w:rPr>
        <w:t>/</w:t>
      </w:r>
      <w:r>
        <w:rPr>
          <w:rFonts w:ascii="Time New Roman" w:eastAsia="SimHei" w:hAnsi="Time New Roman" w:hint="eastAsia"/>
          <w:b/>
        </w:rPr>
        <w:t>20</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，完善对儿童问题敏感的法院程序。</w:t>
      </w:r>
    </w:p>
    <w:p w:rsidR="00000000" w:rsidRDefault="00000000">
      <w:pPr>
        <w:pStyle w:val="Heading3"/>
        <w:rPr>
          <w:rFonts w:hint="eastAsia"/>
          <w:u w:val="none"/>
        </w:rPr>
      </w:pPr>
      <w:r>
        <w:rPr>
          <w:rFonts w:hint="eastAsia"/>
          <w:kern w:val="0"/>
          <w:u w:val="none"/>
        </w:rPr>
        <w:t xml:space="preserve">3.  </w:t>
      </w:r>
      <w:r>
        <w:rPr>
          <w:rFonts w:hint="eastAsia"/>
          <w:kern w:val="0"/>
        </w:rPr>
        <w:t>公民权利和自由</w:t>
      </w:r>
      <w:r>
        <w:br/>
      </w:r>
      <w:r>
        <w:rPr>
          <w:rFonts w:hint="eastAsia"/>
          <w:u w:val="none"/>
        </w:rPr>
        <w:t>(</w:t>
      </w:r>
      <w:r>
        <w:rPr>
          <w:rFonts w:hint="eastAsia"/>
          <w:u w:val="none"/>
        </w:rPr>
        <w:t>《公约》第</w:t>
      </w:r>
      <w:r>
        <w:rPr>
          <w:rFonts w:hint="eastAsia"/>
          <w:u w:val="none"/>
        </w:rPr>
        <w:t>7</w:t>
      </w:r>
      <w:r>
        <w:rPr>
          <w:rFonts w:hint="eastAsia"/>
          <w:u w:val="none"/>
        </w:rPr>
        <w:t>、</w:t>
      </w:r>
      <w:r>
        <w:rPr>
          <w:rFonts w:hint="eastAsia"/>
          <w:u w:val="none"/>
        </w:rPr>
        <w:t>8</w:t>
      </w:r>
      <w:r>
        <w:rPr>
          <w:rFonts w:hint="eastAsia"/>
          <w:u w:val="none"/>
        </w:rPr>
        <w:t>、</w:t>
      </w:r>
      <w:r>
        <w:rPr>
          <w:rFonts w:hint="eastAsia"/>
          <w:u w:val="none"/>
        </w:rPr>
        <w:t>13-17</w:t>
      </w:r>
      <w:r>
        <w:rPr>
          <w:rFonts w:hint="eastAsia"/>
          <w:u w:val="none"/>
        </w:rPr>
        <w:t>、</w:t>
      </w:r>
      <w:r>
        <w:rPr>
          <w:rFonts w:hint="eastAsia"/>
          <w:u w:val="none"/>
        </w:rPr>
        <w:t>19</w:t>
      </w:r>
      <w:r>
        <w:rPr>
          <w:rFonts w:hint="eastAsia"/>
          <w:u w:val="none"/>
        </w:rPr>
        <w:t>条及第</w:t>
      </w:r>
      <w:r>
        <w:rPr>
          <w:rFonts w:hint="eastAsia"/>
          <w:u w:val="none"/>
        </w:rPr>
        <w:t>37</w:t>
      </w:r>
      <w:r>
        <w:rPr>
          <w:rFonts w:hint="eastAsia"/>
          <w:u w:val="none"/>
        </w:rPr>
        <w:t>条</w:t>
      </w:r>
      <w:r>
        <w:rPr>
          <w:u w:val="none"/>
        </w:rPr>
        <w:t>(a)</w:t>
      </w:r>
      <w:r>
        <w:rPr>
          <w:rFonts w:hint="eastAsia"/>
          <w:u w:val="none"/>
        </w:rPr>
        <w:t>项</w:t>
      </w:r>
      <w:r>
        <w:rPr>
          <w:rFonts w:hint="eastAsia"/>
          <w:u w:val="none"/>
        </w:rPr>
        <w:t>)</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844.  </w:t>
      </w:r>
      <w:r>
        <w:rPr>
          <w:rFonts w:hint="eastAsia"/>
        </w:rPr>
        <w:t>缔约国尽管在此方面作出了努力，包括修订儿童相关法律小组委员会提出的立法倡议，并于</w:t>
      </w:r>
      <w:r>
        <w:rPr>
          <w:rFonts w:hint="eastAsia"/>
        </w:rPr>
        <w:t>2005</w:t>
      </w:r>
      <w:r>
        <w:rPr>
          <w:rFonts w:hint="eastAsia"/>
        </w:rPr>
        <w:t>年</w:t>
      </w:r>
      <w:r>
        <w:rPr>
          <w:rFonts w:hint="eastAsia"/>
        </w:rPr>
        <w:t>1</w:t>
      </w:r>
      <w:r>
        <w:rPr>
          <w:rFonts w:hint="eastAsia"/>
        </w:rPr>
        <w:t>月通过了解决法律地位问题和身份权战略，委员会仍感关注的是，大批儿童，尤其在最边远地区以及受海啸影响地区的儿童没有得到出生登记。令委员会感到关注的是，缔约国在确保对移徙工人、难民及寻求庇护者的子女以及土著及少数民族社区的儿童，尤其是那些不是在医院出生的儿童，进行登记方面持续存在困难。还令委员会感到关注的是，执法不得力，而且公众对出生登记的重要性及益处认识有限。</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845.</w:t>
      </w:r>
      <w:r>
        <w:rPr>
          <w:rFonts w:ascii="Time New Roman" w:eastAsia="SimHei" w:hAnsi="Time New Roman" w:hint="eastAsia"/>
          <w:b/>
          <w:bCs/>
        </w:rPr>
        <w:t xml:space="preserve"> </w:t>
      </w:r>
      <w:r>
        <w:rPr>
          <w:rFonts w:ascii="Time New Roman" w:eastAsia="SimHei" w:hAnsi="Time New Roman" w:hint="eastAsia"/>
        </w:rPr>
        <w:t xml:space="preserve"> </w:t>
      </w:r>
      <w:r>
        <w:rPr>
          <w:rFonts w:ascii="Time New Roman" w:eastAsia="SimHei" w:hAnsi="Time New Roman" w:hint="eastAsia"/>
        </w:rPr>
        <w:t>委员会重申其先前的建议，并根据《公约》第</w:t>
      </w:r>
      <w:r>
        <w:rPr>
          <w:rFonts w:ascii="Time New Roman" w:eastAsia="SimHei" w:hAnsi="Time New Roman" w:hint="eastAsia"/>
          <w:b/>
        </w:rPr>
        <w:t>7</w:t>
      </w:r>
      <w:r>
        <w:rPr>
          <w:rFonts w:ascii="Time New Roman" w:eastAsia="SimHei" w:hAnsi="Time New Roman" w:hint="eastAsia"/>
        </w:rPr>
        <w:t>条，建议缔约国继续审议其立法，尤其是</w:t>
      </w:r>
      <w:r>
        <w:rPr>
          <w:rFonts w:ascii="Time New Roman" w:eastAsia="SimHei" w:hAnsi="Time New Roman" w:hint="eastAsia"/>
          <w:b/>
        </w:rPr>
        <w:t>1991</w:t>
      </w:r>
      <w:r>
        <w:rPr>
          <w:rFonts w:ascii="Time New Roman" w:eastAsia="SimHei" w:hAnsi="Time New Roman" w:hint="eastAsia"/>
        </w:rPr>
        <w:t>年《居民登记法》</w:t>
      </w:r>
      <w:r>
        <w:rPr>
          <w:rFonts w:ascii="Time New Roman" w:eastAsia="SimHei" w:hAnsi="Time New Roman"/>
        </w:rPr>
        <w:t>(</w:t>
      </w:r>
      <w:r>
        <w:rPr>
          <w:rFonts w:ascii="Time New Roman" w:eastAsia="SimHei" w:hAnsi="Time New Roman"/>
          <w:b/>
        </w:rPr>
        <w:t>B</w:t>
      </w:r>
      <w:r>
        <w:rPr>
          <w:rFonts w:ascii="Time New Roman" w:eastAsia="SimHei" w:hAnsi="Time New Roman"/>
        </w:rPr>
        <w:t>.</w:t>
      </w:r>
      <w:r>
        <w:rPr>
          <w:rFonts w:ascii="Time New Roman" w:eastAsia="SimHei" w:hAnsi="Time New Roman"/>
          <w:b/>
        </w:rPr>
        <w:t>E</w:t>
      </w:r>
      <w:r>
        <w:rPr>
          <w:rFonts w:ascii="Time New Roman" w:eastAsia="SimHei" w:hAnsi="Time New Roman"/>
        </w:rPr>
        <w:t xml:space="preserve">. </w:t>
      </w:r>
      <w:r>
        <w:rPr>
          <w:rFonts w:ascii="Time New Roman" w:eastAsia="SimHei" w:hAnsi="Time New Roman"/>
          <w:b/>
        </w:rPr>
        <w:t>2534</w:t>
      </w:r>
      <w:r>
        <w:rPr>
          <w:rFonts w:ascii="Time New Roman" w:eastAsia="SimHei" w:hAnsi="Time New Roman"/>
        </w:rPr>
        <w:t>)</w:t>
      </w:r>
      <w:r>
        <w:rPr>
          <w:rFonts w:ascii="Time New Roman" w:eastAsia="SimHei" w:hAnsi="Time New Roman" w:hint="eastAsia"/>
        </w:rPr>
        <w:t>，确保缔约国整个境内的所有儿童，尤其是移民和难民儿童、土著儿童和少数群体儿童以及生活在最边远地区或受海啸影响地区的儿童均有权平等地使用出生登记制度。委员会还建议缔约国通过以下方面改进现有的出生登记制度：</w:t>
      </w:r>
    </w:p>
    <w:p w:rsidR="00000000" w:rsidRDefault="00000000">
      <w:pPr>
        <w:numPr>
          <w:ilvl w:val="0"/>
          <w:numId w:val="1731"/>
        </w:numPr>
        <w:rPr>
          <w:rFonts w:ascii="Time New Roman" w:eastAsia="SimHei" w:hAnsi="Time New Roman" w:hint="eastAsia"/>
        </w:rPr>
      </w:pPr>
      <w:r>
        <w:rPr>
          <w:rFonts w:ascii="Time New Roman" w:eastAsia="SimHei" w:hAnsi="Time New Roman" w:hint="eastAsia"/>
        </w:rPr>
        <w:t>对领土内最边远地区采用流动的出生登记单位并开展公共宣传运动；</w:t>
      </w:r>
    </w:p>
    <w:p w:rsidR="00000000" w:rsidRDefault="00000000">
      <w:pPr>
        <w:numPr>
          <w:ilvl w:val="0"/>
          <w:numId w:val="1731"/>
        </w:numPr>
        <w:rPr>
          <w:rFonts w:ascii="Time New Roman" w:eastAsia="SimHei" w:hAnsi="Time New Roman" w:hint="eastAsia"/>
        </w:rPr>
      </w:pPr>
      <w:r>
        <w:rPr>
          <w:rFonts w:ascii="Time New Roman" w:eastAsia="SimHei" w:hAnsi="Time New Roman" w:hint="eastAsia"/>
        </w:rPr>
        <w:t>加强出生登记部门与产妇诊所、医院、助产士及传统接生人员之间的合作，以提高全国的出生登记覆盖面；</w:t>
      </w:r>
    </w:p>
    <w:p w:rsidR="00000000" w:rsidRDefault="00000000">
      <w:pPr>
        <w:numPr>
          <w:ilvl w:val="0"/>
          <w:numId w:val="1731"/>
        </w:numPr>
        <w:rPr>
          <w:rFonts w:ascii="Time New Roman" w:eastAsia="SimHei" w:hAnsi="Time New Roman" w:hint="eastAsia"/>
        </w:rPr>
      </w:pPr>
      <w:r>
        <w:rPr>
          <w:rFonts w:ascii="Time New Roman" w:eastAsia="SimHei" w:hAnsi="Time New Roman" w:hint="eastAsia"/>
        </w:rPr>
        <w:t>继续制定关于出生登记的明确准则和规章，并就此向全国一级和地方一级的官员进行广泛宣传；并</w:t>
      </w:r>
    </w:p>
    <w:p w:rsidR="00000000" w:rsidRDefault="00000000">
      <w:pPr>
        <w:numPr>
          <w:ilvl w:val="0"/>
          <w:numId w:val="1731"/>
        </w:numPr>
        <w:spacing w:after="240"/>
        <w:rPr>
          <w:rFonts w:ascii="Time New Roman" w:eastAsia="SimHei" w:hAnsi="Time New Roman" w:hint="eastAsia"/>
        </w:rPr>
      </w:pPr>
      <w:r>
        <w:rPr>
          <w:rFonts w:ascii="Time New Roman" w:eastAsia="SimHei" w:hAnsi="Time New Roman" w:hint="eastAsia"/>
        </w:rPr>
        <w:t>确保那些没有得到出生登记、没有官方证件的儿童在等待得到适当登记的情况下均能获得保健和接受教育等基本服务。</w:t>
      </w:r>
    </w:p>
    <w:p w:rsidR="00000000" w:rsidRDefault="00000000">
      <w:pPr>
        <w:pStyle w:val="Heading4"/>
        <w:rPr>
          <w:rFonts w:hint="eastAsia"/>
        </w:rPr>
      </w:pPr>
      <w:r>
        <w:rPr>
          <w:rFonts w:hint="eastAsia"/>
        </w:rPr>
        <w:t>姓名、国籍与身份</w:t>
      </w:r>
    </w:p>
    <w:p w:rsidR="00000000" w:rsidRDefault="00000000">
      <w:pPr>
        <w:spacing w:line="319" w:lineRule="auto"/>
        <w:rPr>
          <w:rFonts w:hint="eastAsia"/>
        </w:rPr>
      </w:pPr>
      <w:r>
        <w:rPr>
          <w:rFonts w:hint="eastAsia"/>
        </w:rPr>
        <w:tab/>
        <w:t xml:space="preserve">846.  </w:t>
      </w:r>
      <w:r>
        <w:rPr>
          <w:rFonts w:hint="eastAsia"/>
        </w:rPr>
        <w:t>令委员会感到关注的是，境内大批儿童没有国籍，负面影响了他们享受教育、发展以及获得社会及保健服务等各项权利，并使他们容易遭受凌辱、贩卖和剥削。</w:t>
      </w:r>
    </w:p>
    <w:p w:rsidR="00000000" w:rsidRDefault="00000000">
      <w:pPr>
        <w:spacing w:after="240" w:line="319" w:lineRule="auto"/>
        <w:rPr>
          <w:rFonts w:hint="eastAsia"/>
        </w:rPr>
      </w:pPr>
      <w:r>
        <w:rPr>
          <w:rFonts w:hint="eastAsia"/>
        </w:rPr>
        <w:tab/>
        <w:t xml:space="preserve">847.  </w:t>
      </w:r>
      <w:r>
        <w:rPr>
          <w:rFonts w:ascii="Time New Roman" w:eastAsia="SimHei" w:hAnsi="Time New Roman" w:hint="eastAsia"/>
        </w:rPr>
        <w:t>委员会重申其关于缔约国应撤消对《公约》第</w:t>
      </w:r>
      <w:r>
        <w:rPr>
          <w:rFonts w:ascii="Time New Roman" w:eastAsia="SimHei" w:hAnsi="Time New Roman" w:hint="eastAsia"/>
          <w:b/>
        </w:rPr>
        <w:t>7</w:t>
      </w:r>
      <w:r>
        <w:rPr>
          <w:rFonts w:ascii="Time New Roman" w:eastAsia="SimHei" w:hAnsi="Time New Roman" w:hint="eastAsia"/>
        </w:rPr>
        <w:t>条和第</w:t>
      </w:r>
      <w:r>
        <w:rPr>
          <w:rFonts w:ascii="Time New Roman" w:eastAsia="SimHei" w:hAnsi="Time New Roman" w:hint="eastAsia"/>
          <w:b/>
        </w:rPr>
        <w:t>22</w:t>
      </w:r>
      <w:r>
        <w:rPr>
          <w:rFonts w:ascii="Time New Roman" w:eastAsia="SimHei" w:hAnsi="Time New Roman" w:hint="eastAsia"/>
        </w:rPr>
        <w:t>条的保留的建议，并敦促缔约国继续实行各项措施保证在境内出生的、生活在其管辖范围内的所有无国籍者能够获得国籍，包括有可能得到泰国国籍。委员会还敦促缔约国采取具体措施，保证他们能够得到社会及保健服务并能接受教育</w:t>
      </w:r>
      <w:r>
        <w:rPr>
          <w:rFonts w:hint="eastAsia"/>
        </w:rPr>
        <w:t>。</w:t>
      </w:r>
    </w:p>
    <w:p w:rsidR="00000000" w:rsidRDefault="00000000">
      <w:pPr>
        <w:pStyle w:val="Heading4"/>
        <w:rPr>
          <w:rFonts w:hint="eastAsia"/>
        </w:rPr>
      </w:pPr>
      <w:r>
        <w:rPr>
          <w:rFonts w:hint="eastAsia"/>
        </w:rPr>
        <w:t>保护隐私</w:t>
      </w:r>
    </w:p>
    <w:p w:rsidR="00000000" w:rsidRDefault="00000000">
      <w:pPr>
        <w:spacing w:line="319" w:lineRule="auto"/>
        <w:rPr>
          <w:rFonts w:hint="eastAsia"/>
        </w:rPr>
      </w:pPr>
      <w:r>
        <w:rPr>
          <w:rFonts w:hint="eastAsia"/>
        </w:rPr>
        <w:tab/>
        <w:t xml:space="preserve">848.  </w:t>
      </w:r>
      <w:r>
        <w:rPr>
          <w:rFonts w:hint="eastAsia"/>
        </w:rPr>
        <w:t>委员会虽然注意到缔约国国内立法中规定保护儿童的隐私权而且缔约国也作出了各种努力，但委员会关切地注意到，受害儿童的身份及照片被刊登在媒体上，明确违反《公约》第</w:t>
      </w:r>
      <w:r>
        <w:rPr>
          <w:rFonts w:hint="eastAsia"/>
        </w:rPr>
        <w:t>16</w:t>
      </w:r>
      <w:r>
        <w:rPr>
          <w:rFonts w:hint="eastAsia"/>
        </w:rPr>
        <w:t>条以及国内法有关尊重儿童隐私的规定。</w:t>
      </w:r>
    </w:p>
    <w:p w:rsidR="00000000" w:rsidRDefault="00000000">
      <w:pPr>
        <w:spacing w:after="240" w:line="319" w:lineRule="auto"/>
        <w:rPr>
          <w:rFonts w:hint="eastAsia"/>
        </w:rPr>
      </w:pPr>
      <w:r>
        <w:rPr>
          <w:rFonts w:hint="eastAsia"/>
        </w:rPr>
        <w:tab/>
        <w:t xml:space="preserve">849.  </w:t>
      </w:r>
      <w:r>
        <w:rPr>
          <w:rFonts w:ascii="Time New Roman" w:eastAsia="SimHei" w:hAnsi="Time New Roman" w:hint="eastAsia"/>
        </w:rPr>
        <w:t>委员会敦促缔约国建立各项机制</w:t>
      </w:r>
      <w:r>
        <w:rPr>
          <w:rFonts w:ascii="Time New Roman" w:eastAsia="SimHei" w:hAnsi="Time New Roman" w:hint="eastAsia"/>
        </w:rPr>
        <w:t>(</w:t>
      </w:r>
      <w:r>
        <w:rPr>
          <w:rFonts w:ascii="Time New Roman" w:eastAsia="SimHei" w:hAnsi="Time New Roman" w:hint="eastAsia"/>
        </w:rPr>
        <w:t>诸如行为守则和</w:t>
      </w:r>
      <w:r>
        <w:rPr>
          <w:rFonts w:ascii="Time New Roman" w:eastAsia="SimHei" w:hAnsi="Time New Roman" w:hint="eastAsia"/>
        </w:rPr>
        <w:t>/</w:t>
      </w:r>
      <w:r>
        <w:rPr>
          <w:rFonts w:ascii="Time New Roman" w:eastAsia="SimHei" w:hAnsi="Time New Roman" w:hint="eastAsia"/>
        </w:rPr>
        <w:t>或</w:t>
      </w:r>
      <w:r>
        <w:rPr>
          <w:rFonts w:ascii="Time New Roman" w:eastAsia="SimHei" w:hAnsi="Time New Roman"/>
          <w:color w:val="000000"/>
        </w:rPr>
        <w:t>自我约束</w:t>
      </w:r>
      <w:r>
        <w:rPr>
          <w:rFonts w:ascii="Time New Roman" w:eastAsia="SimHei" w:hAnsi="Time New Roman" w:hint="eastAsia"/>
        </w:rPr>
        <w:t>守则</w:t>
      </w:r>
      <w:r>
        <w:rPr>
          <w:rFonts w:ascii="Time New Roman" w:eastAsia="SimHei" w:hAnsi="Time New Roman" w:hint="eastAsia"/>
        </w:rPr>
        <w:t>)</w:t>
      </w:r>
      <w:r>
        <w:rPr>
          <w:rFonts w:ascii="Time New Roman" w:eastAsia="SimHei" w:hAnsi="Time New Roman" w:hint="eastAsia"/>
        </w:rPr>
        <w:t>，</w:t>
      </w:r>
      <w:r>
        <w:rPr>
          <w:rFonts w:ascii="Time New Roman" w:eastAsia="SimHei" w:hAnsi="Time New Roman" w:hint="eastAsia"/>
        </w:rPr>
        <w:t xml:space="preserve"> </w:t>
      </w:r>
      <w:r>
        <w:rPr>
          <w:rFonts w:ascii="Time New Roman" w:eastAsia="SimHei" w:hAnsi="Time New Roman" w:hint="eastAsia"/>
        </w:rPr>
        <w:t>保证在泰国境内传播的一切材料对儿童的隐私权加以尊重。委员会还敦促缔约国确保对媒体专业人员进行适当的人权培训，尤其注重儿童的隐私权</w:t>
      </w:r>
      <w:r>
        <w:rPr>
          <w:rFonts w:hint="eastAsia"/>
        </w:rPr>
        <w:t>。</w:t>
      </w:r>
    </w:p>
    <w:p w:rsidR="00000000" w:rsidRDefault="00000000">
      <w:pPr>
        <w:pStyle w:val="Heading4"/>
        <w:rPr>
          <w:rFonts w:hint="eastAsia"/>
        </w:rPr>
      </w:pPr>
      <w:r>
        <w:rPr>
          <w:rFonts w:hint="eastAsia"/>
        </w:rPr>
        <w:t>获取信息</w:t>
      </w:r>
    </w:p>
    <w:p w:rsidR="00000000" w:rsidRDefault="00000000">
      <w:pPr>
        <w:spacing w:line="319" w:lineRule="auto"/>
        <w:rPr>
          <w:rFonts w:hint="eastAsia"/>
        </w:rPr>
      </w:pPr>
      <w:r>
        <w:rPr>
          <w:rFonts w:hint="eastAsia"/>
        </w:rPr>
        <w:tab/>
        <w:t xml:space="preserve">850.  </w:t>
      </w:r>
      <w:r>
        <w:rPr>
          <w:rFonts w:hint="eastAsia"/>
        </w:rPr>
        <w:t>委员会对缔约国采取措施，增加媒体面向儿童的节目，将更多的媒体黄金时段投放在儿童、青年和家庭节目上表示赞赏，但对节目的质量表示关注。委员会虽然注意到制止煽动性材料措施法草案仍待内阁作出决定，委员会感到关注的是，媒体发表的一些信息以及通过互联网可以获取的信息对儿童十分有害。此外，委员会注意到信息及通讯技术部作出过努力，但仍感关注的是，国家一级以及国家以下各级没有任何系统性的媒体监测机制，防止儿童接触由媒体或互联网传播的</w:t>
      </w:r>
      <w:r>
        <w:rPr>
          <w:rFonts w:hint="eastAsia"/>
        </w:rPr>
        <w:t>(</w:t>
      </w:r>
      <w:r>
        <w:rPr>
          <w:rFonts w:hint="eastAsia"/>
        </w:rPr>
        <w:t>例如暴力或色情等</w:t>
      </w:r>
      <w:r>
        <w:rPr>
          <w:rFonts w:hint="eastAsia"/>
        </w:rPr>
        <w:t>)</w:t>
      </w:r>
      <w:r>
        <w:rPr>
          <w:rFonts w:hint="eastAsia"/>
        </w:rPr>
        <w:t>有害信息。</w:t>
      </w:r>
    </w:p>
    <w:p w:rsidR="00000000" w:rsidRDefault="00000000">
      <w:pPr>
        <w:spacing w:after="240" w:line="319" w:lineRule="auto"/>
        <w:rPr>
          <w:rFonts w:hint="eastAsia"/>
        </w:rPr>
      </w:pPr>
      <w:r>
        <w:rPr>
          <w:rFonts w:hint="eastAsia"/>
        </w:rPr>
        <w:tab/>
        <w:t xml:space="preserve">851.  </w:t>
      </w:r>
      <w:r>
        <w:rPr>
          <w:rFonts w:ascii="Time New Roman" w:eastAsia="SimHei" w:hAnsi="Time New Roman" w:hint="eastAsia"/>
        </w:rPr>
        <w:t>委员会建议，通过与电台和电视广播合作，并设立机制对主要为儿童和青年制作的媒体节目的质量和适当性进行监督并予以完善。此外，根据《公约》第</w:t>
      </w:r>
      <w:r>
        <w:rPr>
          <w:rFonts w:ascii="Time New Roman" w:eastAsia="SimHei" w:hAnsi="Time New Roman" w:hint="eastAsia"/>
          <w:b/>
        </w:rPr>
        <w:t>17</w:t>
      </w:r>
      <w:r>
        <w:rPr>
          <w:rFonts w:ascii="Time New Roman" w:eastAsia="SimHei" w:hAnsi="Time New Roman" w:hint="eastAsia"/>
        </w:rPr>
        <w:t>条，委员会建议缔约国采取一切必要法律及其他措施，包括对家长、监护人和教师开展咨询活动，与互联网服务提供商开展合作，防止儿童接触由媒体和互联网传播的</w:t>
      </w:r>
      <w:r>
        <w:rPr>
          <w:rFonts w:ascii="Time New Roman" w:eastAsia="SimHei" w:hAnsi="Time New Roman" w:hint="eastAsia"/>
        </w:rPr>
        <w:t>(</w:t>
      </w:r>
      <w:r>
        <w:rPr>
          <w:rFonts w:ascii="Time New Roman" w:eastAsia="SimHei" w:hAnsi="Time New Roman" w:hint="eastAsia"/>
        </w:rPr>
        <w:t>例如暴力和色情等</w:t>
      </w:r>
      <w:r>
        <w:rPr>
          <w:rFonts w:ascii="Time New Roman" w:eastAsia="SimHei" w:hAnsi="Time New Roman" w:hint="eastAsia"/>
        </w:rPr>
        <w:t>)</w:t>
      </w:r>
      <w:r>
        <w:rPr>
          <w:rFonts w:ascii="Time New Roman" w:eastAsia="SimHei" w:hAnsi="Time New Roman" w:hint="eastAsia"/>
        </w:rPr>
        <w:t>有害信息</w:t>
      </w:r>
      <w:r>
        <w:rPr>
          <w:rFonts w:hint="eastAsia"/>
        </w:rPr>
        <w:t>。</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852.  </w:t>
      </w:r>
      <w:r>
        <w:rPr>
          <w:rFonts w:hint="eastAsia"/>
        </w:rPr>
        <w:t>委员会注意到缔约国禁止学校采用体罚，并注意到最近部级规定禁止在刑罚机构中使用体罚。然而，令委员会遗憾的是，法律没有明文禁止在家庭和替代性照料机构中实行体罚。另外，委员会注意到缔约国承认儿童受害者常常害怕提起申诉，而且他们几乎得不到任何援助。</w:t>
      </w:r>
    </w:p>
    <w:p w:rsidR="00000000" w:rsidRDefault="00000000">
      <w:pPr>
        <w:rPr>
          <w:rFonts w:ascii="Time New Roman" w:eastAsia="SimHei" w:hAnsi="Time New Roman" w:hint="eastAsia"/>
          <w:spacing w:val="8"/>
        </w:rPr>
      </w:pPr>
      <w:r>
        <w:rPr>
          <w:rFonts w:hint="eastAsia"/>
          <w:spacing w:val="8"/>
        </w:rPr>
        <w:tab/>
        <w:t>853.</w:t>
      </w:r>
      <w:r>
        <w:rPr>
          <w:rFonts w:hint="eastAsia"/>
          <w:b/>
          <w:bCs/>
          <w:spacing w:val="8"/>
        </w:rPr>
        <w:t xml:space="preserve"> </w:t>
      </w:r>
      <w:r>
        <w:rPr>
          <w:rFonts w:ascii="Time New Roman" w:eastAsia="SimHei" w:hAnsi="Time New Roman" w:hint="eastAsia"/>
          <w:spacing w:val="8"/>
        </w:rPr>
        <w:t xml:space="preserve"> </w:t>
      </w:r>
      <w:r>
        <w:rPr>
          <w:rFonts w:ascii="Time New Roman" w:eastAsia="SimHei" w:hAnsi="Time New Roman" w:hint="eastAsia"/>
          <w:spacing w:val="8"/>
        </w:rPr>
        <w:t>委员会重申，体罚不符合《公约》的规定，也不符合《公约》第</w:t>
      </w:r>
      <w:r>
        <w:rPr>
          <w:rFonts w:ascii="Time New Roman" w:eastAsia="SimHei" w:hAnsi="Time New Roman" w:hint="eastAsia"/>
          <w:b/>
          <w:spacing w:val="8"/>
        </w:rPr>
        <w:t>28</w:t>
      </w:r>
      <w:r>
        <w:rPr>
          <w:rFonts w:ascii="Time New Roman" w:eastAsia="SimHei" w:hAnsi="Time New Roman" w:hint="eastAsia"/>
          <w:spacing w:val="8"/>
        </w:rPr>
        <w:t>条第</w:t>
      </w:r>
      <w:r>
        <w:rPr>
          <w:rFonts w:ascii="Time New Roman" w:eastAsia="SimHei" w:hAnsi="Time New Roman" w:hint="eastAsia"/>
          <w:b/>
          <w:spacing w:val="8"/>
        </w:rPr>
        <w:t>2</w:t>
      </w:r>
      <w:r>
        <w:rPr>
          <w:rFonts w:ascii="Time New Roman" w:eastAsia="SimHei" w:hAnsi="Time New Roman" w:hint="eastAsia"/>
          <w:spacing w:val="8"/>
        </w:rPr>
        <w:t>款所专门规定的尊重儿童的尊严这一要求。因此，委员会建议缔约国，考虑到委员会在关于家庭和学校中针对儿童的暴力行为问题进行的一般性讨论日所通过的建议</w:t>
      </w:r>
      <w:r>
        <w:rPr>
          <w:rFonts w:ascii="Time New Roman" w:eastAsia="SimHei" w:hAnsi="Time New Roman" w:hint="eastAsia"/>
          <w:spacing w:val="8"/>
        </w:rPr>
        <w:t>(</w:t>
      </w:r>
      <w:r>
        <w:rPr>
          <w:rFonts w:ascii="Time New Roman" w:eastAsia="SimHei" w:hAnsi="Time New Roman" w:hint="eastAsia"/>
          <w:spacing w:val="8"/>
        </w:rPr>
        <w:t>见</w:t>
      </w:r>
      <w:r>
        <w:rPr>
          <w:rFonts w:ascii="Time New Roman" w:eastAsia="SimHei" w:hAnsi="Time New Roman"/>
          <w:b/>
          <w:spacing w:val="8"/>
        </w:rPr>
        <w:t>CRC</w:t>
      </w:r>
      <w:r>
        <w:rPr>
          <w:rFonts w:ascii="Time New Roman" w:eastAsia="SimHei" w:hAnsi="Time New Roman"/>
          <w:spacing w:val="8"/>
        </w:rPr>
        <w:t>/</w:t>
      </w:r>
      <w:r>
        <w:rPr>
          <w:rFonts w:ascii="Time New Roman" w:eastAsia="SimHei" w:hAnsi="Time New Roman"/>
          <w:b/>
          <w:spacing w:val="8"/>
        </w:rPr>
        <w:t>C</w:t>
      </w:r>
      <w:r>
        <w:rPr>
          <w:rFonts w:ascii="Time New Roman" w:eastAsia="SimHei" w:hAnsi="Time New Roman"/>
          <w:spacing w:val="8"/>
        </w:rPr>
        <w:t>/</w:t>
      </w:r>
      <w:r>
        <w:rPr>
          <w:rFonts w:ascii="Time New Roman" w:eastAsia="SimHei" w:hAnsi="Time New Roman"/>
          <w:b/>
          <w:spacing w:val="8"/>
        </w:rPr>
        <w:t>111</w:t>
      </w:r>
      <w:r>
        <w:rPr>
          <w:rFonts w:ascii="Time New Roman" w:eastAsia="SimHei" w:hAnsi="Time New Roman"/>
          <w:spacing w:val="8"/>
        </w:rPr>
        <w:t>)</w:t>
      </w:r>
      <w:r>
        <w:rPr>
          <w:rFonts w:ascii="Time New Roman" w:eastAsia="SimHei" w:hAnsi="Time New Roman" w:hint="eastAsia"/>
          <w:spacing w:val="8"/>
        </w:rPr>
        <w:t>，依法禁止家庭以及所有替代性照料机构中的一切形式的体罚行为。</w:t>
      </w:r>
    </w:p>
    <w:p w:rsidR="00000000" w:rsidRDefault="00000000">
      <w:pPr>
        <w:spacing w:after="320"/>
        <w:rPr>
          <w:rFonts w:ascii="Time New Roman" w:eastAsia="SimHei" w:hAnsi="Time New Roman" w:hint="eastAsia"/>
        </w:rPr>
      </w:pPr>
      <w:r>
        <w:rPr>
          <w:rFonts w:hint="eastAsia"/>
        </w:rPr>
        <w:tab/>
        <w:t>854.</w:t>
      </w:r>
      <w:r>
        <w:rPr>
          <w:rFonts w:ascii="Time New Roman" w:eastAsia="SimHei" w:hAnsi="Time New Roman" w:hint="eastAsia"/>
        </w:rPr>
        <w:t xml:space="preserve">  </w:t>
      </w:r>
      <w:r>
        <w:rPr>
          <w:rFonts w:ascii="Time New Roman" w:eastAsia="SimHei" w:hAnsi="Time New Roman" w:hint="eastAsia"/>
        </w:rPr>
        <w:t>委员会建议缔约国，通过开展关于体罚的有害影响的公共教育运动，对家长、其他照料人员、执法人员以及从事儿童工作的专业人员进行宣传教育；并鼓励缔约国采取积极、非暴力形式的惩戒来替代体罚。委员会还建议缔约国设立对敏感关切儿童问题的专门申诉机制及服务，使所有的儿童能够使用这些机制。</w:t>
      </w:r>
    </w:p>
    <w:p w:rsidR="00000000" w:rsidRDefault="00000000">
      <w:pPr>
        <w:pStyle w:val="Heading3"/>
        <w:rPr>
          <w:rFonts w:hint="eastAsia"/>
          <w:u w:val="none"/>
        </w:rPr>
      </w:pPr>
      <w:r>
        <w:rPr>
          <w:rFonts w:hint="eastAsia"/>
          <w:kern w:val="0"/>
          <w:u w:val="none"/>
        </w:rPr>
        <w:t xml:space="preserve">4.  </w:t>
      </w:r>
      <w:r>
        <w:rPr>
          <w:rFonts w:hint="eastAsia"/>
          <w:kern w:val="0"/>
        </w:rPr>
        <w:t>家庭环境和替代性照料</w:t>
      </w:r>
      <w:r>
        <w:br/>
      </w:r>
      <w:r>
        <w:rPr>
          <w:u w:val="none"/>
        </w:rPr>
        <w:t>(</w:t>
      </w:r>
      <w:r>
        <w:rPr>
          <w:rFonts w:hint="eastAsia"/>
          <w:u w:val="none"/>
        </w:rPr>
        <w:t>《公约》第</w:t>
      </w:r>
      <w:r>
        <w:rPr>
          <w:rFonts w:hint="eastAsia"/>
          <w:u w:val="none"/>
        </w:rPr>
        <w:t>5</w:t>
      </w:r>
      <w:r>
        <w:rPr>
          <w:rFonts w:hint="eastAsia"/>
          <w:u w:val="none"/>
        </w:rPr>
        <w:t>、</w:t>
      </w:r>
      <w:r>
        <w:rPr>
          <w:rFonts w:hint="eastAsia"/>
          <w:u w:val="none"/>
        </w:rPr>
        <w:t>18</w:t>
      </w:r>
      <w:r>
        <w:rPr>
          <w:rFonts w:hint="eastAsia"/>
          <w:u w:val="none"/>
        </w:rPr>
        <w:t>条</w:t>
      </w:r>
      <w:r>
        <w:rPr>
          <w:rFonts w:hint="eastAsia"/>
          <w:u w:val="none"/>
        </w:rPr>
        <w:t>(</w:t>
      </w:r>
      <w:r>
        <w:rPr>
          <w:rFonts w:hint="eastAsia"/>
          <w:u w:val="none"/>
        </w:rPr>
        <w:t>第</w:t>
      </w:r>
      <w:r>
        <w:rPr>
          <w:rFonts w:hint="eastAsia"/>
          <w:u w:val="none"/>
        </w:rPr>
        <w:t>1-2</w:t>
      </w:r>
      <w:r>
        <w:rPr>
          <w:rFonts w:hint="eastAsia"/>
          <w:u w:val="none"/>
        </w:rPr>
        <w:t>款</w:t>
      </w:r>
      <w:r>
        <w:rPr>
          <w:rFonts w:hint="eastAsia"/>
          <w:u w:val="none"/>
        </w:rPr>
        <w:t>)</w:t>
      </w:r>
      <w:r>
        <w:rPr>
          <w:rFonts w:hint="eastAsia"/>
          <w:u w:val="none"/>
        </w:rPr>
        <w:t>，第</w:t>
      </w:r>
      <w:r>
        <w:rPr>
          <w:rFonts w:hint="eastAsia"/>
          <w:u w:val="none"/>
        </w:rPr>
        <w:t>9-11</w:t>
      </w:r>
      <w:r>
        <w:rPr>
          <w:rFonts w:hint="eastAsia"/>
          <w:u w:val="none"/>
        </w:rPr>
        <w:t>条，第</w:t>
      </w:r>
      <w:r>
        <w:rPr>
          <w:rFonts w:hint="eastAsia"/>
          <w:u w:val="none"/>
        </w:rPr>
        <w:t>19-21</w:t>
      </w:r>
      <w:r>
        <w:rPr>
          <w:rFonts w:hint="eastAsia"/>
          <w:u w:val="none"/>
        </w:rPr>
        <w:t>条，</w:t>
      </w:r>
      <w:r>
        <w:rPr>
          <w:u w:val="none"/>
        </w:rPr>
        <w:br/>
      </w:r>
      <w:r>
        <w:rPr>
          <w:rFonts w:hint="eastAsia"/>
          <w:u w:val="none"/>
        </w:rPr>
        <w:t>第</w:t>
      </w:r>
      <w:r>
        <w:rPr>
          <w:rFonts w:hint="eastAsia"/>
          <w:u w:val="none"/>
        </w:rPr>
        <w:t>25</w:t>
      </w:r>
      <w:r>
        <w:rPr>
          <w:rFonts w:hint="eastAsia"/>
          <w:u w:val="none"/>
        </w:rPr>
        <w:t>条，第</w:t>
      </w:r>
      <w:r>
        <w:rPr>
          <w:rFonts w:hint="eastAsia"/>
          <w:u w:val="none"/>
        </w:rPr>
        <w:t>27</w:t>
      </w:r>
      <w:r>
        <w:rPr>
          <w:rFonts w:hint="eastAsia"/>
          <w:u w:val="none"/>
        </w:rPr>
        <w:t>条</w:t>
      </w:r>
      <w:r>
        <w:rPr>
          <w:rFonts w:hint="eastAsia"/>
          <w:u w:val="none"/>
        </w:rPr>
        <w:t>(</w:t>
      </w:r>
      <w:r>
        <w:rPr>
          <w:rFonts w:hint="eastAsia"/>
          <w:u w:val="none"/>
        </w:rPr>
        <w:t>第</w:t>
      </w:r>
      <w:r>
        <w:rPr>
          <w:rFonts w:hint="eastAsia"/>
          <w:u w:val="none"/>
        </w:rPr>
        <w:t>4</w:t>
      </w:r>
      <w:r>
        <w:rPr>
          <w:rFonts w:hint="eastAsia"/>
          <w:u w:val="none"/>
        </w:rPr>
        <w:t>款</w:t>
      </w:r>
      <w:r>
        <w:rPr>
          <w:rFonts w:hint="eastAsia"/>
          <w:u w:val="none"/>
        </w:rPr>
        <w:t>)</w:t>
      </w:r>
      <w:r>
        <w:rPr>
          <w:rFonts w:hint="eastAsia"/>
          <w:u w:val="none"/>
        </w:rPr>
        <w:t>以及第</w:t>
      </w:r>
      <w:r>
        <w:rPr>
          <w:rFonts w:hint="eastAsia"/>
          <w:u w:val="none"/>
        </w:rPr>
        <w:t>39</w:t>
      </w:r>
      <w:r>
        <w:rPr>
          <w:rFonts w:hint="eastAsia"/>
          <w:u w:val="none"/>
        </w:rPr>
        <w:t>条</w:t>
      </w:r>
      <w:r>
        <w:rPr>
          <w:rFonts w:hint="eastAsia"/>
          <w:u w:val="none"/>
        </w:rPr>
        <w:t>)</w:t>
      </w:r>
    </w:p>
    <w:p w:rsidR="00000000" w:rsidRDefault="00000000">
      <w:pPr>
        <w:pStyle w:val="Heading4"/>
        <w:rPr>
          <w:rFonts w:hint="eastAsia"/>
        </w:rPr>
      </w:pPr>
      <w:r>
        <w:rPr>
          <w:rFonts w:hint="eastAsia"/>
        </w:rPr>
        <w:t>替代性照料</w:t>
      </w:r>
    </w:p>
    <w:p w:rsidR="00000000" w:rsidRDefault="00000000">
      <w:pPr>
        <w:rPr>
          <w:rFonts w:hint="eastAsia"/>
        </w:rPr>
      </w:pPr>
      <w:r>
        <w:rPr>
          <w:rFonts w:hint="eastAsia"/>
        </w:rPr>
        <w:tab/>
        <w:t xml:space="preserve">855.  </w:t>
      </w:r>
      <w:r>
        <w:rPr>
          <w:rFonts w:hint="eastAsia"/>
        </w:rPr>
        <w:t>委员会注意到，缔约国制定了各种提供儿童替代性照料的方案和机制，包括由政府各部委和机构管理的寄养系统、福利院及其他教养机构。但令委员会感到关注的是，缔约国缺乏有关被安置在替代性照料机构的儿童的状况的资料，以及有关管理这些教养院的标准及规章方面的资料。委员会还对缺乏有关这些方案和机构的监测和监督机制的资料表示关注。</w:t>
      </w:r>
    </w:p>
    <w:p w:rsidR="00000000" w:rsidRDefault="00000000">
      <w:pPr>
        <w:rPr>
          <w:rFonts w:ascii="Time New Roman" w:eastAsia="SimHei" w:hAnsi="Time New Roman" w:hint="eastAsia"/>
        </w:rPr>
      </w:pPr>
      <w:r>
        <w:rPr>
          <w:rFonts w:hint="eastAsia"/>
        </w:rPr>
        <w:tab/>
        <w:t>856.</w:t>
      </w:r>
      <w:r>
        <w:rPr>
          <w:rFonts w:hint="eastAsia"/>
          <w:b/>
          <w:bCs/>
        </w:rPr>
        <w:t xml:space="preserve"> </w:t>
      </w:r>
      <w:r>
        <w:rPr>
          <w:rFonts w:hint="eastAsia"/>
        </w:rPr>
        <w:t xml:space="preserve"> </w:t>
      </w:r>
      <w:r>
        <w:rPr>
          <w:rFonts w:ascii="Time New Roman" w:eastAsia="SimHei" w:hAnsi="Time New Roman" w:hint="eastAsia"/>
        </w:rPr>
        <w:t>委员会建议缔约国：</w:t>
      </w:r>
    </w:p>
    <w:p w:rsidR="00000000" w:rsidRDefault="00000000">
      <w:pPr>
        <w:numPr>
          <w:ilvl w:val="0"/>
          <w:numId w:val="1732"/>
        </w:numPr>
        <w:rPr>
          <w:rFonts w:ascii="Time New Roman" w:eastAsia="SimHei" w:hAnsi="Time New Roman" w:hint="eastAsia"/>
        </w:rPr>
      </w:pPr>
      <w:r>
        <w:rPr>
          <w:rFonts w:ascii="Time New Roman" w:eastAsia="SimHei" w:hAnsi="Time New Roman" w:hint="eastAsia"/>
        </w:rPr>
        <w:t>进行全面研究，对被安置在教养院的儿童的状况，包括对教养院的生活条件、照料计划以及所提供的各项服务作出评估；</w:t>
      </w:r>
    </w:p>
    <w:p w:rsidR="00000000" w:rsidRDefault="00000000">
      <w:pPr>
        <w:numPr>
          <w:ilvl w:val="0"/>
          <w:numId w:val="1732"/>
        </w:numPr>
        <w:rPr>
          <w:rFonts w:ascii="Time New Roman" w:eastAsia="SimHei" w:hAnsi="Time New Roman" w:hint="eastAsia"/>
        </w:rPr>
      </w:pPr>
      <w:r>
        <w:rPr>
          <w:rFonts w:ascii="Time New Roman" w:eastAsia="SimHei" w:hAnsi="Time New Roman" w:hint="eastAsia"/>
        </w:rPr>
        <w:t>遵照《公约》第</w:t>
      </w:r>
      <w:r>
        <w:rPr>
          <w:rFonts w:ascii="Time New Roman" w:eastAsia="SimHei" w:hAnsi="Time New Roman" w:hint="eastAsia"/>
          <w:b/>
        </w:rPr>
        <w:t>9</w:t>
      </w:r>
      <w:r>
        <w:rPr>
          <w:rFonts w:ascii="Time New Roman" w:eastAsia="SimHei" w:hAnsi="Time New Roman" w:hint="eastAsia"/>
        </w:rPr>
        <w:t>条，对现有的教养院及寄养系统制定明确的标准，包括由儿童及其父母参与决策过程的规定，并按照《公约》第</w:t>
      </w:r>
      <w:r>
        <w:rPr>
          <w:rFonts w:ascii="Time New Roman" w:eastAsia="SimHei" w:hAnsi="Time New Roman" w:hint="eastAsia"/>
          <w:b/>
        </w:rPr>
        <w:t>25</w:t>
      </w:r>
      <w:r>
        <w:rPr>
          <w:rFonts w:ascii="Time New Roman" w:eastAsia="SimHei" w:hAnsi="Time New Roman" w:hint="eastAsia"/>
        </w:rPr>
        <w:t>条，确保对儿童的安置情况定期进行审查；</w:t>
      </w:r>
    </w:p>
    <w:p w:rsidR="00000000" w:rsidRDefault="00000000">
      <w:pPr>
        <w:numPr>
          <w:ilvl w:val="0"/>
          <w:numId w:val="1732"/>
        </w:numPr>
        <w:rPr>
          <w:rFonts w:ascii="Time New Roman" w:eastAsia="SimHei" w:hAnsi="Time New Roman" w:hint="eastAsia"/>
        </w:rPr>
      </w:pPr>
      <w:r>
        <w:rPr>
          <w:rFonts w:ascii="Time New Roman" w:eastAsia="SimHei" w:hAnsi="Time New Roman" w:hint="eastAsia"/>
        </w:rPr>
        <w:t>确保对所有替代性照料机构和方案认真监督，包括由独立的申诉监督机制及非政府组织进行监督，以保证儿童的权利得到保护；并为儿童使用这些机制提供便利；并且</w:t>
      </w:r>
    </w:p>
    <w:p w:rsidR="00000000" w:rsidRDefault="00000000">
      <w:pPr>
        <w:numPr>
          <w:ilvl w:val="0"/>
          <w:numId w:val="1732"/>
        </w:numPr>
        <w:spacing w:after="320"/>
        <w:rPr>
          <w:rFonts w:hint="eastAsia"/>
        </w:rPr>
      </w:pPr>
      <w:r>
        <w:rPr>
          <w:rFonts w:ascii="Time New Roman" w:eastAsia="SimHei" w:hAnsi="Time New Roman" w:hint="eastAsia"/>
        </w:rPr>
        <w:t>采取一切必要的措施使被安置在教养院的儿童尽早返回自己的家庭，将儿童安置在教养院只作为最后的手段来使用。</w:t>
      </w:r>
    </w:p>
    <w:p w:rsidR="00000000" w:rsidRDefault="00000000">
      <w:pPr>
        <w:pStyle w:val="Heading4"/>
        <w:rPr>
          <w:rFonts w:hint="eastAsia"/>
        </w:rPr>
      </w:pPr>
      <w:r>
        <w:rPr>
          <w:rFonts w:hint="eastAsia"/>
        </w:rPr>
        <w:t>暴力、凌辱、虐待和忽视</w:t>
      </w:r>
    </w:p>
    <w:p w:rsidR="00000000" w:rsidRDefault="00000000">
      <w:pPr>
        <w:rPr>
          <w:rFonts w:hint="eastAsia"/>
        </w:rPr>
      </w:pPr>
      <w:r>
        <w:rPr>
          <w:rFonts w:hint="eastAsia"/>
        </w:rPr>
        <w:tab/>
        <w:t xml:space="preserve">857.  </w:t>
      </w:r>
      <w:r>
        <w:rPr>
          <w:rFonts w:hint="eastAsia"/>
        </w:rPr>
        <w:t>委员会虽然承认缔约国作出了努力，并注意到泰国《宪法》</w:t>
      </w:r>
      <w:r>
        <w:rPr>
          <w:rFonts w:hint="eastAsia"/>
        </w:rPr>
        <w:t>(1997</w:t>
      </w:r>
      <w:r>
        <w:rPr>
          <w:rFonts w:hint="eastAsia"/>
        </w:rPr>
        <w:t>年</w:t>
      </w:r>
      <w:r>
        <w:rPr>
          <w:rFonts w:hint="eastAsia"/>
        </w:rPr>
        <w:t>)</w:t>
      </w:r>
      <w:r>
        <w:rPr>
          <w:rFonts w:hint="eastAsia"/>
        </w:rPr>
        <w:t>第</w:t>
      </w:r>
      <w:r>
        <w:rPr>
          <w:rFonts w:hint="eastAsia"/>
        </w:rPr>
        <w:t>53</w:t>
      </w:r>
      <w:r>
        <w:rPr>
          <w:rFonts w:hint="eastAsia"/>
        </w:rPr>
        <w:t>条，但深表关注的是，有关缔约国家庭暴力、凌辱儿童和忽视儿童案件的报告越来越多。委员会表示关注的是，国内立法在处罚包括性凌辱在内的一切形式的凌辱、忽视和虐待行为方面的规定存在着明显的缺陷</w:t>
      </w:r>
      <w:r>
        <w:rPr>
          <w:rFonts w:hint="eastAsia"/>
        </w:rPr>
        <w:t>(</w:t>
      </w:r>
      <w:r>
        <w:rPr>
          <w:rFonts w:hint="eastAsia"/>
        </w:rPr>
        <w:t>例如，《刑法典》规定只保护被强奸的女性受害者</w:t>
      </w:r>
      <w:r>
        <w:rPr>
          <w:rFonts w:hint="eastAsia"/>
        </w:rPr>
        <w:t>)</w:t>
      </w:r>
      <w:r>
        <w:rPr>
          <w:rFonts w:hint="eastAsia"/>
        </w:rPr>
        <w:t>。委员会还表示关注的是，缔约国缺乏关于暴力侵害儿童案件的全国数据收集系统。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858.</w:t>
      </w:r>
      <w:r>
        <w:rPr>
          <w:rFonts w:ascii="Time New Roman" w:eastAsia="SimHei" w:hAnsi="Time New Roman" w:hint="eastAsia"/>
        </w:rPr>
        <w:t xml:space="preserve">  </w:t>
      </w:r>
      <w:r>
        <w:rPr>
          <w:rFonts w:ascii="Time New Roman" w:eastAsia="SimHei" w:hAnsi="Time New Roman" w:hint="eastAsia"/>
        </w:rPr>
        <w:t>委员会敦促缔约国：</w:t>
      </w:r>
    </w:p>
    <w:p w:rsidR="00000000" w:rsidRDefault="00000000">
      <w:pPr>
        <w:numPr>
          <w:ilvl w:val="0"/>
          <w:numId w:val="1733"/>
        </w:numPr>
        <w:rPr>
          <w:rFonts w:ascii="Time New Roman" w:eastAsia="SimHei" w:hAnsi="Time New Roman" w:hint="eastAsia"/>
        </w:rPr>
      </w:pPr>
      <w:r>
        <w:rPr>
          <w:rFonts w:ascii="Time New Roman" w:eastAsia="SimHei" w:hAnsi="Time New Roman" w:hint="eastAsia"/>
        </w:rPr>
        <w:t>审查国内立法，处罚针对儿童的一切形式的凌辱行为，包括性凌辱、忽视、虐待和暴力行为，并对这些罪行作出明确定义；</w:t>
      </w:r>
    </w:p>
    <w:p w:rsidR="00000000" w:rsidRDefault="00000000">
      <w:pPr>
        <w:numPr>
          <w:ilvl w:val="0"/>
          <w:numId w:val="1733"/>
        </w:numPr>
        <w:rPr>
          <w:rFonts w:ascii="Time New Roman" w:eastAsia="SimHei" w:hAnsi="Time New Roman" w:hint="eastAsia"/>
        </w:rPr>
      </w:pPr>
      <w:r>
        <w:rPr>
          <w:rFonts w:ascii="Time New Roman" w:eastAsia="SimHei" w:hAnsi="Time New Roman" w:hint="eastAsia"/>
        </w:rPr>
        <w:t>及时对针对儿童的所有凌辱和暴力案件进行充分的调查，确保暴力和凌辱行为的受害儿童能获得适当的咨询以及康复和重新融入社会的多方面援助；</w:t>
      </w:r>
    </w:p>
    <w:p w:rsidR="00000000" w:rsidRDefault="00000000">
      <w:pPr>
        <w:numPr>
          <w:ilvl w:val="0"/>
          <w:numId w:val="1733"/>
        </w:numPr>
        <w:rPr>
          <w:rFonts w:ascii="Time New Roman" w:eastAsia="SimHei" w:hAnsi="Time New Roman" w:hint="eastAsia"/>
        </w:rPr>
      </w:pPr>
      <w:r>
        <w:rPr>
          <w:rFonts w:ascii="Time New Roman" w:eastAsia="SimHei" w:hAnsi="Time New Roman" w:hint="eastAsia"/>
        </w:rPr>
        <w:t>设立或扩大为遭性凌辱的受害者及其他任何遭凌辱、忽视、虐待、暴力或剥削的儿童受害者提供恢复身心健康和重返社会的服务；</w:t>
      </w:r>
    </w:p>
    <w:p w:rsidR="00000000" w:rsidRDefault="00000000">
      <w:pPr>
        <w:numPr>
          <w:ilvl w:val="0"/>
          <w:numId w:val="1733"/>
        </w:numPr>
        <w:rPr>
          <w:rFonts w:ascii="Time New Roman" w:eastAsia="SimHei" w:hAnsi="Time New Roman" w:hint="eastAsia"/>
        </w:rPr>
      </w:pPr>
      <w:r>
        <w:rPr>
          <w:rFonts w:ascii="Time New Roman" w:eastAsia="SimHei" w:hAnsi="Time New Roman" w:hint="eastAsia"/>
        </w:rPr>
        <w:t>采取适当措施，包括通过与非政府组织的合作，防止加罪于和鄙视受害者；</w:t>
      </w:r>
    </w:p>
    <w:p w:rsidR="00000000" w:rsidRDefault="00000000">
      <w:pPr>
        <w:numPr>
          <w:ilvl w:val="0"/>
          <w:numId w:val="1733"/>
        </w:numPr>
        <w:rPr>
          <w:rFonts w:ascii="Time New Roman" w:eastAsia="SimHei" w:hAnsi="Time New Roman" w:hint="eastAsia"/>
        </w:rPr>
      </w:pPr>
      <w:r>
        <w:rPr>
          <w:rFonts w:ascii="Time New Roman" w:eastAsia="SimHei" w:hAnsi="Time New Roman" w:hint="eastAsia"/>
        </w:rPr>
        <w:t>开展公共教育和提高意识运动，使人们了解虐待儿童的严重后果，消除不利于受害者寻求援助的社会文化障碍；并</w:t>
      </w:r>
    </w:p>
    <w:p w:rsidR="00000000" w:rsidRDefault="00000000">
      <w:pPr>
        <w:numPr>
          <w:ilvl w:val="0"/>
          <w:numId w:val="1733"/>
        </w:numPr>
        <w:rPr>
          <w:rFonts w:ascii="Time New Roman" w:eastAsia="SimHei" w:hAnsi="Time New Roman" w:hint="eastAsia"/>
        </w:rPr>
      </w:pPr>
      <w:r>
        <w:rPr>
          <w:rFonts w:ascii="Time New Roman" w:eastAsia="SimHei" w:hAnsi="Time New Roman" w:hint="eastAsia"/>
        </w:rPr>
        <w:t>设立暴力侵害儿童数据收集系统，就这一问题开展进一步的分析，以防止和减少出现这一现象。</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859.</w:t>
      </w:r>
      <w:r>
        <w:rPr>
          <w:rFonts w:ascii="Time New Roman" w:eastAsia="SimHei" w:hAnsi="Time New Roman" w:hint="eastAsia"/>
        </w:rPr>
        <w:t xml:space="preserve">  </w:t>
      </w:r>
      <w:r>
        <w:rPr>
          <w:rFonts w:ascii="Time New Roman" w:eastAsia="SimHei" w:hAnsi="Time New Roman" w:hint="eastAsia"/>
        </w:rPr>
        <w:t>在秘书长关于暴力侵害儿童问题的深入研究以及向各国政府发出的有关调查问卷方面，委员会赞赏地注意到缔约国</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6</w:t>
      </w:r>
      <w:r>
        <w:rPr>
          <w:rFonts w:ascii="Time New Roman" w:eastAsia="SimHei" w:hAnsi="Time New Roman" w:hint="eastAsia"/>
        </w:rPr>
        <w:t>月</w:t>
      </w:r>
      <w:r>
        <w:rPr>
          <w:rFonts w:ascii="Time New Roman" w:eastAsia="SimHei" w:hAnsi="Time New Roman" w:hint="eastAsia"/>
          <w:b/>
        </w:rPr>
        <w:t>14</w:t>
      </w:r>
      <w:r>
        <w:rPr>
          <w:rFonts w:ascii="Time New Roman" w:eastAsia="SimHei" w:hAnsi="Time New Roman" w:hint="eastAsia"/>
        </w:rPr>
        <w:t>日至</w:t>
      </w:r>
      <w:r>
        <w:rPr>
          <w:rFonts w:ascii="Time New Roman" w:eastAsia="SimHei" w:hAnsi="Time New Roman" w:hint="eastAsia"/>
          <w:b/>
        </w:rPr>
        <w:t>16</w:t>
      </w:r>
      <w:r>
        <w:rPr>
          <w:rFonts w:ascii="Time New Roman" w:eastAsia="SimHei" w:hAnsi="Time New Roman" w:hint="eastAsia"/>
        </w:rPr>
        <w:t>日承办了东亚及太平洋区域磋商、而且就调查问卷作出书面答复。委员会建议缔约国利用该区域磋商在暴力侵害儿童问题方面取得的成果，采取行动，与民间社会结成合作伙伴关系，确保每一位儿童免受一切形式的身心暴力，并为采取具体的以及适当时有时限的行动，预防和处理此类暴力和凌辱行为造势。</w:t>
      </w:r>
    </w:p>
    <w:p w:rsidR="00000000" w:rsidRDefault="00000000">
      <w:pPr>
        <w:pStyle w:val="Heading4"/>
        <w:rPr>
          <w:rFonts w:hint="eastAsia"/>
        </w:rPr>
      </w:pPr>
      <w:r>
        <w:rPr>
          <w:rFonts w:hint="eastAsia"/>
        </w:rPr>
        <w:t>与母亲一起坐牢的儿童</w:t>
      </w:r>
    </w:p>
    <w:p w:rsidR="00000000" w:rsidRDefault="00000000">
      <w:pPr>
        <w:rPr>
          <w:rFonts w:hint="eastAsia"/>
        </w:rPr>
      </w:pPr>
      <w:r>
        <w:rPr>
          <w:rFonts w:hint="eastAsia"/>
        </w:rPr>
        <w:tab/>
        <w:t xml:space="preserve">860.  </w:t>
      </w:r>
      <w:r>
        <w:rPr>
          <w:rFonts w:hint="eastAsia"/>
        </w:rPr>
        <w:t>委员会关切地注意到，泰国妇女坐牢的比率很高，其中一些妇女怀有身孕或有子女在身边。委员会感到关注的是，判刑裁决没有一贯考虑到儿童的最大利益以及妇女作为母亲照看儿童的责任。委员会还特别关切地注意到，被判死刑的孕妇可能在生完孩子后被处决。关于与母亲一起坐牢的儿童问题，委员会注意到，带有子女的女犯人与一般犯人分别关押，但委员会对监狱人满为患、羁押条件恶劣以及工作人员不足表示关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861.</w:t>
      </w:r>
      <w:r>
        <w:rPr>
          <w:rFonts w:ascii="Time New Roman" w:eastAsia="SimHei" w:hAnsi="Time New Roman" w:hint="eastAsia"/>
        </w:rPr>
        <w:t xml:space="preserve">  </w:t>
      </w:r>
      <w:r>
        <w:rPr>
          <w:rFonts w:ascii="Time New Roman" w:eastAsia="SimHei" w:hAnsi="Time New Roman" w:hint="eastAsia"/>
        </w:rPr>
        <w:t>在被告负有抚养子女的责任时，委员会建议，主管的专业人员应认真并独立地考虑儿童最大利益的原则</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3</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hint="eastAsia"/>
        </w:rPr>
        <w:t>而且在有关羁押问题</w:t>
      </w:r>
      <w:r>
        <w:rPr>
          <w:rFonts w:ascii="Time New Roman" w:eastAsia="SimHei" w:hAnsi="Time New Roman" w:hint="eastAsia"/>
        </w:rPr>
        <w:t>(</w:t>
      </w:r>
      <w:r>
        <w:rPr>
          <w:rFonts w:ascii="Time New Roman" w:eastAsia="SimHei" w:hAnsi="Time New Roman" w:hint="eastAsia"/>
        </w:rPr>
        <w:t>包括审前羁押和判刑方面</w:t>
      </w:r>
      <w:r>
        <w:rPr>
          <w:rFonts w:ascii="Time New Roman" w:eastAsia="SimHei" w:hAnsi="Time New Roman" w:hint="eastAsia"/>
        </w:rPr>
        <w:t>)</w:t>
      </w:r>
      <w:r>
        <w:rPr>
          <w:rFonts w:ascii="Time New Roman" w:eastAsia="SimHei" w:hAnsi="Time New Roman" w:hint="eastAsia"/>
        </w:rPr>
        <w:t>的所有决定方面，以及有关安置儿童的决定方面，亦应对这一原则予以考虑。委员会建议，应定期审查为那些与坐牢母亲分离的儿童提供的替代性照料，以确保儿童的身心需要得到满足。再者，委员会建议，缔约国继续确保替代性照料允许儿童与坐牢的母亲保持个人关系和直接联系。对于那些与母亲一起坐牢的儿童，委员会建议缔约国确保监狱的生活条件符合《公约》第</w:t>
      </w:r>
      <w:r>
        <w:rPr>
          <w:rFonts w:ascii="Time New Roman" w:eastAsia="SimHei" w:hAnsi="Time New Roman" w:hint="eastAsia"/>
          <w:b/>
        </w:rPr>
        <w:t>27</w:t>
      </w:r>
      <w:r>
        <w:rPr>
          <w:rFonts w:ascii="Time New Roman" w:eastAsia="SimHei" w:hAnsi="Time New Roman" w:hint="eastAsia"/>
        </w:rPr>
        <w:t>条所规定的适合儿童早期发展的要求。委员会鼓励缔约国在此方面寻求儿童基金会及联合国其他机构的援助。</w:t>
      </w:r>
    </w:p>
    <w:p w:rsidR="00000000" w:rsidRDefault="00000000">
      <w:pPr>
        <w:pStyle w:val="Heading3"/>
        <w:rPr>
          <w:rFonts w:hint="eastAsia"/>
          <w:u w:val="none"/>
        </w:rPr>
      </w:pPr>
      <w:r>
        <w:rPr>
          <w:rFonts w:hint="eastAsia"/>
          <w:bCs/>
          <w:u w:val="none"/>
        </w:rPr>
        <w:t xml:space="preserve">5.  </w:t>
      </w:r>
      <w:r>
        <w:rPr>
          <w:rFonts w:hint="eastAsia"/>
        </w:rPr>
        <w:t>基本保健和福利</w:t>
      </w:r>
      <w:r>
        <w:br/>
      </w:r>
      <w:r>
        <w:rPr>
          <w:u w:val="none"/>
        </w:rPr>
        <w:t>(</w:t>
      </w:r>
      <w:r>
        <w:rPr>
          <w:rFonts w:hint="eastAsia"/>
          <w:u w:val="none"/>
        </w:rPr>
        <w:t>《公约》第</w:t>
      </w:r>
      <w:r>
        <w:rPr>
          <w:rFonts w:hint="eastAsia"/>
          <w:u w:val="none"/>
        </w:rPr>
        <w:t>6</w:t>
      </w:r>
      <w:r>
        <w:rPr>
          <w:rFonts w:hint="eastAsia"/>
          <w:u w:val="none"/>
        </w:rPr>
        <w:t>条，第</w:t>
      </w:r>
      <w:r>
        <w:rPr>
          <w:rFonts w:hint="eastAsia"/>
          <w:u w:val="none"/>
        </w:rPr>
        <w:t>18</w:t>
      </w:r>
      <w:r>
        <w:rPr>
          <w:rFonts w:hint="eastAsia"/>
          <w:u w:val="none"/>
        </w:rPr>
        <w:t>条</w:t>
      </w:r>
      <w:r>
        <w:rPr>
          <w:rFonts w:hint="eastAsia"/>
          <w:u w:val="none"/>
        </w:rPr>
        <w:t>(</w:t>
      </w:r>
      <w:r>
        <w:rPr>
          <w:rFonts w:hint="eastAsia"/>
          <w:u w:val="none"/>
        </w:rPr>
        <w:t>第</w:t>
      </w:r>
      <w:r>
        <w:rPr>
          <w:rFonts w:hint="eastAsia"/>
          <w:u w:val="none"/>
        </w:rPr>
        <w:t>3</w:t>
      </w:r>
      <w:r>
        <w:rPr>
          <w:rFonts w:hint="eastAsia"/>
          <w:u w:val="none"/>
        </w:rPr>
        <w:t>款</w:t>
      </w:r>
      <w:r>
        <w:rPr>
          <w:rFonts w:hint="eastAsia"/>
          <w:u w:val="none"/>
        </w:rPr>
        <w:t>)</w:t>
      </w:r>
      <w:r>
        <w:rPr>
          <w:rFonts w:hint="eastAsia"/>
          <w:u w:val="none"/>
        </w:rPr>
        <w:t>，第</w:t>
      </w:r>
      <w:r>
        <w:rPr>
          <w:rFonts w:hint="eastAsia"/>
          <w:u w:val="none"/>
        </w:rPr>
        <w:t>23</w:t>
      </w:r>
      <w:r>
        <w:rPr>
          <w:rFonts w:hint="eastAsia"/>
          <w:u w:val="none"/>
        </w:rPr>
        <w:t>、</w:t>
      </w:r>
      <w:r>
        <w:rPr>
          <w:rFonts w:hint="eastAsia"/>
          <w:u w:val="none"/>
        </w:rPr>
        <w:t>24</w:t>
      </w:r>
      <w:r>
        <w:rPr>
          <w:rFonts w:hint="eastAsia"/>
          <w:u w:val="none"/>
        </w:rPr>
        <w:t>、</w:t>
      </w:r>
      <w:r>
        <w:rPr>
          <w:u w:val="none"/>
        </w:rPr>
        <w:br/>
      </w:r>
      <w:r>
        <w:rPr>
          <w:rFonts w:hint="eastAsia"/>
          <w:u w:val="none"/>
        </w:rPr>
        <w:t>26</w:t>
      </w:r>
      <w:r>
        <w:rPr>
          <w:rFonts w:hint="eastAsia"/>
          <w:u w:val="none"/>
        </w:rPr>
        <w:t>条、第</w:t>
      </w:r>
      <w:r>
        <w:rPr>
          <w:rFonts w:hint="eastAsia"/>
          <w:u w:val="none"/>
        </w:rPr>
        <w:t>27</w:t>
      </w:r>
      <w:r>
        <w:rPr>
          <w:rFonts w:hint="eastAsia"/>
          <w:u w:val="none"/>
        </w:rPr>
        <w:t>条</w:t>
      </w:r>
      <w:r>
        <w:rPr>
          <w:rFonts w:hint="eastAsia"/>
          <w:u w:val="none"/>
        </w:rPr>
        <w:t>(</w:t>
      </w:r>
      <w:r>
        <w:rPr>
          <w:rFonts w:hint="eastAsia"/>
          <w:u w:val="none"/>
        </w:rPr>
        <w:t>第</w:t>
      </w:r>
      <w:r>
        <w:rPr>
          <w:rFonts w:hint="eastAsia"/>
          <w:u w:val="none"/>
        </w:rPr>
        <w:t>1-3</w:t>
      </w:r>
      <w:r>
        <w:rPr>
          <w:rFonts w:hint="eastAsia"/>
          <w:u w:val="none"/>
        </w:rPr>
        <w:t>款</w:t>
      </w:r>
      <w:r>
        <w:rPr>
          <w:rFonts w:hint="eastAsia"/>
          <w:u w:val="none"/>
        </w:rPr>
        <w:t>))</w:t>
      </w:r>
    </w:p>
    <w:p w:rsidR="00000000" w:rsidRDefault="00000000">
      <w:pPr>
        <w:pStyle w:val="Heading4"/>
        <w:rPr>
          <w:rFonts w:hint="eastAsia"/>
        </w:rPr>
      </w:pPr>
      <w:r>
        <w:rPr>
          <w:rFonts w:hint="eastAsia"/>
        </w:rPr>
        <w:t>残疾儿童</w:t>
      </w:r>
    </w:p>
    <w:p w:rsidR="00000000" w:rsidRDefault="00000000">
      <w:pPr>
        <w:spacing w:line="325" w:lineRule="auto"/>
        <w:rPr>
          <w:rFonts w:hint="eastAsia"/>
        </w:rPr>
      </w:pPr>
      <w:r>
        <w:rPr>
          <w:rFonts w:hint="eastAsia"/>
        </w:rPr>
        <w:tab/>
        <w:t xml:space="preserve">862.  </w:t>
      </w:r>
      <w:r>
        <w:rPr>
          <w:rFonts w:hint="eastAsia"/>
        </w:rPr>
        <w:t>委员会赞赏地注意到，缔约国采取了许多具体措施，推动残疾儿童充分享受一切人权和基本自由，包括接受主流教育和专门教育以及职业培训。尽管采取了这些积极步骤，委员会仍感关注的是，生活在边远地区的残疾儿童得不到适当的保健和社会服务，也得不到受教育的机会。委员会与缔约国同样感到关注的是，有关残疾儿童的数据既不充分，也不连贯，为残疾儿童提供的公共和私人服务没有标准化。</w:t>
      </w:r>
    </w:p>
    <w:p w:rsidR="00000000" w:rsidRDefault="00000000">
      <w:pPr>
        <w:spacing w:line="325" w:lineRule="auto"/>
        <w:rPr>
          <w:rFonts w:ascii="Time New Roman" w:eastAsia="SimHei" w:hAnsi="Time New Roman" w:hint="eastAsia"/>
        </w:rPr>
      </w:pPr>
      <w:r>
        <w:rPr>
          <w:rFonts w:hint="eastAsia"/>
        </w:rPr>
        <w:tab/>
      </w:r>
      <w:r>
        <w:rPr>
          <w:rFonts w:ascii="Time New Roman" w:eastAsia="SimHei" w:hAnsi="Time New Roman" w:hint="eastAsia"/>
          <w:bCs/>
        </w:rPr>
        <w:t>863.</w:t>
      </w:r>
      <w:r>
        <w:rPr>
          <w:rFonts w:ascii="Time New Roman" w:eastAsia="SimHei" w:hAnsi="Time New Roman" w:hint="eastAsia"/>
        </w:rPr>
        <w:t xml:space="preserve">  </w:t>
      </w:r>
      <w:r>
        <w:rPr>
          <w:rFonts w:ascii="Time New Roman" w:eastAsia="SimHei" w:hAnsi="Time New Roman" w:hint="eastAsia"/>
        </w:rPr>
        <w:t>委员会建议缔约国考虑《联合国残疾人机会均等标准准则》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，以及委员会在《残疾儿童权利》一般性讨论日所通过的建议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w:t>
      </w:r>
      <w:r>
        <w:rPr>
          <w:rFonts w:ascii="Time New Roman" w:eastAsia="SimHei" w:hAnsi="Time New Roman" w:hint="eastAsia"/>
        </w:rPr>
        <w:t>，采取一切必要措施，以便：</w:t>
      </w:r>
    </w:p>
    <w:p w:rsidR="00000000" w:rsidRDefault="00000000">
      <w:pPr>
        <w:numPr>
          <w:ilvl w:val="0"/>
          <w:numId w:val="1734"/>
        </w:numPr>
        <w:spacing w:line="325" w:lineRule="auto"/>
        <w:rPr>
          <w:rFonts w:ascii="Time New Roman" w:eastAsia="SimHei" w:hAnsi="Time New Roman" w:hint="eastAsia"/>
        </w:rPr>
      </w:pPr>
      <w:r>
        <w:rPr>
          <w:rFonts w:ascii="Time New Roman" w:eastAsia="SimHei" w:hAnsi="Time New Roman" w:hint="eastAsia"/>
        </w:rPr>
        <w:t>制定并通过国家残疾儿童综合政策，并划拨必要的财政和人力资源落实这一计划；</w:t>
      </w:r>
    </w:p>
    <w:p w:rsidR="00000000" w:rsidRDefault="00000000">
      <w:pPr>
        <w:numPr>
          <w:ilvl w:val="0"/>
          <w:numId w:val="1734"/>
        </w:numPr>
        <w:spacing w:line="325" w:lineRule="auto"/>
        <w:rPr>
          <w:rFonts w:ascii="Time New Roman" w:eastAsia="SimHei" w:hAnsi="Time New Roman" w:hint="eastAsia"/>
        </w:rPr>
      </w:pPr>
      <w:r>
        <w:rPr>
          <w:rFonts w:ascii="Time New Roman" w:eastAsia="SimHei" w:hAnsi="Time New Roman" w:hint="eastAsia"/>
        </w:rPr>
        <w:t>通过宣传残疾儿童的权利、特殊需求和潜能等方式，预防和禁止针对残疾儿童的一切形式的歧视行为，并确保残疾人机会均等，能全面参与各个方面的生活；</w:t>
      </w:r>
    </w:p>
    <w:p w:rsidR="00000000" w:rsidRDefault="00000000">
      <w:pPr>
        <w:numPr>
          <w:ilvl w:val="0"/>
          <w:numId w:val="1734"/>
        </w:numPr>
        <w:spacing w:line="325" w:lineRule="auto"/>
        <w:rPr>
          <w:rFonts w:ascii="Time New Roman" w:eastAsia="SimHei" w:hAnsi="Time New Roman" w:hint="eastAsia"/>
        </w:rPr>
      </w:pPr>
      <w:r>
        <w:rPr>
          <w:rFonts w:ascii="Time New Roman" w:eastAsia="SimHei" w:hAnsi="Time New Roman" w:hint="eastAsia"/>
        </w:rPr>
        <w:t>使为残疾儿童提供的公共和私人服务标准化，并对使用这些服务的途径以及服务质量进行监督；</w:t>
      </w:r>
    </w:p>
    <w:p w:rsidR="00000000" w:rsidRDefault="00000000">
      <w:pPr>
        <w:numPr>
          <w:ilvl w:val="0"/>
          <w:numId w:val="1734"/>
        </w:numPr>
        <w:spacing w:line="325" w:lineRule="auto"/>
        <w:rPr>
          <w:rFonts w:ascii="Time New Roman" w:eastAsia="SimHei" w:hAnsi="Time New Roman" w:hint="eastAsia"/>
        </w:rPr>
      </w:pPr>
      <w:r>
        <w:rPr>
          <w:rFonts w:ascii="Time New Roman" w:eastAsia="SimHei" w:hAnsi="Time New Roman" w:hint="eastAsia"/>
        </w:rPr>
        <w:t>为残疾儿童提供实际进出学校的方便和获得适当信息和通信工具；并</w:t>
      </w:r>
    </w:p>
    <w:p w:rsidR="00000000" w:rsidRDefault="00000000">
      <w:pPr>
        <w:numPr>
          <w:ilvl w:val="0"/>
          <w:numId w:val="1734"/>
        </w:numPr>
        <w:spacing w:after="320" w:line="325" w:lineRule="auto"/>
        <w:rPr>
          <w:rFonts w:ascii="Time New Roman" w:eastAsia="SimHei" w:hAnsi="Time New Roman" w:hint="eastAsia"/>
        </w:rPr>
      </w:pPr>
      <w:r>
        <w:rPr>
          <w:rFonts w:ascii="Time New Roman" w:eastAsia="SimHei" w:hAnsi="Time New Roman" w:hint="eastAsia"/>
        </w:rPr>
        <w:t>建立收集有关残疾儿童数据的机制，利用这些数据制定促进残疾儿童在社会中机会均等的政策和方案，尤其注重该国生活在边远地区的残疾儿童。</w:t>
      </w:r>
    </w:p>
    <w:p w:rsidR="00000000" w:rsidRDefault="00000000">
      <w:pPr>
        <w:pStyle w:val="Heading4"/>
        <w:rPr>
          <w:rFonts w:hint="eastAsia"/>
        </w:rPr>
      </w:pPr>
      <w:r>
        <w:rPr>
          <w:rFonts w:hint="eastAsia"/>
        </w:rPr>
        <w:t>卫生和保健服务</w:t>
      </w:r>
    </w:p>
    <w:p w:rsidR="00000000" w:rsidRDefault="00000000">
      <w:pPr>
        <w:spacing w:line="325" w:lineRule="auto"/>
        <w:rPr>
          <w:rFonts w:hint="eastAsia"/>
        </w:rPr>
      </w:pPr>
      <w:r>
        <w:rPr>
          <w:rFonts w:hint="eastAsia"/>
        </w:rPr>
        <w:tab/>
        <w:t xml:space="preserve">864.  </w:t>
      </w:r>
      <w:r>
        <w:rPr>
          <w:rFonts w:hint="eastAsia"/>
        </w:rPr>
        <w:t>委员会赞赏地注意到缔约国致力于改善初级保健，尤其是免疫方案，并注意到在降低婴儿、儿童和产妇死亡率方面取得了进展，但委员会对以下方面仍然感到关注：各地区在获取保健服务方面存在差距、大量儿童营养不良</w:t>
      </w:r>
      <w:r>
        <w:rPr>
          <w:rFonts w:hint="eastAsia"/>
        </w:rPr>
        <w:t>(</w:t>
      </w:r>
      <w:r>
        <w:rPr>
          <w:rFonts w:hint="eastAsia"/>
        </w:rPr>
        <w:t>尤其缺碘和缺铁</w:t>
      </w:r>
      <w:r>
        <w:rPr>
          <w:rFonts w:hint="eastAsia"/>
        </w:rPr>
        <w:t>)</w:t>
      </w:r>
      <w:r>
        <w:rPr>
          <w:rFonts w:hint="eastAsia"/>
        </w:rPr>
        <w:t>，而且出现地中海贫血症。委员会还对完全母乳喂养率低表示关注，并关切地注意到《母乳代用品国际销售守则》的各项规定尚未作为法律执行。</w:t>
      </w:r>
    </w:p>
    <w:p w:rsidR="00000000" w:rsidRDefault="00000000">
      <w:pPr>
        <w:spacing w:line="325" w:lineRule="auto"/>
        <w:rPr>
          <w:rFonts w:ascii="Time New Roman" w:eastAsia="SimHei" w:hAnsi="Time New Roman" w:hint="eastAsia"/>
        </w:rPr>
      </w:pPr>
      <w:r>
        <w:rPr>
          <w:rFonts w:hint="eastAsia"/>
        </w:rPr>
        <w:tab/>
      </w:r>
      <w:r>
        <w:rPr>
          <w:rFonts w:ascii="Time New Roman" w:eastAsia="SimHei" w:hAnsi="Time New Roman" w:hint="eastAsia"/>
          <w:bCs/>
        </w:rPr>
        <w:t>865.</w:t>
      </w:r>
      <w:r>
        <w:rPr>
          <w:rFonts w:ascii="Time New Roman" w:eastAsia="SimHei" w:hAnsi="Time New Roman" w:hint="eastAsia"/>
        </w:rPr>
        <w:t xml:space="preserve">  </w:t>
      </w:r>
      <w:r>
        <w:rPr>
          <w:rFonts w:ascii="Time New Roman" w:eastAsia="SimHei" w:hAnsi="Time New Roman" w:hint="eastAsia"/>
        </w:rPr>
        <w:t>委员会建议缔约国采取一切必要措施：</w:t>
      </w:r>
    </w:p>
    <w:p w:rsidR="00000000" w:rsidRDefault="00000000">
      <w:pPr>
        <w:numPr>
          <w:ilvl w:val="0"/>
          <w:numId w:val="1735"/>
        </w:numPr>
        <w:spacing w:line="325" w:lineRule="auto"/>
        <w:rPr>
          <w:rFonts w:ascii="Time New Roman" w:eastAsia="SimHei" w:hAnsi="Time New Roman" w:hint="eastAsia"/>
        </w:rPr>
      </w:pPr>
      <w:r>
        <w:rPr>
          <w:rFonts w:ascii="Time New Roman" w:eastAsia="SimHei" w:hAnsi="Time New Roman" w:hint="eastAsia"/>
        </w:rPr>
        <w:t>确保全国各地儿童，包括生活在边远地区的儿童，能平等地获得高质量的保健服务；</w:t>
      </w:r>
    </w:p>
    <w:p w:rsidR="00000000" w:rsidRDefault="00000000">
      <w:pPr>
        <w:numPr>
          <w:ilvl w:val="0"/>
          <w:numId w:val="1735"/>
        </w:numPr>
        <w:spacing w:line="325" w:lineRule="auto"/>
        <w:rPr>
          <w:rFonts w:ascii="Time New Roman" w:eastAsia="SimHei" w:hAnsi="Time New Roman" w:hint="eastAsia"/>
        </w:rPr>
      </w:pPr>
      <w:r>
        <w:rPr>
          <w:rFonts w:ascii="Time New Roman" w:eastAsia="SimHei" w:hAnsi="Time New Roman" w:hint="eastAsia"/>
        </w:rPr>
        <w:t>继续努力改善产前护理，降低母婴和</w:t>
      </w:r>
      <w:r>
        <w:rPr>
          <w:rFonts w:ascii="Time New Roman" w:eastAsia="SimHei" w:hAnsi="Time New Roman" w:hint="eastAsia"/>
          <w:b/>
        </w:rPr>
        <w:t>5</w:t>
      </w:r>
      <w:r>
        <w:rPr>
          <w:rFonts w:ascii="Time New Roman" w:eastAsia="SimHei" w:hAnsi="Time New Roman" w:hint="eastAsia"/>
        </w:rPr>
        <w:t>岁以下幼儿的死亡率，尤其关注生活在边远地区的母亲和儿童；</w:t>
      </w:r>
    </w:p>
    <w:p w:rsidR="00000000" w:rsidRDefault="00000000">
      <w:pPr>
        <w:numPr>
          <w:ilvl w:val="0"/>
          <w:numId w:val="1735"/>
        </w:numPr>
        <w:spacing w:line="325" w:lineRule="auto"/>
        <w:rPr>
          <w:rFonts w:ascii="Time New Roman" w:eastAsia="SimHei" w:hAnsi="Time New Roman" w:hint="eastAsia"/>
        </w:rPr>
      </w:pPr>
      <w:r>
        <w:rPr>
          <w:rFonts w:ascii="Time New Roman" w:eastAsia="SimHei" w:hAnsi="Time New Roman" w:hint="eastAsia"/>
        </w:rPr>
        <w:t>尤其通过立法和制定政策，改善儿童的营养状况，以确保缔约国达到普遍使用加碘盐以及消灭缺铁症的目标；</w:t>
      </w:r>
    </w:p>
    <w:p w:rsidR="00000000" w:rsidRDefault="00000000">
      <w:pPr>
        <w:numPr>
          <w:ilvl w:val="0"/>
          <w:numId w:val="1735"/>
        </w:numPr>
        <w:spacing w:line="325" w:lineRule="auto"/>
        <w:rPr>
          <w:rFonts w:ascii="Time New Roman" w:eastAsia="SimHei" w:hAnsi="Time New Roman" w:hint="eastAsia"/>
        </w:rPr>
      </w:pPr>
      <w:r>
        <w:rPr>
          <w:rFonts w:ascii="Time New Roman" w:eastAsia="SimHei" w:hAnsi="Time New Roman" w:hint="eastAsia"/>
        </w:rPr>
        <w:t>继续鼓励产后半年内完全母乳喂养，然后再添加适当的婴儿饮食，为工作母亲提供必要的支助；</w:t>
      </w:r>
    </w:p>
    <w:p w:rsidR="00000000" w:rsidRDefault="00000000">
      <w:pPr>
        <w:numPr>
          <w:ilvl w:val="0"/>
          <w:numId w:val="1735"/>
        </w:numPr>
        <w:spacing w:line="325" w:lineRule="auto"/>
        <w:rPr>
          <w:rFonts w:ascii="Time New Roman" w:eastAsia="SimHei" w:hAnsi="Time New Roman" w:hint="eastAsia"/>
        </w:rPr>
      </w:pPr>
      <w:r>
        <w:rPr>
          <w:rFonts w:ascii="Time New Roman" w:eastAsia="SimHei" w:hAnsi="Time New Roman" w:hint="eastAsia"/>
        </w:rPr>
        <w:t>继续努力降低该国地中海贫血病症发病率，实行早期监测和治疗方案；而且</w:t>
      </w:r>
    </w:p>
    <w:p w:rsidR="00000000" w:rsidRDefault="00000000">
      <w:pPr>
        <w:numPr>
          <w:ilvl w:val="0"/>
          <w:numId w:val="1735"/>
        </w:numPr>
        <w:spacing w:after="320" w:line="325" w:lineRule="auto"/>
        <w:rPr>
          <w:rFonts w:ascii="Time New Roman" w:eastAsia="SimHei" w:hAnsi="Time New Roman" w:hint="eastAsia"/>
        </w:rPr>
      </w:pPr>
      <w:r>
        <w:rPr>
          <w:rFonts w:ascii="Time New Roman" w:eastAsia="SimHei" w:hAnsi="Time New Roman" w:hint="eastAsia"/>
        </w:rPr>
        <w:t>在此方面继续与世界卫生组织</w:t>
      </w:r>
      <w:r>
        <w:rPr>
          <w:rFonts w:ascii="Time New Roman" w:eastAsia="SimHei" w:hAnsi="Time New Roman" w:hint="eastAsia"/>
        </w:rPr>
        <w:t>(</w:t>
      </w:r>
      <w:r>
        <w:rPr>
          <w:rFonts w:ascii="Time New Roman" w:eastAsia="SimHei" w:hAnsi="Time New Roman" w:hint="eastAsia"/>
        </w:rPr>
        <w:t>卫生组织</w:t>
      </w:r>
      <w:r>
        <w:rPr>
          <w:rFonts w:ascii="Time New Roman" w:eastAsia="SimHei" w:hAnsi="Time New Roman" w:hint="eastAsia"/>
        </w:rPr>
        <w:t>)</w:t>
      </w:r>
      <w:r>
        <w:rPr>
          <w:rFonts w:ascii="Time New Roman" w:eastAsia="SimHei" w:hAnsi="Time New Roman" w:hint="eastAsia"/>
        </w:rPr>
        <w:t>以及联合国儿童基金会</w:t>
      </w:r>
      <w:r>
        <w:rPr>
          <w:rFonts w:ascii="Time New Roman" w:eastAsia="SimHei" w:hAnsi="Time New Roman" w:hint="eastAsia"/>
        </w:rPr>
        <w:t>(</w:t>
      </w:r>
      <w:r>
        <w:rPr>
          <w:rFonts w:ascii="Time New Roman" w:eastAsia="SimHei" w:hAnsi="Time New Roman" w:hint="eastAsia"/>
        </w:rPr>
        <w:t>儿童基金会</w:t>
      </w:r>
      <w:r>
        <w:rPr>
          <w:rFonts w:ascii="Time New Roman" w:eastAsia="SimHei" w:hAnsi="Time New Roman" w:hint="eastAsia"/>
        </w:rPr>
        <w:t>)</w:t>
      </w:r>
      <w:r>
        <w:rPr>
          <w:rFonts w:ascii="Time New Roman" w:eastAsia="SimHei" w:hAnsi="Time New Roman" w:hint="eastAsia"/>
        </w:rPr>
        <w:t>开展合作并寻求它们的援助。</w:t>
      </w:r>
    </w:p>
    <w:p w:rsidR="00000000" w:rsidRDefault="00000000">
      <w:pPr>
        <w:pStyle w:val="Heading4"/>
        <w:rPr>
          <w:rFonts w:hint="eastAsia"/>
        </w:rPr>
      </w:pPr>
      <w:r>
        <w:rPr>
          <w:rFonts w:hint="eastAsia"/>
        </w:rPr>
        <w:t>青春期保健</w:t>
      </w:r>
    </w:p>
    <w:p w:rsidR="00000000" w:rsidRDefault="00000000">
      <w:pPr>
        <w:widowControl w:val="0"/>
        <w:spacing w:line="324" w:lineRule="auto"/>
        <w:rPr>
          <w:rFonts w:hint="eastAsia"/>
        </w:rPr>
      </w:pPr>
      <w:r>
        <w:rPr>
          <w:rFonts w:hint="eastAsia"/>
        </w:rPr>
        <w:tab/>
        <w:t xml:space="preserve">866.  </w:t>
      </w:r>
      <w:r>
        <w:rPr>
          <w:rFonts w:hint="eastAsia"/>
        </w:rPr>
        <w:t>委员会赞赏地注意到，青少年吸毒问题现已作为医疗问题而不作为刑事犯罪问题来处理。委员会还对禁止烟草和烈性酒广告表示赞赏。但仍感关注的是，青少年吸毒和酗酒比率居高不下。</w:t>
      </w:r>
    </w:p>
    <w:p w:rsidR="00000000" w:rsidRDefault="00000000">
      <w:pPr>
        <w:spacing w:after="320" w:line="325"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867.</w:t>
      </w:r>
      <w:r>
        <w:rPr>
          <w:rFonts w:ascii="Time New Roman" w:eastAsia="SimHei" w:hAnsi="Time New Roman" w:hint="eastAsia"/>
        </w:rPr>
        <w:t xml:space="preserve">  </w:t>
      </w:r>
      <w:r>
        <w:rPr>
          <w:rFonts w:ascii="Time New Roman" w:eastAsia="SimHei" w:hAnsi="Time New Roman" w:hint="eastAsia"/>
        </w:rPr>
        <w:t>委员会建议缔约国继续宣传，让人们切实认识吸毒和酗酒问题，并执行专门针对儿童和青少年的预防方案。委员会还建议缔约国继续为吸毒和酗酒成瘾的儿童和青少年提供治疗和康复方案。</w:t>
      </w:r>
    </w:p>
    <w:p w:rsidR="00000000" w:rsidRDefault="00000000">
      <w:pPr>
        <w:pStyle w:val="Heading4"/>
        <w:rPr>
          <w:rFonts w:hint="eastAsia"/>
        </w:rPr>
      </w:pPr>
      <w:r>
        <w:rPr>
          <w:rFonts w:hint="eastAsia"/>
        </w:rPr>
        <w:t>环境卫生</w:t>
      </w:r>
    </w:p>
    <w:p w:rsidR="00000000" w:rsidRDefault="00000000">
      <w:pPr>
        <w:rPr>
          <w:rFonts w:hint="eastAsia"/>
        </w:rPr>
      </w:pPr>
      <w:r>
        <w:rPr>
          <w:rFonts w:hint="eastAsia"/>
        </w:rPr>
        <w:tab/>
        <w:t xml:space="preserve">868.  </w:t>
      </w:r>
      <w:r>
        <w:rPr>
          <w:rFonts w:hint="eastAsia"/>
        </w:rPr>
        <w:t>委员会感到关注的是，空气污染和环境退化等一系列环境问题，包括城市及工业废物管理不当，对青少年的健康与发展造成严重后果。委员会虽然注意到，特别是农村家庭在用水和卫生方面有所改善，但对各地区在安全饮用水和卫生设施方面存在差距感到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869.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736"/>
        </w:numPr>
        <w:rPr>
          <w:rFonts w:ascii="Time New Roman" w:eastAsia="SimHei" w:hAnsi="Time New Roman" w:hint="eastAsia"/>
        </w:rPr>
      </w:pPr>
      <w:r>
        <w:rPr>
          <w:rFonts w:ascii="Time New Roman" w:eastAsia="SimHei" w:hAnsi="Time New Roman" w:hint="eastAsia"/>
        </w:rPr>
        <w:t>继续采取有效措施，改进尤其是该国边远地区人们获得安全饮用水和卫生设施的机会；并</w:t>
      </w:r>
    </w:p>
    <w:p w:rsidR="00000000" w:rsidRDefault="00000000">
      <w:pPr>
        <w:numPr>
          <w:ilvl w:val="0"/>
          <w:numId w:val="1736"/>
        </w:numPr>
        <w:spacing w:after="320"/>
        <w:rPr>
          <w:rFonts w:ascii="Time New Roman" w:eastAsia="SimHei" w:hAnsi="Time New Roman" w:hint="eastAsia"/>
        </w:rPr>
      </w:pPr>
      <w:r>
        <w:rPr>
          <w:rFonts w:ascii="Time New Roman" w:eastAsia="SimHei" w:hAnsi="Time New Roman" w:hint="eastAsia"/>
        </w:rPr>
        <w:t>通过在学校执行环境卫生教育方案，提高儿童对环境卫生问题的认识。</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870.  </w:t>
      </w:r>
      <w:r>
        <w:rPr>
          <w:rFonts w:hint="eastAsia"/>
        </w:rPr>
        <w:t>委员会对缔约国提前实现千年发展目标第六项目标表示赞赏；欢迎缔约国为预防和减少艾滋病毒</w:t>
      </w:r>
      <w:r>
        <w:rPr>
          <w:rFonts w:hint="eastAsia"/>
        </w:rPr>
        <w:t>/</w:t>
      </w:r>
      <w:r>
        <w:rPr>
          <w:rFonts w:hint="eastAsia"/>
        </w:rPr>
        <w:t>艾滋病感染采取各种跨部门措施；并注意到防止母婴传播艾滋病毒</w:t>
      </w:r>
      <w:r>
        <w:rPr>
          <w:rFonts w:hint="eastAsia"/>
        </w:rPr>
        <w:t>/</w:t>
      </w:r>
      <w:r>
        <w:rPr>
          <w:rFonts w:hint="eastAsia"/>
        </w:rPr>
        <w:t>艾滋病的全国方案，该方案使孕妇能得到自愿咨询和免费艾滋病毒测试。但委员会对出生时面临母婴传播艾滋病毒</w:t>
      </w:r>
      <w:r>
        <w:rPr>
          <w:rFonts w:hint="eastAsia"/>
        </w:rPr>
        <w:t>/</w:t>
      </w:r>
      <w:r>
        <w:rPr>
          <w:rFonts w:hint="eastAsia"/>
        </w:rPr>
        <w:t>艾滋病危险的儿童的比率高表示关注。委员会关切地注意到，青少年对艾滋病毒</w:t>
      </w:r>
      <w:r>
        <w:rPr>
          <w:rFonts w:hint="eastAsia"/>
        </w:rPr>
        <w:t>/</w:t>
      </w:r>
      <w:r>
        <w:rPr>
          <w:rFonts w:hint="eastAsia"/>
        </w:rPr>
        <w:t>艾滋病的意识有所下降，因此面临感染艾滋病毒的危险越来越大。委员会还对存在的导致感染艾滋病毒的危险因素</w:t>
      </w:r>
      <w:r>
        <w:rPr>
          <w:rFonts w:hint="eastAsia"/>
        </w:rPr>
        <w:t>(</w:t>
      </w:r>
      <w:r>
        <w:rPr>
          <w:rFonts w:hint="eastAsia"/>
        </w:rPr>
        <w:t>例如性工作者的人数很多</w:t>
      </w:r>
      <w:r>
        <w:rPr>
          <w:rFonts w:hint="eastAsia"/>
        </w:rPr>
        <w:t>)</w:t>
      </w:r>
      <w:r>
        <w:rPr>
          <w:rFonts w:hint="eastAsia"/>
        </w:rPr>
        <w:t>表示关注。此外，委员会还感到关注的是，泰国目前与其他国家正在谈判的自由贸易协定可能给人们获得可支付得起的药品，尤其是抗逆转录病毒药品，带来负面影响。</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871.</w:t>
      </w:r>
      <w:r>
        <w:rPr>
          <w:rFonts w:ascii="Time New Roman" w:eastAsia="SimHei" w:hAnsi="Time New Roman" w:hint="eastAsia"/>
        </w:rPr>
        <w:t xml:space="preserve">  </w:t>
      </w:r>
      <w:r>
        <w:rPr>
          <w:rFonts w:ascii="Time New Roman" w:eastAsia="SimHei" w:hAnsi="Time New Roman" w:hint="eastAsia"/>
        </w:rPr>
        <w:t>委员会建议缔约国，考虑到委员会</w:t>
      </w:r>
      <w:r>
        <w:rPr>
          <w:rFonts w:ascii="Time New Roman" w:eastAsia="SimHei" w:hAnsi="Time New Roman" w:hint="eastAsia"/>
          <w:b/>
        </w:rPr>
        <w:t>2003</w:t>
      </w:r>
      <w:r>
        <w:rPr>
          <w:rFonts w:ascii="Time New Roman" w:eastAsia="SimHei" w:hAnsi="Time New Roman" w:hint="eastAsia"/>
        </w:rPr>
        <w:t>年关于艾滋病毒</w:t>
      </w:r>
      <w:r>
        <w:rPr>
          <w:rFonts w:ascii="Time New Roman" w:eastAsia="SimHei" w:hAnsi="Time New Roman" w:hint="eastAsia"/>
        </w:rPr>
        <w:t>/</w:t>
      </w:r>
      <w:r>
        <w:rPr>
          <w:rFonts w:ascii="Time New Roman" w:eastAsia="SimHei" w:hAnsi="Time New Roman" w:hint="eastAsia"/>
        </w:rPr>
        <w:t>艾滋病与儿童权利问题的第</w:t>
      </w:r>
      <w:r>
        <w:rPr>
          <w:rFonts w:ascii="Time New Roman" w:eastAsia="SimHei" w:hAnsi="Time New Roman" w:hint="eastAsia"/>
          <w:b/>
        </w:rPr>
        <w:t>3</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rPr>
        <w:t>以及关于艾滋病毒</w:t>
      </w:r>
      <w:r>
        <w:rPr>
          <w:rFonts w:ascii="Time New Roman" w:eastAsia="SimHei" w:hAnsi="Time New Roman" w:hint="eastAsia"/>
        </w:rPr>
        <w:t>/</w:t>
      </w:r>
      <w:r>
        <w:rPr>
          <w:rFonts w:ascii="Time New Roman" w:eastAsia="SimHei" w:hAnsi="Time New Roman" w:hint="eastAsia"/>
        </w:rPr>
        <w:t>艾滋病与人权的国际准则</w:t>
      </w:r>
      <w:r>
        <w:rPr>
          <w:rFonts w:ascii="Time New Roman" w:eastAsia="SimHei" w:hAnsi="Time New Roman" w:hint="eastAsia"/>
        </w:rPr>
        <w:t>(</w:t>
      </w:r>
      <w:r>
        <w:rPr>
          <w:rFonts w:ascii="Time New Roman" w:eastAsia="SimHei" w:hAnsi="Time New Roman" w:hint="eastAsia"/>
          <w:b/>
        </w:rPr>
        <w:t>E</w:t>
      </w:r>
      <w:r>
        <w:rPr>
          <w:rFonts w:ascii="Time New Roman" w:eastAsia="SimHei" w:hAnsi="Time New Roman" w:hint="eastAsia"/>
        </w:rPr>
        <w:t>/</w:t>
      </w:r>
      <w:r>
        <w:rPr>
          <w:rFonts w:ascii="Time New Roman" w:eastAsia="SimHei" w:hAnsi="Time New Roman" w:hint="eastAsia"/>
          <w:b/>
        </w:rPr>
        <w:t>CN</w:t>
      </w:r>
      <w:r>
        <w:rPr>
          <w:rFonts w:ascii="Time New Roman" w:eastAsia="SimHei" w:hAnsi="Time New Roman" w:hint="eastAsia"/>
        </w:rPr>
        <w:t>.</w:t>
      </w:r>
      <w:r>
        <w:rPr>
          <w:rFonts w:ascii="Time New Roman" w:eastAsia="SimHei" w:hAnsi="Time New Roman" w:hint="eastAsia"/>
          <w:b/>
        </w:rPr>
        <w:t>4</w:t>
      </w:r>
      <w:r>
        <w:rPr>
          <w:rFonts w:ascii="Time New Roman" w:eastAsia="SimHei" w:hAnsi="Time New Roman" w:hint="eastAsia"/>
        </w:rPr>
        <w:t>/</w:t>
      </w:r>
      <w:r>
        <w:rPr>
          <w:rFonts w:ascii="Time New Roman" w:eastAsia="SimHei" w:hAnsi="Time New Roman" w:hint="eastAsia"/>
          <w:b/>
        </w:rPr>
        <w:t>1997</w:t>
      </w:r>
      <w:r>
        <w:rPr>
          <w:rFonts w:ascii="Time New Roman" w:eastAsia="SimHei" w:hAnsi="Time New Roman" w:hint="eastAsia"/>
        </w:rPr>
        <w:t>/</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rPr>
        <w:t>，继续：</w:t>
      </w:r>
    </w:p>
    <w:p w:rsidR="00000000" w:rsidRDefault="00000000">
      <w:pPr>
        <w:numPr>
          <w:ilvl w:val="0"/>
          <w:numId w:val="1738"/>
        </w:numPr>
        <w:rPr>
          <w:rFonts w:ascii="Time New Roman" w:eastAsia="SimHei" w:hAnsi="Time New Roman" w:hint="eastAsia"/>
        </w:rPr>
      </w:pPr>
      <w:r>
        <w:rPr>
          <w:rFonts w:ascii="Time New Roman" w:eastAsia="SimHei" w:hAnsi="Time New Roman" w:hint="eastAsia"/>
        </w:rPr>
        <w:t>采取跨部门努力的办法，采纳并执行尤其反映社区一级现实的各项政策与方案，并通过为地方一级方案的制订、落实与监测工作提供更多的技术和财政支助，防止新的艾滋病毒感染现象；</w:t>
      </w:r>
    </w:p>
    <w:p w:rsidR="00000000" w:rsidRDefault="00000000">
      <w:pPr>
        <w:numPr>
          <w:ilvl w:val="0"/>
          <w:numId w:val="1738"/>
        </w:numPr>
        <w:rPr>
          <w:rFonts w:ascii="Time New Roman" w:eastAsia="SimHei" w:hAnsi="Time New Roman" w:hint="eastAsia"/>
        </w:rPr>
      </w:pPr>
      <w:r>
        <w:rPr>
          <w:rFonts w:ascii="Time New Roman" w:eastAsia="SimHei" w:hAnsi="Time New Roman" w:hint="eastAsia"/>
        </w:rPr>
        <w:t>通过为所有孕妇提供适当的免费保健与社会服务，并为携带艾滋病毒的母亲提供抗逆转录病毒药品以及对婴儿进行配方喂养，全面落实防止母婴传播艾滋病毒</w:t>
      </w:r>
      <w:r>
        <w:rPr>
          <w:rFonts w:ascii="Time New Roman" w:eastAsia="SimHei" w:hAnsi="Time New Roman" w:hint="eastAsia"/>
        </w:rPr>
        <w:t>/</w:t>
      </w:r>
      <w:r>
        <w:rPr>
          <w:rFonts w:ascii="Time New Roman" w:eastAsia="SimHei" w:hAnsi="Time New Roman" w:hint="eastAsia"/>
        </w:rPr>
        <w:t>艾滋病的全国方案；</w:t>
      </w:r>
    </w:p>
    <w:p w:rsidR="00000000" w:rsidRDefault="00000000">
      <w:pPr>
        <w:numPr>
          <w:ilvl w:val="0"/>
          <w:numId w:val="1738"/>
        </w:numPr>
        <w:rPr>
          <w:rFonts w:ascii="Time New Roman" w:eastAsia="SimHei" w:hAnsi="Time New Roman" w:hint="eastAsia"/>
        </w:rPr>
      </w:pPr>
      <w:r>
        <w:rPr>
          <w:rFonts w:ascii="Time New Roman" w:eastAsia="SimHei" w:hAnsi="Time New Roman" w:hint="eastAsia"/>
        </w:rPr>
        <w:t>防止和禁止对受艾滋病毒</w:t>
      </w:r>
      <w:r>
        <w:rPr>
          <w:rFonts w:ascii="Time New Roman" w:eastAsia="SimHei" w:hAnsi="Time New Roman" w:hint="eastAsia"/>
        </w:rPr>
        <w:t>/</w:t>
      </w:r>
      <w:r>
        <w:rPr>
          <w:rFonts w:ascii="Time New Roman" w:eastAsia="SimHei" w:hAnsi="Time New Roman" w:hint="eastAsia"/>
        </w:rPr>
        <w:t>艾滋病感染和影响的儿童加以歧视行为，并确保这些儿童获得适当的社会和保健服务；</w:t>
      </w:r>
    </w:p>
    <w:p w:rsidR="00000000" w:rsidRDefault="00000000">
      <w:pPr>
        <w:numPr>
          <w:ilvl w:val="0"/>
          <w:numId w:val="1738"/>
        </w:numPr>
        <w:rPr>
          <w:rFonts w:ascii="Time New Roman" w:eastAsia="SimHei" w:hAnsi="Time New Roman" w:hint="eastAsia"/>
        </w:rPr>
      </w:pPr>
      <w:r>
        <w:rPr>
          <w:rFonts w:ascii="Time New Roman" w:eastAsia="SimHei" w:hAnsi="Time New Roman" w:hint="eastAsia"/>
        </w:rPr>
        <w:t>确保儿童需要获得咨询时，无需征得家长同意即可得到敏感关注儿童和保密的艾滋病毒</w:t>
      </w:r>
      <w:r>
        <w:rPr>
          <w:rFonts w:ascii="Time New Roman" w:eastAsia="SimHei" w:hAnsi="Time New Roman" w:hint="eastAsia"/>
        </w:rPr>
        <w:t>/</w:t>
      </w:r>
      <w:r>
        <w:rPr>
          <w:rFonts w:ascii="Time New Roman" w:eastAsia="SimHei" w:hAnsi="Time New Roman" w:hint="eastAsia"/>
        </w:rPr>
        <w:t>艾滋病咨询服务；</w:t>
      </w:r>
    </w:p>
    <w:p w:rsidR="00000000" w:rsidRDefault="00000000">
      <w:pPr>
        <w:numPr>
          <w:ilvl w:val="0"/>
          <w:numId w:val="1738"/>
        </w:numPr>
        <w:rPr>
          <w:rFonts w:ascii="Time New Roman" w:eastAsia="SimHei" w:hAnsi="Time New Roman" w:hint="eastAsia"/>
        </w:rPr>
      </w:pPr>
      <w:r>
        <w:rPr>
          <w:rFonts w:ascii="Time New Roman" w:eastAsia="SimHei" w:hAnsi="Time New Roman" w:hint="eastAsia"/>
        </w:rPr>
        <w:t>在学校以及高等教育课程中系统地纳入关于艾滋病毒</w:t>
      </w:r>
      <w:r>
        <w:rPr>
          <w:rFonts w:ascii="Time New Roman" w:eastAsia="SimHei" w:hAnsi="Time New Roman" w:hint="eastAsia"/>
        </w:rPr>
        <w:t>/</w:t>
      </w:r>
      <w:r>
        <w:rPr>
          <w:rFonts w:ascii="Time New Roman" w:eastAsia="SimHei" w:hAnsi="Time New Roman" w:hint="eastAsia"/>
        </w:rPr>
        <w:t>艾滋病和性教育的准确、全面的资料，包括提倡使用避孕套，并为教师及其他从事教育的官员提供有关艾滋病毒</w:t>
      </w:r>
      <w:r>
        <w:rPr>
          <w:rFonts w:ascii="Time New Roman" w:eastAsia="SimHei" w:hAnsi="Time New Roman" w:hint="eastAsia"/>
        </w:rPr>
        <w:t>/</w:t>
      </w:r>
      <w:r>
        <w:rPr>
          <w:rFonts w:ascii="Time New Roman" w:eastAsia="SimHei" w:hAnsi="Time New Roman" w:hint="eastAsia"/>
        </w:rPr>
        <w:t>艾滋病以及性教育方面的培训；</w:t>
      </w:r>
    </w:p>
    <w:p w:rsidR="00000000" w:rsidRDefault="00000000">
      <w:pPr>
        <w:numPr>
          <w:ilvl w:val="0"/>
          <w:numId w:val="1738"/>
        </w:numPr>
        <w:rPr>
          <w:rFonts w:ascii="Time New Roman" w:eastAsia="SimHei" w:hAnsi="Time New Roman" w:hint="eastAsia"/>
        </w:rPr>
      </w:pPr>
      <w:r>
        <w:rPr>
          <w:rFonts w:ascii="Time New Roman" w:eastAsia="SimHei" w:hAnsi="Time New Roman" w:hint="eastAsia"/>
        </w:rPr>
        <w:t>确保区域性协定及其他自由贸易协定不对儿童享受健康权造成负面影响。更具体而言，确保此种协定不给儿童获得各种药品带来负面影响；并且</w:t>
      </w:r>
    </w:p>
    <w:p w:rsidR="00000000" w:rsidRDefault="00000000">
      <w:pPr>
        <w:numPr>
          <w:ilvl w:val="0"/>
          <w:numId w:val="1738"/>
        </w:numPr>
        <w:rPr>
          <w:rFonts w:ascii="Time New Roman" w:eastAsia="SimHei" w:hAnsi="Time New Roman" w:hint="eastAsia"/>
        </w:rPr>
      </w:pPr>
      <w:r>
        <w:rPr>
          <w:rFonts w:ascii="Time New Roman" w:eastAsia="SimHei" w:hAnsi="Time New Roman" w:hint="eastAsia"/>
        </w:rPr>
        <w:t>向联合国艾滋病规划署等机构寻求技术援助。</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872. </w:t>
      </w:r>
      <w:r>
        <w:rPr>
          <w:rFonts w:ascii="Time New Roman" w:eastAsia="SimHei" w:hAnsi="Time New Roman" w:hint="eastAsia"/>
        </w:rPr>
        <w:t xml:space="preserve"> </w:t>
      </w:r>
      <w:r>
        <w:rPr>
          <w:rFonts w:ascii="Time New Roman" w:eastAsia="SimHei" w:hAnsi="Time New Roman" w:hint="eastAsia"/>
        </w:rPr>
        <w:t>委员会还建议缔约国在制定和实施防治艾滋病毒</w:t>
      </w:r>
      <w:r>
        <w:rPr>
          <w:rFonts w:ascii="Time New Roman" w:eastAsia="SimHei" w:hAnsi="Time New Roman" w:hint="eastAsia"/>
        </w:rPr>
        <w:t>/</w:t>
      </w:r>
      <w:r>
        <w:rPr>
          <w:rFonts w:ascii="Time New Roman" w:eastAsia="SimHei" w:hAnsi="Time New Roman" w:hint="eastAsia"/>
        </w:rPr>
        <w:t>艾滋病政策和战略时纳入尊重儿童权利的内容并让儿童参与其事，包括考虑到委员会在其关于生活在艾滋病毒</w:t>
      </w:r>
      <w:r>
        <w:rPr>
          <w:rFonts w:ascii="Time New Roman" w:eastAsia="SimHei" w:hAnsi="Time New Roman" w:hint="eastAsia"/>
        </w:rPr>
        <w:t>/</w:t>
      </w:r>
      <w:r>
        <w:rPr>
          <w:rFonts w:ascii="Time New Roman" w:eastAsia="SimHei" w:hAnsi="Time New Roman" w:hint="eastAsia"/>
        </w:rPr>
        <w:t>艾滋病世界的儿童问题的一般性讨论日通过的建议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80,</w:t>
      </w:r>
      <w:r>
        <w:rPr>
          <w:rFonts w:ascii="Time New Roman" w:eastAsia="SimHei" w:hAnsi="Time New Roman"/>
          <w:b/>
        </w:rPr>
        <w:t xml:space="preserve"> </w:t>
      </w:r>
      <w:r>
        <w:rPr>
          <w:rFonts w:ascii="Time New Roman" w:eastAsia="SimHei" w:hAnsi="Time New Roman" w:hint="eastAsia"/>
        </w:rPr>
        <w:t>第</w:t>
      </w:r>
      <w:r>
        <w:rPr>
          <w:rFonts w:ascii="Time New Roman" w:eastAsia="SimHei" w:hAnsi="Time New Roman" w:hint="eastAsia"/>
          <w:b/>
        </w:rPr>
        <w:t>243</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生活水平</w:t>
      </w:r>
    </w:p>
    <w:p w:rsidR="00000000" w:rsidRDefault="00000000">
      <w:pPr>
        <w:rPr>
          <w:rFonts w:hint="eastAsia"/>
        </w:rPr>
      </w:pPr>
      <w:r>
        <w:rPr>
          <w:rFonts w:hint="eastAsia"/>
        </w:rPr>
        <w:tab/>
        <w:t xml:space="preserve">873.  </w:t>
      </w:r>
      <w:r>
        <w:rPr>
          <w:rFonts w:hint="eastAsia"/>
        </w:rPr>
        <w:t>虽然缔约国不断努力并非常成功地减少泰国的贫困问题，包括设立儿童保护基金，但委员会仍关切地注意到，</w:t>
      </w:r>
      <w:r>
        <w:rPr>
          <w:rFonts w:hint="eastAsia"/>
        </w:rPr>
        <w:t>36%</w:t>
      </w:r>
      <w:r>
        <w:rPr>
          <w:rFonts w:hint="eastAsia"/>
        </w:rPr>
        <w:t>的穷人为儿童，而且各地区间的收入差距悬殊</w:t>
      </w:r>
      <w:r>
        <w:rPr>
          <w:rFonts w:hint="eastAsia"/>
          <w:spacing w:val="-50"/>
        </w:rPr>
        <w:t>―</w:t>
      </w:r>
      <w:r>
        <w:rPr>
          <w:rFonts w:hint="eastAsia"/>
        </w:rPr>
        <w:t>―北部及东北部与最南部的三个省份在经济上处于最不利的地位。委员会深切关注的是，生活贫困的儿童，尤其是孤儿、街头儿童、残疾儿童以及属于土著及少数群体的儿童，在全面享受其人权，包括获得社会及保健服务及接受教育方面，面临着重重困难。</w:t>
      </w:r>
    </w:p>
    <w:p w:rsidR="00000000" w:rsidRDefault="00000000">
      <w:pPr>
        <w:widowControl w:val="0"/>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874. </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27</w:t>
      </w:r>
      <w:r>
        <w:rPr>
          <w:rFonts w:ascii="Time New Roman" w:eastAsia="SimHei" w:hAnsi="Time New Roman" w:hint="eastAsia"/>
        </w:rPr>
        <w:t>条，委员会建议缔约国继续划拨资源对北部、东北部以及最南部的三个省份有效实行减贫措施。委员会建议缔约国加大力度，尤其通过加强地方一级和社区一级制订和监督减贫战略的能力，确保获得社会及保健服务、接受教育和拥有适足住房等手段提高贫困人口的生活水平。委员会还请缔约国加大努力，为贫困儿童和家庭提供专门拨款和切实的援助。</w:t>
      </w:r>
    </w:p>
    <w:p w:rsidR="00000000" w:rsidRDefault="00000000">
      <w:pPr>
        <w:pStyle w:val="Heading3"/>
        <w:rPr>
          <w:rFonts w:hint="eastAsia"/>
          <w:u w:val="none"/>
        </w:rPr>
      </w:pPr>
      <w:r>
        <w:rPr>
          <w:rFonts w:hint="eastAsia"/>
          <w:bCs/>
          <w:u w:val="none"/>
        </w:rPr>
        <w:t xml:space="preserve">6.  </w:t>
      </w:r>
      <w:r>
        <w:rPr>
          <w:rFonts w:hint="eastAsia"/>
        </w:rPr>
        <w:t>教育、休闲和文化活动</w:t>
      </w:r>
      <w:r>
        <w:br/>
      </w:r>
      <w:r>
        <w:rPr>
          <w:rFonts w:hint="eastAsia"/>
          <w:u w:val="none"/>
        </w:rPr>
        <w:t>(</w:t>
      </w:r>
      <w:r>
        <w:rPr>
          <w:rFonts w:hint="eastAsia"/>
          <w:u w:val="none"/>
        </w:rPr>
        <w:t>《公约》第</w:t>
      </w:r>
      <w:r>
        <w:rPr>
          <w:rFonts w:hint="eastAsia"/>
          <w:u w:val="none"/>
        </w:rPr>
        <w:t>28</w:t>
      </w:r>
      <w:r>
        <w:rPr>
          <w:rFonts w:hint="eastAsia"/>
          <w:u w:val="none"/>
        </w:rPr>
        <w:t>、</w:t>
      </w:r>
      <w:r>
        <w:rPr>
          <w:rFonts w:hint="eastAsia"/>
          <w:u w:val="none"/>
        </w:rPr>
        <w:t>29</w:t>
      </w:r>
      <w:r>
        <w:rPr>
          <w:rFonts w:hint="eastAsia"/>
          <w:u w:val="none"/>
        </w:rPr>
        <w:t>和</w:t>
      </w:r>
      <w:r>
        <w:rPr>
          <w:rFonts w:hint="eastAsia"/>
          <w:u w:val="none"/>
        </w:rPr>
        <w:t>31</w:t>
      </w:r>
      <w:r>
        <w:rPr>
          <w:rFonts w:hint="eastAsia"/>
          <w:u w:val="none"/>
        </w:rPr>
        <w:t>条</w:t>
      </w:r>
      <w:r>
        <w:rPr>
          <w:rFonts w:hint="eastAsia"/>
          <w:u w:val="none"/>
        </w:rPr>
        <w:t>)</w:t>
      </w:r>
    </w:p>
    <w:p w:rsidR="00000000" w:rsidRDefault="00000000">
      <w:pPr>
        <w:pStyle w:val="Heading4"/>
        <w:rPr>
          <w:rFonts w:hint="eastAsia"/>
        </w:rPr>
      </w:pPr>
      <w:r>
        <w:rPr>
          <w:rFonts w:hint="eastAsia"/>
        </w:rPr>
        <w:t>包括职业培训和指导的教育</w:t>
      </w:r>
    </w:p>
    <w:p w:rsidR="00000000" w:rsidRDefault="00000000">
      <w:pPr>
        <w:rPr>
          <w:rFonts w:hint="eastAsia"/>
        </w:rPr>
      </w:pPr>
      <w:r>
        <w:rPr>
          <w:rFonts w:hint="eastAsia"/>
        </w:rPr>
        <w:tab/>
        <w:t xml:space="preserve">875.  </w:t>
      </w:r>
      <w:r>
        <w:rPr>
          <w:rFonts w:hint="eastAsia"/>
        </w:rPr>
        <w:t>委员会欢迎缔约国制定将义务教育的时间从六年增加到九年、为</w:t>
      </w:r>
      <w:r>
        <w:rPr>
          <w:rFonts w:hint="eastAsia"/>
        </w:rPr>
        <w:t>12</w:t>
      </w:r>
      <w:r>
        <w:rPr>
          <w:rFonts w:hint="eastAsia"/>
        </w:rPr>
        <w:t>岁以下的儿童提供免费教育、扩大受教育的机会、改进教育设施以及使用当地语言或少数民族语言进行教育等各项立法、行政、政策及预算措施。委员会尤其欢迎</w:t>
      </w:r>
      <w:r>
        <w:rPr>
          <w:rFonts w:hint="eastAsia"/>
        </w:rPr>
        <w:t>2005</w:t>
      </w:r>
      <w:r>
        <w:rPr>
          <w:rFonts w:hint="eastAsia"/>
        </w:rPr>
        <w:t>年</w:t>
      </w:r>
      <w:r>
        <w:rPr>
          <w:rFonts w:hint="eastAsia"/>
        </w:rPr>
        <w:t>7</w:t>
      </w:r>
      <w:r>
        <w:rPr>
          <w:rFonts w:hint="eastAsia"/>
        </w:rPr>
        <w:t>月</w:t>
      </w:r>
      <w:r>
        <w:rPr>
          <w:rFonts w:hint="eastAsia"/>
        </w:rPr>
        <w:t>5</w:t>
      </w:r>
      <w:r>
        <w:rPr>
          <w:rFonts w:hint="eastAsia"/>
        </w:rPr>
        <w:t>日的内阁决议，该决议规定未登记的儿童，包括未登记的移徙工人的子女以及无国籍儿童，均能接受正规教育。尽管缔约国采取了这些积极步骤，但委员会仍感关注的是，一些儿童，尤其是那些属于最脆弱群体的儿童以及生活在边远地区的儿童，仍然不能平等地获得高质量教育的机会。还令委员会关注的是，学前设施十分有限，而且小学及中学的辍学率仍然很高。</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876.</w:t>
      </w:r>
      <w:r>
        <w:rPr>
          <w:rFonts w:ascii="Time New Roman" w:eastAsia="SimHei" w:hAnsi="Time New Roman" w:hint="eastAsia"/>
        </w:rPr>
        <w:t xml:space="preserve">  </w:t>
      </w:r>
      <w:r>
        <w:rPr>
          <w:rFonts w:ascii="Time New Roman" w:eastAsia="SimHei" w:hAnsi="Time New Roman" w:hint="eastAsia"/>
        </w:rPr>
        <w:t>委员会促请缔约国全面执行该项内阁决议，让未登记的儿童有机会接受正规教育，并为地方一级执行该决议提供足够的资源。根据《公约》第</w:t>
      </w:r>
      <w:r>
        <w:rPr>
          <w:rFonts w:ascii="Time New Roman" w:eastAsia="SimHei" w:hAnsi="Time New Roman" w:hint="eastAsia"/>
          <w:b/>
        </w:rPr>
        <w:t>28</w:t>
      </w:r>
      <w:r>
        <w:rPr>
          <w:rFonts w:ascii="Time New Roman" w:eastAsia="SimHei" w:hAnsi="Time New Roman" w:hint="eastAsia"/>
        </w:rPr>
        <w:t>条，委员会建议缔约国划拨足够的财政、人力和技术资源，以：</w:t>
      </w:r>
    </w:p>
    <w:p w:rsidR="00000000" w:rsidRDefault="00000000">
      <w:pPr>
        <w:numPr>
          <w:ilvl w:val="0"/>
          <w:numId w:val="1739"/>
        </w:numPr>
        <w:rPr>
          <w:rFonts w:ascii="Time New Roman" w:eastAsia="SimHei" w:hAnsi="Time New Roman" w:hint="eastAsia"/>
        </w:rPr>
      </w:pPr>
      <w:r>
        <w:rPr>
          <w:rFonts w:ascii="Time New Roman" w:eastAsia="SimHei" w:hAnsi="Time New Roman" w:hint="eastAsia"/>
        </w:rPr>
        <w:t>在全国各地增设可支付得起的学前设施；</w:t>
      </w:r>
    </w:p>
    <w:p w:rsidR="00000000" w:rsidRDefault="00000000">
      <w:pPr>
        <w:numPr>
          <w:ilvl w:val="0"/>
          <w:numId w:val="1739"/>
        </w:numPr>
        <w:rPr>
          <w:rFonts w:ascii="Time New Roman" w:eastAsia="SimHei" w:hAnsi="Time New Roman" w:hint="eastAsia"/>
        </w:rPr>
      </w:pPr>
      <w:r>
        <w:rPr>
          <w:rFonts w:ascii="Time New Roman" w:eastAsia="SimHei" w:hAnsi="Time New Roman" w:hint="eastAsia"/>
        </w:rPr>
        <w:t>采取有效措施降低小学和中学的辍学率；</w:t>
      </w:r>
    </w:p>
    <w:p w:rsidR="00000000" w:rsidRDefault="00000000">
      <w:pPr>
        <w:numPr>
          <w:ilvl w:val="0"/>
          <w:numId w:val="1739"/>
        </w:numPr>
        <w:rPr>
          <w:rFonts w:ascii="Time New Roman" w:eastAsia="SimHei" w:hAnsi="Time New Roman" w:hint="eastAsia"/>
        </w:rPr>
      </w:pPr>
      <w:r>
        <w:rPr>
          <w:rFonts w:ascii="Time New Roman" w:eastAsia="SimHei" w:hAnsi="Time New Roman" w:hint="eastAsia"/>
        </w:rPr>
        <w:t>继续努力为土著儿童和少数群体儿童提供高质量的教育，尊重这些儿童不同的文化模式并使用当地土著和少数民族语言；</w:t>
      </w:r>
    </w:p>
    <w:p w:rsidR="00000000" w:rsidRDefault="00000000">
      <w:pPr>
        <w:numPr>
          <w:ilvl w:val="0"/>
          <w:numId w:val="1739"/>
        </w:numPr>
        <w:rPr>
          <w:rFonts w:ascii="Time New Roman" w:eastAsia="SimHei" w:hAnsi="Time New Roman" w:hint="eastAsia"/>
        </w:rPr>
      </w:pPr>
      <w:r>
        <w:rPr>
          <w:rFonts w:ascii="Time New Roman" w:eastAsia="SimHei" w:hAnsi="Time New Roman" w:hint="eastAsia"/>
        </w:rPr>
        <w:t>确保教育部对缔约国管辖范围内的所有学校进行监督，在尊重少数群体学习其自身语言和宗教权利的同时确保儿童接受同样的教育课程，并确保受教育的每一位儿童免受极端主义的政治或宗教意识形态之害；</w:t>
      </w:r>
    </w:p>
    <w:p w:rsidR="00000000" w:rsidRDefault="00000000">
      <w:pPr>
        <w:widowControl w:val="0"/>
        <w:numPr>
          <w:ilvl w:val="0"/>
          <w:numId w:val="1739"/>
        </w:numPr>
        <w:rPr>
          <w:rFonts w:ascii="Time New Roman" w:eastAsia="SimHei" w:hAnsi="Time New Roman" w:hint="eastAsia"/>
        </w:rPr>
      </w:pPr>
      <w:r>
        <w:rPr>
          <w:rFonts w:ascii="Time New Roman" w:eastAsia="SimHei" w:hAnsi="Time New Roman" w:hint="eastAsia"/>
        </w:rPr>
        <w:t>采取一切必要措施，确保缔约国最南部省份属于最脆弱群体的儿童有机会平等地获得高质量的教育；</w:t>
      </w:r>
    </w:p>
    <w:p w:rsidR="00000000" w:rsidRDefault="00000000">
      <w:pPr>
        <w:numPr>
          <w:ilvl w:val="0"/>
          <w:numId w:val="1739"/>
        </w:numPr>
        <w:rPr>
          <w:rFonts w:ascii="Time New Roman" w:eastAsia="SimHei" w:hAnsi="Time New Roman" w:hint="eastAsia"/>
        </w:rPr>
      </w:pPr>
      <w:r>
        <w:rPr>
          <w:rFonts w:ascii="Time New Roman" w:eastAsia="SimHei" w:hAnsi="Time New Roman" w:hint="eastAsia"/>
        </w:rPr>
        <w:t>扩大提供职业培训并改进职业培训的质量；而且</w:t>
      </w:r>
    </w:p>
    <w:p w:rsidR="00000000" w:rsidRDefault="00000000">
      <w:pPr>
        <w:numPr>
          <w:ilvl w:val="0"/>
          <w:numId w:val="1739"/>
        </w:numPr>
        <w:spacing w:after="240"/>
        <w:rPr>
          <w:rFonts w:ascii="Time New Roman" w:eastAsia="SimHei" w:hAnsi="Time New Roman" w:hint="eastAsia"/>
        </w:rPr>
      </w:pPr>
      <w:r>
        <w:rPr>
          <w:rFonts w:ascii="Time New Roman" w:eastAsia="SimHei" w:hAnsi="Time New Roman" w:hint="eastAsia"/>
        </w:rPr>
        <w:t>与联合国教育、科学及文化组织</w:t>
      </w:r>
      <w:r>
        <w:rPr>
          <w:rFonts w:ascii="Time New Roman" w:eastAsia="SimHei" w:hAnsi="Time New Roman" w:hint="eastAsia"/>
        </w:rPr>
        <w:t>(</w:t>
      </w:r>
      <w:r>
        <w:rPr>
          <w:rFonts w:ascii="Time New Roman" w:eastAsia="SimHei" w:hAnsi="Time New Roman" w:hint="eastAsia"/>
        </w:rPr>
        <w:t>教科文组织</w:t>
      </w:r>
      <w:r>
        <w:rPr>
          <w:rFonts w:ascii="Time New Roman" w:eastAsia="SimHei" w:hAnsi="Time New Roman" w:hint="eastAsia"/>
        </w:rPr>
        <w:t>)</w:t>
      </w:r>
      <w:r>
        <w:rPr>
          <w:rFonts w:ascii="Time New Roman" w:eastAsia="SimHei" w:hAnsi="Time New Roman" w:hint="eastAsia"/>
        </w:rPr>
        <w:t>和儿童基金会等组织以及非政府组织开展合作，改进教育部门的工作。</w:t>
      </w:r>
    </w:p>
    <w:p w:rsidR="00000000" w:rsidRDefault="00000000">
      <w:pPr>
        <w:pStyle w:val="Heading4"/>
        <w:rPr>
          <w:rFonts w:hint="eastAsia"/>
        </w:rPr>
      </w:pPr>
      <w:r>
        <w:rPr>
          <w:rFonts w:hint="eastAsia"/>
        </w:rPr>
        <w:t>教育目的</w:t>
      </w:r>
    </w:p>
    <w:p w:rsidR="00000000" w:rsidRDefault="00000000">
      <w:pPr>
        <w:rPr>
          <w:rFonts w:hint="eastAsia"/>
        </w:rPr>
      </w:pPr>
      <w:r>
        <w:rPr>
          <w:rFonts w:hint="eastAsia"/>
        </w:rPr>
        <w:tab/>
        <w:t xml:space="preserve">877.  </w:t>
      </w:r>
      <w:r>
        <w:rPr>
          <w:rFonts w:hint="eastAsia"/>
        </w:rPr>
        <w:t>委员会对部分由于缺乏教学方法和合格的教员不够而导致整体教育质量不高表示关注。委员会还关注地注意到，教育系统的竞争性强，学生学习程度越高，高年级的竞争性尤其增强，这种情况增加了学生的额外负担，还可能妨碍儿童发展其最大的潜能。在此方面，委员会注意到，一些儿童在正常上学时间之外还上补习学校，他们休息、休闲、玩耍、文化及娱乐活动受到限制；上补习学校也增加了额外的费用。此外，委员会注意到许多学校文体活动不够。委员会还感到关注的是，所有学校将人权及儿童权利的教学活动留由教师自己斟酌处理而不是强制性的。</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878.</w:t>
      </w:r>
      <w:r>
        <w:rPr>
          <w:rFonts w:ascii="Time New Roman" w:eastAsia="SimHei" w:hAnsi="Time New Roman" w:hint="eastAsia"/>
        </w:rPr>
        <w:t xml:space="preserve">  </w:t>
      </w:r>
      <w:r>
        <w:rPr>
          <w:rFonts w:ascii="Time New Roman" w:eastAsia="SimHei" w:hAnsi="Time New Roman" w:hint="eastAsia"/>
        </w:rPr>
        <w:t>委员会建议缔约国，考虑到委员会关于教育目的</w:t>
      </w:r>
      <w:r>
        <w:rPr>
          <w:rFonts w:ascii="Time New Roman" w:eastAsia="SimHei" w:hAnsi="Time New Roman" w:hint="eastAsia"/>
          <w:b/>
        </w:rPr>
        <w:t>2001</w:t>
      </w:r>
      <w:r>
        <w:rPr>
          <w:rFonts w:ascii="Time New Roman" w:eastAsia="SimHei" w:hAnsi="Time New Roman" w:hint="eastAsia"/>
        </w:rPr>
        <w:t>年第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，采取一切措施。</w:t>
      </w:r>
    </w:p>
    <w:p w:rsidR="00000000" w:rsidRDefault="00000000">
      <w:pPr>
        <w:numPr>
          <w:ilvl w:val="0"/>
          <w:numId w:val="1737"/>
        </w:numPr>
        <w:rPr>
          <w:rFonts w:ascii="Time New Roman" w:eastAsia="SimHei" w:hAnsi="Time New Roman" w:hint="eastAsia"/>
        </w:rPr>
      </w:pPr>
      <w:r>
        <w:rPr>
          <w:rFonts w:ascii="Time New Roman" w:eastAsia="SimHei" w:hAnsi="Time New Roman" w:hint="eastAsia"/>
        </w:rPr>
        <w:t>更加努力地改进教育质量，包括采取进行教师培训以及增加招聘，尤其从妇女及少数群体和土著群体人员中招聘合格教师等手段；</w:t>
      </w:r>
    </w:p>
    <w:p w:rsidR="00000000" w:rsidRDefault="00000000">
      <w:pPr>
        <w:numPr>
          <w:ilvl w:val="0"/>
          <w:numId w:val="1737"/>
        </w:numPr>
        <w:rPr>
          <w:rFonts w:ascii="Time New Roman" w:eastAsia="SimHei" w:hAnsi="Time New Roman" w:hint="eastAsia"/>
        </w:rPr>
      </w:pPr>
      <w:r>
        <w:rPr>
          <w:rFonts w:ascii="Time New Roman" w:eastAsia="SimHei" w:hAnsi="Time New Roman" w:hint="eastAsia"/>
        </w:rPr>
        <w:t>设法降低教育系统的竞争性，提高学习的主观能动性，增进学校的文化生活、艺术及游乐和文娱活动使儿童的个性、特长及各方面的才能得到充分发展，借此提高教育质量；</w:t>
      </w:r>
    </w:p>
    <w:p w:rsidR="00000000" w:rsidRDefault="00000000">
      <w:pPr>
        <w:numPr>
          <w:ilvl w:val="0"/>
          <w:numId w:val="1737"/>
        </w:numPr>
        <w:rPr>
          <w:rFonts w:ascii="Time New Roman" w:eastAsia="SimHei" w:hAnsi="Time New Roman" w:hint="eastAsia"/>
        </w:rPr>
      </w:pPr>
      <w:r>
        <w:rPr>
          <w:rFonts w:ascii="Time New Roman" w:eastAsia="SimHei" w:hAnsi="Time New Roman" w:hint="eastAsia"/>
        </w:rPr>
        <w:t>将文体活动作为部分课程；并</w:t>
      </w:r>
    </w:p>
    <w:p w:rsidR="00000000" w:rsidRDefault="00000000">
      <w:pPr>
        <w:numPr>
          <w:ilvl w:val="0"/>
          <w:numId w:val="1737"/>
        </w:numPr>
        <w:spacing w:after="320"/>
        <w:rPr>
          <w:rFonts w:ascii="Time New Roman" w:eastAsia="SimHei" w:hAnsi="Time New Roman" w:hint="eastAsia"/>
        </w:rPr>
      </w:pPr>
      <w:r>
        <w:rPr>
          <w:rFonts w:ascii="Time New Roman" w:eastAsia="SimHei" w:hAnsi="Time New Roman" w:hint="eastAsia"/>
        </w:rPr>
        <w:t>确保人权教育，包括儿童权利的教育，无论在公立还是私立学校，对所有教育级别都是强制性的。</w:t>
      </w:r>
    </w:p>
    <w:p w:rsidR="00000000" w:rsidRDefault="00000000">
      <w:pPr>
        <w:pStyle w:val="Heading3"/>
        <w:rPr>
          <w:rFonts w:hint="eastAsia"/>
          <w:spacing w:val="0"/>
          <w:u w:val="none"/>
        </w:rPr>
      </w:pPr>
      <w:r>
        <w:rPr>
          <w:rFonts w:hint="eastAsia"/>
          <w:bCs/>
          <w:u w:val="none"/>
        </w:rPr>
        <w:t xml:space="preserve">8.  </w:t>
      </w:r>
      <w:r>
        <w:rPr>
          <w:rFonts w:hint="eastAsia"/>
        </w:rPr>
        <w:t>特别保护措施</w:t>
      </w:r>
      <w:r>
        <w:br/>
      </w:r>
      <w:r>
        <w:rPr>
          <w:rFonts w:hint="eastAsia"/>
          <w:u w:val="none"/>
        </w:rPr>
        <w:t>(</w:t>
      </w:r>
      <w:r>
        <w:rPr>
          <w:rFonts w:hint="eastAsia"/>
          <w:u w:val="none"/>
        </w:rPr>
        <w:t>《公约》第</w:t>
      </w:r>
      <w:r>
        <w:rPr>
          <w:rFonts w:hint="eastAsia"/>
          <w:u w:val="none"/>
        </w:rPr>
        <w:t>22</w:t>
      </w:r>
      <w:r>
        <w:rPr>
          <w:rFonts w:hint="eastAsia"/>
          <w:u w:val="none"/>
        </w:rPr>
        <w:t>、</w:t>
      </w:r>
      <w:r>
        <w:rPr>
          <w:rFonts w:hint="eastAsia"/>
          <w:u w:val="none"/>
        </w:rPr>
        <w:t>30</w:t>
      </w:r>
      <w:r>
        <w:rPr>
          <w:rFonts w:hint="eastAsia"/>
          <w:u w:val="none"/>
        </w:rPr>
        <w:t>、</w:t>
      </w:r>
      <w:r>
        <w:rPr>
          <w:rFonts w:hint="eastAsia"/>
          <w:u w:val="none"/>
        </w:rPr>
        <w:t>38</w:t>
      </w:r>
      <w:r>
        <w:rPr>
          <w:rFonts w:hint="eastAsia"/>
          <w:u w:val="none"/>
        </w:rPr>
        <w:t>、</w:t>
      </w:r>
      <w:r>
        <w:rPr>
          <w:rFonts w:hint="eastAsia"/>
          <w:u w:val="none"/>
        </w:rPr>
        <w:t>39</w:t>
      </w:r>
      <w:r>
        <w:rPr>
          <w:rFonts w:hint="eastAsia"/>
          <w:u w:val="none"/>
        </w:rPr>
        <w:t>、</w:t>
      </w:r>
      <w:r>
        <w:rPr>
          <w:rFonts w:hint="eastAsia"/>
          <w:u w:val="none"/>
        </w:rPr>
        <w:t>40</w:t>
      </w:r>
      <w:r>
        <w:rPr>
          <w:rFonts w:hint="eastAsia"/>
          <w:u w:val="none"/>
        </w:rPr>
        <w:t>条，</w:t>
      </w:r>
      <w:r>
        <w:rPr>
          <w:u w:val="none"/>
        </w:rPr>
        <w:br/>
      </w:r>
      <w:r>
        <w:rPr>
          <w:rFonts w:hint="eastAsia"/>
          <w:u w:val="none"/>
        </w:rPr>
        <w:t>第</w:t>
      </w:r>
      <w:r>
        <w:rPr>
          <w:rFonts w:hint="eastAsia"/>
          <w:u w:val="none"/>
        </w:rPr>
        <w:t>37</w:t>
      </w:r>
      <w:r>
        <w:rPr>
          <w:rFonts w:hint="eastAsia"/>
          <w:u w:val="none"/>
        </w:rPr>
        <w:t>条</w:t>
      </w:r>
      <w:r>
        <w:rPr>
          <w:u w:val="none"/>
        </w:rPr>
        <w:t>(b)</w:t>
      </w:r>
      <w:r>
        <w:rPr>
          <w:rFonts w:hint="eastAsia"/>
          <w:u w:val="none"/>
        </w:rPr>
        <w:t>-(</w:t>
      </w:r>
      <w:r>
        <w:rPr>
          <w:u w:val="none"/>
        </w:rPr>
        <w:t>d)</w:t>
      </w:r>
      <w:r>
        <w:rPr>
          <w:rFonts w:hint="eastAsia"/>
          <w:u w:val="none"/>
        </w:rPr>
        <w:t>项，第</w:t>
      </w:r>
      <w:r>
        <w:rPr>
          <w:rFonts w:hint="eastAsia"/>
          <w:u w:val="none"/>
        </w:rPr>
        <w:t>32</w:t>
      </w:r>
      <w:r>
        <w:rPr>
          <w:rFonts w:hint="eastAsia"/>
          <w:u w:val="none"/>
        </w:rPr>
        <w:t>至</w:t>
      </w:r>
      <w:r>
        <w:rPr>
          <w:rFonts w:hint="eastAsia"/>
          <w:u w:val="none"/>
        </w:rPr>
        <w:t>36</w:t>
      </w:r>
      <w:r>
        <w:rPr>
          <w:rFonts w:hint="eastAsia"/>
          <w:u w:val="none"/>
        </w:rPr>
        <w:t>条</w:t>
      </w:r>
      <w:r>
        <w:rPr>
          <w:rFonts w:hint="eastAsia"/>
          <w:u w:val="none"/>
        </w:rPr>
        <w:t>)</w:t>
      </w:r>
    </w:p>
    <w:p w:rsidR="00000000" w:rsidRDefault="00000000">
      <w:pPr>
        <w:pStyle w:val="Heading4"/>
        <w:rPr>
          <w:rFonts w:hint="eastAsia"/>
        </w:rPr>
      </w:pPr>
      <w:r>
        <w:rPr>
          <w:rFonts w:hint="eastAsia"/>
        </w:rPr>
        <w:t>难民及寻求庇护者子女</w:t>
      </w:r>
    </w:p>
    <w:p w:rsidR="00000000" w:rsidRDefault="00000000">
      <w:pPr>
        <w:widowControl w:val="0"/>
        <w:rPr>
          <w:rFonts w:hint="eastAsia"/>
        </w:rPr>
      </w:pPr>
      <w:r>
        <w:rPr>
          <w:rFonts w:hint="eastAsia"/>
        </w:rPr>
        <w:tab/>
        <w:t xml:space="preserve">879.  </w:t>
      </w:r>
      <w:r>
        <w:rPr>
          <w:rFonts w:hint="eastAsia"/>
        </w:rPr>
        <w:t>委员会虽然注意到缔约国正在起草有关泰国出生的儿童的出生登记及国籍方面的立法，但对缺乏保护境内难民及寻求庇护者子女的法律框架以及他们有可能被驱回深表关注。委员会还对特别容易遭受凌辱和剥削的孤身或失散儿童表示关注。另外，委员会还对包括可能居住在难民营中的前儿童兵在内的儿童的安全问题表示关注。委员会感到遗憾的是，缔约国尚未批准</w:t>
      </w:r>
      <w:r>
        <w:rPr>
          <w:rFonts w:hint="eastAsia"/>
        </w:rPr>
        <w:t>1951</w:t>
      </w:r>
      <w:r>
        <w:rPr>
          <w:rFonts w:hint="eastAsia"/>
        </w:rPr>
        <w:t>年《关于难民地位的公约》及其</w:t>
      </w:r>
      <w:r>
        <w:rPr>
          <w:rFonts w:hint="eastAsia"/>
        </w:rPr>
        <w:t>1967</w:t>
      </w:r>
      <w:r>
        <w:rPr>
          <w:rFonts w:hint="eastAsia"/>
        </w:rPr>
        <w:t>年《任择议定书》，也没有撤回其对《公约》第</w:t>
      </w:r>
      <w:r>
        <w:rPr>
          <w:rFonts w:hint="eastAsia"/>
        </w:rPr>
        <w:t>7</w:t>
      </w:r>
      <w:r>
        <w:rPr>
          <w:rFonts w:hint="eastAsia"/>
        </w:rPr>
        <w:t>条和第</w:t>
      </w:r>
      <w:r>
        <w:rPr>
          <w:rFonts w:hint="eastAsia"/>
        </w:rPr>
        <w:t>22</w:t>
      </w:r>
      <w:r>
        <w:rPr>
          <w:rFonts w:hint="eastAsia"/>
        </w:rPr>
        <w:t>条的保留。</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880.</w:t>
      </w:r>
      <w:r>
        <w:rPr>
          <w:rFonts w:ascii="Time New Roman" w:eastAsia="SimHei" w:hAnsi="Time New Roman" w:hint="eastAsia"/>
        </w:rPr>
        <w:t xml:space="preserve">  </w:t>
      </w:r>
      <w:r>
        <w:rPr>
          <w:rFonts w:ascii="Time New Roman" w:eastAsia="SimHei" w:hAnsi="Time New Roman" w:hint="eastAsia"/>
        </w:rPr>
        <w:t>委员会敦促缔约国尽快通过并实施保护寻求庇护者和难民子女的立法，确保那些保障尤其在难民营中的儿童的安全的各项政策和方案得到落实。委员会还敦促缔约国在有关这些儿童尤其是前儿童兵的各项决定中对不驱回的原则加以尊重。委员会还重申其先前的建议，敦促缔约国批准</w:t>
      </w:r>
      <w:r>
        <w:rPr>
          <w:rFonts w:ascii="Time New Roman" w:eastAsia="SimHei" w:hAnsi="Time New Roman" w:hint="eastAsia"/>
          <w:b/>
        </w:rPr>
        <w:t>1951</w:t>
      </w:r>
      <w:r>
        <w:rPr>
          <w:rFonts w:ascii="Time New Roman" w:eastAsia="SimHei" w:hAnsi="Time New Roman" w:hint="eastAsia"/>
        </w:rPr>
        <w:t>年《关于难民地位的公约》及其</w:t>
      </w:r>
      <w:r>
        <w:rPr>
          <w:rFonts w:ascii="Time New Roman" w:eastAsia="SimHei" w:hAnsi="Time New Roman" w:hint="eastAsia"/>
          <w:b/>
        </w:rPr>
        <w:t>1967</w:t>
      </w:r>
      <w:r>
        <w:rPr>
          <w:rFonts w:ascii="Time New Roman" w:eastAsia="SimHei" w:hAnsi="Time New Roman" w:hint="eastAsia"/>
        </w:rPr>
        <w:t>年《任择议定书》。</w:t>
      </w:r>
    </w:p>
    <w:p w:rsidR="00000000" w:rsidRDefault="00000000">
      <w:pPr>
        <w:pStyle w:val="Heading4"/>
        <w:rPr>
          <w:rFonts w:hint="eastAsia"/>
        </w:rPr>
      </w:pPr>
      <w:r>
        <w:rPr>
          <w:rFonts w:hint="eastAsia"/>
        </w:rPr>
        <w:t>移徙工人的子女</w:t>
      </w:r>
    </w:p>
    <w:p w:rsidR="00000000" w:rsidRDefault="00000000">
      <w:pPr>
        <w:rPr>
          <w:rFonts w:hint="eastAsia"/>
        </w:rPr>
      </w:pPr>
      <w:r>
        <w:rPr>
          <w:rFonts w:hint="eastAsia"/>
        </w:rPr>
        <w:tab/>
        <w:t xml:space="preserve">881.  </w:t>
      </w:r>
      <w:r>
        <w:rPr>
          <w:rFonts w:hint="eastAsia"/>
        </w:rPr>
        <w:t>虽然承认缔约国在使移民家庭的儿童得到登记方面作出了努力，但委员会对这些儿童在泰国的脆弱处境深表关注。侵犯移徙工人及其家庭成员的人权的指控，例如地方警察任意逮捕和拘留他们的事件，令委员会感到严重关注。委员会感到遗憾的是，许多家庭，甚至携有年幼儿童的怀孕妇女，尽管害怕遭到迫害，但仍被驱逐出境。此外，委员会感到特别关注的是，移徙工人的子女得不到一系列保健和教育服务，包括艾滋病毒</w:t>
      </w:r>
      <w:r>
        <w:rPr>
          <w:rFonts w:hint="eastAsia"/>
        </w:rPr>
        <w:t>/</w:t>
      </w:r>
      <w:r>
        <w:rPr>
          <w:rFonts w:hint="eastAsia"/>
        </w:rPr>
        <w:t>艾滋病的预防与医疗服务而且他们的生活条件极为糟糕，他们中许多人在危险的工作条件下长时间地工作。</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882.</w:t>
      </w:r>
      <w:r>
        <w:rPr>
          <w:rFonts w:ascii="Time New Roman" w:eastAsia="SimHei" w:hAnsi="Time New Roman" w:hint="eastAsia"/>
        </w:rPr>
        <w:t xml:space="preserve">  </w:t>
      </w:r>
      <w:r>
        <w:rPr>
          <w:rFonts w:ascii="Time New Roman" w:eastAsia="SimHei" w:hAnsi="Time New Roman" w:hint="eastAsia"/>
        </w:rPr>
        <w:t>委员会建议缔约国采取紧急措施确保移徙工人尤其是那些未登记的移徙工人的子女或其家庭成员不被任意逮捕、拘留或遭受迫害；如果必须将他们遣返原籍国，应尊重不驱回原则。委员会建议，根据不歧视原则，确保移徙工人的子女获得健康和社会服务并能接受教育。此外，委员会建议缔约国批准《保护所有移徙工人及其家庭成员权利国际公约》。</w:t>
      </w:r>
    </w:p>
    <w:p w:rsidR="00000000" w:rsidRDefault="00000000">
      <w:pPr>
        <w:pStyle w:val="Heading4"/>
        <w:rPr>
          <w:rFonts w:hint="eastAsia"/>
        </w:rPr>
      </w:pPr>
      <w:r>
        <w:rPr>
          <w:rFonts w:hint="eastAsia"/>
        </w:rPr>
        <w:t>经济剥削与童工</w:t>
      </w:r>
    </w:p>
    <w:p w:rsidR="00000000" w:rsidRDefault="00000000">
      <w:pPr>
        <w:rPr>
          <w:rFonts w:hint="eastAsia"/>
        </w:rPr>
      </w:pPr>
      <w:r>
        <w:rPr>
          <w:rFonts w:hint="eastAsia"/>
        </w:rPr>
        <w:tab/>
        <w:t xml:space="preserve">883.  </w:t>
      </w:r>
      <w:r>
        <w:rPr>
          <w:rFonts w:hint="eastAsia"/>
        </w:rPr>
        <w:t>委员会注意到，缔约国制定了消除最恶劣形式的童工劳动的全国行动计划</w:t>
      </w:r>
      <w:r>
        <w:rPr>
          <w:rFonts w:hint="eastAsia"/>
        </w:rPr>
        <w:t>(2004-2009</w:t>
      </w:r>
      <w:r>
        <w:rPr>
          <w:rFonts w:hint="eastAsia"/>
        </w:rPr>
        <w:t>年</w:t>
      </w:r>
      <w:r>
        <w:rPr>
          <w:rFonts w:hint="eastAsia"/>
        </w:rPr>
        <w:t>)</w:t>
      </w:r>
      <w:r>
        <w:rPr>
          <w:rFonts w:hint="eastAsia"/>
        </w:rPr>
        <w:t>，并赞赏地注意到，缔约国与国际劳工组织的废除童工国际计划开展了合作。尽管采取了这些积极措施，委员会仍然对缔约国普遍存在经济剥削</w:t>
      </w:r>
      <w:r>
        <w:rPr>
          <w:rFonts w:hint="eastAsia"/>
        </w:rPr>
        <w:t>(</w:t>
      </w:r>
      <w:r>
        <w:rPr>
          <w:rFonts w:hint="eastAsia"/>
        </w:rPr>
        <w:t>包括童工</w:t>
      </w:r>
      <w:r>
        <w:rPr>
          <w:rFonts w:hint="eastAsia"/>
        </w:rPr>
        <w:t>)</w:t>
      </w:r>
      <w:r>
        <w:rPr>
          <w:rFonts w:hint="eastAsia"/>
        </w:rPr>
        <w:t>现象表示关注。委员会还感到关注的是，《劳动保护法》没有对在非正规部门</w:t>
      </w:r>
      <w:r>
        <w:rPr>
          <w:rFonts w:hint="eastAsia"/>
        </w:rPr>
        <w:t>(</w:t>
      </w:r>
      <w:r>
        <w:rPr>
          <w:rFonts w:hint="eastAsia"/>
        </w:rPr>
        <w:t>例如农业、小规模家庭企业及家庭佣工部门</w:t>
      </w:r>
      <w:r>
        <w:rPr>
          <w:rFonts w:hint="eastAsia"/>
        </w:rPr>
        <w:t>)</w:t>
      </w:r>
      <w:r>
        <w:rPr>
          <w:rFonts w:hint="eastAsia"/>
        </w:rPr>
        <w:t>工作的儿童作出规定。</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884.</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740"/>
        </w:numPr>
        <w:rPr>
          <w:rFonts w:ascii="Time New Roman" w:eastAsia="SimHei" w:hAnsi="Time New Roman" w:hint="eastAsia"/>
        </w:rPr>
      </w:pPr>
      <w:r>
        <w:rPr>
          <w:rFonts w:ascii="Time New Roman" w:eastAsia="SimHei" w:hAnsi="Time New Roman" w:hint="eastAsia"/>
        </w:rPr>
        <w:t>有效实施家庭劳动法；</w:t>
      </w:r>
    </w:p>
    <w:p w:rsidR="00000000" w:rsidRDefault="00000000">
      <w:pPr>
        <w:numPr>
          <w:ilvl w:val="0"/>
          <w:numId w:val="1740"/>
        </w:numPr>
        <w:rPr>
          <w:rFonts w:ascii="Time New Roman" w:eastAsia="SimHei" w:hAnsi="Time New Roman" w:hint="eastAsia"/>
        </w:rPr>
      </w:pPr>
      <w:r>
        <w:rPr>
          <w:rFonts w:ascii="Time New Roman" w:eastAsia="SimHei" w:hAnsi="Time New Roman" w:hint="eastAsia"/>
        </w:rPr>
        <w:t>扩充《劳动保护法》，以确保在非正规部门工作的儿童得到保护；</w:t>
      </w:r>
    </w:p>
    <w:p w:rsidR="00000000" w:rsidRDefault="00000000">
      <w:pPr>
        <w:numPr>
          <w:ilvl w:val="0"/>
          <w:numId w:val="1740"/>
        </w:numPr>
        <w:rPr>
          <w:rFonts w:ascii="Time New Roman" w:eastAsia="SimHei" w:hAnsi="Time New Roman" w:hint="eastAsia"/>
        </w:rPr>
      </w:pPr>
      <w:r>
        <w:rPr>
          <w:rFonts w:ascii="Time New Roman" w:eastAsia="SimHei" w:hAnsi="Time New Roman" w:hint="eastAsia"/>
        </w:rPr>
        <w:t>增强劳动监察制度，确保儿童所从事的工作为轻型工作并不受剥削，并使该劳动监察制度能对儿童所从事的家佣及务农工作进行监督并作出报告；</w:t>
      </w:r>
    </w:p>
    <w:p w:rsidR="00000000" w:rsidRDefault="00000000">
      <w:pPr>
        <w:numPr>
          <w:ilvl w:val="0"/>
          <w:numId w:val="1740"/>
        </w:numPr>
        <w:rPr>
          <w:rFonts w:ascii="Time New Roman" w:eastAsia="SimHei" w:hAnsi="Time New Roman" w:hint="eastAsia"/>
        </w:rPr>
      </w:pPr>
      <w:r>
        <w:rPr>
          <w:rFonts w:ascii="Time New Roman" w:eastAsia="SimHei" w:hAnsi="Time New Roman" w:hint="eastAsia"/>
        </w:rPr>
        <w:t>确保做工的儿童继续获得教育、培训和娱乐；并且</w:t>
      </w:r>
    </w:p>
    <w:p w:rsidR="00000000" w:rsidRDefault="00000000">
      <w:pPr>
        <w:numPr>
          <w:ilvl w:val="0"/>
          <w:numId w:val="1740"/>
        </w:numPr>
        <w:spacing w:after="320"/>
        <w:rPr>
          <w:rFonts w:ascii="Time New Roman" w:eastAsia="SimHei" w:hAnsi="Time New Roman" w:hint="eastAsia"/>
        </w:rPr>
      </w:pPr>
      <w:r>
        <w:rPr>
          <w:rFonts w:ascii="Time New Roman" w:eastAsia="SimHei" w:hAnsi="Time New Roman" w:hint="eastAsia"/>
        </w:rPr>
        <w:t>继续积极地参与区域及区域间劳工组织</w:t>
      </w:r>
      <w:r>
        <w:rPr>
          <w:rFonts w:ascii="Time New Roman" w:eastAsia="SimHei" w:hAnsi="Time New Roman" w:hint="eastAsia"/>
        </w:rPr>
        <w:t>/</w:t>
      </w:r>
      <w:r>
        <w:rPr>
          <w:rFonts w:ascii="Time New Roman" w:eastAsia="SimHei" w:hAnsi="Time New Roman" w:hint="eastAsia"/>
        </w:rPr>
        <w:t>废除童工国际计划所开展的各项活动。</w:t>
      </w:r>
    </w:p>
    <w:p w:rsidR="00000000" w:rsidRDefault="00000000">
      <w:pPr>
        <w:pStyle w:val="Heading4"/>
        <w:rPr>
          <w:rFonts w:hint="eastAsia"/>
        </w:rPr>
      </w:pPr>
      <w:r>
        <w:rPr>
          <w:rFonts w:hint="eastAsia"/>
        </w:rPr>
        <w:t>性剥削与贩运儿童</w:t>
      </w:r>
    </w:p>
    <w:p w:rsidR="00000000" w:rsidRDefault="00000000">
      <w:pPr>
        <w:rPr>
          <w:rFonts w:hint="eastAsia"/>
        </w:rPr>
      </w:pPr>
      <w:r>
        <w:rPr>
          <w:rFonts w:hint="eastAsia"/>
        </w:rPr>
        <w:tab/>
        <w:t xml:space="preserve">885.  </w:t>
      </w:r>
      <w:r>
        <w:rPr>
          <w:rFonts w:hint="eastAsia"/>
        </w:rPr>
        <w:t>委员会注意到缔约国严重打击性剥削儿童的行为，包括</w:t>
      </w:r>
      <w:r>
        <w:rPr>
          <w:rFonts w:hint="eastAsia"/>
        </w:rPr>
        <w:t>1996</w:t>
      </w:r>
      <w:r>
        <w:rPr>
          <w:rFonts w:hint="eastAsia"/>
        </w:rPr>
        <w:t>年通过的《防止和制止卖淫法》以及防止和制止商业性性剥削的行动计划。但仍感关注的是，缔约国普遍存在性剥削现象，包括儿童卖淫、性旅游以及儿童色情制品。</w:t>
      </w:r>
    </w:p>
    <w:p w:rsidR="00000000" w:rsidRDefault="00000000">
      <w:pPr>
        <w:rPr>
          <w:rFonts w:hint="eastAsia"/>
        </w:rPr>
      </w:pPr>
      <w:r>
        <w:rPr>
          <w:rFonts w:hint="eastAsia"/>
        </w:rPr>
        <w:tab/>
        <w:t xml:space="preserve">886.  </w:t>
      </w:r>
      <w:r>
        <w:rPr>
          <w:rFonts w:hint="eastAsia"/>
        </w:rPr>
        <w:t>缔约国加强打击贩运儿童的力度，例如</w:t>
      </w:r>
      <w:r>
        <w:rPr>
          <w:rFonts w:hint="eastAsia"/>
        </w:rPr>
        <w:t>2005</w:t>
      </w:r>
      <w:r>
        <w:rPr>
          <w:rFonts w:hint="eastAsia"/>
        </w:rPr>
        <w:t>年</w:t>
      </w:r>
      <w:r>
        <w:rPr>
          <w:rFonts w:hint="eastAsia"/>
        </w:rPr>
        <w:t>3</w:t>
      </w:r>
      <w:r>
        <w:rPr>
          <w:rFonts w:hint="eastAsia"/>
        </w:rPr>
        <w:t>月设立了防止和制止贩运人口全国委员会，</w:t>
      </w:r>
      <w:r>
        <w:rPr>
          <w:rFonts w:hint="eastAsia"/>
        </w:rPr>
        <w:t>2003</w:t>
      </w:r>
      <w:r>
        <w:rPr>
          <w:rFonts w:hint="eastAsia"/>
        </w:rPr>
        <w:t>年通过了一个为期</w:t>
      </w:r>
      <w:r>
        <w:rPr>
          <w:rFonts w:hint="eastAsia"/>
        </w:rPr>
        <w:t>6</w:t>
      </w:r>
      <w:r>
        <w:rPr>
          <w:rFonts w:hint="eastAsia"/>
        </w:rPr>
        <w:t>年的解决贩运儿童和妇女问题的全国政策和行动计划而且与邻国签订了备忘录，但令委员会深表关注的是，泰国成为以性剥削和强迫劳动为目的的贩运儿童的来源国、过境国以及目地国。委员会关注地注意到，有报道称，缔约国国内存在贩运现象，例如属于土著及部落群体的女孩被从北部贩运到南部。委员会还注意到，脆弱群体的儿童面临的被贩运和受剥削的危险越来越多，而且被贩运的儿童受害者被驱逐出境。此外，还令委员会严重关注的是，缔约国执法不力，落实反贩运人口的措施不当。</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887.</w:t>
      </w:r>
      <w:r>
        <w:rPr>
          <w:rFonts w:ascii="Time New Roman" w:eastAsia="SimHei" w:hAnsi="Time New Roman" w:hint="eastAsia"/>
        </w:rPr>
        <w:t xml:space="preserve">  </w:t>
      </w:r>
      <w:r>
        <w:rPr>
          <w:rFonts w:ascii="Time New Roman" w:eastAsia="SimHei" w:hAnsi="Time New Roman" w:hint="eastAsia"/>
        </w:rPr>
        <w:t>委员会敦促缔约国加大力度，根据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年举行的“禁止对儿童进行商业性性剥削世界大会”所通过的《行动宣言和议程》以及《全球承诺》，为受性剥削和</w:t>
      </w:r>
      <w:r>
        <w:rPr>
          <w:rFonts w:ascii="Time New Roman" w:eastAsia="SimHei" w:hAnsi="Time New Roman" w:hint="eastAsia"/>
        </w:rPr>
        <w:t>/</w:t>
      </w:r>
      <w:r>
        <w:rPr>
          <w:rFonts w:ascii="Time New Roman" w:eastAsia="SimHei" w:hAnsi="Time New Roman" w:hint="eastAsia"/>
        </w:rPr>
        <w:t>或受贩运的儿童提供适当的援助和重返社会的服务。</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888.</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34</w:t>
      </w:r>
      <w:r>
        <w:rPr>
          <w:rFonts w:ascii="Time New Roman" w:eastAsia="SimHei" w:hAnsi="Time New Roman" w:hint="eastAsia"/>
        </w:rPr>
        <w:t>条及其他相关条款，委员会建议缔约国：</w:t>
      </w:r>
    </w:p>
    <w:p w:rsidR="00000000" w:rsidRDefault="00000000">
      <w:pPr>
        <w:numPr>
          <w:ilvl w:val="0"/>
          <w:numId w:val="1741"/>
        </w:numPr>
        <w:rPr>
          <w:rFonts w:ascii="Time New Roman" w:eastAsia="SimHei" w:hAnsi="Time New Roman" w:hint="eastAsia"/>
        </w:rPr>
      </w:pPr>
      <w:r>
        <w:rPr>
          <w:rFonts w:ascii="Time New Roman" w:eastAsia="SimHei" w:hAnsi="Time New Roman" w:hint="eastAsia"/>
        </w:rPr>
        <w:t>加强各项措施，确保有效地执行有关立法，打击境内和跨国界的一切形式的贩运活动；</w:t>
      </w:r>
    </w:p>
    <w:p w:rsidR="00000000" w:rsidRDefault="00000000">
      <w:pPr>
        <w:numPr>
          <w:ilvl w:val="0"/>
          <w:numId w:val="1741"/>
        </w:numPr>
        <w:rPr>
          <w:rFonts w:ascii="Time New Roman" w:eastAsia="SimHei" w:hAnsi="Time New Roman" w:hint="eastAsia"/>
        </w:rPr>
      </w:pPr>
      <w:r>
        <w:rPr>
          <w:rFonts w:ascii="Time New Roman" w:eastAsia="SimHei" w:hAnsi="Time New Roman" w:hint="eastAsia"/>
        </w:rPr>
        <w:t>与其他来源国和过境国加强并扩大双边和多边协议和合作方案，防止贩运儿童的现象；</w:t>
      </w:r>
    </w:p>
    <w:p w:rsidR="00000000" w:rsidRDefault="00000000">
      <w:pPr>
        <w:numPr>
          <w:ilvl w:val="0"/>
          <w:numId w:val="1741"/>
        </w:numPr>
        <w:rPr>
          <w:rFonts w:ascii="Time New Roman" w:eastAsia="SimHei" w:hAnsi="Time New Roman" w:hint="eastAsia"/>
        </w:rPr>
      </w:pPr>
      <w:r>
        <w:rPr>
          <w:rFonts w:ascii="Time New Roman" w:eastAsia="SimHei" w:hAnsi="Time New Roman" w:hint="eastAsia"/>
        </w:rPr>
        <w:t>确保对所有贩运案件进行调查，并对犯案者进行起诉和予以惩罚；</w:t>
      </w:r>
    </w:p>
    <w:p w:rsidR="00000000" w:rsidRDefault="00000000">
      <w:pPr>
        <w:numPr>
          <w:ilvl w:val="0"/>
          <w:numId w:val="1741"/>
        </w:numPr>
        <w:rPr>
          <w:rFonts w:ascii="Time New Roman" w:eastAsia="SimHei" w:hAnsi="Time New Roman" w:hint="eastAsia"/>
        </w:rPr>
      </w:pPr>
      <w:r>
        <w:rPr>
          <w:rFonts w:ascii="Time New Roman" w:eastAsia="SimHei" w:hAnsi="Time New Roman" w:hint="eastAsia"/>
        </w:rPr>
        <w:t>确保对被贩运的儿童受害者进行保护并不将之视为罪犯，而且为他们提供足够的康复和重返社会的服务和方案；</w:t>
      </w:r>
    </w:p>
    <w:p w:rsidR="00000000" w:rsidRDefault="00000000">
      <w:pPr>
        <w:numPr>
          <w:ilvl w:val="0"/>
          <w:numId w:val="1741"/>
        </w:numPr>
        <w:rPr>
          <w:rFonts w:ascii="Time New Roman" w:eastAsia="SimHei" w:hAnsi="Time New Roman" w:hint="eastAsia"/>
        </w:rPr>
      </w:pPr>
      <w:r>
        <w:rPr>
          <w:rFonts w:ascii="Time New Roman" w:eastAsia="SimHei" w:hAnsi="Time New Roman" w:hint="eastAsia"/>
        </w:rPr>
        <w:t>尤其重视现有的危险因素</w:t>
      </w:r>
      <w:r>
        <w:rPr>
          <w:rFonts w:ascii="Time New Roman" w:eastAsia="SimHei" w:hAnsi="Time New Roman" w:hint="eastAsia"/>
        </w:rPr>
        <w:t>(</w:t>
      </w:r>
      <w:r>
        <w:rPr>
          <w:rFonts w:ascii="Time New Roman" w:eastAsia="SimHei" w:hAnsi="Time New Roman" w:hint="eastAsia"/>
        </w:rPr>
        <w:t>例如在该区域越来越多的性旅游现象</w:t>
      </w:r>
      <w:r>
        <w:rPr>
          <w:rFonts w:ascii="Time New Roman" w:eastAsia="SimHei" w:hAnsi="Time New Roman" w:hint="eastAsia"/>
        </w:rPr>
        <w:t>)</w:t>
      </w:r>
      <w:r>
        <w:rPr>
          <w:rFonts w:ascii="Time New Roman" w:eastAsia="SimHei" w:hAnsi="Time New Roman" w:hint="eastAsia"/>
        </w:rPr>
        <w:t>，在此方面继续与泰国国家旅游局以及旅游服务供应商进行协作；</w:t>
      </w:r>
    </w:p>
    <w:p w:rsidR="00000000" w:rsidRDefault="00000000">
      <w:pPr>
        <w:numPr>
          <w:ilvl w:val="0"/>
          <w:numId w:val="1741"/>
        </w:numPr>
        <w:rPr>
          <w:rFonts w:ascii="Time New Roman" w:eastAsia="SimHei" w:hAnsi="Time New Roman" w:hint="eastAsia"/>
        </w:rPr>
      </w:pPr>
      <w:r>
        <w:rPr>
          <w:rFonts w:ascii="Time New Roman" w:eastAsia="SimHei" w:hAnsi="Time New Roman" w:hint="eastAsia"/>
        </w:rPr>
        <w:t>继续提高公民对贩运儿童有害影响的认识，并对从事儿童工作的专业人员以及普通公众进行培训，以预防和打击贩运儿童的现象；</w:t>
      </w:r>
    </w:p>
    <w:p w:rsidR="00000000" w:rsidRDefault="00000000">
      <w:pPr>
        <w:numPr>
          <w:ilvl w:val="0"/>
          <w:numId w:val="1741"/>
        </w:numPr>
        <w:rPr>
          <w:rFonts w:ascii="Time New Roman" w:eastAsia="SimHei" w:hAnsi="Time New Roman" w:hint="eastAsia"/>
        </w:rPr>
      </w:pPr>
      <w:r>
        <w:rPr>
          <w:rFonts w:ascii="Time New Roman" w:eastAsia="SimHei" w:hAnsi="Time New Roman" w:hint="eastAsia"/>
        </w:rPr>
        <w:t>批准《联合国打击跨国有组织犯罪公约关于预防、禁止和惩治贩运人口特别是妇女和儿童行为的补充议定书》</w:t>
      </w:r>
      <w:r>
        <w:rPr>
          <w:rFonts w:ascii="Time New Roman" w:eastAsia="SimHei" w:hAnsi="Time New Roman" w:hint="eastAsia"/>
        </w:rPr>
        <w:t>(</w:t>
      </w:r>
      <w:r>
        <w:rPr>
          <w:rFonts w:ascii="Time New Roman" w:eastAsia="SimHei" w:hAnsi="Time New Roman" w:hint="eastAsia"/>
          <w:b/>
        </w:rPr>
        <w:t>2000</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；并</w:t>
      </w:r>
    </w:p>
    <w:p w:rsidR="00000000" w:rsidRDefault="00000000">
      <w:pPr>
        <w:numPr>
          <w:ilvl w:val="0"/>
          <w:numId w:val="1741"/>
        </w:numPr>
        <w:spacing w:after="240"/>
        <w:rPr>
          <w:rFonts w:ascii="Time New Roman" w:eastAsia="SimHei" w:hAnsi="Time New Roman" w:hint="eastAsia"/>
        </w:rPr>
      </w:pPr>
      <w:r>
        <w:rPr>
          <w:rFonts w:ascii="Time New Roman" w:eastAsia="SimHei" w:hAnsi="Time New Roman" w:hint="eastAsia"/>
        </w:rPr>
        <w:t>加强与劳工组织</w:t>
      </w:r>
      <w:r>
        <w:rPr>
          <w:rFonts w:ascii="Time New Roman" w:eastAsia="SimHei" w:hAnsi="Time New Roman" w:hint="eastAsia"/>
        </w:rPr>
        <w:t>/</w:t>
      </w:r>
      <w:r>
        <w:rPr>
          <w:rFonts w:ascii="Time New Roman" w:eastAsia="SimHei" w:hAnsi="Time New Roman" w:hint="eastAsia"/>
        </w:rPr>
        <w:t>废除童工国际计划、国际移徙组织以及非政府组织的合作。</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889.  </w:t>
      </w:r>
      <w:r>
        <w:rPr>
          <w:rFonts w:hint="eastAsia"/>
        </w:rPr>
        <w:t>委员会欢迎</w:t>
      </w:r>
      <w:r>
        <w:rPr>
          <w:rFonts w:hint="eastAsia"/>
        </w:rPr>
        <w:t>2005</w:t>
      </w:r>
      <w:r>
        <w:rPr>
          <w:rFonts w:hint="eastAsia"/>
        </w:rPr>
        <w:t>年</w:t>
      </w:r>
      <w:r>
        <w:rPr>
          <w:rFonts w:hint="eastAsia"/>
        </w:rPr>
        <w:t>2</w:t>
      </w:r>
      <w:r>
        <w:rPr>
          <w:rFonts w:hint="eastAsia"/>
        </w:rPr>
        <w:t>月生效的</w:t>
      </w:r>
      <w:r>
        <w:rPr>
          <w:rFonts w:hint="eastAsia"/>
        </w:rPr>
        <w:t>1991</w:t>
      </w:r>
      <w:r>
        <w:rPr>
          <w:rFonts w:hint="eastAsia"/>
        </w:rPr>
        <w:t>年《设立少年和家庭法庭以及少年与家庭诉讼程序法》修正案，该修正案规定所有没有设立此种法庭的省份，必须在所有刑法庭中适用少年与家庭法院的诉讼程序。委员会注意到最近作出的部级规定，禁止在刑罚机构中实行体罚。委员会还欢迎缔约国对少年犯使用收容所、观护方案以及家庭小组会议方案，这些措施均加强了恢复性司法的概念。委员会注意到每年近</w:t>
      </w:r>
      <w:r>
        <w:rPr>
          <w:rFonts w:hint="eastAsia"/>
        </w:rPr>
        <w:t>4,500</w:t>
      </w:r>
      <w:r>
        <w:rPr>
          <w:rFonts w:hint="eastAsia"/>
        </w:rPr>
        <w:t>名少年犯被关进羁押中心。但委员会感到关注的是，由于一些地区缺乏关押少年犯的设施，儿童被继续与成人关押在一起。委员会还重申其对承担刑事责任的最低年龄</w:t>
      </w:r>
      <w:r>
        <w:rPr>
          <w:rFonts w:hint="eastAsia"/>
        </w:rPr>
        <w:t>(7</w:t>
      </w:r>
      <w:r>
        <w:rPr>
          <w:rFonts w:hint="eastAsia"/>
        </w:rPr>
        <w:t>岁</w:t>
      </w:r>
      <w:r>
        <w:rPr>
          <w:rFonts w:hint="eastAsia"/>
        </w:rPr>
        <w:t>)</w:t>
      </w:r>
      <w:r>
        <w:rPr>
          <w:rFonts w:hint="eastAsia"/>
        </w:rPr>
        <w:t>太低的情况所表示的关注。</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890.</w:t>
      </w:r>
      <w:r>
        <w:rPr>
          <w:rFonts w:ascii="Time New Roman" w:eastAsia="SimHei" w:hAnsi="Time New Roman" w:hint="eastAsia"/>
        </w:rPr>
        <w:t xml:space="preserve">  </w:t>
      </w:r>
      <w:r>
        <w:rPr>
          <w:rFonts w:ascii="Time New Roman" w:eastAsia="SimHei" w:hAnsi="Time New Roman" w:hint="eastAsia"/>
        </w:rPr>
        <w:t>委员会重申其先前的建议，并促请缔约国确保少年司法方面的立法和做法完全符合《公约》的规定，尤其是第</w:t>
      </w:r>
      <w:r>
        <w:rPr>
          <w:rFonts w:ascii="Time New Roman" w:eastAsia="SimHei" w:hAnsi="Time New Roman" w:hint="eastAsia"/>
          <w:b/>
        </w:rPr>
        <w:t>37</w:t>
      </w:r>
      <w:r>
        <w:rPr>
          <w:rFonts w:ascii="Time New Roman" w:eastAsia="SimHei" w:hAnsi="Time New Roman" w:hint="eastAsia"/>
        </w:rPr>
        <w:t>条、第</w:t>
      </w:r>
      <w:r>
        <w:rPr>
          <w:rFonts w:ascii="Time New Roman" w:eastAsia="SimHei" w:hAnsi="Time New Roman" w:hint="eastAsia"/>
          <w:b/>
        </w:rPr>
        <w:t>39</w:t>
      </w:r>
      <w:r>
        <w:rPr>
          <w:rFonts w:ascii="Time New Roman" w:eastAsia="SimHei" w:hAnsi="Time New Roman" w:hint="eastAsia"/>
        </w:rPr>
        <w:t>条和第</w:t>
      </w:r>
      <w:r>
        <w:rPr>
          <w:rFonts w:ascii="Time New Roman" w:eastAsia="SimHei" w:hAnsi="Time New Roman" w:hint="eastAsia"/>
          <w:b/>
        </w:rPr>
        <w:t>40</w:t>
      </w:r>
      <w:r>
        <w:rPr>
          <w:rFonts w:ascii="Time New Roman" w:eastAsia="SimHei" w:hAnsi="Time New Roman" w:hint="eastAsia"/>
        </w:rPr>
        <w:t>条，以及这一领域的其他相关国际标准，例如《联合国少年司法最低限度标准规则》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40</w:t>
      </w:r>
      <w:r>
        <w:rPr>
          <w:rFonts w:ascii="Time New Roman" w:eastAsia="SimHei" w:hAnsi="Time New Roman" w:hint="eastAsia"/>
        </w:rPr>
        <w:t>/</w:t>
      </w:r>
      <w:r>
        <w:rPr>
          <w:rFonts w:ascii="Time New Roman" w:eastAsia="SimHei" w:hAnsi="Time New Roman" w:hint="eastAsia"/>
          <w:b/>
        </w:rPr>
        <w:t>33</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45</w:t>
      </w:r>
      <w:r>
        <w:rPr>
          <w:rFonts w:ascii="Time New Roman" w:eastAsia="SimHei" w:hAnsi="Time New Roman" w:hint="eastAsia"/>
        </w:rPr>
        <w:t>/</w:t>
      </w:r>
      <w:r>
        <w:rPr>
          <w:rFonts w:ascii="Time New Roman" w:eastAsia="SimHei" w:hAnsi="Time New Roman" w:hint="eastAsia"/>
          <w:b/>
        </w:rPr>
        <w:t>112</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、《联合国保护被剥夺自由少年规则》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45</w:t>
      </w:r>
      <w:r>
        <w:rPr>
          <w:rFonts w:ascii="Time New Roman" w:eastAsia="SimHei" w:hAnsi="Time New Roman" w:hint="eastAsia"/>
        </w:rPr>
        <w:t>/</w:t>
      </w:r>
      <w:r>
        <w:rPr>
          <w:rFonts w:ascii="Time New Roman" w:eastAsia="SimHei" w:hAnsi="Time New Roman" w:hint="eastAsia"/>
          <w:b/>
        </w:rPr>
        <w:t>113</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和《刑事司法系统中儿童问题行动指南》</w:t>
      </w:r>
      <w:r>
        <w:rPr>
          <w:rFonts w:ascii="Time New Roman" w:eastAsia="SimHei" w:hAnsi="Time New Roman" w:hint="eastAsia"/>
        </w:rPr>
        <w:t>(</w:t>
      </w:r>
      <w:r>
        <w:rPr>
          <w:rFonts w:ascii="Time New Roman" w:eastAsia="SimHei" w:hAnsi="Time New Roman" w:hint="eastAsia"/>
        </w:rPr>
        <w:t>经济与社会理事会</w:t>
      </w:r>
      <w:r>
        <w:rPr>
          <w:rFonts w:ascii="Time New Roman" w:eastAsia="SimHei" w:hAnsi="Time New Roman" w:hint="eastAsia"/>
          <w:b/>
        </w:rPr>
        <w:t>1997</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21</w:t>
      </w:r>
      <w:r>
        <w:rPr>
          <w:rFonts w:ascii="Time New Roman" w:eastAsia="SimHei" w:hAnsi="Time New Roman" w:hint="eastAsia"/>
        </w:rPr>
        <w:t>日第</w:t>
      </w:r>
      <w:r>
        <w:rPr>
          <w:rFonts w:ascii="Time New Roman" w:eastAsia="SimHei" w:hAnsi="Time New Roman" w:hint="eastAsia"/>
          <w:b/>
        </w:rPr>
        <w:t>1997</w:t>
      </w:r>
      <w:r>
        <w:rPr>
          <w:rFonts w:ascii="Time New Roman" w:eastAsia="SimHei" w:hAnsi="Time New Roman" w:hint="eastAsia"/>
        </w:rPr>
        <w:t>/</w:t>
      </w:r>
      <w:r>
        <w:rPr>
          <w:rFonts w:ascii="Time New Roman" w:eastAsia="SimHei" w:hAnsi="Time New Roman" w:hint="eastAsia"/>
          <w:b/>
        </w:rPr>
        <w:t>30</w:t>
      </w:r>
      <w:r>
        <w:rPr>
          <w:rFonts w:ascii="Time New Roman" w:eastAsia="SimHei" w:hAnsi="Time New Roman" w:hint="eastAsia"/>
        </w:rPr>
        <w:t>号决议附件</w:t>
      </w:r>
      <w:r>
        <w:rPr>
          <w:rFonts w:ascii="Time New Roman" w:eastAsia="SimHei" w:hAnsi="Time New Roman" w:hint="eastAsia"/>
        </w:rPr>
        <w:t>)</w:t>
      </w:r>
      <w:r>
        <w:rPr>
          <w:rFonts w:ascii="Time New Roman" w:eastAsia="SimHei" w:hAnsi="Time New Roman" w:hint="eastAsia"/>
        </w:rPr>
        <w:t>。在这方面，委员会建议缔约国：</w:t>
      </w:r>
    </w:p>
    <w:p w:rsidR="00000000" w:rsidRDefault="00000000">
      <w:pPr>
        <w:numPr>
          <w:ilvl w:val="0"/>
          <w:numId w:val="1742"/>
        </w:numPr>
        <w:rPr>
          <w:rFonts w:ascii="Time New Roman" w:eastAsia="SimHei" w:hAnsi="Time New Roman" w:hint="eastAsia"/>
        </w:rPr>
      </w:pPr>
      <w:r>
        <w:rPr>
          <w:rFonts w:ascii="Time New Roman" w:eastAsia="SimHei" w:hAnsi="Time New Roman" w:hint="eastAsia"/>
        </w:rPr>
        <w:t>修订《刑法典》的相关规定，将承担刑事责任的最低年龄提高到国际可接受的标准；</w:t>
      </w:r>
    </w:p>
    <w:p w:rsidR="00000000" w:rsidRDefault="00000000">
      <w:pPr>
        <w:numPr>
          <w:ilvl w:val="0"/>
          <w:numId w:val="1742"/>
        </w:numPr>
        <w:rPr>
          <w:rFonts w:ascii="Time New Roman" w:eastAsia="SimHei" w:hAnsi="Time New Roman" w:hint="eastAsia"/>
        </w:rPr>
      </w:pPr>
      <w:r>
        <w:rPr>
          <w:rFonts w:ascii="Time New Roman" w:eastAsia="SimHei" w:hAnsi="Time New Roman" w:hint="eastAsia"/>
        </w:rPr>
        <w:t>修订国内立法，加强禁止在刑罚机构中使用体罚；</w:t>
      </w:r>
    </w:p>
    <w:p w:rsidR="00000000" w:rsidRDefault="00000000">
      <w:pPr>
        <w:numPr>
          <w:ilvl w:val="0"/>
          <w:numId w:val="1742"/>
        </w:numPr>
        <w:rPr>
          <w:rFonts w:ascii="Time New Roman" w:eastAsia="SimHei" w:hAnsi="Time New Roman" w:hint="eastAsia"/>
        </w:rPr>
      </w:pPr>
      <w:r>
        <w:rPr>
          <w:rFonts w:ascii="Time New Roman" w:eastAsia="SimHei" w:hAnsi="Time New Roman" w:hint="eastAsia"/>
        </w:rPr>
        <w:t>确保将</w:t>
      </w:r>
      <w:r>
        <w:rPr>
          <w:rFonts w:ascii="Time New Roman" w:eastAsia="SimHei" w:hAnsi="Time New Roman" w:hint="eastAsia"/>
          <w:b/>
        </w:rPr>
        <w:t>18</w:t>
      </w:r>
      <w:r>
        <w:rPr>
          <w:rFonts w:ascii="Time New Roman" w:eastAsia="SimHei" w:hAnsi="Time New Roman" w:hint="eastAsia"/>
        </w:rPr>
        <w:t>岁以下的被羁押者总是与成人分开关押，并确保只有在万不得已时才使用剥夺自由这一手段，同时期限尽量短，而且条件必须适当；</w:t>
      </w:r>
    </w:p>
    <w:p w:rsidR="00000000" w:rsidRDefault="00000000">
      <w:pPr>
        <w:numPr>
          <w:ilvl w:val="0"/>
          <w:numId w:val="1742"/>
        </w:numPr>
        <w:rPr>
          <w:rFonts w:ascii="Time New Roman" w:eastAsia="SimHei" w:hAnsi="Time New Roman" w:hint="eastAsia"/>
        </w:rPr>
      </w:pPr>
      <w:r>
        <w:rPr>
          <w:rFonts w:ascii="Time New Roman" w:eastAsia="SimHei" w:hAnsi="Time New Roman" w:hint="eastAsia"/>
        </w:rPr>
        <w:t>迅速为未满</w:t>
      </w:r>
      <w:r>
        <w:rPr>
          <w:rFonts w:ascii="Time New Roman" w:eastAsia="SimHei" w:hAnsi="Time New Roman" w:hint="eastAsia"/>
          <w:b/>
        </w:rPr>
        <w:t>18</w:t>
      </w:r>
      <w:r>
        <w:rPr>
          <w:rFonts w:ascii="Time New Roman" w:eastAsia="SimHei" w:hAnsi="Time New Roman" w:hint="eastAsia"/>
        </w:rPr>
        <w:t>岁者提供隔离设施和</w:t>
      </w:r>
      <w:r>
        <w:rPr>
          <w:rFonts w:ascii="Time New Roman" w:eastAsia="SimHei" w:hAnsi="Time New Roman" w:hint="eastAsia"/>
        </w:rPr>
        <w:t>/</w:t>
      </w:r>
      <w:r>
        <w:rPr>
          <w:rFonts w:ascii="Time New Roman" w:eastAsia="SimHei" w:hAnsi="Time New Roman" w:hint="eastAsia"/>
        </w:rPr>
        <w:t>或羁押设施中的隔离牢房，必须确保在所有区都备有此类设施；并为那些被监禁者提供教育、职业和治疗方案；</w:t>
      </w:r>
    </w:p>
    <w:p w:rsidR="00000000" w:rsidRDefault="00000000">
      <w:pPr>
        <w:numPr>
          <w:ilvl w:val="0"/>
          <w:numId w:val="1742"/>
        </w:numPr>
        <w:rPr>
          <w:rFonts w:ascii="Time New Roman" w:eastAsia="SimHei" w:hAnsi="Time New Roman" w:hint="eastAsia"/>
        </w:rPr>
      </w:pPr>
      <w:r>
        <w:rPr>
          <w:rFonts w:ascii="Time New Roman" w:eastAsia="SimHei" w:hAnsi="Time New Roman" w:hint="eastAsia"/>
        </w:rPr>
        <w:t>继续实施替代羁押的措施，例如观护、保释、咨询、家庭及社区小组会议、社区服务或暂缓执行刑期；</w:t>
      </w:r>
    </w:p>
    <w:p w:rsidR="00000000" w:rsidRDefault="00000000">
      <w:pPr>
        <w:numPr>
          <w:ilvl w:val="0"/>
          <w:numId w:val="1742"/>
        </w:numPr>
        <w:rPr>
          <w:rFonts w:ascii="Time New Roman" w:eastAsia="SimHei" w:hAnsi="Time New Roman" w:hint="eastAsia"/>
        </w:rPr>
      </w:pPr>
      <w:r>
        <w:rPr>
          <w:rFonts w:ascii="Time New Roman" w:eastAsia="SimHei" w:hAnsi="Time New Roman" w:hint="eastAsia"/>
        </w:rPr>
        <w:t>支持并加强预防战略和措施，尤其有关脆弱儿童的战略和措施；</w:t>
      </w:r>
    </w:p>
    <w:p w:rsidR="00000000" w:rsidRDefault="00000000">
      <w:pPr>
        <w:numPr>
          <w:ilvl w:val="0"/>
          <w:numId w:val="1742"/>
        </w:numPr>
        <w:rPr>
          <w:rFonts w:ascii="Time New Roman" w:eastAsia="SimHei" w:hAnsi="Time New Roman" w:hint="eastAsia"/>
        </w:rPr>
      </w:pPr>
      <w:r>
        <w:rPr>
          <w:rFonts w:ascii="Time New Roman" w:eastAsia="SimHei" w:hAnsi="Time New Roman" w:hint="eastAsia"/>
        </w:rPr>
        <w:t>支持以社区为基础的方案和服务，为触犯法律的儿童提供援助并帮助其重返社会；并且</w:t>
      </w:r>
    </w:p>
    <w:p w:rsidR="00000000" w:rsidRDefault="00000000">
      <w:pPr>
        <w:numPr>
          <w:ilvl w:val="0"/>
          <w:numId w:val="1742"/>
        </w:numPr>
        <w:spacing w:after="240"/>
        <w:rPr>
          <w:rFonts w:hint="eastAsia"/>
        </w:rPr>
      </w:pPr>
      <w:r>
        <w:rPr>
          <w:rFonts w:ascii="Time New Roman" w:eastAsia="SimHei" w:hAnsi="Time New Roman" w:hint="eastAsia"/>
        </w:rPr>
        <w:t>寻求儿童基金和人权高专办等方面的技术合作。</w:t>
      </w:r>
    </w:p>
    <w:p w:rsidR="00000000" w:rsidRDefault="00000000">
      <w:pPr>
        <w:pStyle w:val="Heading4"/>
        <w:rPr>
          <w:rFonts w:hint="eastAsia"/>
        </w:rPr>
      </w:pPr>
      <w:r>
        <w:rPr>
          <w:rFonts w:hint="eastAsia"/>
        </w:rPr>
        <w:t>土著族群和少数群体儿童</w:t>
      </w:r>
    </w:p>
    <w:p w:rsidR="00000000" w:rsidRDefault="00000000">
      <w:pPr>
        <w:rPr>
          <w:rFonts w:hint="eastAsia"/>
        </w:rPr>
      </w:pPr>
      <w:r>
        <w:rPr>
          <w:rFonts w:hint="eastAsia"/>
        </w:rPr>
        <w:tab/>
        <w:t xml:space="preserve">891.  </w:t>
      </w:r>
      <w:r>
        <w:rPr>
          <w:rFonts w:hint="eastAsia"/>
        </w:rPr>
        <w:t>委员会对属于土著、部落和少数群体的儿童均遭受鄙视和歧视的状况表示关注。委员会尤其关注的是，土著人民和少数群体普遍贫穷，在享受人权，尤其在获得社会和保健服务以及接受教育方面的机会十分有限。委员会还感到关注的是，许多土著儿童和少数群体儿童没有国籍和</w:t>
      </w:r>
      <w:r>
        <w:rPr>
          <w:rFonts w:hint="eastAsia"/>
        </w:rPr>
        <w:t>/</w:t>
      </w:r>
      <w:r>
        <w:rPr>
          <w:rFonts w:hint="eastAsia"/>
        </w:rPr>
        <w:t>或没有出生登记，他们更容易遭到虐待和剥削。委员会进一步注意到，目前关于泰国山区部落人口统计数据不充分。</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892.</w:t>
      </w:r>
      <w:r>
        <w:rPr>
          <w:rFonts w:ascii="Time New Roman" w:eastAsia="SimHei" w:hAnsi="Time New Roman" w:hint="eastAsia"/>
        </w:rPr>
        <w:t xml:space="preserve">  </w:t>
      </w:r>
      <w:r>
        <w:rPr>
          <w:rFonts w:ascii="Time New Roman" w:eastAsia="SimHei" w:hAnsi="Time New Roman" w:hint="eastAsia"/>
        </w:rPr>
        <w:t>委员会忆及缔约国依《公约》第</w:t>
      </w:r>
      <w:r>
        <w:rPr>
          <w:rFonts w:ascii="Time New Roman" w:eastAsia="SimHei" w:hAnsi="Time New Roman" w:hint="eastAsia"/>
          <w:b/>
        </w:rPr>
        <w:t>2</w:t>
      </w:r>
      <w:r>
        <w:rPr>
          <w:rFonts w:ascii="Time New Roman" w:eastAsia="SimHei" w:hAnsi="Time New Roman" w:hint="eastAsia"/>
        </w:rPr>
        <w:t>和第</w:t>
      </w:r>
      <w:r>
        <w:rPr>
          <w:rFonts w:ascii="Time New Roman" w:eastAsia="SimHei" w:hAnsi="Time New Roman" w:hint="eastAsia"/>
          <w:b/>
        </w:rPr>
        <w:t>30</w:t>
      </w:r>
      <w:r>
        <w:rPr>
          <w:rFonts w:ascii="Time New Roman" w:eastAsia="SimHei" w:hAnsi="Time New Roman" w:hint="eastAsia"/>
        </w:rPr>
        <w:t>条承担的义务，并建议缔约国确保土著儿童和少数群体儿童能平等地、不受歧视地全面享有所有人权。在此方面，委员会敦促缔约国，考虑到委员会</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在关于土著儿童权利一般性讨论日所通过的建议，采取适当措施，保护土著儿童和少数民族儿童，保护他们的历史和文化特征、习俗、传统和语言。委员会还敦促缔约国继续制定并执行各项政策与方案，确保土著儿童和少数群体儿童有同等机会获得与其文化相符的各项服务，包括社会和保健服务以及受教育的机会。委员会还建议，缔约国确保所有土著儿童和少数群体儿童得到出生登记，并继续落实各项措施解决无国籍问题。委员会进一步建议缔约国对山区部落人口及所有其他少数群体和土著群体人口进行人口统计调查，并按性别、年龄和省份进行数据分类。</w:t>
      </w:r>
    </w:p>
    <w:p w:rsidR="00000000" w:rsidRDefault="00000000">
      <w:pPr>
        <w:pStyle w:val="Heading3"/>
        <w:rPr>
          <w:rFonts w:hint="eastAsia"/>
          <w:bCs/>
        </w:rPr>
      </w:pPr>
      <w:r>
        <w:rPr>
          <w:rFonts w:hint="eastAsia"/>
          <w:bCs/>
          <w:u w:val="none"/>
        </w:rPr>
        <w:t xml:space="preserve">9.  </w:t>
      </w:r>
      <w:r>
        <w:rPr>
          <w:rFonts w:hint="eastAsia"/>
        </w:rPr>
        <w:t>《儿童权利公约》的任择议定书</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893.</w:t>
      </w:r>
      <w:r>
        <w:rPr>
          <w:rFonts w:ascii="Time New Roman" w:eastAsia="SimHei" w:hAnsi="Time New Roman" w:hint="eastAsia"/>
        </w:rPr>
        <w:t xml:space="preserve">  </w:t>
      </w:r>
      <w:r>
        <w:rPr>
          <w:rFonts w:ascii="Time New Roman" w:eastAsia="SimHei" w:hAnsi="Time New Roman" w:hint="eastAsia"/>
        </w:rPr>
        <w:t>委员会欢迎缔约国于</w:t>
      </w:r>
      <w:r>
        <w:rPr>
          <w:rFonts w:ascii="Time New Roman" w:eastAsia="SimHei" w:hAnsi="Time New Roman" w:hint="eastAsia"/>
          <w:b/>
        </w:rPr>
        <w:t>2006</w:t>
      </w:r>
      <w:r>
        <w:rPr>
          <w:rFonts w:ascii="Time New Roman" w:eastAsia="SimHei" w:hAnsi="Time New Roman" w:hint="eastAsia"/>
        </w:rPr>
        <w:t>年</w:t>
      </w:r>
      <w:r>
        <w:rPr>
          <w:rFonts w:ascii="Time New Roman" w:eastAsia="SimHei" w:hAnsi="Time New Roman" w:hint="eastAsia"/>
          <w:b/>
        </w:rPr>
        <w:t>1</w:t>
      </w:r>
      <w:r>
        <w:rPr>
          <w:rFonts w:ascii="Time New Roman" w:eastAsia="SimHei" w:hAnsi="Time New Roman" w:hint="eastAsia"/>
        </w:rPr>
        <w:t>月加入《儿童权利公约》《关于买卖儿童、儿童卖淫和儿童色情制品问题的任择议定书》。委员会注意到内阁最近决定成为《关于儿童卷入武装冲突问题的任择议定书》的缔约国，建议缔约国批准该任择议定书。</w:t>
      </w:r>
    </w:p>
    <w:p w:rsidR="00000000" w:rsidRDefault="00000000">
      <w:pPr>
        <w:pStyle w:val="Heading3"/>
        <w:rPr>
          <w:rFonts w:hint="eastAsia"/>
          <w:kern w:val="0"/>
        </w:rPr>
      </w:pPr>
      <w:r>
        <w:rPr>
          <w:rFonts w:hint="eastAsia"/>
          <w:bCs/>
          <w:kern w:val="0"/>
          <w:u w:val="none"/>
        </w:rPr>
        <w:t xml:space="preserve">10.  </w:t>
      </w:r>
      <w:r>
        <w:rPr>
          <w:rFonts w:hint="eastAsia"/>
          <w:kern w:val="0"/>
        </w:rPr>
        <w:t>后续行动和宣传</w:t>
      </w:r>
    </w:p>
    <w:p w:rsidR="00000000" w:rsidRDefault="00000000">
      <w:pPr>
        <w:pStyle w:val="Heading4"/>
        <w:rPr>
          <w:rFonts w:hint="eastAsia"/>
        </w:rPr>
      </w:pPr>
      <w:r>
        <w:rPr>
          <w:rFonts w:hint="eastAsia"/>
        </w:rPr>
        <w:t>后续行动</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894.</w:t>
      </w:r>
      <w:r>
        <w:rPr>
          <w:rFonts w:ascii="Time New Roman" w:eastAsia="SimHei" w:hAnsi="Time New Roman" w:hint="eastAsia"/>
        </w:rPr>
        <w:t xml:space="preserve">  </w:t>
      </w:r>
      <w:r>
        <w:rPr>
          <w:rFonts w:ascii="Time New Roman" w:eastAsia="SimHei" w:hAnsi="Time New Roman" w:hint="eastAsia"/>
        </w:rPr>
        <w:t>委员会建议缔约国采取一切适当措施，确保本文件中提出的各项建议得到充分落实，特别是可以将其转交内阁、议会的成员，并在可适用的情况下转交相关部委、省和地方政府，以便适当地加以考虑并采取进一步行动。</w:t>
      </w:r>
    </w:p>
    <w:p w:rsidR="00000000" w:rsidRDefault="00000000">
      <w:pPr>
        <w:pStyle w:val="Heading4"/>
        <w:rPr>
          <w:rFonts w:hint="eastAsia"/>
        </w:rPr>
      </w:pPr>
      <w:r>
        <w:rPr>
          <w:rFonts w:hint="eastAsia"/>
        </w:rPr>
        <w:t>宣</w:t>
      </w:r>
      <w:r>
        <w:rPr>
          <w:rFonts w:hint="eastAsia"/>
        </w:rPr>
        <w:t xml:space="preserve">  </w:t>
      </w:r>
      <w:r>
        <w:rPr>
          <w:rFonts w:hint="eastAsia"/>
        </w:rPr>
        <w:t>传</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895.</w:t>
      </w:r>
      <w:r>
        <w:rPr>
          <w:rFonts w:ascii="Time New Roman" w:eastAsia="SimHei" w:hAnsi="Time New Roman" w:hint="eastAsia"/>
        </w:rPr>
        <w:t xml:space="preserve">  </w:t>
      </w:r>
      <w:r>
        <w:rPr>
          <w:rFonts w:ascii="Time New Roman" w:eastAsia="SimHei" w:hAnsi="Time New Roman" w:hint="eastAsia"/>
        </w:rPr>
        <w:t>委员会进一步建议缔约国，通过</w:t>
      </w:r>
      <w:r>
        <w:rPr>
          <w:rFonts w:ascii="Time New Roman" w:eastAsia="SimHei" w:hAnsi="Time New Roman" w:hint="eastAsia"/>
        </w:rPr>
        <w:t>(</w:t>
      </w:r>
      <w:r>
        <w:rPr>
          <w:rFonts w:ascii="Time New Roman" w:eastAsia="SimHei" w:hAnsi="Time New Roman" w:hint="eastAsia"/>
        </w:rPr>
        <w:t>但不限于</w:t>
      </w:r>
      <w:r>
        <w:rPr>
          <w:rFonts w:ascii="Time New Roman" w:eastAsia="SimHei" w:hAnsi="Time New Roman" w:hint="eastAsia"/>
        </w:rPr>
        <w:t>)</w:t>
      </w:r>
      <w:r>
        <w:rPr>
          <w:rFonts w:ascii="Time New Roman" w:eastAsia="SimHei" w:hAnsi="Time New Roman" w:hint="eastAsia"/>
        </w:rPr>
        <w:t>互联网，向普通公众、民间社会组织、青年团体、专业团体和儿童，广泛提供缔约国提交的第二次定期报告和书面答复以及委员会通过的相关建议</w:t>
      </w:r>
      <w:r>
        <w:rPr>
          <w:rFonts w:ascii="Time New Roman" w:eastAsia="SimHei" w:hAnsi="Time New Roman" w:hint="eastAsia"/>
        </w:rPr>
        <w:t>(</w:t>
      </w:r>
      <w:r>
        <w:rPr>
          <w:rFonts w:ascii="Time New Roman" w:eastAsia="SimHei" w:hAnsi="Time New Roman" w:hint="eastAsia"/>
        </w:rPr>
        <w:t>结论性意见</w:t>
      </w:r>
      <w:r>
        <w:rPr>
          <w:rFonts w:ascii="Time New Roman" w:eastAsia="SimHei" w:hAnsi="Time New Roman" w:hint="eastAsia"/>
        </w:rPr>
        <w:t>)</w:t>
      </w:r>
      <w:r>
        <w:rPr>
          <w:rFonts w:ascii="Time New Roman" w:eastAsia="SimHei" w:hAnsi="Time New Roman" w:hint="eastAsia"/>
        </w:rPr>
        <w:t>，从而让它们对《公约》及其执行情况和监测问题展开辩论并提高认识。</w:t>
      </w:r>
    </w:p>
    <w:p w:rsidR="00000000" w:rsidRDefault="00000000">
      <w:pPr>
        <w:pStyle w:val="Heading3"/>
        <w:rPr>
          <w:rFonts w:hint="eastAsia"/>
        </w:rPr>
      </w:pPr>
      <w:r>
        <w:rPr>
          <w:rFonts w:hint="eastAsia"/>
          <w:u w:val="none"/>
        </w:rPr>
        <w:t xml:space="preserve">11.  </w:t>
      </w:r>
      <w:r>
        <w:rPr>
          <w:rFonts w:hint="eastAsia"/>
        </w:rPr>
        <w:t>下次报告</w:t>
      </w:r>
    </w:p>
    <w:p w:rsidR="00000000" w:rsidRDefault="00000000">
      <w:pPr>
        <w:spacing w:after="320"/>
        <w:rPr>
          <w:rFonts w:hint="eastAsia"/>
        </w:rPr>
      </w:pPr>
      <w:r>
        <w:rPr>
          <w:rFonts w:ascii="Time New Roman" w:eastAsia="SimHei" w:hAnsi="Time New Roman" w:hint="eastAsia"/>
        </w:rPr>
        <w:tab/>
      </w:r>
      <w:r>
        <w:rPr>
          <w:rFonts w:ascii="Time New Roman" w:eastAsia="SimHei" w:hAnsi="Time New Roman" w:hint="eastAsia"/>
          <w:bCs/>
        </w:rPr>
        <w:t>896.</w:t>
      </w:r>
      <w:r>
        <w:rPr>
          <w:rFonts w:ascii="Time New Roman" w:eastAsia="SimHei" w:hAnsi="Time New Roman" w:hint="eastAsia"/>
        </w:rPr>
        <w:t xml:space="preserve">  </w:t>
      </w:r>
      <w:r>
        <w:rPr>
          <w:rFonts w:ascii="Time New Roman" w:eastAsia="SimHei" w:hAnsi="Time New Roman" w:hint="eastAsia"/>
        </w:rPr>
        <w:t>参照委员会通过的关于定期提交报告的建议和委员会第二十九届会议报告</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114</w:t>
      </w:r>
      <w:r>
        <w:rPr>
          <w:rFonts w:ascii="Time New Roman" w:eastAsia="SimHei" w:hAnsi="Time New Roman" w:hint="eastAsia"/>
        </w:rPr>
        <w:t>)</w:t>
      </w:r>
      <w:r>
        <w:rPr>
          <w:rFonts w:ascii="Time New Roman" w:eastAsia="SimHei" w:hAnsi="Time New Roman" w:hint="eastAsia"/>
        </w:rPr>
        <w:t>中就此作出的阐述，委员会强调全面遵守《公约》第</w:t>
      </w:r>
      <w:r>
        <w:rPr>
          <w:rFonts w:ascii="Time New Roman" w:eastAsia="SimHei" w:hAnsi="Time New Roman" w:hint="eastAsia"/>
          <w:b/>
        </w:rPr>
        <w:t>44</w:t>
      </w:r>
      <w:r>
        <w:rPr>
          <w:rFonts w:ascii="Time New Roman" w:eastAsia="SimHei" w:hAnsi="Time New Roman" w:hint="eastAsia"/>
        </w:rPr>
        <w:t>条所规定提交报告做法的重要性。《公约》规定缔约国对儿童所负责任的一个重要方面是，确保儿童权利委员会有机会定期审查执行《公约》的进展情况。为此，缔约国定期且及时地提交报告至为重要。委员会请缔约国于</w:t>
      </w:r>
      <w:r>
        <w:rPr>
          <w:rFonts w:ascii="Time New Roman" w:eastAsia="SimHei" w:hAnsi="Time New Roman" w:hint="eastAsia"/>
          <w:b/>
        </w:rPr>
        <w:t>2009</w:t>
      </w:r>
      <w:r>
        <w:rPr>
          <w:rFonts w:ascii="Time New Roman" w:eastAsia="SimHei" w:hAnsi="Time New Roman" w:hint="eastAsia"/>
        </w:rPr>
        <w:t>年</w:t>
      </w:r>
      <w:r>
        <w:rPr>
          <w:rFonts w:ascii="Time New Roman" w:eastAsia="SimHei" w:hAnsi="Time New Roman" w:hint="eastAsia"/>
          <w:b/>
        </w:rPr>
        <w:t>4</w:t>
      </w:r>
      <w:r>
        <w:rPr>
          <w:rFonts w:ascii="Time New Roman" w:eastAsia="SimHei" w:hAnsi="Time New Roman" w:hint="eastAsia"/>
        </w:rPr>
        <w:t>月</w:t>
      </w:r>
      <w:r>
        <w:rPr>
          <w:rFonts w:ascii="Time New Roman" w:eastAsia="SimHei" w:hAnsi="Time New Roman" w:hint="eastAsia"/>
          <w:b/>
        </w:rPr>
        <w:t>25</w:t>
      </w:r>
      <w:r>
        <w:rPr>
          <w:rFonts w:ascii="Time New Roman" w:eastAsia="SimHei" w:hAnsi="Time New Roman" w:hint="eastAsia"/>
        </w:rPr>
        <w:t>日，即第四次定期报告规定提交之日之前，提交一份第三和第四次报告的合并报告。报告不得超过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114</w:t>
      </w:r>
      <w:r>
        <w:rPr>
          <w:rFonts w:ascii="Time New Roman" w:eastAsia="SimHei" w:hAnsi="Time New Roman" w:hint="eastAsia"/>
        </w:rPr>
        <w:t>)</w:t>
      </w:r>
      <w:r>
        <w:rPr>
          <w:rFonts w:ascii="Time New Roman" w:eastAsia="SimHei" w:hAnsi="Time New Roman" w:hint="eastAsia"/>
        </w:rPr>
        <w:t>。此后，委员会期望缔约国按照《公约》规定，每隔五年提交一次报告。</w:t>
      </w:r>
    </w:p>
    <w:p w:rsidR="00000000" w:rsidRDefault="00000000">
      <w:pPr>
        <w:pStyle w:val="Heading2"/>
        <w:rPr>
          <w:rFonts w:hint="eastAsia"/>
        </w:rPr>
      </w:pPr>
      <w:r>
        <w:rPr>
          <w:rFonts w:hint="eastAsia"/>
        </w:rPr>
        <w:t>四、与联合国各机关和其他主管机构的合作</w:t>
      </w:r>
    </w:p>
    <w:p w:rsidR="00000000" w:rsidRDefault="00000000">
      <w:pPr>
        <w:ind w:firstLine="510"/>
        <w:rPr>
          <w:rFonts w:hint="eastAsia"/>
        </w:rPr>
      </w:pPr>
      <w:r>
        <w:rPr>
          <w:rFonts w:hint="eastAsia"/>
        </w:rPr>
        <w:t xml:space="preserve">897.  </w:t>
      </w:r>
      <w:r>
        <w:rPr>
          <w:rFonts w:hint="eastAsia"/>
        </w:rPr>
        <w:t>在会前工作组和届会期间，委员会依照《公约》第</w:t>
      </w:r>
      <w:r>
        <w:rPr>
          <w:rFonts w:hint="eastAsia"/>
        </w:rPr>
        <w:t>45</w:t>
      </w:r>
      <w:r>
        <w:rPr>
          <w:rFonts w:hint="eastAsia"/>
        </w:rPr>
        <w:t>条，在与联合国各机关和专门机构及其他主管机构保持对话和互动的框架内，与它们举行各种会议。委员会会晤了：</w:t>
      </w:r>
    </w:p>
    <w:p w:rsidR="00000000" w:rsidRDefault="00000000">
      <w:pPr>
        <w:pStyle w:val="a0"/>
        <w:ind w:left="1530"/>
        <w:rPr>
          <w:rFonts w:hint="eastAsia"/>
        </w:rPr>
      </w:pPr>
      <w:r>
        <w:rPr>
          <w:rFonts w:hint="eastAsia"/>
        </w:rPr>
        <w:t>儿童基金会，讨论</w:t>
      </w:r>
      <w:r>
        <w:rPr>
          <w:rFonts w:hint="eastAsia"/>
        </w:rPr>
        <w:t>2006</w:t>
      </w:r>
      <w:r>
        <w:rPr>
          <w:rFonts w:hint="eastAsia"/>
        </w:rPr>
        <w:t>年一般性讨论日的讨论纲要；</w:t>
      </w:r>
    </w:p>
    <w:p w:rsidR="00000000" w:rsidRDefault="00000000">
      <w:pPr>
        <w:pStyle w:val="a0"/>
        <w:ind w:left="1530"/>
        <w:rPr>
          <w:rFonts w:hint="eastAsia"/>
        </w:rPr>
      </w:pPr>
      <w:r>
        <w:rPr>
          <w:rFonts w:hint="eastAsia"/>
        </w:rPr>
        <w:t>儿童基金会因诺琴蒂研究中心，讨论该中心</w:t>
      </w:r>
      <w:r>
        <w:rPr>
          <w:rFonts w:hint="eastAsia"/>
        </w:rPr>
        <w:t>2006-2009</w:t>
      </w:r>
      <w:r>
        <w:rPr>
          <w:rFonts w:hint="eastAsia"/>
        </w:rPr>
        <w:t>年的工作计划；</w:t>
      </w:r>
    </w:p>
    <w:p w:rsidR="00000000" w:rsidRDefault="00000000">
      <w:pPr>
        <w:pStyle w:val="a0"/>
        <w:spacing w:after="320"/>
        <w:ind w:left="1530"/>
        <w:rPr>
          <w:rFonts w:hint="eastAsia"/>
        </w:rPr>
      </w:pPr>
      <w:r>
        <w:rPr>
          <w:rFonts w:hint="eastAsia"/>
        </w:rPr>
        <w:t>制止一切体罚儿童现象全球倡议联合协调员，讨论委员会就体罚问题起草一般性意见的事宜。</w:t>
      </w:r>
    </w:p>
    <w:p w:rsidR="00000000" w:rsidRDefault="00000000">
      <w:pPr>
        <w:pStyle w:val="Heading2"/>
        <w:rPr>
          <w:rFonts w:hint="eastAsia"/>
        </w:rPr>
      </w:pPr>
      <w:r>
        <w:rPr>
          <w:rFonts w:hint="eastAsia"/>
        </w:rPr>
        <w:t>五、委员会的工作方法</w:t>
      </w:r>
    </w:p>
    <w:p w:rsidR="00000000" w:rsidRDefault="00000000">
      <w:pPr>
        <w:spacing w:after="320"/>
        <w:ind w:firstLine="510"/>
        <w:rPr>
          <w:rFonts w:hint="eastAsia"/>
        </w:rPr>
      </w:pPr>
      <w:r>
        <w:rPr>
          <w:rFonts w:hint="eastAsia"/>
        </w:rPr>
        <w:t xml:space="preserve">898.  </w:t>
      </w:r>
      <w:r>
        <w:rPr>
          <w:rFonts w:hint="eastAsia"/>
        </w:rPr>
        <w:t>在</w:t>
      </w:r>
      <w:r>
        <w:rPr>
          <w:rFonts w:hint="eastAsia"/>
        </w:rPr>
        <w:t>2006</w:t>
      </w:r>
      <w:r>
        <w:rPr>
          <w:rFonts w:hint="eastAsia"/>
        </w:rPr>
        <w:t>年</w:t>
      </w:r>
      <w:r>
        <w:rPr>
          <w:rFonts w:hint="eastAsia"/>
        </w:rPr>
        <w:t>1</w:t>
      </w:r>
      <w:r>
        <w:rPr>
          <w:rFonts w:hint="eastAsia"/>
        </w:rPr>
        <w:t>月</w:t>
      </w:r>
      <w:r>
        <w:rPr>
          <w:rFonts w:hint="eastAsia"/>
        </w:rPr>
        <w:t>17</w:t>
      </w:r>
      <w:r>
        <w:rPr>
          <w:rFonts w:hint="eastAsia"/>
        </w:rPr>
        <w:t>日举行的第</w:t>
      </w:r>
      <w:r>
        <w:rPr>
          <w:rFonts w:hint="eastAsia"/>
        </w:rPr>
        <w:t>1098</w:t>
      </w:r>
      <w:r>
        <w:rPr>
          <w:rFonts w:hint="eastAsia"/>
        </w:rPr>
        <w:t>次会议上，委员会与缔约国举行了非正式会议，讨论了有关两个会场的工作方法问题，审议了根据《公约》两项任择议定书提交的报告，条约机构的改革问题，进行国别访问的方式，以及执行委员会结论性意见后续行动问题的研讨会。</w:t>
      </w:r>
    </w:p>
    <w:p w:rsidR="00000000" w:rsidRDefault="00000000">
      <w:pPr>
        <w:pStyle w:val="Heading2"/>
        <w:rPr>
          <w:rFonts w:hint="eastAsia"/>
        </w:rPr>
      </w:pPr>
      <w:r>
        <w:rPr>
          <w:rFonts w:hint="eastAsia"/>
        </w:rPr>
        <w:t>六、一般性意见</w:t>
      </w:r>
    </w:p>
    <w:p w:rsidR="00000000" w:rsidRDefault="00000000">
      <w:pPr>
        <w:spacing w:after="320"/>
        <w:ind w:firstLine="510"/>
        <w:rPr>
          <w:rFonts w:hint="eastAsia"/>
        </w:rPr>
      </w:pPr>
      <w:r>
        <w:rPr>
          <w:rFonts w:hint="eastAsia"/>
        </w:rPr>
        <w:t xml:space="preserve">899.  </w:t>
      </w:r>
      <w:r>
        <w:rPr>
          <w:rFonts w:hint="eastAsia"/>
        </w:rPr>
        <w:t>委员会讨论了四项新的一般性意见草稿的进展情况：少年司法；土著儿童权利；残疾儿童权利以及体罚问题。</w:t>
      </w:r>
    </w:p>
    <w:p w:rsidR="00000000" w:rsidRDefault="00000000">
      <w:pPr>
        <w:pStyle w:val="Heading2"/>
        <w:rPr>
          <w:rFonts w:hint="eastAsia"/>
        </w:rPr>
      </w:pPr>
      <w:r>
        <w:rPr>
          <w:rFonts w:hint="eastAsia"/>
        </w:rPr>
        <w:t>七、提交大会的两年期报告</w:t>
      </w:r>
    </w:p>
    <w:p w:rsidR="00000000" w:rsidRDefault="00000000">
      <w:pPr>
        <w:spacing w:after="320"/>
        <w:ind w:firstLine="510"/>
        <w:rPr>
          <w:rFonts w:hint="eastAsia"/>
        </w:rPr>
      </w:pPr>
      <w:r>
        <w:rPr>
          <w:rFonts w:hint="eastAsia"/>
        </w:rPr>
        <w:t xml:space="preserve">900.  </w:t>
      </w:r>
      <w:r>
        <w:rPr>
          <w:rFonts w:hint="eastAsia"/>
        </w:rPr>
        <w:t>在第</w:t>
      </w:r>
      <w:r>
        <w:rPr>
          <w:rFonts w:hint="eastAsia"/>
        </w:rPr>
        <w:t>1120</w:t>
      </w:r>
      <w:r>
        <w:rPr>
          <w:rFonts w:hint="eastAsia"/>
        </w:rPr>
        <w:t>次会议上，委员会审议了提交大会的两年期报告</w:t>
      </w:r>
      <w:r>
        <w:rPr>
          <w:rFonts w:hint="eastAsia"/>
        </w:rPr>
        <w:t>(A/61/41)</w:t>
      </w:r>
      <w:r>
        <w:rPr>
          <w:rFonts w:hint="eastAsia"/>
        </w:rPr>
        <w:t>并一致通过了该报告。</w:t>
      </w:r>
    </w:p>
    <w:p w:rsidR="00000000" w:rsidRDefault="00000000">
      <w:pPr>
        <w:pStyle w:val="Heading2"/>
        <w:rPr>
          <w:rFonts w:hint="eastAsia"/>
        </w:rPr>
      </w:pPr>
      <w:r>
        <w:rPr>
          <w:rFonts w:hint="eastAsia"/>
        </w:rPr>
        <w:t>八、今后的会议</w:t>
      </w:r>
    </w:p>
    <w:p w:rsidR="00000000" w:rsidRDefault="00000000">
      <w:pPr>
        <w:keepNext/>
        <w:keepLines/>
        <w:tabs>
          <w:tab w:val="num" w:pos="1350"/>
        </w:tabs>
        <w:ind w:firstLine="510"/>
        <w:rPr>
          <w:rFonts w:hint="eastAsia"/>
        </w:rPr>
      </w:pPr>
      <w:r>
        <w:rPr>
          <w:rFonts w:hint="eastAsia"/>
        </w:rPr>
        <w:t xml:space="preserve">901.  </w:t>
      </w:r>
      <w:r>
        <w:rPr>
          <w:rFonts w:hint="eastAsia"/>
        </w:rPr>
        <w:t>委员会第四十二届会议的临时议程草案如下：</w:t>
      </w:r>
    </w:p>
    <w:p w:rsidR="00000000" w:rsidRDefault="00000000">
      <w:pPr>
        <w:pStyle w:val="ac"/>
        <w:rPr>
          <w:rFonts w:hint="eastAsia"/>
        </w:rPr>
      </w:pPr>
      <w:r>
        <w:rPr>
          <w:rFonts w:hint="eastAsia"/>
        </w:rPr>
        <w:t xml:space="preserve">1. </w:t>
      </w:r>
      <w:r>
        <w:rPr>
          <w:rFonts w:hint="eastAsia"/>
        </w:rPr>
        <w:t>通过日程。</w:t>
      </w:r>
    </w:p>
    <w:p w:rsidR="00000000" w:rsidRDefault="00000000">
      <w:pPr>
        <w:pStyle w:val="ac"/>
        <w:rPr>
          <w:rFonts w:hint="eastAsia"/>
        </w:rPr>
      </w:pPr>
      <w:r>
        <w:rPr>
          <w:rFonts w:hint="eastAsia"/>
        </w:rPr>
        <w:t xml:space="preserve">2. </w:t>
      </w:r>
      <w:r>
        <w:rPr>
          <w:rFonts w:hint="eastAsia"/>
        </w:rPr>
        <w:t>组织事项。</w:t>
      </w:r>
    </w:p>
    <w:p w:rsidR="00000000" w:rsidRDefault="00000000">
      <w:pPr>
        <w:pStyle w:val="ac"/>
        <w:rPr>
          <w:rFonts w:hint="eastAsia"/>
        </w:rPr>
      </w:pPr>
      <w:r>
        <w:rPr>
          <w:rFonts w:hint="eastAsia"/>
        </w:rPr>
        <w:t xml:space="preserve">3. </w:t>
      </w:r>
      <w:r>
        <w:rPr>
          <w:rFonts w:hint="eastAsia"/>
        </w:rPr>
        <w:t>缔约国提交报告。</w:t>
      </w:r>
    </w:p>
    <w:p w:rsidR="00000000" w:rsidRDefault="00000000">
      <w:pPr>
        <w:pStyle w:val="ac"/>
        <w:rPr>
          <w:rFonts w:hint="eastAsia"/>
        </w:rPr>
      </w:pPr>
      <w:r>
        <w:rPr>
          <w:rFonts w:hint="eastAsia"/>
        </w:rPr>
        <w:t xml:space="preserve">4. </w:t>
      </w:r>
      <w:r>
        <w:rPr>
          <w:rFonts w:hint="eastAsia"/>
        </w:rPr>
        <w:t>审议缔约国报告。</w:t>
      </w:r>
    </w:p>
    <w:p w:rsidR="00000000" w:rsidRDefault="00000000">
      <w:pPr>
        <w:pStyle w:val="ac"/>
        <w:rPr>
          <w:rFonts w:hint="eastAsia"/>
        </w:rPr>
      </w:pPr>
      <w:r>
        <w:rPr>
          <w:rFonts w:hint="eastAsia"/>
        </w:rPr>
        <w:t xml:space="preserve">5. </w:t>
      </w:r>
      <w:r>
        <w:rPr>
          <w:rFonts w:hint="eastAsia"/>
        </w:rPr>
        <w:t>与联合国各机关、专门机构和其他主管机构的合作。</w:t>
      </w:r>
    </w:p>
    <w:p w:rsidR="00000000" w:rsidRDefault="00000000">
      <w:pPr>
        <w:pStyle w:val="ac"/>
        <w:rPr>
          <w:rFonts w:hint="eastAsia"/>
        </w:rPr>
      </w:pPr>
      <w:r>
        <w:rPr>
          <w:rFonts w:hint="eastAsia"/>
        </w:rPr>
        <w:t xml:space="preserve">6. </w:t>
      </w:r>
      <w:r>
        <w:rPr>
          <w:rFonts w:hint="eastAsia"/>
        </w:rPr>
        <w:t>委员会的工作方法。</w:t>
      </w:r>
    </w:p>
    <w:p w:rsidR="00000000" w:rsidRDefault="00000000">
      <w:pPr>
        <w:pStyle w:val="ac"/>
        <w:rPr>
          <w:rFonts w:hint="eastAsia"/>
        </w:rPr>
      </w:pPr>
      <w:r>
        <w:rPr>
          <w:rFonts w:hint="eastAsia"/>
        </w:rPr>
        <w:t xml:space="preserve">7. </w:t>
      </w:r>
      <w:r>
        <w:rPr>
          <w:rFonts w:hint="eastAsia"/>
        </w:rPr>
        <w:t>一般性意见。</w:t>
      </w:r>
    </w:p>
    <w:p w:rsidR="00000000" w:rsidRDefault="00000000">
      <w:pPr>
        <w:pStyle w:val="ac"/>
        <w:rPr>
          <w:rFonts w:hint="eastAsia"/>
        </w:rPr>
      </w:pPr>
      <w:r>
        <w:rPr>
          <w:rFonts w:hint="eastAsia"/>
        </w:rPr>
        <w:t xml:space="preserve">8. </w:t>
      </w:r>
      <w:r>
        <w:rPr>
          <w:rFonts w:hint="eastAsia"/>
        </w:rPr>
        <w:t>今后的会议。</w:t>
      </w:r>
    </w:p>
    <w:p w:rsidR="00000000" w:rsidRDefault="00000000">
      <w:pPr>
        <w:pStyle w:val="ac"/>
        <w:spacing w:after="320"/>
        <w:rPr>
          <w:rFonts w:hint="eastAsia"/>
        </w:rPr>
      </w:pPr>
      <w:r>
        <w:rPr>
          <w:rFonts w:hint="eastAsia"/>
        </w:rPr>
        <w:t xml:space="preserve">9. </w:t>
      </w:r>
      <w:r>
        <w:rPr>
          <w:rFonts w:hint="eastAsia"/>
        </w:rPr>
        <w:t>其他事项。</w:t>
      </w:r>
    </w:p>
    <w:p w:rsidR="00000000" w:rsidRDefault="00000000">
      <w:pPr>
        <w:pStyle w:val="Heading2"/>
        <w:rPr>
          <w:rFonts w:hint="eastAsia"/>
        </w:rPr>
      </w:pPr>
      <w:r>
        <w:rPr>
          <w:rFonts w:hint="eastAsia"/>
        </w:rPr>
        <w:t>九、其他事项</w:t>
      </w:r>
    </w:p>
    <w:p w:rsidR="00000000" w:rsidRDefault="00000000">
      <w:pPr>
        <w:ind w:firstLine="510"/>
      </w:pPr>
      <w:r>
        <w:rPr>
          <w:rFonts w:hint="eastAsia"/>
        </w:rPr>
        <w:t xml:space="preserve">902.  </w:t>
      </w:r>
      <w:r>
        <w:rPr>
          <w:rFonts w:hint="eastAsia"/>
        </w:rPr>
        <w:t>委员会在</w:t>
      </w:r>
      <w:r>
        <w:rPr>
          <w:rFonts w:hint="eastAsia"/>
        </w:rPr>
        <w:t>2006</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1120</w:t>
      </w:r>
      <w:r>
        <w:rPr>
          <w:rFonts w:hint="eastAsia"/>
        </w:rPr>
        <w:t>次会议上审议了第四十一届会议的报告草稿。委员会一致通过了报告。</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一</w:t>
      </w:r>
    </w:p>
    <w:p w:rsidR="00000000" w:rsidRDefault="00000000">
      <w:pPr>
        <w:pStyle w:val="Heading2"/>
        <w:rPr>
          <w:rFonts w:hint="eastAsia"/>
        </w:rPr>
      </w:pPr>
      <w:r>
        <w:rPr>
          <w:rFonts w:hint="eastAsia"/>
        </w:rPr>
        <w:t>儿童权利委员会委员名单</w:t>
      </w:r>
    </w:p>
    <w:p w:rsidR="00000000" w:rsidRDefault="00000000">
      <w:pPr>
        <w:tabs>
          <w:tab w:val="left" w:pos="6760"/>
        </w:tabs>
        <w:spacing w:after="120"/>
        <w:ind w:left="520" w:firstLine="1690"/>
        <w:rPr>
          <w:rFonts w:hint="eastAsia"/>
        </w:rPr>
      </w:pPr>
      <w:r>
        <w:rPr>
          <w:rFonts w:hint="eastAsia"/>
          <w:u w:val="single"/>
        </w:rPr>
        <w:t>委员姓名</w:t>
      </w:r>
      <w:r>
        <w:tab/>
      </w:r>
      <w:r>
        <w:rPr>
          <w:rFonts w:hint="eastAsia"/>
          <w:u w:val="single"/>
        </w:rPr>
        <w:t>国</w:t>
      </w:r>
      <w:r>
        <w:rPr>
          <w:rFonts w:hint="eastAsia"/>
          <w:u w:val="single"/>
        </w:rPr>
        <w:t xml:space="preserve">  </w:t>
      </w:r>
      <w:r>
        <w:rPr>
          <w:rFonts w:hint="eastAsia"/>
          <w:u w:val="single"/>
        </w:rPr>
        <w:t>籍</w:t>
      </w:r>
    </w:p>
    <w:p w:rsidR="00000000" w:rsidRDefault="00000000">
      <w:pPr>
        <w:tabs>
          <w:tab w:val="left" w:pos="6733"/>
        </w:tabs>
        <w:ind w:left="520" w:firstLine="260"/>
      </w:pPr>
      <w:r>
        <w:t>Ghalia Mohd Bin Hamad AL-THANI</w:t>
      </w:r>
      <w:r>
        <w:rPr>
          <w:rFonts w:hint="eastAsia"/>
        </w:rPr>
        <w:t>女士</w:t>
      </w:r>
      <w:r>
        <w:t>**</w:t>
      </w:r>
      <w:r>
        <w:rPr>
          <w:rFonts w:hint="eastAsia"/>
        </w:rPr>
        <w:tab/>
      </w:r>
      <w:r>
        <w:t>卡塔尔</w:t>
      </w:r>
    </w:p>
    <w:p w:rsidR="00000000" w:rsidRDefault="00000000">
      <w:pPr>
        <w:tabs>
          <w:tab w:val="left" w:pos="6733"/>
        </w:tabs>
        <w:ind w:left="520" w:firstLine="260"/>
      </w:pPr>
      <w:r>
        <w:t>Joyce ALUOCH</w:t>
      </w:r>
      <w:r>
        <w:rPr>
          <w:rFonts w:hint="eastAsia"/>
        </w:rPr>
        <w:t>女士</w:t>
      </w:r>
      <w:r>
        <w:t>**</w:t>
      </w:r>
      <w:r>
        <w:tab/>
      </w:r>
      <w:r>
        <w:t>肯尼亚</w:t>
      </w:r>
    </w:p>
    <w:p w:rsidR="00000000" w:rsidRDefault="00000000">
      <w:pPr>
        <w:tabs>
          <w:tab w:val="left" w:pos="6733"/>
        </w:tabs>
        <w:ind w:left="520" w:firstLine="260"/>
      </w:pPr>
      <w:r>
        <w:t>Alison ANDERSON</w:t>
      </w:r>
      <w:r>
        <w:rPr>
          <w:rFonts w:hint="eastAsia"/>
        </w:rPr>
        <w:t>女士</w:t>
      </w:r>
      <w:r>
        <w:t>*</w:t>
      </w:r>
      <w:r>
        <w:tab/>
      </w:r>
      <w:r>
        <w:t>牙买加</w:t>
      </w:r>
    </w:p>
    <w:p w:rsidR="00000000" w:rsidRDefault="00000000">
      <w:pPr>
        <w:tabs>
          <w:tab w:val="left" w:pos="6733"/>
        </w:tabs>
        <w:ind w:left="520" w:firstLine="260"/>
      </w:pPr>
      <w:r>
        <w:t>Jakob Egbert DOEK</w:t>
      </w:r>
      <w:r>
        <w:rPr>
          <w:rFonts w:hint="eastAsia"/>
        </w:rPr>
        <w:t>先生</w:t>
      </w:r>
      <w:r>
        <w:t>*</w:t>
      </w:r>
      <w:r>
        <w:tab/>
      </w:r>
      <w:r>
        <w:t>荷兰</w:t>
      </w:r>
    </w:p>
    <w:p w:rsidR="00000000" w:rsidRDefault="00000000">
      <w:pPr>
        <w:tabs>
          <w:tab w:val="left" w:pos="6733"/>
        </w:tabs>
        <w:ind w:left="520" w:firstLine="260"/>
      </w:pPr>
      <w:r>
        <w:t>Kamel FILALI</w:t>
      </w:r>
      <w:r>
        <w:rPr>
          <w:rFonts w:hint="eastAsia"/>
        </w:rPr>
        <w:t>先生</w:t>
      </w:r>
      <w:r>
        <w:t>*</w:t>
      </w:r>
      <w:r>
        <w:tab/>
      </w:r>
      <w:r>
        <w:t>阿尔及利亚</w:t>
      </w:r>
    </w:p>
    <w:p w:rsidR="00000000" w:rsidRDefault="00000000">
      <w:pPr>
        <w:tabs>
          <w:tab w:val="left" w:pos="6733"/>
        </w:tabs>
        <w:ind w:left="520" w:firstLine="260"/>
      </w:pPr>
      <w:r>
        <w:t>Moushira KHATTAB</w:t>
      </w:r>
      <w:r>
        <w:rPr>
          <w:rFonts w:hint="eastAsia"/>
        </w:rPr>
        <w:t>女士</w:t>
      </w:r>
      <w:r>
        <w:t>*</w:t>
      </w:r>
      <w:r>
        <w:tab/>
      </w:r>
      <w:r>
        <w:t>埃及</w:t>
      </w:r>
    </w:p>
    <w:p w:rsidR="00000000" w:rsidRDefault="00000000">
      <w:pPr>
        <w:tabs>
          <w:tab w:val="left" w:pos="6733"/>
        </w:tabs>
        <w:ind w:left="520" w:firstLine="260"/>
      </w:pPr>
      <w:r>
        <w:t>Hatem KOTRANE</w:t>
      </w:r>
      <w:r>
        <w:rPr>
          <w:rFonts w:hint="eastAsia"/>
        </w:rPr>
        <w:t>先生</w:t>
      </w:r>
      <w:r>
        <w:t>*</w:t>
      </w:r>
      <w:r>
        <w:tab/>
      </w:r>
      <w:r>
        <w:t>突尼斯</w:t>
      </w:r>
    </w:p>
    <w:p w:rsidR="00000000" w:rsidRDefault="00000000">
      <w:pPr>
        <w:tabs>
          <w:tab w:val="left" w:pos="6733"/>
        </w:tabs>
        <w:ind w:left="520" w:firstLine="260"/>
      </w:pPr>
      <w:r>
        <w:t>Lothar Friedrich KRAPPMANN</w:t>
      </w:r>
      <w:r>
        <w:rPr>
          <w:rFonts w:hint="eastAsia"/>
        </w:rPr>
        <w:t>先生</w:t>
      </w:r>
      <w:r>
        <w:t>*</w:t>
      </w:r>
      <w:r>
        <w:rPr>
          <w:rFonts w:hint="eastAsia"/>
        </w:rPr>
        <w:tab/>
      </w:r>
      <w:r>
        <w:t>德国</w:t>
      </w:r>
    </w:p>
    <w:p w:rsidR="00000000" w:rsidRDefault="00000000">
      <w:pPr>
        <w:tabs>
          <w:tab w:val="left" w:pos="6733"/>
        </w:tabs>
        <w:ind w:left="520" w:firstLine="260"/>
      </w:pPr>
      <w:r>
        <w:t>Yanghee LEE</w:t>
      </w:r>
      <w:r>
        <w:rPr>
          <w:rFonts w:hint="eastAsia"/>
        </w:rPr>
        <w:t>女士</w:t>
      </w:r>
      <w:r>
        <w:t>**</w:t>
      </w:r>
      <w:r>
        <w:tab/>
      </w:r>
      <w:r>
        <w:t>大韩民国</w:t>
      </w:r>
    </w:p>
    <w:p w:rsidR="00000000" w:rsidRDefault="00000000">
      <w:pPr>
        <w:tabs>
          <w:tab w:val="left" w:pos="6733"/>
        </w:tabs>
        <w:ind w:left="520" w:firstLine="260"/>
      </w:pPr>
      <w:r>
        <w:rPr>
          <w:lang w:val="es-ES_tradnl"/>
        </w:rPr>
        <w:t>Norberto LIWS</w:t>
      </w:r>
      <w:r>
        <w:t>KI</w:t>
      </w:r>
      <w:r>
        <w:rPr>
          <w:rFonts w:hint="eastAsia"/>
        </w:rPr>
        <w:t>先生</w:t>
      </w:r>
      <w:r>
        <w:t>*</w:t>
      </w:r>
      <w:r>
        <w:tab/>
      </w:r>
      <w:r>
        <w:t>阿根廷</w:t>
      </w:r>
    </w:p>
    <w:p w:rsidR="00000000" w:rsidRDefault="00000000">
      <w:pPr>
        <w:tabs>
          <w:tab w:val="left" w:pos="6733"/>
        </w:tabs>
        <w:ind w:left="520" w:firstLine="260"/>
      </w:pPr>
      <w:r>
        <w:t>Rosa Maria ORTIZ</w:t>
      </w:r>
      <w:r>
        <w:rPr>
          <w:rFonts w:hint="eastAsia"/>
        </w:rPr>
        <w:t>女士</w:t>
      </w:r>
      <w:r>
        <w:t>*</w:t>
      </w:r>
      <w:r>
        <w:tab/>
      </w:r>
      <w:r>
        <w:t>巴拉圭</w:t>
      </w:r>
    </w:p>
    <w:p w:rsidR="00000000" w:rsidRDefault="00000000">
      <w:pPr>
        <w:tabs>
          <w:tab w:val="left" w:pos="6733"/>
        </w:tabs>
        <w:ind w:left="520" w:firstLine="260"/>
      </w:pPr>
      <w:r>
        <w:t>Awa N’Deye OUEDRAOGO</w:t>
      </w:r>
      <w:r>
        <w:rPr>
          <w:rFonts w:hint="eastAsia"/>
        </w:rPr>
        <w:t>女士</w:t>
      </w:r>
      <w:r>
        <w:t>*</w:t>
      </w:r>
      <w:r>
        <w:tab/>
      </w:r>
      <w:r>
        <w:t>布基纳法索</w:t>
      </w:r>
    </w:p>
    <w:p w:rsidR="00000000" w:rsidRDefault="00000000">
      <w:pPr>
        <w:tabs>
          <w:tab w:val="left" w:pos="6733"/>
        </w:tabs>
        <w:ind w:left="520" w:firstLine="260"/>
      </w:pPr>
      <w:r>
        <w:t>David Brent PARFITT</w:t>
      </w:r>
      <w:r>
        <w:rPr>
          <w:rFonts w:hint="eastAsia"/>
        </w:rPr>
        <w:t>先生</w:t>
      </w:r>
      <w:r>
        <w:t>**</w:t>
      </w:r>
      <w:r>
        <w:tab/>
      </w:r>
      <w:r>
        <w:t>加拿大</w:t>
      </w:r>
    </w:p>
    <w:p w:rsidR="00000000" w:rsidRDefault="00000000">
      <w:pPr>
        <w:tabs>
          <w:tab w:val="left" w:pos="6733"/>
        </w:tabs>
        <w:ind w:left="520" w:firstLine="260"/>
      </w:pPr>
      <w:r>
        <w:t>Awich POLLAR</w:t>
      </w:r>
      <w:r>
        <w:rPr>
          <w:rFonts w:hint="eastAsia"/>
        </w:rPr>
        <w:t>先生</w:t>
      </w:r>
      <w:r>
        <w:t>**</w:t>
      </w:r>
      <w:r>
        <w:tab/>
      </w:r>
      <w:r>
        <w:t>乌干达</w:t>
      </w:r>
    </w:p>
    <w:p w:rsidR="00000000" w:rsidRDefault="00000000">
      <w:pPr>
        <w:tabs>
          <w:tab w:val="left" w:pos="6733"/>
        </w:tabs>
        <w:ind w:left="520" w:firstLine="260"/>
      </w:pPr>
      <w:r>
        <w:t>Kamal SIDDIQUI</w:t>
      </w:r>
      <w:r>
        <w:rPr>
          <w:rFonts w:hint="eastAsia"/>
        </w:rPr>
        <w:t>先生</w:t>
      </w:r>
      <w:r>
        <w:t>**</w:t>
      </w:r>
      <w:r>
        <w:tab/>
      </w:r>
      <w:r>
        <w:t>孟加拉国</w:t>
      </w:r>
    </w:p>
    <w:p w:rsidR="00000000" w:rsidRDefault="00000000">
      <w:pPr>
        <w:tabs>
          <w:tab w:val="left" w:pos="6733"/>
        </w:tabs>
        <w:ind w:left="520" w:firstLine="260"/>
      </w:pPr>
      <w:r>
        <w:t>Lucy SMITH</w:t>
      </w:r>
      <w:r>
        <w:rPr>
          <w:rFonts w:hint="eastAsia"/>
        </w:rPr>
        <w:t>女士</w:t>
      </w:r>
      <w:r>
        <w:t>**</w:t>
      </w:r>
      <w:r>
        <w:tab/>
      </w:r>
      <w:r>
        <w:t>挪威</w:t>
      </w:r>
    </w:p>
    <w:p w:rsidR="00000000" w:rsidRDefault="00000000">
      <w:pPr>
        <w:tabs>
          <w:tab w:val="left" w:pos="6733"/>
        </w:tabs>
        <w:ind w:left="520" w:firstLine="260"/>
      </w:pPr>
      <w:r>
        <w:t>Nevena VUCKOVIC-SAHOVIC</w:t>
      </w:r>
      <w:r>
        <w:rPr>
          <w:rFonts w:hint="eastAsia"/>
        </w:rPr>
        <w:t>女士</w:t>
      </w:r>
      <w:r>
        <w:t>**</w:t>
      </w:r>
      <w:r>
        <w:tab/>
      </w:r>
      <w:r>
        <w:t>塞尔维亚和黑山</w:t>
      </w:r>
    </w:p>
    <w:p w:rsidR="00000000" w:rsidRDefault="00000000">
      <w:pPr>
        <w:tabs>
          <w:tab w:val="left" w:pos="6733"/>
        </w:tabs>
        <w:spacing w:after="240"/>
        <w:ind w:left="520" w:firstLine="260"/>
      </w:pPr>
      <w:r>
        <w:t>Jean ZERMATTEN</w:t>
      </w:r>
      <w:r>
        <w:rPr>
          <w:rFonts w:hint="eastAsia"/>
        </w:rPr>
        <w:t>先生</w:t>
      </w:r>
      <w:r>
        <w:t>**</w:t>
      </w:r>
      <w:r>
        <w:tab/>
      </w:r>
      <w:r>
        <w:t>瑞士</w:t>
      </w:r>
    </w:p>
    <w:p w:rsidR="00000000" w:rsidRDefault="00000000">
      <w:pPr>
        <w:rPr>
          <w:u w:val="single"/>
        </w:rPr>
      </w:pPr>
      <w:r>
        <w:rPr>
          <w:u w:val="single"/>
        </w:rPr>
        <w:tab/>
      </w:r>
      <w:r>
        <w:rPr>
          <w:u w:val="single"/>
        </w:rPr>
        <w:tab/>
      </w:r>
      <w:r>
        <w:rPr>
          <w:u w:val="single"/>
        </w:rPr>
        <w:tab/>
      </w:r>
      <w:r>
        <w:rPr>
          <w:u w:val="single"/>
        </w:rPr>
        <w:tab/>
      </w:r>
      <w:r>
        <w:rPr>
          <w:u w:val="single"/>
        </w:rPr>
        <w:tab/>
      </w:r>
      <w:r>
        <w:rPr>
          <w:u w:val="single"/>
        </w:rPr>
        <w:tab/>
      </w:r>
    </w:p>
    <w:p w:rsidR="00000000" w:rsidRDefault="00000000">
      <w:pPr>
        <w:pStyle w:val="EndnoteText"/>
        <w:rPr>
          <w:rFonts w:hint="eastAsia"/>
        </w:rPr>
      </w:pPr>
      <w:r>
        <w:t>*</w:t>
      </w:r>
      <w:r>
        <w:tab/>
      </w:r>
      <w:r>
        <w:rPr>
          <w:snapToGrid/>
        </w:rPr>
        <w:t>2007</w:t>
      </w:r>
      <w:r>
        <w:rPr>
          <w:rFonts w:hint="eastAsia"/>
          <w:snapToGrid/>
        </w:rPr>
        <w:t>年</w:t>
      </w:r>
      <w:r>
        <w:rPr>
          <w:rFonts w:hint="eastAsia"/>
          <w:snapToGrid/>
        </w:rPr>
        <w:t>2</w:t>
      </w:r>
      <w:r>
        <w:rPr>
          <w:rFonts w:hint="eastAsia"/>
          <w:snapToGrid/>
        </w:rPr>
        <w:t>月</w:t>
      </w:r>
      <w:r>
        <w:rPr>
          <w:rFonts w:hint="eastAsia"/>
          <w:snapToGrid/>
        </w:rPr>
        <w:t>28</w:t>
      </w:r>
      <w:r>
        <w:rPr>
          <w:rFonts w:hint="eastAsia"/>
          <w:snapToGrid/>
        </w:rPr>
        <w:t>日任期届满。</w:t>
      </w:r>
    </w:p>
    <w:p w:rsidR="00000000" w:rsidRDefault="00000000">
      <w:pPr>
        <w:pStyle w:val="EndnoteText"/>
        <w:rPr>
          <w:rFonts w:hint="eastAsia"/>
        </w:rPr>
      </w:pPr>
      <w:r>
        <w:t>**</w:t>
      </w:r>
      <w:r>
        <w:rPr>
          <w:rFonts w:hint="eastAsia"/>
          <w:sz w:val="10"/>
        </w:rPr>
        <w:t xml:space="preserve">  </w:t>
      </w:r>
      <w:r>
        <w:rPr>
          <w:sz w:val="10"/>
        </w:rPr>
        <w:tab/>
      </w:r>
      <w:r>
        <w:rPr>
          <w:snapToGrid/>
        </w:rPr>
        <w:t>2009</w:t>
      </w:r>
      <w:r>
        <w:rPr>
          <w:rFonts w:hint="eastAsia"/>
          <w:snapToGrid/>
        </w:rPr>
        <w:t>年</w:t>
      </w:r>
      <w:r>
        <w:rPr>
          <w:rFonts w:hint="eastAsia"/>
          <w:snapToGrid/>
        </w:rPr>
        <w:t>2</w:t>
      </w:r>
      <w:r>
        <w:rPr>
          <w:rFonts w:hint="eastAsia"/>
          <w:snapToGrid/>
        </w:rPr>
        <w:t>月</w:t>
      </w:r>
      <w:r>
        <w:rPr>
          <w:snapToGrid/>
        </w:rPr>
        <w:t>28</w:t>
      </w:r>
      <w:r>
        <w:rPr>
          <w:rFonts w:hint="eastAsia"/>
          <w:snapToGrid/>
        </w:rPr>
        <w:t>日任期届满。</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二</w:t>
      </w:r>
    </w:p>
    <w:p w:rsidR="00000000" w:rsidRDefault="00000000">
      <w:pPr>
        <w:pStyle w:val="Heading3"/>
        <w:rPr>
          <w:rFonts w:hint="eastAsia"/>
        </w:rPr>
      </w:pPr>
      <w:r>
        <w:rPr>
          <w:rFonts w:hint="eastAsia"/>
        </w:rPr>
        <w:t>发言、参与和决定</w:t>
      </w:r>
      <w:r>
        <w:rPr>
          <w:rFonts w:hint="eastAsia"/>
          <w:spacing w:val="-50"/>
        </w:rPr>
        <w:t>―</w:t>
      </w:r>
      <w:r>
        <w:rPr>
          <w:rFonts w:hint="eastAsia"/>
        </w:rPr>
        <w:t>―儿童有权发表意见</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2006</w:t>
      </w:r>
      <w:r>
        <w:rPr>
          <w:rFonts w:ascii="Time New Roman" w:eastAsia="SimHei" w:hAnsi="Time New Roman" w:hint="eastAsia"/>
          <w:u w:val="none"/>
        </w:rPr>
        <w:t>年一般性讨论日的讨论纲要</w:t>
      </w:r>
    </w:p>
    <w:p w:rsidR="00000000" w:rsidRDefault="00000000">
      <w:pPr>
        <w:ind w:firstLine="510"/>
        <w:rPr>
          <w:rFonts w:hint="eastAsia"/>
        </w:rPr>
      </w:pPr>
      <w:r>
        <w:rPr>
          <w:rFonts w:hint="eastAsia"/>
        </w:rPr>
        <w:t xml:space="preserve">1.  </w:t>
      </w:r>
      <w:r>
        <w:rPr>
          <w:rFonts w:hint="eastAsia"/>
        </w:rPr>
        <w:t>在</w:t>
      </w:r>
      <w:r>
        <w:rPr>
          <w:rFonts w:hint="eastAsia"/>
        </w:rPr>
        <w:t>2006</w:t>
      </w:r>
      <w:r>
        <w:rPr>
          <w:rFonts w:hint="eastAsia"/>
        </w:rPr>
        <w:t>年</w:t>
      </w:r>
      <w:r>
        <w:rPr>
          <w:rFonts w:hint="eastAsia"/>
        </w:rPr>
        <w:t>9</w:t>
      </w:r>
      <w:r>
        <w:rPr>
          <w:rFonts w:hint="eastAsia"/>
        </w:rPr>
        <w:t>月</w:t>
      </w:r>
      <w:r>
        <w:rPr>
          <w:rFonts w:hint="eastAsia"/>
        </w:rPr>
        <w:t>15</w:t>
      </w:r>
      <w:r>
        <w:rPr>
          <w:rFonts w:hint="eastAsia"/>
        </w:rPr>
        <w:t>日举行的第四十三届会议上，儿童权利委员会将把它每年一度的一般性讨论日，用于讨论“发言、参与和决定</w:t>
      </w:r>
      <w:r>
        <w:rPr>
          <w:rFonts w:hint="eastAsia"/>
          <w:spacing w:val="-40"/>
        </w:rPr>
        <w:t>――</w:t>
      </w:r>
      <w:r>
        <w:rPr>
          <w:rFonts w:hint="eastAsia"/>
          <w:spacing w:val="-40"/>
        </w:rPr>
        <w:t xml:space="preserve">    </w:t>
      </w:r>
      <w:r>
        <w:rPr>
          <w:rFonts w:hint="eastAsia"/>
        </w:rPr>
        <w:t>儿童有权发表意见”的问题。委员会在其第四十届会议</w:t>
      </w:r>
      <w:r>
        <w:rPr>
          <w:rFonts w:hint="eastAsia"/>
        </w:rPr>
        <w:t>(2005</w:t>
      </w:r>
      <w:r>
        <w:rPr>
          <w:rFonts w:hint="eastAsia"/>
        </w:rPr>
        <w:t>年</w:t>
      </w:r>
      <w:r>
        <w:rPr>
          <w:rFonts w:hint="eastAsia"/>
        </w:rPr>
        <w:t>9</w:t>
      </w:r>
      <w:r>
        <w:rPr>
          <w:rFonts w:hint="eastAsia"/>
        </w:rPr>
        <w:t>月</w:t>
      </w:r>
      <w:r>
        <w:rPr>
          <w:rFonts w:hint="eastAsia"/>
        </w:rPr>
        <w:t>12</w:t>
      </w:r>
      <w:r>
        <w:rPr>
          <w:rFonts w:hint="eastAsia"/>
        </w:rPr>
        <w:t>日至</w:t>
      </w:r>
      <w:r>
        <w:rPr>
          <w:rFonts w:hint="eastAsia"/>
        </w:rPr>
        <w:t>30</w:t>
      </w:r>
      <w:r>
        <w:rPr>
          <w:rFonts w:hint="eastAsia"/>
        </w:rPr>
        <w:t>日</w:t>
      </w:r>
      <w:r>
        <w:rPr>
          <w:rFonts w:hint="eastAsia"/>
        </w:rPr>
        <w:t>)</w:t>
      </w:r>
      <w:r>
        <w:rPr>
          <w:rFonts w:hint="eastAsia"/>
        </w:rPr>
        <w:t>上根据暂行议事规则第</w:t>
      </w:r>
      <w:r>
        <w:rPr>
          <w:rFonts w:hint="eastAsia"/>
        </w:rPr>
        <w:t>75</w:t>
      </w:r>
      <w:r>
        <w:rPr>
          <w:rFonts w:hint="eastAsia"/>
        </w:rPr>
        <w:t>条决定讨论这一专题。</w:t>
      </w:r>
    </w:p>
    <w:p w:rsidR="00000000" w:rsidRDefault="00000000">
      <w:pPr>
        <w:spacing w:after="320"/>
        <w:ind w:firstLine="510"/>
        <w:rPr>
          <w:rFonts w:hint="eastAsia"/>
        </w:rPr>
      </w:pPr>
      <w:r>
        <w:rPr>
          <w:rFonts w:hint="eastAsia"/>
        </w:rPr>
        <w:t xml:space="preserve">2.  </w:t>
      </w:r>
      <w:r>
        <w:rPr>
          <w:rFonts w:hint="eastAsia"/>
        </w:rPr>
        <w:t>一般性讨论日的目的是促进对《公约》所涉特定条款或专题的内容和意义加深认识。委员会在讨论后参照所提出的问题通过了建议。将邀请各国政府、联合国人权机制、联合国各机关和专门机构、非政府组织、国家人权机构的代表以及个别儿童和专家参加讨论。</w:t>
      </w:r>
    </w:p>
    <w:p w:rsidR="00000000" w:rsidRDefault="00000000">
      <w:pPr>
        <w:pStyle w:val="Heading4"/>
        <w:rPr>
          <w:rFonts w:hint="eastAsia"/>
        </w:rPr>
      </w:pPr>
      <w:r>
        <w:rPr>
          <w:rFonts w:hint="eastAsia"/>
        </w:rPr>
        <w:t>一般性讨论日的方式和目标</w:t>
      </w:r>
    </w:p>
    <w:p w:rsidR="00000000" w:rsidRDefault="00000000">
      <w:pPr>
        <w:ind w:firstLine="510"/>
        <w:rPr>
          <w:rFonts w:hint="eastAsia"/>
        </w:rPr>
      </w:pPr>
      <w:r>
        <w:rPr>
          <w:rFonts w:hint="eastAsia"/>
        </w:rPr>
        <w:t xml:space="preserve">3.  </w:t>
      </w:r>
      <w:r>
        <w:rPr>
          <w:rFonts w:hint="eastAsia"/>
        </w:rPr>
        <w:t>在审议缔约国执行《儿童权利公约》的报告时，委员会一贯强调儿童对影响到其本人的一切事项自由发表自己的意见的重要性，对儿童的意见应按照其年龄和成熟程度给以适当的看待。委员会已将这项权利视为《公约》四大一般原则之一。这意味着第</w:t>
      </w:r>
      <w:r>
        <w:rPr>
          <w:rFonts w:hint="eastAsia"/>
        </w:rPr>
        <w:t>12</w:t>
      </w:r>
      <w:r>
        <w:rPr>
          <w:rFonts w:hint="eastAsia"/>
        </w:rPr>
        <w:t>条的执行是《公约》其他条款的执行的一个组成部分。也是儿童一项自由、固有的权利。</w:t>
      </w:r>
    </w:p>
    <w:p w:rsidR="00000000" w:rsidRDefault="00000000">
      <w:pPr>
        <w:ind w:firstLine="510"/>
        <w:rPr>
          <w:rFonts w:hint="eastAsia"/>
        </w:rPr>
      </w:pPr>
      <w:r>
        <w:rPr>
          <w:rFonts w:hint="eastAsia"/>
        </w:rPr>
        <w:t xml:space="preserve">4.  </w:t>
      </w:r>
      <w:r>
        <w:rPr>
          <w:rFonts w:hint="eastAsia"/>
        </w:rPr>
        <w:t>因此，一般性讨论日的目的是：</w:t>
      </w:r>
    </w:p>
    <w:p w:rsidR="00000000" w:rsidRDefault="00000000">
      <w:pPr>
        <w:pStyle w:val="a"/>
        <w:ind w:left="1550"/>
        <w:rPr>
          <w:rFonts w:hint="eastAsia"/>
        </w:rPr>
      </w:pPr>
      <w:r>
        <w:rPr>
          <w:rFonts w:hint="eastAsia"/>
        </w:rPr>
        <w:t>探讨第</w:t>
      </w:r>
      <w:r>
        <w:rPr>
          <w:rFonts w:hint="eastAsia"/>
        </w:rPr>
        <w:t>12</w:t>
      </w:r>
      <w:r>
        <w:rPr>
          <w:rFonts w:hint="eastAsia"/>
        </w:rPr>
        <w:t>条的意义；该条与其他条款</w:t>
      </w:r>
      <w:r>
        <w:rPr>
          <w:rFonts w:hint="eastAsia"/>
        </w:rPr>
        <w:t>(</w:t>
      </w:r>
      <w:r>
        <w:rPr>
          <w:rFonts w:hint="eastAsia"/>
        </w:rPr>
        <w:t>尤其是第</w:t>
      </w:r>
      <w:r>
        <w:rPr>
          <w:rFonts w:hint="eastAsia"/>
        </w:rPr>
        <w:t>3</w:t>
      </w:r>
      <w:r>
        <w:rPr>
          <w:rFonts w:hint="eastAsia"/>
        </w:rPr>
        <w:t>、</w:t>
      </w:r>
      <w:r>
        <w:rPr>
          <w:rFonts w:hint="eastAsia"/>
        </w:rPr>
        <w:t>9</w:t>
      </w:r>
      <w:r>
        <w:rPr>
          <w:rFonts w:hint="eastAsia"/>
        </w:rPr>
        <w:t>、</w:t>
      </w:r>
      <w:r>
        <w:rPr>
          <w:rFonts w:hint="eastAsia"/>
        </w:rPr>
        <w:t>10</w:t>
      </w:r>
      <w:r>
        <w:rPr>
          <w:rFonts w:hint="eastAsia"/>
        </w:rPr>
        <w:t>、</w:t>
      </w:r>
      <w:r>
        <w:rPr>
          <w:rFonts w:hint="eastAsia"/>
        </w:rPr>
        <w:t>11</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19</w:t>
      </w:r>
      <w:r>
        <w:rPr>
          <w:rFonts w:hint="eastAsia"/>
        </w:rPr>
        <w:t>、</w:t>
      </w:r>
      <w:r>
        <w:rPr>
          <w:rFonts w:hint="eastAsia"/>
        </w:rPr>
        <w:t>20</w:t>
      </w:r>
      <w:r>
        <w:rPr>
          <w:rFonts w:hint="eastAsia"/>
        </w:rPr>
        <w:t>、</w:t>
      </w:r>
      <w:r>
        <w:rPr>
          <w:rFonts w:hint="eastAsia"/>
        </w:rPr>
        <w:t>22</w:t>
      </w:r>
      <w:r>
        <w:rPr>
          <w:rFonts w:hint="eastAsia"/>
        </w:rPr>
        <w:t>、</w:t>
      </w:r>
      <w:r>
        <w:rPr>
          <w:rFonts w:hint="eastAsia"/>
        </w:rPr>
        <w:t>30</w:t>
      </w:r>
      <w:r>
        <w:rPr>
          <w:rFonts w:hint="eastAsia"/>
        </w:rPr>
        <w:t>和</w:t>
      </w:r>
      <w:r>
        <w:rPr>
          <w:rFonts w:hint="eastAsia"/>
        </w:rPr>
        <w:t>31</w:t>
      </w:r>
      <w:r>
        <w:rPr>
          <w:rFonts w:hint="eastAsia"/>
        </w:rPr>
        <w:t>条</w:t>
      </w:r>
      <w:r>
        <w:rPr>
          <w:rFonts w:hint="eastAsia"/>
        </w:rPr>
        <w:t>)</w:t>
      </w:r>
      <w:r>
        <w:rPr>
          <w:rFonts w:hint="eastAsia"/>
        </w:rPr>
        <w:t>之间的关联；以及该条对儿童作为个人和作为集体的一份子参与社会各方面活动的意义；</w:t>
      </w:r>
    </w:p>
    <w:p w:rsidR="00000000" w:rsidRDefault="00000000">
      <w:pPr>
        <w:pStyle w:val="a"/>
        <w:ind w:left="1550"/>
        <w:rPr>
          <w:rFonts w:hint="eastAsia"/>
        </w:rPr>
      </w:pPr>
      <w:r>
        <w:rPr>
          <w:rFonts w:hint="eastAsia"/>
        </w:rPr>
        <w:t>集中探讨为按照《公约》促进儿童进一步享有发表意见的权利并对儿童的意见给予考虑而必须确定的差距、某些良好做法和优先问题；</w:t>
      </w:r>
    </w:p>
    <w:p w:rsidR="00000000" w:rsidRDefault="00000000">
      <w:pPr>
        <w:pStyle w:val="a"/>
        <w:ind w:left="1550"/>
        <w:rPr>
          <w:rFonts w:hint="eastAsia"/>
        </w:rPr>
      </w:pPr>
      <w:r>
        <w:rPr>
          <w:rFonts w:hint="eastAsia"/>
        </w:rPr>
        <w:t>在家庭、学校、社区、广大的社会各个层次以及在发生紧急情况、冲突和冲突后情况中促进儿童的参与和机会。</w:t>
      </w:r>
    </w:p>
    <w:p w:rsidR="00000000" w:rsidRDefault="00000000">
      <w:pPr>
        <w:spacing w:after="320"/>
        <w:ind w:firstLine="510"/>
        <w:rPr>
          <w:rFonts w:hint="eastAsia"/>
        </w:rPr>
      </w:pPr>
      <w:r>
        <w:rPr>
          <w:rFonts w:hint="eastAsia"/>
        </w:rPr>
        <w:t xml:space="preserve">5.  </w:t>
      </w:r>
      <w:r>
        <w:rPr>
          <w:rFonts w:hint="eastAsia"/>
        </w:rPr>
        <w:t>为了便利深入讨论这些问题，委员会决定召集两个工作组，集中探讨下述各议题。</w:t>
      </w:r>
    </w:p>
    <w:p w:rsidR="00000000" w:rsidRDefault="00000000">
      <w:pPr>
        <w:pStyle w:val="Heading4"/>
        <w:rPr>
          <w:rFonts w:hint="eastAsia"/>
        </w:rPr>
      </w:pPr>
      <w:r>
        <w:rPr>
          <w:rFonts w:hint="eastAsia"/>
        </w:rPr>
        <w:t>工作组</w:t>
      </w:r>
      <w:r>
        <w:rPr>
          <w:rFonts w:hint="eastAsia"/>
        </w:rPr>
        <w:t>1</w:t>
      </w:r>
      <w:r>
        <w:rPr>
          <w:rFonts w:hint="eastAsia"/>
        </w:rPr>
        <w:t>：儿童在司法和行政诉讼中发表意见的权利</w:t>
      </w:r>
    </w:p>
    <w:p w:rsidR="00000000" w:rsidRDefault="00000000">
      <w:pPr>
        <w:ind w:firstLine="510"/>
        <w:rPr>
          <w:rFonts w:hint="eastAsia"/>
        </w:rPr>
      </w:pPr>
      <w:r>
        <w:rPr>
          <w:rFonts w:hint="eastAsia"/>
        </w:rPr>
        <w:t xml:space="preserve">6.  </w:t>
      </w:r>
      <w:r>
        <w:rPr>
          <w:rFonts w:hint="eastAsia"/>
        </w:rPr>
        <w:t>这个工作组将讨论第</w:t>
      </w:r>
      <w:r>
        <w:rPr>
          <w:rFonts w:hint="eastAsia"/>
        </w:rPr>
        <w:t>12</w:t>
      </w:r>
      <w:r>
        <w:rPr>
          <w:rFonts w:hint="eastAsia"/>
        </w:rPr>
        <w:t>条所载在影响到儿童的任何司法或行政诉讼中儿童个人发表意见的权利。这种诉讼可能涉及民法和刑法、家庭照料和替代性照料、保护、保健、移民身份和学校教育等。工作组尤其会澄清这种权利目前是如何落实的，落实过程中的主要障碍何在，以及是否需要制订具体标准等问题。工作组还将讨论下述问题：</w:t>
      </w:r>
    </w:p>
    <w:p w:rsidR="00000000" w:rsidRDefault="00000000">
      <w:pPr>
        <w:pStyle w:val="a"/>
        <w:ind w:left="1550"/>
        <w:rPr>
          <w:rFonts w:hint="eastAsia"/>
        </w:rPr>
      </w:pPr>
      <w:r>
        <w:rPr>
          <w:rFonts w:hint="eastAsia"/>
        </w:rPr>
        <w:t>必须建立何种机制和采取何种实际措施，才能使儿童有机会以合适和可信的方式发表意见？需要哪种培训和为谁进行培训？</w:t>
      </w:r>
    </w:p>
    <w:p w:rsidR="00000000" w:rsidRDefault="00000000">
      <w:pPr>
        <w:pStyle w:val="a"/>
        <w:ind w:left="1550"/>
        <w:rPr>
          <w:rFonts w:hint="eastAsia"/>
        </w:rPr>
      </w:pPr>
      <w:r>
        <w:rPr>
          <w:rFonts w:hint="eastAsia"/>
        </w:rPr>
        <w:t>在司法或行政诉讼中发表意见的权利在何种程度上包含获告判决和判决执行的权利？儿童能否放弃发表意见的权利？</w:t>
      </w:r>
    </w:p>
    <w:p w:rsidR="00000000" w:rsidRDefault="00000000">
      <w:pPr>
        <w:pStyle w:val="a"/>
        <w:ind w:left="1550"/>
        <w:rPr>
          <w:rFonts w:hint="eastAsia"/>
        </w:rPr>
      </w:pPr>
      <w:r>
        <w:rPr>
          <w:rFonts w:hint="eastAsia"/>
        </w:rPr>
        <w:t>什么时候建立确保儿童有权发表意见的机制应由谁来决定？这些机制应如何对儿童的意见“按照其年龄和成熟程度给予适当的看待”？凭什么条件？</w:t>
      </w:r>
    </w:p>
    <w:p w:rsidR="00000000" w:rsidRDefault="00000000">
      <w:pPr>
        <w:pStyle w:val="a"/>
        <w:ind w:left="1550"/>
        <w:rPr>
          <w:rFonts w:hint="eastAsia"/>
        </w:rPr>
      </w:pPr>
      <w:r>
        <w:rPr>
          <w:rFonts w:hint="eastAsia"/>
        </w:rPr>
        <w:t>在法律程序中确保儿童有权作为证人发表意见是否需要制订具体程序和法律条文？若然，应考虑采取何种措施？在这方面：民事诉讼程序和刑事诉讼程序是否有差别？若然，差别何在？</w:t>
      </w:r>
    </w:p>
    <w:p w:rsidR="00000000" w:rsidRDefault="00000000">
      <w:pPr>
        <w:pStyle w:val="a"/>
        <w:spacing w:after="320"/>
        <w:ind w:left="1550"/>
        <w:rPr>
          <w:rFonts w:hint="eastAsia"/>
        </w:rPr>
      </w:pPr>
      <w:r>
        <w:rPr>
          <w:rFonts w:hint="eastAsia"/>
        </w:rPr>
        <w:t>在司法和行政诉讼中行使发表意见的权利是否应制订最低标准？这种标准如何在发生紧急情况、冲突和冲突后情况中适用？</w:t>
      </w:r>
    </w:p>
    <w:p w:rsidR="00000000" w:rsidRDefault="00000000">
      <w:pPr>
        <w:pStyle w:val="Heading4"/>
        <w:rPr>
          <w:rFonts w:hint="eastAsia"/>
        </w:rPr>
      </w:pPr>
      <w:r>
        <w:rPr>
          <w:rFonts w:hint="eastAsia"/>
        </w:rPr>
        <w:t>工作组</w:t>
      </w:r>
      <w:r>
        <w:rPr>
          <w:rFonts w:hint="eastAsia"/>
        </w:rPr>
        <w:t>2</w:t>
      </w:r>
      <w:r>
        <w:rPr>
          <w:rFonts w:hint="eastAsia"/>
        </w:rPr>
        <w:t>：儿童作为社会活动的积极参与者</w:t>
      </w:r>
    </w:p>
    <w:p w:rsidR="00000000" w:rsidRDefault="00000000">
      <w:pPr>
        <w:ind w:firstLine="510"/>
        <w:rPr>
          <w:rFonts w:hint="eastAsia"/>
        </w:rPr>
      </w:pPr>
      <w:r>
        <w:rPr>
          <w:rFonts w:hint="eastAsia"/>
        </w:rPr>
        <w:t xml:space="preserve">7.  </w:t>
      </w:r>
      <w:r>
        <w:rPr>
          <w:rFonts w:hint="eastAsia"/>
        </w:rPr>
        <w:t>这个工作组将讨论儿童在家庭、学校、社团、政治等各种环境中发表意见的权利，以及在这些环境中成为决策过程的积极参与者。在这方面，《公约》第</w:t>
      </w:r>
      <w:r>
        <w:rPr>
          <w:rFonts w:hint="eastAsia"/>
        </w:rPr>
        <w:t>13</w:t>
      </w:r>
      <w:r>
        <w:rPr>
          <w:rFonts w:hint="eastAsia"/>
        </w:rPr>
        <w:t>条和</w:t>
      </w:r>
      <w:r>
        <w:rPr>
          <w:rFonts w:hint="eastAsia"/>
        </w:rPr>
        <w:t>15</w:t>
      </w:r>
      <w:r>
        <w:rPr>
          <w:rFonts w:hint="eastAsia"/>
        </w:rPr>
        <w:t>条尤其具有现实意义。工作组将会从儿童作为个人和作为特定群体的一份子的角度探讨这个问题。工作组还将努力确定与儿童广泛参与社会活动有关的当前情况，以及确保儿童积极参与和向前迈进的主要障碍。促进儿童发表意见权利的社会运动的影响也会给予考虑。需要讨论的问题包括：</w:t>
      </w:r>
    </w:p>
    <w:p w:rsidR="00000000" w:rsidRDefault="00000000">
      <w:pPr>
        <w:pStyle w:val="a"/>
        <w:ind w:left="1550"/>
        <w:rPr>
          <w:rFonts w:hint="eastAsia"/>
        </w:rPr>
      </w:pPr>
      <w:r>
        <w:rPr>
          <w:rFonts w:hint="eastAsia"/>
        </w:rPr>
        <w:t>儿童如何作为社会活动的积极参与者</w:t>
      </w:r>
      <w:r>
        <w:rPr>
          <w:rFonts w:hint="eastAsia"/>
        </w:rPr>
        <w:t>(</w:t>
      </w:r>
      <w:r>
        <w:rPr>
          <w:rFonts w:hint="eastAsia"/>
        </w:rPr>
        <w:t>具体例子</w:t>
      </w:r>
      <w:r>
        <w:rPr>
          <w:rFonts w:hint="eastAsia"/>
        </w:rPr>
        <w:t>)</w:t>
      </w:r>
      <w:r>
        <w:rPr>
          <w:rFonts w:hint="eastAsia"/>
        </w:rPr>
        <w:t>以及他们对这种参与的看法如何？</w:t>
      </w:r>
    </w:p>
    <w:p w:rsidR="00000000" w:rsidRDefault="00000000">
      <w:pPr>
        <w:pStyle w:val="a"/>
        <w:ind w:left="1550"/>
        <w:rPr>
          <w:rFonts w:hint="eastAsia"/>
        </w:rPr>
      </w:pPr>
      <w:r>
        <w:rPr>
          <w:rFonts w:hint="eastAsia"/>
        </w:rPr>
        <w:t>如何以及何时可将儿童的直接参与从咨询阶段转化为积极的伙伴关系，并动员儿童成为行动或项目的发起人？</w:t>
      </w:r>
    </w:p>
    <w:p w:rsidR="00000000" w:rsidRDefault="00000000">
      <w:pPr>
        <w:pStyle w:val="a"/>
        <w:ind w:left="1550"/>
        <w:rPr>
          <w:rFonts w:hint="eastAsia"/>
        </w:rPr>
      </w:pPr>
      <w:r>
        <w:rPr>
          <w:rFonts w:hint="eastAsia"/>
        </w:rPr>
        <w:t>能够创立何种机制以促进儿童在学校、社团和社区环境中的参与？</w:t>
      </w:r>
    </w:p>
    <w:p w:rsidR="00000000" w:rsidRDefault="00000000">
      <w:pPr>
        <w:pStyle w:val="a"/>
        <w:ind w:left="1550"/>
        <w:rPr>
          <w:rFonts w:hint="eastAsia"/>
        </w:rPr>
      </w:pPr>
      <w:r>
        <w:rPr>
          <w:rFonts w:hint="eastAsia"/>
        </w:rPr>
        <w:t>如何评估儿童参与的有效性？</w:t>
      </w:r>
    </w:p>
    <w:p w:rsidR="00000000" w:rsidRDefault="00000000">
      <w:pPr>
        <w:pStyle w:val="a"/>
        <w:ind w:left="1550"/>
        <w:rPr>
          <w:rFonts w:hint="eastAsia"/>
        </w:rPr>
      </w:pPr>
      <w:r>
        <w:rPr>
          <w:rFonts w:hint="eastAsia"/>
        </w:rPr>
        <w:t>如何创建有利于儿童参与的扶持性环境？儿童和青年领导的团体和组织应否给予合法地位或予以确认？</w:t>
      </w:r>
    </w:p>
    <w:p w:rsidR="00000000" w:rsidRDefault="00000000">
      <w:pPr>
        <w:pStyle w:val="a"/>
        <w:spacing w:after="320"/>
        <w:ind w:left="1550"/>
        <w:rPr>
          <w:rFonts w:hint="eastAsia"/>
        </w:rPr>
      </w:pPr>
      <w:r>
        <w:rPr>
          <w:rFonts w:hint="eastAsia"/>
        </w:rPr>
        <w:t>未满</w:t>
      </w:r>
      <w:r>
        <w:rPr>
          <w:rFonts w:hint="eastAsia"/>
        </w:rPr>
        <w:t>18</w:t>
      </w:r>
      <w:r>
        <w:rPr>
          <w:rFonts w:hint="eastAsia"/>
        </w:rPr>
        <w:t>岁的儿童应否充分参与政治事务？</w:t>
      </w:r>
    </w:p>
    <w:p w:rsidR="00000000" w:rsidRDefault="00000000">
      <w:pPr>
        <w:pStyle w:val="Heading4"/>
        <w:rPr>
          <w:rFonts w:hint="eastAsia"/>
        </w:rPr>
      </w:pPr>
      <w:r>
        <w:rPr>
          <w:rFonts w:hint="eastAsia"/>
        </w:rPr>
        <w:t>儿童作为一般性讨论日的积极参与者</w:t>
      </w:r>
    </w:p>
    <w:p w:rsidR="00000000" w:rsidRDefault="00000000">
      <w:pPr>
        <w:spacing w:after="240"/>
        <w:ind w:firstLine="510"/>
        <w:rPr>
          <w:rFonts w:hint="eastAsia"/>
        </w:rPr>
      </w:pPr>
      <w:r>
        <w:rPr>
          <w:rFonts w:hint="eastAsia"/>
        </w:rPr>
        <w:t xml:space="preserve">8.  </w:t>
      </w:r>
      <w:r>
        <w:rPr>
          <w:rFonts w:hint="eastAsia"/>
        </w:rPr>
        <w:t>建议可能时让儿童和儿童组织</w:t>
      </w:r>
      <w:r>
        <w:rPr>
          <w:rFonts w:hint="eastAsia"/>
        </w:rPr>
        <w:t>/</w:t>
      </w:r>
      <w:r>
        <w:rPr>
          <w:rFonts w:hint="eastAsia"/>
        </w:rPr>
        <w:t>网络作为一般性讨论日的参与者参加讨论。</w:t>
      </w:r>
    </w:p>
    <w:p w:rsidR="00000000" w:rsidRDefault="00000000">
      <w:pPr>
        <w:pStyle w:val="Heading4"/>
        <w:rPr>
          <w:rFonts w:hint="eastAsia"/>
        </w:rPr>
      </w:pPr>
      <w:r>
        <w:rPr>
          <w:rFonts w:hint="eastAsia"/>
        </w:rPr>
        <w:t>参加一般性讨论日</w:t>
      </w:r>
    </w:p>
    <w:p w:rsidR="00000000" w:rsidRDefault="00000000">
      <w:pPr>
        <w:ind w:firstLine="510"/>
        <w:rPr>
          <w:rFonts w:hint="eastAsia"/>
        </w:rPr>
      </w:pPr>
      <w:r>
        <w:rPr>
          <w:rFonts w:hint="eastAsia"/>
        </w:rPr>
        <w:t xml:space="preserve">9.  </w:t>
      </w:r>
      <w:r>
        <w:rPr>
          <w:rFonts w:hint="eastAsia"/>
        </w:rPr>
        <w:t>一般性讨论日是公开年度会议，欢迎各国政府代表、联合国各机关和专门机构、国家人权机构包括青年团体在内的非政府组织的代表以及专家个人参加。会议将在委员会第四十三届会议期间于</w:t>
      </w:r>
      <w:r>
        <w:rPr>
          <w:rFonts w:hint="eastAsia"/>
        </w:rPr>
        <w:t>2006</w:t>
      </w:r>
      <w:r>
        <w:rPr>
          <w:rFonts w:hint="eastAsia"/>
        </w:rPr>
        <w:t>年</w:t>
      </w:r>
      <w:r>
        <w:rPr>
          <w:rFonts w:hint="eastAsia"/>
        </w:rPr>
        <w:t>9</w:t>
      </w:r>
      <w:r>
        <w:rPr>
          <w:rFonts w:hint="eastAsia"/>
        </w:rPr>
        <w:t>月</w:t>
      </w:r>
      <w:r>
        <w:rPr>
          <w:rFonts w:hint="eastAsia"/>
        </w:rPr>
        <w:t>15</w:t>
      </w:r>
      <w:r>
        <w:rPr>
          <w:rFonts w:hint="eastAsia"/>
        </w:rPr>
        <w:t>日星期五在联合国人权事务高级专员办事处</w:t>
      </w:r>
      <w:r>
        <w:rPr>
          <w:rFonts w:hint="eastAsia"/>
        </w:rPr>
        <w:t>(</w:t>
      </w:r>
      <w:r>
        <w:rPr>
          <w:rFonts w:hint="eastAsia"/>
        </w:rPr>
        <w:t>日内瓦威尔逊宫</w:t>
      </w:r>
      <w:r>
        <w:rPr>
          <w:rFonts w:hint="eastAsia"/>
        </w:rPr>
        <w:t>)</w:t>
      </w:r>
      <w:r>
        <w:rPr>
          <w:rFonts w:hint="eastAsia"/>
        </w:rPr>
        <w:t>举行。</w:t>
      </w:r>
    </w:p>
    <w:p w:rsidR="00000000" w:rsidRDefault="00000000">
      <w:pPr>
        <w:spacing w:after="160"/>
        <w:ind w:firstLine="510"/>
        <w:rPr>
          <w:rFonts w:hint="eastAsia"/>
        </w:rPr>
      </w:pPr>
      <w:r>
        <w:rPr>
          <w:rFonts w:hint="eastAsia"/>
        </w:rPr>
        <w:t xml:space="preserve">10.  </w:t>
      </w:r>
      <w:r>
        <w:rPr>
          <w:rFonts w:hint="eastAsia"/>
        </w:rPr>
        <w:t>一般性讨论日的形式是为了方便与会者进行坦率和公开的对话。但由于时间限制，委员会请与会者避免在讨论日作正式发言。委员会欢迎在上述框架内就所提到的问题和专题提供书面材料。委员会特别有兴趣收到有关两个工作组内涉及儿童参与问题的主要困难、良好做法、采取行动的领域和行动方法等方面</w:t>
      </w:r>
      <w:r>
        <w:rPr>
          <w:rFonts w:hint="eastAsia"/>
        </w:rPr>
        <w:t>)</w:t>
      </w:r>
      <w:r>
        <w:rPr>
          <w:rFonts w:hint="eastAsia"/>
        </w:rPr>
        <w:t>的资料</w:t>
      </w:r>
      <w:r>
        <w:rPr>
          <w:rFonts w:hint="eastAsia"/>
        </w:rPr>
        <w:t>(</w:t>
      </w:r>
      <w:r>
        <w:rPr>
          <w:rFonts w:hint="eastAsia"/>
        </w:rPr>
        <w:t>包括来自儿童的资料</w:t>
      </w:r>
      <w:r>
        <w:rPr>
          <w:rFonts w:hint="eastAsia"/>
        </w:rPr>
        <w:t>)</w:t>
      </w:r>
      <w:r>
        <w:rPr>
          <w:rFonts w:hint="eastAsia"/>
        </w:rPr>
        <w:t>。</w:t>
      </w:r>
    </w:p>
    <w:p w:rsidR="00000000" w:rsidRDefault="00000000">
      <w:pPr>
        <w:spacing w:line="300" w:lineRule="auto"/>
        <w:ind w:firstLine="510"/>
        <w:rPr>
          <w:rFonts w:hint="eastAsia"/>
        </w:rPr>
      </w:pPr>
      <w:r>
        <w:rPr>
          <w:rFonts w:hint="eastAsia"/>
          <w:u w:val="single"/>
        </w:rPr>
        <w:t>书面材料应以电子方式于</w:t>
      </w:r>
      <w:r>
        <w:rPr>
          <w:rFonts w:hint="eastAsia"/>
          <w:u w:val="single"/>
        </w:rPr>
        <w:t>2006</w:t>
      </w:r>
      <w:r>
        <w:rPr>
          <w:rFonts w:hint="eastAsia"/>
          <w:u w:val="single"/>
        </w:rPr>
        <w:t>年</w:t>
      </w:r>
      <w:r>
        <w:rPr>
          <w:rFonts w:hint="eastAsia"/>
          <w:u w:val="single"/>
        </w:rPr>
        <w:t>6</w:t>
      </w:r>
      <w:r>
        <w:rPr>
          <w:rFonts w:hint="eastAsia"/>
          <w:u w:val="single"/>
        </w:rPr>
        <w:t>月</w:t>
      </w:r>
      <w:r>
        <w:rPr>
          <w:rFonts w:hint="eastAsia"/>
          <w:u w:val="single"/>
        </w:rPr>
        <w:t>30</w:t>
      </w:r>
      <w:r>
        <w:rPr>
          <w:rFonts w:hint="eastAsia"/>
          <w:u w:val="single"/>
        </w:rPr>
        <w:t>日前寄至</w:t>
      </w:r>
      <w:r>
        <w:rPr>
          <w:rFonts w:hint="eastAsia"/>
        </w:rPr>
        <w:t>：</w:t>
      </w:r>
    </w:p>
    <w:p w:rsidR="00000000" w:rsidRDefault="00000000">
      <w:pPr>
        <w:spacing w:line="300" w:lineRule="auto"/>
        <w:ind w:firstLine="510"/>
        <w:rPr>
          <w:color w:val="000000"/>
        </w:rPr>
      </w:pPr>
      <w:r>
        <w:rPr>
          <w:color w:val="000000"/>
        </w:rPr>
        <w:fldChar w:fldCharType="begin"/>
      </w:r>
      <w:r>
        <w:rPr>
          <w:color w:val="000000"/>
        </w:rPr>
        <w:instrText xml:space="preserve"> HYPERLINK "mailto:CRCgeneraldiscussion@ohchr.org" </w:instrText>
      </w:r>
      <w:r>
        <w:rPr>
          <w:color w:val="000000"/>
        </w:rPr>
      </w:r>
      <w:r>
        <w:rPr>
          <w:color w:val="000000"/>
        </w:rPr>
        <w:fldChar w:fldCharType="separate"/>
      </w:r>
      <w:r>
        <w:rPr>
          <w:rStyle w:val="Hyperlink"/>
        </w:rPr>
        <w:t>CRCgeneraldiscussion@ohchr.org</w:t>
      </w:r>
      <w:r>
        <w:rPr>
          <w:color w:val="000000"/>
        </w:rPr>
        <w:fldChar w:fldCharType="end"/>
      </w:r>
    </w:p>
    <w:p w:rsidR="00000000" w:rsidRDefault="00000000">
      <w:pPr>
        <w:spacing w:line="300" w:lineRule="auto"/>
        <w:ind w:firstLine="510"/>
        <w:rPr>
          <w:rFonts w:hint="eastAsia"/>
          <w:snapToGrid/>
          <w:color w:val="000000"/>
        </w:rPr>
      </w:pPr>
      <w:r>
        <w:t xml:space="preserve">Secretariat, Committee on the Rights of </w:t>
      </w:r>
      <w:r>
        <w:rPr>
          <w:color w:val="000000"/>
        </w:rPr>
        <w:t>the</w:t>
      </w:r>
      <w:r>
        <w:t xml:space="preserve"> Chil</w:t>
      </w:r>
      <w:r>
        <w:rPr>
          <w:snapToGrid/>
          <w:color w:val="000000"/>
        </w:rPr>
        <w:t>d</w:t>
      </w:r>
    </w:p>
    <w:p w:rsidR="00000000" w:rsidRDefault="00000000">
      <w:pPr>
        <w:spacing w:line="300" w:lineRule="auto"/>
        <w:ind w:firstLine="510"/>
        <w:rPr>
          <w:rFonts w:hint="eastAsia"/>
          <w:snapToGrid/>
          <w:color w:val="000000"/>
        </w:rPr>
      </w:pPr>
      <w:r>
        <w:rPr>
          <w:snapToGrid/>
          <w:color w:val="000000"/>
        </w:rPr>
        <w:t xml:space="preserve">Office of the UN High </w:t>
      </w:r>
      <w:r>
        <w:rPr>
          <w:color w:val="000000"/>
        </w:rPr>
        <w:t>Commissioner</w:t>
      </w:r>
      <w:r>
        <w:rPr>
          <w:snapToGrid/>
          <w:color w:val="000000"/>
        </w:rPr>
        <w:t xml:space="preserve"> for Human Rights, UNOG-OHCHR</w:t>
      </w:r>
    </w:p>
    <w:p w:rsidR="00000000" w:rsidRDefault="00000000">
      <w:pPr>
        <w:spacing w:line="300" w:lineRule="auto"/>
        <w:ind w:firstLine="510"/>
        <w:rPr>
          <w:rFonts w:hint="eastAsia"/>
          <w:snapToGrid/>
          <w:color w:val="000000"/>
        </w:rPr>
      </w:pPr>
      <w:r>
        <w:rPr>
          <w:snapToGrid/>
          <w:color w:val="000000"/>
        </w:rPr>
        <w:t>CH-1211 Geneva 10</w:t>
      </w:r>
    </w:p>
    <w:p w:rsidR="00000000" w:rsidRDefault="00000000">
      <w:pPr>
        <w:spacing w:line="300" w:lineRule="auto"/>
        <w:ind w:firstLine="510"/>
        <w:rPr>
          <w:rFonts w:hint="eastAsia"/>
          <w:snapToGrid/>
          <w:color w:val="000000"/>
        </w:rPr>
      </w:pPr>
      <w:r>
        <w:rPr>
          <w:snapToGrid/>
          <w:color w:val="000000"/>
        </w:rPr>
        <w:t>Switzerland</w:t>
      </w:r>
    </w:p>
    <w:p w:rsidR="00000000" w:rsidRDefault="00000000">
      <w:pPr>
        <w:pStyle w:val="Heading4"/>
        <w:rPr>
          <w:rFonts w:hint="eastAsia"/>
        </w:rPr>
      </w:pPr>
      <w:r>
        <w:rPr>
          <w:rFonts w:hint="eastAsia"/>
        </w:rPr>
        <w:t>预期结果</w:t>
      </w:r>
    </w:p>
    <w:p w:rsidR="00000000" w:rsidRDefault="00000000">
      <w:pPr>
        <w:spacing w:after="320"/>
        <w:ind w:firstLine="510"/>
        <w:rPr>
          <w:rFonts w:hint="eastAsia"/>
        </w:rPr>
      </w:pPr>
      <w:r>
        <w:rPr>
          <w:rFonts w:hint="eastAsia"/>
        </w:rPr>
        <w:t xml:space="preserve">11.  </w:t>
      </w:r>
      <w:r>
        <w:rPr>
          <w:rFonts w:hint="eastAsia"/>
        </w:rPr>
        <w:t>儿童权利委员会将根据所提供的专题材料和两个工作组的讨论情况通过建议。预期一般性讨论日及随后作出的建议将确定有待进一步探讨的具体问题和主要关切，并为儿童权利委员会与儿童基金会合作拟订的关于《公约》第</w:t>
      </w:r>
      <w:r>
        <w:rPr>
          <w:rFonts w:hint="eastAsia"/>
        </w:rPr>
        <w:t>12</w:t>
      </w:r>
      <w:r>
        <w:rPr>
          <w:rFonts w:hint="eastAsia"/>
        </w:rPr>
        <w:t>条的一般性意见的起草进程提供投入。</w:t>
      </w:r>
    </w:p>
    <w:p w:rsidR="00000000" w:rsidRDefault="00000000">
      <w:pPr>
        <w:pStyle w:val="Heading4"/>
        <w:rPr>
          <w:rFonts w:hint="eastAsia"/>
        </w:rPr>
      </w:pPr>
      <w:r>
        <w:rPr>
          <w:rFonts w:hint="eastAsia"/>
        </w:rPr>
        <w:t>更详细的资料？</w:t>
      </w:r>
    </w:p>
    <w:p w:rsidR="00000000" w:rsidRDefault="00000000">
      <w:pPr>
        <w:ind w:firstLine="510"/>
        <w:rPr>
          <w:rFonts w:hint="eastAsia"/>
        </w:rPr>
      </w:pPr>
      <w:r>
        <w:rPr>
          <w:rFonts w:hint="eastAsia"/>
        </w:rPr>
        <w:t xml:space="preserve">12.  </w:t>
      </w:r>
      <w:r>
        <w:rPr>
          <w:rFonts w:hint="eastAsia"/>
        </w:rPr>
        <w:t>关于提交材料和登记的更详细说明，请参看刊登在委员会网页中的有关指南：</w:t>
      </w:r>
      <w:hyperlink r:id="rId7" w:history="1">
        <w:r>
          <w:rPr>
            <w:rStyle w:val="Hyperlink"/>
          </w:rPr>
          <w:t>http://www.ohchr.org/english/bodies/crc/discussion.htm</w:t>
        </w:r>
      </w:hyperlink>
      <w:r>
        <w:rPr>
          <w:rFonts w:hint="eastAsia"/>
        </w:rPr>
        <w:t>。</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jc w:val="center"/>
        <w:rPr>
          <w:rFonts w:hint="eastAsia"/>
        </w:rPr>
      </w:pPr>
      <w:r>
        <w:t>--  --  --  --  --</w:t>
      </w:r>
    </w:p>
    <w:p w:rsidR="00000000" w:rsidRDefault="00000000"/>
    <w:p w:rsidR="00000000" w:rsidRDefault="00000000"/>
    <w:sectPr w:rsidR="00000000">
      <w:headerReference w:type="even" r:id="rId8"/>
      <w:headerReference w:type="default" r:id="rId9"/>
      <w:headerReference w:type="first" r:id="rId10"/>
      <w:footerReference w:type="first" r:id="rId11"/>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KaiTi_GB2312">
    <w:altName w:val="楷体_GB2312"/>
    <w:panose1 w:val="020106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06-42006 (C)</w:t>
          </w:r>
        </w:p>
      </w:tc>
      <w:tc>
        <w:tcPr>
          <w:tcW w:w="1050" w:type="dxa"/>
        </w:tcPr>
        <w:p w:rsidR="00000000" w:rsidRDefault="00000000">
          <w:pPr>
            <w:pStyle w:val="Footer"/>
          </w:pPr>
          <w:r>
            <w:t>130606</w:t>
          </w:r>
        </w:p>
      </w:tc>
      <w:tc>
        <w:tcPr>
          <w:tcW w:w="6061" w:type="dxa"/>
        </w:tcPr>
        <w:p w:rsidR="00000000" w:rsidRDefault="00000000">
          <w:pPr>
            <w:pStyle w:val="Footer"/>
          </w:pPr>
          <w:r>
            <w:t>220606</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CRC/C/41/3</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7655"/>
        <w:tab w:val="left" w:pos="7930"/>
      </w:tabs>
    </w:pPr>
    <w:r>
      <w:tab/>
    </w:r>
    <w:r>
      <w:tab/>
    </w:r>
    <w:r>
      <w:tab/>
    </w:r>
    <w:r>
      <w:tab/>
    </w:r>
    <w:r>
      <w:rPr>
        <w:rFonts w:hint="eastAsia"/>
      </w:rPr>
      <w:tab/>
    </w:r>
    <w:r>
      <w:t>CRC/C/41/3</w:t>
    </w:r>
  </w:p>
  <w:p w:rsidR="00000000" w:rsidRDefault="00000000">
    <w:pPr>
      <w:pStyle w:val="Header"/>
      <w:tabs>
        <w:tab w:val="clear" w:pos="7655"/>
        <w:tab w:val="left" w:pos="7930"/>
      </w:tabs>
    </w:pPr>
    <w:r>
      <w:tab/>
    </w:r>
    <w:r>
      <w:tab/>
    </w:r>
    <w:r>
      <w:tab/>
    </w:r>
    <w:r>
      <w:tab/>
    </w:r>
    <w:r>
      <w:rPr>
        <w:rFonts w:hint="eastAsia"/>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750" w:wrap="around" w:x="114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33" style="position:absolute;left:0;text-align:left;margin-left:486.3pt;margin-top:59.05pt;width:78pt;height:36pt;z-index:-2;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5.2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4" type="#_x0000_t202" style="position:absolute;left:0;text-align:left;margin-left:338pt;margin-top:2.8pt;width:136.5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CRC/C/41/3</w:t>
                </w:r>
              </w:p>
              <w:p w:rsidR="00000000" w:rsidRDefault="00000000">
                <w:pPr>
                  <w:pStyle w:val="Header"/>
                </w:pPr>
                <w:r>
                  <w:t>12 May 2006</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r>
      <w:rPr>
        <w:noProof/>
        <w:snapToGrid/>
        <w:lang w:eastAsia="zh-TW"/>
      </w:rPr>
      <w:pict>
        <v:rect id="_x0000_s1032" style="position:absolute;left:0;text-align:left;margin-left:135.3pt;margin-top:121.45pt;width:156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0BC"/>
    <w:multiLevelType w:val="hybridMultilevel"/>
    <w:tmpl w:val="7B38AF82"/>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
    <w:nsid w:val="00073C53"/>
    <w:multiLevelType w:val="hybridMultilevel"/>
    <w:tmpl w:val="FE28CDF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019726C"/>
    <w:multiLevelType w:val="hybridMultilevel"/>
    <w:tmpl w:val="BA2A6306"/>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01F5DDD"/>
    <w:multiLevelType w:val="hybridMultilevel"/>
    <w:tmpl w:val="43E88412"/>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031130C"/>
    <w:multiLevelType w:val="hybridMultilevel"/>
    <w:tmpl w:val="A8D2EB4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034005C"/>
    <w:multiLevelType w:val="hybridMultilevel"/>
    <w:tmpl w:val="E13403DE"/>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0666CB8"/>
    <w:multiLevelType w:val="hybridMultilevel"/>
    <w:tmpl w:val="60064072"/>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07F2A58"/>
    <w:multiLevelType w:val="hybridMultilevel"/>
    <w:tmpl w:val="654ED29A"/>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08647EB"/>
    <w:multiLevelType w:val="hybridMultilevel"/>
    <w:tmpl w:val="6D20DD5E"/>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0864C3E"/>
    <w:multiLevelType w:val="hybridMultilevel"/>
    <w:tmpl w:val="7348349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09B57B0"/>
    <w:multiLevelType w:val="hybridMultilevel"/>
    <w:tmpl w:val="1BC81F52"/>
    <w:lvl w:ilvl="0" w:tplc="2ED0274C">
      <w:start w:val="4"/>
      <w:numFmt w:val="upperLetter"/>
      <w:lvlText w:val="%1."/>
      <w:lvlJc w:val="left"/>
      <w:pPr>
        <w:tabs>
          <w:tab w:val="num" w:pos="540"/>
        </w:tabs>
        <w:ind w:left="540" w:hanging="54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09D3824"/>
    <w:multiLevelType w:val="hybridMultilevel"/>
    <w:tmpl w:val="EE98D876"/>
    <w:lvl w:ilvl="0" w:tplc="7D6AE9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0B12BC8"/>
    <w:multiLevelType w:val="hybridMultilevel"/>
    <w:tmpl w:val="F99C8BA8"/>
    <w:lvl w:ilvl="0" w:tplc="C696FBD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0CC52FE"/>
    <w:multiLevelType w:val="hybridMultilevel"/>
    <w:tmpl w:val="3146D78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00E503D4"/>
    <w:multiLevelType w:val="hybridMultilevel"/>
    <w:tmpl w:val="2CAAE708"/>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0143104E"/>
    <w:multiLevelType w:val="hybridMultilevel"/>
    <w:tmpl w:val="5ACA91C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1456BE4"/>
    <w:multiLevelType w:val="hybridMultilevel"/>
    <w:tmpl w:val="9822F33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14B536D"/>
    <w:multiLevelType w:val="hybridMultilevel"/>
    <w:tmpl w:val="963C0D98"/>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15420D6"/>
    <w:multiLevelType w:val="hybridMultilevel"/>
    <w:tmpl w:val="E466B8C8"/>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01A713B9"/>
    <w:multiLevelType w:val="hybridMultilevel"/>
    <w:tmpl w:val="306E787A"/>
    <w:lvl w:ilvl="0" w:tplc="02028880">
      <w:start w:val="1"/>
      <w:numFmt w:val="lowerLetter"/>
      <w:lvlText w:val="(%1)"/>
      <w:lvlJc w:val="left"/>
      <w:pPr>
        <w:tabs>
          <w:tab w:val="num" w:pos="1345"/>
        </w:tabs>
        <w:ind w:left="1345" w:hanging="825"/>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21">
    <w:nsid w:val="01AE1232"/>
    <w:multiLevelType w:val="hybridMultilevel"/>
    <w:tmpl w:val="55BEB69C"/>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1B9363D"/>
    <w:multiLevelType w:val="hybridMultilevel"/>
    <w:tmpl w:val="FEB02D3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1BB242B"/>
    <w:multiLevelType w:val="hybridMultilevel"/>
    <w:tmpl w:val="7486A6F4"/>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1F008B8"/>
    <w:multiLevelType w:val="hybridMultilevel"/>
    <w:tmpl w:val="C53AD712"/>
    <w:lvl w:ilvl="0" w:tplc="B6F4651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02035DE7"/>
    <w:multiLevelType w:val="hybridMultilevel"/>
    <w:tmpl w:val="425AF2B8"/>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0204004A"/>
    <w:multiLevelType w:val="hybridMultilevel"/>
    <w:tmpl w:val="74D8FD8C"/>
    <w:lvl w:ilvl="0" w:tplc="3CA02328">
      <w:start w:val="1"/>
      <w:numFmt w:val="lowerLetter"/>
      <w:lvlRestart w:val="0"/>
      <w:lvlText w:val="(%1)"/>
      <w:lvlJc w:val="right"/>
      <w:pPr>
        <w:tabs>
          <w:tab w:val="num" w:pos="1791"/>
        </w:tabs>
        <w:ind w:left="1791" w:hanging="227"/>
      </w:pPr>
      <w:rPr>
        <w:rFonts w:ascii="Times New Roman" w:hAnsi="Times New Roman"/>
        <w:b w:val="0"/>
        <w:i w:val="0"/>
        <w:sz w:val="24"/>
      </w:rPr>
    </w:lvl>
    <w:lvl w:ilvl="1" w:tplc="04090019" w:tentative="1">
      <w:start w:val="1"/>
      <w:numFmt w:val="lowerLetter"/>
      <w:lvlText w:val="%2."/>
      <w:lvlJc w:val="left"/>
      <w:pPr>
        <w:tabs>
          <w:tab w:val="num" w:pos="1700"/>
        </w:tabs>
        <w:ind w:left="1700" w:hanging="360"/>
      </w:p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27">
    <w:nsid w:val="023B3C8B"/>
    <w:multiLevelType w:val="hybridMultilevel"/>
    <w:tmpl w:val="BBD6B37A"/>
    <w:lvl w:ilvl="0" w:tplc="F542840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2511F4F"/>
    <w:multiLevelType w:val="hybridMultilevel"/>
    <w:tmpl w:val="A3F0BEB8"/>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9">
    <w:nsid w:val="0274547F"/>
    <w:multiLevelType w:val="hybridMultilevel"/>
    <w:tmpl w:val="C8366EF0"/>
    <w:lvl w:ilvl="0" w:tplc="1DFC93D2">
      <w:start w:val="1"/>
      <w:numFmt w:val="chineseCountingThousand"/>
      <w:lvlRestart w:val="0"/>
      <w:lvlText w:val="(%1)"/>
      <w:lvlJc w:val="right"/>
      <w:pPr>
        <w:tabs>
          <w:tab w:val="num" w:pos="2041"/>
        </w:tabs>
        <w:ind w:left="2041" w:hanging="170"/>
      </w:pPr>
      <w:rPr>
        <w:rFonts w:ascii="Times New Roman" w:hAnsi="Times New Roman"/>
        <w:sz w:val="20"/>
      </w:rPr>
    </w:lvl>
    <w:lvl w:ilvl="1" w:tplc="92880678">
      <w:start w:val="1"/>
      <w:numFmt w:val="lowerLetter"/>
      <w:lvlRestart w:val="0"/>
      <w:lvlText w:val="(%2)"/>
      <w:lvlJc w:val="right"/>
      <w:pPr>
        <w:tabs>
          <w:tab w:val="num" w:pos="1217"/>
        </w:tabs>
        <w:ind w:left="1217" w:hanging="227"/>
      </w:pPr>
      <w:rPr>
        <w:rFonts w:ascii="Times New Roman" w:hAnsi="Times New Roman" w:hint="eastAsia"/>
        <w:b w:val="0"/>
        <w:i w:val="0"/>
        <w:sz w:val="24"/>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0">
    <w:nsid w:val="02A936A9"/>
    <w:multiLevelType w:val="hybridMultilevel"/>
    <w:tmpl w:val="7C7AF208"/>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02AC28FA"/>
    <w:multiLevelType w:val="hybridMultilevel"/>
    <w:tmpl w:val="57A4AA22"/>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2AF1F32"/>
    <w:multiLevelType w:val="hybridMultilevel"/>
    <w:tmpl w:val="CD3C2776"/>
    <w:lvl w:ilvl="0" w:tplc="AF5CE446">
      <w:start w:val="1"/>
      <w:numFmt w:val="lowerLetter"/>
      <w:lvlRestart w:val="0"/>
      <w:lvlText w:val="(%1)"/>
      <w:lvlJc w:val="right"/>
      <w:pPr>
        <w:tabs>
          <w:tab w:val="num" w:pos="1588"/>
        </w:tabs>
        <w:ind w:left="1588"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02B2284E"/>
    <w:multiLevelType w:val="hybridMultilevel"/>
    <w:tmpl w:val="F442287C"/>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5BAE945C">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4">
    <w:nsid w:val="02B45122"/>
    <w:multiLevelType w:val="hybridMultilevel"/>
    <w:tmpl w:val="7BEEBB7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2BB6395"/>
    <w:multiLevelType w:val="hybridMultilevel"/>
    <w:tmpl w:val="424E13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2BF1948"/>
    <w:multiLevelType w:val="hybridMultilevel"/>
    <w:tmpl w:val="A768AFE8"/>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DA70A124">
      <w:start w:val="8"/>
      <w:numFmt w:val="decimal"/>
      <w:lvlText w:val="%2."/>
      <w:lvlJc w:val="left"/>
      <w:pPr>
        <w:tabs>
          <w:tab w:val="num" w:pos="1290"/>
        </w:tabs>
        <w:ind w:left="1290" w:hanging="810"/>
      </w:pPr>
      <w:rPr>
        <w:rFonts w:ascii="SimHei" w:eastAsia="SimHei" w:hint="eastAsia"/>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02CB5B63"/>
    <w:multiLevelType w:val="hybridMultilevel"/>
    <w:tmpl w:val="459A7D6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2DA1914"/>
    <w:multiLevelType w:val="hybridMultilevel"/>
    <w:tmpl w:val="B098695A"/>
    <w:lvl w:ilvl="0" w:tplc="CD4ED1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02F64878"/>
    <w:multiLevelType w:val="hybridMultilevel"/>
    <w:tmpl w:val="E3E0BFDA"/>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03102DFF"/>
    <w:multiLevelType w:val="hybridMultilevel"/>
    <w:tmpl w:val="B4F23248"/>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42">
    <w:nsid w:val="03160A83"/>
    <w:multiLevelType w:val="hybridMultilevel"/>
    <w:tmpl w:val="52282960"/>
    <w:lvl w:ilvl="0" w:tplc="41688156">
      <w:start w:val="1"/>
      <w:numFmt w:val="lowerLetter"/>
      <w:lvlText w:val="(%1)"/>
      <w:lvlJc w:val="left"/>
      <w:pPr>
        <w:tabs>
          <w:tab w:val="num" w:pos="870"/>
        </w:tabs>
        <w:ind w:left="870" w:hanging="360"/>
      </w:pPr>
      <w:rPr>
        <w:rFonts w:hint="default"/>
        <w:b/>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3">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03270DBC"/>
    <w:multiLevelType w:val="hybridMultilevel"/>
    <w:tmpl w:val="E0A4AA52"/>
    <w:lvl w:ilvl="0" w:tplc="FA2898C8">
      <w:start w:val="1"/>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5">
    <w:nsid w:val="034521CC"/>
    <w:multiLevelType w:val="hybridMultilevel"/>
    <w:tmpl w:val="6F02132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35F0BAA"/>
    <w:multiLevelType w:val="hybridMultilevel"/>
    <w:tmpl w:val="609CA9D6"/>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038075F0"/>
    <w:multiLevelType w:val="hybridMultilevel"/>
    <w:tmpl w:val="8AA457DC"/>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03840499"/>
    <w:multiLevelType w:val="hybridMultilevel"/>
    <w:tmpl w:val="FE9C5700"/>
    <w:lvl w:ilvl="0" w:tplc="79D2FA9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039F2134"/>
    <w:multiLevelType w:val="hybridMultilevel"/>
    <w:tmpl w:val="21645F62"/>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03B9087C"/>
    <w:multiLevelType w:val="hybridMultilevel"/>
    <w:tmpl w:val="4BFC95E8"/>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1">
    <w:nsid w:val="03CA0E03"/>
    <w:multiLevelType w:val="hybridMultilevel"/>
    <w:tmpl w:val="69D2F8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3D5328B"/>
    <w:multiLevelType w:val="hybridMultilevel"/>
    <w:tmpl w:val="7D803BA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
    <w:nsid w:val="03E51052"/>
    <w:multiLevelType w:val="hybridMultilevel"/>
    <w:tmpl w:val="7FF2CB64"/>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04001AA8"/>
    <w:multiLevelType w:val="hybridMultilevel"/>
    <w:tmpl w:val="97844488"/>
    <w:lvl w:ilvl="0" w:tplc="5DA0309E">
      <w:start w:val="1"/>
      <w:numFmt w:val="lowerLetter"/>
      <w:lvlText w:val="(%1)"/>
      <w:lvlJc w:val="left"/>
      <w:pPr>
        <w:tabs>
          <w:tab w:val="num" w:pos="880"/>
        </w:tabs>
        <w:ind w:left="880" w:hanging="36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56">
    <w:nsid w:val="04067FC7"/>
    <w:multiLevelType w:val="hybridMultilevel"/>
    <w:tmpl w:val="533472D2"/>
    <w:lvl w:ilvl="0" w:tplc="59322964">
      <w:start w:val="1"/>
      <w:numFmt w:val="lowerLetter"/>
      <w:lvlText w:val="(%1)"/>
      <w:lvlJc w:val="left"/>
      <w:pPr>
        <w:tabs>
          <w:tab w:val="num" w:pos="945"/>
        </w:tabs>
        <w:ind w:left="945" w:hanging="43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7">
    <w:nsid w:val="040E4960"/>
    <w:multiLevelType w:val="hybridMultilevel"/>
    <w:tmpl w:val="BA6C566A"/>
    <w:lvl w:ilvl="0" w:tplc="984E768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043E6109"/>
    <w:multiLevelType w:val="hybridMultilevel"/>
    <w:tmpl w:val="E08CF130"/>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044F077A"/>
    <w:multiLevelType w:val="hybridMultilevel"/>
    <w:tmpl w:val="1A744B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4696407"/>
    <w:multiLevelType w:val="hybridMultilevel"/>
    <w:tmpl w:val="61685B0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04EB590E"/>
    <w:multiLevelType w:val="hybridMultilevel"/>
    <w:tmpl w:val="7C9A8D88"/>
    <w:lvl w:ilvl="0" w:tplc="CD4ED1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04ED17E4"/>
    <w:multiLevelType w:val="hybridMultilevel"/>
    <w:tmpl w:val="8B5019B8"/>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04F0176E"/>
    <w:multiLevelType w:val="hybridMultilevel"/>
    <w:tmpl w:val="28FE214C"/>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05007C0B"/>
    <w:multiLevelType w:val="hybridMultilevel"/>
    <w:tmpl w:val="F9B4F9CE"/>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05030599"/>
    <w:multiLevelType w:val="hybridMultilevel"/>
    <w:tmpl w:val="E8B0335C"/>
    <w:lvl w:ilvl="0" w:tplc="2F88DF4C">
      <w:start w:val="1"/>
      <w:numFmt w:val="lowerLetter"/>
      <w:lvlRestart w:val="0"/>
      <w:lvlText w:val="(%1)"/>
      <w:lvlJc w:val="right"/>
      <w:pPr>
        <w:tabs>
          <w:tab w:val="num" w:pos="1757"/>
        </w:tabs>
        <w:ind w:left="1757" w:hanging="227"/>
      </w:pPr>
      <w:rPr>
        <w:rFonts w:ascii="Times New Roman" w:hAnsi="Times New Roman"/>
        <w:b w:val="0"/>
        <w:i w:val="0"/>
        <w:sz w:val="24"/>
      </w:rPr>
    </w:lvl>
    <w:lvl w:ilvl="1" w:tplc="04090019" w:tentative="1">
      <w:start w:val="1"/>
      <w:numFmt w:val="ideographTraditional"/>
      <w:lvlText w:val="%2、"/>
      <w:lvlJc w:val="left"/>
      <w:pPr>
        <w:tabs>
          <w:tab w:val="num" w:pos="1186"/>
        </w:tabs>
        <w:ind w:left="1186" w:hanging="480"/>
      </w:pPr>
    </w:lvl>
    <w:lvl w:ilvl="2" w:tplc="0409001B" w:tentative="1">
      <w:start w:val="1"/>
      <w:numFmt w:val="lowerRoman"/>
      <w:lvlText w:val="%3."/>
      <w:lvlJc w:val="right"/>
      <w:pPr>
        <w:tabs>
          <w:tab w:val="num" w:pos="1666"/>
        </w:tabs>
        <w:ind w:left="1666" w:hanging="480"/>
      </w:pPr>
    </w:lvl>
    <w:lvl w:ilvl="3" w:tplc="0409000F" w:tentative="1">
      <w:start w:val="1"/>
      <w:numFmt w:val="decimal"/>
      <w:lvlText w:val="%4."/>
      <w:lvlJc w:val="left"/>
      <w:pPr>
        <w:tabs>
          <w:tab w:val="num" w:pos="2146"/>
        </w:tabs>
        <w:ind w:left="2146" w:hanging="480"/>
      </w:pPr>
    </w:lvl>
    <w:lvl w:ilvl="4" w:tplc="04090019" w:tentative="1">
      <w:start w:val="1"/>
      <w:numFmt w:val="ideographTraditional"/>
      <w:lvlText w:val="%5、"/>
      <w:lvlJc w:val="left"/>
      <w:pPr>
        <w:tabs>
          <w:tab w:val="num" w:pos="2626"/>
        </w:tabs>
        <w:ind w:left="2626" w:hanging="480"/>
      </w:pPr>
    </w:lvl>
    <w:lvl w:ilvl="5" w:tplc="0409001B" w:tentative="1">
      <w:start w:val="1"/>
      <w:numFmt w:val="lowerRoman"/>
      <w:lvlText w:val="%6."/>
      <w:lvlJc w:val="right"/>
      <w:pPr>
        <w:tabs>
          <w:tab w:val="num" w:pos="3106"/>
        </w:tabs>
        <w:ind w:left="3106" w:hanging="480"/>
      </w:pPr>
    </w:lvl>
    <w:lvl w:ilvl="6" w:tplc="0409000F" w:tentative="1">
      <w:start w:val="1"/>
      <w:numFmt w:val="decimal"/>
      <w:lvlText w:val="%7."/>
      <w:lvlJc w:val="left"/>
      <w:pPr>
        <w:tabs>
          <w:tab w:val="num" w:pos="3586"/>
        </w:tabs>
        <w:ind w:left="3586" w:hanging="480"/>
      </w:pPr>
    </w:lvl>
    <w:lvl w:ilvl="7" w:tplc="04090019" w:tentative="1">
      <w:start w:val="1"/>
      <w:numFmt w:val="ideographTraditional"/>
      <w:lvlText w:val="%8、"/>
      <w:lvlJc w:val="left"/>
      <w:pPr>
        <w:tabs>
          <w:tab w:val="num" w:pos="4066"/>
        </w:tabs>
        <w:ind w:left="4066" w:hanging="480"/>
      </w:pPr>
    </w:lvl>
    <w:lvl w:ilvl="8" w:tplc="0409001B" w:tentative="1">
      <w:start w:val="1"/>
      <w:numFmt w:val="lowerRoman"/>
      <w:lvlText w:val="%9."/>
      <w:lvlJc w:val="right"/>
      <w:pPr>
        <w:tabs>
          <w:tab w:val="num" w:pos="4546"/>
        </w:tabs>
        <w:ind w:left="4546" w:hanging="480"/>
      </w:pPr>
    </w:lvl>
  </w:abstractNum>
  <w:abstractNum w:abstractNumId="66">
    <w:nsid w:val="05221866"/>
    <w:multiLevelType w:val="hybridMultilevel"/>
    <w:tmpl w:val="115EB728"/>
    <w:lvl w:ilvl="0" w:tplc="415EFE3C">
      <w:start w:val="1"/>
      <w:numFmt w:val="lowerLetter"/>
      <w:lvlText w:val="(%1)"/>
      <w:lvlJc w:val="left"/>
      <w:pPr>
        <w:tabs>
          <w:tab w:val="num" w:pos="1320"/>
        </w:tabs>
        <w:ind w:left="1320" w:hanging="8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7">
    <w:nsid w:val="053335EB"/>
    <w:multiLevelType w:val="hybridMultilevel"/>
    <w:tmpl w:val="5924254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054017D9"/>
    <w:multiLevelType w:val="hybridMultilevel"/>
    <w:tmpl w:val="13503414"/>
    <w:lvl w:ilvl="0" w:tplc="1966DF5E">
      <w:start w:val="1"/>
      <w:numFmt w:val="chineseCountingThousand"/>
      <w:lvlRestart w:val="0"/>
      <w:lvlText w:val="(%1)"/>
      <w:lvlJc w:val="right"/>
      <w:pPr>
        <w:tabs>
          <w:tab w:val="num" w:pos="2041"/>
        </w:tabs>
        <w:ind w:left="2041" w:hanging="170"/>
      </w:pPr>
      <w:rPr>
        <w:rFonts w:ascii="Times New Roman" w:hAnsi="Times New Roman"/>
        <w:sz w:val="20"/>
      </w:rPr>
    </w:lvl>
    <w:lvl w:ilvl="1" w:tplc="071E8662">
      <w:start w:val="1"/>
      <w:numFmt w:val="lowerLetter"/>
      <w:lvlRestart w:val="0"/>
      <w:lvlText w:val="(%2)"/>
      <w:lvlJc w:val="right"/>
      <w:pPr>
        <w:tabs>
          <w:tab w:val="num" w:pos="1217"/>
        </w:tabs>
        <w:ind w:left="1217" w:hanging="227"/>
      </w:pPr>
      <w:rPr>
        <w:rFonts w:ascii="Times New Roman" w:hAnsi="Times New Roman" w:hint="default"/>
        <w:b w:val="0"/>
        <w:i w:val="0"/>
        <w:caps w:val="0"/>
        <w:strike w:val="0"/>
        <w:dstrike w:val="0"/>
        <w:shadow w:val="0"/>
        <w:emboss w:val="0"/>
        <w:imprint w:val="0"/>
        <w:vanish w:val="0"/>
        <w:sz w:val="24"/>
        <w:vertAlign w:val="baseline"/>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9">
    <w:nsid w:val="055A7A40"/>
    <w:multiLevelType w:val="hybridMultilevel"/>
    <w:tmpl w:val="6EA086B6"/>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056F1851"/>
    <w:multiLevelType w:val="hybridMultilevel"/>
    <w:tmpl w:val="210C0B92"/>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056F2E02"/>
    <w:multiLevelType w:val="hybridMultilevel"/>
    <w:tmpl w:val="97FAFEB8"/>
    <w:lvl w:ilvl="0" w:tplc="6BC4D69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0589183E"/>
    <w:multiLevelType w:val="hybridMultilevel"/>
    <w:tmpl w:val="6A7C72F0"/>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05A82B79"/>
    <w:multiLevelType w:val="hybridMultilevel"/>
    <w:tmpl w:val="FDC2BC4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05C465E7"/>
    <w:multiLevelType w:val="hybridMultilevel"/>
    <w:tmpl w:val="5B42723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05CA5011"/>
    <w:multiLevelType w:val="hybridMultilevel"/>
    <w:tmpl w:val="BB8ECC6E"/>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05D31B05"/>
    <w:multiLevelType w:val="hybridMultilevel"/>
    <w:tmpl w:val="75583D52"/>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05E9739A"/>
    <w:multiLevelType w:val="hybridMultilevel"/>
    <w:tmpl w:val="569E3C44"/>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06174F6D"/>
    <w:multiLevelType w:val="hybridMultilevel"/>
    <w:tmpl w:val="91C6F58C"/>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064E128D"/>
    <w:multiLevelType w:val="hybridMultilevel"/>
    <w:tmpl w:val="C0FAE57A"/>
    <w:lvl w:ilvl="0" w:tplc="E7A4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06A46AC8"/>
    <w:multiLevelType w:val="hybridMultilevel"/>
    <w:tmpl w:val="7678710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06BF0117"/>
    <w:multiLevelType w:val="hybridMultilevel"/>
    <w:tmpl w:val="1650582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06CC6556"/>
    <w:multiLevelType w:val="hybridMultilevel"/>
    <w:tmpl w:val="B8542844"/>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06D72289"/>
    <w:multiLevelType w:val="hybridMultilevel"/>
    <w:tmpl w:val="27D221D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06FC2061"/>
    <w:multiLevelType w:val="hybridMultilevel"/>
    <w:tmpl w:val="B66A97C2"/>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07131A01"/>
    <w:multiLevelType w:val="hybridMultilevel"/>
    <w:tmpl w:val="9A0C632A"/>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073655B4"/>
    <w:multiLevelType w:val="hybridMultilevel"/>
    <w:tmpl w:val="407AF8F6"/>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073B1D31"/>
    <w:multiLevelType w:val="hybridMultilevel"/>
    <w:tmpl w:val="0AD87BD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0756199C"/>
    <w:multiLevelType w:val="hybridMultilevel"/>
    <w:tmpl w:val="49768538"/>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078C35EC"/>
    <w:multiLevelType w:val="hybridMultilevel"/>
    <w:tmpl w:val="13E4995A"/>
    <w:lvl w:ilvl="0" w:tplc="13EED39E">
      <w:start w:val="1"/>
      <w:numFmt w:val="lowerLetter"/>
      <w:lvlText w:val="(%1)"/>
      <w:lvlJc w:val="left"/>
      <w:pPr>
        <w:tabs>
          <w:tab w:val="num" w:pos="975"/>
        </w:tabs>
        <w:ind w:left="975" w:hanging="49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0">
    <w:nsid w:val="079211DE"/>
    <w:multiLevelType w:val="hybridMultilevel"/>
    <w:tmpl w:val="4606ADCA"/>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079F1ED2"/>
    <w:multiLevelType w:val="hybridMultilevel"/>
    <w:tmpl w:val="4B22CDE8"/>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B5CCE200">
      <w:start w:val="1"/>
      <w:numFmt w:val="lowerLetter"/>
      <w:lvlText w:val="（%2）"/>
      <w:lvlJc w:val="left"/>
      <w:pPr>
        <w:tabs>
          <w:tab w:val="num" w:pos="1950"/>
        </w:tabs>
        <w:ind w:left="1950" w:hanging="1050"/>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2">
    <w:nsid w:val="07B1390D"/>
    <w:multiLevelType w:val="hybridMultilevel"/>
    <w:tmpl w:val="AE2A0950"/>
    <w:lvl w:ilvl="0" w:tplc="928C752A">
      <w:start w:val="1"/>
      <w:numFmt w:val="lowerLetter"/>
      <w:lvlText w:val="(%1)"/>
      <w:lvlJc w:val="left"/>
      <w:pPr>
        <w:tabs>
          <w:tab w:val="num" w:pos="1320"/>
        </w:tabs>
        <w:ind w:left="1320" w:hanging="810"/>
      </w:pPr>
      <w:rPr>
        <w:rFonts w:hint="default"/>
      </w:rPr>
    </w:lvl>
    <w:lvl w:ilvl="1" w:tplc="A7F84C24">
      <w:start w:val="1"/>
      <w:numFmt w:val="taiwaneseCountingThousand"/>
      <w:lvlText w:val="(%2)"/>
      <w:lvlJc w:val="left"/>
      <w:pPr>
        <w:tabs>
          <w:tab w:val="num" w:pos="1440"/>
        </w:tabs>
        <w:ind w:left="1440" w:hanging="450"/>
      </w:pPr>
      <w:rPr>
        <w:rFonts w:hint="default"/>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3">
    <w:nsid w:val="07B736BD"/>
    <w:multiLevelType w:val="hybridMultilevel"/>
    <w:tmpl w:val="4A4822F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07C1192E"/>
    <w:multiLevelType w:val="hybridMultilevel"/>
    <w:tmpl w:val="326CDD0E"/>
    <w:lvl w:ilvl="0" w:tplc="371C92AA">
      <w:start w:val="1"/>
      <w:numFmt w:val="lowerLetter"/>
      <w:lvlText w:val="(%1)"/>
      <w:lvlJc w:val="left"/>
      <w:pPr>
        <w:tabs>
          <w:tab w:val="num" w:pos="1755"/>
        </w:tabs>
        <w:ind w:left="1755" w:hanging="585"/>
      </w:pPr>
      <w:rPr>
        <w:rFonts w:hint="eastAsia"/>
      </w:rPr>
    </w:lvl>
    <w:lvl w:ilvl="1" w:tplc="04090019" w:tentative="1">
      <w:start w:val="1"/>
      <w:numFmt w:val="ideographTraditional"/>
      <w:lvlText w:val="%2、"/>
      <w:lvlJc w:val="left"/>
      <w:pPr>
        <w:tabs>
          <w:tab w:val="num" w:pos="2130"/>
        </w:tabs>
        <w:ind w:left="2130" w:hanging="480"/>
      </w:p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95">
    <w:nsid w:val="07D6523F"/>
    <w:multiLevelType w:val="hybridMultilevel"/>
    <w:tmpl w:val="FB187214"/>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07DA76F7"/>
    <w:multiLevelType w:val="hybridMultilevel"/>
    <w:tmpl w:val="9FB46E96"/>
    <w:lvl w:ilvl="0" w:tplc="EBCA4168">
      <w:start w:val="1"/>
      <w:numFmt w:val="lowerLetter"/>
      <w:lvlText w:val="(%1)"/>
      <w:lvlJc w:val="left"/>
      <w:pPr>
        <w:tabs>
          <w:tab w:val="num" w:pos="1620"/>
        </w:tabs>
        <w:ind w:left="1620" w:hanging="432"/>
      </w:pPr>
      <w:rPr>
        <w:rFonts w:hint="default"/>
      </w:rPr>
    </w:lvl>
    <w:lvl w:ilvl="1" w:tplc="04090019" w:tentative="1">
      <w:start w:val="1"/>
      <w:numFmt w:val="ideographTraditional"/>
      <w:lvlText w:val="%2、"/>
      <w:lvlJc w:val="left"/>
      <w:pPr>
        <w:tabs>
          <w:tab w:val="num" w:pos="2148"/>
        </w:tabs>
        <w:ind w:left="2148" w:hanging="480"/>
      </w:pPr>
    </w:lvl>
    <w:lvl w:ilvl="2" w:tplc="0409001B" w:tentative="1">
      <w:start w:val="1"/>
      <w:numFmt w:val="lowerRoman"/>
      <w:lvlText w:val="%3."/>
      <w:lvlJc w:val="right"/>
      <w:pPr>
        <w:tabs>
          <w:tab w:val="num" w:pos="2628"/>
        </w:tabs>
        <w:ind w:left="2628" w:hanging="480"/>
      </w:pPr>
    </w:lvl>
    <w:lvl w:ilvl="3" w:tplc="0409000F" w:tentative="1">
      <w:start w:val="1"/>
      <w:numFmt w:val="decimal"/>
      <w:lvlText w:val="%4."/>
      <w:lvlJc w:val="left"/>
      <w:pPr>
        <w:tabs>
          <w:tab w:val="num" w:pos="3108"/>
        </w:tabs>
        <w:ind w:left="3108" w:hanging="480"/>
      </w:pPr>
    </w:lvl>
    <w:lvl w:ilvl="4" w:tplc="04090019" w:tentative="1">
      <w:start w:val="1"/>
      <w:numFmt w:val="ideographTraditional"/>
      <w:lvlText w:val="%5、"/>
      <w:lvlJc w:val="left"/>
      <w:pPr>
        <w:tabs>
          <w:tab w:val="num" w:pos="3588"/>
        </w:tabs>
        <w:ind w:left="3588" w:hanging="480"/>
      </w:pPr>
    </w:lvl>
    <w:lvl w:ilvl="5" w:tplc="0409001B" w:tentative="1">
      <w:start w:val="1"/>
      <w:numFmt w:val="lowerRoman"/>
      <w:lvlText w:val="%6."/>
      <w:lvlJc w:val="right"/>
      <w:pPr>
        <w:tabs>
          <w:tab w:val="num" w:pos="4068"/>
        </w:tabs>
        <w:ind w:left="4068" w:hanging="480"/>
      </w:pPr>
    </w:lvl>
    <w:lvl w:ilvl="6" w:tplc="0409000F" w:tentative="1">
      <w:start w:val="1"/>
      <w:numFmt w:val="decimal"/>
      <w:lvlText w:val="%7."/>
      <w:lvlJc w:val="left"/>
      <w:pPr>
        <w:tabs>
          <w:tab w:val="num" w:pos="4548"/>
        </w:tabs>
        <w:ind w:left="4548" w:hanging="480"/>
      </w:pPr>
    </w:lvl>
    <w:lvl w:ilvl="7" w:tplc="04090019" w:tentative="1">
      <w:start w:val="1"/>
      <w:numFmt w:val="ideographTraditional"/>
      <w:lvlText w:val="%8、"/>
      <w:lvlJc w:val="left"/>
      <w:pPr>
        <w:tabs>
          <w:tab w:val="num" w:pos="5028"/>
        </w:tabs>
        <w:ind w:left="5028" w:hanging="480"/>
      </w:pPr>
    </w:lvl>
    <w:lvl w:ilvl="8" w:tplc="0409001B" w:tentative="1">
      <w:start w:val="1"/>
      <w:numFmt w:val="lowerRoman"/>
      <w:lvlText w:val="%9."/>
      <w:lvlJc w:val="right"/>
      <w:pPr>
        <w:tabs>
          <w:tab w:val="num" w:pos="5508"/>
        </w:tabs>
        <w:ind w:left="5508" w:hanging="480"/>
      </w:pPr>
    </w:lvl>
  </w:abstractNum>
  <w:abstractNum w:abstractNumId="97">
    <w:nsid w:val="080547C4"/>
    <w:multiLevelType w:val="hybridMultilevel"/>
    <w:tmpl w:val="CF8020BE"/>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8">
    <w:nsid w:val="0807162A"/>
    <w:multiLevelType w:val="hybridMultilevel"/>
    <w:tmpl w:val="4EA47108"/>
    <w:lvl w:ilvl="0" w:tplc="6F3E3A70">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0823638F"/>
    <w:multiLevelType w:val="hybridMultilevel"/>
    <w:tmpl w:val="54D03B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08526EBC"/>
    <w:multiLevelType w:val="hybridMultilevel"/>
    <w:tmpl w:val="F0BAC20A"/>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08585AD2"/>
    <w:multiLevelType w:val="hybridMultilevel"/>
    <w:tmpl w:val="CCF0890A"/>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087775FD"/>
    <w:multiLevelType w:val="hybridMultilevel"/>
    <w:tmpl w:val="813A2FEC"/>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088C0A68"/>
    <w:multiLevelType w:val="hybridMultilevel"/>
    <w:tmpl w:val="E64A370C"/>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4">
    <w:nsid w:val="08AE2667"/>
    <w:multiLevelType w:val="hybridMultilevel"/>
    <w:tmpl w:val="D98EA04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08BD7C41"/>
    <w:multiLevelType w:val="hybridMultilevel"/>
    <w:tmpl w:val="00E6C604"/>
    <w:lvl w:ilvl="0" w:tplc="514C3378">
      <w:start w:val="1"/>
      <w:numFmt w:val="taiwaneseCountingThousand"/>
      <w:lvlText w:val="%1、"/>
      <w:lvlJc w:val="left"/>
      <w:pPr>
        <w:tabs>
          <w:tab w:val="num" w:pos="1242"/>
        </w:tabs>
        <w:ind w:left="1242" w:hanging="720"/>
      </w:pPr>
      <w:rPr>
        <w:rFonts w:hint="eastAsia"/>
      </w:rPr>
    </w:lvl>
    <w:lvl w:ilvl="1" w:tplc="04090019" w:tentative="1">
      <w:start w:val="1"/>
      <w:numFmt w:val="ideographTraditional"/>
      <w:lvlText w:val="%2、"/>
      <w:lvlJc w:val="left"/>
      <w:pPr>
        <w:tabs>
          <w:tab w:val="num" w:pos="1482"/>
        </w:tabs>
        <w:ind w:left="1482" w:hanging="480"/>
      </w:pPr>
    </w:lvl>
    <w:lvl w:ilvl="2" w:tplc="0409001B" w:tentative="1">
      <w:start w:val="1"/>
      <w:numFmt w:val="lowerRoman"/>
      <w:lvlText w:val="%3."/>
      <w:lvlJc w:val="right"/>
      <w:pPr>
        <w:tabs>
          <w:tab w:val="num" w:pos="1962"/>
        </w:tabs>
        <w:ind w:left="1962" w:hanging="480"/>
      </w:pPr>
    </w:lvl>
    <w:lvl w:ilvl="3" w:tplc="0409000F" w:tentative="1">
      <w:start w:val="1"/>
      <w:numFmt w:val="decimal"/>
      <w:lvlText w:val="%4."/>
      <w:lvlJc w:val="left"/>
      <w:pPr>
        <w:tabs>
          <w:tab w:val="num" w:pos="2442"/>
        </w:tabs>
        <w:ind w:left="2442" w:hanging="480"/>
      </w:pPr>
    </w:lvl>
    <w:lvl w:ilvl="4" w:tplc="04090019" w:tentative="1">
      <w:start w:val="1"/>
      <w:numFmt w:val="ideographTraditional"/>
      <w:lvlText w:val="%5、"/>
      <w:lvlJc w:val="left"/>
      <w:pPr>
        <w:tabs>
          <w:tab w:val="num" w:pos="2922"/>
        </w:tabs>
        <w:ind w:left="2922" w:hanging="480"/>
      </w:pPr>
    </w:lvl>
    <w:lvl w:ilvl="5" w:tplc="0409001B" w:tentative="1">
      <w:start w:val="1"/>
      <w:numFmt w:val="lowerRoman"/>
      <w:lvlText w:val="%6."/>
      <w:lvlJc w:val="right"/>
      <w:pPr>
        <w:tabs>
          <w:tab w:val="num" w:pos="3402"/>
        </w:tabs>
        <w:ind w:left="3402" w:hanging="480"/>
      </w:pPr>
    </w:lvl>
    <w:lvl w:ilvl="6" w:tplc="0409000F" w:tentative="1">
      <w:start w:val="1"/>
      <w:numFmt w:val="decimal"/>
      <w:lvlText w:val="%7."/>
      <w:lvlJc w:val="left"/>
      <w:pPr>
        <w:tabs>
          <w:tab w:val="num" w:pos="3882"/>
        </w:tabs>
        <w:ind w:left="3882" w:hanging="480"/>
      </w:pPr>
    </w:lvl>
    <w:lvl w:ilvl="7" w:tplc="04090019" w:tentative="1">
      <w:start w:val="1"/>
      <w:numFmt w:val="ideographTraditional"/>
      <w:lvlText w:val="%8、"/>
      <w:lvlJc w:val="left"/>
      <w:pPr>
        <w:tabs>
          <w:tab w:val="num" w:pos="4362"/>
        </w:tabs>
        <w:ind w:left="4362" w:hanging="480"/>
      </w:pPr>
    </w:lvl>
    <w:lvl w:ilvl="8" w:tplc="0409001B" w:tentative="1">
      <w:start w:val="1"/>
      <w:numFmt w:val="lowerRoman"/>
      <w:lvlText w:val="%9."/>
      <w:lvlJc w:val="right"/>
      <w:pPr>
        <w:tabs>
          <w:tab w:val="num" w:pos="4842"/>
        </w:tabs>
        <w:ind w:left="4842" w:hanging="480"/>
      </w:pPr>
    </w:lvl>
  </w:abstractNum>
  <w:abstractNum w:abstractNumId="106">
    <w:nsid w:val="08E0233A"/>
    <w:multiLevelType w:val="hybridMultilevel"/>
    <w:tmpl w:val="8E9428A8"/>
    <w:lvl w:ilvl="0" w:tplc="EA242032">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08FE2790"/>
    <w:multiLevelType w:val="hybridMultilevel"/>
    <w:tmpl w:val="0672C796"/>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08">
    <w:nsid w:val="090241FD"/>
    <w:multiLevelType w:val="hybridMultilevel"/>
    <w:tmpl w:val="6086498C"/>
    <w:lvl w:ilvl="0" w:tplc="146A83B0">
      <w:start w:val="6"/>
      <w:numFmt w:val="decimal"/>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9">
    <w:nsid w:val="09140562"/>
    <w:multiLevelType w:val="singleLevel"/>
    <w:tmpl w:val="A01E0C4C"/>
    <w:lvl w:ilvl="0">
      <w:start w:val="1"/>
      <w:numFmt w:val="lowerLetter"/>
      <w:lvlText w:val="(%1)"/>
      <w:lvlJc w:val="left"/>
      <w:pPr>
        <w:tabs>
          <w:tab w:val="num" w:pos="1531"/>
        </w:tabs>
        <w:ind w:left="1531" w:hanging="510"/>
      </w:pPr>
      <w:rPr>
        <w:rFonts w:hint="eastAsia"/>
      </w:rPr>
    </w:lvl>
  </w:abstractNum>
  <w:abstractNum w:abstractNumId="110">
    <w:nsid w:val="093C75DF"/>
    <w:multiLevelType w:val="hybridMultilevel"/>
    <w:tmpl w:val="65B09F04"/>
    <w:lvl w:ilvl="0" w:tplc="9228B22A">
      <w:start w:val="1"/>
      <w:numFmt w:val="lowerLetter"/>
      <w:lvlRestart w:val="0"/>
      <w:lvlText w:val="(%1)"/>
      <w:lvlJc w:val="right"/>
      <w:pPr>
        <w:tabs>
          <w:tab w:val="num" w:pos="1531"/>
        </w:tabs>
        <w:ind w:left="1531" w:hanging="227"/>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112">
    <w:nsid w:val="09570851"/>
    <w:multiLevelType w:val="hybridMultilevel"/>
    <w:tmpl w:val="75A6EC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09576DFC"/>
    <w:multiLevelType w:val="hybridMultilevel"/>
    <w:tmpl w:val="61686338"/>
    <w:lvl w:ilvl="0" w:tplc="789A19D4">
      <w:start w:val="1"/>
      <w:numFmt w:val="japaneseCounting"/>
      <w:lvlText w:val="（%1）"/>
      <w:lvlJc w:val="left"/>
      <w:pPr>
        <w:tabs>
          <w:tab w:val="num" w:pos="1170"/>
        </w:tabs>
        <w:ind w:left="1170" w:hanging="81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095D563A"/>
    <w:multiLevelType w:val="hybridMultilevel"/>
    <w:tmpl w:val="880E0FBC"/>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6">
    <w:nsid w:val="097C0195"/>
    <w:multiLevelType w:val="hybridMultilevel"/>
    <w:tmpl w:val="CD42EAAA"/>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7">
    <w:nsid w:val="098B5092"/>
    <w:multiLevelType w:val="hybridMultilevel"/>
    <w:tmpl w:val="6AE41C62"/>
    <w:lvl w:ilvl="0" w:tplc="445267B8">
      <w:start w:val="6"/>
      <w:numFmt w:val="decimal"/>
      <w:lvlText w:val="%1."/>
      <w:lvlJc w:val="left"/>
      <w:pPr>
        <w:tabs>
          <w:tab w:val="num" w:pos="1501"/>
        </w:tabs>
        <w:ind w:left="1501" w:hanging="480"/>
      </w:pPr>
      <w:rPr>
        <w:rFonts w:hint="eastAsia"/>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8">
    <w:nsid w:val="09AC3298"/>
    <w:multiLevelType w:val="hybridMultilevel"/>
    <w:tmpl w:val="523077FE"/>
    <w:lvl w:ilvl="0" w:tplc="93EEAD12">
      <w:start w:val="1"/>
      <w:numFmt w:val="lowerLetter"/>
      <w:lvlRestart w:val="0"/>
      <w:lvlText w:val="(%1)"/>
      <w:lvlJc w:val="right"/>
      <w:pPr>
        <w:tabs>
          <w:tab w:val="num" w:pos="3571"/>
        </w:tabs>
        <w:ind w:left="3571" w:hanging="227"/>
      </w:pPr>
      <w:rPr>
        <w:rFonts w:ascii="Times New Roman" w:hAnsi="Times New Roman"/>
        <w:b w:val="0"/>
        <w:i w:val="0"/>
        <w:sz w:val="24"/>
      </w:rPr>
    </w:lvl>
    <w:lvl w:ilvl="1" w:tplc="04090019" w:tentative="1">
      <w:start w:val="1"/>
      <w:numFmt w:val="ideographTraditional"/>
      <w:lvlText w:val="%2、"/>
      <w:lvlJc w:val="left"/>
      <w:pPr>
        <w:tabs>
          <w:tab w:val="num" w:pos="3000"/>
        </w:tabs>
        <w:ind w:left="3000" w:hanging="480"/>
      </w:pPr>
    </w:lvl>
    <w:lvl w:ilvl="2" w:tplc="0409001B" w:tentative="1">
      <w:start w:val="1"/>
      <w:numFmt w:val="lowerRoman"/>
      <w:lvlText w:val="%3."/>
      <w:lvlJc w:val="right"/>
      <w:pPr>
        <w:tabs>
          <w:tab w:val="num" w:pos="3480"/>
        </w:tabs>
        <w:ind w:left="3480" w:hanging="480"/>
      </w:p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abstractNum w:abstractNumId="119">
    <w:nsid w:val="09C17228"/>
    <w:multiLevelType w:val="hybridMultilevel"/>
    <w:tmpl w:val="939E9AE2"/>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09CA2A85"/>
    <w:multiLevelType w:val="hybridMultilevel"/>
    <w:tmpl w:val="C7A245EA"/>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09CA2E93"/>
    <w:multiLevelType w:val="hybridMultilevel"/>
    <w:tmpl w:val="ABDCC558"/>
    <w:lvl w:ilvl="0" w:tplc="72E65F26">
      <w:start w:val="1"/>
      <w:numFmt w:val="lowerLetter"/>
      <w:lvlText w:val="(%1)"/>
      <w:lvlJc w:val="left"/>
      <w:pPr>
        <w:tabs>
          <w:tab w:val="num" w:pos="600"/>
        </w:tabs>
        <w:ind w:left="600" w:hanging="60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09E67941"/>
    <w:multiLevelType w:val="hybridMultilevel"/>
    <w:tmpl w:val="0F929596"/>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09F526CD"/>
    <w:multiLevelType w:val="hybridMultilevel"/>
    <w:tmpl w:val="8BA25B4C"/>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4">
    <w:nsid w:val="0A020D62"/>
    <w:multiLevelType w:val="hybridMultilevel"/>
    <w:tmpl w:val="57585E8E"/>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nsid w:val="0A064392"/>
    <w:multiLevelType w:val="hybridMultilevel"/>
    <w:tmpl w:val="CFE2968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0A1A35EF"/>
    <w:multiLevelType w:val="hybridMultilevel"/>
    <w:tmpl w:val="F40AE864"/>
    <w:lvl w:ilvl="0" w:tplc="B1429DB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
    <w:nsid w:val="0A5478B0"/>
    <w:multiLevelType w:val="hybridMultilevel"/>
    <w:tmpl w:val="827C36E2"/>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0A6274F2"/>
    <w:multiLevelType w:val="hybridMultilevel"/>
    <w:tmpl w:val="4FC47B3A"/>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nsid w:val="0A84148D"/>
    <w:multiLevelType w:val="hybridMultilevel"/>
    <w:tmpl w:val="46580A42"/>
    <w:lvl w:ilvl="0" w:tplc="D494B1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0A8C4CFF"/>
    <w:multiLevelType w:val="hybridMultilevel"/>
    <w:tmpl w:val="1CD09E64"/>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32">
    <w:nsid w:val="0AAA580D"/>
    <w:multiLevelType w:val="hybridMultilevel"/>
    <w:tmpl w:val="C20A8B96"/>
    <w:lvl w:ilvl="0" w:tplc="600E521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3">
    <w:nsid w:val="0AB3359B"/>
    <w:multiLevelType w:val="hybridMultilevel"/>
    <w:tmpl w:val="8304B5EA"/>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0ACB4F0E"/>
    <w:multiLevelType w:val="hybridMultilevel"/>
    <w:tmpl w:val="1564DC3C"/>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5">
    <w:nsid w:val="0AF74418"/>
    <w:multiLevelType w:val="hybridMultilevel"/>
    <w:tmpl w:val="162C0F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0AFB6C8A"/>
    <w:multiLevelType w:val="hybridMultilevel"/>
    <w:tmpl w:val="766EF33C"/>
    <w:lvl w:ilvl="0" w:tplc="1CEE467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0AFD3577"/>
    <w:multiLevelType w:val="hybridMultilevel"/>
    <w:tmpl w:val="B260BB8C"/>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0B254766"/>
    <w:multiLevelType w:val="hybridMultilevel"/>
    <w:tmpl w:val="B0867DA8"/>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0B433757"/>
    <w:multiLevelType w:val="hybridMultilevel"/>
    <w:tmpl w:val="9F4C8E98"/>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0B461AF9"/>
    <w:multiLevelType w:val="hybridMultilevel"/>
    <w:tmpl w:val="02A6F3D0"/>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142">
    <w:nsid w:val="0B514ACE"/>
    <w:multiLevelType w:val="hybridMultilevel"/>
    <w:tmpl w:val="308601C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0B66023E"/>
    <w:multiLevelType w:val="hybridMultilevel"/>
    <w:tmpl w:val="737E40D0"/>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44">
    <w:nsid w:val="0B736FA0"/>
    <w:multiLevelType w:val="hybridMultilevel"/>
    <w:tmpl w:val="149E42A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5">
    <w:nsid w:val="0B7F31DC"/>
    <w:multiLevelType w:val="hybridMultilevel"/>
    <w:tmpl w:val="0B10B62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0B8364DC"/>
    <w:multiLevelType w:val="hybridMultilevel"/>
    <w:tmpl w:val="435CAE46"/>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nsid w:val="0B9452A9"/>
    <w:multiLevelType w:val="hybridMultilevel"/>
    <w:tmpl w:val="EC1A528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0BA01F2A"/>
    <w:multiLevelType w:val="hybridMultilevel"/>
    <w:tmpl w:val="B04CD8C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0BEC7EC6"/>
    <w:multiLevelType w:val="hybridMultilevel"/>
    <w:tmpl w:val="6E845642"/>
    <w:lvl w:ilvl="0" w:tplc="A13601B4">
      <w:start w:val="1"/>
      <w:numFmt w:val="chineseCountingThousand"/>
      <w:lvlRestart w:val="0"/>
      <w:lvlText w:val="(%1)"/>
      <w:lvlJc w:val="right"/>
      <w:pPr>
        <w:tabs>
          <w:tab w:val="num" w:pos="170"/>
        </w:tabs>
        <w:ind w:left="170" w:hanging="170"/>
      </w:pPr>
      <w:rPr>
        <w:rFonts w:ascii="Times New Roman" w:hAnsi="Times New Roman" w:hint="eastAsia"/>
        <w:b w:val="0"/>
        <w:i w:val="0"/>
        <w:sz w:val="20"/>
      </w:rPr>
    </w:lvl>
    <w:lvl w:ilvl="1" w:tplc="04090019" w:tentative="1">
      <w:start w:val="1"/>
      <w:numFmt w:val="lowerLetter"/>
      <w:lvlText w:val="%2."/>
      <w:lvlJc w:val="left"/>
      <w:pPr>
        <w:tabs>
          <w:tab w:val="num" w:pos="79"/>
        </w:tabs>
        <w:ind w:left="79" w:hanging="360"/>
      </w:pPr>
    </w:lvl>
    <w:lvl w:ilvl="2" w:tplc="0409001B" w:tentative="1">
      <w:start w:val="1"/>
      <w:numFmt w:val="lowerRoman"/>
      <w:lvlText w:val="%3."/>
      <w:lvlJc w:val="right"/>
      <w:pPr>
        <w:tabs>
          <w:tab w:val="num" w:pos="799"/>
        </w:tabs>
        <w:ind w:left="799" w:hanging="180"/>
      </w:pPr>
    </w:lvl>
    <w:lvl w:ilvl="3" w:tplc="0409000F" w:tentative="1">
      <w:start w:val="1"/>
      <w:numFmt w:val="decimal"/>
      <w:lvlText w:val="%4."/>
      <w:lvlJc w:val="left"/>
      <w:pPr>
        <w:tabs>
          <w:tab w:val="num" w:pos="1519"/>
        </w:tabs>
        <w:ind w:left="1519" w:hanging="360"/>
      </w:pPr>
    </w:lvl>
    <w:lvl w:ilvl="4" w:tplc="04090019" w:tentative="1">
      <w:start w:val="1"/>
      <w:numFmt w:val="lowerLetter"/>
      <w:lvlText w:val="%5."/>
      <w:lvlJc w:val="left"/>
      <w:pPr>
        <w:tabs>
          <w:tab w:val="num" w:pos="2239"/>
        </w:tabs>
        <w:ind w:left="2239" w:hanging="360"/>
      </w:pPr>
    </w:lvl>
    <w:lvl w:ilvl="5" w:tplc="0409001B" w:tentative="1">
      <w:start w:val="1"/>
      <w:numFmt w:val="lowerRoman"/>
      <w:lvlText w:val="%6."/>
      <w:lvlJc w:val="right"/>
      <w:pPr>
        <w:tabs>
          <w:tab w:val="num" w:pos="2959"/>
        </w:tabs>
        <w:ind w:left="2959" w:hanging="180"/>
      </w:pPr>
    </w:lvl>
    <w:lvl w:ilvl="6" w:tplc="0409000F" w:tentative="1">
      <w:start w:val="1"/>
      <w:numFmt w:val="decimal"/>
      <w:lvlText w:val="%7."/>
      <w:lvlJc w:val="left"/>
      <w:pPr>
        <w:tabs>
          <w:tab w:val="num" w:pos="3679"/>
        </w:tabs>
        <w:ind w:left="3679" w:hanging="360"/>
      </w:pPr>
    </w:lvl>
    <w:lvl w:ilvl="7" w:tplc="04090019" w:tentative="1">
      <w:start w:val="1"/>
      <w:numFmt w:val="lowerLetter"/>
      <w:lvlText w:val="%8."/>
      <w:lvlJc w:val="left"/>
      <w:pPr>
        <w:tabs>
          <w:tab w:val="num" w:pos="4399"/>
        </w:tabs>
        <w:ind w:left="4399" w:hanging="360"/>
      </w:pPr>
    </w:lvl>
    <w:lvl w:ilvl="8" w:tplc="0409001B" w:tentative="1">
      <w:start w:val="1"/>
      <w:numFmt w:val="lowerRoman"/>
      <w:lvlText w:val="%9."/>
      <w:lvlJc w:val="right"/>
      <w:pPr>
        <w:tabs>
          <w:tab w:val="num" w:pos="5119"/>
        </w:tabs>
        <w:ind w:left="5119" w:hanging="180"/>
      </w:pPr>
    </w:lvl>
  </w:abstractNum>
  <w:abstractNum w:abstractNumId="150">
    <w:nsid w:val="0C0D1019"/>
    <w:multiLevelType w:val="hybridMultilevel"/>
    <w:tmpl w:val="825476BC"/>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
    <w:nsid w:val="0C217C77"/>
    <w:multiLevelType w:val="hybridMultilevel"/>
    <w:tmpl w:val="E56CDC3A"/>
    <w:lvl w:ilvl="0" w:tplc="78DE48D0">
      <w:start w:val="1"/>
      <w:numFmt w:val="lowerLetter"/>
      <w:lvlText w:val="(%1)"/>
      <w:lvlJc w:val="left"/>
      <w:pPr>
        <w:tabs>
          <w:tab w:val="num" w:pos="2410"/>
        </w:tabs>
        <w:ind w:left="2410" w:hanging="360"/>
      </w:pPr>
      <w:rPr>
        <w:rFonts w:hint="default"/>
      </w:rPr>
    </w:lvl>
    <w:lvl w:ilvl="1" w:tplc="04090019" w:tentative="1">
      <w:start w:val="1"/>
      <w:numFmt w:val="ideographTraditional"/>
      <w:lvlText w:val="%2、"/>
      <w:lvlJc w:val="left"/>
      <w:pPr>
        <w:tabs>
          <w:tab w:val="num" w:pos="3010"/>
        </w:tabs>
        <w:ind w:left="3010" w:hanging="480"/>
      </w:pPr>
    </w:lvl>
    <w:lvl w:ilvl="2" w:tplc="0409001B" w:tentative="1">
      <w:start w:val="1"/>
      <w:numFmt w:val="lowerRoman"/>
      <w:lvlText w:val="%3."/>
      <w:lvlJc w:val="right"/>
      <w:pPr>
        <w:tabs>
          <w:tab w:val="num" w:pos="3490"/>
        </w:tabs>
        <w:ind w:left="3490" w:hanging="480"/>
      </w:pPr>
    </w:lvl>
    <w:lvl w:ilvl="3" w:tplc="0409000F" w:tentative="1">
      <w:start w:val="1"/>
      <w:numFmt w:val="decimal"/>
      <w:lvlText w:val="%4."/>
      <w:lvlJc w:val="left"/>
      <w:pPr>
        <w:tabs>
          <w:tab w:val="num" w:pos="3970"/>
        </w:tabs>
        <w:ind w:left="3970" w:hanging="480"/>
      </w:pPr>
    </w:lvl>
    <w:lvl w:ilvl="4" w:tplc="04090019" w:tentative="1">
      <w:start w:val="1"/>
      <w:numFmt w:val="ideographTraditional"/>
      <w:lvlText w:val="%5、"/>
      <w:lvlJc w:val="left"/>
      <w:pPr>
        <w:tabs>
          <w:tab w:val="num" w:pos="4450"/>
        </w:tabs>
        <w:ind w:left="4450" w:hanging="480"/>
      </w:pPr>
    </w:lvl>
    <w:lvl w:ilvl="5" w:tplc="0409001B" w:tentative="1">
      <w:start w:val="1"/>
      <w:numFmt w:val="lowerRoman"/>
      <w:lvlText w:val="%6."/>
      <w:lvlJc w:val="right"/>
      <w:pPr>
        <w:tabs>
          <w:tab w:val="num" w:pos="4930"/>
        </w:tabs>
        <w:ind w:left="4930" w:hanging="480"/>
      </w:pPr>
    </w:lvl>
    <w:lvl w:ilvl="6" w:tplc="0409000F" w:tentative="1">
      <w:start w:val="1"/>
      <w:numFmt w:val="decimal"/>
      <w:lvlText w:val="%7."/>
      <w:lvlJc w:val="left"/>
      <w:pPr>
        <w:tabs>
          <w:tab w:val="num" w:pos="5410"/>
        </w:tabs>
        <w:ind w:left="5410" w:hanging="480"/>
      </w:pPr>
    </w:lvl>
    <w:lvl w:ilvl="7" w:tplc="04090019" w:tentative="1">
      <w:start w:val="1"/>
      <w:numFmt w:val="ideographTraditional"/>
      <w:lvlText w:val="%8、"/>
      <w:lvlJc w:val="left"/>
      <w:pPr>
        <w:tabs>
          <w:tab w:val="num" w:pos="5890"/>
        </w:tabs>
        <w:ind w:left="5890" w:hanging="480"/>
      </w:pPr>
    </w:lvl>
    <w:lvl w:ilvl="8" w:tplc="0409001B" w:tentative="1">
      <w:start w:val="1"/>
      <w:numFmt w:val="lowerRoman"/>
      <w:lvlText w:val="%9."/>
      <w:lvlJc w:val="right"/>
      <w:pPr>
        <w:tabs>
          <w:tab w:val="num" w:pos="6370"/>
        </w:tabs>
        <w:ind w:left="6370" w:hanging="480"/>
      </w:pPr>
    </w:lvl>
  </w:abstractNum>
  <w:abstractNum w:abstractNumId="152">
    <w:nsid w:val="0C2355ED"/>
    <w:multiLevelType w:val="hybridMultilevel"/>
    <w:tmpl w:val="422872A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0C3633DA"/>
    <w:multiLevelType w:val="hybridMultilevel"/>
    <w:tmpl w:val="C7D26A10"/>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0C3A4FC4"/>
    <w:multiLevelType w:val="hybridMultilevel"/>
    <w:tmpl w:val="D5DA827A"/>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0C4E4623"/>
    <w:multiLevelType w:val="hybridMultilevel"/>
    <w:tmpl w:val="EAFC49EE"/>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nsid w:val="0C681FC4"/>
    <w:multiLevelType w:val="hybridMultilevel"/>
    <w:tmpl w:val="A8A43F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0C7E73E7"/>
    <w:multiLevelType w:val="hybridMultilevel"/>
    <w:tmpl w:val="5DBC70B0"/>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8">
    <w:nsid w:val="0C87415B"/>
    <w:multiLevelType w:val="hybridMultilevel"/>
    <w:tmpl w:val="0C963930"/>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0C8F00E0"/>
    <w:multiLevelType w:val="hybridMultilevel"/>
    <w:tmpl w:val="74D0F18A"/>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0CB05F9F"/>
    <w:multiLevelType w:val="hybridMultilevel"/>
    <w:tmpl w:val="45CC227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0CBF3463"/>
    <w:multiLevelType w:val="hybridMultilevel"/>
    <w:tmpl w:val="54DE2F96"/>
    <w:lvl w:ilvl="0" w:tplc="0C323966">
      <w:start w:val="1"/>
      <w:numFmt w:val="lowerLetter"/>
      <w:lvlText w:val="（%1）"/>
      <w:lvlJc w:val="left"/>
      <w:pPr>
        <w:tabs>
          <w:tab w:val="num" w:pos="1470"/>
        </w:tabs>
        <w:ind w:left="1470" w:hanging="105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62">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63">
    <w:nsid w:val="0CEA0DB7"/>
    <w:multiLevelType w:val="hybridMultilevel"/>
    <w:tmpl w:val="898E6D4E"/>
    <w:lvl w:ilvl="0" w:tplc="3A2C369E">
      <w:start w:val="1"/>
      <w:numFmt w:val="chineseCountingThousand"/>
      <w:lvlRestart w:val="0"/>
      <w:lvlText w:val="(%1)"/>
      <w:lvlJc w:val="right"/>
      <w:pPr>
        <w:tabs>
          <w:tab w:val="num" w:pos="1474"/>
        </w:tabs>
        <w:ind w:left="1474" w:hanging="170"/>
      </w:pPr>
      <w:rPr>
        <w:rFonts w:ascii="Times New Roman" w:hAnsi="Times New Roman" w:hint="eastAsia"/>
        <w:sz w:val="20"/>
      </w:rPr>
    </w:lvl>
    <w:lvl w:ilvl="1" w:tplc="04090019" w:tentative="1">
      <w:start w:val="1"/>
      <w:numFmt w:val="ideographTraditional"/>
      <w:lvlText w:val="%2、"/>
      <w:lvlJc w:val="left"/>
      <w:pPr>
        <w:tabs>
          <w:tab w:val="num" w:pos="903"/>
        </w:tabs>
        <w:ind w:left="903" w:hanging="480"/>
      </w:pPr>
    </w:lvl>
    <w:lvl w:ilvl="2" w:tplc="0409001B" w:tentative="1">
      <w:start w:val="1"/>
      <w:numFmt w:val="lowerRoman"/>
      <w:lvlText w:val="%3."/>
      <w:lvlJc w:val="right"/>
      <w:pPr>
        <w:tabs>
          <w:tab w:val="num" w:pos="1383"/>
        </w:tabs>
        <w:ind w:left="1383" w:hanging="480"/>
      </w:pPr>
    </w:lvl>
    <w:lvl w:ilvl="3" w:tplc="0409000F" w:tentative="1">
      <w:start w:val="1"/>
      <w:numFmt w:val="decimal"/>
      <w:lvlText w:val="%4."/>
      <w:lvlJc w:val="left"/>
      <w:pPr>
        <w:tabs>
          <w:tab w:val="num" w:pos="1863"/>
        </w:tabs>
        <w:ind w:left="1863" w:hanging="480"/>
      </w:pPr>
    </w:lvl>
    <w:lvl w:ilvl="4" w:tplc="04090019" w:tentative="1">
      <w:start w:val="1"/>
      <w:numFmt w:val="ideographTraditional"/>
      <w:lvlText w:val="%5、"/>
      <w:lvlJc w:val="left"/>
      <w:pPr>
        <w:tabs>
          <w:tab w:val="num" w:pos="2343"/>
        </w:tabs>
        <w:ind w:left="2343" w:hanging="480"/>
      </w:pPr>
    </w:lvl>
    <w:lvl w:ilvl="5" w:tplc="0409001B" w:tentative="1">
      <w:start w:val="1"/>
      <w:numFmt w:val="lowerRoman"/>
      <w:lvlText w:val="%6."/>
      <w:lvlJc w:val="right"/>
      <w:pPr>
        <w:tabs>
          <w:tab w:val="num" w:pos="2823"/>
        </w:tabs>
        <w:ind w:left="2823" w:hanging="480"/>
      </w:pPr>
    </w:lvl>
    <w:lvl w:ilvl="6" w:tplc="0409000F" w:tentative="1">
      <w:start w:val="1"/>
      <w:numFmt w:val="decimal"/>
      <w:lvlText w:val="%7."/>
      <w:lvlJc w:val="left"/>
      <w:pPr>
        <w:tabs>
          <w:tab w:val="num" w:pos="3303"/>
        </w:tabs>
        <w:ind w:left="3303" w:hanging="480"/>
      </w:pPr>
    </w:lvl>
    <w:lvl w:ilvl="7" w:tplc="04090019" w:tentative="1">
      <w:start w:val="1"/>
      <w:numFmt w:val="ideographTraditional"/>
      <w:lvlText w:val="%8、"/>
      <w:lvlJc w:val="left"/>
      <w:pPr>
        <w:tabs>
          <w:tab w:val="num" w:pos="3783"/>
        </w:tabs>
        <w:ind w:left="3783" w:hanging="480"/>
      </w:pPr>
    </w:lvl>
    <w:lvl w:ilvl="8" w:tplc="0409001B" w:tentative="1">
      <w:start w:val="1"/>
      <w:numFmt w:val="lowerRoman"/>
      <w:lvlText w:val="%9."/>
      <w:lvlJc w:val="right"/>
      <w:pPr>
        <w:tabs>
          <w:tab w:val="num" w:pos="4263"/>
        </w:tabs>
        <w:ind w:left="4263" w:hanging="480"/>
      </w:pPr>
    </w:lvl>
  </w:abstractNum>
  <w:abstractNum w:abstractNumId="164">
    <w:nsid w:val="0CF25F67"/>
    <w:multiLevelType w:val="hybridMultilevel"/>
    <w:tmpl w:val="5566B3A6"/>
    <w:lvl w:ilvl="0" w:tplc="C6D4396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0D080B96"/>
    <w:multiLevelType w:val="hybridMultilevel"/>
    <w:tmpl w:val="4852FCB6"/>
    <w:lvl w:ilvl="0" w:tplc="B4F0043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nsid w:val="0D2329C7"/>
    <w:multiLevelType w:val="hybridMultilevel"/>
    <w:tmpl w:val="C002A564"/>
    <w:lvl w:ilvl="0" w:tplc="8F74D98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nsid w:val="0D384AA2"/>
    <w:multiLevelType w:val="hybridMultilevel"/>
    <w:tmpl w:val="D2D60522"/>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
    <w:nsid w:val="0D401468"/>
    <w:multiLevelType w:val="hybridMultilevel"/>
    <w:tmpl w:val="3F841D1C"/>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nsid w:val="0D55194D"/>
    <w:multiLevelType w:val="hybridMultilevel"/>
    <w:tmpl w:val="8A86A080"/>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70">
    <w:nsid w:val="0D552906"/>
    <w:multiLevelType w:val="hybridMultilevel"/>
    <w:tmpl w:val="261AF59A"/>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nsid w:val="0D621073"/>
    <w:multiLevelType w:val="hybridMultilevel"/>
    <w:tmpl w:val="7FF4195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0D73374C"/>
    <w:multiLevelType w:val="hybridMultilevel"/>
    <w:tmpl w:val="22F0DA84"/>
    <w:lvl w:ilvl="0" w:tplc="9228B22A">
      <w:start w:val="1"/>
      <w:numFmt w:val="lowerLetter"/>
      <w:lvlRestart w:val="0"/>
      <w:lvlText w:val="(%1)"/>
      <w:lvlJc w:val="right"/>
      <w:pPr>
        <w:tabs>
          <w:tab w:val="num" w:pos="1531"/>
        </w:tabs>
        <w:ind w:left="1531" w:hanging="227"/>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0DA65B14"/>
    <w:multiLevelType w:val="hybridMultilevel"/>
    <w:tmpl w:val="C43E15B6"/>
    <w:lvl w:ilvl="0" w:tplc="9718DA7E">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74">
    <w:nsid w:val="0DA80E06"/>
    <w:multiLevelType w:val="hybridMultilevel"/>
    <w:tmpl w:val="56A679B6"/>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nsid w:val="0DBF77DC"/>
    <w:multiLevelType w:val="hybridMultilevel"/>
    <w:tmpl w:val="0C6E34DC"/>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76">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7">
    <w:nsid w:val="0DCB616F"/>
    <w:multiLevelType w:val="hybridMultilevel"/>
    <w:tmpl w:val="6422D71E"/>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78">
    <w:nsid w:val="0DDE2145"/>
    <w:multiLevelType w:val="hybridMultilevel"/>
    <w:tmpl w:val="11543D1A"/>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79">
    <w:nsid w:val="0DF63DE4"/>
    <w:multiLevelType w:val="hybridMultilevel"/>
    <w:tmpl w:val="5D5E4BAE"/>
    <w:lvl w:ilvl="0" w:tplc="6F6C08C2">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0">
    <w:nsid w:val="0E32369E"/>
    <w:multiLevelType w:val="hybridMultilevel"/>
    <w:tmpl w:val="125A79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0E423AD5"/>
    <w:multiLevelType w:val="hybridMultilevel"/>
    <w:tmpl w:val="765E7650"/>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82">
    <w:nsid w:val="0E60354D"/>
    <w:multiLevelType w:val="hybridMultilevel"/>
    <w:tmpl w:val="FD007DA8"/>
    <w:lvl w:ilvl="0" w:tplc="DE7E397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3">
    <w:nsid w:val="0E643C37"/>
    <w:multiLevelType w:val="hybridMultilevel"/>
    <w:tmpl w:val="9F5C04CA"/>
    <w:lvl w:ilvl="0" w:tplc="9C6435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0E767772"/>
    <w:multiLevelType w:val="hybridMultilevel"/>
    <w:tmpl w:val="5EA09A8A"/>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nsid w:val="0E9171F1"/>
    <w:multiLevelType w:val="hybridMultilevel"/>
    <w:tmpl w:val="03B6DD8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0EA879C8"/>
    <w:multiLevelType w:val="hybridMultilevel"/>
    <w:tmpl w:val="605050EE"/>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0EE50FDB"/>
    <w:multiLevelType w:val="hybridMultilevel"/>
    <w:tmpl w:val="EA160868"/>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nsid w:val="0F015846"/>
    <w:multiLevelType w:val="hybridMultilevel"/>
    <w:tmpl w:val="86B8ABA0"/>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nsid w:val="0F14160C"/>
    <w:multiLevelType w:val="hybridMultilevel"/>
    <w:tmpl w:val="15B046B2"/>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0F15594D"/>
    <w:multiLevelType w:val="hybridMultilevel"/>
    <w:tmpl w:val="2F461A80"/>
    <w:lvl w:ilvl="0" w:tplc="BB7036F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0F485FD8"/>
    <w:multiLevelType w:val="hybridMultilevel"/>
    <w:tmpl w:val="3C448B62"/>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0F4A4E33"/>
    <w:multiLevelType w:val="hybridMultilevel"/>
    <w:tmpl w:val="972E43E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0F7D6796"/>
    <w:multiLevelType w:val="hybridMultilevel"/>
    <w:tmpl w:val="6308A5B6"/>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5">
    <w:nsid w:val="0FA97505"/>
    <w:multiLevelType w:val="hybridMultilevel"/>
    <w:tmpl w:val="0A9A285C"/>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0FC36FD6"/>
    <w:multiLevelType w:val="hybridMultilevel"/>
    <w:tmpl w:val="75188666"/>
    <w:lvl w:ilvl="0" w:tplc="DE7E397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7">
    <w:nsid w:val="0FDA4AC6"/>
    <w:multiLevelType w:val="hybridMultilevel"/>
    <w:tmpl w:val="B8205832"/>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nsid w:val="0FE27B26"/>
    <w:multiLevelType w:val="hybridMultilevel"/>
    <w:tmpl w:val="50F2D772"/>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nsid w:val="0FEF773D"/>
    <w:multiLevelType w:val="hybridMultilevel"/>
    <w:tmpl w:val="7E2609B6"/>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0">
    <w:nsid w:val="100139C1"/>
    <w:multiLevelType w:val="hybridMultilevel"/>
    <w:tmpl w:val="A3DCC736"/>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nsid w:val="100A7F62"/>
    <w:multiLevelType w:val="hybridMultilevel"/>
    <w:tmpl w:val="33FEF8FC"/>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100F3104"/>
    <w:multiLevelType w:val="hybridMultilevel"/>
    <w:tmpl w:val="3F3C70D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102765B5"/>
    <w:multiLevelType w:val="hybridMultilevel"/>
    <w:tmpl w:val="46906322"/>
    <w:lvl w:ilvl="0" w:tplc="936ABCF2">
      <w:start w:val="6"/>
      <w:numFmt w:val="decimal"/>
      <w:lvlText w:val="%1."/>
      <w:lvlJc w:val="left"/>
      <w:pPr>
        <w:tabs>
          <w:tab w:val="num" w:pos="48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nsid w:val="10360C87"/>
    <w:multiLevelType w:val="hybridMultilevel"/>
    <w:tmpl w:val="84D2D95A"/>
    <w:lvl w:ilvl="0" w:tplc="DA8A5C88">
      <w:start w:val="1"/>
      <w:numFmt w:val="lowerLetter"/>
      <w:lvlRestart w:val="0"/>
      <w:lvlText w:val="(%1)"/>
      <w:lvlJc w:val="right"/>
      <w:pPr>
        <w:tabs>
          <w:tab w:val="num" w:pos="2701"/>
        </w:tabs>
        <w:ind w:left="2701" w:hanging="227"/>
      </w:pPr>
      <w:rPr>
        <w:rFonts w:ascii="Times New Roman" w:hAnsi="Times New Roman" w:hint="eastAsia"/>
        <w:b w:val="0"/>
        <w:i w:val="0"/>
        <w:sz w:val="24"/>
      </w:rPr>
    </w:lvl>
    <w:lvl w:ilvl="1" w:tplc="04090019" w:tentative="1">
      <w:start w:val="1"/>
      <w:numFmt w:val="ideographTraditional"/>
      <w:lvlText w:val="%2、"/>
      <w:lvlJc w:val="left"/>
      <w:pPr>
        <w:tabs>
          <w:tab w:val="num" w:pos="2130"/>
        </w:tabs>
        <w:ind w:left="2130" w:hanging="480"/>
      </w:p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205">
    <w:nsid w:val="10460953"/>
    <w:multiLevelType w:val="hybridMultilevel"/>
    <w:tmpl w:val="BEEAAD9A"/>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104850EA"/>
    <w:multiLevelType w:val="hybridMultilevel"/>
    <w:tmpl w:val="D0B659B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10536383"/>
    <w:multiLevelType w:val="hybridMultilevel"/>
    <w:tmpl w:val="B5C03244"/>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9">
    <w:nsid w:val="10802C96"/>
    <w:multiLevelType w:val="hybridMultilevel"/>
    <w:tmpl w:val="6E8A14F2"/>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nsid w:val="10A06A3F"/>
    <w:multiLevelType w:val="hybridMultilevel"/>
    <w:tmpl w:val="24982056"/>
    <w:lvl w:ilvl="0" w:tplc="9B104696">
      <w:start w:val="1"/>
      <w:numFmt w:val="lowerLetter"/>
      <w:lvlText w:val="(%1)"/>
      <w:lvlJc w:val="left"/>
      <w:pPr>
        <w:tabs>
          <w:tab w:val="num" w:pos="1080"/>
        </w:tabs>
        <w:ind w:left="1080" w:hanging="6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1">
    <w:nsid w:val="10A4252E"/>
    <w:multiLevelType w:val="hybridMultilevel"/>
    <w:tmpl w:val="31AAA9E8"/>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nsid w:val="10AB1490"/>
    <w:multiLevelType w:val="hybridMultilevel"/>
    <w:tmpl w:val="FA040BE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10B641F1"/>
    <w:multiLevelType w:val="hybridMultilevel"/>
    <w:tmpl w:val="03B80BE2"/>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10BA7197"/>
    <w:multiLevelType w:val="hybridMultilevel"/>
    <w:tmpl w:val="FC9EFA08"/>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5">
    <w:nsid w:val="10DB625B"/>
    <w:multiLevelType w:val="hybridMultilevel"/>
    <w:tmpl w:val="7C4E3188"/>
    <w:lvl w:ilvl="0" w:tplc="BA06031A">
      <w:start w:val="1"/>
      <w:numFmt w:val="lowerLetter"/>
      <w:lvlText w:val="(%1)"/>
      <w:lvlJc w:val="left"/>
      <w:pPr>
        <w:tabs>
          <w:tab w:val="num" w:pos="1755"/>
        </w:tabs>
        <w:ind w:left="1755" w:hanging="585"/>
      </w:pPr>
      <w:rPr>
        <w:rFonts w:hint="eastAsia"/>
      </w:rPr>
    </w:lvl>
    <w:lvl w:ilvl="1" w:tplc="04090019" w:tentative="1">
      <w:start w:val="1"/>
      <w:numFmt w:val="ideographTraditional"/>
      <w:lvlText w:val="%2、"/>
      <w:lvlJc w:val="left"/>
      <w:pPr>
        <w:tabs>
          <w:tab w:val="num" w:pos="2130"/>
        </w:tabs>
        <w:ind w:left="2130" w:hanging="480"/>
      </w:p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216">
    <w:nsid w:val="10DE51D8"/>
    <w:multiLevelType w:val="hybridMultilevel"/>
    <w:tmpl w:val="15DC1F8C"/>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111F0867"/>
    <w:multiLevelType w:val="hybridMultilevel"/>
    <w:tmpl w:val="0EEE447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8">
    <w:nsid w:val="11645DD4"/>
    <w:multiLevelType w:val="hybridMultilevel"/>
    <w:tmpl w:val="D2CA1A9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1174539C"/>
    <w:multiLevelType w:val="hybridMultilevel"/>
    <w:tmpl w:val="7566349C"/>
    <w:lvl w:ilvl="0" w:tplc="98289F6C">
      <w:start w:val="1"/>
      <w:numFmt w:val="lowerLetter"/>
      <w:lvlText w:val="(%1)"/>
      <w:lvlJc w:val="left"/>
      <w:pPr>
        <w:tabs>
          <w:tab w:val="num" w:pos="1065"/>
        </w:tabs>
        <w:ind w:left="1065" w:hanging="55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20">
    <w:nsid w:val="11A62F23"/>
    <w:multiLevelType w:val="hybridMultilevel"/>
    <w:tmpl w:val="3F6C8AE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11B61B9B"/>
    <w:multiLevelType w:val="hybridMultilevel"/>
    <w:tmpl w:val="5A26E410"/>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nsid w:val="11BD284D"/>
    <w:multiLevelType w:val="hybridMultilevel"/>
    <w:tmpl w:val="88AE20A2"/>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nsid w:val="11E827F4"/>
    <w:multiLevelType w:val="hybridMultilevel"/>
    <w:tmpl w:val="DDFC997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11EA0221"/>
    <w:multiLevelType w:val="hybridMultilevel"/>
    <w:tmpl w:val="938AAB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5">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226">
    <w:nsid w:val="121A314D"/>
    <w:multiLevelType w:val="hybridMultilevel"/>
    <w:tmpl w:val="337EBE92"/>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122247BC"/>
    <w:multiLevelType w:val="hybridMultilevel"/>
    <w:tmpl w:val="6C128480"/>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28">
    <w:nsid w:val="12253B5D"/>
    <w:multiLevelType w:val="hybridMultilevel"/>
    <w:tmpl w:val="19761BF0"/>
    <w:lvl w:ilvl="0" w:tplc="DE7E397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nsid w:val="1252016B"/>
    <w:multiLevelType w:val="hybridMultilevel"/>
    <w:tmpl w:val="267A6F5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125B6DC2"/>
    <w:multiLevelType w:val="hybridMultilevel"/>
    <w:tmpl w:val="0AFA8966"/>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12700FF2"/>
    <w:multiLevelType w:val="hybridMultilevel"/>
    <w:tmpl w:val="F162D8B0"/>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233">
    <w:nsid w:val="12770C76"/>
    <w:multiLevelType w:val="hybridMultilevel"/>
    <w:tmpl w:val="79180BBE"/>
    <w:lvl w:ilvl="0" w:tplc="4A2CD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nsid w:val="12810278"/>
    <w:multiLevelType w:val="hybridMultilevel"/>
    <w:tmpl w:val="0AEEAF1E"/>
    <w:lvl w:ilvl="0" w:tplc="FFA29094">
      <w:start w:val="1"/>
      <w:numFmt w:val="lowerLetter"/>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nsid w:val="129C2E34"/>
    <w:multiLevelType w:val="hybridMultilevel"/>
    <w:tmpl w:val="5A7807C8"/>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nsid w:val="12AA483C"/>
    <w:multiLevelType w:val="hybridMultilevel"/>
    <w:tmpl w:val="D9CE5934"/>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7">
    <w:nsid w:val="12C24149"/>
    <w:multiLevelType w:val="hybridMultilevel"/>
    <w:tmpl w:val="BCAEDAEA"/>
    <w:lvl w:ilvl="0" w:tplc="17764CC6">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nsid w:val="12D074FD"/>
    <w:multiLevelType w:val="hybridMultilevel"/>
    <w:tmpl w:val="B7BC587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9">
    <w:nsid w:val="12D2349C"/>
    <w:multiLevelType w:val="hybridMultilevel"/>
    <w:tmpl w:val="20B0698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0">
    <w:nsid w:val="12E504B1"/>
    <w:multiLevelType w:val="hybridMultilevel"/>
    <w:tmpl w:val="3E361456"/>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12FD1623"/>
    <w:multiLevelType w:val="hybridMultilevel"/>
    <w:tmpl w:val="F32EC68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132766F9"/>
    <w:multiLevelType w:val="hybridMultilevel"/>
    <w:tmpl w:val="FEA81852"/>
    <w:lvl w:ilvl="0" w:tplc="ECC86200">
      <w:start w:val="22"/>
      <w:numFmt w:val="decimal"/>
      <w:lvlText w:val="%1."/>
      <w:lvlJc w:val="left"/>
      <w:pPr>
        <w:tabs>
          <w:tab w:val="num" w:pos="1140"/>
        </w:tabs>
        <w:ind w:left="1140" w:hanging="63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43">
    <w:nsid w:val="13280B94"/>
    <w:multiLevelType w:val="hybridMultilevel"/>
    <w:tmpl w:val="D1D8CA2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133B65FC"/>
    <w:multiLevelType w:val="hybridMultilevel"/>
    <w:tmpl w:val="9272C58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134D1F54"/>
    <w:multiLevelType w:val="hybridMultilevel"/>
    <w:tmpl w:val="0A500E84"/>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135252A3"/>
    <w:multiLevelType w:val="hybridMultilevel"/>
    <w:tmpl w:val="DA32405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13530E44"/>
    <w:multiLevelType w:val="hybridMultilevel"/>
    <w:tmpl w:val="D638D65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135F568A"/>
    <w:multiLevelType w:val="hybridMultilevel"/>
    <w:tmpl w:val="826E5CA8"/>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9">
    <w:nsid w:val="1364097F"/>
    <w:multiLevelType w:val="hybridMultilevel"/>
    <w:tmpl w:val="0440558A"/>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136A72FB"/>
    <w:multiLevelType w:val="hybridMultilevel"/>
    <w:tmpl w:val="C26C54B0"/>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13846CC2"/>
    <w:multiLevelType w:val="hybridMultilevel"/>
    <w:tmpl w:val="30244B80"/>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2">
    <w:nsid w:val="13A42A2C"/>
    <w:multiLevelType w:val="hybridMultilevel"/>
    <w:tmpl w:val="1A5A3CAE"/>
    <w:lvl w:ilvl="0" w:tplc="DE645026">
      <w:start w:val="1"/>
      <w:numFmt w:val="lowerLetter"/>
      <w:lvlText w:val="(%1)"/>
      <w:lvlJc w:val="left"/>
      <w:pPr>
        <w:tabs>
          <w:tab w:val="num" w:pos="1095"/>
        </w:tabs>
        <w:ind w:left="1095" w:hanging="37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3">
    <w:nsid w:val="13BD64EC"/>
    <w:multiLevelType w:val="hybridMultilevel"/>
    <w:tmpl w:val="17D833F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4">
    <w:nsid w:val="13CD5F55"/>
    <w:multiLevelType w:val="hybridMultilevel"/>
    <w:tmpl w:val="E41A425C"/>
    <w:lvl w:ilvl="0" w:tplc="0F160590">
      <w:start w:val="1"/>
      <w:numFmt w:val="lowerLetter"/>
      <w:lvlText w:val="(%1)"/>
      <w:lvlJc w:val="left"/>
      <w:pPr>
        <w:tabs>
          <w:tab w:val="num" w:pos="2875"/>
        </w:tabs>
        <w:ind w:left="2875" w:hanging="825"/>
      </w:pPr>
      <w:rPr>
        <w:rFonts w:hint="default"/>
      </w:rPr>
    </w:lvl>
    <w:lvl w:ilvl="1" w:tplc="04090019" w:tentative="1">
      <w:start w:val="1"/>
      <w:numFmt w:val="ideographTraditional"/>
      <w:lvlText w:val="%2、"/>
      <w:lvlJc w:val="left"/>
      <w:pPr>
        <w:tabs>
          <w:tab w:val="num" w:pos="3010"/>
        </w:tabs>
        <w:ind w:left="3010" w:hanging="480"/>
      </w:pPr>
    </w:lvl>
    <w:lvl w:ilvl="2" w:tplc="0409001B" w:tentative="1">
      <w:start w:val="1"/>
      <w:numFmt w:val="lowerRoman"/>
      <w:lvlText w:val="%3."/>
      <w:lvlJc w:val="right"/>
      <w:pPr>
        <w:tabs>
          <w:tab w:val="num" w:pos="3490"/>
        </w:tabs>
        <w:ind w:left="3490" w:hanging="480"/>
      </w:pPr>
    </w:lvl>
    <w:lvl w:ilvl="3" w:tplc="0409000F" w:tentative="1">
      <w:start w:val="1"/>
      <w:numFmt w:val="decimal"/>
      <w:lvlText w:val="%4."/>
      <w:lvlJc w:val="left"/>
      <w:pPr>
        <w:tabs>
          <w:tab w:val="num" w:pos="3970"/>
        </w:tabs>
        <w:ind w:left="3970" w:hanging="480"/>
      </w:pPr>
    </w:lvl>
    <w:lvl w:ilvl="4" w:tplc="04090019" w:tentative="1">
      <w:start w:val="1"/>
      <w:numFmt w:val="ideographTraditional"/>
      <w:lvlText w:val="%5、"/>
      <w:lvlJc w:val="left"/>
      <w:pPr>
        <w:tabs>
          <w:tab w:val="num" w:pos="4450"/>
        </w:tabs>
        <w:ind w:left="4450" w:hanging="480"/>
      </w:pPr>
    </w:lvl>
    <w:lvl w:ilvl="5" w:tplc="0409001B" w:tentative="1">
      <w:start w:val="1"/>
      <w:numFmt w:val="lowerRoman"/>
      <w:lvlText w:val="%6."/>
      <w:lvlJc w:val="right"/>
      <w:pPr>
        <w:tabs>
          <w:tab w:val="num" w:pos="4930"/>
        </w:tabs>
        <w:ind w:left="4930" w:hanging="480"/>
      </w:pPr>
    </w:lvl>
    <w:lvl w:ilvl="6" w:tplc="0409000F" w:tentative="1">
      <w:start w:val="1"/>
      <w:numFmt w:val="decimal"/>
      <w:lvlText w:val="%7."/>
      <w:lvlJc w:val="left"/>
      <w:pPr>
        <w:tabs>
          <w:tab w:val="num" w:pos="5410"/>
        </w:tabs>
        <w:ind w:left="5410" w:hanging="480"/>
      </w:pPr>
    </w:lvl>
    <w:lvl w:ilvl="7" w:tplc="04090019" w:tentative="1">
      <w:start w:val="1"/>
      <w:numFmt w:val="ideographTraditional"/>
      <w:lvlText w:val="%8、"/>
      <w:lvlJc w:val="left"/>
      <w:pPr>
        <w:tabs>
          <w:tab w:val="num" w:pos="5890"/>
        </w:tabs>
        <w:ind w:left="5890" w:hanging="480"/>
      </w:pPr>
    </w:lvl>
    <w:lvl w:ilvl="8" w:tplc="0409001B" w:tentative="1">
      <w:start w:val="1"/>
      <w:numFmt w:val="lowerRoman"/>
      <w:lvlText w:val="%9."/>
      <w:lvlJc w:val="right"/>
      <w:pPr>
        <w:tabs>
          <w:tab w:val="num" w:pos="6370"/>
        </w:tabs>
        <w:ind w:left="6370" w:hanging="480"/>
      </w:pPr>
    </w:lvl>
  </w:abstractNum>
  <w:abstractNum w:abstractNumId="255">
    <w:nsid w:val="13D75151"/>
    <w:multiLevelType w:val="hybridMultilevel"/>
    <w:tmpl w:val="9F1A435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13EB404D"/>
    <w:multiLevelType w:val="hybridMultilevel"/>
    <w:tmpl w:val="3486412E"/>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7">
    <w:nsid w:val="141A62B4"/>
    <w:multiLevelType w:val="hybridMultilevel"/>
    <w:tmpl w:val="BB44A1F8"/>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8">
    <w:nsid w:val="14233B50"/>
    <w:multiLevelType w:val="hybridMultilevel"/>
    <w:tmpl w:val="4268D9DC"/>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nsid w:val="142B7A5C"/>
    <w:multiLevelType w:val="hybridMultilevel"/>
    <w:tmpl w:val="0264F0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14384F80"/>
    <w:multiLevelType w:val="hybridMultilevel"/>
    <w:tmpl w:val="522A84E2"/>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61">
    <w:nsid w:val="144B2275"/>
    <w:multiLevelType w:val="hybridMultilevel"/>
    <w:tmpl w:val="3338745E"/>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2">
    <w:nsid w:val="144C5AD0"/>
    <w:multiLevelType w:val="hybridMultilevel"/>
    <w:tmpl w:val="2C6A2DB8"/>
    <w:lvl w:ilvl="0" w:tplc="D494B1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nsid w:val="146358F0"/>
    <w:multiLevelType w:val="hybridMultilevel"/>
    <w:tmpl w:val="6A36F0CC"/>
    <w:lvl w:ilvl="0" w:tplc="82686F16">
      <w:start w:val="1"/>
      <w:numFmt w:val="lowerLetter"/>
      <w:lvlText w:val="(%1)"/>
      <w:legacy w:legacy="1" w:legacySpace="1304" w:legacyIndent="425"/>
      <w:lvlJc w:val="left"/>
      <w:pPr>
        <w:ind w:left="1729"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14791FDD"/>
    <w:multiLevelType w:val="hybridMultilevel"/>
    <w:tmpl w:val="3CECB192"/>
    <w:lvl w:ilvl="0" w:tplc="6A827E9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5">
    <w:nsid w:val="1482710C"/>
    <w:multiLevelType w:val="hybridMultilevel"/>
    <w:tmpl w:val="ECFC282C"/>
    <w:lvl w:ilvl="0" w:tplc="C6D21C46">
      <w:start w:val="1"/>
      <w:numFmt w:val="lowerLetter"/>
      <w:lvlText w:val="(%1)"/>
      <w:lvlJc w:val="left"/>
      <w:pPr>
        <w:tabs>
          <w:tab w:val="num" w:pos="1320"/>
        </w:tabs>
        <w:ind w:left="1320" w:hanging="8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66">
    <w:nsid w:val="149B2E53"/>
    <w:multiLevelType w:val="hybridMultilevel"/>
    <w:tmpl w:val="15FA8BA2"/>
    <w:lvl w:ilvl="0" w:tplc="D8CC84E0">
      <w:start w:val="1"/>
      <w:numFmt w:val="lowerLetter"/>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67">
    <w:nsid w:val="14B5229F"/>
    <w:multiLevelType w:val="hybridMultilevel"/>
    <w:tmpl w:val="B062371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8">
    <w:nsid w:val="14E07F12"/>
    <w:multiLevelType w:val="hybridMultilevel"/>
    <w:tmpl w:val="5866A14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15340DC9"/>
    <w:multiLevelType w:val="hybridMultilevel"/>
    <w:tmpl w:val="29A4C3D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15371AEC"/>
    <w:multiLevelType w:val="hybridMultilevel"/>
    <w:tmpl w:val="11D0B52E"/>
    <w:lvl w:ilvl="0" w:tplc="DE7E397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1">
    <w:nsid w:val="153D026A"/>
    <w:multiLevelType w:val="hybridMultilevel"/>
    <w:tmpl w:val="93C8D508"/>
    <w:lvl w:ilvl="0" w:tplc="C720A4D8">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155C28F5"/>
    <w:multiLevelType w:val="hybridMultilevel"/>
    <w:tmpl w:val="95427176"/>
    <w:lvl w:ilvl="0" w:tplc="8EC4742E">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3">
    <w:nsid w:val="15603875"/>
    <w:multiLevelType w:val="hybridMultilevel"/>
    <w:tmpl w:val="5BC62A06"/>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4">
    <w:nsid w:val="157424CF"/>
    <w:multiLevelType w:val="hybridMultilevel"/>
    <w:tmpl w:val="B6845AD2"/>
    <w:lvl w:ilvl="0" w:tplc="04AA71A8">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5">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276">
    <w:nsid w:val="15911C7B"/>
    <w:multiLevelType w:val="hybridMultilevel"/>
    <w:tmpl w:val="8A42797C"/>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7">
    <w:nsid w:val="159B22A6"/>
    <w:multiLevelType w:val="hybridMultilevel"/>
    <w:tmpl w:val="E070CD96"/>
    <w:lvl w:ilvl="0" w:tplc="93EEAD1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78">
    <w:nsid w:val="159C2688"/>
    <w:multiLevelType w:val="hybridMultilevel"/>
    <w:tmpl w:val="EBBAD936"/>
    <w:lvl w:ilvl="0" w:tplc="CD4ED1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9">
    <w:nsid w:val="15B44416"/>
    <w:multiLevelType w:val="hybridMultilevel"/>
    <w:tmpl w:val="A6DAA7B6"/>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0">
    <w:nsid w:val="15B747EC"/>
    <w:multiLevelType w:val="hybridMultilevel"/>
    <w:tmpl w:val="B7E0801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15BF6854"/>
    <w:multiLevelType w:val="hybridMultilevel"/>
    <w:tmpl w:val="6F8CDC86"/>
    <w:lvl w:ilvl="0" w:tplc="2C507710">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15C140C1"/>
    <w:multiLevelType w:val="hybridMultilevel"/>
    <w:tmpl w:val="F7CE5DD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15C715ED"/>
    <w:multiLevelType w:val="hybridMultilevel"/>
    <w:tmpl w:val="AFFE4D0E"/>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4">
    <w:nsid w:val="15CA166C"/>
    <w:multiLevelType w:val="hybridMultilevel"/>
    <w:tmpl w:val="A7BC7C2A"/>
    <w:lvl w:ilvl="0" w:tplc="6BC4D69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5">
    <w:nsid w:val="15CA182B"/>
    <w:multiLevelType w:val="hybridMultilevel"/>
    <w:tmpl w:val="A00EB6D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15E64520"/>
    <w:multiLevelType w:val="hybridMultilevel"/>
    <w:tmpl w:val="4476C7B4"/>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nsid w:val="15F76812"/>
    <w:multiLevelType w:val="hybridMultilevel"/>
    <w:tmpl w:val="75002362"/>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15FB65EF"/>
    <w:multiLevelType w:val="hybridMultilevel"/>
    <w:tmpl w:val="314C9E68"/>
    <w:lvl w:ilvl="0" w:tplc="F7D42F48">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9">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0">
    <w:nsid w:val="16282E4D"/>
    <w:multiLevelType w:val="hybridMultilevel"/>
    <w:tmpl w:val="1018AA4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1">
    <w:nsid w:val="163A533A"/>
    <w:multiLevelType w:val="hybridMultilevel"/>
    <w:tmpl w:val="5F42044A"/>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2">
    <w:nsid w:val="163E7BEE"/>
    <w:multiLevelType w:val="hybridMultilevel"/>
    <w:tmpl w:val="51AEE0B6"/>
    <w:lvl w:ilvl="0" w:tplc="9228B22A">
      <w:start w:val="1"/>
      <w:numFmt w:val="lowerLetter"/>
      <w:lvlRestart w:val="0"/>
      <w:lvlText w:val="(%1)"/>
      <w:lvlJc w:val="right"/>
      <w:pPr>
        <w:tabs>
          <w:tab w:val="num" w:pos="1531"/>
        </w:tabs>
        <w:ind w:left="1531" w:hanging="227"/>
      </w:pPr>
      <w:rPr>
        <w:rFonts w:ascii="Times New Roman" w:hAnsi="Times New Roman" w:hint="default"/>
        <w:b w:val="0"/>
        <w:i w:val="0"/>
        <w:color w:val="00000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16420DA6"/>
    <w:multiLevelType w:val="hybridMultilevel"/>
    <w:tmpl w:val="99EEE09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4">
    <w:nsid w:val="16433883"/>
    <w:multiLevelType w:val="hybridMultilevel"/>
    <w:tmpl w:val="86C6EA64"/>
    <w:lvl w:ilvl="0" w:tplc="B4F0043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nsid w:val="16770467"/>
    <w:multiLevelType w:val="hybridMultilevel"/>
    <w:tmpl w:val="1E700538"/>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7">
    <w:nsid w:val="169210A4"/>
    <w:multiLevelType w:val="hybridMultilevel"/>
    <w:tmpl w:val="4B6CD8C4"/>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16BB2DFD"/>
    <w:multiLevelType w:val="hybridMultilevel"/>
    <w:tmpl w:val="DA903F94"/>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16C005BA"/>
    <w:multiLevelType w:val="hybridMultilevel"/>
    <w:tmpl w:val="B51A5AF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C2745314">
      <w:start w:val="1"/>
      <w:numFmt w:val="lowerLetter"/>
      <w:lvlRestart w:val="0"/>
      <w:lvlText w:val="(%2)"/>
      <w:lvlJc w:val="left"/>
      <w:pPr>
        <w:tabs>
          <w:tab w:val="num" w:pos="1080"/>
        </w:tabs>
        <w:ind w:left="1080" w:firstLine="0"/>
      </w:pPr>
      <w:rPr>
        <w:rFonts w:hint="eastAsia"/>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16DC226D"/>
    <w:multiLevelType w:val="hybridMultilevel"/>
    <w:tmpl w:val="B37403EC"/>
    <w:lvl w:ilvl="0" w:tplc="4A2CD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nsid w:val="16E22359"/>
    <w:multiLevelType w:val="hybridMultilevel"/>
    <w:tmpl w:val="B2564088"/>
    <w:lvl w:ilvl="0" w:tplc="CD4ED1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2">
    <w:nsid w:val="16F038C7"/>
    <w:multiLevelType w:val="hybridMultilevel"/>
    <w:tmpl w:val="E0F6E9C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17055AE8"/>
    <w:multiLevelType w:val="hybridMultilevel"/>
    <w:tmpl w:val="88524CA6"/>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17280605"/>
    <w:multiLevelType w:val="hybridMultilevel"/>
    <w:tmpl w:val="38D23786"/>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5">
    <w:nsid w:val="173F0410"/>
    <w:multiLevelType w:val="hybridMultilevel"/>
    <w:tmpl w:val="018A834C"/>
    <w:lvl w:ilvl="0" w:tplc="63CC0E68">
      <w:start w:val="1"/>
      <w:numFmt w:val="lowerLetter"/>
      <w:lvlText w:val="（%1）"/>
      <w:lvlJc w:val="left"/>
      <w:pPr>
        <w:tabs>
          <w:tab w:val="num" w:pos="1470"/>
        </w:tabs>
        <w:ind w:left="1470" w:hanging="105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06">
    <w:nsid w:val="174B5F34"/>
    <w:multiLevelType w:val="hybridMultilevel"/>
    <w:tmpl w:val="1CDC6C5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17734C75"/>
    <w:multiLevelType w:val="hybridMultilevel"/>
    <w:tmpl w:val="B9E03A4A"/>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8">
    <w:nsid w:val="17776CFF"/>
    <w:multiLevelType w:val="hybridMultilevel"/>
    <w:tmpl w:val="9CD04800"/>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9">
    <w:nsid w:val="17972B88"/>
    <w:multiLevelType w:val="hybridMultilevel"/>
    <w:tmpl w:val="5ED0B1D8"/>
    <w:lvl w:ilvl="0" w:tplc="9C6435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179B4EF4"/>
    <w:multiLevelType w:val="hybridMultilevel"/>
    <w:tmpl w:val="521A4344"/>
    <w:lvl w:ilvl="0" w:tplc="CBA61B94">
      <w:start w:val="1"/>
      <w:numFmt w:val="chineseCountingThousand"/>
      <w:lvlRestart w:val="0"/>
      <w:lvlText w:val="(%1)"/>
      <w:lvlJc w:val="right"/>
      <w:pPr>
        <w:tabs>
          <w:tab w:val="num" w:pos="1474"/>
        </w:tabs>
        <w:ind w:left="1474" w:hanging="170"/>
      </w:pPr>
      <w:rPr>
        <w:rFonts w:ascii="Times New Roman" w:hAnsi="Times New Roman"/>
        <w:sz w:val="20"/>
      </w:rPr>
    </w:lvl>
    <w:lvl w:ilvl="1" w:tplc="04090019" w:tentative="1">
      <w:start w:val="1"/>
      <w:numFmt w:val="ideographTraditional"/>
      <w:lvlText w:val="%2、"/>
      <w:lvlJc w:val="left"/>
      <w:pPr>
        <w:tabs>
          <w:tab w:val="num" w:pos="903"/>
        </w:tabs>
        <w:ind w:left="903" w:hanging="480"/>
      </w:pPr>
    </w:lvl>
    <w:lvl w:ilvl="2" w:tplc="0409001B" w:tentative="1">
      <w:start w:val="1"/>
      <w:numFmt w:val="lowerRoman"/>
      <w:lvlText w:val="%3."/>
      <w:lvlJc w:val="right"/>
      <w:pPr>
        <w:tabs>
          <w:tab w:val="num" w:pos="1383"/>
        </w:tabs>
        <w:ind w:left="1383" w:hanging="480"/>
      </w:pPr>
    </w:lvl>
    <w:lvl w:ilvl="3" w:tplc="0409000F" w:tentative="1">
      <w:start w:val="1"/>
      <w:numFmt w:val="decimal"/>
      <w:lvlText w:val="%4."/>
      <w:lvlJc w:val="left"/>
      <w:pPr>
        <w:tabs>
          <w:tab w:val="num" w:pos="1863"/>
        </w:tabs>
        <w:ind w:left="1863" w:hanging="480"/>
      </w:pPr>
    </w:lvl>
    <w:lvl w:ilvl="4" w:tplc="04090019" w:tentative="1">
      <w:start w:val="1"/>
      <w:numFmt w:val="ideographTraditional"/>
      <w:lvlText w:val="%5、"/>
      <w:lvlJc w:val="left"/>
      <w:pPr>
        <w:tabs>
          <w:tab w:val="num" w:pos="2343"/>
        </w:tabs>
        <w:ind w:left="2343" w:hanging="480"/>
      </w:pPr>
    </w:lvl>
    <w:lvl w:ilvl="5" w:tplc="0409001B" w:tentative="1">
      <w:start w:val="1"/>
      <w:numFmt w:val="lowerRoman"/>
      <w:lvlText w:val="%6."/>
      <w:lvlJc w:val="right"/>
      <w:pPr>
        <w:tabs>
          <w:tab w:val="num" w:pos="2823"/>
        </w:tabs>
        <w:ind w:left="2823" w:hanging="480"/>
      </w:pPr>
    </w:lvl>
    <w:lvl w:ilvl="6" w:tplc="0409000F" w:tentative="1">
      <w:start w:val="1"/>
      <w:numFmt w:val="decimal"/>
      <w:lvlText w:val="%7."/>
      <w:lvlJc w:val="left"/>
      <w:pPr>
        <w:tabs>
          <w:tab w:val="num" w:pos="3303"/>
        </w:tabs>
        <w:ind w:left="3303" w:hanging="480"/>
      </w:pPr>
    </w:lvl>
    <w:lvl w:ilvl="7" w:tplc="04090019" w:tentative="1">
      <w:start w:val="1"/>
      <w:numFmt w:val="ideographTraditional"/>
      <w:lvlText w:val="%8、"/>
      <w:lvlJc w:val="left"/>
      <w:pPr>
        <w:tabs>
          <w:tab w:val="num" w:pos="3783"/>
        </w:tabs>
        <w:ind w:left="3783" w:hanging="480"/>
      </w:pPr>
    </w:lvl>
    <w:lvl w:ilvl="8" w:tplc="0409001B" w:tentative="1">
      <w:start w:val="1"/>
      <w:numFmt w:val="lowerRoman"/>
      <w:lvlText w:val="%9."/>
      <w:lvlJc w:val="right"/>
      <w:pPr>
        <w:tabs>
          <w:tab w:val="num" w:pos="4263"/>
        </w:tabs>
        <w:ind w:left="4263" w:hanging="480"/>
      </w:pPr>
    </w:lvl>
  </w:abstractNum>
  <w:abstractNum w:abstractNumId="311">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2">
    <w:nsid w:val="17D74328"/>
    <w:multiLevelType w:val="hybridMultilevel"/>
    <w:tmpl w:val="205CBB8C"/>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3">
    <w:nsid w:val="17DB57BD"/>
    <w:multiLevelType w:val="hybridMultilevel"/>
    <w:tmpl w:val="6DD8728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nsid w:val="17E60C08"/>
    <w:multiLevelType w:val="hybridMultilevel"/>
    <w:tmpl w:val="6576C15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17E90298"/>
    <w:multiLevelType w:val="hybridMultilevel"/>
    <w:tmpl w:val="688050C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nsid w:val="180A5BEF"/>
    <w:multiLevelType w:val="hybridMultilevel"/>
    <w:tmpl w:val="3C38794A"/>
    <w:lvl w:ilvl="0" w:tplc="9228B22A">
      <w:start w:val="1"/>
      <w:numFmt w:val="lowerLetter"/>
      <w:lvlRestart w:val="0"/>
      <w:lvlText w:val="(%1)"/>
      <w:lvlJc w:val="right"/>
      <w:pPr>
        <w:tabs>
          <w:tab w:val="num" w:pos="1531"/>
        </w:tabs>
        <w:ind w:left="1531" w:hanging="227"/>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nsid w:val="18360767"/>
    <w:multiLevelType w:val="hybridMultilevel"/>
    <w:tmpl w:val="4FFA84FA"/>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18">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319">
    <w:nsid w:val="185D6173"/>
    <w:multiLevelType w:val="hybridMultilevel"/>
    <w:tmpl w:val="8B5A7E1C"/>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20">
    <w:nsid w:val="187D3A9B"/>
    <w:multiLevelType w:val="hybridMultilevel"/>
    <w:tmpl w:val="04580E80"/>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18897266"/>
    <w:multiLevelType w:val="hybridMultilevel"/>
    <w:tmpl w:val="21BC8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nsid w:val="18B63898"/>
    <w:multiLevelType w:val="hybridMultilevel"/>
    <w:tmpl w:val="C1CE71C8"/>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23">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324">
    <w:nsid w:val="18EC56F5"/>
    <w:multiLevelType w:val="hybridMultilevel"/>
    <w:tmpl w:val="858A9ADC"/>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5">
    <w:nsid w:val="18F34D42"/>
    <w:multiLevelType w:val="hybridMultilevel"/>
    <w:tmpl w:val="2598BED4"/>
    <w:lvl w:ilvl="0" w:tplc="2CDC3DEA">
      <w:start w:val="1"/>
      <w:numFmt w:val="lowerLetter"/>
      <w:lvlText w:val="(%1)"/>
      <w:lvlJc w:val="left"/>
      <w:pPr>
        <w:tabs>
          <w:tab w:val="num" w:pos="1445"/>
        </w:tabs>
        <w:ind w:left="1445" w:hanging="425"/>
      </w:pPr>
      <w:rPr>
        <w:rFonts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326">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7">
    <w:nsid w:val="191E438A"/>
    <w:multiLevelType w:val="hybridMultilevel"/>
    <w:tmpl w:val="70EA5AC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nsid w:val="192F5021"/>
    <w:multiLevelType w:val="hybridMultilevel"/>
    <w:tmpl w:val="FB463C26"/>
    <w:lvl w:ilvl="0" w:tplc="81D6598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29">
    <w:nsid w:val="1933770B"/>
    <w:multiLevelType w:val="hybridMultilevel"/>
    <w:tmpl w:val="65224894"/>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nsid w:val="193F388E"/>
    <w:multiLevelType w:val="hybridMultilevel"/>
    <w:tmpl w:val="AFB2D9F2"/>
    <w:lvl w:ilvl="0" w:tplc="8F486686">
      <w:start w:val="1"/>
      <w:numFmt w:val="lowerLetter"/>
      <w:lvlRestart w:val="0"/>
      <w:lvlText w:val="(%1)"/>
      <w:lvlJc w:val="right"/>
      <w:pPr>
        <w:tabs>
          <w:tab w:val="num" w:pos="1531"/>
        </w:tabs>
        <w:ind w:left="153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1">
    <w:nsid w:val="194E6871"/>
    <w:multiLevelType w:val="hybridMultilevel"/>
    <w:tmpl w:val="151C184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196626EF"/>
    <w:multiLevelType w:val="hybridMultilevel"/>
    <w:tmpl w:val="C75C8C1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3">
    <w:nsid w:val="19770F94"/>
    <w:multiLevelType w:val="hybridMultilevel"/>
    <w:tmpl w:val="58760598"/>
    <w:lvl w:ilvl="0" w:tplc="6A9E8BC4">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34">
    <w:nsid w:val="197B4397"/>
    <w:multiLevelType w:val="hybridMultilevel"/>
    <w:tmpl w:val="62ACE19A"/>
    <w:lvl w:ilvl="0" w:tplc="5A641F30">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335">
    <w:nsid w:val="199518CB"/>
    <w:multiLevelType w:val="hybridMultilevel"/>
    <w:tmpl w:val="AD6441EC"/>
    <w:lvl w:ilvl="0" w:tplc="79ECC044">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6">
    <w:nsid w:val="199B04BA"/>
    <w:multiLevelType w:val="hybridMultilevel"/>
    <w:tmpl w:val="06FEA7C8"/>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7">
    <w:nsid w:val="19AA35CF"/>
    <w:multiLevelType w:val="hybridMultilevel"/>
    <w:tmpl w:val="2C6A25B0"/>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38">
    <w:nsid w:val="19AF1666"/>
    <w:multiLevelType w:val="hybridMultilevel"/>
    <w:tmpl w:val="91C0F016"/>
    <w:lvl w:ilvl="0" w:tplc="5576280A">
      <w:start w:val="1"/>
      <w:numFmt w:val="lowerLetter"/>
      <w:lvlText w:val="(%1)"/>
      <w:lvlJc w:val="left"/>
      <w:pPr>
        <w:tabs>
          <w:tab w:val="num" w:pos="585"/>
        </w:tabs>
        <w:ind w:left="585" w:hanging="5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9">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340">
    <w:nsid w:val="19D12047"/>
    <w:multiLevelType w:val="hybridMultilevel"/>
    <w:tmpl w:val="F7A2A27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nsid w:val="19E46FF8"/>
    <w:multiLevelType w:val="hybridMultilevel"/>
    <w:tmpl w:val="D380891E"/>
    <w:lvl w:ilvl="0" w:tplc="3854482A">
      <w:start w:val="3"/>
      <w:numFmt w:val="upperLetter"/>
      <w:lvlText w:val="%1."/>
      <w:lvlJc w:val="left"/>
      <w:pPr>
        <w:tabs>
          <w:tab w:val="num" w:pos="1525"/>
        </w:tabs>
        <w:ind w:left="1525" w:hanging="510"/>
      </w:pPr>
      <w:rPr>
        <w:rFonts w:hint="eastAsia"/>
      </w:rPr>
    </w:lvl>
    <w:lvl w:ilvl="1" w:tplc="04090019" w:tentative="1">
      <w:start w:val="1"/>
      <w:numFmt w:val="ideographTraditional"/>
      <w:lvlText w:val="%2、"/>
      <w:lvlJc w:val="left"/>
      <w:pPr>
        <w:tabs>
          <w:tab w:val="num" w:pos="1975"/>
        </w:tabs>
        <w:ind w:left="1975" w:hanging="480"/>
      </w:pPr>
    </w:lvl>
    <w:lvl w:ilvl="2" w:tplc="0409001B" w:tentative="1">
      <w:start w:val="1"/>
      <w:numFmt w:val="lowerRoman"/>
      <w:lvlText w:val="%3."/>
      <w:lvlJc w:val="right"/>
      <w:pPr>
        <w:tabs>
          <w:tab w:val="num" w:pos="2455"/>
        </w:tabs>
        <w:ind w:left="2455" w:hanging="480"/>
      </w:pPr>
    </w:lvl>
    <w:lvl w:ilvl="3" w:tplc="0409000F" w:tentative="1">
      <w:start w:val="1"/>
      <w:numFmt w:val="decimal"/>
      <w:lvlText w:val="%4."/>
      <w:lvlJc w:val="left"/>
      <w:pPr>
        <w:tabs>
          <w:tab w:val="num" w:pos="2935"/>
        </w:tabs>
        <w:ind w:left="2935" w:hanging="480"/>
      </w:pPr>
    </w:lvl>
    <w:lvl w:ilvl="4" w:tplc="04090019" w:tentative="1">
      <w:start w:val="1"/>
      <w:numFmt w:val="ideographTraditional"/>
      <w:lvlText w:val="%5、"/>
      <w:lvlJc w:val="left"/>
      <w:pPr>
        <w:tabs>
          <w:tab w:val="num" w:pos="3415"/>
        </w:tabs>
        <w:ind w:left="3415" w:hanging="480"/>
      </w:pPr>
    </w:lvl>
    <w:lvl w:ilvl="5" w:tplc="0409001B" w:tentative="1">
      <w:start w:val="1"/>
      <w:numFmt w:val="lowerRoman"/>
      <w:lvlText w:val="%6."/>
      <w:lvlJc w:val="right"/>
      <w:pPr>
        <w:tabs>
          <w:tab w:val="num" w:pos="3895"/>
        </w:tabs>
        <w:ind w:left="3895" w:hanging="480"/>
      </w:pPr>
    </w:lvl>
    <w:lvl w:ilvl="6" w:tplc="0409000F" w:tentative="1">
      <w:start w:val="1"/>
      <w:numFmt w:val="decimal"/>
      <w:lvlText w:val="%7."/>
      <w:lvlJc w:val="left"/>
      <w:pPr>
        <w:tabs>
          <w:tab w:val="num" w:pos="4375"/>
        </w:tabs>
        <w:ind w:left="4375" w:hanging="480"/>
      </w:pPr>
    </w:lvl>
    <w:lvl w:ilvl="7" w:tplc="04090019" w:tentative="1">
      <w:start w:val="1"/>
      <w:numFmt w:val="ideographTraditional"/>
      <w:lvlText w:val="%8、"/>
      <w:lvlJc w:val="left"/>
      <w:pPr>
        <w:tabs>
          <w:tab w:val="num" w:pos="4855"/>
        </w:tabs>
        <w:ind w:left="4855" w:hanging="480"/>
      </w:pPr>
    </w:lvl>
    <w:lvl w:ilvl="8" w:tplc="0409001B" w:tentative="1">
      <w:start w:val="1"/>
      <w:numFmt w:val="lowerRoman"/>
      <w:lvlText w:val="%9."/>
      <w:lvlJc w:val="right"/>
      <w:pPr>
        <w:tabs>
          <w:tab w:val="num" w:pos="5335"/>
        </w:tabs>
        <w:ind w:left="5335" w:hanging="480"/>
      </w:pPr>
    </w:lvl>
  </w:abstractNum>
  <w:abstractNum w:abstractNumId="342">
    <w:nsid w:val="19F15F82"/>
    <w:multiLevelType w:val="hybridMultilevel"/>
    <w:tmpl w:val="87BEFC04"/>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1A404E8D"/>
    <w:multiLevelType w:val="hybridMultilevel"/>
    <w:tmpl w:val="BD66AA96"/>
    <w:lvl w:ilvl="0" w:tplc="E53CE18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44">
    <w:nsid w:val="1A4F0BE9"/>
    <w:multiLevelType w:val="hybridMultilevel"/>
    <w:tmpl w:val="16EA8660"/>
    <w:lvl w:ilvl="0" w:tplc="EF0C281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5">
    <w:nsid w:val="1A5E3793"/>
    <w:multiLevelType w:val="hybridMultilevel"/>
    <w:tmpl w:val="9094F872"/>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1A8A632B"/>
    <w:multiLevelType w:val="hybridMultilevel"/>
    <w:tmpl w:val="8B0E36AA"/>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7">
    <w:nsid w:val="1A904561"/>
    <w:multiLevelType w:val="hybridMultilevel"/>
    <w:tmpl w:val="B54C94A4"/>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8">
    <w:nsid w:val="1AA02ABF"/>
    <w:multiLevelType w:val="hybridMultilevel"/>
    <w:tmpl w:val="50F2ADF0"/>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9">
    <w:nsid w:val="1ABD7771"/>
    <w:multiLevelType w:val="hybridMultilevel"/>
    <w:tmpl w:val="F2066E4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0">
    <w:nsid w:val="1AC3694F"/>
    <w:multiLevelType w:val="hybridMultilevel"/>
    <w:tmpl w:val="CDA019BC"/>
    <w:lvl w:ilvl="0" w:tplc="73A8734C">
      <w:start w:val="1"/>
      <w:numFmt w:val="lowerLetter"/>
      <w:lvlText w:val="(%1)"/>
      <w:lvlJc w:val="left"/>
      <w:pPr>
        <w:tabs>
          <w:tab w:val="num" w:pos="880"/>
        </w:tabs>
        <w:ind w:left="880" w:hanging="36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51">
    <w:nsid w:val="1AC477E2"/>
    <w:multiLevelType w:val="hybridMultilevel"/>
    <w:tmpl w:val="E9ECC1B0"/>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52">
    <w:nsid w:val="1AD767F2"/>
    <w:multiLevelType w:val="hybridMultilevel"/>
    <w:tmpl w:val="E5C0A45E"/>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3">
    <w:nsid w:val="1AEA2B09"/>
    <w:multiLevelType w:val="hybridMultilevel"/>
    <w:tmpl w:val="78A245D0"/>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4">
    <w:nsid w:val="1AF56D78"/>
    <w:multiLevelType w:val="hybridMultilevel"/>
    <w:tmpl w:val="7E36839C"/>
    <w:lvl w:ilvl="0" w:tplc="FDB82B2C">
      <w:start w:val="1"/>
      <w:numFmt w:val="lowerLetter"/>
      <w:lvlText w:val="(%1)"/>
      <w:lvlJc w:val="left"/>
      <w:pPr>
        <w:tabs>
          <w:tab w:val="num" w:pos="1140"/>
        </w:tabs>
        <w:ind w:left="1140" w:hanging="4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5">
    <w:nsid w:val="1B025690"/>
    <w:multiLevelType w:val="hybridMultilevel"/>
    <w:tmpl w:val="4016E174"/>
    <w:lvl w:ilvl="0" w:tplc="8F486686">
      <w:start w:val="1"/>
      <w:numFmt w:val="lowerLetter"/>
      <w:lvlRestart w:val="0"/>
      <w:lvlText w:val="(%1)"/>
      <w:lvlJc w:val="right"/>
      <w:pPr>
        <w:tabs>
          <w:tab w:val="num" w:pos="3060"/>
        </w:tabs>
        <w:ind w:left="3060"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356">
    <w:nsid w:val="1B222468"/>
    <w:multiLevelType w:val="hybridMultilevel"/>
    <w:tmpl w:val="BAEEC168"/>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57">
    <w:nsid w:val="1B3F70A5"/>
    <w:multiLevelType w:val="hybridMultilevel"/>
    <w:tmpl w:val="8A824686"/>
    <w:lvl w:ilvl="0" w:tplc="0E8422FC">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58">
    <w:nsid w:val="1B4841A7"/>
    <w:multiLevelType w:val="hybridMultilevel"/>
    <w:tmpl w:val="EBB2B558"/>
    <w:lvl w:ilvl="0" w:tplc="3E2A43CE">
      <w:start w:val="1"/>
      <w:numFmt w:val="lowerLetter"/>
      <w:lvlRestart w:val="0"/>
      <w:lvlText w:val="(%1)"/>
      <w:lvlJc w:val="right"/>
      <w:pPr>
        <w:tabs>
          <w:tab w:val="num" w:pos="2552"/>
        </w:tabs>
        <w:ind w:left="2552" w:hanging="227"/>
      </w:pPr>
      <w:rPr>
        <w:rFonts w:ascii="Times New Roman" w:hAnsi="Times New Roman"/>
        <w:b w:val="0"/>
        <w:i w:val="0"/>
        <w:sz w:val="24"/>
        <w:u w:val="none"/>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359">
    <w:nsid w:val="1B735101"/>
    <w:multiLevelType w:val="hybridMultilevel"/>
    <w:tmpl w:val="8EEC7B20"/>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0">
    <w:nsid w:val="1B77572A"/>
    <w:multiLevelType w:val="hybridMultilevel"/>
    <w:tmpl w:val="5BF2DEC6"/>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nsid w:val="1B775D37"/>
    <w:multiLevelType w:val="hybridMultilevel"/>
    <w:tmpl w:val="A6E651DC"/>
    <w:lvl w:ilvl="0" w:tplc="CB1EC3CA">
      <w:start w:val="1"/>
      <w:numFmt w:val="lowerLetter"/>
      <w:lvlText w:val="(%1)"/>
      <w:lvlJc w:val="left"/>
      <w:pPr>
        <w:tabs>
          <w:tab w:val="num" w:pos="1755"/>
        </w:tabs>
        <w:ind w:left="1755" w:hanging="585"/>
      </w:pPr>
      <w:rPr>
        <w:rFonts w:hint="eastAsia"/>
      </w:rPr>
    </w:lvl>
    <w:lvl w:ilvl="1" w:tplc="04090019" w:tentative="1">
      <w:start w:val="1"/>
      <w:numFmt w:val="ideographTraditional"/>
      <w:lvlText w:val="%2、"/>
      <w:lvlJc w:val="left"/>
      <w:pPr>
        <w:tabs>
          <w:tab w:val="num" w:pos="2130"/>
        </w:tabs>
        <w:ind w:left="2130" w:hanging="480"/>
      </w:p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362">
    <w:nsid w:val="1B9F6953"/>
    <w:multiLevelType w:val="hybridMultilevel"/>
    <w:tmpl w:val="C6BEF918"/>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nsid w:val="1BA42AFD"/>
    <w:multiLevelType w:val="hybridMultilevel"/>
    <w:tmpl w:val="C16AA49A"/>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nsid w:val="1BA962B3"/>
    <w:multiLevelType w:val="hybridMultilevel"/>
    <w:tmpl w:val="65CEFEFE"/>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5">
    <w:nsid w:val="1BB0765C"/>
    <w:multiLevelType w:val="hybridMultilevel"/>
    <w:tmpl w:val="EA382C94"/>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nsid w:val="1BB11248"/>
    <w:multiLevelType w:val="hybridMultilevel"/>
    <w:tmpl w:val="294EF63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7">
    <w:nsid w:val="1BC62E18"/>
    <w:multiLevelType w:val="hybridMultilevel"/>
    <w:tmpl w:val="1D9E7644"/>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nsid w:val="1C08189F"/>
    <w:multiLevelType w:val="hybridMultilevel"/>
    <w:tmpl w:val="7D3A8814"/>
    <w:lvl w:ilvl="0" w:tplc="34FADAE6">
      <w:start w:val="1"/>
      <w:numFmt w:val="lowerLetter"/>
      <w:lvlRestart w:val="0"/>
      <w:lvlText w:val="(%1)"/>
      <w:lvlJc w:val="right"/>
      <w:pPr>
        <w:tabs>
          <w:tab w:val="num" w:pos="2268"/>
        </w:tabs>
        <w:ind w:left="2268" w:hanging="227"/>
      </w:pPr>
      <w:rPr>
        <w:rFonts w:ascii="Times New Roman" w:hAnsi="Times New Roman" w:hint="eastAsia"/>
        <w:b w:val="0"/>
        <w:i w:val="0"/>
        <w:sz w:val="24"/>
      </w:rPr>
    </w:lvl>
    <w:lvl w:ilvl="1" w:tplc="34FADAE6">
      <w:start w:val="1"/>
      <w:numFmt w:val="lowerLetter"/>
      <w:lvlRestart w:val="0"/>
      <w:lvlText w:val="(%2)"/>
      <w:lvlJc w:val="right"/>
      <w:pPr>
        <w:tabs>
          <w:tab w:val="num" w:pos="2044"/>
        </w:tabs>
        <w:ind w:left="2044" w:hanging="227"/>
      </w:pPr>
      <w:rPr>
        <w:rFonts w:ascii="Times New Roman" w:hAnsi="Times New Roman" w:hint="eastAsia"/>
        <w:b w:val="0"/>
        <w:i w:val="0"/>
        <w:sz w:val="24"/>
      </w:r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369">
    <w:nsid w:val="1C0D5EA5"/>
    <w:multiLevelType w:val="hybridMultilevel"/>
    <w:tmpl w:val="78CA56A6"/>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370">
    <w:nsid w:val="1C342BF3"/>
    <w:multiLevelType w:val="hybridMultilevel"/>
    <w:tmpl w:val="169A6A38"/>
    <w:lvl w:ilvl="0" w:tplc="696A82EC">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1">
    <w:nsid w:val="1C367300"/>
    <w:multiLevelType w:val="hybridMultilevel"/>
    <w:tmpl w:val="5D2615DC"/>
    <w:lvl w:ilvl="0" w:tplc="7512C32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nsid w:val="1C4960E5"/>
    <w:multiLevelType w:val="hybridMultilevel"/>
    <w:tmpl w:val="1CB24EC2"/>
    <w:lvl w:ilvl="0" w:tplc="5EAA3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nsid w:val="1C517723"/>
    <w:multiLevelType w:val="hybridMultilevel"/>
    <w:tmpl w:val="A76A201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nsid w:val="1C6E6B84"/>
    <w:multiLevelType w:val="hybridMultilevel"/>
    <w:tmpl w:val="065097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5">
    <w:nsid w:val="1C762014"/>
    <w:multiLevelType w:val="hybridMultilevel"/>
    <w:tmpl w:val="92345A04"/>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nsid w:val="1C772ED9"/>
    <w:multiLevelType w:val="hybridMultilevel"/>
    <w:tmpl w:val="F9B05DD4"/>
    <w:lvl w:ilvl="0" w:tplc="AFA02D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nsid w:val="1C77383F"/>
    <w:multiLevelType w:val="hybridMultilevel"/>
    <w:tmpl w:val="24CADBFA"/>
    <w:lvl w:ilvl="0" w:tplc="323ED9CC">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78">
    <w:nsid w:val="1C8267B6"/>
    <w:multiLevelType w:val="hybridMultilevel"/>
    <w:tmpl w:val="FC9C7A88"/>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nsid w:val="1C8C63C8"/>
    <w:multiLevelType w:val="hybridMultilevel"/>
    <w:tmpl w:val="5D004D82"/>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0">
    <w:nsid w:val="1C9955E6"/>
    <w:multiLevelType w:val="hybridMultilevel"/>
    <w:tmpl w:val="521A293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nsid w:val="1C9F44F0"/>
    <w:multiLevelType w:val="hybridMultilevel"/>
    <w:tmpl w:val="E2B60C5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2">
    <w:nsid w:val="1CEB29D6"/>
    <w:multiLevelType w:val="hybridMultilevel"/>
    <w:tmpl w:val="4DFC4E7C"/>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3">
    <w:nsid w:val="1CED77AF"/>
    <w:multiLevelType w:val="hybridMultilevel"/>
    <w:tmpl w:val="7F5C791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nsid w:val="1D2309E8"/>
    <w:multiLevelType w:val="hybridMultilevel"/>
    <w:tmpl w:val="7FE27C0E"/>
    <w:lvl w:ilvl="0" w:tplc="9228B22A">
      <w:start w:val="1"/>
      <w:numFmt w:val="lowerLetter"/>
      <w:lvlRestart w:val="0"/>
      <w:lvlText w:val="(%1)"/>
      <w:lvlJc w:val="right"/>
      <w:pPr>
        <w:tabs>
          <w:tab w:val="num" w:pos="1531"/>
        </w:tabs>
        <w:ind w:left="1531" w:hanging="227"/>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nsid w:val="1D24164F"/>
    <w:multiLevelType w:val="hybridMultilevel"/>
    <w:tmpl w:val="35042806"/>
    <w:lvl w:ilvl="0" w:tplc="D494B1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nsid w:val="1D364492"/>
    <w:multiLevelType w:val="hybridMultilevel"/>
    <w:tmpl w:val="C0E8F556"/>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7">
    <w:nsid w:val="1D4A5644"/>
    <w:multiLevelType w:val="hybridMultilevel"/>
    <w:tmpl w:val="8C122380"/>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8">
    <w:nsid w:val="1D54624F"/>
    <w:multiLevelType w:val="hybridMultilevel"/>
    <w:tmpl w:val="93721FB4"/>
    <w:lvl w:ilvl="0" w:tplc="EF0C281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7CFC6E78">
      <w:start w:val="1"/>
      <w:numFmt w:val="lowerLetter"/>
      <w:lvlRestart w:val="0"/>
      <w:lvlText w:val="(%2)"/>
      <w:lvlJc w:val="right"/>
      <w:pPr>
        <w:tabs>
          <w:tab w:val="num" w:pos="707"/>
        </w:tabs>
        <w:ind w:left="707" w:hanging="227"/>
      </w:pPr>
      <w:rPr>
        <w:rFonts w:ascii="Times New Roman" w:hAnsi="Times New Roman"/>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9">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390">
    <w:nsid w:val="1D587040"/>
    <w:multiLevelType w:val="hybridMultilevel"/>
    <w:tmpl w:val="0BC49D6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nsid w:val="1D7829DF"/>
    <w:multiLevelType w:val="hybridMultilevel"/>
    <w:tmpl w:val="3BDA66D4"/>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nsid w:val="1D806ABA"/>
    <w:multiLevelType w:val="hybridMultilevel"/>
    <w:tmpl w:val="3A86800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nsid w:val="1D8942F3"/>
    <w:multiLevelType w:val="hybridMultilevel"/>
    <w:tmpl w:val="67022910"/>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4">
    <w:nsid w:val="1D8D5C4E"/>
    <w:multiLevelType w:val="hybridMultilevel"/>
    <w:tmpl w:val="D3088DBE"/>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6">
    <w:nsid w:val="1DA8676E"/>
    <w:multiLevelType w:val="hybridMultilevel"/>
    <w:tmpl w:val="77F6AB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nsid w:val="1DB85296"/>
    <w:multiLevelType w:val="hybridMultilevel"/>
    <w:tmpl w:val="F970D15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nsid w:val="1DCA1091"/>
    <w:multiLevelType w:val="hybridMultilevel"/>
    <w:tmpl w:val="4908211E"/>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DA3CE5B8">
      <w:start w:val="38"/>
      <w:numFmt w:val="decimal"/>
      <w:lvlText w:val="%2."/>
      <w:lvlJc w:val="left"/>
      <w:pPr>
        <w:tabs>
          <w:tab w:val="num" w:pos="1110"/>
        </w:tabs>
        <w:ind w:left="1110" w:hanging="63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9">
    <w:nsid w:val="1E4B66EF"/>
    <w:multiLevelType w:val="hybridMultilevel"/>
    <w:tmpl w:val="61404386"/>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nsid w:val="1E847391"/>
    <w:multiLevelType w:val="hybridMultilevel"/>
    <w:tmpl w:val="9E0E2A8A"/>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1">
    <w:nsid w:val="1EA2627E"/>
    <w:multiLevelType w:val="hybridMultilevel"/>
    <w:tmpl w:val="82545202"/>
    <w:lvl w:ilvl="0" w:tplc="200826A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2">
    <w:nsid w:val="1EBB339A"/>
    <w:multiLevelType w:val="hybridMultilevel"/>
    <w:tmpl w:val="ADA2CE36"/>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nsid w:val="1EC17826"/>
    <w:multiLevelType w:val="hybridMultilevel"/>
    <w:tmpl w:val="59209AD6"/>
    <w:lvl w:ilvl="0" w:tplc="262EF85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4">
    <w:nsid w:val="1EF01BF3"/>
    <w:multiLevelType w:val="hybridMultilevel"/>
    <w:tmpl w:val="FB8A8BFE"/>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1EF25C9D"/>
    <w:multiLevelType w:val="hybridMultilevel"/>
    <w:tmpl w:val="62F4A18E"/>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nsid w:val="1F1E7419"/>
    <w:multiLevelType w:val="hybridMultilevel"/>
    <w:tmpl w:val="87D450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7">
    <w:nsid w:val="1F314632"/>
    <w:multiLevelType w:val="hybridMultilevel"/>
    <w:tmpl w:val="74765F84"/>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8">
    <w:nsid w:val="1F3434ED"/>
    <w:multiLevelType w:val="hybridMultilevel"/>
    <w:tmpl w:val="4A04F396"/>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9">
    <w:nsid w:val="1F5D5DB3"/>
    <w:multiLevelType w:val="hybridMultilevel"/>
    <w:tmpl w:val="C4F48264"/>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0">
    <w:nsid w:val="1F5F42D0"/>
    <w:multiLevelType w:val="hybridMultilevel"/>
    <w:tmpl w:val="CD3ABFD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1">
    <w:nsid w:val="1F6E7A09"/>
    <w:multiLevelType w:val="hybridMultilevel"/>
    <w:tmpl w:val="D92ABA9A"/>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nsid w:val="1F7E57FA"/>
    <w:multiLevelType w:val="hybridMultilevel"/>
    <w:tmpl w:val="AEE88624"/>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nsid w:val="1F8E3196"/>
    <w:multiLevelType w:val="hybridMultilevel"/>
    <w:tmpl w:val="2DB03728"/>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nsid w:val="1FAC50C0"/>
    <w:multiLevelType w:val="hybridMultilevel"/>
    <w:tmpl w:val="2060453A"/>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nsid w:val="1FC337A0"/>
    <w:multiLevelType w:val="hybridMultilevel"/>
    <w:tmpl w:val="6BB4611C"/>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6">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417">
    <w:nsid w:val="1FFA7BCD"/>
    <w:multiLevelType w:val="hybridMultilevel"/>
    <w:tmpl w:val="66F2B93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nsid w:val="1FFF4095"/>
    <w:multiLevelType w:val="hybridMultilevel"/>
    <w:tmpl w:val="8F6831F6"/>
    <w:lvl w:ilvl="0" w:tplc="2F88DF4C">
      <w:start w:val="1"/>
      <w:numFmt w:val="lowerLetter"/>
      <w:lvlRestart w:val="0"/>
      <w:lvlText w:val="(%1)"/>
      <w:lvlJc w:val="right"/>
      <w:pPr>
        <w:tabs>
          <w:tab w:val="num" w:pos="1757"/>
        </w:tabs>
        <w:ind w:left="1757" w:hanging="227"/>
      </w:pPr>
      <w:rPr>
        <w:rFonts w:ascii="Times New Roman" w:hAnsi="Times New Roman"/>
        <w:b w:val="0"/>
        <w:i w:val="0"/>
        <w:sz w:val="24"/>
      </w:rPr>
    </w:lvl>
    <w:lvl w:ilvl="1" w:tplc="04090019" w:tentative="1">
      <w:start w:val="1"/>
      <w:numFmt w:val="ideographTraditional"/>
      <w:lvlText w:val="%2、"/>
      <w:lvlJc w:val="left"/>
      <w:pPr>
        <w:tabs>
          <w:tab w:val="num" w:pos="1186"/>
        </w:tabs>
        <w:ind w:left="1186" w:hanging="480"/>
      </w:pPr>
    </w:lvl>
    <w:lvl w:ilvl="2" w:tplc="0409001B" w:tentative="1">
      <w:start w:val="1"/>
      <w:numFmt w:val="lowerRoman"/>
      <w:lvlText w:val="%3."/>
      <w:lvlJc w:val="right"/>
      <w:pPr>
        <w:tabs>
          <w:tab w:val="num" w:pos="1666"/>
        </w:tabs>
        <w:ind w:left="1666" w:hanging="480"/>
      </w:pPr>
    </w:lvl>
    <w:lvl w:ilvl="3" w:tplc="0409000F" w:tentative="1">
      <w:start w:val="1"/>
      <w:numFmt w:val="decimal"/>
      <w:lvlText w:val="%4."/>
      <w:lvlJc w:val="left"/>
      <w:pPr>
        <w:tabs>
          <w:tab w:val="num" w:pos="2146"/>
        </w:tabs>
        <w:ind w:left="2146" w:hanging="480"/>
      </w:pPr>
    </w:lvl>
    <w:lvl w:ilvl="4" w:tplc="04090019" w:tentative="1">
      <w:start w:val="1"/>
      <w:numFmt w:val="ideographTraditional"/>
      <w:lvlText w:val="%5、"/>
      <w:lvlJc w:val="left"/>
      <w:pPr>
        <w:tabs>
          <w:tab w:val="num" w:pos="2626"/>
        </w:tabs>
        <w:ind w:left="2626" w:hanging="480"/>
      </w:pPr>
    </w:lvl>
    <w:lvl w:ilvl="5" w:tplc="0409001B" w:tentative="1">
      <w:start w:val="1"/>
      <w:numFmt w:val="lowerRoman"/>
      <w:lvlText w:val="%6."/>
      <w:lvlJc w:val="right"/>
      <w:pPr>
        <w:tabs>
          <w:tab w:val="num" w:pos="3106"/>
        </w:tabs>
        <w:ind w:left="3106" w:hanging="480"/>
      </w:pPr>
    </w:lvl>
    <w:lvl w:ilvl="6" w:tplc="0409000F" w:tentative="1">
      <w:start w:val="1"/>
      <w:numFmt w:val="decimal"/>
      <w:lvlText w:val="%7."/>
      <w:lvlJc w:val="left"/>
      <w:pPr>
        <w:tabs>
          <w:tab w:val="num" w:pos="3586"/>
        </w:tabs>
        <w:ind w:left="3586" w:hanging="480"/>
      </w:pPr>
    </w:lvl>
    <w:lvl w:ilvl="7" w:tplc="04090019" w:tentative="1">
      <w:start w:val="1"/>
      <w:numFmt w:val="ideographTraditional"/>
      <w:lvlText w:val="%8、"/>
      <w:lvlJc w:val="left"/>
      <w:pPr>
        <w:tabs>
          <w:tab w:val="num" w:pos="4066"/>
        </w:tabs>
        <w:ind w:left="4066" w:hanging="480"/>
      </w:pPr>
    </w:lvl>
    <w:lvl w:ilvl="8" w:tplc="0409001B" w:tentative="1">
      <w:start w:val="1"/>
      <w:numFmt w:val="lowerRoman"/>
      <w:lvlText w:val="%9."/>
      <w:lvlJc w:val="right"/>
      <w:pPr>
        <w:tabs>
          <w:tab w:val="num" w:pos="4546"/>
        </w:tabs>
        <w:ind w:left="4546" w:hanging="480"/>
      </w:pPr>
    </w:lvl>
  </w:abstractNum>
  <w:abstractNum w:abstractNumId="419">
    <w:nsid w:val="1FFF436E"/>
    <w:multiLevelType w:val="hybridMultilevel"/>
    <w:tmpl w:val="44CCD682"/>
    <w:lvl w:ilvl="0" w:tplc="D7D23AB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0">
    <w:nsid w:val="200C11C5"/>
    <w:multiLevelType w:val="hybridMultilevel"/>
    <w:tmpl w:val="ADF29DFC"/>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1">
    <w:nsid w:val="200E6C9B"/>
    <w:multiLevelType w:val="hybridMultilevel"/>
    <w:tmpl w:val="9AECF12A"/>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2">
    <w:nsid w:val="202B50C2"/>
    <w:multiLevelType w:val="hybridMultilevel"/>
    <w:tmpl w:val="6DA26246"/>
    <w:lvl w:ilvl="0" w:tplc="1CF43400">
      <w:start w:val="1"/>
      <w:numFmt w:val="lowerLetter"/>
      <w:lvlText w:val="(%1)"/>
      <w:lvlJc w:val="left"/>
      <w:pPr>
        <w:tabs>
          <w:tab w:val="num" w:pos="1845"/>
        </w:tabs>
        <w:ind w:left="1845" w:hanging="435"/>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423">
    <w:nsid w:val="20341EF7"/>
    <w:multiLevelType w:val="hybridMultilevel"/>
    <w:tmpl w:val="53AAF15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4">
    <w:nsid w:val="20470AF4"/>
    <w:multiLevelType w:val="hybridMultilevel"/>
    <w:tmpl w:val="C0B685C8"/>
    <w:lvl w:ilvl="0" w:tplc="CE36A64C">
      <w:start w:val="1"/>
      <w:numFmt w:val="lowerLetter"/>
      <w:lvlRestart w:val="0"/>
      <w:lvlText w:val="(%1)"/>
      <w:lvlJc w:val="right"/>
      <w:pPr>
        <w:tabs>
          <w:tab w:val="num" w:pos="2099"/>
        </w:tabs>
        <w:ind w:left="2099" w:hanging="227"/>
      </w:pPr>
      <w:rPr>
        <w:rFonts w:ascii="Times New Roman" w:hAnsi="Times New Roman"/>
        <w:b w:val="0"/>
        <w:i w:val="0"/>
        <w:sz w:val="24"/>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425">
    <w:nsid w:val="206D1E05"/>
    <w:multiLevelType w:val="hybridMultilevel"/>
    <w:tmpl w:val="CEECE736"/>
    <w:lvl w:ilvl="0" w:tplc="FB7EC7AA">
      <w:start w:val="1"/>
      <w:numFmt w:val="chineseCountingThousand"/>
      <w:lvlRestart w:val="0"/>
      <w:lvlText w:val="(%1)"/>
      <w:lvlJc w:val="right"/>
      <w:pPr>
        <w:tabs>
          <w:tab w:val="num" w:pos="170"/>
        </w:tabs>
        <w:ind w:left="170" w:hanging="170"/>
      </w:pPr>
      <w:rPr>
        <w:rFonts w:ascii="Times New Roman" w:hAnsi="Times New Roman"/>
        <w:sz w:val="20"/>
      </w:rPr>
    </w:lvl>
    <w:lvl w:ilvl="1" w:tplc="04090019" w:tentative="1">
      <w:start w:val="1"/>
      <w:numFmt w:val="ideographTraditional"/>
      <w:lvlText w:val="%2、"/>
      <w:lvlJc w:val="left"/>
      <w:pPr>
        <w:tabs>
          <w:tab w:val="num" w:pos="-401"/>
        </w:tabs>
        <w:ind w:left="-401" w:hanging="480"/>
      </w:pPr>
    </w:lvl>
    <w:lvl w:ilvl="2" w:tplc="0409001B" w:tentative="1">
      <w:start w:val="1"/>
      <w:numFmt w:val="lowerRoman"/>
      <w:lvlText w:val="%3."/>
      <w:lvlJc w:val="right"/>
      <w:pPr>
        <w:tabs>
          <w:tab w:val="num" w:pos="79"/>
        </w:tabs>
        <w:ind w:left="79" w:hanging="480"/>
      </w:pPr>
    </w:lvl>
    <w:lvl w:ilvl="3" w:tplc="0409000F" w:tentative="1">
      <w:start w:val="1"/>
      <w:numFmt w:val="decimal"/>
      <w:lvlText w:val="%4."/>
      <w:lvlJc w:val="left"/>
      <w:pPr>
        <w:tabs>
          <w:tab w:val="num" w:pos="559"/>
        </w:tabs>
        <w:ind w:left="559" w:hanging="480"/>
      </w:pPr>
    </w:lvl>
    <w:lvl w:ilvl="4" w:tplc="04090019" w:tentative="1">
      <w:start w:val="1"/>
      <w:numFmt w:val="ideographTraditional"/>
      <w:lvlText w:val="%5、"/>
      <w:lvlJc w:val="left"/>
      <w:pPr>
        <w:tabs>
          <w:tab w:val="num" w:pos="1039"/>
        </w:tabs>
        <w:ind w:left="1039" w:hanging="480"/>
      </w:pPr>
    </w:lvl>
    <w:lvl w:ilvl="5" w:tplc="0409001B" w:tentative="1">
      <w:start w:val="1"/>
      <w:numFmt w:val="lowerRoman"/>
      <w:lvlText w:val="%6."/>
      <w:lvlJc w:val="right"/>
      <w:pPr>
        <w:tabs>
          <w:tab w:val="num" w:pos="1519"/>
        </w:tabs>
        <w:ind w:left="1519" w:hanging="480"/>
      </w:pPr>
    </w:lvl>
    <w:lvl w:ilvl="6" w:tplc="0409000F" w:tentative="1">
      <w:start w:val="1"/>
      <w:numFmt w:val="decimal"/>
      <w:lvlText w:val="%7."/>
      <w:lvlJc w:val="left"/>
      <w:pPr>
        <w:tabs>
          <w:tab w:val="num" w:pos="1999"/>
        </w:tabs>
        <w:ind w:left="1999" w:hanging="480"/>
      </w:pPr>
    </w:lvl>
    <w:lvl w:ilvl="7" w:tplc="04090019" w:tentative="1">
      <w:start w:val="1"/>
      <w:numFmt w:val="ideographTraditional"/>
      <w:lvlText w:val="%8、"/>
      <w:lvlJc w:val="left"/>
      <w:pPr>
        <w:tabs>
          <w:tab w:val="num" w:pos="2479"/>
        </w:tabs>
        <w:ind w:left="2479" w:hanging="480"/>
      </w:pPr>
    </w:lvl>
    <w:lvl w:ilvl="8" w:tplc="0409001B" w:tentative="1">
      <w:start w:val="1"/>
      <w:numFmt w:val="lowerRoman"/>
      <w:lvlText w:val="%9."/>
      <w:lvlJc w:val="right"/>
      <w:pPr>
        <w:tabs>
          <w:tab w:val="num" w:pos="2959"/>
        </w:tabs>
        <w:ind w:left="2959" w:hanging="480"/>
      </w:pPr>
    </w:lvl>
  </w:abstractNum>
  <w:abstractNum w:abstractNumId="426">
    <w:nsid w:val="206F6D12"/>
    <w:multiLevelType w:val="hybridMultilevel"/>
    <w:tmpl w:val="27949AC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nsid w:val="20854490"/>
    <w:multiLevelType w:val="hybridMultilevel"/>
    <w:tmpl w:val="2B920AF4"/>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nsid w:val="208F5116"/>
    <w:multiLevelType w:val="hybridMultilevel"/>
    <w:tmpl w:val="E904F9E6"/>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29">
    <w:nsid w:val="20A502F5"/>
    <w:multiLevelType w:val="hybridMultilevel"/>
    <w:tmpl w:val="1D8CF7E2"/>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0">
    <w:nsid w:val="20F50BD3"/>
    <w:multiLevelType w:val="hybridMultilevel"/>
    <w:tmpl w:val="962A4D98"/>
    <w:lvl w:ilvl="0" w:tplc="9C6435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1">
    <w:nsid w:val="210F0223"/>
    <w:multiLevelType w:val="hybridMultilevel"/>
    <w:tmpl w:val="678020EA"/>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32">
    <w:nsid w:val="212077B3"/>
    <w:multiLevelType w:val="hybridMultilevel"/>
    <w:tmpl w:val="D4509F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nsid w:val="215A34ED"/>
    <w:multiLevelType w:val="hybridMultilevel"/>
    <w:tmpl w:val="FDF69188"/>
    <w:lvl w:ilvl="0" w:tplc="0E6E0610">
      <w:start w:val="1"/>
      <w:numFmt w:val="lowerLetter"/>
      <w:lvlText w:val="(%1)"/>
      <w:lvlJc w:val="left"/>
      <w:pPr>
        <w:tabs>
          <w:tab w:val="num" w:pos="1360"/>
        </w:tabs>
        <w:ind w:left="1360" w:hanging="84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434">
    <w:nsid w:val="216E2CC7"/>
    <w:multiLevelType w:val="hybridMultilevel"/>
    <w:tmpl w:val="1B40D95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5">
    <w:nsid w:val="21777860"/>
    <w:multiLevelType w:val="hybridMultilevel"/>
    <w:tmpl w:val="7F6014C0"/>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6">
    <w:nsid w:val="217C3CB4"/>
    <w:multiLevelType w:val="hybridMultilevel"/>
    <w:tmpl w:val="260E38D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nsid w:val="21951541"/>
    <w:multiLevelType w:val="hybridMultilevel"/>
    <w:tmpl w:val="43A0E47C"/>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8">
    <w:nsid w:val="21974A06"/>
    <w:multiLevelType w:val="hybridMultilevel"/>
    <w:tmpl w:val="11428022"/>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9">
    <w:nsid w:val="21A20E2B"/>
    <w:multiLevelType w:val="hybridMultilevel"/>
    <w:tmpl w:val="37981838"/>
    <w:lvl w:ilvl="0" w:tplc="F7B22F40">
      <w:start w:val="1"/>
      <w:numFmt w:val="lowerLetter"/>
      <w:lvlText w:val="（%1）"/>
      <w:lvlJc w:val="left"/>
      <w:pPr>
        <w:tabs>
          <w:tab w:val="num" w:pos="1410"/>
        </w:tabs>
        <w:ind w:left="1410" w:hanging="99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40">
    <w:nsid w:val="21AD26CB"/>
    <w:multiLevelType w:val="hybridMultilevel"/>
    <w:tmpl w:val="E548B26C"/>
    <w:lvl w:ilvl="0" w:tplc="6644B6E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1">
    <w:nsid w:val="21C67421"/>
    <w:multiLevelType w:val="hybridMultilevel"/>
    <w:tmpl w:val="B4CC7998"/>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2">
    <w:nsid w:val="21E347B5"/>
    <w:multiLevelType w:val="hybridMultilevel"/>
    <w:tmpl w:val="44A28E22"/>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3">
    <w:nsid w:val="221D733A"/>
    <w:multiLevelType w:val="hybridMultilevel"/>
    <w:tmpl w:val="770EAEEE"/>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nsid w:val="221F3921"/>
    <w:multiLevelType w:val="hybridMultilevel"/>
    <w:tmpl w:val="08E0D040"/>
    <w:lvl w:ilvl="0" w:tplc="97263A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45">
    <w:nsid w:val="222A5791"/>
    <w:multiLevelType w:val="hybridMultilevel"/>
    <w:tmpl w:val="43CA1B56"/>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6">
    <w:nsid w:val="224F5D37"/>
    <w:multiLevelType w:val="hybridMultilevel"/>
    <w:tmpl w:val="9710EF66"/>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AAC82800">
      <w:start w:val="1"/>
      <w:numFmt w:val="lowerLetter"/>
      <w:lvlRestart w:val="0"/>
      <w:lvlText w:val="(%2)"/>
      <w:lvlJc w:val="right"/>
      <w:pPr>
        <w:tabs>
          <w:tab w:val="num" w:pos="1531"/>
        </w:tabs>
        <w:ind w:left="1531" w:hanging="227"/>
      </w:pPr>
      <w:rPr>
        <w:rFonts w:ascii="Times New Roman" w:hAnsi="Times New Roman" w:hint="eastAsia"/>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nsid w:val="22610D11"/>
    <w:multiLevelType w:val="hybridMultilevel"/>
    <w:tmpl w:val="416670EC"/>
    <w:lvl w:ilvl="0" w:tplc="CF629BBE">
      <w:start w:val="1"/>
      <w:numFmt w:val="taiwaneseCountingThousand"/>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48">
    <w:nsid w:val="22722AFC"/>
    <w:multiLevelType w:val="hybridMultilevel"/>
    <w:tmpl w:val="92EC100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nsid w:val="22944755"/>
    <w:multiLevelType w:val="hybridMultilevel"/>
    <w:tmpl w:val="EB361C18"/>
    <w:lvl w:ilvl="0" w:tplc="E8C8FB4A">
      <w:start w:val="1"/>
      <w:numFmt w:val="lowerLetter"/>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0">
    <w:nsid w:val="22985E0D"/>
    <w:multiLevelType w:val="hybridMultilevel"/>
    <w:tmpl w:val="CD2CBD8C"/>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1">
    <w:nsid w:val="22B81EAE"/>
    <w:multiLevelType w:val="hybridMultilevel"/>
    <w:tmpl w:val="37F07C52"/>
    <w:lvl w:ilvl="0" w:tplc="C5C4A1DC">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52">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453">
    <w:nsid w:val="22DD436C"/>
    <w:multiLevelType w:val="hybridMultilevel"/>
    <w:tmpl w:val="9C0AB5F4"/>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4">
    <w:nsid w:val="22E44274"/>
    <w:multiLevelType w:val="hybridMultilevel"/>
    <w:tmpl w:val="5F1C4440"/>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nsid w:val="22F00CE2"/>
    <w:multiLevelType w:val="hybridMultilevel"/>
    <w:tmpl w:val="DBDE84E0"/>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6">
    <w:nsid w:val="23011278"/>
    <w:multiLevelType w:val="hybridMultilevel"/>
    <w:tmpl w:val="69E4D7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nsid w:val="23036E90"/>
    <w:multiLevelType w:val="hybridMultilevel"/>
    <w:tmpl w:val="D32E155A"/>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8">
    <w:nsid w:val="231A4456"/>
    <w:multiLevelType w:val="hybridMultilevel"/>
    <w:tmpl w:val="9CE22014"/>
    <w:lvl w:ilvl="0" w:tplc="EF0C281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9">
    <w:nsid w:val="23471361"/>
    <w:multiLevelType w:val="hybridMultilevel"/>
    <w:tmpl w:val="647C611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nsid w:val="236D3A6A"/>
    <w:multiLevelType w:val="hybridMultilevel"/>
    <w:tmpl w:val="702CB650"/>
    <w:lvl w:ilvl="0" w:tplc="975E9DE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1">
    <w:nsid w:val="238B4DB9"/>
    <w:multiLevelType w:val="hybridMultilevel"/>
    <w:tmpl w:val="055CE00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2">
    <w:nsid w:val="239B1D96"/>
    <w:multiLevelType w:val="hybridMultilevel"/>
    <w:tmpl w:val="9AEE14BA"/>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3">
    <w:nsid w:val="23F17F57"/>
    <w:multiLevelType w:val="hybridMultilevel"/>
    <w:tmpl w:val="E25ECC9C"/>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64">
    <w:nsid w:val="23F9397D"/>
    <w:multiLevelType w:val="hybridMultilevel"/>
    <w:tmpl w:val="7BA633FC"/>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nsid w:val="240E7737"/>
    <w:multiLevelType w:val="hybridMultilevel"/>
    <w:tmpl w:val="0E5A0ACC"/>
    <w:lvl w:ilvl="0" w:tplc="4C70C312">
      <w:start w:val="1"/>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66">
    <w:nsid w:val="2466077D"/>
    <w:multiLevelType w:val="hybridMultilevel"/>
    <w:tmpl w:val="00D8B15C"/>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67">
    <w:nsid w:val="246B53D1"/>
    <w:multiLevelType w:val="hybridMultilevel"/>
    <w:tmpl w:val="7C7C3752"/>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8">
    <w:nsid w:val="248A7325"/>
    <w:multiLevelType w:val="hybridMultilevel"/>
    <w:tmpl w:val="227EB1D0"/>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9">
    <w:nsid w:val="24AA429D"/>
    <w:multiLevelType w:val="hybridMultilevel"/>
    <w:tmpl w:val="7C8A4870"/>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0">
    <w:nsid w:val="24D06A40"/>
    <w:multiLevelType w:val="hybridMultilevel"/>
    <w:tmpl w:val="470ADC6C"/>
    <w:lvl w:ilvl="0" w:tplc="F7DA0D52">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71">
    <w:nsid w:val="24D23930"/>
    <w:multiLevelType w:val="hybridMultilevel"/>
    <w:tmpl w:val="384C3BCC"/>
    <w:lvl w:ilvl="0" w:tplc="9228B22A">
      <w:start w:val="1"/>
      <w:numFmt w:val="lowerLetter"/>
      <w:lvlRestart w:val="0"/>
      <w:lvlText w:val="(%1)"/>
      <w:lvlJc w:val="right"/>
      <w:pPr>
        <w:tabs>
          <w:tab w:val="num" w:pos="1531"/>
        </w:tabs>
        <w:ind w:left="1531" w:hanging="227"/>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2">
    <w:nsid w:val="24EB717F"/>
    <w:multiLevelType w:val="hybridMultilevel"/>
    <w:tmpl w:val="B3623D28"/>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3">
    <w:nsid w:val="252234F9"/>
    <w:multiLevelType w:val="hybridMultilevel"/>
    <w:tmpl w:val="E87682D4"/>
    <w:lvl w:ilvl="0" w:tplc="7FC057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nsid w:val="25294A7A"/>
    <w:multiLevelType w:val="hybridMultilevel"/>
    <w:tmpl w:val="C180E374"/>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nsid w:val="252F3F80"/>
    <w:multiLevelType w:val="hybridMultilevel"/>
    <w:tmpl w:val="82C4F892"/>
    <w:lvl w:ilvl="0" w:tplc="8F486686">
      <w:start w:val="1"/>
      <w:numFmt w:val="lowerLetter"/>
      <w:lvlRestart w:val="0"/>
      <w:lvlText w:val="(%1)"/>
      <w:lvlJc w:val="right"/>
      <w:pPr>
        <w:tabs>
          <w:tab w:val="num" w:pos="3060"/>
        </w:tabs>
        <w:ind w:left="3060"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476">
    <w:nsid w:val="253E7CC1"/>
    <w:multiLevelType w:val="hybridMultilevel"/>
    <w:tmpl w:val="A19087A6"/>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7">
    <w:nsid w:val="253F1CFE"/>
    <w:multiLevelType w:val="hybridMultilevel"/>
    <w:tmpl w:val="DDB05E8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nsid w:val="2543241E"/>
    <w:multiLevelType w:val="hybridMultilevel"/>
    <w:tmpl w:val="7B945FC8"/>
    <w:lvl w:ilvl="0" w:tplc="2F88DF4C">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479">
    <w:nsid w:val="25560C8B"/>
    <w:multiLevelType w:val="hybridMultilevel"/>
    <w:tmpl w:val="C4FED69C"/>
    <w:lvl w:ilvl="0" w:tplc="306893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0">
    <w:nsid w:val="2573629B"/>
    <w:multiLevelType w:val="hybridMultilevel"/>
    <w:tmpl w:val="1D8AACAC"/>
    <w:lvl w:ilvl="0" w:tplc="B61842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81">
    <w:nsid w:val="25781303"/>
    <w:multiLevelType w:val="hybridMultilevel"/>
    <w:tmpl w:val="2D14BB88"/>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2">
    <w:nsid w:val="257C33B2"/>
    <w:multiLevelType w:val="hybridMultilevel"/>
    <w:tmpl w:val="E7380ADE"/>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3">
    <w:nsid w:val="259F0C2A"/>
    <w:multiLevelType w:val="hybridMultilevel"/>
    <w:tmpl w:val="AD5292BE"/>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4">
    <w:nsid w:val="25A86787"/>
    <w:multiLevelType w:val="hybridMultilevel"/>
    <w:tmpl w:val="F33C000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nsid w:val="25A97F9F"/>
    <w:multiLevelType w:val="hybridMultilevel"/>
    <w:tmpl w:val="89B8E786"/>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6">
    <w:nsid w:val="25B13F1D"/>
    <w:multiLevelType w:val="hybridMultilevel"/>
    <w:tmpl w:val="F626D8E0"/>
    <w:lvl w:ilvl="0" w:tplc="7332CCF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7">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488">
    <w:nsid w:val="25E164F4"/>
    <w:multiLevelType w:val="hybridMultilevel"/>
    <w:tmpl w:val="737E391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9">
    <w:nsid w:val="25E44EB6"/>
    <w:multiLevelType w:val="hybridMultilevel"/>
    <w:tmpl w:val="ACC20A7A"/>
    <w:lvl w:ilvl="0" w:tplc="C3BA363A">
      <w:start w:val="1"/>
      <w:numFmt w:val="lowerLetter"/>
      <w:lvlRestart w:val="0"/>
      <w:lvlText w:val="(%1)"/>
      <w:lvlJc w:val="right"/>
      <w:pPr>
        <w:tabs>
          <w:tab w:val="num" w:pos="1588"/>
        </w:tabs>
        <w:ind w:left="1588"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0">
    <w:nsid w:val="25E86AAD"/>
    <w:multiLevelType w:val="hybridMultilevel"/>
    <w:tmpl w:val="5B84511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1">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2">
    <w:nsid w:val="25FB5803"/>
    <w:multiLevelType w:val="hybridMultilevel"/>
    <w:tmpl w:val="4C28F786"/>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nsid w:val="260548AC"/>
    <w:multiLevelType w:val="hybridMultilevel"/>
    <w:tmpl w:val="796474B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4">
    <w:nsid w:val="26151B7A"/>
    <w:multiLevelType w:val="hybridMultilevel"/>
    <w:tmpl w:val="B726BB00"/>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5">
    <w:nsid w:val="261A671F"/>
    <w:multiLevelType w:val="hybridMultilevel"/>
    <w:tmpl w:val="C85C1AF8"/>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6">
    <w:nsid w:val="267A5158"/>
    <w:multiLevelType w:val="hybridMultilevel"/>
    <w:tmpl w:val="ED568A60"/>
    <w:lvl w:ilvl="0" w:tplc="79ECC044">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7">
    <w:nsid w:val="26C4558B"/>
    <w:multiLevelType w:val="hybridMultilevel"/>
    <w:tmpl w:val="DA0A5A7A"/>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8">
    <w:nsid w:val="26D202FE"/>
    <w:multiLevelType w:val="hybridMultilevel"/>
    <w:tmpl w:val="6BDA2D4E"/>
    <w:lvl w:ilvl="0" w:tplc="9ABCA9F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nsid w:val="26DD2CE7"/>
    <w:multiLevelType w:val="hybridMultilevel"/>
    <w:tmpl w:val="97344174"/>
    <w:lvl w:ilvl="0" w:tplc="56A6A3C0">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lowerLetter"/>
      <w:lvlText w:val="%2."/>
      <w:lvlJc w:val="left"/>
      <w:pPr>
        <w:tabs>
          <w:tab w:val="num" w:pos="2460"/>
        </w:tabs>
        <w:ind w:left="2460" w:hanging="360"/>
      </w:pPr>
    </w:lvl>
    <w:lvl w:ilvl="2" w:tplc="0409001B">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500">
    <w:nsid w:val="26E30288"/>
    <w:multiLevelType w:val="hybridMultilevel"/>
    <w:tmpl w:val="B7B41030"/>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nsid w:val="27191629"/>
    <w:multiLevelType w:val="hybridMultilevel"/>
    <w:tmpl w:val="7FF20C52"/>
    <w:lvl w:ilvl="0" w:tplc="AC024FBC">
      <w:start w:val="1"/>
      <w:numFmt w:val="lowerLetter"/>
      <w:lvlText w:val="(%1)"/>
      <w:lvlJc w:val="left"/>
      <w:pPr>
        <w:tabs>
          <w:tab w:val="num" w:pos="360"/>
        </w:tabs>
        <w:ind w:left="360" w:hanging="360"/>
      </w:pPr>
      <w:rPr>
        <w:rFonts w:hint="default"/>
      </w:rPr>
    </w:lvl>
    <w:lvl w:ilvl="1" w:tplc="F064F3E8">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2">
    <w:nsid w:val="272A1D8E"/>
    <w:multiLevelType w:val="hybridMultilevel"/>
    <w:tmpl w:val="19EA6EC8"/>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3">
    <w:nsid w:val="274B2500"/>
    <w:multiLevelType w:val="hybridMultilevel"/>
    <w:tmpl w:val="671E68B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4">
    <w:nsid w:val="27703E6D"/>
    <w:multiLevelType w:val="hybridMultilevel"/>
    <w:tmpl w:val="45508BA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nsid w:val="27757D10"/>
    <w:multiLevelType w:val="hybridMultilevel"/>
    <w:tmpl w:val="3F66AE22"/>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506">
    <w:nsid w:val="27DC5877"/>
    <w:multiLevelType w:val="hybridMultilevel"/>
    <w:tmpl w:val="2C1802B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nsid w:val="27DE37D3"/>
    <w:multiLevelType w:val="hybridMultilevel"/>
    <w:tmpl w:val="AB906074"/>
    <w:lvl w:ilvl="0" w:tplc="10E20630">
      <w:start w:val="1"/>
      <w:numFmt w:val="lowerLetter"/>
      <w:lvlRestart w:val="0"/>
      <w:lvlText w:val="(%1)"/>
      <w:lvlJc w:val="right"/>
      <w:pPr>
        <w:tabs>
          <w:tab w:val="num" w:pos="1588"/>
        </w:tabs>
        <w:ind w:left="1588"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8">
    <w:nsid w:val="27E114C7"/>
    <w:multiLevelType w:val="hybridMultilevel"/>
    <w:tmpl w:val="9A960BE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9">
    <w:nsid w:val="27F80E66"/>
    <w:multiLevelType w:val="hybridMultilevel"/>
    <w:tmpl w:val="3E9A24DE"/>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0">
    <w:nsid w:val="27FE6D2E"/>
    <w:multiLevelType w:val="hybridMultilevel"/>
    <w:tmpl w:val="825C991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1">
    <w:nsid w:val="28075321"/>
    <w:multiLevelType w:val="hybridMultilevel"/>
    <w:tmpl w:val="D406979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2">
    <w:nsid w:val="281B4303"/>
    <w:multiLevelType w:val="hybridMultilevel"/>
    <w:tmpl w:val="FBD251FA"/>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3">
    <w:nsid w:val="281C716E"/>
    <w:multiLevelType w:val="singleLevel"/>
    <w:tmpl w:val="04F6ACEC"/>
    <w:lvl w:ilvl="0">
      <w:start w:val="1"/>
      <w:numFmt w:val="chineseCountingThousand"/>
      <w:lvlText w:val="(%1)"/>
      <w:legacy w:legacy="1" w:legacySpace="0" w:legacyIndent="510"/>
      <w:lvlJc w:val="left"/>
      <w:pPr>
        <w:ind w:left="1531" w:hanging="510"/>
      </w:pPr>
    </w:lvl>
  </w:abstractNum>
  <w:abstractNum w:abstractNumId="514">
    <w:nsid w:val="282E3217"/>
    <w:multiLevelType w:val="hybridMultilevel"/>
    <w:tmpl w:val="D3CCDEE4"/>
    <w:lvl w:ilvl="0" w:tplc="200826A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5">
    <w:nsid w:val="285B77FE"/>
    <w:multiLevelType w:val="hybridMultilevel"/>
    <w:tmpl w:val="269CA832"/>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6">
    <w:nsid w:val="28631FD3"/>
    <w:multiLevelType w:val="hybridMultilevel"/>
    <w:tmpl w:val="2DAA32F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7">
    <w:nsid w:val="286B4D0B"/>
    <w:multiLevelType w:val="hybridMultilevel"/>
    <w:tmpl w:val="DEEA7C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nsid w:val="28BA0F40"/>
    <w:multiLevelType w:val="hybridMultilevel"/>
    <w:tmpl w:val="A82412D6"/>
    <w:lvl w:ilvl="0" w:tplc="7B7E1D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19">
    <w:nsid w:val="28C00B78"/>
    <w:multiLevelType w:val="hybridMultilevel"/>
    <w:tmpl w:val="37D425DC"/>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0">
    <w:nsid w:val="28C13A15"/>
    <w:multiLevelType w:val="hybridMultilevel"/>
    <w:tmpl w:val="D2B4E948"/>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17764CC6">
      <w:start w:val="1"/>
      <w:numFmt w:val="chineseCountingThousand"/>
      <w:lvlRestart w:val="0"/>
      <w:lvlText w:val="(%2)"/>
      <w:lvlJc w:val="right"/>
      <w:pPr>
        <w:tabs>
          <w:tab w:val="num" w:pos="650"/>
        </w:tabs>
        <w:ind w:left="650" w:hanging="170"/>
      </w:pPr>
      <w:rPr>
        <w:rFonts w:ascii="Times New Roman" w:hAnsi="Times New Roman"/>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1">
    <w:nsid w:val="28E51808"/>
    <w:multiLevelType w:val="hybridMultilevel"/>
    <w:tmpl w:val="3FB42F8C"/>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nsid w:val="29222929"/>
    <w:multiLevelType w:val="hybridMultilevel"/>
    <w:tmpl w:val="653E5FDA"/>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3">
    <w:nsid w:val="29240D5A"/>
    <w:multiLevelType w:val="hybridMultilevel"/>
    <w:tmpl w:val="B62AF1BE"/>
    <w:lvl w:ilvl="0" w:tplc="B95CA7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4">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5">
    <w:nsid w:val="29527114"/>
    <w:multiLevelType w:val="hybridMultilevel"/>
    <w:tmpl w:val="A78E9AF4"/>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6">
    <w:nsid w:val="295B5104"/>
    <w:multiLevelType w:val="hybridMultilevel"/>
    <w:tmpl w:val="B5A641CE"/>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7">
    <w:nsid w:val="29706727"/>
    <w:multiLevelType w:val="hybridMultilevel"/>
    <w:tmpl w:val="83CA4950"/>
    <w:lvl w:ilvl="0" w:tplc="B9CECC1A">
      <w:start w:val="1"/>
      <w:numFmt w:val="lowerLetter"/>
      <w:lvlText w:val="(%1)"/>
      <w:lvlJc w:val="left"/>
      <w:pPr>
        <w:tabs>
          <w:tab w:val="num" w:pos="1488"/>
        </w:tabs>
        <w:ind w:left="1488" w:hanging="360"/>
      </w:pPr>
      <w:rPr>
        <w:rFonts w:hint="default"/>
      </w:rPr>
    </w:lvl>
    <w:lvl w:ilvl="1" w:tplc="04090019" w:tentative="1">
      <w:start w:val="1"/>
      <w:numFmt w:val="ideographTraditional"/>
      <w:lvlText w:val="%2、"/>
      <w:lvlJc w:val="left"/>
      <w:pPr>
        <w:tabs>
          <w:tab w:val="num" w:pos="2088"/>
        </w:tabs>
        <w:ind w:left="2088" w:hanging="480"/>
      </w:pPr>
    </w:lvl>
    <w:lvl w:ilvl="2" w:tplc="0409001B" w:tentative="1">
      <w:start w:val="1"/>
      <w:numFmt w:val="lowerRoman"/>
      <w:lvlText w:val="%3."/>
      <w:lvlJc w:val="right"/>
      <w:pPr>
        <w:tabs>
          <w:tab w:val="num" w:pos="2568"/>
        </w:tabs>
        <w:ind w:left="2568" w:hanging="480"/>
      </w:pPr>
    </w:lvl>
    <w:lvl w:ilvl="3" w:tplc="0409000F" w:tentative="1">
      <w:start w:val="1"/>
      <w:numFmt w:val="decimal"/>
      <w:lvlText w:val="%4."/>
      <w:lvlJc w:val="left"/>
      <w:pPr>
        <w:tabs>
          <w:tab w:val="num" w:pos="3048"/>
        </w:tabs>
        <w:ind w:left="3048" w:hanging="480"/>
      </w:pPr>
    </w:lvl>
    <w:lvl w:ilvl="4" w:tplc="04090019" w:tentative="1">
      <w:start w:val="1"/>
      <w:numFmt w:val="ideographTraditional"/>
      <w:lvlText w:val="%5、"/>
      <w:lvlJc w:val="left"/>
      <w:pPr>
        <w:tabs>
          <w:tab w:val="num" w:pos="3528"/>
        </w:tabs>
        <w:ind w:left="3528" w:hanging="480"/>
      </w:pPr>
    </w:lvl>
    <w:lvl w:ilvl="5" w:tplc="0409001B" w:tentative="1">
      <w:start w:val="1"/>
      <w:numFmt w:val="lowerRoman"/>
      <w:lvlText w:val="%6."/>
      <w:lvlJc w:val="right"/>
      <w:pPr>
        <w:tabs>
          <w:tab w:val="num" w:pos="4008"/>
        </w:tabs>
        <w:ind w:left="4008" w:hanging="480"/>
      </w:pPr>
    </w:lvl>
    <w:lvl w:ilvl="6" w:tplc="0409000F" w:tentative="1">
      <w:start w:val="1"/>
      <w:numFmt w:val="decimal"/>
      <w:lvlText w:val="%7."/>
      <w:lvlJc w:val="left"/>
      <w:pPr>
        <w:tabs>
          <w:tab w:val="num" w:pos="4488"/>
        </w:tabs>
        <w:ind w:left="4488" w:hanging="480"/>
      </w:pPr>
    </w:lvl>
    <w:lvl w:ilvl="7" w:tplc="04090019" w:tentative="1">
      <w:start w:val="1"/>
      <w:numFmt w:val="ideographTraditional"/>
      <w:lvlText w:val="%8、"/>
      <w:lvlJc w:val="left"/>
      <w:pPr>
        <w:tabs>
          <w:tab w:val="num" w:pos="4968"/>
        </w:tabs>
        <w:ind w:left="4968" w:hanging="480"/>
      </w:pPr>
    </w:lvl>
    <w:lvl w:ilvl="8" w:tplc="0409001B" w:tentative="1">
      <w:start w:val="1"/>
      <w:numFmt w:val="lowerRoman"/>
      <w:lvlText w:val="%9."/>
      <w:lvlJc w:val="right"/>
      <w:pPr>
        <w:tabs>
          <w:tab w:val="num" w:pos="5448"/>
        </w:tabs>
        <w:ind w:left="5448" w:hanging="480"/>
      </w:pPr>
    </w:lvl>
  </w:abstractNum>
  <w:abstractNum w:abstractNumId="528">
    <w:nsid w:val="29821748"/>
    <w:multiLevelType w:val="hybridMultilevel"/>
    <w:tmpl w:val="C28E71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nsid w:val="29927CE6"/>
    <w:multiLevelType w:val="hybridMultilevel"/>
    <w:tmpl w:val="9D96EFFE"/>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0">
    <w:nsid w:val="29BA0553"/>
    <w:multiLevelType w:val="hybridMultilevel"/>
    <w:tmpl w:val="CD3280C2"/>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1">
    <w:nsid w:val="29BD6F7B"/>
    <w:multiLevelType w:val="hybridMultilevel"/>
    <w:tmpl w:val="3B5C8A2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2">
    <w:nsid w:val="29F54A66"/>
    <w:multiLevelType w:val="hybridMultilevel"/>
    <w:tmpl w:val="EA3EFECC"/>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3">
    <w:nsid w:val="2A2635C4"/>
    <w:multiLevelType w:val="hybridMultilevel"/>
    <w:tmpl w:val="4E8805CE"/>
    <w:lvl w:ilvl="0" w:tplc="8758B5E2">
      <w:start w:val="1"/>
      <w:numFmt w:val="lowerLetter"/>
      <w:lvlText w:val="(%1)"/>
      <w:lvlJc w:val="left"/>
      <w:pPr>
        <w:tabs>
          <w:tab w:val="num" w:pos="1360"/>
        </w:tabs>
        <w:ind w:left="1360" w:hanging="84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534">
    <w:nsid w:val="2A497C8F"/>
    <w:multiLevelType w:val="hybridMultilevel"/>
    <w:tmpl w:val="ACDAA3FE"/>
    <w:lvl w:ilvl="0" w:tplc="43E88822">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535">
    <w:nsid w:val="2A6478F7"/>
    <w:multiLevelType w:val="hybridMultilevel"/>
    <w:tmpl w:val="F618AA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6">
    <w:nsid w:val="2A721E40"/>
    <w:multiLevelType w:val="hybridMultilevel"/>
    <w:tmpl w:val="825EDA04"/>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nsid w:val="2A744D3B"/>
    <w:multiLevelType w:val="hybridMultilevel"/>
    <w:tmpl w:val="0D9A356C"/>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nsid w:val="2A8B4107"/>
    <w:multiLevelType w:val="hybridMultilevel"/>
    <w:tmpl w:val="D410E790"/>
    <w:lvl w:ilvl="0" w:tplc="E3CEF336">
      <w:start w:val="1"/>
      <w:numFmt w:val="chineseCountingThousand"/>
      <w:lvlRestart w:val="0"/>
      <w:lvlText w:val="(%1)"/>
      <w:lvlJc w:val="right"/>
      <w:pPr>
        <w:tabs>
          <w:tab w:val="num" w:pos="1531"/>
        </w:tabs>
        <w:ind w:left="1531" w:hanging="170"/>
      </w:pPr>
      <w:rPr>
        <w:rFonts w:ascii="Times New Roman" w:hAnsi="Times New Roman"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nsid w:val="2A943029"/>
    <w:multiLevelType w:val="hybridMultilevel"/>
    <w:tmpl w:val="9E68AA0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0">
    <w:nsid w:val="2AB641A2"/>
    <w:multiLevelType w:val="hybridMultilevel"/>
    <w:tmpl w:val="27F0AEC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1">
    <w:nsid w:val="2AD329C6"/>
    <w:multiLevelType w:val="hybridMultilevel"/>
    <w:tmpl w:val="A50892CC"/>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2">
    <w:nsid w:val="2ADA3910"/>
    <w:multiLevelType w:val="hybridMultilevel"/>
    <w:tmpl w:val="B2C6EBCE"/>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EE468A22">
      <w:start w:val="1"/>
      <w:numFmt w:val="japaneseCounting"/>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3">
    <w:nsid w:val="2ADE3CD0"/>
    <w:multiLevelType w:val="hybridMultilevel"/>
    <w:tmpl w:val="8320EE6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4">
    <w:nsid w:val="2AFE13E9"/>
    <w:multiLevelType w:val="hybridMultilevel"/>
    <w:tmpl w:val="89BE9FCA"/>
    <w:lvl w:ilvl="0" w:tplc="CF00EBE0">
      <w:start w:val="2"/>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5">
    <w:nsid w:val="2B017A44"/>
    <w:multiLevelType w:val="hybridMultilevel"/>
    <w:tmpl w:val="B390500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6">
    <w:nsid w:val="2B481A83"/>
    <w:multiLevelType w:val="hybridMultilevel"/>
    <w:tmpl w:val="AEF0DD7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7">
    <w:nsid w:val="2B4B111B"/>
    <w:multiLevelType w:val="hybridMultilevel"/>
    <w:tmpl w:val="F42E147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nsid w:val="2B4B11B5"/>
    <w:multiLevelType w:val="hybridMultilevel"/>
    <w:tmpl w:val="0D0AAA4E"/>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9">
    <w:nsid w:val="2B581C23"/>
    <w:multiLevelType w:val="hybridMultilevel"/>
    <w:tmpl w:val="36F27252"/>
    <w:lvl w:ilvl="0" w:tplc="5B44DA10">
      <w:start w:val="1"/>
      <w:numFmt w:val="lowerLetter"/>
      <w:lvlText w:val="(%1)"/>
      <w:lvlJc w:val="left"/>
      <w:pPr>
        <w:tabs>
          <w:tab w:val="num" w:pos="2400"/>
        </w:tabs>
        <w:ind w:left="2400" w:hanging="360"/>
      </w:pPr>
      <w:rPr>
        <w:rFonts w:hint="eastAsia"/>
      </w:rPr>
    </w:lvl>
    <w:lvl w:ilvl="1" w:tplc="04090019" w:tentative="1">
      <w:start w:val="1"/>
      <w:numFmt w:val="ideographTraditional"/>
      <w:lvlText w:val="%2、"/>
      <w:lvlJc w:val="left"/>
      <w:pPr>
        <w:tabs>
          <w:tab w:val="num" w:pos="3000"/>
        </w:tabs>
        <w:ind w:left="3000" w:hanging="480"/>
      </w:pPr>
    </w:lvl>
    <w:lvl w:ilvl="2" w:tplc="0409001B" w:tentative="1">
      <w:start w:val="1"/>
      <w:numFmt w:val="lowerRoman"/>
      <w:lvlText w:val="%3."/>
      <w:lvlJc w:val="right"/>
      <w:pPr>
        <w:tabs>
          <w:tab w:val="num" w:pos="3480"/>
        </w:tabs>
        <w:ind w:left="3480" w:hanging="480"/>
      </w:p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abstractNum w:abstractNumId="550">
    <w:nsid w:val="2B587F29"/>
    <w:multiLevelType w:val="hybridMultilevel"/>
    <w:tmpl w:val="238CFE88"/>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nsid w:val="2B602E53"/>
    <w:multiLevelType w:val="hybridMultilevel"/>
    <w:tmpl w:val="A58A0DF4"/>
    <w:lvl w:ilvl="0" w:tplc="1966DF5E">
      <w:start w:val="1"/>
      <w:numFmt w:val="chineseCountingThousand"/>
      <w:lvlRestart w:val="0"/>
      <w:lvlText w:val="(%1)"/>
      <w:lvlJc w:val="right"/>
      <w:pPr>
        <w:tabs>
          <w:tab w:val="num" w:pos="2041"/>
        </w:tabs>
        <w:ind w:left="2041" w:hanging="170"/>
      </w:pPr>
      <w:rPr>
        <w:rFonts w:ascii="Times New Roman" w:hAnsi="Times New Roman"/>
        <w:sz w:val="20"/>
      </w:rPr>
    </w:lvl>
    <w:lvl w:ilvl="1" w:tplc="2CD2BE50">
      <w:start w:val="1"/>
      <w:numFmt w:val="lowerLetter"/>
      <w:lvlRestart w:val="0"/>
      <w:lvlText w:val="(%2)"/>
      <w:lvlJc w:val="right"/>
      <w:pPr>
        <w:tabs>
          <w:tab w:val="num" w:pos="1217"/>
        </w:tabs>
        <w:ind w:left="1217" w:hanging="227"/>
      </w:pPr>
      <w:rPr>
        <w:rFonts w:ascii="Times New Roman" w:hAnsi="Times New Roman"/>
        <w:b w:val="0"/>
        <w:i w:val="0"/>
        <w:sz w:val="24"/>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52">
    <w:nsid w:val="2B673A4F"/>
    <w:multiLevelType w:val="hybridMultilevel"/>
    <w:tmpl w:val="66D69550"/>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3">
    <w:nsid w:val="2B6D2F7C"/>
    <w:multiLevelType w:val="hybridMultilevel"/>
    <w:tmpl w:val="7CBE2330"/>
    <w:lvl w:ilvl="0" w:tplc="BEC08714">
      <w:start w:val="1"/>
      <w:numFmt w:val="lowerLetter"/>
      <w:lvlText w:val="(%1)"/>
      <w:lvlJc w:val="left"/>
      <w:pPr>
        <w:tabs>
          <w:tab w:val="num" w:pos="855"/>
        </w:tabs>
        <w:ind w:left="855" w:hanging="37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54">
    <w:nsid w:val="2B714629"/>
    <w:multiLevelType w:val="hybridMultilevel"/>
    <w:tmpl w:val="A08CB1F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5">
    <w:nsid w:val="2BDE1124"/>
    <w:multiLevelType w:val="hybridMultilevel"/>
    <w:tmpl w:val="B0C4BE4A"/>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56">
    <w:nsid w:val="2BF4622F"/>
    <w:multiLevelType w:val="hybridMultilevel"/>
    <w:tmpl w:val="F52E6658"/>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7">
    <w:nsid w:val="2C0033BE"/>
    <w:multiLevelType w:val="hybridMultilevel"/>
    <w:tmpl w:val="72B0482E"/>
    <w:lvl w:ilvl="0" w:tplc="6BC4D69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8">
    <w:nsid w:val="2C062A4F"/>
    <w:multiLevelType w:val="hybridMultilevel"/>
    <w:tmpl w:val="CFCC5630"/>
    <w:lvl w:ilvl="0" w:tplc="A5261200">
      <w:start w:val="1"/>
      <w:numFmt w:val="lowerLetter"/>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59">
    <w:nsid w:val="2C1F4C80"/>
    <w:multiLevelType w:val="hybridMultilevel"/>
    <w:tmpl w:val="2B0EFBF8"/>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0">
    <w:nsid w:val="2C2C526E"/>
    <w:multiLevelType w:val="hybridMultilevel"/>
    <w:tmpl w:val="04E420E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1">
    <w:nsid w:val="2C7716C0"/>
    <w:multiLevelType w:val="hybridMultilevel"/>
    <w:tmpl w:val="D3C00054"/>
    <w:lvl w:ilvl="0" w:tplc="79D2FA9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2">
    <w:nsid w:val="2C7D731E"/>
    <w:multiLevelType w:val="hybridMultilevel"/>
    <w:tmpl w:val="17E8A58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3">
    <w:nsid w:val="2C986CF6"/>
    <w:multiLevelType w:val="hybridMultilevel"/>
    <w:tmpl w:val="BEB24F68"/>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4">
    <w:nsid w:val="2CB71A79"/>
    <w:multiLevelType w:val="hybridMultilevel"/>
    <w:tmpl w:val="941A35E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5">
    <w:nsid w:val="2CCD71C7"/>
    <w:multiLevelType w:val="hybridMultilevel"/>
    <w:tmpl w:val="5A9224A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6">
    <w:nsid w:val="2CD51E15"/>
    <w:multiLevelType w:val="hybridMultilevel"/>
    <w:tmpl w:val="707E14B8"/>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7">
    <w:nsid w:val="2CD9439D"/>
    <w:multiLevelType w:val="hybridMultilevel"/>
    <w:tmpl w:val="381618C0"/>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8">
    <w:nsid w:val="2CE059CC"/>
    <w:multiLevelType w:val="hybridMultilevel"/>
    <w:tmpl w:val="6D8CF188"/>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9">
    <w:nsid w:val="2CFB54C4"/>
    <w:multiLevelType w:val="hybridMultilevel"/>
    <w:tmpl w:val="29224C16"/>
    <w:lvl w:ilvl="0" w:tplc="942614F4">
      <w:start w:val="1"/>
      <w:numFmt w:val="lowerLetter"/>
      <w:lvlText w:val="(%1)"/>
      <w:lvlJc w:val="left"/>
      <w:pPr>
        <w:tabs>
          <w:tab w:val="num" w:pos="1215"/>
        </w:tabs>
        <w:ind w:left="1215" w:hanging="7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70">
    <w:nsid w:val="2D0858E8"/>
    <w:multiLevelType w:val="hybridMultilevel"/>
    <w:tmpl w:val="FD80B9F0"/>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1">
    <w:nsid w:val="2D1A0A48"/>
    <w:multiLevelType w:val="hybridMultilevel"/>
    <w:tmpl w:val="5FD6009A"/>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2">
    <w:nsid w:val="2D265181"/>
    <w:multiLevelType w:val="hybridMultilevel"/>
    <w:tmpl w:val="2338A57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3">
    <w:nsid w:val="2D374A4F"/>
    <w:multiLevelType w:val="hybridMultilevel"/>
    <w:tmpl w:val="F260CF1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4">
    <w:nsid w:val="2D3B7C4A"/>
    <w:multiLevelType w:val="hybridMultilevel"/>
    <w:tmpl w:val="CB5AE40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5">
    <w:nsid w:val="2D555CE6"/>
    <w:multiLevelType w:val="hybridMultilevel"/>
    <w:tmpl w:val="5E6604EA"/>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6">
    <w:nsid w:val="2D7C3AED"/>
    <w:multiLevelType w:val="hybridMultilevel"/>
    <w:tmpl w:val="8C643DF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7">
    <w:nsid w:val="2D8B6EB5"/>
    <w:multiLevelType w:val="hybridMultilevel"/>
    <w:tmpl w:val="EDC657F8"/>
    <w:lvl w:ilvl="0" w:tplc="6DEC6C2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superscrip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8">
    <w:nsid w:val="2D955F2D"/>
    <w:multiLevelType w:val="hybridMultilevel"/>
    <w:tmpl w:val="0706AA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9">
    <w:nsid w:val="2D9F5FF3"/>
    <w:multiLevelType w:val="hybridMultilevel"/>
    <w:tmpl w:val="89BA2C22"/>
    <w:lvl w:ilvl="0" w:tplc="AC20FE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0">
    <w:nsid w:val="2DA43A7E"/>
    <w:multiLevelType w:val="hybridMultilevel"/>
    <w:tmpl w:val="8C7AB54C"/>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1">
    <w:nsid w:val="2DAF4F94"/>
    <w:multiLevelType w:val="hybridMultilevel"/>
    <w:tmpl w:val="599E6CD8"/>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82">
    <w:nsid w:val="2DBB1BF5"/>
    <w:multiLevelType w:val="hybridMultilevel"/>
    <w:tmpl w:val="5BF41252"/>
    <w:lvl w:ilvl="0" w:tplc="6262CF16">
      <w:start w:val="71"/>
      <w:numFmt w:val="decimal"/>
      <w:lvlText w:val="%1."/>
      <w:lvlJc w:val="left"/>
      <w:pPr>
        <w:tabs>
          <w:tab w:val="num" w:pos="1125"/>
        </w:tabs>
        <w:ind w:left="1125" w:hanging="615"/>
      </w:pPr>
      <w:rPr>
        <w:rFonts w:hint="default"/>
        <w:b/>
      </w:rPr>
    </w:lvl>
    <w:lvl w:ilvl="1" w:tplc="576C1D30">
      <w:start w:val="1"/>
      <w:numFmt w:val="lowerLetter"/>
      <w:lvlText w:val="（%2）"/>
      <w:lvlJc w:val="left"/>
      <w:pPr>
        <w:tabs>
          <w:tab w:val="num" w:pos="1710"/>
        </w:tabs>
        <w:ind w:left="1710" w:hanging="720"/>
      </w:pPr>
      <w:rPr>
        <w:rFonts w:hint="default"/>
        <w:b/>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83">
    <w:nsid w:val="2DC23972"/>
    <w:multiLevelType w:val="hybridMultilevel"/>
    <w:tmpl w:val="017A049A"/>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4">
    <w:nsid w:val="2DCE69BE"/>
    <w:multiLevelType w:val="hybridMultilevel"/>
    <w:tmpl w:val="C0003E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5">
    <w:nsid w:val="2DD86680"/>
    <w:multiLevelType w:val="hybridMultilevel"/>
    <w:tmpl w:val="1DEC323A"/>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86">
    <w:nsid w:val="2DF24E95"/>
    <w:multiLevelType w:val="hybridMultilevel"/>
    <w:tmpl w:val="B5286E0A"/>
    <w:lvl w:ilvl="0" w:tplc="6A1E730A">
      <w:start w:val="3"/>
      <w:numFmt w:val="upperLetter"/>
      <w:lvlText w:val="%1."/>
      <w:lvlJc w:val="left"/>
      <w:pPr>
        <w:tabs>
          <w:tab w:val="num" w:pos="510"/>
        </w:tabs>
        <w:ind w:left="510" w:hanging="51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7">
    <w:nsid w:val="2E133D56"/>
    <w:multiLevelType w:val="hybridMultilevel"/>
    <w:tmpl w:val="ABD6B3A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8">
    <w:nsid w:val="2E3262B4"/>
    <w:multiLevelType w:val="hybridMultilevel"/>
    <w:tmpl w:val="2F7ABD24"/>
    <w:lvl w:ilvl="0" w:tplc="BD88AD7E">
      <w:start w:val="21"/>
      <w:numFmt w:val="decimal"/>
      <w:lvlText w:val="%1."/>
      <w:lvlJc w:val="left"/>
      <w:pPr>
        <w:tabs>
          <w:tab w:val="num" w:pos="1125"/>
        </w:tabs>
        <w:ind w:left="1125" w:hanging="61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89">
    <w:nsid w:val="2E912A05"/>
    <w:multiLevelType w:val="hybridMultilevel"/>
    <w:tmpl w:val="356CEA2E"/>
    <w:lvl w:ilvl="0" w:tplc="EE7CD2A8">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90">
    <w:nsid w:val="2E9260AA"/>
    <w:multiLevelType w:val="hybridMultilevel"/>
    <w:tmpl w:val="3F4EDE00"/>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1">
    <w:nsid w:val="2EAD71C1"/>
    <w:multiLevelType w:val="hybridMultilevel"/>
    <w:tmpl w:val="962EF3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2">
    <w:nsid w:val="2EAF364D"/>
    <w:multiLevelType w:val="hybridMultilevel"/>
    <w:tmpl w:val="D9A64B92"/>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3">
    <w:nsid w:val="2EDE3D5D"/>
    <w:multiLevelType w:val="hybridMultilevel"/>
    <w:tmpl w:val="BB10DFB6"/>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4">
    <w:nsid w:val="2EFC33DD"/>
    <w:multiLevelType w:val="hybridMultilevel"/>
    <w:tmpl w:val="E5022FA8"/>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5">
    <w:nsid w:val="2F081216"/>
    <w:multiLevelType w:val="hybridMultilevel"/>
    <w:tmpl w:val="0F1C0BC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6">
    <w:nsid w:val="2F091B19"/>
    <w:multiLevelType w:val="hybridMultilevel"/>
    <w:tmpl w:val="6B1A1E36"/>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7">
    <w:nsid w:val="2F197B3F"/>
    <w:multiLevelType w:val="hybridMultilevel"/>
    <w:tmpl w:val="00C27608"/>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8">
    <w:nsid w:val="2F1C01BD"/>
    <w:multiLevelType w:val="hybridMultilevel"/>
    <w:tmpl w:val="D8AA82CA"/>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9">
    <w:nsid w:val="2F5A4FED"/>
    <w:multiLevelType w:val="hybridMultilevel"/>
    <w:tmpl w:val="02ACC72E"/>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0">
    <w:nsid w:val="2F5E6CF2"/>
    <w:multiLevelType w:val="hybridMultilevel"/>
    <w:tmpl w:val="79648668"/>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01">
    <w:nsid w:val="2F797E89"/>
    <w:multiLevelType w:val="hybridMultilevel"/>
    <w:tmpl w:val="090439E8"/>
    <w:lvl w:ilvl="0" w:tplc="09BCC0D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02">
    <w:nsid w:val="2FAF05BA"/>
    <w:multiLevelType w:val="hybridMultilevel"/>
    <w:tmpl w:val="ACA6EAB4"/>
    <w:lvl w:ilvl="0" w:tplc="82E4EF4A">
      <w:start w:val="1"/>
      <w:numFmt w:val="lowerLetter"/>
      <w:lvlText w:val="(%1)"/>
      <w:lvlJc w:val="left"/>
      <w:pPr>
        <w:tabs>
          <w:tab w:val="num" w:pos="585"/>
        </w:tabs>
        <w:ind w:left="585" w:hanging="5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3">
    <w:nsid w:val="2FDA08AC"/>
    <w:multiLevelType w:val="hybridMultilevel"/>
    <w:tmpl w:val="98E04FE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4">
    <w:nsid w:val="300572D0"/>
    <w:multiLevelType w:val="hybridMultilevel"/>
    <w:tmpl w:val="E962FF70"/>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5">
    <w:nsid w:val="30252DB3"/>
    <w:multiLevelType w:val="hybridMultilevel"/>
    <w:tmpl w:val="C2DAC7C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6">
    <w:nsid w:val="30486D81"/>
    <w:multiLevelType w:val="hybridMultilevel"/>
    <w:tmpl w:val="96DE4008"/>
    <w:lvl w:ilvl="0" w:tplc="6BC4D69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7">
    <w:nsid w:val="304A456C"/>
    <w:multiLevelType w:val="hybridMultilevel"/>
    <w:tmpl w:val="69CE754E"/>
    <w:lvl w:ilvl="0" w:tplc="4F1C4BAE">
      <w:start w:val="1"/>
      <w:numFmt w:val="lowerLetter"/>
      <w:lvlText w:val="(%1)"/>
      <w:lvlJc w:val="left"/>
      <w:pPr>
        <w:tabs>
          <w:tab w:val="num" w:pos="360"/>
        </w:tabs>
        <w:ind w:left="360" w:hanging="360"/>
      </w:pPr>
      <w:rPr>
        <w:rFonts w:hint="default"/>
      </w:rPr>
    </w:lvl>
    <w:lvl w:ilvl="1" w:tplc="8B04994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8">
    <w:nsid w:val="306A1A4D"/>
    <w:multiLevelType w:val="hybridMultilevel"/>
    <w:tmpl w:val="6EE22EF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9">
    <w:nsid w:val="306E23A8"/>
    <w:multiLevelType w:val="hybridMultilevel"/>
    <w:tmpl w:val="3A427BA8"/>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0">
    <w:nsid w:val="307E1296"/>
    <w:multiLevelType w:val="hybridMultilevel"/>
    <w:tmpl w:val="528E6C5E"/>
    <w:lvl w:ilvl="0" w:tplc="8F486686">
      <w:start w:val="1"/>
      <w:numFmt w:val="lowerLetter"/>
      <w:lvlRestart w:val="0"/>
      <w:lvlText w:val="(%1)"/>
      <w:lvlJc w:val="right"/>
      <w:pPr>
        <w:tabs>
          <w:tab w:val="num" w:pos="3060"/>
        </w:tabs>
        <w:ind w:left="3060"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611">
    <w:nsid w:val="30852265"/>
    <w:multiLevelType w:val="hybridMultilevel"/>
    <w:tmpl w:val="5BCAD63A"/>
    <w:lvl w:ilvl="0" w:tplc="3E2A43CE">
      <w:start w:val="1"/>
      <w:numFmt w:val="lowerLetter"/>
      <w:lvlRestart w:val="0"/>
      <w:lvlText w:val="(%1)"/>
      <w:lvlJc w:val="right"/>
      <w:pPr>
        <w:tabs>
          <w:tab w:val="num" w:pos="1588"/>
        </w:tabs>
        <w:ind w:left="1588"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2">
    <w:nsid w:val="30877410"/>
    <w:multiLevelType w:val="hybridMultilevel"/>
    <w:tmpl w:val="CC86C92C"/>
    <w:lvl w:ilvl="0" w:tplc="B4F0043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3">
    <w:nsid w:val="308B77D3"/>
    <w:multiLevelType w:val="hybridMultilevel"/>
    <w:tmpl w:val="4EB25754"/>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4">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615">
    <w:nsid w:val="30B66E19"/>
    <w:multiLevelType w:val="hybridMultilevel"/>
    <w:tmpl w:val="FA7AAF54"/>
    <w:lvl w:ilvl="0" w:tplc="52C248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6">
    <w:nsid w:val="30BE1EC0"/>
    <w:multiLevelType w:val="hybridMultilevel"/>
    <w:tmpl w:val="E5AA4EE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7">
    <w:nsid w:val="30D5058D"/>
    <w:multiLevelType w:val="hybridMultilevel"/>
    <w:tmpl w:val="4204F19A"/>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8">
    <w:nsid w:val="30DD3DB2"/>
    <w:multiLevelType w:val="hybridMultilevel"/>
    <w:tmpl w:val="4872CC56"/>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nsid w:val="30FC6E95"/>
    <w:multiLevelType w:val="hybridMultilevel"/>
    <w:tmpl w:val="422A9F44"/>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0">
    <w:nsid w:val="3109636E"/>
    <w:multiLevelType w:val="hybridMultilevel"/>
    <w:tmpl w:val="7E68FC04"/>
    <w:lvl w:ilvl="0" w:tplc="F0F0A70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1">
    <w:nsid w:val="310F403F"/>
    <w:multiLevelType w:val="hybridMultilevel"/>
    <w:tmpl w:val="BFACA59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2">
    <w:nsid w:val="31177C69"/>
    <w:multiLevelType w:val="hybridMultilevel"/>
    <w:tmpl w:val="25D249BA"/>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3">
    <w:nsid w:val="31247768"/>
    <w:multiLevelType w:val="hybridMultilevel"/>
    <w:tmpl w:val="4DA076DA"/>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4">
    <w:nsid w:val="31247A8B"/>
    <w:multiLevelType w:val="hybridMultilevel"/>
    <w:tmpl w:val="156C1B6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5">
    <w:nsid w:val="3125254D"/>
    <w:multiLevelType w:val="hybridMultilevel"/>
    <w:tmpl w:val="44AAC51C"/>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6">
    <w:nsid w:val="312F1DEA"/>
    <w:multiLevelType w:val="hybridMultilevel"/>
    <w:tmpl w:val="9924A36C"/>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27">
    <w:nsid w:val="31431958"/>
    <w:multiLevelType w:val="hybridMultilevel"/>
    <w:tmpl w:val="D07EF40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8">
    <w:nsid w:val="314B368E"/>
    <w:multiLevelType w:val="hybridMultilevel"/>
    <w:tmpl w:val="602846F6"/>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9">
    <w:nsid w:val="31647CED"/>
    <w:multiLevelType w:val="hybridMultilevel"/>
    <w:tmpl w:val="E4427576"/>
    <w:lvl w:ilvl="0" w:tplc="9718DA7E">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630">
    <w:nsid w:val="31665045"/>
    <w:multiLevelType w:val="hybridMultilevel"/>
    <w:tmpl w:val="0D607BD4"/>
    <w:lvl w:ilvl="0" w:tplc="F666648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1">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2">
    <w:nsid w:val="317C20A7"/>
    <w:multiLevelType w:val="hybridMultilevel"/>
    <w:tmpl w:val="BF76B1B0"/>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3">
    <w:nsid w:val="318502F9"/>
    <w:multiLevelType w:val="hybridMultilevel"/>
    <w:tmpl w:val="52B8D03C"/>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4">
    <w:nsid w:val="318C0BBC"/>
    <w:multiLevelType w:val="hybridMultilevel"/>
    <w:tmpl w:val="94ACF4D8"/>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5">
    <w:nsid w:val="31942A7E"/>
    <w:multiLevelType w:val="hybridMultilevel"/>
    <w:tmpl w:val="DE563B9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6">
    <w:nsid w:val="31943F25"/>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7">
    <w:nsid w:val="31A07C39"/>
    <w:multiLevelType w:val="hybridMultilevel"/>
    <w:tmpl w:val="D212B43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8">
    <w:nsid w:val="31E963A1"/>
    <w:multiLevelType w:val="hybridMultilevel"/>
    <w:tmpl w:val="AF34EE2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9">
    <w:nsid w:val="31EF5AAE"/>
    <w:multiLevelType w:val="hybridMultilevel"/>
    <w:tmpl w:val="13922CA4"/>
    <w:lvl w:ilvl="0" w:tplc="8F74D98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0">
    <w:nsid w:val="31FA704C"/>
    <w:multiLevelType w:val="hybridMultilevel"/>
    <w:tmpl w:val="AFACED30"/>
    <w:lvl w:ilvl="0" w:tplc="6644B6E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1">
    <w:nsid w:val="31FC4329"/>
    <w:multiLevelType w:val="hybridMultilevel"/>
    <w:tmpl w:val="853A809E"/>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2">
    <w:nsid w:val="31FC539E"/>
    <w:multiLevelType w:val="hybridMultilevel"/>
    <w:tmpl w:val="04048518"/>
    <w:lvl w:ilvl="0" w:tplc="195421EE">
      <w:start w:val="1"/>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43">
    <w:nsid w:val="32011BFA"/>
    <w:multiLevelType w:val="hybridMultilevel"/>
    <w:tmpl w:val="ED30F856"/>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4">
    <w:nsid w:val="32151F3C"/>
    <w:multiLevelType w:val="hybridMultilevel"/>
    <w:tmpl w:val="E0A46EC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5">
    <w:nsid w:val="32202665"/>
    <w:multiLevelType w:val="hybridMultilevel"/>
    <w:tmpl w:val="9EFEDE74"/>
    <w:lvl w:ilvl="0" w:tplc="7026BA68">
      <w:start w:val="1"/>
      <w:numFmt w:val="lowerLetter"/>
      <w:lvlText w:val="(%1)"/>
      <w:lvlJc w:val="left"/>
      <w:pPr>
        <w:tabs>
          <w:tab w:val="num" w:pos="1345"/>
        </w:tabs>
        <w:ind w:left="1345" w:hanging="825"/>
      </w:pPr>
      <w:rPr>
        <w:rFonts w:ascii="Times New Roman" w:eastAsia="SimSun" w:hAnsi="Times New Roman"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646">
    <w:nsid w:val="322D32A6"/>
    <w:multiLevelType w:val="hybridMultilevel"/>
    <w:tmpl w:val="5990440A"/>
    <w:lvl w:ilvl="0" w:tplc="5E122B80">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7">
    <w:nsid w:val="322E414D"/>
    <w:multiLevelType w:val="hybridMultilevel"/>
    <w:tmpl w:val="ED1CFFF8"/>
    <w:lvl w:ilvl="0" w:tplc="5A641F30">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648">
    <w:nsid w:val="324410B9"/>
    <w:multiLevelType w:val="hybridMultilevel"/>
    <w:tmpl w:val="9B7C5B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9">
    <w:nsid w:val="3246745F"/>
    <w:multiLevelType w:val="hybridMultilevel"/>
    <w:tmpl w:val="50809FF4"/>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0">
    <w:nsid w:val="32506F73"/>
    <w:multiLevelType w:val="hybridMultilevel"/>
    <w:tmpl w:val="AE100F7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1">
    <w:nsid w:val="326807D9"/>
    <w:multiLevelType w:val="hybridMultilevel"/>
    <w:tmpl w:val="B2C600F2"/>
    <w:lvl w:ilvl="0" w:tplc="D506CC1A">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52">
    <w:nsid w:val="326B70D5"/>
    <w:multiLevelType w:val="hybridMultilevel"/>
    <w:tmpl w:val="76B0C622"/>
    <w:lvl w:ilvl="0" w:tplc="D34A4DB8">
      <w:start w:val="1"/>
      <w:numFmt w:val="lowerLetter"/>
      <w:lvlText w:val="(%1)"/>
      <w:lvlJc w:val="left"/>
      <w:pPr>
        <w:tabs>
          <w:tab w:val="num" w:pos="870"/>
        </w:tabs>
        <w:ind w:left="870" w:hanging="360"/>
      </w:pPr>
      <w:rPr>
        <w:rFonts w:hint="default"/>
      </w:rPr>
    </w:lvl>
    <w:lvl w:ilvl="1" w:tplc="A39E69C4">
      <w:start w:val="27"/>
      <w:numFmt w:val="decimal"/>
      <w:lvlText w:val="%2."/>
      <w:lvlJc w:val="left"/>
      <w:pPr>
        <w:tabs>
          <w:tab w:val="num" w:pos="1740"/>
        </w:tabs>
        <w:ind w:left="1740" w:hanging="51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53">
    <w:nsid w:val="329D7437"/>
    <w:multiLevelType w:val="hybridMultilevel"/>
    <w:tmpl w:val="7828230C"/>
    <w:lvl w:ilvl="0" w:tplc="E6525A5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4">
    <w:nsid w:val="32D8565E"/>
    <w:multiLevelType w:val="hybridMultilevel"/>
    <w:tmpl w:val="2BA4BC9E"/>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5">
    <w:nsid w:val="32D95CC5"/>
    <w:multiLevelType w:val="singleLevel"/>
    <w:tmpl w:val="5EB22EAC"/>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656">
    <w:nsid w:val="32FE7170"/>
    <w:multiLevelType w:val="hybridMultilevel"/>
    <w:tmpl w:val="36B2AD72"/>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7">
    <w:nsid w:val="33057ACA"/>
    <w:multiLevelType w:val="hybridMultilevel"/>
    <w:tmpl w:val="DBB0823A"/>
    <w:lvl w:ilvl="0" w:tplc="43E88822">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658">
    <w:nsid w:val="330A3B68"/>
    <w:multiLevelType w:val="hybridMultilevel"/>
    <w:tmpl w:val="9368836A"/>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9">
    <w:nsid w:val="331A3CF7"/>
    <w:multiLevelType w:val="hybridMultilevel"/>
    <w:tmpl w:val="0FA22A1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0">
    <w:nsid w:val="33340C90"/>
    <w:multiLevelType w:val="hybridMultilevel"/>
    <w:tmpl w:val="37925A66"/>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1">
    <w:nsid w:val="33480F77"/>
    <w:multiLevelType w:val="hybridMultilevel"/>
    <w:tmpl w:val="DBD2846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2">
    <w:nsid w:val="33493911"/>
    <w:multiLevelType w:val="hybridMultilevel"/>
    <w:tmpl w:val="DB5E4FBE"/>
    <w:lvl w:ilvl="0" w:tplc="1CEE467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3">
    <w:nsid w:val="33643C78"/>
    <w:multiLevelType w:val="hybridMultilevel"/>
    <w:tmpl w:val="209ED73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4">
    <w:nsid w:val="336A260D"/>
    <w:multiLevelType w:val="hybridMultilevel"/>
    <w:tmpl w:val="D512D106"/>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5">
    <w:nsid w:val="33783376"/>
    <w:multiLevelType w:val="hybridMultilevel"/>
    <w:tmpl w:val="FFCC000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6">
    <w:nsid w:val="33823A25"/>
    <w:multiLevelType w:val="hybridMultilevel"/>
    <w:tmpl w:val="BFF6B81E"/>
    <w:lvl w:ilvl="0" w:tplc="6BC4D69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7">
    <w:nsid w:val="33824B30"/>
    <w:multiLevelType w:val="hybridMultilevel"/>
    <w:tmpl w:val="72E88E56"/>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8">
    <w:nsid w:val="338939FE"/>
    <w:multiLevelType w:val="hybridMultilevel"/>
    <w:tmpl w:val="FE3E2EB2"/>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9">
    <w:nsid w:val="339D403A"/>
    <w:multiLevelType w:val="hybridMultilevel"/>
    <w:tmpl w:val="7B3AFCF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0">
    <w:nsid w:val="33AC0761"/>
    <w:multiLevelType w:val="hybridMultilevel"/>
    <w:tmpl w:val="916093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1">
    <w:nsid w:val="33AC125B"/>
    <w:multiLevelType w:val="hybridMultilevel"/>
    <w:tmpl w:val="BC36EF6E"/>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2">
    <w:nsid w:val="33AF040A"/>
    <w:multiLevelType w:val="hybridMultilevel"/>
    <w:tmpl w:val="5A58459C"/>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3">
    <w:nsid w:val="33BF5892"/>
    <w:multiLevelType w:val="singleLevel"/>
    <w:tmpl w:val="E6167D6A"/>
    <w:lvl w:ilvl="0">
      <w:start w:val="1"/>
      <w:numFmt w:val="chineseCountingThousand"/>
      <w:lvlText w:val="(%1)"/>
      <w:lvlJc w:val="left"/>
      <w:pPr>
        <w:tabs>
          <w:tab w:val="num" w:pos="1021"/>
        </w:tabs>
        <w:ind w:left="1021" w:hanging="511"/>
      </w:pPr>
      <w:rPr>
        <w:rFonts w:hint="eastAsia"/>
        <w:sz w:val="21"/>
      </w:rPr>
    </w:lvl>
  </w:abstractNum>
  <w:abstractNum w:abstractNumId="674">
    <w:nsid w:val="33C72717"/>
    <w:multiLevelType w:val="hybridMultilevel"/>
    <w:tmpl w:val="94364E0A"/>
    <w:lvl w:ilvl="0" w:tplc="D494B1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5">
    <w:nsid w:val="33F85CCB"/>
    <w:multiLevelType w:val="hybridMultilevel"/>
    <w:tmpl w:val="4A761F52"/>
    <w:lvl w:ilvl="0" w:tplc="CD4ED1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6">
    <w:nsid w:val="33FB6831"/>
    <w:multiLevelType w:val="hybridMultilevel"/>
    <w:tmpl w:val="EF960E7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7">
    <w:nsid w:val="34111EE3"/>
    <w:multiLevelType w:val="hybridMultilevel"/>
    <w:tmpl w:val="52E45FA0"/>
    <w:lvl w:ilvl="0" w:tplc="D7D23AB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8">
    <w:nsid w:val="3412650D"/>
    <w:multiLevelType w:val="hybridMultilevel"/>
    <w:tmpl w:val="C582840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9">
    <w:nsid w:val="341E14CD"/>
    <w:multiLevelType w:val="hybridMultilevel"/>
    <w:tmpl w:val="27960B40"/>
    <w:lvl w:ilvl="0" w:tplc="458A4B04">
      <w:start w:val="1"/>
      <w:numFmt w:val="lowerLetter"/>
      <w:lvlText w:val="(%1)"/>
      <w:lvlJc w:val="left"/>
      <w:pPr>
        <w:tabs>
          <w:tab w:val="num" w:pos="1360"/>
        </w:tabs>
        <w:ind w:left="1360" w:hanging="84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680">
    <w:nsid w:val="342D6720"/>
    <w:multiLevelType w:val="hybridMultilevel"/>
    <w:tmpl w:val="E498493C"/>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1">
    <w:nsid w:val="342E0883"/>
    <w:multiLevelType w:val="hybridMultilevel"/>
    <w:tmpl w:val="7AD48D1E"/>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2">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683">
    <w:nsid w:val="34502AD3"/>
    <w:multiLevelType w:val="hybridMultilevel"/>
    <w:tmpl w:val="219EF0B4"/>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4">
    <w:nsid w:val="34555548"/>
    <w:multiLevelType w:val="hybridMultilevel"/>
    <w:tmpl w:val="F32CA25C"/>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5">
    <w:nsid w:val="34642267"/>
    <w:multiLevelType w:val="hybridMultilevel"/>
    <w:tmpl w:val="1FEAADA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6">
    <w:nsid w:val="348E59C7"/>
    <w:multiLevelType w:val="hybridMultilevel"/>
    <w:tmpl w:val="FA3C932A"/>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7">
    <w:nsid w:val="349D1BA8"/>
    <w:multiLevelType w:val="hybridMultilevel"/>
    <w:tmpl w:val="6DB4EDE0"/>
    <w:lvl w:ilvl="0" w:tplc="DA8A5C88">
      <w:start w:val="1"/>
      <w:numFmt w:val="lowerLetter"/>
      <w:lvlRestart w:val="0"/>
      <w:lvlText w:val="(%1)"/>
      <w:lvlJc w:val="right"/>
      <w:pPr>
        <w:tabs>
          <w:tab w:val="num" w:pos="2701"/>
        </w:tabs>
        <w:ind w:left="2701" w:hanging="227"/>
      </w:pPr>
      <w:rPr>
        <w:rFonts w:ascii="Times New Roman" w:hAnsi="Times New Roman" w:hint="eastAsia"/>
        <w:b w:val="0"/>
        <w:i w:val="0"/>
        <w:sz w:val="24"/>
      </w:rPr>
    </w:lvl>
    <w:lvl w:ilvl="1" w:tplc="04090019" w:tentative="1">
      <w:start w:val="1"/>
      <w:numFmt w:val="ideographTraditional"/>
      <w:lvlText w:val="%2、"/>
      <w:lvlJc w:val="left"/>
      <w:pPr>
        <w:tabs>
          <w:tab w:val="num" w:pos="2130"/>
        </w:tabs>
        <w:ind w:left="2130" w:hanging="480"/>
      </w:p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688">
    <w:nsid w:val="34B8345F"/>
    <w:multiLevelType w:val="hybridMultilevel"/>
    <w:tmpl w:val="BBC4ECCE"/>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9">
    <w:nsid w:val="34BE0F59"/>
    <w:multiLevelType w:val="hybridMultilevel"/>
    <w:tmpl w:val="0450D0D4"/>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0">
    <w:nsid w:val="34CE74E5"/>
    <w:multiLevelType w:val="hybridMultilevel"/>
    <w:tmpl w:val="192AA2D2"/>
    <w:lvl w:ilvl="0" w:tplc="1402FDD2">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1">
    <w:nsid w:val="34D20DCD"/>
    <w:multiLevelType w:val="hybridMultilevel"/>
    <w:tmpl w:val="3890603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2">
    <w:nsid w:val="34DB6412"/>
    <w:multiLevelType w:val="hybridMultilevel"/>
    <w:tmpl w:val="BFBC1434"/>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3">
    <w:nsid w:val="34E57B6B"/>
    <w:multiLevelType w:val="hybridMultilevel"/>
    <w:tmpl w:val="21169546"/>
    <w:lvl w:ilvl="0" w:tplc="2F88DF4C">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694">
    <w:nsid w:val="34F262F2"/>
    <w:multiLevelType w:val="hybridMultilevel"/>
    <w:tmpl w:val="0882B1A6"/>
    <w:lvl w:ilvl="0" w:tplc="AF44506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5">
    <w:nsid w:val="34F55093"/>
    <w:multiLevelType w:val="hybridMultilevel"/>
    <w:tmpl w:val="D6307ADA"/>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8BE0B9AC">
      <w:start w:val="1"/>
      <w:numFmt w:val="lowerLetter"/>
      <w:lvlText w:val="(%2)"/>
      <w:lvlJc w:val="left"/>
      <w:pPr>
        <w:tabs>
          <w:tab w:val="num" w:pos="1440"/>
        </w:tabs>
        <w:ind w:left="1440" w:hanging="360"/>
      </w:pPr>
      <w:rPr>
        <w:rFonts w:hint="eastAsia"/>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6">
    <w:nsid w:val="35035F3A"/>
    <w:multiLevelType w:val="hybridMultilevel"/>
    <w:tmpl w:val="FE04A9F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7">
    <w:nsid w:val="350F3DC2"/>
    <w:multiLevelType w:val="hybridMultilevel"/>
    <w:tmpl w:val="13D40468"/>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8">
    <w:nsid w:val="3510552B"/>
    <w:multiLevelType w:val="hybridMultilevel"/>
    <w:tmpl w:val="4F74AF1E"/>
    <w:lvl w:ilvl="0" w:tplc="9B84865A">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9">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0">
    <w:nsid w:val="35216FD7"/>
    <w:multiLevelType w:val="hybridMultilevel"/>
    <w:tmpl w:val="A0901E96"/>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1">
    <w:nsid w:val="35246FF8"/>
    <w:multiLevelType w:val="hybridMultilevel"/>
    <w:tmpl w:val="959AD84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2">
    <w:nsid w:val="352F0F95"/>
    <w:multiLevelType w:val="hybridMultilevel"/>
    <w:tmpl w:val="CDFAAD2A"/>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3">
    <w:nsid w:val="35431C52"/>
    <w:multiLevelType w:val="hybridMultilevel"/>
    <w:tmpl w:val="4C4EAD9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4">
    <w:nsid w:val="35565464"/>
    <w:multiLevelType w:val="hybridMultilevel"/>
    <w:tmpl w:val="AB88FA6A"/>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705">
    <w:nsid w:val="3571741F"/>
    <w:multiLevelType w:val="hybridMultilevel"/>
    <w:tmpl w:val="829651C0"/>
    <w:lvl w:ilvl="0" w:tplc="630C249A">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nsid w:val="35815AAD"/>
    <w:multiLevelType w:val="hybridMultilevel"/>
    <w:tmpl w:val="E58A79FA"/>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07">
    <w:nsid w:val="35930904"/>
    <w:multiLevelType w:val="hybridMultilevel"/>
    <w:tmpl w:val="3D38E1EE"/>
    <w:lvl w:ilvl="0" w:tplc="E7A4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8">
    <w:nsid w:val="35C8002C"/>
    <w:multiLevelType w:val="hybridMultilevel"/>
    <w:tmpl w:val="81AAD0CC"/>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DC2E7E62">
      <w:start w:val="625"/>
      <w:numFmt w:val="decimal"/>
      <w:lvlText w:val="%2."/>
      <w:lvlJc w:val="left"/>
      <w:pPr>
        <w:tabs>
          <w:tab w:val="num" w:pos="1230"/>
        </w:tabs>
        <w:ind w:left="1230" w:hanging="75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9">
    <w:nsid w:val="35D02E42"/>
    <w:multiLevelType w:val="hybridMultilevel"/>
    <w:tmpl w:val="9D20496C"/>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0">
    <w:nsid w:val="35EC6F2D"/>
    <w:multiLevelType w:val="hybridMultilevel"/>
    <w:tmpl w:val="9C96CA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1">
    <w:nsid w:val="36046DF2"/>
    <w:multiLevelType w:val="hybridMultilevel"/>
    <w:tmpl w:val="522254CC"/>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2">
    <w:nsid w:val="36076358"/>
    <w:multiLevelType w:val="hybridMultilevel"/>
    <w:tmpl w:val="D3560EE0"/>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3">
    <w:nsid w:val="360D49E1"/>
    <w:multiLevelType w:val="hybridMultilevel"/>
    <w:tmpl w:val="1C7893CE"/>
    <w:lvl w:ilvl="0" w:tplc="C20A996A">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4">
    <w:nsid w:val="36186682"/>
    <w:multiLevelType w:val="hybridMultilevel"/>
    <w:tmpl w:val="C72A459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5">
    <w:nsid w:val="3628510E"/>
    <w:multiLevelType w:val="hybridMultilevel"/>
    <w:tmpl w:val="793C81F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6">
    <w:nsid w:val="36343083"/>
    <w:multiLevelType w:val="hybridMultilevel"/>
    <w:tmpl w:val="AA2E18EE"/>
    <w:lvl w:ilvl="0" w:tplc="68201090">
      <w:start w:val="1"/>
      <w:numFmt w:val="lowerLetter"/>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7">
    <w:nsid w:val="363E1F84"/>
    <w:multiLevelType w:val="hybridMultilevel"/>
    <w:tmpl w:val="6CF44BCA"/>
    <w:lvl w:ilvl="0" w:tplc="8F486686">
      <w:start w:val="1"/>
      <w:numFmt w:val="lowerLetter"/>
      <w:lvlRestart w:val="0"/>
      <w:lvlText w:val="(%1)"/>
      <w:lvlJc w:val="right"/>
      <w:pPr>
        <w:tabs>
          <w:tab w:val="num" w:pos="1531"/>
        </w:tabs>
        <w:ind w:left="153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8">
    <w:nsid w:val="36411F1F"/>
    <w:multiLevelType w:val="hybridMultilevel"/>
    <w:tmpl w:val="14963ECC"/>
    <w:lvl w:ilvl="0" w:tplc="E38649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9">
    <w:nsid w:val="365E5FAF"/>
    <w:multiLevelType w:val="hybridMultilevel"/>
    <w:tmpl w:val="24AE721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0">
    <w:nsid w:val="366909F0"/>
    <w:multiLevelType w:val="hybridMultilevel"/>
    <w:tmpl w:val="B7F01A96"/>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1">
    <w:nsid w:val="36836D31"/>
    <w:multiLevelType w:val="hybridMultilevel"/>
    <w:tmpl w:val="0CC09D4A"/>
    <w:lvl w:ilvl="0" w:tplc="0F0ECA4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22">
    <w:nsid w:val="36855398"/>
    <w:multiLevelType w:val="hybridMultilevel"/>
    <w:tmpl w:val="721E8800"/>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3">
    <w:nsid w:val="368836CB"/>
    <w:multiLevelType w:val="hybridMultilevel"/>
    <w:tmpl w:val="7BBA10A0"/>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4">
    <w:nsid w:val="36896A80"/>
    <w:multiLevelType w:val="hybridMultilevel"/>
    <w:tmpl w:val="1FBA6F40"/>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5">
    <w:nsid w:val="36965B7E"/>
    <w:multiLevelType w:val="hybridMultilevel"/>
    <w:tmpl w:val="53A65ADC"/>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6">
    <w:nsid w:val="369E78D3"/>
    <w:multiLevelType w:val="hybridMultilevel"/>
    <w:tmpl w:val="2BA48C70"/>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7">
    <w:nsid w:val="369F3854"/>
    <w:multiLevelType w:val="hybridMultilevel"/>
    <w:tmpl w:val="4D3EA718"/>
    <w:lvl w:ilvl="0" w:tplc="D494B1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8">
    <w:nsid w:val="36AB7266"/>
    <w:multiLevelType w:val="hybridMultilevel"/>
    <w:tmpl w:val="344EFD40"/>
    <w:lvl w:ilvl="0" w:tplc="623E3908">
      <w:start w:val="1"/>
      <w:numFmt w:val="lowerLetter"/>
      <w:lvlText w:val="(%1)"/>
      <w:lvlJc w:val="left"/>
      <w:pPr>
        <w:tabs>
          <w:tab w:val="num" w:pos="1891"/>
        </w:tabs>
        <w:ind w:left="1891" w:hanging="360"/>
      </w:pPr>
      <w:rPr>
        <w:rFonts w:hint="default"/>
      </w:rPr>
    </w:lvl>
    <w:lvl w:ilvl="1" w:tplc="04090019" w:tentative="1">
      <w:start w:val="1"/>
      <w:numFmt w:val="lowerLetter"/>
      <w:lvlText w:val="%2."/>
      <w:lvlJc w:val="left"/>
      <w:pPr>
        <w:tabs>
          <w:tab w:val="num" w:pos="2611"/>
        </w:tabs>
        <w:ind w:left="2611" w:hanging="360"/>
      </w:pPr>
    </w:lvl>
    <w:lvl w:ilvl="2" w:tplc="0409001B" w:tentative="1">
      <w:start w:val="1"/>
      <w:numFmt w:val="lowerRoman"/>
      <w:lvlText w:val="%3."/>
      <w:lvlJc w:val="right"/>
      <w:pPr>
        <w:tabs>
          <w:tab w:val="num" w:pos="3331"/>
        </w:tabs>
        <w:ind w:left="3331" w:hanging="180"/>
      </w:pPr>
    </w:lvl>
    <w:lvl w:ilvl="3" w:tplc="0409000F" w:tentative="1">
      <w:start w:val="1"/>
      <w:numFmt w:val="decimal"/>
      <w:lvlText w:val="%4."/>
      <w:lvlJc w:val="left"/>
      <w:pPr>
        <w:tabs>
          <w:tab w:val="num" w:pos="4051"/>
        </w:tabs>
        <w:ind w:left="4051" w:hanging="360"/>
      </w:pPr>
    </w:lvl>
    <w:lvl w:ilvl="4" w:tplc="04090019" w:tentative="1">
      <w:start w:val="1"/>
      <w:numFmt w:val="lowerLetter"/>
      <w:lvlText w:val="%5."/>
      <w:lvlJc w:val="left"/>
      <w:pPr>
        <w:tabs>
          <w:tab w:val="num" w:pos="4771"/>
        </w:tabs>
        <w:ind w:left="4771" w:hanging="360"/>
      </w:pPr>
    </w:lvl>
    <w:lvl w:ilvl="5" w:tplc="0409001B" w:tentative="1">
      <w:start w:val="1"/>
      <w:numFmt w:val="lowerRoman"/>
      <w:lvlText w:val="%6."/>
      <w:lvlJc w:val="right"/>
      <w:pPr>
        <w:tabs>
          <w:tab w:val="num" w:pos="5491"/>
        </w:tabs>
        <w:ind w:left="5491" w:hanging="180"/>
      </w:pPr>
    </w:lvl>
    <w:lvl w:ilvl="6" w:tplc="0409000F" w:tentative="1">
      <w:start w:val="1"/>
      <w:numFmt w:val="decimal"/>
      <w:lvlText w:val="%7."/>
      <w:lvlJc w:val="left"/>
      <w:pPr>
        <w:tabs>
          <w:tab w:val="num" w:pos="6211"/>
        </w:tabs>
        <w:ind w:left="6211" w:hanging="360"/>
      </w:pPr>
    </w:lvl>
    <w:lvl w:ilvl="7" w:tplc="04090019" w:tentative="1">
      <w:start w:val="1"/>
      <w:numFmt w:val="lowerLetter"/>
      <w:lvlText w:val="%8."/>
      <w:lvlJc w:val="left"/>
      <w:pPr>
        <w:tabs>
          <w:tab w:val="num" w:pos="6931"/>
        </w:tabs>
        <w:ind w:left="6931" w:hanging="360"/>
      </w:pPr>
    </w:lvl>
    <w:lvl w:ilvl="8" w:tplc="0409001B" w:tentative="1">
      <w:start w:val="1"/>
      <w:numFmt w:val="lowerRoman"/>
      <w:lvlText w:val="%9."/>
      <w:lvlJc w:val="right"/>
      <w:pPr>
        <w:tabs>
          <w:tab w:val="num" w:pos="7651"/>
        </w:tabs>
        <w:ind w:left="7651" w:hanging="180"/>
      </w:pPr>
    </w:lvl>
  </w:abstractNum>
  <w:abstractNum w:abstractNumId="729">
    <w:nsid w:val="36BC07B0"/>
    <w:multiLevelType w:val="hybridMultilevel"/>
    <w:tmpl w:val="376CB96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0">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1">
    <w:nsid w:val="36DF3E97"/>
    <w:multiLevelType w:val="hybridMultilevel"/>
    <w:tmpl w:val="E154F502"/>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2">
    <w:nsid w:val="36F225F3"/>
    <w:multiLevelType w:val="hybridMultilevel"/>
    <w:tmpl w:val="3050BBF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3">
    <w:nsid w:val="36F46693"/>
    <w:multiLevelType w:val="hybridMultilevel"/>
    <w:tmpl w:val="E5AEC662"/>
    <w:lvl w:ilvl="0" w:tplc="6A827E9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4">
    <w:nsid w:val="370456D7"/>
    <w:multiLevelType w:val="hybridMultilevel"/>
    <w:tmpl w:val="60AC247C"/>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5">
    <w:nsid w:val="37271F44"/>
    <w:multiLevelType w:val="hybridMultilevel"/>
    <w:tmpl w:val="572A5D14"/>
    <w:lvl w:ilvl="0" w:tplc="79ECC044">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6">
    <w:nsid w:val="3730635B"/>
    <w:multiLevelType w:val="hybridMultilevel"/>
    <w:tmpl w:val="C8C6CC04"/>
    <w:lvl w:ilvl="0" w:tplc="AC20FE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7">
    <w:nsid w:val="376B3172"/>
    <w:multiLevelType w:val="hybridMultilevel"/>
    <w:tmpl w:val="5A0CF214"/>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8">
    <w:nsid w:val="3777221E"/>
    <w:multiLevelType w:val="hybridMultilevel"/>
    <w:tmpl w:val="34D42AAE"/>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9">
    <w:nsid w:val="377837EE"/>
    <w:multiLevelType w:val="hybridMultilevel"/>
    <w:tmpl w:val="C3FE9A2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0">
    <w:nsid w:val="379A5AC8"/>
    <w:multiLevelType w:val="hybridMultilevel"/>
    <w:tmpl w:val="F42A8928"/>
    <w:lvl w:ilvl="0" w:tplc="EF0C281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1">
    <w:nsid w:val="37B2780D"/>
    <w:multiLevelType w:val="hybridMultilevel"/>
    <w:tmpl w:val="9EBCF87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2">
    <w:nsid w:val="37C40B39"/>
    <w:multiLevelType w:val="hybridMultilevel"/>
    <w:tmpl w:val="55BC741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3">
    <w:nsid w:val="37D7753F"/>
    <w:multiLevelType w:val="hybridMultilevel"/>
    <w:tmpl w:val="771032B0"/>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4">
    <w:nsid w:val="38025327"/>
    <w:multiLevelType w:val="hybridMultilevel"/>
    <w:tmpl w:val="AF84D6A8"/>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5">
    <w:nsid w:val="381071E6"/>
    <w:multiLevelType w:val="hybridMultilevel"/>
    <w:tmpl w:val="C6D2F53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6">
    <w:nsid w:val="383C1D7B"/>
    <w:multiLevelType w:val="hybridMultilevel"/>
    <w:tmpl w:val="5CD83B9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7">
    <w:nsid w:val="38640B82"/>
    <w:multiLevelType w:val="hybridMultilevel"/>
    <w:tmpl w:val="536856BA"/>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8">
    <w:nsid w:val="3875321A"/>
    <w:multiLevelType w:val="hybridMultilevel"/>
    <w:tmpl w:val="A99681DA"/>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9">
    <w:nsid w:val="387C3586"/>
    <w:multiLevelType w:val="hybridMultilevel"/>
    <w:tmpl w:val="08949938"/>
    <w:lvl w:ilvl="0" w:tplc="6A827E9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0">
    <w:nsid w:val="38CD4E2F"/>
    <w:multiLevelType w:val="hybridMultilevel"/>
    <w:tmpl w:val="3336108E"/>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1">
    <w:nsid w:val="38D3242E"/>
    <w:multiLevelType w:val="hybridMultilevel"/>
    <w:tmpl w:val="2C22A012"/>
    <w:lvl w:ilvl="0" w:tplc="0C2E8D82">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2">
    <w:nsid w:val="38DB5771"/>
    <w:multiLevelType w:val="hybridMultilevel"/>
    <w:tmpl w:val="797037A8"/>
    <w:lvl w:ilvl="0" w:tplc="E7B21A6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3">
    <w:nsid w:val="38DB5AFE"/>
    <w:multiLevelType w:val="hybridMultilevel"/>
    <w:tmpl w:val="F7C26FBE"/>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4">
    <w:nsid w:val="38DB6582"/>
    <w:multiLevelType w:val="hybridMultilevel"/>
    <w:tmpl w:val="0352991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5">
    <w:nsid w:val="38EC6DDD"/>
    <w:multiLevelType w:val="hybridMultilevel"/>
    <w:tmpl w:val="BE9274FE"/>
    <w:lvl w:ilvl="0" w:tplc="0409000F">
      <w:start w:val="1"/>
      <w:numFmt w:val="decimal"/>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6">
    <w:nsid w:val="38EF687A"/>
    <w:multiLevelType w:val="hybridMultilevel"/>
    <w:tmpl w:val="9788C5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7">
    <w:nsid w:val="38FA7C72"/>
    <w:multiLevelType w:val="hybridMultilevel"/>
    <w:tmpl w:val="10388F04"/>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8">
    <w:nsid w:val="39147610"/>
    <w:multiLevelType w:val="hybridMultilevel"/>
    <w:tmpl w:val="2A06B6D0"/>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9">
    <w:nsid w:val="39215E32"/>
    <w:multiLevelType w:val="hybridMultilevel"/>
    <w:tmpl w:val="C31A500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0">
    <w:nsid w:val="392449BC"/>
    <w:multiLevelType w:val="hybridMultilevel"/>
    <w:tmpl w:val="033A0528"/>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1">
    <w:nsid w:val="392B687B"/>
    <w:multiLevelType w:val="hybridMultilevel"/>
    <w:tmpl w:val="1FFEBD02"/>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2">
    <w:nsid w:val="39397CD7"/>
    <w:multiLevelType w:val="hybridMultilevel"/>
    <w:tmpl w:val="DF3EEBB0"/>
    <w:lvl w:ilvl="0" w:tplc="FBA2FC26">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3">
    <w:nsid w:val="39437B46"/>
    <w:multiLevelType w:val="hybridMultilevel"/>
    <w:tmpl w:val="111822B4"/>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4">
    <w:nsid w:val="394D7CEC"/>
    <w:multiLevelType w:val="hybridMultilevel"/>
    <w:tmpl w:val="837CB530"/>
    <w:lvl w:ilvl="0" w:tplc="0ECE75BE">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5">
    <w:nsid w:val="394E2F57"/>
    <w:multiLevelType w:val="hybridMultilevel"/>
    <w:tmpl w:val="6B3C60F6"/>
    <w:lvl w:ilvl="0" w:tplc="B430086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66">
    <w:nsid w:val="394E338B"/>
    <w:multiLevelType w:val="hybridMultilevel"/>
    <w:tmpl w:val="2D208D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7">
    <w:nsid w:val="39523264"/>
    <w:multiLevelType w:val="hybridMultilevel"/>
    <w:tmpl w:val="B754BE7E"/>
    <w:lvl w:ilvl="0" w:tplc="5A641F30">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768">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769">
    <w:nsid w:val="396465EC"/>
    <w:multiLevelType w:val="hybridMultilevel"/>
    <w:tmpl w:val="2FE83F3E"/>
    <w:lvl w:ilvl="0" w:tplc="3F529E66">
      <w:start w:val="1"/>
      <w:numFmt w:val="lowerLetter"/>
      <w:lvlText w:val="%1）"/>
      <w:lvlJc w:val="left"/>
      <w:pPr>
        <w:tabs>
          <w:tab w:val="num" w:pos="720"/>
        </w:tabs>
        <w:ind w:left="720" w:hanging="720"/>
      </w:pPr>
      <w:rPr>
        <w:rFonts w:ascii="Time New Roman" w:eastAsia="SimHei" w:hAnsi="Time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0">
    <w:nsid w:val="396B79DC"/>
    <w:multiLevelType w:val="hybridMultilevel"/>
    <w:tmpl w:val="8FF41140"/>
    <w:lvl w:ilvl="0" w:tplc="93EEAD1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71">
    <w:nsid w:val="396B7BE0"/>
    <w:multiLevelType w:val="hybridMultilevel"/>
    <w:tmpl w:val="1130B146"/>
    <w:lvl w:ilvl="0" w:tplc="EF0C281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2">
    <w:nsid w:val="39732920"/>
    <w:multiLevelType w:val="hybridMultilevel"/>
    <w:tmpl w:val="F462E43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3">
    <w:nsid w:val="397459C0"/>
    <w:multiLevelType w:val="hybridMultilevel"/>
    <w:tmpl w:val="42E0EDB0"/>
    <w:lvl w:ilvl="0" w:tplc="AB60F86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74">
    <w:nsid w:val="398F64AF"/>
    <w:multiLevelType w:val="hybridMultilevel"/>
    <w:tmpl w:val="A2FE8944"/>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5">
    <w:nsid w:val="39D01D40"/>
    <w:multiLevelType w:val="hybridMultilevel"/>
    <w:tmpl w:val="957ACF2E"/>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6">
    <w:nsid w:val="39D73488"/>
    <w:multiLevelType w:val="hybridMultilevel"/>
    <w:tmpl w:val="FC2E3490"/>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7">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778">
    <w:nsid w:val="39D90AC4"/>
    <w:multiLevelType w:val="hybridMultilevel"/>
    <w:tmpl w:val="5BC02CA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9">
    <w:nsid w:val="39DF57D2"/>
    <w:multiLevelType w:val="hybridMultilevel"/>
    <w:tmpl w:val="C5B8D47C"/>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0">
    <w:nsid w:val="39EC5CD8"/>
    <w:multiLevelType w:val="hybridMultilevel"/>
    <w:tmpl w:val="3D92777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1">
    <w:nsid w:val="39F36249"/>
    <w:multiLevelType w:val="hybridMultilevel"/>
    <w:tmpl w:val="7FB26A26"/>
    <w:lvl w:ilvl="0" w:tplc="86DC112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2">
    <w:nsid w:val="3A144C40"/>
    <w:multiLevelType w:val="hybridMultilevel"/>
    <w:tmpl w:val="D602B87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3">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784">
    <w:nsid w:val="3A4E1010"/>
    <w:multiLevelType w:val="hybridMultilevel"/>
    <w:tmpl w:val="B98EF50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5">
    <w:nsid w:val="3A5D3910"/>
    <w:multiLevelType w:val="hybridMultilevel"/>
    <w:tmpl w:val="D70CA61E"/>
    <w:lvl w:ilvl="0" w:tplc="43E88822">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786">
    <w:nsid w:val="3A662510"/>
    <w:multiLevelType w:val="hybridMultilevel"/>
    <w:tmpl w:val="2CAE8AE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7">
    <w:nsid w:val="3A766ECF"/>
    <w:multiLevelType w:val="hybridMultilevel"/>
    <w:tmpl w:val="A2C27BE2"/>
    <w:lvl w:ilvl="0" w:tplc="93EEAD1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88">
    <w:nsid w:val="3A882BD9"/>
    <w:multiLevelType w:val="hybridMultilevel"/>
    <w:tmpl w:val="A72E328C"/>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9">
    <w:nsid w:val="3A8A07C5"/>
    <w:multiLevelType w:val="hybridMultilevel"/>
    <w:tmpl w:val="71542782"/>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0">
    <w:nsid w:val="3AA22123"/>
    <w:multiLevelType w:val="hybridMultilevel"/>
    <w:tmpl w:val="C1C05C88"/>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791">
    <w:nsid w:val="3AB27EA5"/>
    <w:multiLevelType w:val="hybridMultilevel"/>
    <w:tmpl w:val="88640006"/>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792">
    <w:nsid w:val="3ACE3655"/>
    <w:multiLevelType w:val="hybridMultilevel"/>
    <w:tmpl w:val="1BDADFB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3">
    <w:nsid w:val="3AD66117"/>
    <w:multiLevelType w:val="hybridMultilevel"/>
    <w:tmpl w:val="048CC09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4">
    <w:nsid w:val="3ADA090E"/>
    <w:multiLevelType w:val="hybridMultilevel"/>
    <w:tmpl w:val="021C446C"/>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795">
    <w:nsid w:val="3AEF1C03"/>
    <w:multiLevelType w:val="hybridMultilevel"/>
    <w:tmpl w:val="C05AF6F2"/>
    <w:lvl w:ilvl="0" w:tplc="43E88822">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796">
    <w:nsid w:val="3AFA4369"/>
    <w:multiLevelType w:val="hybridMultilevel"/>
    <w:tmpl w:val="AAFE57A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7">
    <w:nsid w:val="3AFF04D0"/>
    <w:multiLevelType w:val="hybridMultilevel"/>
    <w:tmpl w:val="A6E8B61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8">
    <w:nsid w:val="3B0D1953"/>
    <w:multiLevelType w:val="hybridMultilevel"/>
    <w:tmpl w:val="7986851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9">
    <w:nsid w:val="3B1D03BE"/>
    <w:multiLevelType w:val="hybridMultilevel"/>
    <w:tmpl w:val="9F02B70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0">
    <w:nsid w:val="3B2B1306"/>
    <w:multiLevelType w:val="hybridMultilevel"/>
    <w:tmpl w:val="F5A8CF9C"/>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1">
    <w:nsid w:val="3B2F3B10"/>
    <w:multiLevelType w:val="hybridMultilevel"/>
    <w:tmpl w:val="48CC3D84"/>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2">
    <w:nsid w:val="3B3F0D5E"/>
    <w:multiLevelType w:val="hybridMultilevel"/>
    <w:tmpl w:val="C658D502"/>
    <w:lvl w:ilvl="0" w:tplc="003436B2">
      <w:start w:val="1"/>
      <w:numFmt w:val="lowerLetter"/>
      <w:lvlText w:val="（%1）"/>
      <w:lvlJc w:val="left"/>
      <w:pPr>
        <w:tabs>
          <w:tab w:val="num" w:pos="1470"/>
        </w:tabs>
        <w:ind w:left="1470" w:hanging="105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803">
    <w:nsid w:val="3B804E03"/>
    <w:multiLevelType w:val="hybridMultilevel"/>
    <w:tmpl w:val="FA8A0BB2"/>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4">
    <w:nsid w:val="3B92177D"/>
    <w:multiLevelType w:val="hybridMultilevel"/>
    <w:tmpl w:val="B852A6D2"/>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5">
    <w:nsid w:val="3B945EC1"/>
    <w:multiLevelType w:val="hybridMultilevel"/>
    <w:tmpl w:val="1C9C1656"/>
    <w:lvl w:ilvl="0" w:tplc="D6F4D61A">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6">
    <w:nsid w:val="3BA73E36"/>
    <w:multiLevelType w:val="hybridMultilevel"/>
    <w:tmpl w:val="360CF27E"/>
    <w:lvl w:ilvl="0" w:tplc="DDBC0F7A">
      <w:start w:val="1"/>
      <w:numFmt w:val="lowerLetter"/>
      <w:lvlText w:val="(%1)"/>
      <w:lvlJc w:val="left"/>
      <w:pPr>
        <w:tabs>
          <w:tab w:val="num" w:pos="1620"/>
        </w:tabs>
        <w:ind w:left="1620" w:hanging="11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07">
    <w:nsid w:val="3BAE497E"/>
    <w:multiLevelType w:val="hybridMultilevel"/>
    <w:tmpl w:val="6F4089A0"/>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8">
    <w:nsid w:val="3BDA5629"/>
    <w:multiLevelType w:val="hybridMultilevel"/>
    <w:tmpl w:val="670EDDE6"/>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9">
    <w:nsid w:val="3BE34146"/>
    <w:multiLevelType w:val="hybridMultilevel"/>
    <w:tmpl w:val="A6C677B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0">
    <w:nsid w:val="3BE8664F"/>
    <w:multiLevelType w:val="hybridMultilevel"/>
    <w:tmpl w:val="8982B77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1">
    <w:nsid w:val="3C0958A4"/>
    <w:multiLevelType w:val="hybridMultilevel"/>
    <w:tmpl w:val="C4E62E58"/>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2">
    <w:nsid w:val="3C0B285D"/>
    <w:multiLevelType w:val="hybridMultilevel"/>
    <w:tmpl w:val="62AAB1D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3">
    <w:nsid w:val="3C1070C5"/>
    <w:multiLevelType w:val="hybridMultilevel"/>
    <w:tmpl w:val="AD60BE42"/>
    <w:lvl w:ilvl="0" w:tplc="FBCA1A0C">
      <w:start w:val="51"/>
      <w:numFmt w:val="decimal"/>
      <w:lvlText w:val="%1."/>
      <w:lvlJc w:val="left"/>
      <w:pPr>
        <w:tabs>
          <w:tab w:val="num" w:pos="1155"/>
        </w:tabs>
        <w:ind w:left="1155" w:hanging="64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14">
    <w:nsid w:val="3C235B1C"/>
    <w:multiLevelType w:val="hybridMultilevel"/>
    <w:tmpl w:val="31C83A60"/>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5">
    <w:nsid w:val="3C2A5DFE"/>
    <w:multiLevelType w:val="hybridMultilevel"/>
    <w:tmpl w:val="5B486D80"/>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6">
    <w:nsid w:val="3C37424B"/>
    <w:multiLevelType w:val="hybridMultilevel"/>
    <w:tmpl w:val="0090E64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7">
    <w:nsid w:val="3C3D401A"/>
    <w:multiLevelType w:val="hybridMultilevel"/>
    <w:tmpl w:val="CE2ACC5C"/>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8">
    <w:nsid w:val="3C443951"/>
    <w:multiLevelType w:val="hybridMultilevel"/>
    <w:tmpl w:val="0F1C24BE"/>
    <w:lvl w:ilvl="0" w:tplc="CD4ED1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9">
    <w:nsid w:val="3C4868B8"/>
    <w:multiLevelType w:val="hybridMultilevel"/>
    <w:tmpl w:val="5AB407B8"/>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0">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1">
    <w:nsid w:val="3C9A1A7A"/>
    <w:multiLevelType w:val="hybridMultilevel"/>
    <w:tmpl w:val="F78C3F7C"/>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2">
    <w:nsid w:val="3CAE14A1"/>
    <w:multiLevelType w:val="hybridMultilevel"/>
    <w:tmpl w:val="35067E56"/>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3">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824">
    <w:nsid w:val="3CD5697B"/>
    <w:multiLevelType w:val="hybridMultilevel"/>
    <w:tmpl w:val="C0FE41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5">
    <w:nsid w:val="3CFD0926"/>
    <w:multiLevelType w:val="hybridMultilevel"/>
    <w:tmpl w:val="6EA65616"/>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6">
    <w:nsid w:val="3D104026"/>
    <w:multiLevelType w:val="hybridMultilevel"/>
    <w:tmpl w:val="53F4140E"/>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7">
    <w:nsid w:val="3D163C71"/>
    <w:multiLevelType w:val="hybridMultilevel"/>
    <w:tmpl w:val="E8C21D9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8">
    <w:nsid w:val="3D2A272A"/>
    <w:multiLevelType w:val="hybridMultilevel"/>
    <w:tmpl w:val="72A22322"/>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9">
    <w:nsid w:val="3D2F71BA"/>
    <w:multiLevelType w:val="hybridMultilevel"/>
    <w:tmpl w:val="8D76638C"/>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0">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831">
    <w:nsid w:val="3D4C3B96"/>
    <w:multiLevelType w:val="hybridMultilevel"/>
    <w:tmpl w:val="5D46DFA2"/>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2">
    <w:nsid w:val="3D633318"/>
    <w:multiLevelType w:val="hybridMultilevel"/>
    <w:tmpl w:val="B2FCE422"/>
    <w:lvl w:ilvl="0" w:tplc="200826A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3">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34">
    <w:nsid w:val="3D9A0A03"/>
    <w:multiLevelType w:val="hybridMultilevel"/>
    <w:tmpl w:val="9AE827D6"/>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8F486686">
      <w:start w:val="1"/>
      <w:numFmt w:val="lowerLetter"/>
      <w:lvlRestart w:val="0"/>
      <w:lvlText w:val="(%2)"/>
      <w:lvlJc w:val="right"/>
      <w:pPr>
        <w:tabs>
          <w:tab w:val="num" w:pos="1227"/>
        </w:tabs>
        <w:ind w:left="1227" w:hanging="227"/>
      </w:pPr>
      <w:rPr>
        <w:rFonts w:ascii="Times New Roman" w:eastAsia="SimSun" w:hAnsi="Times New Roman" w:hint="default"/>
        <w:b w:val="0"/>
        <w:i w:val="0"/>
        <w:sz w:val="24"/>
      </w:r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835">
    <w:nsid w:val="3DA53396"/>
    <w:multiLevelType w:val="hybridMultilevel"/>
    <w:tmpl w:val="7FCA10E8"/>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836">
    <w:nsid w:val="3DAA6EE1"/>
    <w:multiLevelType w:val="hybridMultilevel"/>
    <w:tmpl w:val="D7D6DBF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7">
    <w:nsid w:val="3DB03983"/>
    <w:multiLevelType w:val="hybridMultilevel"/>
    <w:tmpl w:val="A6C434B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B54A74C">
      <w:start w:val="34"/>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8">
    <w:nsid w:val="3DB87404"/>
    <w:multiLevelType w:val="hybridMultilevel"/>
    <w:tmpl w:val="F63AB066"/>
    <w:lvl w:ilvl="0" w:tplc="6AE0A21E">
      <w:start w:val="1"/>
      <w:numFmt w:val="lowerLetter"/>
      <w:lvlText w:val="(%1)"/>
      <w:lvlJc w:val="left"/>
      <w:pPr>
        <w:tabs>
          <w:tab w:val="num" w:pos="585"/>
        </w:tabs>
        <w:ind w:left="585" w:hanging="5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9">
    <w:nsid w:val="3DD4248E"/>
    <w:multiLevelType w:val="hybridMultilevel"/>
    <w:tmpl w:val="36F47806"/>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840">
    <w:nsid w:val="3DD4308A"/>
    <w:multiLevelType w:val="hybridMultilevel"/>
    <w:tmpl w:val="AD728294"/>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1">
    <w:nsid w:val="3DDC748B"/>
    <w:multiLevelType w:val="hybridMultilevel"/>
    <w:tmpl w:val="8BC68FBC"/>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842">
    <w:nsid w:val="3DE1206F"/>
    <w:multiLevelType w:val="hybridMultilevel"/>
    <w:tmpl w:val="15665A94"/>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3">
    <w:nsid w:val="3DE6512A"/>
    <w:multiLevelType w:val="hybridMultilevel"/>
    <w:tmpl w:val="D72ADD9C"/>
    <w:lvl w:ilvl="0" w:tplc="31A63D4C">
      <w:start w:val="1"/>
      <w:numFmt w:val="lowerLetter"/>
      <w:lvlText w:val="(%1)"/>
      <w:lvlJc w:val="left"/>
      <w:pPr>
        <w:tabs>
          <w:tab w:val="num" w:pos="585"/>
        </w:tabs>
        <w:ind w:left="585" w:hanging="5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4">
    <w:nsid w:val="3DE966EE"/>
    <w:multiLevelType w:val="hybridMultilevel"/>
    <w:tmpl w:val="2FFC4484"/>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5">
    <w:nsid w:val="3E1E3A7F"/>
    <w:multiLevelType w:val="hybridMultilevel"/>
    <w:tmpl w:val="8EDAD1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846">
    <w:nsid w:val="3E213EBB"/>
    <w:multiLevelType w:val="hybridMultilevel"/>
    <w:tmpl w:val="82708954"/>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47">
    <w:nsid w:val="3E35315F"/>
    <w:multiLevelType w:val="hybridMultilevel"/>
    <w:tmpl w:val="94760534"/>
    <w:lvl w:ilvl="0" w:tplc="8B664B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8">
    <w:nsid w:val="3E3A7E20"/>
    <w:multiLevelType w:val="hybridMultilevel"/>
    <w:tmpl w:val="CEDA2AEE"/>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9">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850">
    <w:nsid w:val="3E707FEF"/>
    <w:multiLevelType w:val="hybridMultilevel"/>
    <w:tmpl w:val="E04665B6"/>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8F18FE90">
      <w:start w:val="601"/>
      <w:numFmt w:val="decimal"/>
      <w:lvlText w:val="%2."/>
      <w:lvlJc w:val="left"/>
      <w:pPr>
        <w:tabs>
          <w:tab w:val="num" w:pos="1245"/>
        </w:tabs>
        <w:ind w:left="1245" w:hanging="76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1">
    <w:nsid w:val="3E71306B"/>
    <w:multiLevelType w:val="hybridMultilevel"/>
    <w:tmpl w:val="84F29C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2">
    <w:nsid w:val="3E7C656C"/>
    <w:multiLevelType w:val="hybridMultilevel"/>
    <w:tmpl w:val="61846CD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3">
    <w:nsid w:val="3EA20930"/>
    <w:multiLevelType w:val="hybridMultilevel"/>
    <w:tmpl w:val="3D0C573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4">
    <w:nsid w:val="3EAE589E"/>
    <w:multiLevelType w:val="hybridMultilevel"/>
    <w:tmpl w:val="8970FE02"/>
    <w:lvl w:ilvl="0" w:tplc="FD122BB8">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55">
    <w:nsid w:val="3EB01FA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6">
    <w:nsid w:val="3EB270F2"/>
    <w:multiLevelType w:val="hybridMultilevel"/>
    <w:tmpl w:val="A7B8D4B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7">
    <w:nsid w:val="3ECA1DD6"/>
    <w:multiLevelType w:val="hybridMultilevel"/>
    <w:tmpl w:val="58FE6604"/>
    <w:lvl w:ilvl="0" w:tplc="F5A2EBBE">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58">
    <w:nsid w:val="3ED53A19"/>
    <w:multiLevelType w:val="hybridMultilevel"/>
    <w:tmpl w:val="28F83002"/>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859">
    <w:nsid w:val="3EDA79C2"/>
    <w:multiLevelType w:val="hybridMultilevel"/>
    <w:tmpl w:val="938E4688"/>
    <w:lvl w:ilvl="0" w:tplc="5A641F30">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860">
    <w:nsid w:val="3EF73F88"/>
    <w:multiLevelType w:val="hybridMultilevel"/>
    <w:tmpl w:val="F5D8FFE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1">
    <w:nsid w:val="3F236486"/>
    <w:multiLevelType w:val="hybridMultilevel"/>
    <w:tmpl w:val="714C1428"/>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2">
    <w:nsid w:val="3F3D3B9E"/>
    <w:multiLevelType w:val="hybridMultilevel"/>
    <w:tmpl w:val="AB0095BA"/>
    <w:lvl w:ilvl="0" w:tplc="0D8031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3">
    <w:nsid w:val="3F40337C"/>
    <w:multiLevelType w:val="hybridMultilevel"/>
    <w:tmpl w:val="09D208FC"/>
    <w:lvl w:ilvl="0" w:tplc="8C0C3238">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4">
    <w:nsid w:val="3F513871"/>
    <w:multiLevelType w:val="hybridMultilevel"/>
    <w:tmpl w:val="0E66E456"/>
    <w:lvl w:ilvl="0" w:tplc="EF0C281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5">
    <w:nsid w:val="3FAC7553"/>
    <w:multiLevelType w:val="hybridMultilevel"/>
    <w:tmpl w:val="6AD29638"/>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6">
    <w:nsid w:val="400C504D"/>
    <w:multiLevelType w:val="hybridMultilevel"/>
    <w:tmpl w:val="E092D55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7">
    <w:nsid w:val="401B1B21"/>
    <w:multiLevelType w:val="hybridMultilevel"/>
    <w:tmpl w:val="CC9AD7CC"/>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8">
    <w:nsid w:val="402763FE"/>
    <w:multiLevelType w:val="hybridMultilevel"/>
    <w:tmpl w:val="A60EEB00"/>
    <w:lvl w:ilvl="0" w:tplc="5D40CCE2">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9">
    <w:nsid w:val="402B7464"/>
    <w:multiLevelType w:val="hybridMultilevel"/>
    <w:tmpl w:val="FD90292A"/>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0">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871">
    <w:nsid w:val="40A371D0"/>
    <w:multiLevelType w:val="hybridMultilevel"/>
    <w:tmpl w:val="25B6FD0A"/>
    <w:lvl w:ilvl="0" w:tplc="9C6435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2">
    <w:nsid w:val="40AE2209"/>
    <w:multiLevelType w:val="hybridMultilevel"/>
    <w:tmpl w:val="EF6C9AD0"/>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3">
    <w:nsid w:val="40B77DA1"/>
    <w:multiLevelType w:val="hybridMultilevel"/>
    <w:tmpl w:val="B1DEFD2C"/>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874">
    <w:nsid w:val="40CF0700"/>
    <w:multiLevelType w:val="hybridMultilevel"/>
    <w:tmpl w:val="9738B2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5">
    <w:nsid w:val="40CF1798"/>
    <w:multiLevelType w:val="hybridMultilevel"/>
    <w:tmpl w:val="B6EACCE6"/>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6">
    <w:nsid w:val="40DA3909"/>
    <w:multiLevelType w:val="hybridMultilevel"/>
    <w:tmpl w:val="7EBC9054"/>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7">
    <w:nsid w:val="40DE3AC5"/>
    <w:multiLevelType w:val="hybridMultilevel"/>
    <w:tmpl w:val="D020F646"/>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8">
    <w:nsid w:val="40EF4615"/>
    <w:multiLevelType w:val="hybridMultilevel"/>
    <w:tmpl w:val="573061B2"/>
    <w:lvl w:ilvl="0" w:tplc="55089C80">
      <w:start w:val="1"/>
      <w:numFmt w:val="lowerLetter"/>
      <w:lvlText w:val="（%1）"/>
      <w:lvlJc w:val="left"/>
      <w:pPr>
        <w:tabs>
          <w:tab w:val="num" w:pos="1605"/>
        </w:tabs>
        <w:ind w:left="1605" w:hanging="109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79">
    <w:nsid w:val="410065F2"/>
    <w:multiLevelType w:val="hybridMultilevel"/>
    <w:tmpl w:val="7C680CB4"/>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0">
    <w:nsid w:val="41052382"/>
    <w:multiLevelType w:val="hybridMultilevel"/>
    <w:tmpl w:val="C8F4D82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1">
    <w:nsid w:val="41324B0C"/>
    <w:multiLevelType w:val="hybridMultilevel"/>
    <w:tmpl w:val="8FFC1C20"/>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2">
    <w:nsid w:val="41593680"/>
    <w:multiLevelType w:val="hybridMultilevel"/>
    <w:tmpl w:val="09C88C60"/>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3">
    <w:nsid w:val="417C64CF"/>
    <w:multiLevelType w:val="hybridMultilevel"/>
    <w:tmpl w:val="405C6D26"/>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4">
    <w:nsid w:val="41825F89"/>
    <w:multiLevelType w:val="hybridMultilevel"/>
    <w:tmpl w:val="8DBE1FA8"/>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5">
    <w:nsid w:val="41897163"/>
    <w:multiLevelType w:val="hybridMultilevel"/>
    <w:tmpl w:val="F4365A68"/>
    <w:lvl w:ilvl="0" w:tplc="402AFF18">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6">
    <w:nsid w:val="418F524F"/>
    <w:multiLevelType w:val="hybridMultilevel"/>
    <w:tmpl w:val="18D03DDA"/>
    <w:lvl w:ilvl="0" w:tplc="8734534C">
      <w:start w:val="1"/>
      <w:numFmt w:val="lowerLetter"/>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7">
    <w:nsid w:val="41BF0FA3"/>
    <w:multiLevelType w:val="hybridMultilevel"/>
    <w:tmpl w:val="09B23DCA"/>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8">
    <w:nsid w:val="41CF57F4"/>
    <w:multiLevelType w:val="hybridMultilevel"/>
    <w:tmpl w:val="8B8AD85E"/>
    <w:lvl w:ilvl="0" w:tplc="74320880">
      <w:start w:val="1"/>
      <w:numFmt w:val="lowerLetter"/>
      <w:lvlText w:val="(%1)"/>
      <w:lvlJc w:val="left"/>
      <w:pPr>
        <w:tabs>
          <w:tab w:val="num" w:pos="1080"/>
        </w:tabs>
        <w:ind w:left="1080" w:hanging="57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89">
    <w:nsid w:val="41E3650C"/>
    <w:multiLevelType w:val="hybridMultilevel"/>
    <w:tmpl w:val="90604B9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0">
    <w:nsid w:val="41F76A15"/>
    <w:multiLevelType w:val="hybridMultilevel"/>
    <w:tmpl w:val="DA020A1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1">
    <w:nsid w:val="423B01D6"/>
    <w:multiLevelType w:val="hybridMultilevel"/>
    <w:tmpl w:val="406853EE"/>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2">
    <w:nsid w:val="4241757D"/>
    <w:multiLevelType w:val="hybridMultilevel"/>
    <w:tmpl w:val="2E04A2B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3">
    <w:nsid w:val="4261504B"/>
    <w:multiLevelType w:val="hybridMultilevel"/>
    <w:tmpl w:val="256C0EFE"/>
    <w:lvl w:ilvl="0" w:tplc="5A641F30">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894">
    <w:nsid w:val="426E4866"/>
    <w:multiLevelType w:val="hybridMultilevel"/>
    <w:tmpl w:val="7004DF7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5">
    <w:nsid w:val="427077B6"/>
    <w:multiLevelType w:val="hybridMultilevel"/>
    <w:tmpl w:val="78220FC0"/>
    <w:lvl w:ilvl="0" w:tplc="7A686830">
      <w:start w:val="1"/>
      <w:numFmt w:val="lowerLetter"/>
      <w:lvlText w:val="(%1)"/>
      <w:lvlJc w:val="left"/>
      <w:pPr>
        <w:tabs>
          <w:tab w:val="num" w:pos="924"/>
        </w:tabs>
        <w:ind w:left="924" w:hanging="444"/>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96">
    <w:nsid w:val="427E2D17"/>
    <w:multiLevelType w:val="hybridMultilevel"/>
    <w:tmpl w:val="FD9268C8"/>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7">
    <w:nsid w:val="428474DA"/>
    <w:multiLevelType w:val="hybridMultilevel"/>
    <w:tmpl w:val="279C11B0"/>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8">
    <w:nsid w:val="42922C3F"/>
    <w:multiLevelType w:val="hybridMultilevel"/>
    <w:tmpl w:val="585E9D14"/>
    <w:lvl w:ilvl="0" w:tplc="1CEE467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9">
    <w:nsid w:val="42B00CCF"/>
    <w:multiLevelType w:val="hybridMultilevel"/>
    <w:tmpl w:val="3A7E4752"/>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0">
    <w:nsid w:val="42D77BEF"/>
    <w:multiLevelType w:val="hybridMultilevel"/>
    <w:tmpl w:val="8D1622FC"/>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1">
    <w:nsid w:val="42EF014C"/>
    <w:multiLevelType w:val="hybridMultilevel"/>
    <w:tmpl w:val="D2662A52"/>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2">
    <w:nsid w:val="430728EF"/>
    <w:multiLevelType w:val="hybridMultilevel"/>
    <w:tmpl w:val="032286B6"/>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3">
    <w:nsid w:val="430D11BA"/>
    <w:multiLevelType w:val="hybridMultilevel"/>
    <w:tmpl w:val="9DF2B9B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4">
    <w:nsid w:val="4314057D"/>
    <w:multiLevelType w:val="hybridMultilevel"/>
    <w:tmpl w:val="93D2770E"/>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5">
    <w:nsid w:val="43281862"/>
    <w:multiLevelType w:val="hybridMultilevel"/>
    <w:tmpl w:val="1D582AF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6">
    <w:nsid w:val="432C2E95"/>
    <w:multiLevelType w:val="hybridMultilevel"/>
    <w:tmpl w:val="7B6A255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7">
    <w:nsid w:val="4338752D"/>
    <w:multiLevelType w:val="hybridMultilevel"/>
    <w:tmpl w:val="11D465A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8">
    <w:nsid w:val="433926D3"/>
    <w:multiLevelType w:val="hybridMultilevel"/>
    <w:tmpl w:val="53703FC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9">
    <w:nsid w:val="433C1ECB"/>
    <w:multiLevelType w:val="hybridMultilevel"/>
    <w:tmpl w:val="24AE7C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0">
    <w:nsid w:val="433D4CE9"/>
    <w:multiLevelType w:val="hybridMultilevel"/>
    <w:tmpl w:val="B560A1C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1">
    <w:nsid w:val="4342710F"/>
    <w:multiLevelType w:val="hybridMultilevel"/>
    <w:tmpl w:val="50AA110E"/>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2">
    <w:nsid w:val="43427800"/>
    <w:multiLevelType w:val="hybridMultilevel"/>
    <w:tmpl w:val="DA74180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3">
    <w:nsid w:val="43607628"/>
    <w:multiLevelType w:val="hybridMultilevel"/>
    <w:tmpl w:val="767E4E34"/>
    <w:lvl w:ilvl="0" w:tplc="8F486686">
      <w:start w:val="1"/>
      <w:numFmt w:val="lowerLetter"/>
      <w:lvlRestart w:val="0"/>
      <w:lvlText w:val="(%1)"/>
      <w:lvlJc w:val="right"/>
      <w:pPr>
        <w:tabs>
          <w:tab w:val="num" w:pos="3060"/>
        </w:tabs>
        <w:ind w:left="3060"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914">
    <w:nsid w:val="43903C36"/>
    <w:multiLevelType w:val="hybridMultilevel"/>
    <w:tmpl w:val="E89077C4"/>
    <w:lvl w:ilvl="0" w:tplc="EF70630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15">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916">
    <w:nsid w:val="43A01E6A"/>
    <w:multiLevelType w:val="hybridMultilevel"/>
    <w:tmpl w:val="191236AE"/>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7">
    <w:nsid w:val="43B94684"/>
    <w:multiLevelType w:val="hybridMultilevel"/>
    <w:tmpl w:val="12FE0FBC"/>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8">
    <w:nsid w:val="44094E44"/>
    <w:multiLevelType w:val="hybridMultilevel"/>
    <w:tmpl w:val="AE300884"/>
    <w:lvl w:ilvl="0" w:tplc="43E88822">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919">
    <w:nsid w:val="4409549E"/>
    <w:multiLevelType w:val="hybridMultilevel"/>
    <w:tmpl w:val="FB22D312"/>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0">
    <w:nsid w:val="44203111"/>
    <w:multiLevelType w:val="hybridMultilevel"/>
    <w:tmpl w:val="2CD2C0FE"/>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1">
    <w:nsid w:val="443C014C"/>
    <w:multiLevelType w:val="hybridMultilevel"/>
    <w:tmpl w:val="D1A65FF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2">
    <w:nsid w:val="44467021"/>
    <w:multiLevelType w:val="hybridMultilevel"/>
    <w:tmpl w:val="059EF12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3">
    <w:nsid w:val="444B37C9"/>
    <w:multiLevelType w:val="hybridMultilevel"/>
    <w:tmpl w:val="AFE2006E"/>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4">
    <w:nsid w:val="44535A4A"/>
    <w:multiLevelType w:val="hybridMultilevel"/>
    <w:tmpl w:val="4A88D92A"/>
    <w:lvl w:ilvl="0" w:tplc="8B664B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5">
    <w:nsid w:val="446D439E"/>
    <w:multiLevelType w:val="hybridMultilevel"/>
    <w:tmpl w:val="936057F0"/>
    <w:lvl w:ilvl="0" w:tplc="BA28132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6">
    <w:nsid w:val="44815285"/>
    <w:multiLevelType w:val="hybridMultilevel"/>
    <w:tmpl w:val="DBE6B4D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7">
    <w:nsid w:val="44B04E0E"/>
    <w:multiLevelType w:val="hybridMultilevel"/>
    <w:tmpl w:val="F3B2A74C"/>
    <w:lvl w:ilvl="0" w:tplc="773A8A60">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8">
    <w:nsid w:val="44C85C53"/>
    <w:multiLevelType w:val="hybridMultilevel"/>
    <w:tmpl w:val="5200222C"/>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9">
    <w:nsid w:val="44D30A9E"/>
    <w:multiLevelType w:val="hybridMultilevel"/>
    <w:tmpl w:val="1B18B802"/>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0">
    <w:nsid w:val="44EE1EE3"/>
    <w:multiLevelType w:val="hybridMultilevel"/>
    <w:tmpl w:val="09C0584A"/>
    <w:lvl w:ilvl="0" w:tplc="7D6ACE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1">
    <w:nsid w:val="45074E6C"/>
    <w:multiLevelType w:val="hybridMultilevel"/>
    <w:tmpl w:val="A0F8C9A4"/>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2">
    <w:nsid w:val="450C1946"/>
    <w:multiLevelType w:val="hybridMultilevel"/>
    <w:tmpl w:val="A044CE56"/>
    <w:lvl w:ilvl="0" w:tplc="A16EA53C">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3">
    <w:nsid w:val="450D350B"/>
    <w:multiLevelType w:val="hybridMultilevel"/>
    <w:tmpl w:val="5784E2D8"/>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4">
    <w:nsid w:val="45440188"/>
    <w:multiLevelType w:val="hybridMultilevel"/>
    <w:tmpl w:val="92CAD492"/>
    <w:lvl w:ilvl="0" w:tplc="198ECDC4">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5">
    <w:nsid w:val="45440A69"/>
    <w:multiLevelType w:val="hybridMultilevel"/>
    <w:tmpl w:val="1D2A24A0"/>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6">
    <w:nsid w:val="457154F3"/>
    <w:multiLevelType w:val="hybridMultilevel"/>
    <w:tmpl w:val="8CFAC044"/>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7">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38">
    <w:nsid w:val="4590589A"/>
    <w:multiLevelType w:val="hybridMultilevel"/>
    <w:tmpl w:val="BBCE87A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9">
    <w:nsid w:val="45964FBB"/>
    <w:multiLevelType w:val="hybridMultilevel"/>
    <w:tmpl w:val="FB0A55D8"/>
    <w:lvl w:ilvl="0" w:tplc="306893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0">
    <w:nsid w:val="45A4738E"/>
    <w:multiLevelType w:val="hybridMultilevel"/>
    <w:tmpl w:val="BD1EACB2"/>
    <w:lvl w:ilvl="0" w:tplc="9C666D26">
      <w:start w:val="42"/>
      <w:numFmt w:val="decimal"/>
      <w:lvlText w:val="%1."/>
      <w:lvlJc w:val="left"/>
      <w:pPr>
        <w:tabs>
          <w:tab w:val="num" w:pos="1140"/>
        </w:tabs>
        <w:ind w:left="1140" w:hanging="63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41">
    <w:nsid w:val="45A502A5"/>
    <w:multiLevelType w:val="hybridMultilevel"/>
    <w:tmpl w:val="57280B2C"/>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2">
    <w:nsid w:val="45AB7CAA"/>
    <w:multiLevelType w:val="hybridMultilevel"/>
    <w:tmpl w:val="A5D0941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3">
    <w:nsid w:val="45AD3182"/>
    <w:multiLevelType w:val="hybridMultilevel"/>
    <w:tmpl w:val="276A9344"/>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4">
    <w:nsid w:val="45BE4E49"/>
    <w:multiLevelType w:val="hybridMultilevel"/>
    <w:tmpl w:val="32125EBA"/>
    <w:lvl w:ilvl="0" w:tplc="43E88822">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945">
    <w:nsid w:val="45BE4FEB"/>
    <w:multiLevelType w:val="hybridMultilevel"/>
    <w:tmpl w:val="66E4A4A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6">
    <w:nsid w:val="45C83AD8"/>
    <w:multiLevelType w:val="hybridMultilevel"/>
    <w:tmpl w:val="786A0D32"/>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47">
    <w:nsid w:val="45C96B23"/>
    <w:multiLevelType w:val="hybridMultilevel"/>
    <w:tmpl w:val="C1CA1422"/>
    <w:lvl w:ilvl="0" w:tplc="C15C5BD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8">
    <w:nsid w:val="45CB3729"/>
    <w:multiLevelType w:val="hybridMultilevel"/>
    <w:tmpl w:val="A2BEBFC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9">
    <w:nsid w:val="45CB4CD4"/>
    <w:multiLevelType w:val="hybridMultilevel"/>
    <w:tmpl w:val="32EE2B60"/>
    <w:lvl w:ilvl="0" w:tplc="8F74D98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0">
    <w:nsid w:val="460028FB"/>
    <w:multiLevelType w:val="hybridMultilevel"/>
    <w:tmpl w:val="2A8A4892"/>
    <w:lvl w:ilvl="0" w:tplc="04D0EEA8">
      <w:start w:val="1"/>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51">
    <w:nsid w:val="46100E48"/>
    <w:multiLevelType w:val="hybridMultilevel"/>
    <w:tmpl w:val="F6FA952A"/>
    <w:lvl w:ilvl="0" w:tplc="3BA0B2AC">
      <w:start w:val="19"/>
      <w:numFmt w:val="decimal"/>
      <w:lvlText w:val="%1."/>
      <w:lvlJc w:val="left"/>
      <w:pPr>
        <w:tabs>
          <w:tab w:val="num" w:pos="1709"/>
        </w:tabs>
        <w:ind w:left="1709" w:hanging="1170"/>
      </w:pPr>
      <w:rPr>
        <w:rFonts w:hint="eastAsia"/>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952">
    <w:nsid w:val="461846BD"/>
    <w:multiLevelType w:val="hybridMultilevel"/>
    <w:tmpl w:val="ABD2040A"/>
    <w:lvl w:ilvl="0" w:tplc="D89A403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3">
    <w:nsid w:val="465D2BDB"/>
    <w:multiLevelType w:val="hybridMultilevel"/>
    <w:tmpl w:val="41C0B774"/>
    <w:lvl w:ilvl="0" w:tplc="95045E40">
      <w:start w:val="1"/>
      <w:numFmt w:val="lowerLetter"/>
      <w:lvlText w:val="（%1）"/>
      <w:lvlJc w:val="left"/>
      <w:pPr>
        <w:tabs>
          <w:tab w:val="num" w:pos="1470"/>
        </w:tabs>
        <w:ind w:left="1470" w:hanging="105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54">
    <w:nsid w:val="467A7FB4"/>
    <w:multiLevelType w:val="hybridMultilevel"/>
    <w:tmpl w:val="98B86144"/>
    <w:lvl w:ilvl="0" w:tplc="AEAEF97C">
      <w:start w:val="1"/>
      <w:numFmt w:val="lowerLetter"/>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55">
    <w:nsid w:val="46851242"/>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56">
    <w:nsid w:val="468775FD"/>
    <w:multiLevelType w:val="hybridMultilevel"/>
    <w:tmpl w:val="6BE23B64"/>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7">
    <w:nsid w:val="46A56092"/>
    <w:multiLevelType w:val="hybridMultilevel"/>
    <w:tmpl w:val="F8AA1876"/>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8">
    <w:nsid w:val="46B70E10"/>
    <w:multiLevelType w:val="hybridMultilevel"/>
    <w:tmpl w:val="C5526F4A"/>
    <w:lvl w:ilvl="0" w:tplc="4D7AD84E">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59">
    <w:nsid w:val="46E1658D"/>
    <w:multiLevelType w:val="hybridMultilevel"/>
    <w:tmpl w:val="3920F1AA"/>
    <w:lvl w:ilvl="0" w:tplc="F2869F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0">
    <w:nsid w:val="46FB439A"/>
    <w:multiLevelType w:val="hybridMultilevel"/>
    <w:tmpl w:val="712E823C"/>
    <w:lvl w:ilvl="0" w:tplc="B69E4ABC">
      <w:start w:val="1"/>
      <w:numFmt w:val="chineseCountingThousand"/>
      <w:lvlRestart w:val="0"/>
      <w:lvlText w:val="(%1)"/>
      <w:lvlJc w:val="right"/>
      <w:pPr>
        <w:tabs>
          <w:tab w:val="num" w:pos="1531"/>
        </w:tabs>
        <w:ind w:left="1531" w:hanging="170"/>
      </w:pPr>
      <w:rPr>
        <w:rFonts w:ascii="Times New Roman" w:hAnsi="Times New Roman" w:hint="eastAsi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1">
    <w:nsid w:val="470549CA"/>
    <w:multiLevelType w:val="hybridMultilevel"/>
    <w:tmpl w:val="09FC7D2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2">
    <w:nsid w:val="470725DB"/>
    <w:multiLevelType w:val="hybridMultilevel"/>
    <w:tmpl w:val="F9DE737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3">
    <w:nsid w:val="471C3737"/>
    <w:multiLevelType w:val="hybridMultilevel"/>
    <w:tmpl w:val="A4BEBF9A"/>
    <w:lvl w:ilvl="0" w:tplc="BFA49924">
      <w:start w:val="1"/>
      <w:numFmt w:val="lowerLetter"/>
      <w:lvlText w:val="(%1)"/>
      <w:lvlJc w:val="left"/>
      <w:pPr>
        <w:tabs>
          <w:tab w:val="num" w:pos="880"/>
        </w:tabs>
        <w:ind w:left="880" w:hanging="36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964">
    <w:nsid w:val="472E6775"/>
    <w:multiLevelType w:val="hybridMultilevel"/>
    <w:tmpl w:val="9126DF0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5">
    <w:nsid w:val="47387EC6"/>
    <w:multiLevelType w:val="hybridMultilevel"/>
    <w:tmpl w:val="A89C145A"/>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6">
    <w:nsid w:val="473F7FD9"/>
    <w:multiLevelType w:val="hybridMultilevel"/>
    <w:tmpl w:val="E24891C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7">
    <w:nsid w:val="476A799C"/>
    <w:multiLevelType w:val="hybridMultilevel"/>
    <w:tmpl w:val="525ADCAA"/>
    <w:lvl w:ilvl="0" w:tplc="7332CCF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8">
    <w:nsid w:val="478B5DE2"/>
    <w:multiLevelType w:val="hybridMultilevel"/>
    <w:tmpl w:val="084ED17C"/>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9">
    <w:nsid w:val="47927250"/>
    <w:multiLevelType w:val="hybridMultilevel"/>
    <w:tmpl w:val="5B763808"/>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70">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971">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72">
    <w:nsid w:val="47DE5E42"/>
    <w:multiLevelType w:val="hybridMultilevel"/>
    <w:tmpl w:val="AF8047A8"/>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3">
    <w:nsid w:val="47EE4A45"/>
    <w:multiLevelType w:val="hybridMultilevel"/>
    <w:tmpl w:val="0550307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4">
    <w:nsid w:val="482328BF"/>
    <w:multiLevelType w:val="hybridMultilevel"/>
    <w:tmpl w:val="E910AC72"/>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3F6692D2">
      <w:start w:val="1"/>
      <w:numFmt w:val="decimal"/>
      <w:lvlRestart w:val="0"/>
      <w:lvlText w:val="(%2)"/>
      <w:lvlJc w:val="right"/>
      <w:pPr>
        <w:tabs>
          <w:tab w:val="num" w:pos="1307"/>
        </w:tabs>
        <w:ind w:left="1307" w:hanging="227"/>
      </w:pPr>
      <w:rPr>
        <w:rFonts w:ascii="Times New Roman" w:hAnsi="Times New Roman"/>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5">
    <w:nsid w:val="484E2D5B"/>
    <w:multiLevelType w:val="hybridMultilevel"/>
    <w:tmpl w:val="84FAD210"/>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6">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77">
    <w:nsid w:val="486F004E"/>
    <w:multiLevelType w:val="hybridMultilevel"/>
    <w:tmpl w:val="A9DA8D0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8">
    <w:nsid w:val="487148F1"/>
    <w:multiLevelType w:val="hybridMultilevel"/>
    <w:tmpl w:val="1A52092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9">
    <w:nsid w:val="48BC0E3A"/>
    <w:multiLevelType w:val="hybridMultilevel"/>
    <w:tmpl w:val="06DA4754"/>
    <w:lvl w:ilvl="0" w:tplc="C6C88BCE">
      <w:start w:val="1"/>
      <w:numFmt w:val="lowerLetter"/>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0">
    <w:nsid w:val="48BD380F"/>
    <w:multiLevelType w:val="hybridMultilevel"/>
    <w:tmpl w:val="C074B86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1">
    <w:nsid w:val="48BE70F3"/>
    <w:multiLevelType w:val="hybridMultilevel"/>
    <w:tmpl w:val="EB0A89E4"/>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82">
    <w:nsid w:val="48CC6FA6"/>
    <w:multiLevelType w:val="hybridMultilevel"/>
    <w:tmpl w:val="051095E4"/>
    <w:lvl w:ilvl="0" w:tplc="CF5A7070">
      <w:start w:val="1"/>
      <w:numFmt w:val="lowerLetter"/>
      <w:lvlText w:val="(%1)"/>
      <w:lvlJc w:val="left"/>
      <w:pPr>
        <w:tabs>
          <w:tab w:val="num" w:pos="1320"/>
        </w:tabs>
        <w:ind w:left="1320" w:hanging="8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83">
    <w:nsid w:val="48D318CD"/>
    <w:multiLevelType w:val="hybridMultilevel"/>
    <w:tmpl w:val="476EBF1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4">
    <w:nsid w:val="48E960E2"/>
    <w:multiLevelType w:val="hybridMultilevel"/>
    <w:tmpl w:val="14D0D218"/>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5">
    <w:nsid w:val="48F53278"/>
    <w:multiLevelType w:val="hybridMultilevel"/>
    <w:tmpl w:val="BC76AA5A"/>
    <w:lvl w:ilvl="0" w:tplc="AFF833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6">
    <w:nsid w:val="494B0281"/>
    <w:multiLevelType w:val="hybridMultilevel"/>
    <w:tmpl w:val="7E248BCC"/>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7">
    <w:nsid w:val="49504647"/>
    <w:multiLevelType w:val="hybridMultilevel"/>
    <w:tmpl w:val="15DACA82"/>
    <w:lvl w:ilvl="0" w:tplc="E0362678">
      <w:start w:val="22"/>
      <w:numFmt w:val="decimal"/>
      <w:lvlText w:val="%1."/>
      <w:lvlJc w:val="left"/>
      <w:pPr>
        <w:tabs>
          <w:tab w:val="num" w:pos="1140"/>
        </w:tabs>
        <w:ind w:left="1140" w:hanging="63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88">
    <w:nsid w:val="497434C3"/>
    <w:multiLevelType w:val="hybridMultilevel"/>
    <w:tmpl w:val="D4242508"/>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9">
    <w:nsid w:val="49771D64"/>
    <w:multiLevelType w:val="hybridMultilevel"/>
    <w:tmpl w:val="73C24E88"/>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90">
    <w:nsid w:val="49784F5C"/>
    <w:multiLevelType w:val="hybridMultilevel"/>
    <w:tmpl w:val="9DF445C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1">
    <w:nsid w:val="49823BC1"/>
    <w:multiLevelType w:val="hybridMultilevel"/>
    <w:tmpl w:val="4B7C20F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2">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93">
    <w:nsid w:val="49E16E3F"/>
    <w:multiLevelType w:val="hybridMultilevel"/>
    <w:tmpl w:val="79702B1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4">
    <w:nsid w:val="49E46E66"/>
    <w:multiLevelType w:val="hybridMultilevel"/>
    <w:tmpl w:val="16DA1C2A"/>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5">
    <w:nsid w:val="49EB7006"/>
    <w:multiLevelType w:val="hybridMultilevel"/>
    <w:tmpl w:val="A9522DC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6">
    <w:nsid w:val="4A0A357F"/>
    <w:multiLevelType w:val="hybridMultilevel"/>
    <w:tmpl w:val="AEFA3CAE"/>
    <w:lvl w:ilvl="0" w:tplc="8266F384">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7">
    <w:nsid w:val="4A0B59D7"/>
    <w:multiLevelType w:val="hybridMultilevel"/>
    <w:tmpl w:val="042C43CC"/>
    <w:lvl w:ilvl="0" w:tplc="69AA2A82">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98">
    <w:nsid w:val="4A3641BA"/>
    <w:multiLevelType w:val="hybridMultilevel"/>
    <w:tmpl w:val="9676B446"/>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9">
    <w:nsid w:val="4A3D543D"/>
    <w:multiLevelType w:val="hybridMultilevel"/>
    <w:tmpl w:val="DEC49742"/>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0">
    <w:nsid w:val="4A3F0C85"/>
    <w:multiLevelType w:val="hybridMultilevel"/>
    <w:tmpl w:val="F642DD10"/>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1">
    <w:nsid w:val="4A415936"/>
    <w:multiLevelType w:val="hybridMultilevel"/>
    <w:tmpl w:val="4FC8121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2">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03">
    <w:nsid w:val="4A5F6869"/>
    <w:multiLevelType w:val="hybridMultilevel"/>
    <w:tmpl w:val="9EA6CFB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4">
    <w:nsid w:val="4A6E1D33"/>
    <w:multiLevelType w:val="hybridMultilevel"/>
    <w:tmpl w:val="CB8EBD72"/>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5">
    <w:nsid w:val="4A845E69"/>
    <w:multiLevelType w:val="hybridMultilevel"/>
    <w:tmpl w:val="521A2054"/>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6">
    <w:nsid w:val="4A9322CB"/>
    <w:multiLevelType w:val="hybridMultilevel"/>
    <w:tmpl w:val="079643DA"/>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7">
    <w:nsid w:val="4AAB440C"/>
    <w:multiLevelType w:val="hybridMultilevel"/>
    <w:tmpl w:val="758A896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8">
    <w:nsid w:val="4AAC6CEE"/>
    <w:multiLevelType w:val="hybridMultilevel"/>
    <w:tmpl w:val="4C84C71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9">
    <w:nsid w:val="4AB953C7"/>
    <w:multiLevelType w:val="hybridMultilevel"/>
    <w:tmpl w:val="95464D3E"/>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010">
    <w:nsid w:val="4ACC347A"/>
    <w:multiLevelType w:val="hybridMultilevel"/>
    <w:tmpl w:val="D3B09D3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1">
    <w:nsid w:val="4AF55AC2"/>
    <w:multiLevelType w:val="hybridMultilevel"/>
    <w:tmpl w:val="72C0A308"/>
    <w:lvl w:ilvl="0" w:tplc="579C7224">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12">
    <w:nsid w:val="4AF85EDA"/>
    <w:multiLevelType w:val="hybridMultilevel"/>
    <w:tmpl w:val="5896CA1E"/>
    <w:lvl w:ilvl="0" w:tplc="975E9DE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3">
    <w:nsid w:val="4B3A27DF"/>
    <w:multiLevelType w:val="hybridMultilevel"/>
    <w:tmpl w:val="C544527C"/>
    <w:lvl w:ilvl="0" w:tplc="9718DA7E">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014">
    <w:nsid w:val="4BB533BD"/>
    <w:multiLevelType w:val="hybridMultilevel"/>
    <w:tmpl w:val="A1F24194"/>
    <w:lvl w:ilvl="0" w:tplc="1916A31A">
      <w:start w:val="1"/>
      <w:numFmt w:val="lowerLetter"/>
      <w:lvlText w:val="(%1)"/>
      <w:lvlJc w:val="left"/>
      <w:pPr>
        <w:tabs>
          <w:tab w:val="num" w:pos="870"/>
        </w:tabs>
        <w:ind w:left="870" w:hanging="36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15">
    <w:nsid w:val="4BB65742"/>
    <w:multiLevelType w:val="hybridMultilevel"/>
    <w:tmpl w:val="AFE09CDE"/>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6">
    <w:nsid w:val="4BC5151E"/>
    <w:multiLevelType w:val="hybridMultilevel"/>
    <w:tmpl w:val="91C498EA"/>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7">
    <w:nsid w:val="4BD20BA9"/>
    <w:multiLevelType w:val="hybridMultilevel"/>
    <w:tmpl w:val="25A0DEB2"/>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8">
    <w:nsid w:val="4BDB5A69"/>
    <w:multiLevelType w:val="hybridMultilevel"/>
    <w:tmpl w:val="74E04B2C"/>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019">
    <w:nsid w:val="4BEE3BD6"/>
    <w:multiLevelType w:val="hybridMultilevel"/>
    <w:tmpl w:val="9E62ADCA"/>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0">
    <w:nsid w:val="4C2150D8"/>
    <w:multiLevelType w:val="hybridMultilevel"/>
    <w:tmpl w:val="56125D5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1">
    <w:nsid w:val="4C215FC3"/>
    <w:multiLevelType w:val="hybridMultilevel"/>
    <w:tmpl w:val="106A2F9E"/>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2">
    <w:nsid w:val="4C231CDD"/>
    <w:multiLevelType w:val="hybridMultilevel"/>
    <w:tmpl w:val="F9862EC4"/>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3">
    <w:nsid w:val="4C2608DA"/>
    <w:multiLevelType w:val="hybridMultilevel"/>
    <w:tmpl w:val="71B0F9FA"/>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4">
    <w:nsid w:val="4C273610"/>
    <w:multiLevelType w:val="hybridMultilevel"/>
    <w:tmpl w:val="8AE045E8"/>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5">
    <w:nsid w:val="4C273EC2"/>
    <w:multiLevelType w:val="hybridMultilevel"/>
    <w:tmpl w:val="D3AE4AEE"/>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6">
    <w:nsid w:val="4C2C68A4"/>
    <w:multiLevelType w:val="hybridMultilevel"/>
    <w:tmpl w:val="6E3A41D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7">
    <w:nsid w:val="4C4549F1"/>
    <w:multiLevelType w:val="hybridMultilevel"/>
    <w:tmpl w:val="9350CBA0"/>
    <w:lvl w:ilvl="0" w:tplc="26AE57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8">
    <w:nsid w:val="4C4670CA"/>
    <w:multiLevelType w:val="hybridMultilevel"/>
    <w:tmpl w:val="81D414B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9">
    <w:nsid w:val="4C4F4619"/>
    <w:multiLevelType w:val="hybridMultilevel"/>
    <w:tmpl w:val="C5CA49F6"/>
    <w:lvl w:ilvl="0" w:tplc="F0F0A70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0">
    <w:nsid w:val="4C580533"/>
    <w:multiLevelType w:val="hybridMultilevel"/>
    <w:tmpl w:val="65B2E2D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1">
    <w:nsid w:val="4C5F2EB7"/>
    <w:multiLevelType w:val="hybridMultilevel"/>
    <w:tmpl w:val="02B05982"/>
    <w:lvl w:ilvl="0" w:tplc="DF0A1EFC">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2">
    <w:nsid w:val="4C6201F0"/>
    <w:multiLevelType w:val="hybridMultilevel"/>
    <w:tmpl w:val="08D0500C"/>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3">
    <w:nsid w:val="4C6760D4"/>
    <w:multiLevelType w:val="hybridMultilevel"/>
    <w:tmpl w:val="CA441B48"/>
    <w:lvl w:ilvl="0" w:tplc="6870FC66">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6870FC66">
      <w:start w:val="1"/>
      <w:numFmt w:val="lowerLetter"/>
      <w:lvlRestart w:val="0"/>
      <w:lvlText w:val="(%2)"/>
      <w:lvlJc w:val="right"/>
      <w:pPr>
        <w:tabs>
          <w:tab w:val="num" w:pos="1246"/>
        </w:tabs>
        <w:ind w:left="1246" w:hanging="227"/>
      </w:pPr>
      <w:rPr>
        <w:rFonts w:ascii="Times New Roman" w:hAnsi="Times New Roman" w:hint="eastAsia"/>
        <w:b w:val="0"/>
        <w:i w:val="0"/>
        <w:sz w:val="24"/>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034">
    <w:nsid w:val="4C692430"/>
    <w:multiLevelType w:val="hybridMultilevel"/>
    <w:tmpl w:val="1FE0510A"/>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3A2C369E">
      <w:start w:val="1"/>
      <w:numFmt w:val="chineseCountingThousand"/>
      <w:lvlRestart w:val="0"/>
      <w:lvlText w:val="(%2)"/>
      <w:lvlJc w:val="right"/>
      <w:pPr>
        <w:tabs>
          <w:tab w:val="num" w:pos="650"/>
        </w:tabs>
        <w:ind w:left="650" w:hanging="170"/>
      </w:pPr>
      <w:rPr>
        <w:rFonts w:ascii="Times New Roman" w:hAnsi="Times New Roman" w:hint="eastAsia"/>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5">
    <w:nsid w:val="4C6B57CA"/>
    <w:multiLevelType w:val="hybridMultilevel"/>
    <w:tmpl w:val="31F01D04"/>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6">
    <w:nsid w:val="4C8002FA"/>
    <w:multiLevelType w:val="hybridMultilevel"/>
    <w:tmpl w:val="E2FEB678"/>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7">
    <w:nsid w:val="4C941731"/>
    <w:multiLevelType w:val="hybridMultilevel"/>
    <w:tmpl w:val="CBDA1A96"/>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8">
    <w:nsid w:val="4C9651CE"/>
    <w:multiLevelType w:val="hybridMultilevel"/>
    <w:tmpl w:val="0B38D1D8"/>
    <w:lvl w:ilvl="0" w:tplc="79D2FA9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9">
    <w:nsid w:val="4C9950E4"/>
    <w:multiLevelType w:val="hybridMultilevel"/>
    <w:tmpl w:val="EB744FB2"/>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0">
    <w:nsid w:val="4CB207DB"/>
    <w:multiLevelType w:val="hybridMultilevel"/>
    <w:tmpl w:val="35EAB732"/>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1">
    <w:nsid w:val="4CB86A65"/>
    <w:multiLevelType w:val="hybridMultilevel"/>
    <w:tmpl w:val="09848464"/>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2">
    <w:nsid w:val="4CC14F65"/>
    <w:multiLevelType w:val="hybridMultilevel"/>
    <w:tmpl w:val="3FCCE2C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3">
    <w:nsid w:val="4CFA56CD"/>
    <w:multiLevelType w:val="hybridMultilevel"/>
    <w:tmpl w:val="9526512E"/>
    <w:lvl w:ilvl="0" w:tplc="DA8A5C88">
      <w:start w:val="1"/>
      <w:numFmt w:val="lowerLetter"/>
      <w:lvlRestart w:val="0"/>
      <w:lvlText w:val="(%1)"/>
      <w:lvlJc w:val="right"/>
      <w:pPr>
        <w:tabs>
          <w:tab w:val="num" w:pos="2699"/>
        </w:tabs>
        <w:ind w:left="2699" w:hanging="227"/>
      </w:pPr>
      <w:rPr>
        <w:rFonts w:ascii="Times New Roman" w:hAnsi="Times New Roman" w:hint="eastAsia"/>
        <w:b w:val="0"/>
        <w:i w:val="0"/>
        <w:sz w:val="24"/>
      </w:rPr>
    </w:lvl>
    <w:lvl w:ilvl="1" w:tplc="04090019" w:tentative="1">
      <w:start w:val="1"/>
      <w:numFmt w:val="ideographTraditional"/>
      <w:lvlText w:val="%2、"/>
      <w:lvlJc w:val="left"/>
      <w:pPr>
        <w:tabs>
          <w:tab w:val="num" w:pos="2128"/>
        </w:tabs>
        <w:ind w:left="2128" w:hanging="480"/>
      </w:pPr>
    </w:lvl>
    <w:lvl w:ilvl="2" w:tplc="0409001B" w:tentative="1">
      <w:start w:val="1"/>
      <w:numFmt w:val="lowerRoman"/>
      <w:lvlText w:val="%3."/>
      <w:lvlJc w:val="right"/>
      <w:pPr>
        <w:tabs>
          <w:tab w:val="num" w:pos="2608"/>
        </w:tabs>
        <w:ind w:left="2608" w:hanging="480"/>
      </w:pPr>
    </w:lvl>
    <w:lvl w:ilvl="3" w:tplc="0409000F" w:tentative="1">
      <w:start w:val="1"/>
      <w:numFmt w:val="decimal"/>
      <w:lvlText w:val="%4."/>
      <w:lvlJc w:val="left"/>
      <w:pPr>
        <w:tabs>
          <w:tab w:val="num" w:pos="3088"/>
        </w:tabs>
        <w:ind w:left="3088" w:hanging="480"/>
      </w:pPr>
    </w:lvl>
    <w:lvl w:ilvl="4" w:tplc="04090019" w:tentative="1">
      <w:start w:val="1"/>
      <w:numFmt w:val="ideographTraditional"/>
      <w:lvlText w:val="%5、"/>
      <w:lvlJc w:val="left"/>
      <w:pPr>
        <w:tabs>
          <w:tab w:val="num" w:pos="3568"/>
        </w:tabs>
        <w:ind w:left="3568" w:hanging="480"/>
      </w:pPr>
    </w:lvl>
    <w:lvl w:ilvl="5" w:tplc="0409001B" w:tentative="1">
      <w:start w:val="1"/>
      <w:numFmt w:val="lowerRoman"/>
      <w:lvlText w:val="%6."/>
      <w:lvlJc w:val="right"/>
      <w:pPr>
        <w:tabs>
          <w:tab w:val="num" w:pos="4048"/>
        </w:tabs>
        <w:ind w:left="4048" w:hanging="480"/>
      </w:pPr>
    </w:lvl>
    <w:lvl w:ilvl="6" w:tplc="0409000F" w:tentative="1">
      <w:start w:val="1"/>
      <w:numFmt w:val="decimal"/>
      <w:lvlText w:val="%7."/>
      <w:lvlJc w:val="left"/>
      <w:pPr>
        <w:tabs>
          <w:tab w:val="num" w:pos="4528"/>
        </w:tabs>
        <w:ind w:left="4528" w:hanging="480"/>
      </w:pPr>
    </w:lvl>
    <w:lvl w:ilvl="7" w:tplc="04090019" w:tentative="1">
      <w:start w:val="1"/>
      <w:numFmt w:val="ideographTraditional"/>
      <w:lvlText w:val="%8、"/>
      <w:lvlJc w:val="left"/>
      <w:pPr>
        <w:tabs>
          <w:tab w:val="num" w:pos="5008"/>
        </w:tabs>
        <w:ind w:left="5008" w:hanging="480"/>
      </w:pPr>
    </w:lvl>
    <w:lvl w:ilvl="8" w:tplc="0409001B" w:tentative="1">
      <w:start w:val="1"/>
      <w:numFmt w:val="lowerRoman"/>
      <w:lvlText w:val="%9."/>
      <w:lvlJc w:val="right"/>
      <w:pPr>
        <w:tabs>
          <w:tab w:val="num" w:pos="5488"/>
        </w:tabs>
        <w:ind w:left="5488" w:hanging="480"/>
      </w:pPr>
    </w:lvl>
  </w:abstractNum>
  <w:abstractNum w:abstractNumId="1044">
    <w:nsid w:val="4D045B75"/>
    <w:multiLevelType w:val="hybridMultilevel"/>
    <w:tmpl w:val="D8DE67BA"/>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5">
    <w:nsid w:val="4D0C12BC"/>
    <w:multiLevelType w:val="hybridMultilevel"/>
    <w:tmpl w:val="EC54021E"/>
    <w:lvl w:ilvl="0" w:tplc="92880678">
      <w:start w:val="1"/>
      <w:numFmt w:val="lowerLetter"/>
      <w:lvlRestart w:val="0"/>
      <w:lvlText w:val="(%1)"/>
      <w:lvlJc w:val="right"/>
      <w:pPr>
        <w:tabs>
          <w:tab w:val="num" w:pos="2098"/>
        </w:tabs>
        <w:ind w:left="2098" w:hanging="227"/>
      </w:pPr>
      <w:rPr>
        <w:rFonts w:ascii="Times New Roman" w:hAnsi="Times New Roman" w:hint="eastAsia"/>
        <w:b w:val="0"/>
        <w:i w:val="0"/>
        <w:sz w:val="24"/>
      </w:rPr>
    </w:lvl>
    <w:lvl w:ilvl="1" w:tplc="04090019">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046">
    <w:nsid w:val="4D0F7AE6"/>
    <w:multiLevelType w:val="hybridMultilevel"/>
    <w:tmpl w:val="498A8CB2"/>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7">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1048">
    <w:nsid w:val="4D4106EB"/>
    <w:multiLevelType w:val="hybridMultilevel"/>
    <w:tmpl w:val="4C747110"/>
    <w:lvl w:ilvl="0" w:tplc="93EEAD1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49">
    <w:nsid w:val="4D532A83"/>
    <w:multiLevelType w:val="hybridMultilevel"/>
    <w:tmpl w:val="38F20688"/>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0">
    <w:nsid w:val="4D574DD3"/>
    <w:multiLevelType w:val="hybridMultilevel"/>
    <w:tmpl w:val="BA08617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1">
    <w:nsid w:val="4D5A362F"/>
    <w:multiLevelType w:val="hybridMultilevel"/>
    <w:tmpl w:val="05525CA6"/>
    <w:lvl w:ilvl="0" w:tplc="9F32D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2">
    <w:nsid w:val="4D6429BB"/>
    <w:multiLevelType w:val="hybridMultilevel"/>
    <w:tmpl w:val="331C4220"/>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4502D4C2">
      <w:start w:val="57"/>
      <w:numFmt w:val="decimal"/>
      <w:lvlText w:val="%2."/>
      <w:lvlJc w:val="left"/>
      <w:pPr>
        <w:tabs>
          <w:tab w:val="num" w:pos="1095"/>
        </w:tabs>
        <w:ind w:left="1095" w:hanging="61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3">
    <w:nsid w:val="4D893902"/>
    <w:multiLevelType w:val="hybridMultilevel"/>
    <w:tmpl w:val="8880323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54">
    <w:nsid w:val="4D8F323B"/>
    <w:multiLevelType w:val="hybridMultilevel"/>
    <w:tmpl w:val="5A5CF474"/>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5">
    <w:nsid w:val="4DA31C77"/>
    <w:multiLevelType w:val="hybridMultilevel"/>
    <w:tmpl w:val="87462700"/>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6">
    <w:nsid w:val="4DA31F9B"/>
    <w:multiLevelType w:val="hybridMultilevel"/>
    <w:tmpl w:val="49523EB8"/>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057">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1058">
    <w:nsid w:val="4DC959F3"/>
    <w:multiLevelType w:val="hybridMultilevel"/>
    <w:tmpl w:val="2BB4241C"/>
    <w:lvl w:ilvl="0" w:tplc="804432A4">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9">
    <w:nsid w:val="4DCD08F0"/>
    <w:multiLevelType w:val="hybridMultilevel"/>
    <w:tmpl w:val="112AE5E4"/>
    <w:lvl w:ilvl="0" w:tplc="DE7E397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0">
    <w:nsid w:val="4DCF4621"/>
    <w:multiLevelType w:val="hybridMultilevel"/>
    <w:tmpl w:val="2C728ED4"/>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1">
    <w:nsid w:val="4DD64D04"/>
    <w:multiLevelType w:val="hybridMultilevel"/>
    <w:tmpl w:val="9A6E017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2">
    <w:nsid w:val="4E276B1F"/>
    <w:multiLevelType w:val="hybridMultilevel"/>
    <w:tmpl w:val="9A96DC92"/>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3">
    <w:nsid w:val="4E3A445F"/>
    <w:multiLevelType w:val="hybridMultilevel"/>
    <w:tmpl w:val="6A2EFA3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4">
    <w:nsid w:val="4E473E69"/>
    <w:multiLevelType w:val="hybridMultilevel"/>
    <w:tmpl w:val="1FD0B90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5">
    <w:nsid w:val="4E5E3BA8"/>
    <w:multiLevelType w:val="hybridMultilevel"/>
    <w:tmpl w:val="A598391A"/>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66">
    <w:nsid w:val="4E636184"/>
    <w:multiLevelType w:val="hybridMultilevel"/>
    <w:tmpl w:val="93220920"/>
    <w:lvl w:ilvl="0" w:tplc="6DEC6C2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superscrip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7">
    <w:nsid w:val="4E670673"/>
    <w:multiLevelType w:val="hybridMultilevel"/>
    <w:tmpl w:val="458EC18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8">
    <w:nsid w:val="4E7346F5"/>
    <w:multiLevelType w:val="hybridMultilevel"/>
    <w:tmpl w:val="B9A212B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9">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1070">
    <w:nsid w:val="4E7B1827"/>
    <w:multiLevelType w:val="hybridMultilevel"/>
    <w:tmpl w:val="77207C2E"/>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1">
    <w:nsid w:val="4E7E7AFC"/>
    <w:multiLevelType w:val="hybridMultilevel"/>
    <w:tmpl w:val="F04AFE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2">
    <w:nsid w:val="4E9850A1"/>
    <w:multiLevelType w:val="hybridMultilevel"/>
    <w:tmpl w:val="D38430C8"/>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3">
    <w:nsid w:val="4EA7195C"/>
    <w:multiLevelType w:val="hybridMultilevel"/>
    <w:tmpl w:val="275C4E02"/>
    <w:lvl w:ilvl="0" w:tplc="10481E0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74">
    <w:nsid w:val="4EB77D74"/>
    <w:multiLevelType w:val="hybridMultilevel"/>
    <w:tmpl w:val="3452AC1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5">
    <w:nsid w:val="4ECC2E50"/>
    <w:multiLevelType w:val="hybridMultilevel"/>
    <w:tmpl w:val="F71CB2F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6">
    <w:nsid w:val="4EDD4BC1"/>
    <w:multiLevelType w:val="hybridMultilevel"/>
    <w:tmpl w:val="E2F67F82"/>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7">
    <w:nsid w:val="4EE9005D"/>
    <w:multiLevelType w:val="hybridMultilevel"/>
    <w:tmpl w:val="47E22756"/>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8">
    <w:nsid w:val="4EFD090A"/>
    <w:multiLevelType w:val="hybridMultilevel"/>
    <w:tmpl w:val="FC421B3E"/>
    <w:lvl w:ilvl="0" w:tplc="93EEAD1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79">
    <w:nsid w:val="4F08266A"/>
    <w:multiLevelType w:val="hybridMultilevel"/>
    <w:tmpl w:val="F33A78B6"/>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0">
    <w:nsid w:val="4F176531"/>
    <w:multiLevelType w:val="hybridMultilevel"/>
    <w:tmpl w:val="AD621EC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1">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82">
    <w:nsid w:val="4F357069"/>
    <w:multiLevelType w:val="hybridMultilevel"/>
    <w:tmpl w:val="5EDCB8F0"/>
    <w:lvl w:ilvl="0" w:tplc="8B664B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3">
    <w:nsid w:val="4F500095"/>
    <w:multiLevelType w:val="hybridMultilevel"/>
    <w:tmpl w:val="AC46A5BE"/>
    <w:lvl w:ilvl="0" w:tplc="2F08CF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4">
    <w:nsid w:val="4F721ECF"/>
    <w:multiLevelType w:val="hybridMultilevel"/>
    <w:tmpl w:val="3EDE5012"/>
    <w:lvl w:ilvl="0" w:tplc="9228B22A">
      <w:start w:val="1"/>
      <w:numFmt w:val="lowerLetter"/>
      <w:lvlRestart w:val="0"/>
      <w:lvlText w:val="(%1)"/>
      <w:lvlJc w:val="right"/>
      <w:pPr>
        <w:tabs>
          <w:tab w:val="num" w:pos="1531"/>
        </w:tabs>
        <w:ind w:left="1531" w:hanging="227"/>
      </w:pPr>
      <w:rPr>
        <w:rFonts w:ascii="Times New Roman" w:hAnsi="Times New Roman" w:hint="default"/>
        <w:b w:val="0"/>
        <w:i w:val="0"/>
        <w:color w:val="00000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5">
    <w:nsid w:val="4F820238"/>
    <w:multiLevelType w:val="hybridMultilevel"/>
    <w:tmpl w:val="814CC962"/>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6">
    <w:nsid w:val="4F9B2B57"/>
    <w:multiLevelType w:val="hybridMultilevel"/>
    <w:tmpl w:val="AF280ED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7">
    <w:nsid w:val="4FB10C38"/>
    <w:multiLevelType w:val="hybridMultilevel"/>
    <w:tmpl w:val="EBDACEE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8">
    <w:nsid w:val="4FC923D1"/>
    <w:multiLevelType w:val="hybridMultilevel"/>
    <w:tmpl w:val="70303E8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9">
    <w:nsid w:val="4FCB61E3"/>
    <w:multiLevelType w:val="hybridMultilevel"/>
    <w:tmpl w:val="0E648602"/>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90">
    <w:nsid w:val="4FCE5661"/>
    <w:multiLevelType w:val="hybridMultilevel"/>
    <w:tmpl w:val="40CAE900"/>
    <w:lvl w:ilvl="0" w:tplc="D26CEFC0">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1">
    <w:nsid w:val="4FCF081F"/>
    <w:multiLevelType w:val="hybridMultilevel"/>
    <w:tmpl w:val="583EB40C"/>
    <w:lvl w:ilvl="0" w:tplc="9E267F9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2">
    <w:nsid w:val="4FDC679A"/>
    <w:multiLevelType w:val="hybridMultilevel"/>
    <w:tmpl w:val="B330B42E"/>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3">
    <w:nsid w:val="4FE54CEC"/>
    <w:multiLevelType w:val="hybridMultilevel"/>
    <w:tmpl w:val="60C4C84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4">
    <w:nsid w:val="4FE55410"/>
    <w:multiLevelType w:val="hybridMultilevel"/>
    <w:tmpl w:val="3EE43DD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5">
    <w:nsid w:val="4FE97015"/>
    <w:multiLevelType w:val="hybridMultilevel"/>
    <w:tmpl w:val="56BE36BE"/>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6">
    <w:nsid w:val="4FEB2038"/>
    <w:multiLevelType w:val="hybridMultilevel"/>
    <w:tmpl w:val="9E209A84"/>
    <w:lvl w:ilvl="0" w:tplc="0646F362">
      <w:start w:val="1"/>
      <w:numFmt w:val="lowerLetter"/>
      <w:lvlText w:val="(%1)"/>
      <w:lvlJc w:val="left"/>
      <w:pPr>
        <w:tabs>
          <w:tab w:val="num" w:pos="1080"/>
        </w:tabs>
        <w:ind w:left="1080" w:hanging="57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97">
    <w:nsid w:val="4FF071CF"/>
    <w:multiLevelType w:val="hybridMultilevel"/>
    <w:tmpl w:val="B93A98DA"/>
    <w:lvl w:ilvl="0" w:tplc="8F74D98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8">
    <w:nsid w:val="50145140"/>
    <w:multiLevelType w:val="hybridMultilevel"/>
    <w:tmpl w:val="D87CB754"/>
    <w:lvl w:ilvl="0" w:tplc="C0AE73D2">
      <w:start w:val="1"/>
      <w:numFmt w:val="lowerLetter"/>
      <w:lvlText w:val="(%1)"/>
      <w:lvlJc w:val="left"/>
      <w:pPr>
        <w:tabs>
          <w:tab w:val="num" w:pos="444"/>
        </w:tabs>
        <w:ind w:left="444" w:hanging="44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9">
    <w:nsid w:val="501B6634"/>
    <w:multiLevelType w:val="hybridMultilevel"/>
    <w:tmpl w:val="603091D2"/>
    <w:lvl w:ilvl="0" w:tplc="8B664B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0">
    <w:nsid w:val="50465FA6"/>
    <w:multiLevelType w:val="hybridMultilevel"/>
    <w:tmpl w:val="00724DD8"/>
    <w:lvl w:ilvl="0" w:tplc="9718DA7E">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DAB26D76">
      <w:start w:val="4"/>
      <w:numFmt w:val="decimal"/>
      <w:lvlText w:val="%2."/>
      <w:lvlJc w:val="left"/>
      <w:pPr>
        <w:tabs>
          <w:tab w:val="num" w:pos="1980"/>
        </w:tabs>
        <w:ind w:left="1980" w:hanging="480"/>
      </w:pPr>
      <w:rPr>
        <w:rFonts w:hint="eastAsia"/>
      </w:r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101">
    <w:nsid w:val="504A6E67"/>
    <w:multiLevelType w:val="hybridMultilevel"/>
    <w:tmpl w:val="7554B82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2">
    <w:nsid w:val="506C0BD7"/>
    <w:multiLevelType w:val="hybridMultilevel"/>
    <w:tmpl w:val="BCF46F54"/>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3">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1104">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1105">
    <w:nsid w:val="507A1055"/>
    <w:multiLevelType w:val="hybridMultilevel"/>
    <w:tmpl w:val="9FC4C48C"/>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106">
    <w:nsid w:val="507D10E9"/>
    <w:multiLevelType w:val="hybridMultilevel"/>
    <w:tmpl w:val="C388D5F0"/>
    <w:lvl w:ilvl="0" w:tplc="9AFAE32C">
      <w:start w:val="9"/>
      <w:numFmt w:val="lowerLetter"/>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107">
    <w:nsid w:val="508F53E7"/>
    <w:multiLevelType w:val="hybridMultilevel"/>
    <w:tmpl w:val="B8AAFBB8"/>
    <w:lvl w:ilvl="0" w:tplc="8C1C994E">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08">
    <w:nsid w:val="5099525C"/>
    <w:multiLevelType w:val="hybridMultilevel"/>
    <w:tmpl w:val="C2083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9">
    <w:nsid w:val="50B2040C"/>
    <w:multiLevelType w:val="hybridMultilevel"/>
    <w:tmpl w:val="D0B08FE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0">
    <w:nsid w:val="50B9217C"/>
    <w:multiLevelType w:val="hybridMultilevel"/>
    <w:tmpl w:val="A76A0DA4"/>
    <w:lvl w:ilvl="0" w:tplc="92880678">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8F486686">
      <w:start w:val="1"/>
      <w:numFmt w:val="lowerLetter"/>
      <w:lvlRestart w:val="0"/>
      <w:lvlText w:val="(%2)"/>
      <w:lvlJc w:val="right"/>
      <w:pPr>
        <w:tabs>
          <w:tab w:val="num" w:pos="1217"/>
        </w:tabs>
        <w:ind w:left="1217" w:hanging="227"/>
      </w:pPr>
      <w:rPr>
        <w:rFonts w:ascii="Times New Roman" w:eastAsia="SimSun" w:hAnsi="Times New Roman" w:hint="default"/>
        <w:b w:val="0"/>
        <w:i w:val="0"/>
        <w:sz w:val="24"/>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11">
    <w:nsid w:val="50BF6660"/>
    <w:multiLevelType w:val="hybridMultilevel"/>
    <w:tmpl w:val="9DB0E4BC"/>
    <w:lvl w:ilvl="0" w:tplc="200826A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2">
    <w:nsid w:val="50C27020"/>
    <w:multiLevelType w:val="hybridMultilevel"/>
    <w:tmpl w:val="A7BEAA14"/>
    <w:lvl w:ilvl="0" w:tplc="B4F0043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3">
    <w:nsid w:val="50C55B0E"/>
    <w:multiLevelType w:val="hybridMultilevel"/>
    <w:tmpl w:val="D7C2D5B8"/>
    <w:lvl w:ilvl="0" w:tplc="145EA5D8">
      <w:start w:val="1"/>
      <w:numFmt w:val="decimal"/>
      <w:lvlText w:val="%1."/>
      <w:lvlJc w:val="left"/>
      <w:pPr>
        <w:tabs>
          <w:tab w:val="num" w:pos="48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4">
    <w:nsid w:val="50C605C9"/>
    <w:multiLevelType w:val="hybridMultilevel"/>
    <w:tmpl w:val="1B3E6C2C"/>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5">
    <w:nsid w:val="50DA7A7F"/>
    <w:multiLevelType w:val="hybridMultilevel"/>
    <w:tmpl w:val="72162B42"/>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6">
    <w:nsid w:val="50E0594A"/>
    <w:multiLevelType w:val="hybridMultilevel"/>
    <w:tmpl w:val="77FC7F28"/>
    <w:lvl w:ilvl="0" w:tplc="5A641F30">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1117">
    <w:nsid w:val="50E776E5"/>
    <w:multiLevelType w:val="hybridMultilevel"/>
    <w:tmpl w:val="EBB40B10"/>
    <w:lvl w:ilvl="0" w:tplc="DA044DE4">
      <w:start w:val="1"/>
      <w:numFmt w:val="lowerLetter"/>
      <w:lvlRestart w:val="0"/>
      <w:lvlText w:val="(%1)"/>
      <w:lvlJc w:val="right"/>
      <w:pPr>
        <w:tabs>
          <w:tab w:val="num" w:pos="2892"/>
        </w:tabs>
        <w:ind w:left="2892" w:hanging="227"/>
      </w:pPr>
      <w:rPr>
        <w:rFonts w:ascii="Times New Roman" w:hAnsi="Times New Roman" w:hint="eastAsia"/>
        <w:b w:val="0"/>
        <w:i w:val="0"/>
        <w:sz w:val="24"/>
      </w:rPr>
    </w:lvl>
    <w:lvl w:ilvl="1" w:tplc="04090019" w:tentative="1">
      <w:start w:val="1"/>
      <w:numFmt w:val="lowerLetter"/>
      <w:lvlText w:val="%2."/>
      <w:lvlJc w:val="left"/>
      <w:pPr>
        <w:tabs>
          <w:tab w:val="num" w:pos="2801"/>
        </w:tabs>
        <w:ind w:left="2801" w:hanging="360"/>
      </w:pPr>
    </w:lvl>
    <w:lvl w:ilvl="2" w:tplc="0409001B" w:tentative="1">
      <w:start w:val="1"/>
      <w:numFmt w:val="lowerRoman"/>
      <w:lvlText w:val="%3."/>
      <w:lvlJc w:val="right"/>
      <w:pPr>
        <w:tabs>
          <w:tab w:val="num" w:pos="3521"/>
        </w:tabs>
        <w:ind w:left="3521" w:hanging="180"/>
      </w:pPr>
    </w:lvl>
    <w:lvl w:ilvl="3" w:tplc="0409000F" w:tentative="1">
      <w:start w:val="1"/>
      <w:numFmt w:val="decimal"/>
      <w:lvlText w:val="%4."/>
      <w:lvlJc w:val="left"/>
      <w:pPr>
        <w:tabs>
          <w:tab w:val="num" w:pos="4241"/>
        </w:tabs>
        <w:ind w:left="4241" w:hanging="360"/>
      </w:pPr>
    </w:lvl>
    <w:lvl w:ilvl="4" w:tplc="04090019" w:tentative="1">
      <w:start w:val="1"/>
      <w:numFmt w:val="lowerLetter"/>
      <w:lvlText w:val="%5."/>
      <w:lvlJc w:val="left"/>
      <w:pPr>
        <w:tabs>
          <w:tab w:val="num" w:pos="4961"/>
        </w:tabs>
        <w:ind w:left="4961" w:hanging="360"/>
      </w:pPr>
    </w:lvl>
    <w:lvl w:ilvl="5" w:tplc="0409001B" w:tentative="1">
      <w:start w:val="1"/>
      <w:numFmt w:val="lowerRoman"/>
      <w:lvlText w:val="%6."/>
      <w:lvlJc w:val="right"/>
      <w:pPr>
        <w:tabs>
          <w:tab w:val="num" w:pos="5681"/>
        </w:tabs>
        <w:ind w:left="5681" w:hanging="180"/>
      </w:pPr>
    </w:lvl>
    <w:lvl w:ilvl="6" w:tplc="0409000F" w:tentative="1">
      <w:start w:val="1"/>
      <w:numFmt w:val="decimal"/>
      <w:lvlText w:val="%7."/>
      <w:lvlJc w:val="left"/>
      <w:pPr>
        <w:tabs>
          <w:tab w:val="num" w:pos="6401"/>
        </w:tabs>
        <w:ind w:left="6401" w:hanging="360"/>
      </w:pPr>
    </w:lvl>
    <w:lvl w:ilvl="7" w:tplc="04090019" w:tentative="1">
      <w:start w:val="1"/>
      <w:numFmt w:val="lowerLetter"/>
      <w:lvlText w:val="%8."/>
      <w:lvlJc w:val="left"/>
      <w:pPr>
        <w:tabs>
          <w:tab w:val="num" w:pos="7121"/>
        </w:tabs>
        <w:ind w:left="7121" w:hanging="360"/>
      </w:pPr>
    </w:lvl>
    <w:lvl w:ilvl="8" w:tplc="0409001B" w:tentative="1">
      <w:start w:val="1"/>
      <w:numFmt w:val="lowerRoman"/>
      <w:lvlText w:val="%9."/>
      <w:lvlJc w:val="right"/>
      <w:pPr>
        <w:tabs>
          <w:tab w:val="num" w:pos="7841"/>
        </w:tabs>
        <w:ind w:left="7841" w:hanging="180"/>
      </w:pPr>
    </w:lvl>
  </w:abstractNum>
  <w:abstractNum w:abstractNumId="1118">
    <w:nsid w:val="511427F6"/>
    <w:multiLevelType w:val="hybridMultilevel"/>
    <w:tmpl w:val="774E5B5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9">
    <w:nsid w:val="5140593A"/>
    <w:multiLevelType w:val="hybridMultilevel"/>
    <w:tmpl w:val="BE044BF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0">
    <w:nsid w:val="51433631"/>
    <w:multiLevelType w:val="hybridMultilevel"/>
    <w:tmpl w:val="42A67044"/>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1">
    <w:nsid w:val="516C58DC"/>
    <w:multiLevelType w:val="hybridMultilevel"/>
    <w:tmpl w:val="8E2A6C06"/>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2">
    <w:nsid w:val="516F58E1"/>
    <w:multiLevelType w:val="hybridMultilevel"/>
    <w:tmpl w:val="E274F7F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3">
    <w:nsid w:val="517776CE"/>
    <w:multiLevelType w:val="hybridMultilevel"/>
    <w:tmpl w:val="19008BB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4">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1125">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1126">
    <w:nsid w:val="5194610F"/>
    <w:multiLevelType w:val="hybridMultilevel"/>
    <w:tmpl w:val="DFE279D0"/>
    <w:lvl w:ilvl="0" w:tplc="2052618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7">
    <w:nsid w:val="51E16489"/>
    <w:multiLevelType w:val="hybridMultilevel"/>
    <w:tmpl w:val="2FB6A746"/>
    <w:lvl w:ilvl="0" w:tplc="5A641F30">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1128">
    <w:nsid w:val="51EA3D2C"/>
    <w:multiLevelType w:val="hybridMultilevel"/>
    <w:tmpl w:val="2806D594"/>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9">
    <w:nsid w:val="52013FA3"/>
    <w:multiLevelType w:val="hybridMultilevel"/>
    <w:tmpl w:val="225A5F5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0">
    <w:nsid w:val="520A1260"/>
    <w:multiLevelType w:val="hybridMultilevel"/>
    <w:tmpl w:val="5E684874"/>
    <w:lvl w:ilvl="0" w:tplc="DE8060EA">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DE8060EA">
      <w:start w:val="1"/>
      <w:numFmt w:val="lowerLetter"/>
      <w:lvlRestart w:val="0"/>
      <w:lvlText w:val="(%3)"/>
      <w:lvlJc w:val="right"/>
      <w:pPr>
        <w:tabs>
          <w:tab w:val="num" w:pos="3228"/>
        </w:tabs>
        <w:ind w:left="3228" w:hanging="227"/>
      </w:pPr>
      <w:rPr>
        <w:rFonts w:ascii="Times New Roman" w:hAnsi="Times New Roman" w:hint="eastAsia"/>
        <w:b w:val="0"/>
        <w:i w:val="0"/>
        <w:sz w:val="24"/>
      </w:r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131">
    <w:nsid w:val="52112206"/>
    <w:multiLevelType w:val="hybridMultilevel"/>
    <w:tmpl w:val="D6F89AB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2">
    <w:nsid w:val="52246720"/>
    <w:multiLevelType w:val="hybridMultilevel"/>
    <w:tmpl w:val="EC3EA8C8"/>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3">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34">
    <w:nsid w:val="523165B0"/>
    <w:multiLevelType w:val="hybridMultilevel"/>
    <w:tmpl w:val="B6CC2D2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5">
    <w:nsid w:val="52387373"/>
    <w:multiLevelType w:val="hybridMultilevel"/>
    <w:tmpl w:val="A1EC7A10"/>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6">
    <w:nsid w:val="5243188C"/>
    <w:multiLevelType w:val="singleLevel"/>
    <w:tmpl w:val="04F6ACEC"/>
    <w:lvl w:ilvl="0">
      <w:start w:val="1"/>
      <w:numFmt w:val="chineseCountingThousand"/>
      <w:lvlText w:val="(%1)"/>
      <w:legacy w:legacy="1" w:legacySpace="0" w:legacyIndent="510"/>
      <w:lvlJc w:val="left"/>
      <w:pPr>
        <w:ind w:left="1531" w:hanging="510"/>
      </w:pPr>
    </w:lvl>
  </w:abstractNum>
  <w:abstractNum w:abstractNumId="1137">
    <w:nsid w:val="5247348B"/>
    <w:multiLevelType w:val="hybridMultilevel"/>
    <w:tmpl w:val="F5102E9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8">
    <w:nsid w:val="52775D8F"/>
    <w:multiLevelType w:val="hybridMultilevel"/>
    <w:tmpl w:val="DFAC802C"/>
    <w:lvl w:ilvl="0" w:tplc="014888D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39">
    <w:nsid w:val="528744D5"/>
    <w:multiLevelType w:val="hybridMultilevel"/>
    <w:tmpl w:val="A216C462"/>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0">
    <w:nsid w:val="52973A38"/>
    <w:multiLevelType w:val="hybridMultilevel"/>
    <w:tmpl w:val="7138F976"/>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1">
    <w:nsid w:val="52B7001A"/>
    <w:multiLevelType w:val="hybridMultilevel"/>
    <w:tmpl w:val="7708CAE4"/>
    <w:lvl w:ilvl="0" w:tplc="77D45BEA">
      <w:start w:val="1"/>
      <w:numFmt w:val="lowerLetter"/>
      <w:lvlText w:val="(%1)"/>
      <w:lvlJc w:val="left"/>
      <w:pPr>
        <w:tabs>
          <w:tab w:val="num" w:pos="870"/>
        </w:tabs>
        <w:ind w:left="870" w:hanging="36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42">
    <w:nsid w:val="52B81A45"/>
    <w:multiLevelType w:val="hybridMultilevel"/>
    <w:tmpl w:val="1968F384"/>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3">
    <w:nsid w:val="52D164C4"/>
    <w:multiLevelType w:val="hybridMultilevel"/>
    <w:tmpl w:val="2416B84A"/>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4">
    <w:nsid w:val="52F25DBD"/>
    <w:multiLevelType w:val="hybridMultilevel"/>
    <w:tmpl w:val="09403D60"/>
    <w:lvl w:ilvl="0" w:tplc="59101586">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5">
    <w:nsid w:val="530824CE"/>
    <w:multiLevelType w:val="hybridMultilevel"/>
    <w:tmpl w:val="02F49FF8"/>
    <w:lvl w:ilvl="0" w:tplc="7DB63300">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46">
    <w:nsid w:val="530A5CA9"/>
    <w:multiLevelType w:val="hybridMultilevel"/>
    <w:tmpl w:val="22047AD2"/>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7">
    <w:nsid w:val="530A6BC0"/>
    <w:multiLevelType w:val="hybridMultilevel"/>
    <w:tmpl w:val="DD1865C4"/>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8">
    <w:nsid w:val="530D600A"/>
    <w:multiLevelType w:val="hybridMultilevel"/>
    <w:tmpl w:val="862009A4"/>
    <w:lvl w:ilvl="0" w:tplc="359C1F5C">
      <w:start w:val="1"/>
      <w:numFmt w:val="lowerLetter"/>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49">
    <w:nsid w:val="535A75FF"/>
    <w:multiLevelType w:val="hybridMultilevel"/>
    <w:tmpl w:val="1E446CB0"/>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0">
    <w:nsid w:val="536A4982"/>
    <w:multiLevelType w:val="hybridMultilevel"/>
    <w:tmpl w:val="9ABA3C3C"/>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1">
    <w:nsid w:val="53842A1F"/>
    <w:multiLevelType w:val="hybridMultilevel"/>
    <w:tmpl w:val="2B04810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2">
    <w:nsid w:val="538B426A"/>
    <w:multiLevelType w:val="hybridMultilevel"/>
    <w:tmpl w:val="47C49EE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3">
    <w:nsid w:val="53A061AF"/>
    <w:multiLevelType w:val="hybridMultilevel"/>
    <w:tmpl w:val="9AF08BB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4">
    <w:nsid w:val="53A70381"/>
    <w:multiLevelType w:val="hybridMultilevel"/>
    <w:tmpl w:val="5576FF56"/>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55">
    <w:nsid w:val="540B7C1B"/>
    <w:multiLevelType w:val="hybridMultilevel"/>
    <w:tmpl w:val="E87A13FE"/>
    <w:lvl w:ilvl="0" w:tplc="E090B4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6">
    <w:nsid w:val="541149D6"/>
    <w:multiLevelType w:val="hybridMultilevel"/>
    <w:tmpl w:val="72E2B3DA"/>
    <w:lvl w:ilvl="0" w:tplc="156084A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7">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1158">
    <w:nsid w:val="5461447F"/>
    <w:multiLevelType w:val="hybridMultilevel"/>
    <w:tmpl w:val="E4AE7202"/>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9">
    <w:nsid w:val="54644932"/>
    <w:multiLevelType w:val="hybridMultilevel"/>
    <w:tmpl w:val="A5183770"/>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0">
    <w:nsid w:val="54645875"/>
    <w:multiLevelType w:val="hybridMultilevel"/>
    <w:tmpl w:val="9EB624E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1">
    <w:nsid w:val="54977495"/>
    <w:multiLevelType w:val="hybridMultilevel"/>
    <w:tmpl w:val="A59CFAE2"/>
    <w:lvl w:ilvl="0" w:tplc="5FCC90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2">
    <w:nsid w:val="54A178D8"/>
    <w:multiLevelType w:val="hybridMultilevel"/>
    <w:tmpl w:val="8550F18A"/>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3">
    <w:nsid w:val="54BE4438"/>
    <w:multiLevelType w:val="hybridMultilevel"/>
    <w:tmpl w:val="B11E4C3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4">
    <w:nsid w:val="54C00A3E"/>
    <w:multiLevelType w:val="hybridMultilevel"/>
    <w:tmpl w:val="4F5AC08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5">
    <w:nsid w:val="54D12849"/>
    <w:multiLevelType w:val="hybridMultilevel"/>
    <w:tmpl w:val="847E6D50"/>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6">
    <w:nsid w:val="54D651D0"/>
    <w:multiLevelType w:val="hybridMultilevel"/>
    <w:tmpl w:val="A7B0B038"/>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7">
    <w:nsid w:val="54E52E7B"/>
    <w:multiLevelType w:val="hybridMultilevel"/>
    <w:tmpl w:val="F7FC1302"/>
    <w:lvl w:ilvl="0" w:tplc="A8C05DFC">
      <w:start w:val="1"/>
      <w:numFmt w:val="lowerLetter"/>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68">
    <w:nsid w:val="54EB0A7E"/>
    <w:multiLevelType w:val="hybridMultilevel"/>
    <w:tmpl w:val="7BC81CD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9">
    <w:nsid w:val="54F512F4"/>
    <w:multiLevelType w:val="hybridMultilevel"/>
    <w:tmpl w:val="7C3A2094"/>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0">
    <w:nsid w:val="54FF04A5"/>
    <w:multiLevelType w:val="hybridMultilevel"/>
    <w:tmpl w:val="D974CF74"/>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1">
    <w:nsid w:val="550031EB"/>
    <w:multiLevelType w:val="hybridMultilevel"/>
    <w:tmpl w:val="A04625AA"/>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2">
    <w:nsid w:val="55060C7B"/>
    <w:multiLevelType w:val="hybridMultilevel"/>
    <w:tmpl w:val="FDF06FB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FDA655C8">
      <w:start w:val="1"/>
      <w:numFmt w:val="lowerLetter"/>
      <w:lvlText w:val="%2）"/>
      <w:lvlJc w:val="left"/>
      <w:pPr>
        <w:tabs>
          <w:tab w:val="num" w:pos="1200"/>
        </w:tabs>
        <w:ind w:left="1200" w:hanging="720"/>
      </w:pPr>
      <w:rPr>
        <w:rFonts w:ascii="Time New Roman" w:eastAsia="SimHei" w:hAnsi="Time New Roman" w:hint="default"/>
      </w:rPr>
    </w:lvl>
    <w:lvl w:ilvl="2" w:tplc="2D54473E">
      <w:start w:val="1"/>
      <w:numFmt w:val="lowerLetter"/>
      <w:lvlText w:val="%3)"/>
      <w:lvlJc w:val="left"/>
      <w:pPr>
        <w:tabs>
          <w:tab w:val="num" w:pos="1470"/>
        </w:tabs>
        <w:ind w:left="1470" w:hanging="510"/>
      </w:pPr>
      <w:rPr>
        <w:rFonts w:hint="default"/>
      </w:rPr>
    </w:lvl>
    <w:lvl w:ilvl="3" w:tplc="A808E392">
      <w:start w:val="1"/>
      <w:numFmt w:val="lowerLetter"/>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3">
    <w:nsid w:val="55072C10"/>
    <w:multiLevelType w:val="hybridMultilevel"/>
    <w:tmpl w:val="314A62E6"/>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4">
    <w:nsid w:val="550A20FF"/>
    <w:multiLevelType w:val="hybridMultilevel"/>
    <w:tmpl w:val="FC7A5E1C"/>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5">
    <w:nsid w:val="55184B96"/>
    <w:multiLevelType w:val="hybridMultilevel"/>
    <w:tmpl w:val="19C6054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6">
    <w:nsid w:val="552063AC"/>
    <w:multiLevelType w:val="hybridMultilevel"/>
    <w:tmpl w:val="35CEA5F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7">
    <w:nsid w:val="55283620"/>
    <w:multiLevelType w:val="hybridMultilevel"/>
    <w:tmpl w:val="5FEEB4A8"/>
    <w:lvl w:ilvl="0" w:tplc="95148C4A">
      <w:start w:val="1"/>
      <w:numFmt w:val="lowerLetter"/>
      <w:lvlText w:val="(%1)"/>
      <w:lvlJc w:val="left"/>
      <w:pPr>
        <w:tabs>
          <w:tab w:val="num" w:pos="1320"/>
        </w:tabs>
        <w:ind w:left="1320" w:hanging="8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78">
    <w:nsid w:val="553777DC"/>
    <w:multiLevelType w:val="singleLevel"/>
    <w:tmpl w:val="E46460E4"/>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79">
    <w:nsid w:val="554E542A"/>
    <w:multiLevelType w:val="hybridMultilevel"/>
    <w:tmpl w:val="3912C746"/>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0">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1181">
    <w:nsid w:val="55893785"/>
    <w:multiLevelType w:val="hybridMultilevel"/>
    <w:tmpl w:val="31223A9A"/>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2">
    <w:nsid w:val="55BB27FD"/>
    <w:multiLevelType w:val="hybridMultilevel"/>
    <w:tmpl w:val="9356E010"/>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3">
    <w:nsid w:val="55C24E21"/>
    <w:multiLevelType w:val="hybridMultilevel"/>
    <w:tmpl w:val="15547676"/>
    <w:lvl w:ilvl="0" w:tplc="0F48A1FE">
      <w:start w:val="2"/>
      <w:numFmt w:val="decimal"/>
      <w:lvlText w:val="%1."/>
      <w:lvlJc w:val="left"/>
      <w:pPr>
        <w:tabs>
          <w:tab w:val="num" w:pos="2134"/>
        </w:tabs>
        <w:ind w:left="2134" w:hanging="435"/>
      </w:pPr>
      <w:rPr>
        <w:rFonts w:hint="eastAsia"/>
      </w:rPr>
    </w:lvl>
    <w:lvl w:ilvl="1" w:tplc="04090019" w:tentative="1">
      <w:start w:val="1"/>
      <w:numFmt w:val="ideographTraditional"/>
      <w:lvlText w:val="%2、"/>
      <w:lvlJc w:val="left"/>
      <w:pPr>
        <w:tabs>
          <w:tab w:val="num" w:pos="2659"/>
        </w:tabs>
        <w:ind w:left="2659" w:hanging="480"/>
      </w:pPr>
    </w:lvl>
    <w:lvl w:ilvl="2" w:tplc="0409001B" w:tentative="1">
      <w:start w:val="1"/>
      <w:numFmt w:val="lowerRoman"/>
      <w:lvlText w:val="%3."/>
      <w:lvlJc w:val="right"/>
      <w:pPr>
        <w:tabs>
          <w:tab w:val="num" w:pos="3139"/>
        </w:tabs>
        <w:ind w:left="3139" w:hanging="480"/>
      </w:pPr>
    </w:lvl>
    <w:lvl w:ilvl="3" w:tplc="0409000F" w:tentative="1">
      <w:start w:val="1"/>
      <w:numFmt w:val="decimal"/>
      <w:lvlText w:val="%4."/>
      <w:lvlJc w:val="left"/>
      <w:pPr>
        <w:tabs>
          <w:tab w:val="num" w:pos="3619"/>
        </w:tabs>
        <w:ind w:left="3619" w:hanging="480"/>
      </w:pPr>
    </w:lvl>
    <w:lvl w:ilvl="4" w:tplc="04090019" w:tentative="1">
      <w:start w:val="1"/>
      <w:numFmt w:val="ideographTraditional"/>
      <w:lvlText w:val="%5、"/>
      <w:lvlJc w:val="left"/>
      <w:pPr>
        <w:tabs>
          <w:tab w:val="num" w:pos="4099"/>
        </w:tabs>
        <w:ind w:left="4099" w:hanging="480"/>
      </w:pPr>
    </w:lvl>
    <w:lvl w:ilvl="5" w:tplc="0409001B" w:tentative="1">
      <w:start w:val="1"/>
      <w:numFmt w:val="lowerRoman"/>
      <w:lvlText w:val="%6."/>
      <w:lvlJc w:val="right"/>
      <w:pPr>
        <w:tabs>
          <w:tab w:val="num" w:pos="4579"/>
        </w:tabs>
        <w:ind w:left="4579" w:hanging="480"/>
      </w:pPr>
    </w:lvl>
    <w:lvl w:ilvl="6" w:tplc="0409000F" w:tentative="1">
      <w:start w:val="1"/>
      <w:numFmt w:val="decimal"/>
      <w:lvlText w:val="%7."/>
      <w:lvlJc w:val="left"/>
      <w:pPr>
        <w:tabs>
          <w:tab w:val="num" w:pos="5059"/>
        </w:tabs>
        <w:ind w:left="5059" w:hanging="480"/>
      </w:pPr>
    </w:lvl>
    <w:lvl w:ilvl="7" w:tplc="04090019" w:tentative="1">
      <w:start w:val="1"/>
      <w:numFmt w:val="ideographTraditional"/>
      <w:lvlText w:val="%8、"/>
      <w:lvlJc w:val="left"/>
      <w:pPr>
        <w:tabs>
          <w:tab w:val="num" w:pos="5539"/>
        </w:tabs>
        <w:ind w:left="5539" w:hanging="480"/>
      </w:pPr>
    </w:lvl>
    <w:lvl w:ilvl="8" w:tplc="0409001B" w:tentative="1">
      <w:start w:val="1"/>
      <w:numFmt w:val="lowerRoman"/>
      <w:lvlText w:val="%9."/>
      <w:lvlJc w:val="right"/>
      <w:pPr>
        <w:tabs>
          <w:tab w:val="num" w:pos="6019"/>
        </w:tabs>
        <w:ind w:left="6019" w:hanging="480"/>
      </w:pPr>
    </w:lvl>
  </w:abstractNum>
  <w:abstractNum w:abstractNumId="1184">
    <w:nsid w:val="55C77C4F"/>
    <w:multiLevelType w:val="hybridMultilevel"/>
    <w:tmpl w:val="6DC831A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5">
    <w:nsid w:val="55CF32EB"/>
    <w:multiLevelType w:val="hybridMultilevel"/>
    <w:tmpl w:val="41108BF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6">
    <w:nsid w:val="560B1D9F"/>
    <w:multiLevelType w:val="hybridMultilevel"/>
    <w:tmpl w:val="41907CD6"/>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7">
    <w:nsid w:val="5612459F"/>
    <w:multiLevelType w:val="hybridMultilevel"/>
    <w:tmpl w:val="445CDE1C"/>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8">
    <w:nsid w:val="562B0AA5"/>
    <w:multiLevelType w:val="hybridMultilevel"/>
    <w:tmpl w:val="040CC28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9">
    <w:nsid w:val="562C30C0"/>
    <w:multiLevelType w:val="hybridMultilevel"/>
    <w:tmpl w:val="C60C605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0">
    <w:nsid w:val="563D1952"/>
    <w:multiLevelType w:val="hybridMultilevel"/>
    <w:tmpl w:val="27FE884A"/>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79ECC044">
      <w:start w:val="1"/>
      <w:numFmt w:val="lowerLetter"/>
      <w:lvlRestart w:val="0"/>
      <w:lvlText w:val="(%2)"/>
      <w:lvlJc w:val="right"/>
      <w:pPr>
        <w:tabs>
          <w:tab w:val="num" w:pos="1217"/>
        </w:tabs>
        <w:ind w:left="1217" w:hanging="227"/>
      </w:pPr>
      <w:rPr>
        <w:rFonts w:ascii="Times New Roman" w:hAnsi="Times New Roman" w:hint="default"/>
        <w:b w:val="0"/>
        <w:i w:val="0"/>
        <w:caps w:val="0"/>
        <w:strike w:val="0"/>
        <w:dstrike w:val="0"/>
        <w:shadow w:val="0"/>
        <w:emboss w:val="0"/>
        <w:imprint w:val="0"/>
        <w:vanish w:val="0"/>
        <w:sz w:val="24"/>
        <w:vertAlign w:val="baseline"/>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91">
    <w:nsid w:val="56427AF2"/>
    <w:multiLevelType w:val="hybridMultilevel"/>
    <w:tmpl w:val="52F2A392"/>
    <w:lvl w:ilvl="0" w:tplc="E9202792">
      <w:start w:val="1"/>
      <w:numFmt w:val="lowerLetter"/>
      <w:lvlText w:val="（%1）"/>
      <w:lvlJc w:val="left"/>
      <w:pPr>
        <w:tabs>
          <w:tab w:val="num" w:pos="1470"/>
        </w:tabs>
        <w:ind w:left="1470" w:hanging="105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192">
    <w:nsid w:val="56472FF5"/>
    <w:multiLevelType w:val="hybridMultilevel"/>
    <w:tmpl w:val="29A4D070"/>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3">
    <w:nsid w:val="564A1306"/>
    <w:multiLevelType w:val="hybridMultilevel"/>
    <w:tmpl w:val="00CE1794"/>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4">
    <w:nsid w:val="564F562C"/>
    <w:multiLevelType w:val="hybridMultilevel"/>
    <w:tmpl w:val="5B3C7C38"/>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5">
    <w:nsid w:val="566247E0"/>
    <w:multiLevelType w:val="hybridMultilevel"/>
    <w:tmpl w:val="440C0046"/>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6">
    <w:nsid w:val="5668138D"/>
    <w:multiLevelType w:val="hybridMultilevel"/>
    <w:tmpl w:val="8C809B5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7">
    <w:nsid w:val="567C1670"/>
    <w:multiLevelType w:val="hybridMultilevel"/>
    <w:tmpl w:val="1CA655D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8">
    <w:nsid w:val="56B36553"/>
    <w:multiLevelType w:val="hybridMultilevel"/>
    <w:tmpl w:val="EED88FD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9">
    <w:nsid w:val="56C76609"/>
    <w:multiLevelType w:val="hybridMultilevel"/>
    <w:tmpl w:val="84786B52"/>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00">
    <w:nsid w:val="56CE72DB"/>
    <w:multiLevelType w:val="hybridMultilevel"/>
    <w:tmpl w:val="2C0C2F22"/>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1">
    <w:nsid w:val="56D571F7"/>
    <w:multiLevelType w:val="hybridMultilevel"/>
    <w:tmpl w:val="3028C668"/>
    <w:lvl w:ilvl="0" w:tplc="6E7606E8">
      <w:start w:val="1"/>
      <w:numFmt w:val="lowerLetter"/>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202">
    <w:nsid w:val="56D856F3"/>
    <w:multiLevelType w:val="hybridMultilevel"/>
    <w:tmpl w:val="E43A434E"/>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3">
    <w:nsid w:val="56E964BB"/>
    <w:multiLevelType w:val="hybridMultilevel"/>
    <w:tmpl w:val="3E5C98EA"/>
    <w:lvl w:ilvl="0" w:tplc="28828280">
      <w:start w:val="1"/>
      <w:numFmt w:val="bullet"/>
      <w:lvlText w:val=""/>
      <w:lvlJc w:val="left"/>
      <w:pPr>
        <w:tabs>
          <w:tab w:val="num" w:pos="3000"/>
        </w:tabs>
        <w:ind w:left="3000" w:hanging="480"/>
      </w:pPr>
      <w:rPr>
        <w:rFonts w:ascii="Symbol" w:hAnsi="Symbol" w:hint="default"/>
      </w:rPr>
    </w:lvl>
    <w:lvl w:ilvl="1" w:tplc="749ABBBC">
      <w:start w:val="1"/>
      <w:numFmt w:val="bullet"/>
      <w:lvlText w:val=""/>
      <w:lvlJc w:val="left"/>
      <w:pPr>
        <w:tabs>
          <w:tab w:val="num" w:pos="1470"/>
        </w:tabs>
        <w:ind w:left="1470" w:hanging="480"/>
      </w:pPr>
      <w:rPr>
        <w:rFonts w:ascii="Wingdings" w:hAnsi="Wingdings" w:hint="default"/>
        <w:sz w:val="16"/>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1204">
    <w:nsid w:val="570D5EAB"/>
    <w:multiLevelType w:val="hybridMultilevel"/>
    <w:tmpl w:val="101A0CA2"/>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5">
    <w:nsid w:val="57120634"/>
    <w:multiLevelType w:val="hybridMultilevel"/>
    <w:tmpl w:val="2A30E93C"/>
    <w:lvl w:ilvl="0" w:tplc="C45220F2">
      <w:start w:val="1"/>
      <w:numFmt w:val="lowerLetter"/>
      <w:lvlText w:val="（%1）"/>
      <w:lvlJc w:val="left"/>
      <w:pPr>
        <w:tabs>
          <w:tab w:val="num" w:pos="1650"/>
        </w:tabs>
        <w:ind w:left="1650" w:hanging="114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06">
    <w:nsid w:val="573678DA"/>
    <w:multiLevelType w:val="hybridMultilevel"/>
    <w:tmpl w:val="1C5A14BE"/>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7">
    <w:nsid w:val="573C51FD"/>
    <w:multiLevelType w:val="hybridMultilevel"/>
    <w:tmpl w:val="312E0248"/>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8">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1209">
    <w:nsid w:val="57674208"/>
    <w:multiLevelType w:val="hybridMultilevel"/>
    <w:tmpl w:val="BAFA8EC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0">
    <w:nsid w:val="577C7D95"/>
    <w:multiLevelType w:val="hybridMultilevel"/>
    <w:tmpl w:val="428089B4"/>
    <w:lvl w:ilvl="0" w:tplc="2CDC3DEA">
      <w:start w:val="1"/>
      <w:numFmt w:val="lowerLetter"/>
      <w:lvlText w:val="(%1)"/>
      <w:lvlJc w:val="left"/>
      <w:pPr>
        <w:tabs>
          <w:tab w:val="num" w:pos="1445"/>
        </w:tabs>
        <w:ind w:left="1445" w:hanging="425"/>
      </w:pPr>
      <w:rPr>
        <w:rFonts w:hint="eastAsia"/>
      </w:rPr>
    </w:lvl>
    <w:lvl w:ilvl="1" w:tplc="82686F16">
      <w:start w:val="1"/>
      <w:numFmt w:val="lowerLetter"/>
      <w:lvlText w:val="(%2)"/>
      <w:legacy w:legacy="1" w:legacySpace="1021" w:legacyIndent="425"/>
      <w:lvlJc w:val="left"/>
      <w:pPr>
        <w:ind w:left="1504" w:hanging="425"/>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211">
    <w:nsid w:val="577E46E7"/>
    <w:multiLevelType w:val="hybridMultilevel"/>
    <w:tmpl w:val="9B5239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2">
    <w:nsid w:val="578F471C"/>
    <w:multiLevelType w:val="hybridMultilevel"/>
    <w:tmpl w:val="72F83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3">
    <w:nsid w:val="579E1EB5"/>
    <w:multiLevelType w:val="hybridMultilevel"/>
    <w:tmpl w:val="82CE8C18"/>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4">
    <w:nsid w:val="57A351F5"/>
    <w:multiLevelType w:val="hybridMultilevel"/>
    <w:tmpl w:val="EF74E73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5">
    <w:nsid w:val="57A47A80"/>
    <w:multiLevelType w:val="hybridMultilevel"/>
    <w:tmpl w:val="A1C21510"/>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6">
    <w:nsid w:val="57C97ADF"/>
    <w:multiLevelType w:val="hybridMultilevel"/>
    <w:tmpl w:val="1A6A9EF2"/>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217">
    <w:nsid w:val="57CF6F9F"/>
    <w:multiLevelType w:val="hybridMultilevel"/>
    <w:tmpl w:val="E83E1992"/>
    <w:lvl w:ilvl="0" w:tplc="B4F0043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8">
    <w:nsid w:val="57F04FA6"/>
    <w:multiLevelType w:val="hybridMultilevel"/>
    <w:tmpl w:val="9222A4A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9">
    <w:nsid w:val="57F3420B"/>
    <w:multiLevelType w:val="hybridMultilevel"/>
    <w:tmpl w:val="C19C080C"/>
    <w:lvl w:ilvl="0" w:tplc="8F486686">
      <w:start w:val="1"/>
      <w:numFmt w:val="lowerLetter"/>
      <w:lvlRestart w:val="0"/>
      <w:lvlText w:val="(%1)"/>
      <w:lvlJc w:val="right"/>
      <w:pPr>
        <w:tabs>
          <w:tab w:val="num" w:pos="1531"/>
        </w:tabs>
        <w:ind w:left="153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0">
    <w:nsid w:val="57FB78B3"/>
    <w:multiLevelType w:val="hybridMultilevel"/>
    <w:tmpl w:val="65026152"/>
    <w:lvl w:ilvl="0" w:tplc="CD4ED1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1">
    <w:nsid w:val="5800488B"/>
    <w:multiLevelType w:val="hybridMultilevel"/>
    <w:tmpl w:val="A3DA61AA"/>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2">
    <w:nsid w:val="58032CAF"/>
    <w:multiLevelType w:val="hybridMultilevel"/>
    <w:tmpl w:val="04A46C2E"/>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23">
    <w:nsid w:val="580331EC"/>
    <w:multiLevelType w:val="hybridMultilevel"/>
    <w:tmpl w:val="A47A63FC"/>
    <w:lvl w:ilvl="0" w:tplc="13BC57A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4">
    <w:nsid w:val="58272B07"/>
    <w:multiLevelType w:val="hybridMultilevel"/>
    <w:tmpl w:val="C36A3376"/>
    <w:lvl w:ilvl="0" w:tplc="1CEE467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5">
    <w:nsid w:val="584C2F86"/>
    <w:multiLevelType w:val="hybridMultilevel"/>
    <w:tmpl w:val="B17A263E"/>
    <w:lvl w:ilvl="0" w:tplc="1CEE467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6">
    <w:nsid w:val="586B5171"/>
    <w:multiLevelType w:val="hybridMultilevel"/>
    <w:tmpl w:val="227C5AD6"/>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7">
    <w:nsid w:val="586C7B1C"/>
    <w:multiLevelType w:val="hybridMultilevel"/>
    <w:tmpl w:val="143455B6"/>
    <w:lvl w:ilvl="0" w:tplc="2D7AF2F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8">
    <w:nsid w:val="587B23DD"/>
    <w:multiLevelType w:val="hybridMultilevel"/>
    <w:tmpl w:val="1E364D38"/>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9">
    <w:nsid w:val="587B409B"/>
    <w:multiLevelType w:val="hybridMultilevel"/>
    <w:tmpl w:val="82184C26"/>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0">
    <w:nsid w:val="588C467A"/>
    <w:multiLevelType w:val="hybridMultilevel"/>
    <w:tmpl w:val="DE3E9A8C"/>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1">
    <w:nsid w:val="58933F0A"/>
    <w:multiLevelType w:val="hybridMultilevel"/>
    <w:tmpl w:val="6D26A7B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2">
    <w:nsid w:val="589C1C95"/>
    <w:multiLevelType w:val="hybridMultilevel"/>
    <w:tmpl w:val="4DDEA760"/>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3">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1234">
    <w:nsid w:val="58AC74CF"/>
    <w:multiLevelType w:val="hybridMultilevel"/>
    <w:tmpl w:val="16EC9C2A"/>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5">
    <w:nsid w:val="58B02CCD"/>
    <w:multiLevelType w:val="hybridMultilevel"/>
    <w:tmpl w:val="5D98EC6C"/>
    <w:lvl w:ilvl="0" w:tplc="1ADA5E24">
      <w:start w:val="1"/>
      <w:numFmt w:val="lowerLetter"/>
      <w:lvlText w:val="(%1)"/>
      <w:lvlJc w:val="left"/>
      <w:pPr>
        <w:tabs>
          <w:tab w:val="num" w:pos="360"/>
        </w:tabs>
        <w:ind w:left="360" w:hanging="360"/>
      </w:pPr>
      <w:rPr>
        <w:rFonts w:hint="default"/>
      </w:rPr>
    </w:lvl>
    <w:lvl w:ilvl="1" w:tplc="B42685E8">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6">
    <w:nsid w:val="58B3136A"/>
    <w:multiLevelType w:val="hybridMultilevel"/>
    <w:tmpl w:val="FB80030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7">
    <w:nsid w:val="58BD1A1E"/>
    <w:multiLevelType w:val="hybridMultilevel"/>
    <w:tmpl w:val="64E2AF60"/>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8">
    <w:nsid w:val="58CF448E"/>
    <w:multiLevelType w:val="hybridMultilevel"/>
    <w:tmpl w:val="90A6BDB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9">
    <w:nsid w:val="58E470B8"/>
    <w:multiLevelType w:val="hybridMultilevel"/>
    <w:tmpl w:val="DB724242"/>
    <w:lvl w:ilvl="0" w:tplc="06B00F9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40">
    <w:nsid w:val="58EB6814"/>
    <w:multiLevelType w:val="hybridMultilevel"/>
    <w:tmpl w:val="4B964B4E"/>
    <w:lvl w:ilvl="0" w:tplc="306893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1">
    <w:nsid w:val="58F57024"/>
    <w:multiLevelType w:val="hybridMultilevel"/>
    <w:tmpl w:val="E430AA0E"/>
    <w:lvl w:ilvl="0" w:tplc="6BC4D69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2">
    <w:nsid w:val="5904261C"/>
    <w:multiLevelType w:val="hybridMultilevel"/>
    <w:tmpl w:val="9C304622"/>
    <w:lvl w:ilvl="0" w:tplc="3C2A9864">
      <w:start w:val="5"/>
      <w:numFmt w:val="lowerLetter"/>
      <w:lvlText w:val="(%1)"/>
      <w:lvlJc w:val="left"/>
      <w:pPr>
        <w:tabs>
          <w:tab w:val="num" w:pos="1065"/>
        </w:tabs>
        <w:ind w:left="1065" w:hanging="58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43">
    <w:nsid w:val="5920749F"/>
    <w:multiLevelType w:val="hybridMultilevel"/>
    <w:tmpl w:val="6E14988C"/>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44">
    <w:nsid w:val="59264192"/>
    <w:multiLevelType w:val="hybridMultilevel"/>
    <w:tmpl w:val="6B005070"/>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5">
    <w:nsid w:val="59350DD1"/>
    <w:multiLevelType w:val="hybridMultilevel"/>
    <w:tmpl w:val="6B5050B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6">
    <w:nsid w:val="593920F8"/>
    <w:multiLevelType w:val="hybridMultilevel"/>
    <w:tmpl w:val="1B88BAD0"/>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47">
    <w:nsid w:val="5955484B"/>
    <w:multiLevelType w:val="hybridMultilevel"/>
    <w:tmpl w:val="362CC70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8">
    <w:nsid w:val="597F3670"/>
    <w:multiLevelType w:val="hybridMultilevel"/>
    <w:tmpl w:val="3F669634"/>
    <w:lvl w:ilvl="0" w:tplc="D494B1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9">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50">
    <w:nsid w:val="599A221E"/>
    <w:multiLevelType w:val="hybridMultilevel"/>
    <w:tmpl w:val="F5C2AA3A"/>
    <w:lvl w:ilvl="0" w:tplc="92E4D272">
      <w:start w:val="1"/>
      <w:numFmt w:val="lowerLetter"/>
      <w:lvlText w:val="(%1)"/>
      <w:lvlJc w:val="left"/>
      <w:pPr>
        <w:tabs>
          <w:tab w:val="num" w:pos="1320"/>
        </w:tabs>
        <w:ind w:left="1320" w:hanging="8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51">
    <w:nsid w:val="59A26D55"/>
    <w:multiLevelType w:val="hybridMultilevel"/>
    <w:tmpl w:val="5AC6BA5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2">
    <w:nsid w:val="59B376DA"/>
    <w:multiLevelType w:val="hybridMultilevel"/>
    <w:tmpl w:val="C994DB52"/>
    <w:lvl w:ilvl="0" w:tplc="6BC4D69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3">
    <w:nsid w:val="59CC23E1"/>
    <w:multiLevelType w:val="hybridMultilevel"/>
    <w:tmpl w:val="5328A992"/>
    <w:lvl w:ilvl="0" w:tplc="2F88DF4C">
      <w:start w:val="1"/>
      <w:numFmt w:val="lowerLetter"/>
      <w:lvlRestart w:val="0"/>
      <w:lvlText w:val="(%1)"/>
      <w:lvlJc w:val="right"/>
      <w:pPr>
        <w:tabs>
          <w:tab w:val="num" w:pos="1757"/>
        </w:tabs>
        <w:ind w:left="1757" w:hanging="227"/>
      </w:pPr>
      <w:rPr>
        <w:rFonts w:ascii="Times New Roman" w:hAnsi="Times New Roman"/>
        <w:b w:val="0"/>
        <w:i w:val="0"/>
        <w:sz w:val="24"/>
      </w:rPr>
    </w:lvl>
    <w:lvl w:ilvl="1" w:tplc="04090019" w:tentative="1">
      <w:start w:val="1"/>
      <w:numFmt w:val="ideographTraditional"/>
      <w:lvlText w:val="%2、"/>
      <w:lvlJc w:val="left"/>
      <w:pPr>
        <w:tabs>
          <w:tab w:val="num" w:pos="1186"/>
        </w:tabs>
        <w:ind w:left="1186" w:hanging="480"/>
      </w:pPr>
    </w:lvl>
    <w:lvl w:ilvl="2" w:tplc="0409001B" w:tentative="1">
      <w:start w:val="1"/>
      <w:numFmt w:val="lowerRoman"/>
      <w:lvlText w:val="%3."/>
      <w:lvlJc w:val="right"/>
      <w:pPr>
        <w:tabs>
          <w:tab w:val="num" w:pos="1666"/>
        </w:tabs>
        <w:ind w:left="1666" w:hanging="480"/>
      </w:pPr>
    </w:lvl>
    <w:lvl w:ilvl="3" w:tplc="0409000F" w:tentative="1">
      <w:start w:val="1"/>
      <w:numFmt w:val="decimal"/>
      <w:lvlText w:val="%4."/>
      <w:lvlJc w:val="left"/>
      <w:pPr>
        <w:tabs>
          <w:tab w:val="num" w:pos="2146"/>
        </w:tabs>
        <w:ind w:left="2146" w:hanging="480"/>
      </w:pPr>
    </w:lvl>
    <w:lvl w:ilvl="4" w:tplc="04090019" w:tentative="1">
      <w:start w:val="1"/>
      <w:numFmt w:val="ideographTraditional"/>
      <w:lvlText w:val="%5、"/>
      <w:lvlJc w:val="left"/>
      <w:pPr>
        <w:tabs>
          <w:tab w:val="num" w:pos="2626"/>
        </w:tabs>
        <w:ind w:left="2626" w:hanging="480"/>
      </w:pPr>
    </w:lvl>
    <w:lvl w:ilvl="5" w:tplc="0409001B" w:tentative="1">
      <w:start w:val="1"/>
      <w:numFmt w:val="lowerRoman"/>
      <w:lvlText w:val="%6."/>
      <w:lvlJc w:val="right"/>
      <w:pPr>
        <w:tabs>
          <w:tab w:val="num" w:pos="3106"/>
        </w:tabs>
        <w:ind w:left="3106" w:hanging="480"/>
      </w:pPr>
    </w:lvl>
    <w:lvl w:ilvl="6" w:tplc="0409000F" w:tentative="1">
      <w:start w:val="1"/>
      <w:numFmt w:val="decimal"/>
      <w:lvlText w:val="%7."/>
      <w:lvlJc w:val="left"/>
      <w:pPr>
        <w:tabs>
          <w:tab w:val="num" w:pos="3586"/>
        </w:tabs>
        <w:ind w:left="3586" w:hanging="480"/>
      </w:pPr>
    </w:lvl>
    <w:lvl w:ilvl="7" w:tplc="04090019" w:tentative="1">
      <w:start w:val="1"/>
      <w:numFmt w:val="ideographTraditional"/>
      <w:lvlText w:val="%8、"/>
      <w:lvlJc w:val="left"/>
      <w:pPr>
        <w:tabs>
          <w:tab w:val="num" w:pos="4066"/>
        </w:tabs>
        <w:ind w:left="4066" w:hanging="480"/>
      </w:pPr>
    </w:lvl>
    <w:lvl w:ilvl="8" w:tplc="0409001B" w:tentative="1">
      <w:start w:val="1"/>
      <w:numFmt w:val="lowerRoman"/>
      <w:lvlText w:val="%9."/>
      <w:lvlJc w:val="right"/>
      <w:pPr>
        <w:tabs>
          <w:tab w:val="num" w:pos="4546"/>
        </w:tabs>
        <w:ind w:left="4546" w:hanging="480"/>
      </w:pPr>
    </w:lvl>
  </w:abstractNum>
  <w:abstractNum w:abstractNumId="1254">
    <w:nsid w:val="5A1D4C59"/>
    <w:multiLevelType w:val="hybridMultilevel"/>
    <w:tmpl w:val="5BF086B8"/>
    <w:lvl w:ilvl="0" w:tplc="071E8662">
      <w:start w:val="1"/>
      <w:numFmt w:val="lowerLetter"/>
      <w:lvlRestart w:val="0"/>
      <w:lvlText w:val="(%1)"/>
      <w:lvlJc w:val="right"/>
      <w:pPr>
        <w:tabs>
          <w:tab w:val="num" w:pos="2552"/>
        </w:tabs>
        <w:ind w:left="2552"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1981"/>
        </w:tabs>
        <w:ind w:left="1981" w:hanging="480"/>
      </w:pPr>
    </w:lvl>
    <w:lvl w:ilvl="2" w:tplc="0409001B">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255">
    <w:nsid w:val="5A2A4D12"/>
    <w:multiLevelType w:val="hybridMultilevel"/>
    <w:tmpl w:val="BD84FDDE"/>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6">
    <w:nsid w:val="5A3316BF"/>
    <w:multiLevelType w:val="hybridMultilevel"/>
    <w:tmpl w:val="87043BEE"/>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7">
    <w:nsid w:val="5A401C79"/>
    <w:multiLevelType w:val="hybridMultilevel"/>
    <w:tmpl w:val="1CCAB08A"/>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8">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1259">
    <w:nsid w:val="5A5078DD"/>
    <w:multiLevelType w:val="hybridMultilevel"/>
    <w:tmpl w:val="EF24EF1A"/>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0">
    <w:nsid w:val="5A7B7C27"/>
    <w:multiLevelType w:val="hybridMultilevel"/>
    <w:tmpl w:val="80B642A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1">
    <w:nsid w:val="5A9D0003"/>
    <w:multiLevelType w:val="hybridMultilevel"/>
    <w:tmpl w:val="59D2660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2">
    <w:nsid w:val="5AC90B4C"/>
    <w:multiLevelType w:val="hybridMultilevel"/>
    <w:tmpl w:val="F7C864B8"/>
    <w:lvl w:ilvl="0" w:tplc="51581D6C">
      <w:start w:val="10"/>
      <w:numFmt w:val="decimal"/>
      <w:lvlText w:val="%1."/>
      <w:lvlJc w:val="left"/>
      <w:pPr>
        <w:tabs>
          <w:tab w:val="num" w:pos="1125"/>
        </w:tabs>
        <w:ind w:left="1125" w:hanging="61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63">
    <w:nsid w:val="5ACE573D"/>
    <w:multiLevelType w:val="hybridMultilevel"/>
    <w:tmpl w:val="2C56543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4">
    <w:nsid w:val="5AEF44AF"/>
    <w:multiLevelType w:val="hybridMultilevel"/>
    <w:tmpl w:val="9976C6B0"/>
    <w:lvl w:ilvl="0" w:tplc="09FEB4F4">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65">
    <w:nsid w:val="5B104BDC"/>
    <w:multiLevelType w:val="hybridMultilevel"/>
    <w:tmpl w:val="D2020F04"/>
    <w:lvl w:ilvl="0" w:tplc="DF3461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6">
    <w:nsid w:val="5B157F55"/>
    <w:multiLevelType w:val="hybridMultilevel"/>
    <w:tmpl w:val="70ACFF72"/>
    <w:lvl w:ilvl="0" w:tplc="CE7AAA0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7">
    <w:nsid w:val="5B3C66F8"/>
    <w:multiLevelType w:val="hybridMultilevel"/>
    <w:tmpl w:val="20328524"/>
    <w:lvl w:ilvl="0" w:tplc="AFF833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8">
    <w:nsid w:val="5B4D72BB"/>
    <w:multiLevelType w:val="hybridMultilevel"/>
    <w:tmpl w:val="A516CD9C"/>
    <w:lvl w:ilvl="0" w:tplc="DD14F824">
      <w:start w:val="1"/>
      <w:numFmt w:val="decimal"/>
      <w:lvlText w:val="%1．"/>
      <w:lvlJc w:val="left"/>
      <w:pPr>
        <w:tabs>
          <w:tab w:val="num" w:pos="816"/>
        </w:tabs>
        <w:ind w:left="816" w:hanging="384"/>
      </w:pPr>
      <w:rPr>
        <w:rFonts w:eastAsia="KaiTi_GB2312" w:hint="default"/>
      </w:rPr>
    </w:lvl>
    <w:lvl w:ilvl="1" w:tplc="13223C66">
      <w:start w:val="1"/>
      <w:numFmt w:val="upperLetter"/>
      <w:lvlText w:val="%2."/>
      <w:lvlJc w:val="left"/>
      <w:pPr>
        <w:tabs>
          <w:tab w:val="num" w:pos="1272"/>
        </w:tabs>
        <w:ind w:left="1272" w:hanging="360"/>
      </w:pPr>
      <w:rPr>
        <w:rFonts w:hint="default"/>
      </w:rPr>
    </w:lvl>
    <w:lvl w:ilvl="2" w:tplc="712ACAFA">
      <w:start w:val="1"/>
      <w:numFmt w:val="lowerLetter"/>
      <w:lvlText w:val="(%3)"/>
      <w:lvlJc w:val="left"/>
      <w:pPr>
        <w:tabs>
          <w:tab w:val="num" w:pos="1836"/>
        </w:tabs>
        <w:ind w:left="1836" w:hanging="444"/>
      </w:pPr>
      <w:rPr>
        <w:rFonts w:hint="default"/>
      </w:r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1269">
    <w:nsid w:val="5B5509A5"/>
    <w:multiLevelType w:val="hybridMultilevel"/>
    <w:tmpl w:val="720E1308"/>
    <w:lvl w:ilvl="0" w:tplc="3E2A43CE">
      <w:start w:val="1"/>
      <w:numFmt w:val="lowerLetter"/>
      <w:lvlRestart w:val="0"/>
      <w:lvlText w:val="(%1)"/>
      <w:lvlJc w:val="right"/>
      <w:pPr>
        <w:tabs>
          <w:tab w:val="num" w:pos="2031"/>
        </w:tabs>
        <w:ind w:left="2031" w:hanging="227"/>
      </w:pPr>
      <w:rPr>
        <w:rFonts w:ascii="Times New Roman" w:hAnsi="Times New Roman"/>
        <w:b w:val="0"/>
        <w:i w:val="0"/>
        <w:sz w:val="24"/>
        <w:u w:val="none"/>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1270">
    <w:nsid w:val="5B575DD4"/>
    <w:multiLevelType w:val="hybridMultilevel"/>
    <w:tmpl w:val="BA107ECE"/>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1">
    <w:nsid w:val="5B6E528B"/>
    <w:multiLevelType w:val="hybridMultilevel"/>
    <w:tmpl w:val="C414D82C"/>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2">
    <w:nsid w:val="5B952129"/>
    <w:multiLevelType w:val="hybridMultilevel"/>
    <w:tmpl w:val="8E7CD32E"/>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3">
    <w:nsid w:val="5BAA4534"/>
    <w:multiLevelType w:val="hybridMultilevel"/>
    <w:tmpl w:val="53984438"/>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4">
    <w:nsid w:val="5BC430EC"/>
    <w:multiLevelType w:val="hybridMultilevel"/>
    <w:tmpl w:val="2C06592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5">
    <w:nsid w:val="5BCF6E81"/>
    <w:multiLevelType w:val="hybridMultilevel"/>
    <w:tmpl w:val="59100F1A"/>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6">
    <w:nsid w:val="5C2B33B3"/>
    <w:multiLevelType w:val="hybridMultilevel"/>
    <w:tmpl w:val="223E245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77">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1278">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1279">
    <w:nsid w:val="5C462217"/>
    <w:multiLevelType w:val="hybridMultilevel"/>
    <w:tmpl w:val="0FDE1290"/>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0">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1">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2">
    <w:nsid w:val="5C79573C"/>
    <w:multiLevelType w:val="hybridMultilevel"/>
    <w:tmpl w:val="CE5ADE52"/>
    <w:lvl w:ilvl="0" w:tplc="A4E2EC52">
      <w:start w:val="1"/>
      <w:numFmt w:val="lowerLetter"/>
      <w:lvlText w:val="（%1）"/>
      <w:lvlJc w:val="left"/>
      <w:pPr>
        <w:tabs>
          <w:tab w:val="num" w:pos="1620"/>
        </w:tabs>
        <w:ind w:left="1620" w:hanging="11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83">
    <w:nsid w:val="5C8A5E7C"/>
    <w:multiLevelType w:val="hybridMultilevel"/>
    <w:tmpl w:val="F4121688"/>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284">
    <w:nsid w:val="5CB55C9F"/>
    <w:multiLevelType w:val="hybridMultilevel"/>
    <w:tmpl w:val="03844A9C"/>
    <w:lvl w:ilvl="0" w:tplc="1CEE467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5">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6">
    <w:nsid w:val="5CD05B21"/>
    <w:multiLevelType w:val="hybridMultilevel"/>
    <w:tmpl w:val="896201CE"/>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7">
    <w:nsid w:val="5CD806C7"/>
    <w:multiLevelType w:val="hybridMultilevel"/>
    <w:tmpl w:val="69986A7C"/>
    <w:lvl w:ilvl="0" w:tplc="F6D630D2">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8">
    <w:nsid w:val="5CF15DF8"/>
    <w:multiLevelType w:val="hybridMultilevel"/>
    <w:tmpl w:val="68306456"/>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89">
    <w:nsid w:val="5CF45627"/>
    <w:multiLevelType w:val="hybridMultilevel"/>
    <w:tmpl w:val="6D804618"/>
    <w:lvl w:ilvl="0" w:tplc="716A536A">
      <w:start w:val="1"/>
      <w:numFmt w:val="lowerLetter"/>
      <w:lvlText w:val="（%1）"/>
      <w:lvlJc w:val="left"/>
      <w:pPr>
        <w:tabs>
          <w:tab w:val="num" w:pos="1575"/>
        </w:tabs>
        <w:ind w:left="1575" w:hanging="1095"/>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90">
    <w:nsid w:val="5D0F5835"/>
    <w:multiLevelType w:val="hybridMultilevel"/>
    <w:tmpl w:val="54B07D82"/>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1">
    <w:nsid w:val="5D276F49"/>
    <w:multiLevelType w:val="hybridMultilevel"/>
    <w:tmpl w:val="0F163E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2">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93">
    <w:nsid w:val="5D7636C5"/>
    <w:multiLevelType w:val="hybridMultilevel"/>
    <w:tmpl w:val="C2B2E24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4">
    <w:nsid w:val="5D7D40B1"/>
    <w:multiLevelType w:val="hybridMultilevel"/>
    <w:tmpl w:val="FAB6BC5A"/>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5">
    <w:nsid w:val="5D7F1203"/>
    <w:multiLevelType w:val="hybridMultilevel"/>
    <w:tmpl w:val="3B84A0A4"/>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6">
    <w:nsid w:val="5D8619E6"/>
    <w:multiLevelType w:val="hybridMultilevel"/>
    <w:tmpl w:val="7C4C093C"/>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7">
    <w:nsid w:val="5D8A4B4F"/>
    <w:multiLevelType w:val="hybridMultilevel"/>
    <w:tmpl w:val="90020606"/>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8">
    <w:nsid w:val="5D9B518C"/>
    <w:multiLevelType w:val="hybridMultilevel"/>
    <w:tmpl w:val="461ACAB0"/>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9">
    <w:nsid w:val="5D9D181F"/>
    <w:multiLevelType w:val="hybridMultilevel"/>
    <w:tmpl w:val="0B2031F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0">
    <w:nsid w:val="5D9E31D7"/>
    <w:multiLevelType w:val="hybridMultilevel"/>
    <w:tmpl w:val="F9DC03CC"/>
    <w:lvl w:ilvl="0" w:tplc="BA725ECA">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1">
    <w:nsid w:val="5DA96963"/>
    <w:multiLevelType w:val="hybridMultilevel"/>
    <w:tmpl w:val="7F72AA14"/>
    <w:lvl w:ilvl="0" w:tplc="0EB4585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02">
    <w:nsid w:val="5DB52D4A"/>
    <w:multiLevelType w:val="hybridMultilevel"/>
    <w:tmpl w:val="5F96776C"/>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3">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304">
    <w:nsid w:val="5DDA3798"/>
    <w:multiLevelType w:val="hybridMultilevel"/>
    <w:tmpl w:val="E5AA2AA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5">
    <w:nsid w:val="5DEE3C49"/>
    <w:multiLevelType w:val="hybridMultilevel"/>
    <w:tmpl w:val="F7EE0F94"/>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6">
    <w:nsid w:val="5DF017A1"/>
    <w:multiLevelType w:val="hybridMultilevel"/>
    <w:tmpl w:val="6C24F848"/>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7">
    <w:nsid w:val="5E012210"/>
    <w:multiLevelType w:val="hybridMultilevel"/>
    <w:tmpl w:val="F47CD74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08">
    <w:nsid w:val="5E145F75"/>
    <w:multiLevelType w:val="hybridMultilevel"/>
    <w:tmpl w:val="BDDAD28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9">
    <w:nsid w:val="5E331E74"/>
    <w:multiLevelType w:val="hybridMultilevel"/>
    <w:tmpl w:val="2500F33E"/>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0">
    <w:nsid w:val="5E3847CB"/>
    <w:multiLevelType w:val="hybridMultilevel"/>
    <w:tmpl w:val="E09ED35C"/>
    <w:lvl w:ilvl="0" w:tplc="8B96A52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1">
    <w:nsid w:val="5E471FEA"/>
    <w:multiLevelType w:val="hybridMultilevel"/>
    <w:tmpl w:val="321CA352"/>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12">
    <w:nsid w:val="5E593A24"/>
    <w:multiLevelType w:val="hybridMultilevel"/>
    <w:tmpl w:val="85F4784E"/>
    <w:lvl w:ilvl="0" w:tplc="F0F0A70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3">
    <w:nsid w:val="5E831B20"/>
    <w:multiLevelType w:val="hybridMultilevel"/>
    <w:tmpl w:val="9184DA00"/>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4">
    <w:nsid w:val="5E885048"/>
    <w:multiLevelType w:val="hybridMultilevel"/>
    <w:tmpl w:val="4B9AC4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5">
    <w:nsid w:val="5ED7217A"/>
    <w:multiLevelType w:val="hybridMultilevel"/>
    <w:tmpl w:val="E4DC84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6">
    <w:nsid w:val="5EF93E40"/>
    <w:multiLevelType w:val="hybridMultilevel"/>
    <w:tmpl w:val="D3F29A0A"/>
    <w:lvl w:ilvl="0" w:tplc="8F486686">
      <w:start w:val="1"/>
      <w:numFmt w:val="lowerLetter"/>
      <w:lvlRestart w:val="0"/>
      <w:lvlText w:val="(%1)"/>
      <w:lvlJc w:val="right"/>
      <w:pPr>
        <w:tabs>
          <w:tab w:val="num" w:pos="3060"/>
        </w:tabs>
        <w:ind w:left="3060"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1317">
    <w:nsid w:val="5F0F1089"/>
    <w:multiLevelType w:val="hybridMultilevel"/>
    <w:tmpl w:val="25082B2C"/>
    <w:lvl w:ilvl="0" w:tplc="200826A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8">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319">
    <w:nsid w:val="5F213410"/>
    <w:multiLevelType w:val="hybridMultilevel"/>
    <w:tmpl w:val="1084D8EA"/>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0">
    <w:nsid w:val="5F297B65"/>
    <w:multiLevelType w:val="hybridMultilevel"/>
    <w:tmpl w:val="699CECAA"/>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1">
    <w:nsid w:val="5F3D6E1A"/>
    <w:multiLevelType w:val="hybridMultilevel"/>
    <w:tmpl w:val="5EFC4478"/>
    <w:lvl w:ilvl="0" w:tplc="4A2CD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2">
    <w:nsid w:val="5F477FAC"/>
    <w:multiLevelType w:val="hybridMultilevel"/>
    <w:tmpl w:val="F64C87E8"/>
    <w:lvl w:ilvl="0" w:tplc="B2806D70">
      <w:start w:val="1"/>
      <w:numFmt w:val="lowerLetter"/>
      <w:lvlText w:val="(%1)"/>
      <w:lvlJc w:val="left"/>
      <w:pPr>
        <w:tabs>
          <w:tab w:val="num" w:pos="870"/>
        </w:tabs>
        <w:ind w:left="870" w:hanging="36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23">
    <w:nsid w:val="5F656E08"/>
    <w:multiLevelType w:val="hybridMultilevel"/>
    <w:tmpl w:val="D718416C"/>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4">
    <w:nsid w:val="5F726796"/>
    <w:multiLevelType w:val="hybridMultilevel"/>
    <w:tmpl w:val="7D6876E8"/>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25">
    <w:nsid w:val="5F835EF2"/>
    <w:multiLevelType w:val="hybridMultilevel"/>
    <w:tmpl w:val="8818987E"/>
    <w:lvl w:ilvl="0" w:tplc="5A641F30">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1326">
    <w:nsid w:val="5F8669C7"/>
    <w:multiLevelType w:val="hybridMultilevel"/>
    <w:tmpl w:val="88E069A0"/>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7">
    <w:nsid w:val="5F894BF6"/>
    <w:multiLevelType w:val="hybridMultilevel"/>
    <w:tmpl w:val="AE72D31C"/>
    <w:lvl w:ilvl="0" w:tplc="200826A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8">
    <w:nsid w:val="5F8E0BCE"/>
    <w:multiLevelType w:val="hybridMultilevel"/>
    <w:tmpl w:val="1EF28804"/>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9">
    <w:nsid w:val="5F964D78"/>
    <w:multiLevelType w:val="hybridMultilevel"/>
    <w:tmpl w:val="8054AFE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E0E2E94">
      <w:start w:val="1"/>
      <w:numFmt w:val="decimal"/>
      <w:lvlRestart w:val="0"/>
      <w:lvlText w:val="(%2)"/>
      <w:lvlJc w:val="right"/>
      <w:pPr>
        <w:tabs>
          <w:tab w:val="num" w:pos="1307"/>
        </w:tabs>
        <w:ind w:left="1307" w:hanging="227"/>
      </w:pPr>
      <w:rPr>
        <w:rFonts w:ascii="Times New Roman" w:hAnsi="Times New Roman"/>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0">
    <w:nsid w:val="5FA05405"/>
    <w:multiLevelType w:val="hybridMultilevel"/>
    <w:tmpl w:val="21A06630"/>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1">
    <w:nsid w:val="5FF20C8F"/>
    <w:multiLevelType w:val="hybridMultilevel"/>
    <w:tmpl w:val="DA92CE66"/>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2">
    <w:nsid w:val="60061F9D"/>
    <w:multiLevelType w:val="hybridMultilevel"/>
    <w:tmpl w:val="F3A4866A"/>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3">
    <w:nsid w:val="60154F3A"/>
    <w:multiLevelType w:val="hybridMultilevel"/>
    <w:tmpl w:val="7A046DC0"/>
    <w:lvl w:ilvl="0" w:tplc="BA28132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4">
    <w:nsid w:val="601F6329"/>
    <w:multiLevelType w:val="hybridMultilevel"/>
    <w:tmpl w:val="E9809962"/>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5">
    <w:nsid w:val="60283282"/>
    <w:multiLevelType w:val="hybridMultilevel"/>
    <w:tmpl w:val="ACB293B4"/>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6">
    <w:nsid w:val="602F46AE"/>
    <w:multiLevelType w:val="hybridMultilevel"/>
    <w:tmpl w:val="AAFC1ABA"/>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7">
    <w:nsid w:val="60376158"/>
    <w:multiLevelType w:val="hybridMultilevel"/>
    <w:tmpl w:val="5FF6C024"/>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38">
    <w:nsid w:val="605158AB"/>
    <w:multiLevelType w:val="hybridMultilevel"/>
    <w:tmpl w:val="CAEC781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9">
    <w:nsid w:val="607F33C1"/>
    <w:multiLevelType w:val="hybridMultilevel"/>
    <w:tmpl w:val="87402794"/>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0">
    <w:nsid w:val="608640DE"/>
    <w:multiLevelType w:val="hybridMultilevel"/>
    <w:tmpl w:val="8C369080"/>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41">
    <w:nsid w:val="60932AFD"/>
    <w:multiLevelType w:val="hybridMultilevel"/>
    <w:tmpl w:val="831C6146"/>
    <w:lvl w:ilvl="0" w:tplc="109A430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2">
    <w:nsid w:val="60A45179"/>
    <w:multiLevelType w:val="hybridMultilevel"/>
    <w:tmpl w:val="7ED098A8"/>
    <w:lvl w:ilvl="0" w:tplc="8F0C231E">
      <w:start w:val="1"/>
      <w:numFmt w:val="lowerLetter"/>
      <w:lvlText w:val="(%1)"/>
      <w:lvlJc w:val="left"/>
      <w:pPr>
        <w:tabs>
          <w:tab w:val="num" w:pos="1080"/>
        </w:tabs>
        <w:ind w:left="1080" w:hanging="57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43">
    <w:nsid w:val="60B6613F"/>
    <w:multiLevelType w:val="hybridMultilevel"/>
    <w:tmpl w:val="E50A32F2"/>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44">
    <w:nsid w:val="60E87C23"/>
    <w:multiLevelType w:val="hybridMultilevel"/>
    <w:tmpl w:val="ED743DBE"/>
    <w:lvl w:ilvl="0" w:tplc="DEC4C0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45">
    <w:nsid w:val="60EB527E"/>
    <w:multiLevelType w:val="hybridMultilevel"/>
    <w:tmpl w:val="EC06241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6">
    <w:nsid w:val="60EE4392"/>
    <w:multiLevelType w:val="hybridMultilevel"/>
    <w:tmpl w:val="FC7E17E2"/>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47">
    <w:nsid w:val="60EF6A72"/>
    <w:multiLevelType w:val="hybridMultilevel"/>
    <w:tmpl w:val="D610DAAC"/>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8">
    <w:nsid w:val="60F31CB3"/>
    <w:multiLevelType w:val="hybridMultilevel"/>
    <w:tmpl w:val="716EF8A8"/>
    <w:lvl w:ilvl="0" w:tplc="B4F0043E">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49">
    <w:nsid w:val="61012392"/>
    <w:multiLevelType w:val="hybridMultilevel"/>
    <w:tmpl w:val="99165E1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50">
    <w:nsid w:val="61391C5C"/>
    <w:multiLevelType w:val="hybridMultilevel"/>
    <w:tmpl w:val="715A2B5C"/>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351">
    <w:nsid w:val="61460D23"/>
    <w:multiLevelType w:val="hybridMultilevel"/>
    <w:tmpl w:val="7840D06C"/>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2">
    <w:nsid w:val="615D6941"/>
    <w:multiLevelType w:val="hybridMultilevel"/>
    <w:tmpl w:val="AE78E4EC"/>
    <w:lvl w:ilvl="0" w:tplc="3F28770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3">
    <w:nsid w:val="61670798"/>
    <w:multiLevelType w:val="hybridMultilevel"/>
    <w:tmpl w:val="6E66B6F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208E3574">
      <w:start w:val="66"/>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4">
    <w:nsid w:val="61956D64"/>
    <w:multiLevelType w:val="hybridMultilevel"/>
    <w:tmpl w:val="D8D62154"/>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5">
    <w:nsid w:val="61A848AD"/>
    <w:multiLevelType w:val="hybridMultilevel"/>
    <w:tmpl w:val="CB1203D4"/>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6">
    <w:nsid w:val="61B2222C"/>
    <w:multiLevelType w:val="hybridMultilevel"/>
    <w:tmpl w:val="56E89950"/>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7">
    <w:nsid w:val="61BF3102"/>
    <w:multiLevelType w:val="hybridMultilevel"/>
    <w:tmpl w:val="BE4ACEB2"/>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8">
    <w:nsid w:val="61E84D66"/>
    <w:multiLevelType w:val="hybridMultilevel"/>
    <w:tmpl w:val="E8A81B96"/>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9">
    <w:nsid w:val="61EA1E36"/>
    <w:multiLevelType w:val="hybridMultilevel"/>
    <w:tmpl w:val="75082AF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0">
    <w:nsid w:val="621222C3"/>
    <w:multiLevelType w:val="hybridMultilevel"/>
    <w:tmpl w:val="882A21EC"/>
    <w:lvl w:ilvl="0" w:tplc="8F486686">
      <w:start w:val="1"/>
      <w:numFmt w:val="lowerLetter"/>
      <w:lvlRestart w:val="0"/>
      <w:lvlText w:val="(%1)"/>
      <w:lvlJc w:val="right"/>
      <w:pPr>
        <w:tabs>
          <w:tab w:val="num" w:pos="3060"/>
        </w:tabs>
        <w:ind w:left="3060"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1361">
    <w:nsid w:val="62150422"/>
    <w:multiLevelType w:val="hybridMultilevel"/>
    <w:tmpl w:val="6934600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2">
    <w:nsid w:val="6226201B"/>
    <w:multiLevelType w:val="hybridMultilevel"/>
    <w:tmpl w:val="B16ACEE4"/>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3">
    <w:nsid w:val="623E3F27"/>
    <w:multiLevelType w:val="hybridMultilevel"/>
    <w:tmpl w:val="0F9C5332"/>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364">
    <w:nsid w:val="6256571B"/>
    <w:multiLevelType w:val="hybridMultilevel"/>
    <w:tmpl w:val="FC48F758"/>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5">
    <w:nsid w:val="626A429E"/>
    <w:multiLevelType w:val="hybridMultilevel"/>
    <w:tmpl w:val="8B6296E8"/>
    <w:lvl w:ilvl="0" w:tplc="DCE861DC">
      <w:start w:val="1"/>
      <w:numFmt w:val="lowerLetter"/>
      <w:lvlText w:val="(%1)"/>
      <w:lvlJc w:val="left"/>
      <w:pPr>
        <w:tabs>
          <w:tab w:val="num" w:pos="1360"/>
        </w:tabs>
        <w:ind w:left="1360" w:hanging="84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366">
    <w:nsid w:val="62800CEE"/>
    <w:multiLevelType w:val="hybridMultilevel"/>
    <w:tmpl w:val="4B7C6684"/>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7">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68">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369">
    <w:nsid w:val="628C6F1B"/>
    <w:multiLevelType w:val="hybridMultilevel"/>
    <w:tmpl w:val="5D0AD27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0">
    <w:nsid w:val="62983BD3"/>
    <w:multiLevelType w:val="hybridMultilevel"/>
    <w:tmpl w:val="92DC93D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1">
    <w:nsid w:val="62BC0547"/>
    <w:multiLevelType w:val="hybridMultilevel"/>
    <w:tmpl w:val="6F6AD23C"/>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8DC41D28">
      <w:start w:val="1"/>
      <w:numFmt w:val="lowerLetter"/>
      <w:lvlText w:val="（%2）"/>
      <w:lvlJc w:val="left"/>
      <w:pPr>
        <w:tabs>
          <w:tab w:val="num" w:pos="1200"/>
        </w:tabs>
        <w:ind w:left="1200" w:hanging="720"/>
      </w:pPr>
      <w:rPr>
        <w:rFonts w:hint="eastAsia"/>
      </w:rPr>
    </w:lvl>
    <w:lvl w:ilvl="2" w:tplc="DB4C98E2">
      <w:start w:val="35"/>
      <w:numFmt w:val="bullet"/>
      <w:lvlText w:val="＊"/>
      <w:lvlJc w:val="left"/>
      <w:pPr>
        <w:tabs>
          <w:tab w:val="num" w:pos="2625"/>
        </w:tabs>
        <w:ind w:left="2625" w:hanging="1665"/>
      </w:pPr>
      <w:rPr>
        <w:rFonts w:ascii="SimSun" w:eastAsia="SimSun" w:hAnsi="SimSun" w:cs="Times New Roman" w:hint="eastAsia"/>
        <w:b w:val="0"/>
        <w:color w:val="FF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2">
    <w:nsid w:val="62C43E2D"/>
    <w:multiLevelType w:val="hybridMultilevel"/>
    <w:tmpl w:val="14205DA2"/>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3">
    <w:nsid w:val="62F94574"/>
    <w:multiLevelType w:val="hybridMultilevel"/>
    <w:tmpl w:val="82BCE0D4"/>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4">
    <w:nsid w:val="630D3C3B"/>
    <w:multiLevelType w:val="hybridMultilevel"/>
    <w:tmpl w:val="BCB4E2F0"/>
    <w:lvl w:ilvl="0" w:tplc="C5642C3E">
      <w:start w:val="1"/>
      <w:numFmt w:val="decimal"/>
      <w:lvlRestart w:val="0"/>
      <w:lvlText w:val="(%1)"/>
      <w:lvlJc w:val="right"/>
      <w:pPr>
        <w:tabs>
          <w:tab w:val="num" w:pos="1588"/>
        </w:tabs>
        <w:ind w:left="1588"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5">
    <w:nsid w:val="6363177D"/>
    <w:multiLevelType w:val="hybridMultilevel"/>
    <w:tmpl w:val="9816F538"/>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6">
    <w:nsid w:val="636721FA"/>
    <w:multiLevelType w:val="hybridMultilevel"/>
    <w:tmpl w:val="BC86E66E"/>
    <w:lvl w:ilvl="0" w:tplc="C234C420">
      <w:start w:val="1"/>
      <w:numFmt w:val="lowerLetter"/>
      <w:lvlText w:val="（%1）"/>
      <w:lvlJc w:val="left"/>
      <w:pPr>
        <w:tabs>
          <w:tab w:val="num" w:pos="1665"/>
        </w:tabs>
        <w:ind w:left="1665" w:hanging="115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77">
    <w:nsid w:val="638115F7"/>
    <w:multiLevelType w:val="hybridMultilevel"/>
    <w:tmpl w:val="D4DA68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78">
    <w:nsid w:val="638F3924"/>
    <w:multiLevelType w:val="hybridMultilevel"/>
    <w:tmpl w:val="A7480B94"/>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9">
    <w:nsid w:val="639064EB"/>
    <w:multiLevelType w:val="hybridMultilevel"/>
    <w:tmpl w:val="DFF2F8DC"/>
    <w:lvl w:ilvl="0" w:tplc="0F12A678">
      <w:start w:val="1"/>
      <w:numFmt w:val="lowerLetter"/>
      <w:lvlText w:val="(%1)"/>
      <w:lvlJc w:val="left"/>
      <w:pPr>
        <w:tabs>
          <w:tab w:val="num" w:pos="1753"/>
        </w:tabs>
        <w:ind w:left="1753" w:hanging="585"/>
      </w:pPr>
      <w:rPr>
        <w:rFonts w:hint="eastAsia"/>
      </w:rPr>
    </w:lvl>
    <w:lvl w:ilvl="1" w:tplc="04090019" w:tentative="1">
      <w:start w:val="1"/>
      <w:numFmt w:val="ideographTraditional"/>
      <w:lvlText w:val="%2、"/>
      <w:lvlJc w:val="left"/>
      <w:pPr>
        <w:tabs>
          <w:tab w:val="num" w:pos="2128"/>
        </w:tabs>
        <w:ind w:left="2128" w:hanging="480"/>
      </w:pPr>
    </w:lvl>
    <w:lvl w:ilvl="2" w:tplc="0409001B" w:tentative="1">
      <w:start w:val="1"/>
      <w:numFmt w:val="lowerRoman"/>
      <w:lvlText w:val="%3."/>
      <w:lvlJc w:val="right"/>
      <w:pPr>
        <w:tabs>
          <w:tab w:val="num" w:pos="2608"/>
        </w:tabs>
        <w:ind w:left="2608" w:hanging="480"/>
      </w:pPr>
    </w:lvl>
    <w:lvl w:ilvl="3" w:tplc="0409000F" w:tentative="1">
      <w:start w:val="1"/>
      <w:numFmt w:val="decimal"/>
      <w:lvlText w:val="%4."/>
      <w:lvlJc w:val="left"/>
      <w:pPr>
        <w:tabs>
          <w:tab w:val="num" w:pos="3088"/>
        </w:tabs>
        <w:ind w:left="3088" w:hanging="480"/>
      </w:pPr>
    </w:lvl>
    <w:lvl w:ilvl="4" w:tplc="04090019" w:tentative="1">
      <w:start w:val="1"/>
      <w:numFmt w:val="ideographTraditional"/>
      <w:lvlText w:val="%5、"/>
      <w:lvlJc w:val="left"/>
      <w:pPr>
        <w:tabs>
          <w:tab w:val="num" w:pos="3568"/>
        </w:tabs>
        <w:ind w:left="3568" w:hanging="480"/>
      </w:pPr>
    </w:lvl>
    <w:lvl w:ilvl="5" w:tplc="0409001B" w:tentative="1">
      <w:start w:val="1"/>
      <w:numFmt w:val="lowerRoman"/>
      <w:lvlText w:val="%6."/>
      <w:lvlJc w:val="right"/>
      <w:pPr>
        <w:tabs>
          <w:tab w:val="num" w:pos="4048"/>
        </w:tabs>
        <w:ind w:left="4048" w:hanging="480"/>
      </w:pPr>
    </w:lvl>
    <w:lvl w:ilvl="6" w:tplc="0409000F" w:tentative="1">
      <w:start w:val="1"/>
      <w:numFmt w:val="decimal"/>
      <w:lvlText w:val="%7."/>
      <w:lvlJc w:val="left"/>
      <w:pPr>
        <w:tabs>
          <w:tab w:val="num" w:pos="4528"/>
        </w:tabs>
        <w:ind w:left="4528" w:hanging="480"/>
      </w:pPr>
    </w:lvl>
    <w:lvl w:ilvl="7" w:tplc="04090019" w:tentative="1">
      <w:start w:val="1"/>
      <w:numFmt w:val="ideographTraditional"/>
      <w:lvlText w:val="%8、"/>
      <w:lvlJc w:val="left"/>
      <w:pPr>
        <w:tabs>
          <w:tab w:val="num" w:pos="5008"/>
        </w:tabs>
        <w:ind w:left="5008" w:hanging="480"/>
      </w:pPr>
    </w:lvl>
    <w:lvl w:ilvl="8" w:tplc="0409001B" w:tentative="1">
      <w:start w:val="1"/>
      <w:numFmt w:val="lowerRoman"/>
      <w:lvlText w:val="%9."/>
      <w:lvlJc w:val="right"/>
      <w:pPr>
        <w:tabs>
          <w:tab w:val="num" w:pos="5488"/>
        </w:tabs>
        <w:ind w:left="5488" w:hanging="480"/>
      </w:pPr>
    </w:lvl>
  </w:abstractNum>
  <w:abstractNum w:abstractNumId="1380">
    <w:nsid w:val="63AF7891"/>
    <w:multiLevelType w:val="hybridMultilevel"/>
    <w:tmpl w:val="5E68459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1">
    <w:nsid w:val="63D408A7"/>
    <w:multiLevelType w:val="hybridMultilevel"/>
    <w:tmpl w:val="118A1A54"/>
    <w:lvl w:ilvl="0" w:tplc="1CAC69E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82">
    <w:nsid w:val="63D935AD"/>
    <w:multiLevelType w:val="hybridMultilevel"/>
    <w:tmpl w:val="B8E4792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3">
    <w:nsid w:val="63ED48BE"/>
    <w:multiLevelType w:val="hybridMultilevel"/>
    <w:tmpl w:val="C2F01E48"/>
    <w:lvl w:ilvl="0" w:tplc="2258DDE2">
      <w:start w:val="1"/>
      <w:numFmt w:val="lowerLetter"/>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4">
    <w:nsid w:val="63F91E53"/>
    <w:multiLevelType w:val="hybridMultilevel"/>
    <w:tmpl w:val="FB8A6244"/>
    <w:lvl w:ilvl="0" w:tplc="6F1C02C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85">
    <w:nsid w:val="6408502F"/>
    <w:multiLevelType w:val="hybridMultilevel"/>
    <w:tmpl w:val="AA446F5C"/>
    <w:lvl w:ilvl="0" w:tplc="6EF40C60">
      <w:start w:val="1"/>
      <w:numFmt w:val="lowerLetter"/>
      <w:lvlText w:val="(%1)"/>
      <w:lvlJc w:val="left"/>
      <w:pPr>
        <w:tabs>
          <w:tab w:val="num" w:pos="360"/>
        </w:tabs>
        <w:ind w:left="360" w:hanging="360"/>
      </w:pPr>
      <w:rPr>
        <w:rFonts w:hint="default"/>
      </w:rPr>
    </w:lvl>
    <w:lvl w:ilvl="1" w:tplc="BF06E590">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6">
    <w:nsid w:val="642822F8"/>
    <w:multiLevelType w:val="hybridMultilevel"/>
    <w:tmpl w:val="632633BA"/>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7">
    <w:nsid w:val="642E74CD"/>
    <w:multiLevelType w:val="hybridMultilevel"/>
    <w:tmpl w:val="3B70AB3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8">
    <w:nsid w:val="64334816"/>
    <w:multiLevelType w:val="hybridMultilevel"/>
    <w:tmpl w:val="61AC6A90"/>
    <w:lvl w:ilvl="0" w:tplc="C3BA363A">
      <w:start w:val="1"/>
      <w:numFmt w:val="lowerLetter"/>
      <w:lvlRestart w:val="0"/>
      <w:lvlText w:val="(%1)"/>
      <w:lvlJc w:val="right"/>
      <w:pPr>
        <w:tabs>
          <w:tab w:val="num" w:pos="2552"/>
        </w:tabs>
        <w:ind w:left="2552" w:hanging="227"/>
      </w:pPr>
      <w:rPr>
        <w:rFonts w:ascii="Times New Roman" w:hAnsi="Times New Roman"/>
        <w:b w:val="0"/>
        <w:i w:val="0"/>
        <w:sz w:val="24"/>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389">
    <w:nsid w:val="6447546E"/>
    <w:multiLevelType w:val="hybridMultilevel"/>
    <w:tmpl w:val="89CCEE66"/>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0">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391">
    <w:nsid w:val="646968EE"/>
    <w:multiLevelType w:val="hybridMultilevel"/>
    <w:tmpl w:val="5D4238D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92">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93">
    <w:nsid w:val="64BA10C2"/>
    <w:multiLevelType w:val="hybridMultilevel"/>
    <w:tmpl w:val="4FFCEFD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4">
    <w:nsid w:val="651F25EF"/>
    <w:multiLevelType w:val="hybridMultilevel"/>
    <w:tmpl w:val="F730A6B4"/>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5">
    <w:nsid w:val="652C08A4"/>
    <w:multiLevelType w:val="hybridMultilevel"/>
    <w:tmpl w:val="6E32CEB2"/>
    <w:lvl w:ilvl="0" w:tplc="6BC4D69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6">
    <w:nsid w:val="65455923"/>
    <w:multiLevelType w:val="hybridMultilevel"/>
    <w:tmpl w:val="C69CD7F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7">
    <w:nsid w:val="65606C6D"/>
    <w:multiLevelType w:val="hybridMultilevel"/>
    <w:tmpl w:val="BBDED8F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8">
    <w:nsid w:val="656657F3"/>
    <w:multiLevelType w:val="hybridMultilevel"/>
    <w:tmpl w:val="7A382C96"/>
    <w:lvl w:ilvl="0" w:tplc="8F74D98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9">
    <w:nsid w:val="656C1C4B"/>
    <w:multiLevelType w:val="hybridMultilevel"/>
    <w:tmpl w:val="43546736"/>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0">
    <w:nsid w:val="656F234C"/>
    <w:multiLevelType w:val="hybridMultilevel"/>
    <w:tmpl w:val="81C02B38"/>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1">
    <w:nsid w:val="65886B1E"/>
    <w:multiLevelType w:val="hybridMultilevel"/>
    <w:tmpl w:val="3E3AB4E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2">
    <w:nsid w:val="659F59F2"/>
    <w:multiLevelType w:val="hybridMultilevel"/>
    <w:tmpl w:val="BFFA95C6"/>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3">
    <w:nsid w:val="65A41C74"/>
    <w:multiLevelType w:val="hybridMultilevel"/>
    <w:tmpl w:val="716820B6"/>
    <w:lvl w:ilvl="0" w:tplc="3DEAB4EC">
      <w:start w:val="1"/>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04">
    <w:nsid w:val="65B04E31"/>
    <w:multiLevelType w:val="hybridMultilevel"/>
    <w:tmpl w:val="DCD688D0"/>
    <w:lvl w:ilvl="0" w:tplc="B02AD9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5">
    <w:nsid w:val="65BD4B10"/>
    <w:multiLevelType w:val="hybridMultilevel"/>
    <w:tmpl w:val="D7B6F1F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6">
    <w:nsid w:val="65E4286D"/>
    <w:multiLevelType w:val="hybridMultilevel"/>
    <w:tmpl w:val="25580A4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7">
    <w:nsid w:val="65F71179"/>
    <w:multiLevelType w:val="hybridMultilevel"/>
    <w:tmpl w:val="08BC5CB4"/>
    <w:lvl w:ilvl="0" w:tplc="3A2C369E">
      <w:start w:val="1"/>
      <w:numFmt w:val="chineseCountingThousand"/>
      <w:lvlRestart w:val="0"/>
      <w:lvlText w:val="(%1)"/>
      <w:lvlJc w:val="right"/>
      <w:pPr>
        <w:tabs>
          <w:tab w:val="num" w:pos="-1093"/>
        </w:tabs>
        <w:ind w:left="-1093" w:hanging="170"/>
      </w:pPr>
      <w:rPr>
        <w:rFonts w:ascii="Times New Roman" w:hAnsi="Times New Roman" w:hint="eastAsia"/>
        <w:sz w:val="20"/>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1184"/>
        </w:tabs>
        <w:ind w:left="-1184" w:hanging="480"/>
      </w:pPr>
    </w:lvl>
    <w:lvl w:ilvl="3" w:tplc="0409000F" w:tentative="1">
      <w:start w:val="1"/>
      <w:numFmt w:val="decimal"/>
      <w:lvlText w:val="%4."/>
      <w:lvlJc w:val="left"/>
      <w:pPr>
        <w:tabs>
          <w:tab w:val="num" w:pos="-704"/>
        </w:tabs>
        <w:ind w:left="-704" w:hanging="480"/>
      </w:pPr>
    </w:lvl>
    <w:lvl w:ilvl="4" w:tplc="04090019" w:tentative="1">
      <w:start w:val="1"/>
      <w:numFmt w:val="ideographTraditional"/>
      <w:lvlText w:val="%5、"/>
      <w:lvlJc w:val="left"/>
      <w:pPr>
        <w:tabs>
          <w:tab w:val="num" w:pos="-224"/>
        </w:tabs>
        <w:ind w:left="-224" w:hanging="480"/>
      </w:pPr>
    </w:lvl>
    <w:lvl w:ilvl="5" w:tplc="0409001B" w:tentative="1">
      <w:start w:val="1"/>
      <w:numFmt w:val="lowerRoman"/>
      <w:lvlText w:val="%6."/>
      <w:lvlJc w:val="right"/>
      <w:pPr>
        <w:tabs>
          <w:tab w:val="num" w:pos="256"/>
        </w:tabs>
        <w:ind w:left="256" w:hanging="480"/>
      </w:pPr>
    </w:lvl>
    <w:lvl w:ilvl="6" w:tplc="0409000F" w:tentative="1">
      <w:start w:val="1"/>
      <w:numFmt w:val="decimal"/>
      <w:lvlText w:val="%7."/>
      <w:lvlJc w:val="left"/>
      <w:pPr>
        <w:tabs>
          <w:tab w:val="num" w:pos="736"/>
        </w:tabs>
        <w:ind w:left="736" w:hanging="480"/>
      </w:pPr>
    </w:lvl>
    <w:lvl w:ilvl="7" w:tplc="04090019" w:tentative="1">
      <w:start w:val="1"/>
      <w:numFmt w:val="ideographTraditional"/>
      <w:lvlText w:val="%8、"/>
      <w:lvlJc w:val="left"/>
      <w:pPr>
        <w:tabs>
          <w:tab w:val="num" w:pos="1216"/>
        </w:tabs>
        <w:ind w:left="1216" w:hanging="480"/>
      </w:pPr>
    </w:lvl>
    <w:lvl w:ilvl="8" w:tplc="0409001B" w:tentative="1">
      <w:start w:val="1"/>
      <w:numFmt w:val="lowerRoman"/>
      <w:lvlText w:val="%9."/>
      <w:lvlJc w:val="right"/>
      <w:pPr>
        <w:tabs>
          <w:tab w:val="num" w:pos="1696"/>
        </w:tabs>
        <w:ind w:left="1696" w:hanging="480"/>
      </w:pPr>
    </w:lvl>
  </w:abstractNum>
  <w:abstractNum w:abstractNumId="1408">
    <w:nsid w:val="660063C0"/>
    <w:multiLevelType w:val="hybridMultilevel"/>
    <w:tmpl w:val="271261CA"/>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9">
    <w:nsid w:val="6608073D"/>
    <w:multiLevelType w:val="hybridMultilevel"/>
    <w:tmpl w:val="F5880298"/>
    <w:lvl w:ilvl="0" w:tplc="0FA6D736">
      <w:start w:val="1"/>
      <w:numFmt w:val="lowerLetter"/>
      <w:lvlText w:val="(%1)"/>
      <w:lvlJc w:val="left"/>
      <w:pPr>
        <w:tabs>
          <w:tab w:val="num" w:pos="1080"/>
        </w:tabs>
        <w:ind w:left="1080" w:hanging="57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10">
    <w:nsid w:val="66144DF4"/>
    <w:multiLevelType w:val="hybridMultilevel"/>
    <w:tmpl w:val="97E492C2"/>
    <w:lvl w:ilvl="0" w:tplc="8F74D98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1">
    <w:nsid w:val="664A6AD3"/>
    <w:multiLevelType w:val="hybridMultilevel"/>
    <w:tmpl w:val="CC7658E0"/>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2">
    <w:nsid w:val="665D395E"/>
    <w:multiLevelType w:val="hybridMultilevel"/>
    <w:tmpl w:val="FE2C92FA"/>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3">
    <w:nsid w:val="666E5F00"/>
    <w:multiLevelType w:val="hybridMultilevel"/>
    <w:tmpl w:val="9EAC922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4">
    <w:nsid w:val="666F7C40"/>
    <w:multiLevelType w:val="hybridMultilevel"/>
    <w:tmpl w:val="E6E2075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5">
    <w:nsid w:val="66B73D56"/>
    <w:multiLevelType w:val="hybridMultilevel"/>
    <w:tmpl w:val="0046FB2C"/>
    <w:lvl w:ilvl="0" w:tplc="5472F364">
      <w:start w:val="1"/>
      <w:numFmt w:val="lowerLetter"/>
      <w:lvlText w:val="(%1)"/>
      <w:lvlJc w:val="left"/>
      <w:pPr>
        <w:tabs>
          <w:tab w:val="num" w:pos="1360"/>
        </w:tabs>
        <w:ind w:left="1360" w:hanging="84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416">
    <w:nsid w:val="66C01CF4"/>
    <w:multiLevelType w:val="hybridMultilevel"/>
    <w:tmpl w:val="C304EC7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7">
    <w:nsid w:val="66ED64A6"/>
    <w:multiLevelType w:val="hybridMultilevel"/>
    <w:tmpl w:val="0242F536"/>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8">
    <w:nsid w:val="66F05F51"/>
    <w:multiLevelType w:val="hybridMultilevel"/>
    <w:tmpl w:val="FE2EDC0C"/>
    <w:lvl w:ilvl="0" w:tplc="74CC1070">
      <w:start w:val="1"/>
      <w:numFmt w:val="lowerLetter"/>
      <w:lvlText w:val="(%1)"/>
      <w:lvlJc w:val="left"/>
      <w:pPr>
        <w:tabs>
          <w:tab w:val="num" w:pos="1560"/>
        </w:tabs>
        <w:ind w:left="1560" w:hanging="432"/>
      </w:pPr>
      <w:rPr>
        <w:rFonts w:hint="default"/>
      </w:rPr>
    </w:lvl>
    <w:lvl w:ilvl="1" w:tplc="04090019" w:tentative="1">
      <w:start w:val="1"/>
      <w:numFmt w:val="ideographTraditional"/>
      <w:lvlText w:val="%2、"/>
      <w:lvlJc w:val="left"/>
      <w:pPr>
        <w:tabs>
          <w:tab w:val="num" w:pos="2088"/>
        </w:tabs>
        <w:ind w:left="2088" w:hanging="480"/>
      </w:pPr>
    </w:lvl>
    <w:lvl w:ilvl="2" w:tplc="0409001B" w:tentative="1">
      <w:start w:val="1"/>
      <w:numFmt w:val="lowerRoman"/>
      <w:lvlText w:val="%3."/>
      <w:lvlJc w:val="right"/>
      <w:pPr>
        <w:tabs>
          <w:tab w:val="num" w:pos="2568"/>
        </w:tabs>
        <w:ind w:left="2568" w:hanging="480"/>
      </w:pPr>
    </w:lvl>
    <w:lvl w:ilvl="3" w:tplc="0409000F" w:tentative="1">
      <w:start w:val="1"/>
      <w:numFmt w:val="decimal"/>
      <w:lvlText w:val="%4."/>
      <w:lvlJc w:val="left"/>
      <w:pPr>
        <w:tabs>
          <w:tab w:val="num" w:pos="3048"/>
        </w:tabs>
        <w:ind w:left="3048" w:hanging="480"/>
      </w:pPr>
    </w:lvl>
    <w:lvl w:ilvl="4" w:tplc="04090019" w:tentative="1">
      <w:start w:val="1"/>
      <w:numFmt w:val="ideographTraditional"/>
      <w:lvlText w:val="%5、"/>
      <w:lvlJc w:val="left"/>
      <w:pPr>
        <w:tabs>
          <w:tab w:val="num" w:pos="3528"/>
        </w:tabs>
        <w:ind w:left="3528" w:hanging="480"/>
      </w:pPr>
    </w:lvl>
    <w:lvl w:ilvl="5" w:tplc="0409001B" w:tentative="1">
      <w:start w:val="1"/>
      <w:numFmt w:val="lowerRoman"/>
      <w:lvlText w:val="%6."/>
      <w:lvlJc w:val="right"/>
      <w:pPr>
        <w:tabs>
          <w:tab w:val="num" w:pos="4008"/>
        </w:tabs>
        <w:ind w:left="4008" w:hanging="480"/>
      </w:pPr>
    </w:lvl>
    <w:lvl w:ilvl="6" w:tplc="0409000F" w:tentative="1">
      <w:start w:val="1"/>
      <w:numFmt w:val="decimal"/>
      <w:lvlText w:val="%7."/>
      <w:lvlJc w:val="left"/>
      <w:pPr>
        <w:tabs>
          <w:tab w:val="num" w:pos="4488"/>
        </w:tabs>
        <w:ind w:left="4488" w:hanging="480"/>
      </w:pPr>
    </w:lvl>
    <w:lvl w:ilvl="7" w:tplc="04090019" w:tentative="1">
      <w:start w:val="1"/>
      <w:numFmt w:val="ideographTraditional"/>
      <w:lvlText w:val="%8、"/>
      <w:lvlJc w:val="left"/>
      <w:pPr>
        <w:tabs>
          <w:tab w:val="num" w:pos="4968"/>
        </w:tabs>
        <w:ind w:left="4968" w:hanging="480"/>
      </w:pPr>
    </w:lvl>
    <w:lvl w:ilvl="8" w:tplc="0409001B" w:tentative="1">
      <w:start w:val="1"/>
      <w:numFmt w:val="lowerRoman"/>
      <w:lvlText w:val="%9."/>
      <w:lvlJc w:val="right"/>
      <w:pPr>
        <w:tabs>
          <w:tab w:val="num" w:pos="5448"/>
        </w:tabs>
        <w:ind w:left="5448" w:hanging="480"/>
      </w:pPr>
    </w:lvl>
  </w:abstractNum>
  <w:abstractNum w:abstractNumId="1419">
    <w:nsid w:val="66F50753"/>
    <w:multiLevelType w:val="hybridMultilevel"/>
    <w:tmpl w:val="51C2CFC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0">
    <w:nsid w:val="66FA44C2"/>
    <w:multiLevelType w:val="hybridMultilevel"/>
    <w:tmpl w:val="2E6E97E6"/>
    <w:lvl w:ilvl="0" w:tplc="B95CA7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1">
    <w:nsid w:val="67126D4F"/>
    <w:multiLevelType w:val="hybridMultilevel"/>
    <w:tmpl w:val="A37EC2C6"/>
    <w:lvl w:ilvl="0" w:tplc="200826A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2">
    <w:nsid w:val="67185317"/>
    <w:multiLevelType w:val="hybridMultilevel"/>
    <w:tmpl w:val="AD7E3AA4"/>
    <w:lvl w:ilvl="0" w:tplc="B69E4ABC">
      <w:start w:val="1"/>
      <w:numFmt w:val="chineseCountingThousand"/>
      <w:lvlRestart w:val="0"/>
      <w:lvlText w:val="(%1)"/>
      <w:lvlJc w:val="right"/>
      <w:pPr>
        <w:tabs>
          <w:tab w:val="num" w:pos="1531"/>
        </w:tabs>
        <w:ind w:left="1531" w:hanging="170"/>
      </w:pPr>
      <w:rPr>
        <w:rFonts w:ascii="Times New Roman" w:hAnsi="Times New Roman" w:hint="eastAsia"/>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3">
    <w:nsid w:val="672A0557"/>
    <w:multiLevelType w:val="hybridMultilevel"/>
    <w:tmpl w:val="09B23E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4">
    <w:nsid w:val="673C3E68"/>
    <w:multiLevelType w:val="hybridMultilevel"/>
    <w:tmpl w:val="1D7A3132"/>
    <w:lvl w:ilvl="0" w:tplc="0366C410">
      <w:start w:val="1"/>
      <w:numFmt w:val="lowerLetter"/>
      <w:lvlText w:val="（%1）"/>
      <w:lvlJc w:val="left"/>
      <w:pPr>
        <w:tabs>
          <w:tab w:val="num" w:pos="1620"/>
        </w:tabs>
        <w:ind w:left="1620" w:hanging="11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25">
    <w:nsid w:val="676978C4"/>
    <w:multiLevelType w:val="hybridMultilevel"/>
    <w:tmpl w:val="8F760BE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6">
    <w:nsid w:val="678D681B"/>
    <w:multiLevelType w:val="hybridMultilevel"/>
    <w:tmpl w:val="255EEFA2"/>
    <w:lvl w:ilvl="0" w:tplc="6DEC6C2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superscrip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7">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428">
    <w:nsid w:val="67A90C92"/>
    <w:multiLevelType w:val="hybridMultilevel"/>
    <w:tmpl w:val="D8AAA48C"/>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9">
    <w:nsid w:val="67C37371"/>
    <w:multiLevelType w:val="hybridMultilevel"/>
    <w:tmpl w:val="082E330E"/>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0">
    <w:nsid w:val="67E51A0E"/>
    <w:multiLevelType w:val="hybridMultilevel"/>
    <w:tmpl w:val="8B2CB868"/>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1">
    <w:nsid w:val="67EB0027"/>
    <w:multiLevelType w:val="hybridMultilevel"/>
    <w:tmpl w:val="2808011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32">
    <w:nsid w:val="67EF07B2"/>
    <w:multiLevelType w:val="hybridMultilevel"/>
    <w:tmpl w:val="D6028F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3">
    <w:nsid w:val="68135BD7"/>
    <w:multiLevelType w:val="hybridMultilevel"/>
    <w:tmpl w:val="2730B61E"/>
    <w:lvl w:ilvl="0" w:tplc="D494B1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4">
    <w:nsid w:val="681A6D43"/>
    <w:multiLevelType w:val="hybridMultilevel"/>
    <w:tmpl w:val="04DA5DA8"/>
    <w:lvl w:ilvl="0" w:tplc="BA28132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5">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36">
    <w:nsid w:val="682E69FD"/>
    <w:multiLevelType w:val="hybridMultilevel"/>
    <w:tmpl w:val="A4B65680"/>
    <w:lvl w:ilvl="0" w:tplc="DB98E45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7">
    <w:nsid w:val="683222EC"/>
    <w:multiLevelType w:val="hybridMultilevel"/>
    <w:tmpl w:val="E63891BC"/>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8">
    <w:nsid w:val="68350DFE"/>
    <w:multiLevelType w:val="hybridMultilevel"/>
    <w:tmpl w:val="0882B086"/>
    <w:lvl w:ilvl="0" w:tplc="2F88DF4C">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439">
    <w:nsid w:val="6845653B"/>
    <w:multiLevelType w:val="hybridMultilevel"/>
    <w:tmpl w:val="975E99DA"/>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40">
    <w:nsid w:val="685F4EE3"/>
    <w:multiLevelType w:val="hybridMultilevel"/>
    <w:tmpl w:val="0540D634"/>
    <w:lvl w:ilvl="0" w:tplc="0CB6160A">
      <w:start w:val="1"/>
      <w:numFmt w:val="lowerLetter"/>
      <w:lvlText w:val="（%1）"/>
      <w:lvlJc w:val="left"/>
      <w:pPr>
        <w:tabs>
          <w:tab w:val="num" w:pos="1605"/>
        </w:tabs>
        <w:ind w:left="1605" w:hanging="109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41">
    <w:nsid w:val="68763AAA"/>
    <w:multiLevelType w:val="hybridMultilevel"/>
    <w:tmpl w:val="9918D1BA"/>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442">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443">
    <w:nsid w:val="68955D90"/>
    <w:multiLevelType w:val="hybridMultilevel"/>
    <w:tmpl w:val="6ECE6C7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4">
    <w:nsid w:val="689C794F"/>
    <w:multiLevelType w:val="hybridMultilevel"/>
    <w:tmpl w:val="26784EEA"/>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5">
    <w:nsid w:val="68A007A7"/>
    <w:multiLevelType w:val="hybridMultilevel"/>
    <w:tmpl w:val="61EE56A4"/>
    <w:lvl w:ilvl="0" w:tplc="8D0C70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6">
    <w:nsid w:val="68AB38BB"/>
    <w:multiLevelType w:val="hybridMultilevel"/>
    <w:tmpl w:val="5B1CD73A"/>
    <w:lvl w:ilvl="0" w:tplc="9718DA7E">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447">
    <w:nsid w:val="68BA02E2"/>
    <w:multiLevelType w:val="hybridMultilevel"/>
    <w:tmpl w:val="8DC2F4C0"/>
    <w:lvl w:ilvl="0" w:tplc="93EEAD1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48">
    <w:nsid w:val="68BB1786"/>
    <w:multiLevelType w:val="hybridMultilevel"/>
    <w:tmpl w:val="402662EC"/>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9">
    <w:nsid w:val="68C64B91"/>
    <w:multiLevelType w:val="hybridMultilevel"/>
    <w:tmpl w:val="9A3A4D48"/>
    <w:lvl w:ilvl="0" w:tplc="D494B1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0">
    <w:nsid w:val="68CF07BF"/>
    <w:multiLevelType w:val="hybridMultilevel"/>
    <w:tmpl w:val="B86EFE1C"/>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1">
    <w:nsid w:val="68F416FD"/>
    <w:multiLevelType w:val="hybridMultilevel"/>
    <w:tmpl w:val="E3A81EE8"/>
    <w:lvl w:ilvl="0" w:tplc="49F22B1A">
      <w:start w:val="1"/>
      <w:numFmt w:val="lowerLetter"/>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52">
    <w:nsid w:val="68F83215"/>
    <w:multiLevelType w:val="hybridMultilevel"/>
    <w:tmpl w:val="05ECA8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3">
    <w:nsid w:val="69146D16"/>
    <w:multiLevelType w:val="hybridMultilevel"/>
    <w:tmpl w:val="60F8759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4">
    <w:nsid w:val="691E7E95"/>
    <w:multiLevelType w:val="hybridMultilevel"/>
    <w:tmpl w:val="D9A05D26"/>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455">
    <w:nsid w:val="69386707"/>
    <w:multiLevelType w:val="hybridMultilevel"/>
    <w:tmpl w:val="6F9AE2E8"/>
    <w:lvl w:ilvl="0" w:tplc="D328640C">
      <w:start w:val="69"/>
      <w:numFmt w:val="decimal"/>
      <w:lvlText w:val="%1."/>
      <w:lvlJc w:val="left"/>
      <w:pPr>
        <w:tabs>
          <w:tab w:val="num" w:pos="870"/>
        </w:tabs>
        <w:ind w:left="0" w:firstLine="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6">
    <w:nsid w:val="69437FA3"/>
    <w:multiLevelType w:val="hybridMultilevel"/>
    <w:tmpl w:val="D7AEBDB6"/>
    <w:lvl w:ilvl="0" w:tplc="BA28132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7">
    <w:nsid w:val="695103FE"/>
    <w:multiLevelType w:val="hybridMultilevel"/>
    <w:tmpl w:val="AF9C956E"/>
    <w:lvl w:ilvl="0" w:tplc="7A16006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58">
    <w:nsid w:val="69867E5F"/>
    <w:multiLevelType w:val="hybridMultilevel"/>
    <w:tmpl w:val="986C090A"/>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9">
    <w:nsid w:val="698D0D77"/>
    <w:multiLevelType w:val="hybridMultilevel"/>
    <w:tmpl w:val="7124EA86"/>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0">
    <w:nsid w:val="69A77CE5"/>
    <w:multiLevelType w:val="hybridMultilevel"/>
    <w:tmpl w:val="3CE44518"/>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1">
    <w:nsid w:val="69CA3181"/>
    <w:multiLevelType w:val="hybridMultilevel"/>
    <w:tmpl w:val="CAD00F60"/>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2">
    <w:nsid w:val="69E83BDE"/>
    <w:multiLevelType w:val="hybridMultilevel"/>
    <w:tmpl w:val="D75C9400"/>
    <w:lvl w:ilvl="0" w:tplc="93EEAD1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63">
    <w:nsid w:val="6A017874"/>
    <w:multiLevelType w:val="hybridMultilevel"/>
    <w:tmpl w:val="A4F27A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464">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465">
    <w:nsid w:val="6A4706F0"/>
    <w:multiLevelType w:val="hybridMultilevel"/>
    <w:tmpl w:val="C136CC44"/>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6">
    <w:nsid w:val="6A48084A"/>
    <w:multiLevelType w:val="hybridMultilevel"/>
    <w:tmpl w:val="0B5AFDDE"/>
    <w:lvl w:ilvl="0" w:tplc="090A3066">
      <w:start w:val="1"/>
      <w:numFmt w:val="lowerLetter"/>
      <w:lvlText w:val="(%1)"/>
      <w:lvlJc w:val="left"/>
      <w:pPr>
        <w:tabs>
          <w:tab w:val="num" w:pos="870"/>
        </w:tabs>
        <w:ind w:left="870" w:hanging="36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67">
    <w:nsid w:val="6A65010A"/>
    <w:multiLevelType w:val="hybridMultilevel"/>
    <w:tmpl w:val="3244D38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8">
    <w:nsid w:val="6A6903D1"/>
    <w:multiLevelType w:val="hybridMultilevel"/>
    <w:tmpl w:val="451A7C86"/>
    <w:lvl w:ilvl="0" w:tplc="D9ECD6DC">
      <w:start w:val="1"/>
      <w:numFmt w:val="lowerLetter"/>
      <w:lvlText w:val="(%1)"/>
      <w:lvlJc w:val="left"/>
      <w:pPr>
        <w:tabs>
          <w:tab w:val="num" w:pos="1095"/>
        </w:tabs>
        <w:ind w:left="1095" w:hanging="37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69">
    <w:nsid w:val="6AAC2773"/>
    <w:multiLevelType w:val="hybridMultilevel"/>
    <w:tmpl w:val="2076D64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70">
    <w:nsid w:val="6AB14937"/>
    <w:multiLevelType w:val="hybridMultilevel"/>
    <w:tmpl w:val="0EDEA94A"/>
    <w:lvl w:ilvl="0" w:tplc="369082A2">
      <w:start w:val="1"/>
      <w:numFmt w:val="lowerLetter"/>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471">
    <w:nsid w:val="6AB56ACC"/>
    <w:multiLevelType w:val="hybridMultilevel"/>
    <w:tmpl w:val="B94AD442"/>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2">
    <w:nsid w:val="6AD12C5C"/>
    <w:multiLevelType w:val="hybridMultilevel"/>
    <w:tmpl w:val="E014FEA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3">
    <w:nsid w:val="6AF631C9"/>
    <w:multiLevelType w:val="hybridMultilevel"/>
    <w:tmpl w:val="4A2CD6D4"/>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4">
    <w:nsid w:val="6B0615E7"/>
    <w:multiLevelType w:val="hybridMultilevel"/>
    <w:tmpl w:val="E4902BD8"/>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5">
    <w:nsid w:val="6B07308D"/>
    <w:multiLevelType w:val="hybridMultilevel"/>
    <w:tmpl w:val="7836314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6">
    <w:nsid w:val="6B1557EE"/>
    <w:multiLevelType w:val="hybridMultilevel"/>
    <w:tmpl w:val="2BC69E1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7">
    <w:nsid w:val="6B3117B8"/>
    <w:multiLevelType w:val="hybridMultilevel"/>
    <w:tmpl w:val="303CC2AE"/>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8">
    <w:nsid w:val="6B351672"/>
    <w:multiLevelType w:val="hybridMultilevel"/>
    <w:tmpl w:val="7604FCA8"/>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479">
    <w:nsid w:val="6B7653A5"/>
    <w:multiLevelType w:val="hybridMultilevel"/>
    <w:tmpl w:val="975C0D3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E30A858E">
      <w:start w:val="1"/>
      <w:numFmt w:val="lowerLetter"/>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0">
    <w:nsid w:val="6B8940C3"/>
    <w:multiLevelType w:val="hybridMultilevel"/>
    <w:tmpl w:val="8B9A0E7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81">
    <w:nsid w:val="6B95791D"/>
    <w:multiLevelType w:val="hybridMultilevel"/>
    <w:tmpl w:val="422267B6"/>
    <w:lvl w:ilvl="0" w:tplc="4A2CD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2">
    <w:nsid w:val="6B990D43"/>
    <w:multiLevelType w:val="hybridMultilevel"/>
    <w:tmpl w:val="E60A8A78"/>
    <w:lvl w:ilvl="0" w:tplc="49327FF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3">
    <w:nsid w:val="6BBF4F7D"/>
    <w:multiLevelType w:val="hybridMultilevel"/>
    <w:tmpl w:val="63C04EBA"/>
    <w:lvl w:ilvl="0" w:tplc="1CEE467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4">
    <w:nsid w:val="6BC8170E"/>
    <w:multiLevelType w:val="hybridMultilevel"/>
    <w:tmpl w:val="2F1A3FA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5">
    <w:nsid w:val="6BE03839"/>
    <w:multiLevelType w:val="hybridMultilevel"/>
    <w:tmpl w:val="4878834E"/>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6">
    <w:nsid w:val="6BE342D7"/>
    <w:multiLevelType w:val="hybridMultilevel"/>
    <w:tmpl w:val="FEDC0AF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87">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88">
    <w:nsid w:val="6C025C92"/>
    <w:multiLevelType w:val="hybridMultilevel"/>
    <w:tmpl w:val="1570CAB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9">
    <w:nsid w:val="6C287BC0"/>
    <w:multiLevelType w:val="hybridMultilevel"/>
    <w:tmpl w:val="950EE4D8"/>
    <w:lvl w:ilvl="0" w:tplc="5A641F3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90">
    <w:nsid w:val="6C327CA0"/>
    <w:multiLevelType w:val="hybridMultilevel"/>
    <w:tmpl w:val="9848840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91">
    <w:nsid w:val="6C4D2327"/>
    <w:multiLevelType w:val="hybridMultilevel"/>
    <w:tmpl w:val="6B422716"/>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2">
    <w:nsid w:val="6C5008A0"/>
    <w:multiLevelType w:val="hybridMultilevel"/>
    <w:tmpl w:val="0144090C"/>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3">
    <w:nsid w:val="6C507B31"/>
    <w:multiLevelType w:val="hybridMultilevel"/>
    <w:tmpl w:val="B22E098E"/>
    <w:lvl w:ilvl="0" w:tplc="4A2CD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4">
    <w:nsid w:val="6C5C5926"/>
    <w:multiLevelType w:val="hybridMultilevel"/>
    <w:tmpl w:val="030AFAF0"/>
    <w:lvl w:ilvl="0" w:tplc="7E40CA0E">
      <w:start w:val="1"/>
      <w:numFmt w:val="lowerLetter"/>
      <w:lvlText w:val="(%1)"/>
      <w:lvlJc w:val="left"/>
      <w:pPr>
        <w:tabs>
          <w:tab w:val="num" w:pos="2865"/>
        </w:tabs>
        <w:ind w:left="2865" w:hanging="555"/>
      </w:pPr>
      <w:rPr>
        <w:rFonts w:hint="default"/>
      </w:rPr>
    </w:lvl>
    <w:lvl w:ilvl="1" w:tplc="04090019" w:tentative="1">
      <w:start w:val="1"/>
      <w:numFmt w:val="ideographTraditional"/>
      <w:lvlText w:val="%2、"/>
      <w:lvlJc w:val="left"/>
      <w:pPr>
        <w:tabs>
          <w:tab w:val="num" w:pos="3270"/>
        </w:tabs>
        <w:ind w:left="3270" w:hanging="480"/>
      </w:pPr>
    </w:lvl>
    <w:lvl w:ilvl="2" w:tplc="0409001B" w:tentative="1">
      <w:start w:val="1"/>
      <w:numFmt w:val="lowerRoman"/>
      <w:lvlText w:val="%3."/>
      <w:lvlJc w:val="right"/>
      <w:pPr>
        <w:tabs>
          <w:tab w:val="num" w:pos="3750"/>
        </w:tabs>
        <w:ind w:left="3750" w:hanging="480"/>
      </w:pPr>
    </w:lvl>
    <w:lvl w:ilvl="3" w:tplc="0409000F" w:tentative="1">
      <w:start w:val="1"/>
      <w:numFmt w:val="decimal"/>
      <w:lvlText w:val="%4."/>
      <w:lvlJc w:val="left"/>
      <w:pPr>
        <w:tabs>
          <w:tab w:val="num" w:pos="4230"/>
        </w:tabs>
        <w:ind w:left="4230" w:hanging="480"/>
      </w:pPr>
    </w:lvl>
    <w:lvl w:ilvl="4" w:tplc="04090019" w:tentative="1">
      <w:start w:val="1"/>
      <w:numFmt w:val="ideographTraditional"/>
      <w:lvlText w:val="%5、"/>
      <w:lvlJc w:val="left"/>
      <w:pPr>
        <w:tabs>
          <w:tab w:val="num" w:pos="4710"/>
        </w:tabs>
        <w:ind w:left="4710" w:hanging="480"/>
      </w:pPr>
    </w:lvl>
    <w:lvl w:ilvl="5" w:tplc="0409001B" w:tentative="1">
      <w:start w:val="1"/>
      <w:numFmt w:val="lowerRoman"/>
      <w:lvlText w:val="%6."/>
      <w:lvlJc w:val="right"/>
      <w:pPr>
        <w:tabs>
          <w:tab w:val="num" w:pos="5190"/>
        </w:tabs>
        <w:ind w:left="5190" w:hanging="480"/>
      </w:pPr>
    </w:lvl>
    <w:lvl w:ilvl="6" w:tplc="0409000F" w:tentative="1">
      <w:start w:val="1"/>
      <w:numFmt w:val="decimal"/>
      <w:lvlText w:val="%7."/>
      <w:lvlJc w:val="left"/>
      <w:pPr>
        <w:tabs>
          <w:tab w:val="num" w:pos="5670"/>
        </w:tabs>
        <w:ind w:left="5670" w:hanging="480"/>
      </w:pPr>
    </w:lvl>
    <w:lvl w:ilvl="7" w:tplc="04090019" w:tentative="1">
      <w:start w:val="1"/>
      <w:numFmt w:val="ideographTraditional"/>
      <w:lvlText w:val="%8、"/>
      <w:lvlJc w:val="left"/>
      <w:pPr>
        <w:tabs>
          <w:tab w:val="num" w:pos="6150"/>
        </w:tabs>
        <w:ind w:left="6150" w:hanging="480"/>
      </w:pPr>
    </w:lvl>
    <w:lvl w:ilvl="8" w:tplc="0409001B" w:tentative="1">
      <w:start w:val="1"/>
      <w:numFmt w:val="lowerRoman"/>
      <w:lvlText w:val="%9."/>
      <w:lvlJc w:val="right"/>
      <w:pPr>
        <w:tabs>
          <w:tab w:val="num" w:pos="6630"/>
        </w:tabs>
        <w:ind w:left="6630" w:hanging="480"/>
      </w:pPr>
    </w:lvl>
  </w:abstractNum>
  <w:abstractNum w:abstractNumId="1495">
    <w:nsid w:val="6C610DCF"/>
    <w:multiLevelType w:val="hybridMultilevel"/>
    <w:tmpl w:val="F814C250"/>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6">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97">
    <w:nsid w:val="6C7A4C71"/>
    <w:multiLevelType w:val="hybridMultilevel"/>
    <w:tmpl w:val="8FE6FB4C"/>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8">
    <w:nsid w:val="6CA42471"/>
    <w:multiLevelType w:val="hybridMultilevel"/>
    <w:tmpl w:val="69DEDA28"/>
    <w:lvl w:ilvl="0" w:tplc="E3C83338">
      <w:start w:val="1"/>
      <w:numFmt w:val="lowerLetter"/>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99">
    <w:nsid w:val="6CAA733C"/>
    <w:multiLevelType w:val="hybridMultilevel"/>
    <w:tmpl w:val="2C28420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0">
    <w:nsid w:val="6CB06A38"/>
    <w:multiLevelType w:val="hybridMultilevel"/>
    <w:tmpl w:val="6F687E18"/>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1">
    <w:nsid w:val="6CC87C36"/>
    <w:multiLevelType w:val="hybridMultilevel"/>
    <w:tmpl w:val="DC22C7B2"/>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2">
    <w:nsid w:val="6CCA430F"/>
    <w:multiLevelType w:val="hybridMultilevel"/>
    <w:tmpl w:val="C6FA0BE0"/>
    <w:lvl w:ilvl="0" w:tplc="43E88822">
      <w:start w:val="1"/>
      <w:numFmt w:val="lowerLetter"/>
      <w:lvlRestart w:val="0"/>
      <w:lvlText w:val="(%1)"/>
      <w:lvlJc w:val="right"/>
      <w:pPr>
        <w:tabs>
          <w:tab w:val="num" w:pos="3060"/>
        </w:tabs>
        <w:ind w:left="3060" w:hanging="227"/>
      </w:pPr>
      <w:rPr>
        <w:rFonts w:ascii="Times New Roman" w:hAnsi="Times New Roman"/>
        <w:b w:val="0"/>
        <w:i w:val="0"/>
        <w:sz w:val="24"/>
      </w:rPr>
    </w:lvl>
    <w:lvl w:ilvl="1" w:tplc="04090019" w:tentative="1">
      <w:start w:val="1"/>
      <w:numFmt w:val="ideographTraditional"/>
      <w:lvlText w:val="%2、"/>
      <w:lvlJc w:val="left"/>
      <w:pPr>
        <w:tabs>
          <w:tab w:val="num" w:pos="2489"/>
        </w:tabs>
        <w:ind w:left="2489" w:hanging="480"/>
      </w:pPr>
    </w:lvl>
    <w:lvl w:ilvl="2" w:tplc="0409001B" w:tentative="1">
      <w:start w:val="1"/>
      <w:numFmt w:val="lowerRoman"/>
      <w:lvlText w:val="%3."/>
      <w:lvlJc w:val="right"/>
      <w:pPr>
        <w:tabs>
          <w:tab w:val="num" w:pos="2969"/>
        </w:tabs>
        <w:ind w:left="2969" w:hanging="480"/>
      </w:p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1503">
    <w:nsid w:val="6CE7160D"/>
    <w:multiLevelType w:val="hybridMultilevel"/>
    <w:tmpl w:val="4356CA6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4">
    <w:nsid w:val="6D047067"/>
    <w:multiLevelType w:val="hybridMultilevel"/>
    <w:tmpl w:val="F87C420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5">
    <w:nsid w:val="6D095117"/>
    <w:multiLevelType w:val="hybridMultilevel"/>
    <w:tmpl w:val="89F2AF2E"/>
    <w:lvl w:ilvl="0" w:tplc="BE7079A0">
      <w:start w:val="1"/>
      <w:numFmt w:val="lowerLetter"/>
      <w:lvlText w:val="(%1)"/>
      <w:lvlJc w:val="left"/>
      <w:pPr>
        <w:tabs>
          <w:tab w:val="num" w:pos="945"/>
        </w:tabs>
        <w:ind w:left="945" w:hanging="585"/>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6">
    <w:nsid w:val="6D0A5D7E"/>
    <w:multiLevelType w:val="hybridMultilevel"/>
    <w:tmpl w:val="D08ADCA0"/>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7">
    <w:nsid w:val="6D150F3A"/>
    <w:multiLevelType w:val="hybridMultilevel"/>
    <w:tmpl w:val="B99C3B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8">
    <w:nsid w:val="6D51018F"/>
    <w:multiLevelType w:val="hybridMultilevel"/>
    <w:tmpl w:val="D0BC344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9">
    <w:nsid w:val="6D687B3E"/>
    <w:multiLevelType w:val="hybridMultilevel"/>
    <w:tmpl w:val="B3F2C438"/>
    <w:lvl w:ilvl="0" w:tplc="2F88DF4C">
      <w:start w:val="1"/>
      <w:numFmt w:val="lowerLetter"/>
      <w:lvlRestart w:val="0"/>
      <w:lvlText w:val="(%1)"/>
      <w:lvlJc w:val="right"/>
      <w:pPr>
        <w:tabs>
          <w:tab w:val="num" w:pos="1757"/>
        </w:tabs>
        <w:ind w:left="1757" w:hanging="227"/>
      </w:pPr>
      <w:rPr>
        <w:rFonts w:ascii="Times New Roman" w:hAnsi="Times New Roman"/>
        <w:b w:val="0"/>
        <w:i w:val="0"/>
        <w:sz w:val="24"/>
      </w:rPr>
    </w:lvl>
    <w:lvl w:ilvl="1" w:tplc="04090019" w:tentative="1">
      <w:start w:val="1"/>
      <w:numFmt w:val="ideographTraditional"/>
      <w:lvlText w:val="%2、"/>
      <w:lvlJc w:val="left"/>
      <w:pPr>
        <w:tabs>
          <w:tab w:val="num" w:pos="1186"/>
        </w:tabs>
        <w:ind w:left="1186" w:hanging="480"/>
      </w:pPr>
    </w:lvl>
    <w:lvl w:ilvl="2" w:tplc="0409001B" w:tentative="1">
      <w:start w:val="1"/>
      <w:numFmt w:val="lowerRoman"/>
      <w:lvlText w:val="%3."/>
      <w:lvlJc w:val="right"/>
      <w:pPr>
        <w:tabs>
          <w:tab w:val="num" w:pos="1666"/>
        </w:tabs>
        <w:ind w:left="1666" w:hanging="480"/>
      </w:pPr>
    </w:lvl>
    <w:lvl w:ilvl="3" w:tplc="0409000F" w:tentative="1">
      <w:start w:val="1"/>
      <w:numFmt w:val="decimal"/>
      <w:lvlText w:val="%4."/>
      <w:lvlJc w:val="left"/>
      <w:pPr>
        <w:tabs>
          <w:tab w:val="num" w:pos="2146"/>
        </w:tabs>
        <w:ind w:left="2146" w:hanging="480"/>
      </w:pPr>
    </w:lvl>
    <w:lvl w:ilvl="4" w:tplc="04090019" w:tentative="1">
      <w:start w:val="1"/>
      <w:numFmt w:val="ideographTraditional"/>
      <w:lvlText w:val="%5、"/>
      <w:lvlJc w:val="left"/>
      <w:pPr>
        <w:tabs>
          <w:tab w:val="num" w:pos="2626"/>
        </w:tabs>
        <w:ind w:left="2626" w:hanging="480"/>
      </w:pPr>
    </w:lvl>
    <w:lvl w:ilvl="5" w:tplc="0409001B" w:tentative="1">
      <w:start w:val="1"/>
      <w:numFmt w:val="lowerRoman"/>
      <w:lvlText w:val="%6."/>
      <w:lvlJc w:val="right"/>
      <w:pPr>
        <w:tabs>
          <w:tab w:val="num" w:pos="3106"/>
        </w:tabs>
        <w:ind w:left="3106" w:hanging="480"/>
      </w:pPr>
    </w:lvl>
    <w:lvl w:ilvl="6" w:tplc="0409000F" w:tentative="1">
      <w:start w:val="1"/>
      <w:numFmt w:val="decimal"/>
      <w:lvlText w:val="%7."/>
      <w:lvlJc w:val="left"/>
      <w:pPr>
        <w:tabs>
          <w:tab w:val="num" w:pos="3586"/>
        </w:tabs>
        <w:ind w:left="3586" w:hanging="480"/>
      </w:pPr>
    </w:lvl>
    <w:lvl w:ilvl="7" w:tplc="04090019" w:tentative="1">
      <w:start w:val="1"/>
      <w:numFmt w:val="ideographTraditional"/>
      <w:lvlText w:val="%8、"/>
      <w:lvlJc w:val="left"/>
      <w:pPr>
        <w:tabs>
          <w:tab w:val="num" w:pos="4066"/>
        </w:tabs>
        <w:ind w:left="4066" w:hanging="480"/>
      </w:pPr>
    </w:lvl>
    <w:lvl w:ilvl="8" w:tplc="0409001B" w:tentative="1">
      <w:start w:val="1"/>
      <w:numFmt w:val="lowerRoman"/>
      <w:lvlText w:val="%9."/>
      <w:lvlJc w:val="right"/>
      <w:pPr>
        <w:tabs>
          <w:tab w:val="num" w:pos="4546"/>
        </w:tabs>
        <w:ind w:left="4546" w:hanging="480"/>
      </w:pPr>
    </w:lvl>
  </w:abstractNum>
  <w:abstractNum w:abstractNumId="1510">
    <w:nsid w:val="6D8E3459"/>
    <w:multiLevelType w:val="hybridMultilevel"/>
    <w:tmpl w:val="F4027A82"/>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1">
    <w:nsid w:val="6DB63067"/>
    <w:multiLevelType w:val="hybridMultilevel"/>
    <w:tmpl w:val="2ACC21D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2">
    <w:nsid w:val="6DC91A3C"/>
    <w:multiLevelType w:val="hybridMultilevel"/>
    <w:tmpl w:val="887A28BC"/>
    <w:lvl w:ilvl="0" w:tplc="F2100B80">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3">
    <w:nsid w:val="6DD25064"/>
    <w:multiLevelType w:val="hybridMultilevel"/>
    <w:tmpl w:val="C8781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4">
    <w:nsid w:val="6DD54E76"/>
    <w:multiLevelType w:val="hybridMultilevel"/>
    <w:tmpl w:val="99B66632"/>
    <w:lvl w:ilvl="0" w:tplc="B95CA7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5">
    <w:nsid w:val="6E04707B"/>
    <w:multiLevelType w:val="hybridMultilevel"/>
    <w:tmpl w:val="EE2A60A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6">
    <w:nsid w:val="6E14438E"/>
    <w:multiLevelType w:val="hybridMultilevel"/>
    <w:tmpl w:val="CF625E8C"/>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7">
    <w:nsid w:val="6E15581E"/>
    <w:multiLevelType w:val="hybridMultilevel"/>
    <w:tmpl w:val="9CF8754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8">
    <w:nsid w:val="6E3E064B"/>
    <w:multiLevelType w:val="hybridMultilevel"/>
    <w:tmpl w:val="229401AA"/>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9">
    <w:nsid w:val="6E4641D1"/>
    <w:multiLevelType w:val="hybridMultilevel"/>
    <w:tmpl w:val="7FF0A8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0">
    <w:nsid w:val="6E4A5608"/>
    <w:multiLevelType w:val="hybridMultilevel"/>
    <w:tmpl w:val="61C4272E"/>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1">
    <w:nsid w:val="6EB55F16"/>
    <w:multiLevelType w:val="hybridMultilevel"/>
    <w:tmpl w:val="526083F0"/>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2">
    <w:nsid w:val="6EB8533A"/>
    <w:multiLevelType w:val="hybridMultilevel"/>
    <w:tmpl w:val="2758D53E"/>
    <w:lvl w:ilvl="0" w:tplc="9718DA7E">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523">
    <w:nsid w:val="6ECD7B9E"/>
    <w:multiLevelType w:val="hybridMultilevel"/>
    <w:tmpl w:val="57F60B60"/>
    <w:lvl w:ilvl="0" w:tplc="6BC4D69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4">
    <w:nsid w:val="6EE524B1"/>
    <w:multiLevelType w:val="hybridMultilevel"/>
    <w:tmpl w:val="B072B92A"/>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5">
    <w:nsid w:val="6EED4D9A"/>
    <w:multiLevelType w:val="hybridMultilevel"/>
    <w:tmpl w:val="BC42C38E"/>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6">
    <w:nsid w:val="6F211EE7"/>
    <w:multiLevelType w:val="hybridMultilevel"/>
    <w:tmpl w:val="798A0F4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7">
    <w:nsid w:val="6F2934AE"/>
    <w:multiLevelType w:val="hybridMultilevel"/>
    <w:tmpl w:val="58C62FB6"/>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8">
    <w:nsid w:val="6F6D65E0"/>
    <w:multiLevelType w:val="hybridMultilevel"/>
    <w:tmpl w:val="BAF628FE"/>
    <w:lvl w:ilvl="0" w:tplc="A876237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9">
    <w:nsid w:val="6F722F58"/>
    <w:multiLevelType w:val="hybridMultilevel"/>
    <w:tmpl w:val="E3C6DE72"/>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0">
    <w:nsid w:val="6F794C92"/>
    <w:multiLevelType w:val="hybridMultilevel"/>
    <w:tmpl w:val="6834F0FE"/>
    <w:lvl w:ilvl="0" w:tplc="8F74D98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1">
    <w:nsid w:val="6F806353"/>
    <w:multiLevelType w:val="hybridMultilevel"/>
    <w:tmpl w:val="67E06F42"/>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532">
    <w:nsid w:val="6F950517"/>
    <w:multiLevelType w:val="hybridMultilevel"/>
    <w:tmpl w:val="E55EDD50"/>
    <w:lvl w:ilvl="0" w:tplc="79D2FA9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3">
    <w:nsid w:val="6FAF5DBF"/>
    <w:multiLevelType w:val="hybridMultilevel"/>
    <w:tmpl w:val="7B20F09E"/>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534">
    <w:nsid w:val="6FC115E3"/>
    <w:multiLevelType w:val="hybridMultilevel"/>
    <w:tmpl w:val="B5EEFC22"/>
    <w:lvl w:ilvl="0" w:tplc="2F88DF4C">
      <w:start w:val="1"/>
      <w:numFmt w:val="lowerLetter"/>
      <w:lvlRestart w:val="0"/>
      <w:lvlText w:val="(%1)"/>
      <w:lvlJc w:val="right"/>
      <w:pPr>
        <w:tabs>
          <w:tab w:val="num" w:pos="1757"/>
        </w:tabs>
        <w:ind w:left="1757" w:hanging="227"/>
      </w:pPr>
      <w:rPr>
        <w:rFonts w:ascii="Times New Roman" w:hAnsi="Times New Roman"/>
        <w:b w:val="0"/>
        <w:i w:val="0"/>
        <w:sz w:val="24"/>
      </w:rPr>
    </w:lvl>
    <w:lvl w:ilvl="1" w:tplc="04090019" w:tentative="1">
      <w:start w:val="1"/>
      <w:numFmt w:val="ideographTraditional"/>
      <w:lvlText w:val="%2、"/>
      <w:lvlJc w:val="left"/>
      <w:pPr>
        <w:tabs>
          <w:tab w:val="num" w:pos="1186"/>
        </w:tabs>
        <w:ind w:left="1186" w:hanging="480"/>
      </w:pPr>
    </w:lvl>
    <w:lvl w:ilvl="2" w:tplc="0409001B" w:tentative="1">
      <w:start w:val="1"/>
      <w:numFmt w:val="lowerRoman"/>
      <w:lvlText w:val="%3."/>
      <w:lvlJc w:val="right"/>
      <w:pPr>
        <w:tabs>
          <w:tab w:val="num" w:pos="1666"/>
        </w:tabs>
        <w:ind w:left="1666" w:hanging="480"/>
      </w:pPr>
    </w:lvl>
    <w:lvl w:ilvl="3" w:tplc="0409000F" w:tentative="1">
      <w:start w:val="1"/>
      <w:numFmt w:val="decimal"/>
      <w:lvlText w:val="%4."/>
      <w:lvlJc w:val="left"/>
      <w:pPr>
        <w:tabs>
          <w:tab w:val="num" w:pos="2146"/>
        </w:tabs>
        <w:ind w:left="2146" w:hanging="480"/>
      </w:pPr>
    </w:lvl>
    <w:lvl w:ilvl="4" w:tplc="04090019" w:tentative="1">
      <w:start w:val="1"/>
      <w:numFmt w:val="ideographTraditional"/>
      <w:lvlText w:val="%5、"/>
      <w:lvlJc w:val="left"/>
      <w:pPr>
        <w:tabs>
          <w:tab w:val="num" w:pos="2626"/>
        </w:tabs>
        <w:ind w:left="2626" w:hanging="480"/>
      </w:pPr>
    </w:lvl>
    <w:lvl w:ilvl="5" w:tplc="0409001B" w:tentative="1">
      <w:start w:val="1"/>
      <w:numFmt w:val="lowerRoman"/>
      <w:lvlText w:val="%6."/>
      <w:lvlJc w:val="right"/>
      <w:pPr>
        <w:tabs>
          <w:tab w:val="num" w:pos="3106"/>
        </w:tabs>
        <w:ind w:left="3106" w:hanging="480"/>
      </w:pPr>
    </w:lvl>
    <w:lvl w:ilvl="6" w:tplc="0409000F" w:tentative="1">
      <w:start w:val="1"/>
      <w:numFmt w:val="decimal"/>
      <w:lvlText w:val="%7."/>
      <w:lvlJc w:val="left"/>
      <w:pPr>
        <w:tabs>
          <w:tab w:val="num" w:pos="3586"/>
        </w:tabs>
        <w:ind w:left="3586" w:hanging="480"/>
      </w:pPr>
    </w:lvl>
    <w:lvl w:ilvl="7" w:tplc="04090019" w:tentative="1">
      <w:start w:val="1"/>
      <w:numFmt w:val="ideographTraditional"/>
      <w:lvlText w:val="%8、"/>
      <w:lvlJc w:val="left"/>
      <w:pPr>
        <w:tabs>
          <w:tab w:val="num" w:pos="4066"/>
        </w:tabs>
        <w:ind w:left="4066" w:hanging="480"/>
      </w:pPr>
    </w:lvl>
    <w:lvl w:ilvl="8" w:tplc="0409001B" w:tentative="1">
      <w:start w:val="1"/>
      <w:numFmt w:val="lowerRoman"/>
      <w:lvlText w:val="%9."/>
      <w:lvlJc w:val="right"/>
      <w:pPr>
        <w:tabs>
          <w:tab w:val="num" w:pos="4546"/>
        </w:tabs>
        <w:ind w:left="4546" w:hanging="480"/>
      </w:pPr>
    </w:lvl>
  </w:abstractNum>
  <w:abstractNum w:abstractNumId="1535">
    <w:nsid w:val="6FCC2E1C"/>
    <w:multiLevelType w:val="hybridMultilevel"/>
    <w:tmpl w:val="E4482828"/>
    <w:lvl w:ilvl="0" w:tplc="BBF6416A">
      <w:start w:val="1"/>
      <w:numFmt w:val="lowerLetter"/>
      <w:lvlText w:val="(%1)"/>
      <w:lvlJc w:val="left"/>
      <w:pPr>
        <w:tabs>
          <w:tab w:val="num" w:pos="870"/>
        </w:tabs>
        <w:ind w:left="870" w:hanging="36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36">
    <w:nsid w:val="6FE50278"/>
    <w:multiLevelType w:val="hybridMultilevel"/>
    <w:tmpl w:val="2312C700"/>
    <w:lvl w:ilvl="0" w:tplc="E31075E4">
      <w:start w:val="1"/>
      <w:numFmt w:val="lowerLetter"/>
      <w:lvlText w:val="(%1)"/>
      <w:lvlJc w:val="left"/>
      <w:pPr>
        <w:tabs>
          <w:tab w:val="num" w:pos="1360"/>
        </w:tabs>
        <w:ind w:left="1360" w:hanging="84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537">
    <w:nsid w:val="6FEF72C6"/>
    <w:multiLevelType w:val="hybridMultilevel"/>
    <w:tmpl w:val="BFC44932"/>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8">
    <w:nsid w:val="6FF30CC3"/>
    <w:multiLevelType w:val="hybridMultilevel"/>
    <w:tmpl w:val="A01845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9">
    <w:nsid w:val="700B2031"/>
    <w:multiLevelType w:val="hybridMultilevel"/>
    <w:tmpl w:val="7D7C624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0">
    <w:nsid w:val="7058272A"/>
    <w:multiLevelType w:val="hybridMultilevel"/>
    <w:tmpl w:val="7CFA210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1">
    <w:nsid w:val="707B7FF3"/>
    <w:multiLevelType w:val="hybridMultilevel"/>
    <w:tmpl w:val="CFE05940"/>
    <w:lvl w:ilvl="0" w:tplc="CD4ED1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2">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43">
    <w:nsid w:val="70A24FF0"/>
    <w:multiLevelType w:val="hybridMultilevel"/>
    <w:tmpl w:val="DE7E0FAC"/>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4">
    <w:nsid w:val="70B47AAE"/>
    <w:multiLevelType w:val="hybridMultilevel"/>
    <w:tmpl w:val="6B2A883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5">
    <w:nsid w:val="70BB0A97"/>
    <w:multiLevelType w:val="hybridMultilevel"/>
    <w:tmpl w:val="D108C01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6">
    <w:nsid w:val="70C57C81"/>
    <w:multiLevelType w:val="hybridMultilevel"/>
    <w:tmpl w:val="525271CA"/>
    <w:lvl w:ilvl="0" w:tplc="2F88DF4C">
      <w:start w:val="1"/>
      <w:numFmt w:val="lowerLetter"/>
      <w:lvlRestart w:val="0"/>
      <w:lvlText w:val="(%1)"/>
      <w:lvlJc w:val="right"/>
      <w:pPr>
        <w:tabs>
          <w:tab w:val="num" w:pos="1757"/>
        </w:tabs>
        <w:ind w:left="1757" w:hanging="227"/>
      </w:pPr>
      <w:rPr>
        <w:rFonts w:ascii="Times New Roman" w:hAnsi="Times New Roman"/>
        <w:b w:val="0"/>
        <w:i w:val="0"/>
        <w:sz w:val="24"/>
      </w:rPr>
    </w:lvl>
    <w:lvl w:ilvl="1" w:tplc="04090019" w:tentative="1">
      <w:start w:val="1"/>
      <w:numFmt w:val="ideographTraditional"/>
      <w:lvlText w:val="%2、"/>
      <w:lvlJc w:val="left"/>
      <w:pPr>
        <w:tabs>
          <w:tab w:val="num" w:pos="1186"/>
        </w:tabs>
        <w:ind w:left="1186" w:hanging="480"/>
      </w:pPr>
    </w:lvl>
    <w:lvl w:ilvl="2" w:tplc="0409001B" w:tentative="1">
      <w:start w:val="1"/>
      <w:numFmt w:val="lowerRoman"/>
      <w:lvlText w:val="%3."/>
      <w:lvlJc w:val="right"/>
      <w:pPr>
        <w:tabs>
          <w:tab w:val="num" w:pos="1666"/>
        </w:tabs>
        <w:ind w:left="1666" w:hanging="480"/>
      </w:pPr>
    </w:lvl>
    <w:lvl w:ilvl="3" w:tplc="0409000F" w:tentative="1">
      <w:start w:val="1"/>
      <w:numFmt w:val="decimal"/>
      <w:lvlText w:val="%4."/>
      <w:lvlJc w:val="left"/>
      <w:pPr>
        <w:tabs>
          <w:tab w:val="num" w:pos="2146"/>
        </w:tabs>
        <w:ind w:left="2146" w:hanging="480"/>
      </w:pPr>
    </w:lvl>
    <w:lvl w:ilvl="4" w:tplc="04090019" w:tentative="1">
      <w:start w:val="1"/>
      <w:numFmt w:val="ideographTraditional"/>
      <w:lvlText w:val="%5、"/>
      <w:lvlJc w:val="left"/>
      <w:pPr>
        <w:tabs>
          <w:tab w:val="num" w:pos="2626"/>
        </w:tabs>
        <w:ind w:left="2626" w:hanging="480"/>
      </w:pPr>
    </w:lvl>
    <w:lvl w:ilvl="5" w:tplc="0409001B" w:tentative="1">
      <w:start w:val="1"/>
      <w:numFmt w:val="lowerRoman"/>
      <w:lvlText w:val="%6."/>
      <w:lvlJc w:val="right"/>
      <w:pPr>
        <w:tabs>
          <w:tab w:val="num" w:pos="3106"/>
        </w:tabs>
        <w:ind w:left="3106" w:hanging="480"/>
      </w:pPr>
    </w:lvl>
    <w:lvl w:ilvl="6" w:tplc="0409000F" w:tentative="1">
      <w:start w:val="1"/>
      <w:numFmt w:val="decimal"/>
      <w:lvlText w:val="%7."/>
      <w:lvlJc w:val="left"/>
      <w:pPr>
        <w:tabs>
          <w:tab w:val="num" w:pos="3586"/>
        </w:tabs>
        <w:ind w:left="3586" w:hanging="480"/>
      </w:pPr>
    </w:lvl>
    <w:lvl w:ilvl="7" w:tplc="04090019" w:tentative="1">
      <w:start w:val="1"/>
      <w:numFmt w:val="ideographTraditional"/>
      <w:lvlText w:val="%8、"/>
      <w:lvlJc w:val="left"/>
      <w:pPr>
        <w:tabs>
          <w:tab w:val="num" w:pos="4066"/>
        </w:tabs>
        <w:ind w:left="4066" w:hanging="480"/>
      </w:pPr>
    </w:lvl>
    <w:lvl w:ilvl="8" w:tplc="0409001B" w:tentative="1">
      <w:start w:val="1"/>
      <w:numFmt w:val="lowerRoman"/>
      <w:lvlText w:val="%9."/>
      <w:lvlJc w:val="right"/>
      <w:pPr>
        <w:tabs>
          <w:tab w:val="num" w:pos="4546"/>
        </w:tabs>
        <w:ind w:left="4546" w:hanging="480"/>
      </w:pPr>
    </w:lvl>
  </w:abstractNum>
  <w:abstractNum w:abstractNumId="1547">
    <w:nsid w:val="70EA0348"/>
    <w:multiLevelType w:val="hybridMultilevel"/>
    <w:tmpl w:val="1DE890E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8">
    <w:nsid w:val="70F06FA6"/>
    <w:multiLevelType w:val="hybridMultilevel"/>
    <w:tmpl w:val="F1ACD6C8"/>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9">
    <w:nsid w:val="710515E8"/>
    <w:multiLevelType w:val="hybridMultilevel"/>
    <w:tmpl w:val="13AE5EB0"/>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0">
    <w:nsid w:val="71180380"/>
    <w:multiLevelType w:val="hybridMultilevel"/>
    <w:tmpl w:val="EBB6561A"/>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1">
    <w:nsid w:val="71214DF2"/>
    <w:multiLevelType w:val="hybridMultilevel"/>
    <w:tmpl w:val="F0D85490"/>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2">
    <w:nsid w:val="71410D60"/>
    <w:multiLevelType w:val="hybridMultilevel"/>
    <w:tmpl w:val="7750A5EE"/>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3">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54">
    <w:nsid w:val="715B7A6A"/>
    <w:multiLevelType w:val="hybridMultilevel"/>
    <w:tmpl w:val="F9885B3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5">
    <w:nsid w:val="715F0B08"/>
    <w:multiLevelType w:val="hybridMultilevel"/>
    <w:tmpl w:val="EB96999E"/>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6">
    <w:nsid w:val="717605D9"/>
    <w:multiLevelType w:val="hybridMultilevel"/>
    <w:tmpl w:val="FC4CB81E"/>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7">
    <w:nsid w:val="7184363E"/>
    <w:multiLevelType w:val="hybridMultilevel"/>
    <w:tmpl w:val="2AA0810E"/>
    <w:lvl w:ilvl="0" w:tplc="D7D23AB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8">
    <w:nsid w:val="719E0B25"/>
    <w:multiLevelType w:val="hybridMultilevel"/>
    <w:tmpl w:val="956E0F04"/>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9">
    <w:nsid w:val="71B45DE3"/>
    <w:multiLevelType w:val="hybridMultilevel"/>
    <w:tmpl w:val="CEE8313E"/>
    <w:lvl w:ilvl="0" w:tplc="9606EC4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0">
    <w:nsid w:val="71C4301B"/>
    <w:multiLevelType w:val="hybridMultilevel"/>
    <w:tmpl w:val="6A6A0716"/>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1">
    <w:nsid w:val="71C60249"/>
    <w:multiLevelType w:val="hybridMultilevel"/>
    <w:tmpl w:val="CA0A5ADC"/>
    <w:lvl w:ilvl="0" w:tplc="AFF833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2">
    <w:nsid w:val="71EA00E0"/>
    <w:multiLevelType w:val="hybridMultilevel"/>
    <w:tmpl w:val="E4121F70"/>
    <w:lvl w:ilvl="0" w:tplc="1BCA6E32">
      <w:start w:val="1"/>
      <w:numFmt w:val="lowerLetter"/>
      <w:lvlText w:val="(%1)"/>
      <w:lvlJc w:val="left"/>
      <w:pPr>
        <w:tabs>
          <w:tab w:val="num" w:pos="2940"/>
        </w:tabs>
        <w:ind w:left="2940" w:hanging="900"/>
      </w:pPr>
      <w:rPr>
        <w:rFonts w:ascii="Times New Roman" w:hint="default"/>
      </w:rPr>
    </w:lvl>
    <w:lvl w:ilvl="1" w:tplc="04090019" w:tentative="1">
      <w:start w:val="1"/>
      <w:numFmt w:val="ideographTraditional"/>
      <w:lvlText w:val="%2、"/>
      <w:lvlJc w:val="left"/>
      <w:pPr>
        <w:tabs>
          <w:tab w:val="num" w:pos="3000"/>
        </w:tabs>
        <w:ind w:left="3000" w:hanging="480"/>
      </w:pPr>
    </w:lvl>
    <w:lvl w:ilvl="2" w:tplc="0409001B" w:tentative="1">
      <w:start w:val="1"/>
      <w:numFmt w:val="lowerRoman"/>
      <w:lvlText w:val="%3."/>
      <w:lvlJc w:val="right"/>
      <w:pPr>
        <w:tabs>
          <w:tab w:val="num" w:pos="3480"/>
        </w:tabs>
        <w:ind w:left="3480" w:hanging="480"/>
      </w:p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abstractNum w:abstractNumId="1563">
    <w:nsid w:val="71F50F3D"/>
    <w:multiLevelType w:val="hybridMultilevel"/>
    <w:tmpl w:val="785E152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4">
    <w:nsid w:val="72127BF8"/>
    <w:multiLevelType w:val="hybridMultilevel"/>
    <w:tmpl w:val="3E76C164"/>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65">
    <w:nsid w:val="72242057"/>
    <w:multiLevelType w:val="hybridMultilevel"/>
    <w:tmpl w:val="A388444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6">
    <w:nsid w:val="72312335"/>
    <w:multiLevelType w:val="hybridMultilevel"/>
    <w:tmpl w:val="A7F854EC"/>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7">
    <w:nsid w:val="72322CAB"/>
    <w:multiLevelType w:val="hybridMultilevel"/>
    <w:tmpl w:val="98B0FFC4"/>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8">
    <w:nsid w:val="723F1EF0"/>
    <w:multiLevelType w:val="hybridMultilevel"/>
    <w:tmpl w:val="0A663C9C"/>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9">
    <w:nsid w:val="72447BA3"/>
    <w:multiLevelType w:val="hybridMultilevel"/>
    <w:tmpl w:val="BC860450"/>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0">
    <w:nsid w:val="724E661A"/>
    <w:multiLevelType w:val="hybridMultilevel"/>
    <w:tmpl w:val="18E45BC6"/>
    <w:lvl w:ilvl="0" w:tplc="8BAA9CAC">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1">
    <w:nsid w:val="724E711E"/>
    <w:multiLevelType w:val="hybridMultilevel"/>
    <w:tmpl w:val="BE149CC8"/>
    <w:lvl w:ilvl="0" w:tplc="8F486686">
      <w:start w:val="1"/>
      <w:numFmt w:val="lowerLetter"/>
      <w:lvlRestart w:val="0"/>
      <w:lvlText w:val="(%1)"/>
      <w:lvlJc w:val="right"/>
      <w:pPr>
        <w:tabs>
          <w:tab w:val="num" w:pos="2051"/>
        </w:tabs>
        <w:ind w:left="205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572">
    <w:nsid w:val="72671A32"/>
    <w:multiLevelType w:val="hybridMultilevel"/>
    <w:tmpl w:val="5AF4A1B8"/>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73">
    <w:nsid w:val="726C7BE2"/>
    <w:multiLevelType w:val="hybridMultilevel"/>
    <w:tmpl w:val="D36097EC"/>
    <w:lvl w:ilvl="0" w:tplc="2F2C0E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4">
    <w:nsid w:val="72A273E0"/>
    <w:multiLevelType w:val="hybridMultilevel"/>
    <w:tmpl w:val="6332F49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5">
    <w:nsid w:val="72A910F3"/>
    <w:multiLevelType w:val="hybridMultilevel"/>
    <w:tmpl w:val="E31A1F0E"/>
    <w:lvl w:ilvl="0" w:tplc="963298B6">
      <w:start w:val="1"/>
      <w:numFmt w:val="lowerLetter"/>
      <w:lvlText w:val="(%1)"/>
      <w:lvlJc w:val="left"/>
      <w:pPr>
        <w:tabs>
          <w:tab w:val="num" w:pos="1360"/>
        </w:tabs>
        <w:ind w:left="1360" w:hanging="84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576">
    <w:nsid w:val="72DC4175"/>
    <w:multiLevelType w:val="hybridMultilevel"/>
    <w:tmpl w:val="ED8808B2"/>
    <w:lvl w:ilvl="0" w:tplc="79D2FA9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7">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78">
    <w:nsid w:val="72E92EE5"/>
    <w:multiLevelType w:val="hybridMultilevel"/>
    <w:tmpl w:val="ACB08658"/>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3E604FB0">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79">
    <w:nsid w:val="72EE6A8C"/>
    <w:multiLevelType w:val="hybridMultilevel"/>
    <w:tmpl w:val="8F3A0A1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0">
    <w:nsid w:val="731237A7"/>
    <w:multiLevelType w:val="hybridMultilevel"/>
    <w:tmpl w:val="A12EE42C"/>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1">
    <w:nsid w:val="73217926"/>
    <w:multiLevelType w:val="hybridMultilevel"/>
    <w:tmpl w:val="DDD4AE02"/>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2">
    <w:nsid w:val="732A5DB7"/>
    <w:multiLevelType w:val="hybridMultilevel"/>
    <w:tmpl w:val="25CEB7BE"/>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3">
    <w:nsid w:val="73316893"/>
    <w:multiLevelType w:val="hybridMultilevel"/>
    <w:tmpl w:val="382EB5F4"/>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4">
    <w:nsid w:val="733174BD"/>
    <w:multiLevelType w:val="hybridMultilevel"/>
    <w:tmpl w:val="3E34C9B6"/>
    <w:lvl w:ilvl="0" w:tplc="95205408">
      <w:start w:val="1"/>
      <w:numFmt w:val="lowerLetter"/>
      <w:lvlText w:val="(%1)"/>
      <w:lvlJc w:val="left"/>
      <w:pPr>
        <w:tabs>
          <w:tab w:val="num" w:pos="870"/>
        </w:tabs>
        <w:ind w:left="870" w:hanging="36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85">
    <w:nsid w:val="73497725"/>
    <w:multiLevelType w:val="hybridMultilevel"/>
    <w:tmpl w:val="10502C80"/>
    <w:lvl w:ilvl="0" w:tplc="2AAC91D4">
      <w:start w:val="1"/>
      <w:numFmt w:val="decimal"/>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86">
    <w:nsid w:val="735307C0"/>
    <w:multiLevelType w:val="hybridMultilevel"/>
    <w:tmpl w:val="7BC6CC50"/>
    <w:lvl w:ilvl="0" w:tplc="A6B02F72">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87">
    <w:nsid w:val="735B2990"/>
    <w:multiLevelType w:val="hybridMultilevel"/>
    <w:tmpl w:val="6D8E5FA8"/>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8">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89">
    <w:nsid w:val="739F6AA5"/>
    <w:multiLevelType w:val="hybridMultilevel"/>
    <w:tmpl w:val="2B8A92BC"/>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0">
    <w:nsid w:val="73CD5BCB"/>
    <w:multiLevelType w:val="hybridMultilevel"/>
    <w:tmpl w:val="9A727DD6"/>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1">
    <w:nsid w:val="73D62487"/>
    <w:multiLevelType w:val="hybridMultilevel"/>
    <w:tmpl w:val="32F8ADBE"/>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2">
    <w:nsid w:val="73DD4852"/>
    <w:multiLevelType w:val="hybridMultilevel"/>
    <w:tmpl w:val="959E3B84"/>
    <w:lvl w:ilvl="0" w:tplc="59CA17FC">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3">
    <w:nsid w:val="73DE6007"/>
    <w:multiLevelType w:val="hybridMultilevel"/>
    <w:tmpl w:val="8F74D986"/>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4">
    <w:nsid w:val="73F4230E"/>
    <w:multiLevelType w:val="hybridMultilevel"/>
    <w:tmpl w:val="F620BD90"/>
    <w:lvl w:ilvl="0" w:tplc="ADAE934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5">
    <w:nsid w:val="73FA01FD"/>
    <w:multiLevelType w:val="hybridMultilevel"/>
    <w:tmpl w:val="FAAC291E"/>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6">
    <w:nsid w:val="740065D9"/>
    <w:multiLevelType w:val="hybridMultilevel"/>
    <w:tmpl w:val="E3C21936"/>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7">
    <w:nsid w:val="74123012"/>
    <w:multiLevelType w:val="hybridMultilevel"/>
    <w:tmpl w:val="C8F633C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A96CFF08">
      <w:start w:val="1"/>
      <w:numFmt w:val="chineseCountingThousand"/>
      <w:lvlRestart w:val="0"/>
      <w:lvlText w:val="(%2)"/>
      <w:lvlJc w:val="right"/>
      <w:pPr>
        <w:tabs>
          <w:tab w:val="num" w:pos="-281"/>
        </w:tabs>
        <w:ind w:left="1250" w:hanging="170"/>
      </w:pPr>
      <w:rPr>
        <w:rFonts w:ascii="Times New Roman" w:hAnsi="Times New Roman"/>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8">
    <w:nsid w:val="74147EC4"/>
    <w:multiLevelType w:val="hybridMultilevel"/>
    <w:tmpl w:val="FD3C8ED6"/>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9">
    <w:nsid w:val="7436005E"/>
    <w:multiLevelType w:val="hybridMultilevel"/>
    <w:tmpl w:val="EE804AC0"/>
    <w:lvl w:ilvl="0" w:tplc="C62C0E32">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00">
    <w:nsid w:val="74594B84"/>
    <w:multiLevelType w:val="hybridMultilevel"/>
    <w:tmpl w:val="59324C00"/>
    <w:lvl w:ilvl="0" w:tplc="2F4E501A">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01">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1602">
    <w:nsid w:val="749B2D29"/>
    <w:multiLevelType w:val="hybridMultilevel"/>
    <w:tmpl w:val="82067D8C"/>
    <w:lvl w:ilvl="0" w:tplc="2F88DF4C">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603">
    <w:nsid w:val="74C16D74"/>
    <w:multiLevelType w:val="hybridMultilevel"/>
    <w:tmpl w:val="C08AF5B2"/>
    <w:lvl w:ilvl="0" w:tplc="E9F05A82">
      <w:start w:val="1"/>
      <w:numFmt w:val="lowerLetter"/>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04">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605">
    <w:nsid w:val="74EF44B0"/>
    <w:multiLevelType w:val="hybridMultilevel"/>
    <w:tmpl w:val="BE38EC7E"/>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6">
    <w:nsid w:val="750C1290"/>
    <w:multiLevelType w:val="hybridMultilevel"/>
    <w:tmpl w:val="7F30E9D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7">
    <w:nsid w:val="751901A3"/>
    <w:multiLevelType w:val="hybridMultilevel"/>
    <w:tmpl w:val="8FD42F38"/>
    <w:lvl w:ilvl="0" w:tplc="A6E8B67E">
      <w:start w:val="1"/>
      <w:numFmt w:val="lowerLetter"/>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8">
    <w:nsid w:val="751E3F3C"/>
    <w:multiLevelType w:val="hybridMultilevel"/>
    <w:tmpl w:val="35103056"/>
    <w:lvl w:ilvl="0" w:tplc="D494B1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9">
    <w:nsid w:val="753839DD"/>
    <w:multiLevelType w:val="hybridMultilevel"/>
    <w:tmpl w:val="2C4850FC"/>
    <w:lvl w:ilvl="0" w:tplc="2FA2A1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0">
    <w:nsid w:val="7540747C"/>
    <w:multiLevelType w:val="hybridMultilevel"/>
    <w:tmpl w:val="216218A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11">
    <w:nsid w:val="756B68B1"/>
    <w:multiLevelType w:val="hybridMultilevel"/>
    <w:tmpl w:val="74988D0E"/>
    <w:lvl w:ilvl="0" w:tplc="60C25E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12">
    <w:nsid w:val="757612C6"/>
    <w:multiLevelType w:val="hybridMultilevel"/>
    <w:tmpl w:val="A8B4AB1E"/>
    <w:lvl w:ilvl="0" w:tplc="57B09048">
      <w:start w:val="1"/>
      <w:numFmt w:val="lowerLetter"/>
      <w:lvlRestart w:val="0"/>
      <w:lvlText w:val="(%1)"/>
      <w:lvlJc w:val="right"/>
      <w:pPr>
        <w:tabs>
          <w:tab w:val="num" w:pos="1531"/>
        </w:tabs>
        <w:ind w:left="1531" w:hanging="227"/>
      </w:pPr>
      <w:rPr>
        <w:rFonts w:ascii="Times New Roman" w:hAnsi="Times New Roman"/>
        <w:b w:val="0"/>
        <w:i w:val="0"/>
        <w:sz w:val="24"/>
      </w:rPr>
    </w:lvl>
    <w:lvl w:ilvl="1" w:tplc="2104D808">
      <w:start w:val="1"/>
      <w:numFmt w:val="decimal"/>
      <w:lvlText w:val="%2."/>
      <w:lvlJc w:val="left"/>
      <w:pPr>
        <w:tabs>
          <w:tab w:val="num" w:pos="960"/>
        </w:tabs>
        <w:ind w:left="960" w:hanging="480"/>
      </w:pPr>
      <w:rPr>
        <w:rFonts w:hint="default"/>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3">
    <w:nsid w:val="757A0D69"/>
    <w:multiLevelType w:val="hybridMultilevel"/>
    <w:tmpl w:val="9F9CBA74"/>
    <w:lvl w:ilvl="0" w:tplc="59D6C4FC">
      <w:start w:val="1"/>
      <w:numFmt w:val="lowerLetter"/>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14">
    <w:nsid w:val="759A6206"/>
    <w:multiLevelType w:val="hybridMultilevel"/>
    <w:tmpl w:val="5C7EE1C4"/>
    <w:lvl w:ilvl="0" w:tplc="35464632">
      <w:start w:val="40"/>
      <w:numFmt w:val="decimal"/>
      <w:lvlText w:val="%1."/>
      <w:lvlJc w:val="left"/>
      <w:pPr>
        <w:tabs>
          <w:tab w:val="num" w:pos="1125"/>
        </w:tabs>
        <w:ind w:left="1125" w:hanging="61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15">
    <w:nsid w:val="759C41D5"/>
    <w:multiLevelType w:val="hybridMultilevel"/>
    <w:tmpl w:val="82DEE130"/>
    <w:lvl w:ilvl="0" w:tplc="8F486686">
      <w:start w:val="1"/>
      <w:numFmt w:val="lowerLetter"/>
      <w:lvlRestart w:val="0"/>
      <w:lvlText w:val="(%1)"/>
      <w:lvlJc w:val="right"/>
      <w:pPr>
        <w:tabs>
          <w:tab w:val="num" w:pos="2041"/>
        </w:tabs>
        <w:ind w:left="204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16">
    <w:nsid w:val="759F1BDA"/>
    <w:multiLevelType w:val="hybridMultilevel"/>
    <w:tmpl w:val="5FDAA104"/>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7">
    <w:nsid w:val="75A932F6"/>
    <w:multiLevelType w:val="hybridMultilevel"/>
    <w:tmpl w:val="7D78F98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8">
    <w:nsid w:val="75AB6634"/>
    <w:multiLevelType w:val="hybridMultilevel"/>
    <w:tmpl w:val="33826E8A"/>
    <w:lvl w:ilvl="0" w:tplc="5C78E808">
      <w:start w:val="1"/>
      <w:numFmt w:val="lowerLetter"/>
      <w:lvlText w:val="（%1）"/>
      <w:lvlJc w:val="left"/>
      <w:pPr>
        <w:tabs>
          <w:tab w:val="num" w:pos="1288"/>
        </w:tabs>
        <w:ind w:left="1288" w:hanging="720"/>
      </w:pPr>
      <w:rPr>
        <w:rFonts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619">
    <w:nsid w:val="75DA7356"/>
    <w:multiLevelType w:val="hybridMultilevel"/>
    <w:tmpl w:val="9072D724"/>
    <w:lvl w:ilvl="0" w:tplc="E0A0075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0">
    <w:nsid w:val="75DF3797"/>
    <w:multiLevelType w:val="hybridMultilevel"/>
    <w:tmpl w:val="8F52D81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21">
    <w:nsid w:val="75F64027"/>
    <w:multiLevelType w:val="hybridMultilevel"/>
    <w:tmpl w:val="7F00B652"/>
    <w:lvl w:ilvl="0" w:tplc="549C49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22">
    <w:nsid w:val="75F64193"/>
    <w:multiLevelType w:val="hybridMultilevel"/>
    <w:tmpl w:val="CAC8E2E6"/>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3">
    <w:nsid w:val="760F5C8A"/>
    <w:multiLevelType w:val="hybridMultilevel"/>
    <w:tmpl w:val="A7C6F29E"/>
    <w:lvl w:ilvl="0" w:tplc="2F88DF4C">
      <w:start w:val="1"/>
      <w:numFmt w:val="lowerLetter"/>
      <w:lvlRestart w:val="0"/>
      <w:lvlText w:val="(%1)"/>
      <w:lvlJc w:val="right"/>
      <w:pPr>
        <w:tabs>
          <w:tab w:val="num" w:pos="1757"/>
        </w:tabs>
        <w:ind w:left="1757" w:hanging="227"/>
      </w:pPr>
      <w:rPr>
        <w:rFonts w:ascii="Times New Roman" w:hAnsi="Times New Roman"/>
        <w:b w:val="0"/>
        <w:i w:val="0"/>
        <w:sz w:val="24"/>
      </w:rPr>
    </w:lvl>
    <w:lvl w:ilvl="1" w:tplc="04090019" w:tentative="1">
      <w:start w:val="1"/>
      <w:numFmt w:val="ideographTraditional"/>
      <w:lvlText w:val="%2、"/>
      <w:lvlJc w:val="left"/>
      <w:pPr>
        <w:tabs>
          <w:tab w:val="num" w:pos="1186"/>
        </w:tabs>
        <w:ind w:left="1186" w:hanging="480"/>
      </w:pPr>
    </w:lvl>
    <w:lvl w:ilvl="2" w:tplc="0409001B" w:tentative="1">
      <w:start w:val="1"/>
      <w:numFmt w:val="lowerRoman"/>
      <w:lvlText w:val="%3."/>
      <w:lvlJc w:val="right"/>
      <w:pPr>
        <w:tabs>
          <w:tab w:val="num" w:pos="1666"/>
        </w:tabs>
        <w:ind w:left="1666" w:hanging="480"/>
      </w:pPr>
    </w:lvl>
    <w:lvl w:ilvl="3" w:tplc="0409000F" w:tentative="1">
      <w:start w:val="1"/>
      <w:numFmt w:val="decimal"/>
      <w:lvlText w:val="%4."/>
      <w:lvlJc w:val="left"/>
      <w:pPr>
        <w:tabs>
          <w:tab w:val="num" w:pos="2146"/>
        </w:tabs>
        <w:ind w:left="2146" w:hanging="480"/>
      </w:pPr>
    </w:lvl>
    <w:lvl w:ilvl="4" w:tplc="04090019" w:tentative="1">
      <w:start w:val="1"/>
      <w:numFmt w:val="ideographTraditional"/>
      <w:lvlText w:val="%5、"/>
      <w:lvlJc w:val="left"/>
      <w:pPr>
        <w:tabs>
          <w:tab w:val="num" w:pos="2626"/>
        </w:tabs>
        <w:ind w:left="2626" w:hanging="480"/>
      </w:pPr>
    </w:lvl>
    <w:lvl w:ilvl="5" w:tplc="0409001B" w:tentative="1">
      <w:start w:val="1"/>
      <w:numFmt w:val="lowerRoman"/>
      <w:lvlText w:val="%6."/>
      <w:lvlJc w:val="right"/>
      <w:pPr>
        <w:tabs>
          <w:tab w:val="num" w:pos="3106"/>
        </w:tabs>
        <w:ind w:left="3106" w:hanging="480"/>
      </w:pPr>
    </w:lvl>
    <w:lvl w:ilvl="6" w:tplc="0409000F" w:tentative="1">
      <w:start w:val="1"/>
      <w:numFmt w:val="decimal"/>
      <w:lvlText w:val="%7."/>
      <w:lvlJc w:val="left"/>
      <w:pPr>
        <w:tabs>
          <w:tab w:val="num" w:pos="3586"/>
        </w:tabs>
        <w:ind w:left="3586" w:hanging="480"/>
      </w:pPr>
    </w:lvl>
    <w:lvl w:ilvl="7" w:tplc="04090019" w:tentative="1">
      <w:start w:val="1"/>
      <w:numFmt w:val="ideographTraditional"/>
      <w:lvlText w:val="%8、"/>
      <w:lvlJc w:val="left"/>
      <w:pPr>
        <w:tabs>
          <w:tab w:val="num" w:pos="4066"/>
        </w:tabs>
        <w:ind w:left="4066" w:hanging="480"/>
      </w:pPr>
    </w:lvl>
    <w:lvl w:ilvl="8" w:tplc="0409001B" w:tentative="1">
      <w:start w:val="1"/>
      <w:numFmt w:val="lowerRoman"/>
      <w:lvlText w:val="%9."/>
      <w:lvlJc w:val="right"/>
      <w:pPr>
        <w:tabs>
          <w:tab w:val="num" w:pos="4546"/>
        </w:tabs>
        <w:ind w:left="4546" w:hanging="480"/>
      </w:pPr>
    </w:lvl>
  </w:abstractNum>
  <w:abstractNum w:abstractNumId="1624">
    <w:nsid w:val="762834F6"/>
    <w:multiLevelType w:val="hybridMultilevel"/>
    <w:tmpl w:val="051A3612"/>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5">
    <w:nsid w:val="762A744B"/>
    <w:multiLevelType w:val="hybridMultilevel"/>
    <w:tmpl w:val="67C67BE4"/>
    <w:lvl w:ilvl="0" w:tplc="AFF833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6">
    <w:nsid w:val="762B23D1"/>
    <w:multiLevelType w:val="hybridMultilevel"/>
    <w:tmpl w:val="6B02945E"/>
    <w:lvl w:ilvl="0" w:tplc="E7A4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7">
    <w:nsid w:val="76526EA4"/>
    <w:multiLevelType w:val="hybridMultilevel"/>
    <w:tmpl w:val="BC84CB4E"/>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28">
    <w:nsid w:val="766679F6"/>
    <w:multiLevelType w:val="hybridMultilevel"/>
    <w:tmpl w:val="32821F22"/>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9">
    <w:nsid w:val="766B31A8"/>
    <w:multiLevelType w:val="hybridMultilevel"/>
    <w:tmpl w:val="79BA37DE"/>
    <w:lvl w:ilvl="0" w:tplc="60AE46B8">
      <w:start w:val="30"/>
      <w:numFmt w:val="decimal"/>
      <w:lvlText w:val="%1."/>
      <w:lvlJc w:val="left"/>
      <w:pPr>
        <w:tabs>
          <w:tab w:val="num" w:pos="1125"/>
        </w:tabs>
        <w:ind w:left="1125" w:hanging="61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30">
    <w:nsid w:val="766B336C"/>
    <w:multiLevelType w:val="hybridMultilevel"/>
    <w:tmpl w:val="C7524F2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1">
    <w:nsid w:val="76754253"/>
    <w:multiLevelType w:val="hybridMultilevel"/>
    <w:tmpl w:val="346C9B06"/>
    <w:lvl w:ilvl="0" w:tplc="2CD2BE5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32">
    <w:nsid w:val="76764CAC"/>
    <w:multiLevelType w:val="hybridMultilevel"/>
    <w:tmpl w:val="73E21528"/>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633">
    <w:nsid w:val="767B13AF"/>
    <w:multiLevelType w:val="hybridMultilevel"/>
    <w:tmpl w:val="C73CE990"/>
    <w:lvl w:ilvl="0" w:tplc="9228B22A">
      <w:start w:val="1"/>
      <w:numFmt w:val="lowerLetter"/>
      <w:lvlRestart w:val="0"/>
      <w:lvlText w:val="(%1)"/>
      <w:lvlJc w:val="right"/>
      <w:pPr>
        <w:tabs>
          <w:tab w:val="num" w:pos="1531"/>
        </w:tabs>
        <w:ind w:left="1531" w:hanging="227"/>
      </w:pPr>
      <w:rPr>
        <w:rFonts w:ascii="Times New Roman" w:hAnsi="Times New Roman" w:hint="default"/>
        <w:b w:val="0"/>
        <w:i w:val="0"/>
        <w:color w:val="00000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4">
    <w:nsid w:val="767E1B19"/>
    <w:multiLevelType w:val="hybridMultilevel"/>
    <w:tmpl w:val="7B1EC726"/>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5">
    <w:nsid w:val="769C1757"/>
    <w:multiLevelType w:val="hybridMultilevel"/>
    <w:tmpl w:val="3C0636BA"/>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6">
    <w:nsid w:val="76BD064F"/>
    <w:multiLevelType w:val="hybridMultilevel"/>
    <w:tmpl w:val="800E092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7">
    <w:nsid w:val="76C6581C"/>
    <w:multiLevelType w:val="hybridMultilevel"/>
    <w:tmpl w:val="2A1A8324"/>
    <w:lvl w:ilvl="0" w:tplc="DC881056">
      <w:start w:val="1"/>
      <w:numFmt w:val="lowerLetter"/>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38">
    <w:nsid w:val="76D81E99"/>
    <w:multiLevelType w:val="hybridMultilevel"/>
    <w:tmpl w:val="1932E098"/>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9">
    <w:nsid w:val="76F61473"/>
    <w:multiLevelType w:val="hybridMultilevel"/>
    <w:tmpl w:val="42C00A06"/>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0">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41">
    <w:nsid w:val="77344880"/>
    <w:multiLevelType w:val="hybridMultilevel"/>
    <w:tmpl w:val="431A897C"/>
    <w:lvl w:ilvl="0" w:tplc="93EEAD12">
      <w:start w:val="1"/>
      <w:numFmt w:val="lowerLetter"/>
      <w:lvlRestart w:val="0"/>
      <w:lvlText w:val="(%1)"/>
      <w:lvlJc w:val="right"/>
      <w:pPr>
        <w:tabs>
          <w:tab w:val="num" w:pos="2041"/>
        </w:tabs>
        <w:ind w:left="2041" w:hanging="227"/>
      </w:pPr>
      <w:rPr>
        <w:rFonts w:ascii="Times New Roman" w:hAnsi="Times New Roman"/>
        <w:b w:val="0"/>
        <w:i w:val="0"/>
        <w:sz w:val="24"/>
      </w:rPr>
    </w:lvl>
    <w:lvl w:ilvl="1" w:tplc="93EEAD12">
      <w:start w:val="1"/>
      <w:numFmt w:val="lowerLetter"/>
      <w:lvlRestart w:val="0"/>
      <w:lvlText w:val="(%2)"/>
      <w:lvlJc w:val="right"/>
      <w:pPr>
        <w:tabs>
          <w:tab w:val="num" w:pos="1217"/>
        </w:tabs>
        <w:ind w:left="1217" w:hanging="227"/>
      </w:pPr>
      <w:rPr>
        <w:rFonts w:ascii="Times New Roman" w:hAnsi="Times New Roman"/>
        <w:b w:val="0"/>
        <w:i w:val="0"/>
        <w:sz w:val="24"/>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42">
    <w:nsid w:val="77350EFD"/>
    <w:multiLevelType w:val="hybridMultilevel"/>
    <w:tmpl w:val="9384DD80"/>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3">
    <w:nsid w:val="774C7A63"/>
    <w:multiLevelType w:val="hybridMultilevel"/>
    <w:tmpl w:val="9C62CBE6"/>
    <w:lvl w:ilvl="0" w:tplc="975E9DE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AB0C82E6">
      <w:start w:val="121"/>
      <w:numFmt w:val="decimal"/>
      <w:lvlText w:val="%2."/>
      <w:lvlJc w:val="left"/>
      <w:pPr>
        <w:tabs>
          <w:tab w:val="num" w:pos="1230"/>
        </w:tabs>
        <w:ind w:left="1230" w:hanging="75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4">
    <w:nsid w:val="77623189"/>
    <w:multiLevelType w:val="hybridMultilevel"/>
    <w:tmpl w:val="FFAAA446"/>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5">
    <w:nsid w:val="777807D4"/>
    <w:multiLevelType w:val="hybridMultilevel"/>
    <w:tmpl w:val="E630400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6">
    <w:nsid w:val="777D473F"/>
    <w:multiLevelType w:val="hybridMultilevel"/>
    <w:tmpl w:val="DCD67CEA"/>
    <w:lvl w:ilvl="0" w:tplc="FB54533E">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7">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48">
    <w:nsid w:val="77973780"/>
    <w:multiLevelType w:val="hybridMultilevel"/>
    <w:tmpl w:val="E29C309A"/>
    <w:lvl w:ilvl="0" w:tplc="8F486686">
      <w:start w:val="1"/>
      <w:numFmt w:val="lowerLetter"/>
      <w:lvlRestart w:val="0"/>
      <w:lvlText w:val="(%1)"/>
      <w:lvlJc w:val="right"/>
      <w:pPr>
        <w:tabs>
          <w:tab w:val="num" w:pos="3060"/>
        </w:tabs>
        <w:ind w:left="3060"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2489"/>
        </w:tabs>
        <w:ind w:left="2489" w:hanging="480"/>
      </w:pPr>
    </w:lvl>
    <w:lvl w:ilvl="2" w:tplc="5A641F30">
      <w:start w:val="1"/>
      <w:numFmt w:val="lowerLetter"/>
      <w:lvlRestart w:val="0"/>
      <w:lvlText w:val="(%3)"/>
      <w:lvlJc w:val="right"/>
      <w:pPr>
        <w:tabs>
          <w:tab w:val="num" w:pos="2716"/>
        </w:tabs>
        <w:ind w:left="2716" w:hanging="227"/>
      </w:pPr>
      <w:rPr>
        <w:rFonts w:ascii="Times New Roman" w:hAnsi="Times New Roman"/>
        <w:b w:val="0"/>
        <w:i w:val="0"/>
        <w:sz w:val="24"/>
      </w:rPr>
    </w:lvl>
    <w:lvl w:ilvl="3" w:tplc="0409000F" w:tentative="1">
      <w:start w:val="1"/>
      <w:numFmt w:val="decimal"/>
      <w:lvlText w:val="%4."/>
      <w:lvlJc w:val="left"/>
      <w:pPr>
        <w:tabs>
          <w:tab w:val="num" w:pos="3449"/>
        </w:tabs>
        <w:ind w:left="3449" w:hanging="480"/>
      </w:pPr>
    </w:lvl>
    <w:lvl w:ilvl="4" w:tplc="04090019" w:tentative="1">
      <w:start w:val="1"/>
      <w:numFmt w:val="ideographTraditional"/>
      <w:lvlText w:val="%5、"/>
      <w:lvlJc w:val="left"/>
      <w:pPr>
        <w:tabs>
          <w:tab w:val="num" w:pos="3929"/>
        </w:tabs>
        <w:ind w:left="3929" w:hanging="480"/>
      </w:pPr>
    </w:lvl>
    <w:lvl w:ilvl="5" w:tplc="0409001B" w:tentative="1">
      <w:start w:val="1"/>
      <w:numFmt w:val="lowerRoman"/>
      <w:lvlText w:val="%6."/>
      <w:lvlJc w:val="right"/>
      <w:pPr>
        <w:tabs>
          <w:tab w:val="num" w:pos="4409"/>
        </w:tabs>
        <w:ind w:left="4409" w:hanging="480"/>
      </w:pPr>
    </w:lvl>
    <w:lvl w:ilvl="6" w:tplc="0409000F" w:tentative="1">
      <w:start w:val="1"/>
      <w:numFmt w:val="decimal"/>
      <w:lvlText w:val="%7."/>
      <w:lvlJc w:val="left"/>
      <w:pPr>
        <w:tabs>
          <w:tab w:val="num" w:pos="4889"/>
        </w:tabs>
        <w:ind w:left="4889" w:hanging="480"/>
      </w:pPr>
    </w:lvl>
    <w:lvl w:ilvl="7" w:tplc="04090019" w:tentative="1">
      <w:start w:val="1"/>
      <w:numFmt w:val="ideographTraditional"/>
      <w:lvlText w:val="%8、"/>
      <w:lvlJc w:val="left"/>
      <w:pPr>
        <w:tabs>
          <w:tab w:val="num" w:pos="5369"/>
        </w:tabs>
        <w:ind w:left="5369" w:hanging="480"/>
      </w:pPr>
    </w:lvl>
    <w:lvl w:ilvl="8" w:tplc="0409001B" w:tentative="1">
      <w:start w:val="1"/>
      <w:numFmt w:val="lowerRoman"/>
      <w:lvlText w:val="%9."/>
      <w:lvlJc w:val="right"/>
      <w:pPr>
        <w:tabs>
          <w:tab w:val="num" w:pos="5849"/>
        </w:tabs>
        <w:ind w:left="5849" w:hanging="480"/>
      </w:pPr>
    </w:lvl>
  </w:abstractNum>
  <w:abstractNum w:abstractNumId="1649">
    <w:nsid w:val="77AF4BB2"/>
    <w:multiLevelType w:val="hybridMultilevel"/>
    <w:tmpl w:val="767C141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0">
    <w:nsid w:val="77B83052"/>
    <w:multiLevelType w:val="hybridMultilevel"/>
    <w:tmpl w:val="CB2E5930"/>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1">
    <w:nsid w:val="77B945FB"/>
    <w:multiLevelType w:val="hybridMultilevel"/>
    <w:tmpl w:val="E3DABD18"/>
    <w:lvl w:ilvl="0" w:tplc="BA28132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2">
    <w:nsid w:val="77CE6EFD"/>
    <w:multiLevelType w:val="hybridMultilevel"/>
    <w:tmpl w:val="5D9475EC"/>
    <w:lvl w:ilvl="0" w:tplc="ADAE934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3">
    <w:nsid w:val="77DF6AFB"/>
    <w:multiLevelType w:val="hybridMultilevel"/>
    <w:tmpl w:val="E13AFB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54">
    <w:nsid w:val="77E25DD9"/>
    <w:multiLevelType w:val="hybridMultilevel"/>
    <w:tmpl w:val="27926FE2"/>
    <w:lvl w:ilvl="0" w:tplc="989895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5">
    <w:nsid w:val="77FD6F12"/>
    <w:multiLevelType w:val="hybridMultilevel"/>
    <w:tmpl w:val="56E649D0"/>
    <w:lvl w:ilvl="0" w:tplc="5236353A">
      <w:start w:val="1"/>
      <w:numFmt w:val="lowerLetter"/>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6">
    <w:nsid w:val="782732F7"/>
    <w:multiLevelType w:val="hybridMultilevel"/>
    <w:tmpl w:val="1DEA0FAA"/>
    <w:lvl w:ilvl="0" w:tplc="90F2177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57">
    <w:nsid w:val="782A35B2"/>
    <w:multiLevelType w:val="hybridMultilevel"/>
    <w:tmpl w:val="787CB25C"/>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8">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659">
    <w:nsid w:val="783C5C82"/>
    <w:multiLevelType w:val="hybridMultilevel"/>
    <w:tmpl w:val="50A6490E"/>
    <w:lvl w:ilvl="0" w:tplc="4358EE72">
      <w:start w:val="1"/>
      <w:numFmt w:val="chineseCountingThousand"/>
      <w:lvlRestart w:val="0"/>
      <w:lvlText w:val="(%1)"/>
      <w:lvlJc w:val="right"/>
      <w:pPr>
        <w:tabs>
          <w:tab w:val="num" w:pos="1474"/>
        </w:tabs>
        <w:ind w:left="1474" w:hanging="170"/>
      </w:pPr>
      <w:rPr>
        <w:rFonts w:ascii="Times New Roman" w:hAnsi="Times New Roman"/>
        <w:sz w:val="20"/>
      </w:rPr>
    </w:lvl>
    <w:lvl w:ilvl="1" w:tplc="04090019" w:tentative="1">
      <w:start w:val="1"/>
      <w:numFmt w:val="ideographTraditional"/>
      <w:lvlText w:val="%2、"/>
      <w:lvlJc w:val="left"/>
      <w:pPr>
        <w:tabs>
          <w:tab w:val="num" w:pos="903"/>
        </w:tabs>
        <w:ind w:left="903" w:hanging="480"/>
      </w:pPr>
    </w:lvl>
    <w:lvl w:ilvl="2" w:tplc="0409001B" w:tentative="1">
      <w:start w:val="1"/>
      <w:numFmt w:val="lowerRoman"/>
      <w:lvlText w:val="%3."/>
      <w:lvlJc w:val="right"/>
      <w:pPr>
        <w:tabs>
          <w:tab w:val="num" w:pos="1383"/>
        </w:tabs>
        <w:ind w:left="1383" w:hanging="480"/>
      </w:pPr>
    </w:lvl>
    <w:lvl w:ilvl="3" w:tplc="0409000F" w:tentative="1">
      <w:start w:val="1"/>
      <w:numFmt w:val="decimal"/>
      <w:lvlText w:val="%4."/>
      <w:lvlJc w:val="left"/>
      <w:pPr>
        <w:tabs>
          <w:tab w:val="num" w:pos="1863"/>
        </w:tabs>
        <w:ind w:left="1863" w:hanging="480"/>
      </w:pPr>
    </w:lvl>
    <w:lvl w:ilvl="4" w:tplc="04090019" w:tentative="1">
      <w:start w:val="1"/>
      <w:numFmt w:val="ideographTraditional"/>
      <w:lvlText w:val="%5、"/>
      <w:lvlJc w:val="left"/>
      <w:pPr>
        <w:tabs>
          <w:tab w:val="num" w:pos="2343"/>
        </w:tabs>
        <w:ind w:left="2343" w:hanging="480"/>
      </w:pPr>
    </w:lvl>
    <w:lvl w:ilvl="5" w:tplc="0409001B" w:tentative="1">
      <w:start w:val="1"/>
      <w:numFmt w:val="lowerRoman"/>
      <w:lvlText w:val="%6."/>
      <w:lvlJc w:val="right"/>
      <w:pPr>
        <w:tabs>
          <w:tab w:val="num" w:pos="2823"/>
        </w:tabs>
        <w:ind w:left="2823" w:hanging="480"/>
      </w:pPr>
    </w:lvl>
    <w:lvl w:ilvl="6" w:tplc="0409000F" w:tentative="1">
      <w:start w:val="1"/>
      <w:numFmt w:val="decimal"/>
      <w:lvlText w:val="%7."/>
      <w:lvlJc w:val="left"/>
      <w:pPr>
        <w:tabs>
          <w:tab w:val="num" w:pos="3303"/>
        </w:tabs>
        <w:ind w:left="3303" w:hanging="480"/>
      </w:pPr>
    </w:lvl>
    <w:lvl w:ilvl="7" w:tplc="04090019" w:tentative="1">
      <w:start w:val="1"/>
      <w:numFmt w:val="ideographTraditional"/>
      <w:lvlText w:val="%8、"/>
      <w:lvlJc w:val="left"/>
      <w:pPr>
        <w:tabs>
          <w:tab w:val="num" w:pos="3783"/>
        </w:tabs>
        <w:ind w:left="3783" w:hanging="480"/>
      </w:pPr>
    </w:lvl>
    <w:lvl w:ilvl="8" w:tplc="0409001B" w:tentative="1">
      <w:start w:val="1"/>
      <w:numFmt w:val="lowerRoman"/>
      <w:lvlText w:val="%9."/>
      <w:lvlJc w:val="right"/>
      <w:pPr>
        <w:tabs>
          <w:tab w:val="num" w:pos="4263"/>
        </w:tabs>
        <w:ind w:left="4263" w:hanging="480"/>
      </w:pPr>
    </w:lvl>
  </w:abstractNum>
  <w:abstractNum w:abstractNumId="1660">
    <w:nsid w:val="784116C7"/>
    <w:multiLevelType w:val="hybridMultilevel"/>
    <w:tmpl w:val="F1EC6ACC"/>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1">
    <w:nsid w:val="784138E5"/>
    <w:multiLevelType w:val="hybridMultilevel"/>
    <w:tmpl w:val="AF7A5CBE"/>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2">
    <w:nsid w:val="785657C4"/>
    <w:multiLevelType w:val="hybridMultilevel"/>
    <w:tmpl w:val="975AF7D8"/>
    <w:lvl w:ilvl="0" w:tplc="6BC4D69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3">
    <w:nsid w:val="7858170A"/>
    <w:multiLevelType w:val="hybridMultilevel"/>
    <w:tmpl w:val="3378E1E0"/>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4">
    <w:nsid w:val="78693374"/>
    <w:multiLevelType w:val="hybridMultilevel"/>
    <w:tmpl w:val="31D07C6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5">
    <w:nsid w:val="786B7F35"/>
    <w:multiLevelType w:val="hybridMultilevel"/>
    <w:tmpl w:val="E5A8F0D4"/>
    <w:lvl w:ilvl="0" w:tplc="03A65F78">
      <w:start w:val="5"/>
      <w:numFmt w:val="decimal"/>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66">
    <w:nsid w:val="78790151"/>
    <w:multiLevelType w:val="hybridMultilevel"/>
    <w:tmpl w:val="5DFAAADE"/>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7">
    <w:nsid w:val="788A1FBD"/>
    <w:multiLevelType w:val="hybridMultilevel"/>
    <w:tmpl w:val="C8200E2E"/>
    <w:lvl w:ilvl="0" w:tplc="D02EEEB2">
      <w:start w:val="1"/>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68">
    <w:nsid w:val="78940E00"/>
    <w:multiLevelType w:val="hybridMultilevel"/>
    <w:tmpl w:val="7E84EB48"/>
    <w:lvl w:ilvl="0" w:tplc="FD2C08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9">
    <w:nsid w:val="78A40AC3"/>
    <w:multiLevelType w:val="hybridMultilevel"/>
    <w:tmpl w:val="028E7DF0"/>
    <w:lvl w:ilvl="0" w:tplc="BA28132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0">
    <w:nsid w:val="791E4086"/>
    <w:multiLevelType w:val="hybridMultilevel"/>
    <w:tmpl w:val="2E246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1">
    <w:nsid w:val="7926083C"/>
    <w:multiLevelType w:val="hybridMultilevel"/>
    <w:tmpl w:val="1A661B56"/>
    <w:lvl w:ilvl="0" w:tplc="AF5CE4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2">
    <w:nsid w:val="79377662"/>
    <w:multiLevelType w:val="hybridMultilevel"/>
    <w:tmpl w:val="A4BAF2EC"/>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3">
    <w:nsid w:val="79482316"/>
    <w:multiLevelType w:val="hybridMultilevel"/>
    <w:tmpl w:val="8F02E73C"/>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4">
    <w:nsid w:val="795040C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75">
    <w:nsid w:val="7956356E"/>
    <w:multiLevelType w:val="hybridMultilevel"/>
    <w:tmpl w:val="F9DAE62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6">
    <w:nsid w:val="795928AB"/>
    <w:multiLevelType w:val="hybridMultilevel"/>
    <w:tmpl w:val="C25E40DE"/>
    <w:lvl w:ilvl="0" w:tplc="2F88DF4C">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677">
    <w:nsid w:val="799B0F7B"/>
    <w:multiLevelType w:val="hybridMultilevel"/>
    <w:tmpl w:val="488C86C4"/>
    <w:lvl w:ilvl="0" w:tplc="9C6435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8">
    <w:nsid w:val="79A03693"/>
    <w:multiLevelType w:val="hybridMultilevel"/>
    <w:tmpl w:val="E71A5E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9">
    <w:nsid w:val="79A213A4"/>
    <w:multiLevelType w:val="hybridMultilevel"/>
    <w:tmpl w:val="4FB2DC2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0">
    <w:nsid w:val="79A56F77"/>
    <w:multiLevelType w:val="hybridMultilevel"/>
    <w:tmpl w:val="E87A2B1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81">
    <w:nsid w:val="79B1455E"/>
    <w:multiLevelType w:val="hybridMultilevel"/>
    <w:tmpl w:val="F866FAC8"/>
    <w:lvl w:ilvl="0" w:tplc="10E206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2">
    <w:nsid w:val="79C0085A"/>
    <w:multiLevelType w:val="hybridMultilevel"/>
    <w:tmpl w:val="49687E8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3">
    <w:nsid w:val="79CB20D3"/>
    <w:multiLevelType w:val="hybridMultilevel"/>
    <w:tmpl w:val="0B2AA14C"/>
    <w:lvl w:ilvl="0" w:tplc="7CFC6E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4">
    <w:nsid w:val="79CD7B36"/>
    <w:multiLevelType w:val="hybridMultilevel"/>
    <w:tmpl w:val="15F6F6C8"/>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685">
    <w:nsid w:val="79CE286C"/>
    <w:multiLevelType w:val="hybridMultilevel"/>
    <w:tmpl w:val="971CB0D4"/>
    <w:lvl w:ilvl="0" w:tplc="21CAC4F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86">
    <w:nsid w:val="79E2180A"/>
    <w:multiLevelType w:val="hybridMultilevel"/>
    <w:tmpl w:val="D5166ADA"/>
    <w:lvl w:ilvl="0" w:tplc="EBBE6B10">
      <w:start w:val="1"/>
      <w:numFmt w:val="lowerLetter"/>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7">
    <w:nsid w:val="79F32DDE"/>
    <w:multiLevelType w:val="hybridMultilevel"/>
    <w:tmpl w:val="D414AB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8">
    <w:nsid w:val="79FB5323"/>
    <w:multiLevelType w:val="hybridMultilevel"/>
    <w:tmpl w:val="377AC1AA"/>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9">
    <w:nsid w:val="79FD350E"/>
    <w:multiLevelType w:val="hybridMultilevel"/>
    <w:tmpl w:val="43300222"/>
    <w:lvl w:ilvl="0" w:tplc="52F6FD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0">
    <w:nsid w:val="7A073107"/>
    <w:multiLevelType w:val="hybridMultilevel"/>
    <w:tmpl w:val="4F2A5862"/>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1">
    <w:nsid w:val="7A084AAF"/>
    <w:multiLevelType w:val="hybridMultilevel"/>
    <w:tmpl w:val="BD1A081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2">
    <w:nsid w:val="7A183486"/>
    <w:multiLevelType w:val="hybridMultilevel"/>
    <w:tmpl w:val="CD220B76"/>
    <w:lvl w:ilvl="0" w:tplc="3C40D04E">
      <w:start w:val="1"/>
      <w:numFmt w:val="lowerLetter"/>
      <w:lvlText w:val="(%1)"/>
      <w:lvlJc w:val="left"/>
      <w:pPr>
        <w:tabs>
          <w:tab w:val="num" w:pos="1360"/>
        </w:tabs>
        <w:ind w:left="1360" w:hanging="840"/>
      </w:pPr>
      <w:rPr>
        <w:rFonts w:hint="default"/>
        <w:b/>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693">
    <w:nsid w:val="7A2D6A99"/>
    <w:multiLevelType w:val="hybridMultilevel"/>
    <w:tmpl w:val="9AA050F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4">
    <w:nsid w:val="7A5A29C3"/>
    <w:multiLevelType w:val="hybridMultilevel"/>
    <w:tmpl w:val="AF2CCA3E"/>
    <w:lvl w:ilvl="0" w:tplc="737CBABA">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5">
    <w:nsid w:val="7A7535DA"/>
    <w:multiLevelType w:val="hybridMultilevel"/>
    <w:tmpl w:val="58FACF7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6">
    <w:nsid w:val="7A7E020F"/>
    <w:multiLevelType w:val="hybridMultilevel"/>
    <w:tmpl w:val="2D5CADB6"/>
    <w:lvl w:ilvl="0" w:tplc="93EEAD1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7">
    <w:nsid w:val="7A974F06"/>
    <w:multiLevelType w:val="hybridMultilevel"/>
    <w:tmpl w:val="CD9C6DA2"/>
    <w:lvl w:ilvl="0" w:tplc="00ECC4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8">
    <w:nsid w:val="7AD63183"/>
    <w:multiLevelType w:val="hybridMultilevel"/>
    <w:tmpl w:val="42FE6DBE"/>
    <w:lvl w:ilvl="0" w:tplc="9718DA7E">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699">
    <w:nsid w:val="7ADD49D8"/>
    <w:multiLevelType w:val="hybridMultilevel"/>
    <w:tmpl w:val="49F24294"/>
    <w:lvl w:ilvl="0" w:tplc="FB7EC7AA">
      <w:start w:val="1"/>
      <w:numFmt w:val="chineseCountingThousand"/>
      <w:lvlRestart w:val="0"/>
      <w:lvlText w:val="(%1)"/>
      <w:lvlJc w:val="right"/>
      <w:pPr>
        <w:tabs>
          <w:tab w:val="num" w:pos="1474"/>
        </w:tabs>
        <w:ind w:left="1474" w:hanging="170"/>
      </w:pPr>
      <w:rPr>
        <w:rFonts w:ascii="Times New Roman" w:hAnsi="Times New Roman"/>
        <w:sz w:val="20"/>
      </w:rPr>
    </w:lvl>
    <w:lvl w:ilvl="1" w:tplc="AF5CE446">
      <w:start w:val="1"/>
      <w:numFmt w:val="lowerLetter"/>
      <w:lvlRestart w:val="0"/>
      <w:lvlText w:val="(%2)"/>
      <w:lvlJc w:val="right"/>
      <w:pPr>
        <w:tabs>
          <w:tab w:val="num" w:pos="650"/>
        </w:tabs>
        <w:ind w:left="650" w:hanging="227"/>
      </w:pPr>
      <w:rPr>
        <w:rFonts w:ascii="Times New Roman" w:hAnsi="Times New Roman"/>
        <w:b w:val="0"/>
        <w:i w:val="0"/>
        <w:sz w:val="24"/>
      </w:rPr>
    </w:lvl>
    <w:lvl w:ilvl="2" w:tplc="0409001B" w:tentative="1">
      <w:start w:val="1"/>
      <w:numFmt w:val="lowerRoman"/>
      <w:lvlText w:val="%3."/>
      <w:lvlJc w:val="right"/>
      <w:pPr>
        <w:tabs>
          <w:tab w:val="num" w:pos="1383"/>
        </w:tabs>
        <w:ind w:left="1383" w:hanging="480"/>
      </w:pPr>
    </w:lvl>
    <w:lvl w:ilvl="3" w:tplc="0409000F" w:tentative="1">
      <w:start w:val="1"/>
      <w:numFmt w:val="decimal"/>
      <w:lvlText w:val="%4."/>
      <w:lvlJc w:val="left"/>
      <w:pPr>
        <w:tabs>
          <w:tab w:val="num" w:pos="1863"/>
        </w:tabs>
        <w:ind w:left="1863" w:hanging="480"/>
      </w:pPr>
    </w:lvl>
    <w:lvl w:ilvl="4" w:tplc="04090019" w:tentative="1">
      <w:start w:val="1"/>
      <w:numFmt w:val="ideographTraditional"/>
      <w:lvlText w:val="%5、"/>
      <w:lvlJc w:val="left"/>
      <w:pPr>
        <w:tabs>
          <w:tab w:val="num" w:pos="2343"/>
        </w:tabs>
        <w:ind w:left="2343" w:hanging="480"/>
      </w:pPr>
    </w:lvl>
    <w:lvl w:ilvl="5" w:tplc="0409001B" w:tentative="1">
      <w:start w:val="1"/>
      <w:numFmt w:val="lowerRoman"/>
      <w:lvlText w:val="%6."/>
      <w:lvlJc w:val="right"/>
      <w:pPr>
        <w:tabs>
          <w:tab w:val="num" w:pos="2823"/>
        </w:tabs>
        <w:ind w:left="2823" w:hanging="480"/>
      </w:pPr>
    </w:lvl>
    <w:lvl w:ilvl="6" w:tplc="0409000F" w:tentative="1">
      <w:start w:val="1"/>
      <w:numFmt w:val="decimal"/>
      <w:lvlText w:val="%7."/>
      <w:lvlJc w:val="left"/>
      <w:pPr>
        <w:tabs>
          <w:tab w:val="num" w:pos="3303"/>
        </w:tabs>
        <w:ind w:left="3303" w:hanging="480"/>
      </w:pPr>
    </w:lvl>
    <w:lvl w:ilvl="7" w:tplc="04090019" w:tentative="1">
      <w:start w:val="1"/>
      <w:numFmt w:val="ideographTraditional"/>
      <w:lvlText w:val="%8、"/>
      <w:lvlJc w:val="left"/>
      <w:pPr>
        <w:tabs>
          <w:tab w:val="num" w:pos="3783"/>
        </w:tabs>
        <w:ind w:left="3783" w:hanging="480"/>
      </w:pPr>
    </w:lvl>
    <w:lvl w:ilvl="8" w:tplc="0409001B" w:tentative="1">
      <w:start w:val="1"/>
      <w:numFmt w:val="lowerRoman"/>
      <w:lvlText w:val="%9."/>
      <w:lvlJc w:val="right"/>
      <w:pPr>
        <w:tabs>
          <w:tab w:val="num" w:pos="4263"/>
        </w:tabs>
        <w:ind w:left="4263" w:hanging="480"/>
      </w:pPr>
    </w:lvl>
  </w:abstractNum>
  <w:abstractNum w:abstractNumId="1700">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701">
    <w:nsid w:val="7AED2692"/>
    <w:multiLevelType w:val="hybridMultilevel"/>
    <w:tmpl w:val="C0E46F3A"/>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2">
    <w:nsid w:val="7AEE48DD"/>
    <w:multiLevelType w:val="hybridMultilevel"/>
    <w:tmpl w:val="02200570"/>
    <w:lvl w:ilvl="0" w:tplc="79D2FA9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3">
    <w:nsid w:val="7AF90304"/>
    <w:multiLevelType w:val="hybridMultilevel"/>
    <w:tmpl w:val="A11067A4"/>
    <w:lvl w:ilvl="0" w:tplc="306893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4">
    <w:nsid w:val="7AFC6E72"/>
    <w:multiLevelType w:val="hybridMultilevel"/>
    <w:tmpl w:val="01706CF4"/>
    <w:lvl w:ilvl="0" w:tplc="FEEC2F82">
      <w:start w:val="1"/>
      <w:numFmt w:val="lowerLetter"/>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05">
    <w:nsid w:val="7B5370AE"/>
    <w:multiLevelType w:val="hybridMultilevel"/>
    <w:tmpl w:val="0B9257AC"/>
    <w:lvl w:ilvl="0" w:tplc="BA28132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6">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707">
    <w:nsid w:val="7B875065"/>
    <w:multiLevelType w:val="hybridMultilevel"/>
    <w:tmpl w:val="17B4DB94"/>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8">
    <w:nsid w:val="7BB17B54"/>
    <w:multiLevelType w:val="hybridMultilevel"/>
    <w:tmpl w:val="1FB0FC58"/>
    <w:lvl w:ilvl="0" w:tplc="D494B1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9">
    <w:nsid w:val="7BE01CCE"/>
    <w:multiLevelType w:val="hybridMultilevel"/>
    <w:tmpl w:val="9DBA6492"/>
    <w:lvl w:ilvl="0" w:tplc="AFA02D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0">
    <w:nsid w:val="7BE37684"/>
    <w:multiLevelType w:val="hybridMultilevel"/>
    <w:tmpl w:val="FB5C804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1">
    <w:nsid w:val="7BEA00B8"/>
    <w:multiLevelType w:val="hybridMultilevel"/>
    <w:tmpl w:val="7D6ADEF2"/>
    <w:lvl w:ilvl="0" w:tplc="79D2FA9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2">
    <w:nsid w:val="7BFD75E2"/>
    <w:multiLevelType w:val="hybridMultilevel"/>
    <w:tmpl w:val="7D5C991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3">
    <w:nsid w:val="7C121ED4"/>
    <w:multiLevelType w:val="hybridMultilevel"/>
    <w:tmpl w:val="C5C8236E"/>
    <w:lvl w:ilvl="0" w:tplc="AAC8280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4">
    <w:nsid w:val="7C4B1A8C"/>
    <w:multiLevelType w:val="hybridMultilevel"/>
    <w:tmpl w:val="609810F6"/>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5">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16">
    <w:nsid w:val="7C603361"/>
    <w:multiLevelType w:val="hybridMultilevel"/>
    <w:tmpl w:val="8F287A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7">
    <w:nsid w:val="7C8425E7"/>
    <w:multiLevelType w:val="hybridMultilevel"/>
    <w:tmpl w:val="6AFA950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8">
    <w:nsid w:val="7C9647FB"/>
    <w:multiLevelType w:val="hybridMultilevel"/>
    <w:tmpl w:val="0FBC2310"/>
    <w:lvl w:ilvl="0" w:tplc="45ECE6BA">
      <w:start w:val="1"/>
      <w:numFmt w:val="lowerLetter"/>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19">
    <w:nsid w:val="7CA528DC"/>
    <w:multiLevelType w:val="hybridMultilevel"/>
    <w:tmpl w:val="82D80030"/>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0">
    <w:nsid w:val="7CB461B8"/>
    <w:multiLevelType w:val="hybridMultilevel"/>
    <w:tmpl w:val="2A80C16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1">
    <w:nsid w:val="7CBE50A9"/>
    <w:multiLevelType w:val="hybridMultilevel"/>
    <w:tmpl w:val="5FA4834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2">
    <w:nsid w:val="7D4752C8"/>
    <w:multiLevelType w:val="hybridMultilevel"/>
    <w:tmpl w:val="08ECB3C2"/>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3">
    <w:nsid w:val="7D4F1C28"/>
    <w:multiLevelType w:val="hybridMultilevel"/>
    <w:tmpl w:val="AF8055F8"/>
    <w:lvl w:ilvl="0" w:tplc="1CEE467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4">
    <w:nsid w:val="7D712411"/>
    <w:multiLevelType w:val="hybridMultilevel"/>
    <w:tmpl w:val="D3E48744"/>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5">
    <w:nsid w:val="7DA750D1"/>
    <w:multiLevelType w:val="hybridMultilevel"/>
    <w:tmpl w:val="4AFCFC9A"/>
    <w:lvl w:ilvl="0" w:tplc="71CC3E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6">
    <w:nsid w:val="7DB967F6"/>
    <w:multiLevelType w:val="hybridMultilevel"/>
    <w:tmpl w:val="217607D8"/>
    <w:lvl w:ilvl="0" w:tplc="9228B22A">
      <w:start w:val="1"/>
      <w:numFmt w:val="lowerLetter"/>
      <w:lvlRestart w:val="0"/>
      <w:lvlText w:val="(%1)"/>
      <w:lvlJc w:val="right"/>
      <w:pPr>
        <w:tabs>
          <w:tab w:val="num" w:pos="1531"/>
        </w:tabs>
        <w:ind w:left="1531" w:hanging="227"/>
      </w:pPr>
      <w:rPr>
        <w:rFonts w:ascii="Times New Roman" w:hAnsi="Times New Roman" w:hint="default"/>
        <w:b w:val="0"/>
        <w:i w:val="0"/>
        <w:color w:val="00000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7">
    <w:nsid w:val="7DBE3027"/>
    <w:multiLevelType w:val="hybridMultilevel"/>
    <w:tmpl w:val="1D048C6A"/>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8">
    <w:nsid w:val="7DC66649"/>
    <w:multiLevelType w:val="hybridMultilevel"/>
    <w:tmpl w:val="907A2C84"/>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9">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30">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31">
    <w:nsid w:val="7DFD1D81"/>
    <w:multiLevelType w:val="hybridMultilevel"/>
    <w:tmpl w:val="1488E818"/>
    <w:lvl w:ilvl="0" w:tplc="89E49A1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2">
    <w:nsid w:val="7E1F48B0"/>
    <w:multiLevelType w:val="hybridMultilevel"/>
    <w:tmpl w:val="77F8FB24"/>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3">
    <w:nsid w:val="7E37550F"/>
    <w:multiLevelType w:val="hybridMultilevel"/>
    <w:tmpl w:val="B156E79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4">
    <w:nsid w:val="7E5C506F"/>
    <w:multiLevelType w:val="hybridMultilevel"/>
    <w:tmpl w:val="0356765A"/>
    <w:lvl w:ilvl="0" w:tplc="7CF89A20">
      <w:start w:val="1"/>
      <w:numFmt w:val="chineseCountingThousand"/>
      <w:lvlRestart w:val="0"/>
      <w:lvlText w:val="(%1)"/>
      <w:lvlJc w:val="right"/>
      <w:pPr>
        <w:tabs>
          <w:tab w:val="num" w:pos="-8152"/>
        </w:tabs>
        <w:ind w:left="-8152" w:hanging="170"/>
      </w:pPr>
      <w:rPr>
        <w:rFonts w:ascii="Times New Roman" w:hAnsi="Times New Roman"/>
        <w:sz w:val="20"/>
      </w:rPr>
    </w:lvl>
    <w:lvl w:ilvl="1" w:tplc="04090019" w:tentative="1">
      <w:start w:val="1"/>
      <w:numFmt w:val="lowerLetter"/>
      <w:lvlText w:val="%2."/>
      <w:lvlJc w:val="left"/>
      <w:pPr>
        <w:tabs>
          <w:tab w:val="num" w:pos="-8243"/>
        </w:tabs>
        <w:ind w:left="-8243" w:hanging="360"/>
      </w:pPr>
    </w:lvl>
    <w:lvl w:ilvl="2" w:tplc="0409001B" w:tentative="1">
      <w:start w:val="1"/>
      <w:numFmt w:val="lowerRoman"/>
      <w:lvlText w:val="%3."/>
      <w:lvlJc w:val="right"/>
      <w:pPr>
        <w:tabs>
          <w:tab w:val="num" w:pos="-7523"/>
        </w:tabs>
        <w:ind w:left="-7523" w:hanging="180"/>
      </w:pPr>
    </w:lvl>
    <w:lvl w:ilvl="3" w:tplc="0409000F" w:tentative="1">
      <w:start w:val="1"/>
      <w:numFmt w:val="decimal"/>
      <w:lvlText w:val="%4."/>
      <w:lvlJc w:val="left"/>
      <w:pPr>
        <w:tabs>
          <w:tab w:val="num" w:pos="-6803"/>
        </w:tabs>
        <w:ind w:left="-6803" w:hanging="360"/>
      </w:pPr>
    </w:lvl>
    <w:lvl w:ilvl="4" w:tplc="04090019" w:tentative="1">
      <w:start w:val="1"/>
      <w:numFmt w:val="lowerLetter"/>
      <w:lvlText w:val="%5."/>
      <w:lvlJc w:val="left"/>
      <w:pPr>
        <w:tabs>
          <w:tab w:val="num" w:pos="-6083"/>
        </w:tabs>
        <w:ind w:left="-6083" w:hanging="360"/>
      </w:pPr>
    </w:lvl>
    <w:lvl w:ilvl="5" w:tplc="0409001B" w:tentative="1">
      <w:start w:val="1"/>
      <w:numFmt w:val="lowerRoman"/>
      <w:lvlText w:val="%6."/>
      <w:lvlJc w:val="right"/>
      <w:pPr>
        <w:tabs>
          <w:tab w:val="num" w:pos="-5363"/>
        </w:tabs>
        <w:ind w:left="-536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3923"/>
        </w:tabs>
        <w:ind w:left="-3923" w:hanging="360"/>
      </w:pPr>
    </w:lvl>
    <w:lvl w:ilvl="8" w:tplc="0409001B" w:tentative="1">
      <w:start w:val="1"/>
      <w:numFmt w:val="lowerRoman"/>
      <w:lvlText w:val="%9."/>
      <w:lvlJc w:val="right"/>
      <w:pPr>
        <w:tabs>
          <w:tab w:val="num" w:pos="-3203"/>
        </w:tabs>
        <w:ind w:left="-3203" w:hanging="180"/>
      </w:pPr>
    </w:lvl>
  </w:abstractNum>
  <w:abstractNum w:abstractNumId="1735">
    <w:nsid w:val="7E5C50F6"/>
    <w:multiLevelType w:val="hybridMultilevel"/>
    <w:tmpl w:val="5516A3FC"/>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A46E9F5C">
      <w:start w:val="1"/>
      <w:numFmt w:val="lowerLetter"/>
      <w:lvlRestart w:val="0"/>
      <w:lvlText w:val="(%2)"/>
      <w:lvlJc w:val="right"/>
      <w:pPr>
        <w:tabs>
          <w:tab w:val="num" w:pos="707"/>
        </w:tabs>
        <w:ind w:left="707" w:hanging="227"/>
      </w:pPr>
      <w:rPr>
        <w:rFonts w:ascii="Times New Roman" w:hAnsi="Times New Roman" w:hint="default"/>
        <w:b w:val="0"/>
        <w:i w:val="0"/>
        <w:caps w:val="0"/>
        <w:strike w:val="0"/>
        <w:dstrike w:val="0"/>
        <w:shadow w:val="0"/>
        <w:emboss w:val="0"/>
        <w:imprint w:val="0"/>
        <w:vanish w:val="0"/>
        <w:sz w:val="24"/>
        <w:vertAlign w:val="base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6">
    <w:nsid w:val="7E780380"/>
    <w:multiLevelType w:val="hybridMultilevel"/>
    <w:tmpl w:val="DEB0B694"/>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7">
    <w:nsid w:val="7E7A6975"/>
    <w:multiLevelType w:val="hybridMultilevel"/>
    <w:tmpl w:val="62BC4244"/>
    <w:lvl w:ilvl="0" w:tplc="B7D294DC">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8">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1739">
    <w:nsid w:val="7EAF56A7"/>
    <w:multiLevelType w:val="hybridMultilevel"/>
    <w:tmpl w:val="12DE0DA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40">
    <w:nsid w:val="7EC76CDD"/>
    <w:multiLevelType w:val="hybridMultilevel"/>
    <w:tmpl w:val="9072119A"/>
    <w:lvl w:ilvl="0" w:tplc="88CA481A">
      <w:start w:val="21"/>
      <w:numFmt w:val="decimal"/>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41">
    <w:nsid w:val="7ECA5993"/>
    <w:multiLevelType w:val="hybridMultilevel"/>
    <w:tmpl w:val="32902340"/>
    <w:lvl w:ilvl="0" w:tplc="071E866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2">
    <w:nsid w:val="7EDE57BA"/>
    <w:multiLevelType w:val="hybridMultilevel"/>
    <w:tmpl w:val="6AC4630C"/>
    <w:lvl w:ilvl="0" w:tplc="BA28132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3">
    <w:nsid w:val="7EE55F4F"/>
    <w:multiLevelType w:val="hybridMultilevel"/>
    <w:tmpl w:val="2704247E"/>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4">
    <w:nsid w:val="7EF66BE7"/>
    <w:multiLevelType w:val="hybridMultilevel"/>
    <w:tmpl w:val="ABB8285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5">
    <w:nsid w:val="7EFB28AF"/>
    <w:multiLevelType w:val="hybridMultilevel"/>
    <w:tmpl w:val="FB92AE1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6">
    <w:nsid w:val="7F1B7FCF"/>
    <w:multiLevelType w:val="hybridMultilevel"/>
    <w:tmpl w:val="193C7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7">
    <w:nsid w:val="7F693FD8"/>
    <w:multiLevelType w:val="hybridMultilevel"/>
    <w:tmpl w:val="0E2E5D00"/>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8">
    <w:nsid w:val="7F704947"/>
    <w:multiLevelType w:val="hybridMultilevel"/>
    <w:tmpl w:val="C25E17D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9">
    <w:nsid w:val="7F7C180A"/>
    <w:multiLevelType w:val="hybridMultilevel"/>
    <w:tmpl w:val="FB6AB7AC"/>
    <w:lvl w:ilvl="0" w:tplc="306893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0">
    <w:nsid w:val="7F8444AF"/>
    <w:multiLevelType w:val="hybridMultilevel"/>
    <w:tmpl w:val="7BFE39BC"/>
    <w:lvl w:ilvl="0" w:tplc="F83A4DC6">
      <w:start w:val="1"/>
      <w:numFmt w:val="lowerLetter"/>
      <w:lvlRestart w:val="0"/>
      <w:lvlText w:val="(%1)"/>
      <w:lvlJc w:val="right"/>
      <w:pPr>
        <w:tabs>
          <w:tab w:val="num" w:pos="1951"/>
        </w:tabs>
        <w:ind w:left="1951" w:hanging="227"/>
      </w:pPr>
      <w:rPr>
        <w:rFonts w:ascii="Times New Roman" w:hAnsi="Times New Roman"/>
        <w:b w:val="0"/>
        <w:i w:val="0"/>
        <w:sz w:val="24"/>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751">
    <w:nsid w:val="7FB76EFF"/>
    <w:multiLevelType w:val="hybridMultilevel"/>
    <w:tmpl w:val="F9C4801E"/>
    <w:lvl w:ilvl="0" w:tplc="932C6444">
      <w:start w:val="1"/>
      <w:numFmt w:val="lowerLetter"/>
      <w:lvlText w:val="（%1）"/>
      <w:lvlJc w:val="left"/>
      <w:pPr>
        <w:tabs>
          <w:tab w:val="num" w:pos="1470"/>
        </w:tabs>
        <w:ind w:left="1470" w:hanging="105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752">
    <w:nsid w:val="7FC85F83"/>
    <w:multiLevelType w:val="hybridMultilevel"/>
    <w:tmpl w:val="FACAE406"/>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3">
    <w:nsid w:val="7FDC65F4"/>
    <w:multiLevelType w:val="hybridMultilevel"/>
    <w:tmpl w:val="2990EDE2"/>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4">
    <w:nsid w:val="7FE82E09"/>
    <w:multiLevelType w:val="hybridMultilevel"/>
    <w:tmpl w:val="FF481E66"/>
    <w:lvl w:ilvl="0" w:tplc="B99C3628">
      <w:start w:val="1"/>
      <w:numFmt w:val="lowerLetter"/>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num w:numId="1">
    <w:abstractNumId w:val="1104"/>
  </w:num>
  <w:num w:numId="2">
    <w:abstractNumId w:val="777"/>
  </w:num>
  <w:num w:numId="3">
    <w:abstractNumId w:val="673"/>
  </w:num>
  <w:num w:numId="4">
    <w:abstractNumId w:val="655"/>
  </w:num>
  <w:num w:numId="5">
    <w:abstractNumId w:val="109"/>
  </w:num>
  <w:num w:numId="6">
    <w:abstractNumId w:val="1642"/>
  </w:num>
  <w:num w:numId="7">
    <w:abstractNumId w:val="454"/>
  </w:num>
  <w:num w:numId="8">
    <w:abstractNumId w:val="1644"/>
  </w:num>
  <w:num w:numId="9">
    <w:abstractNumId w:val="1260"/>
  </w:num>
  <w:num w:numId="10">
    <w:abstractNumId w:val="906"/>
  </w:num>
  <w:num w:numId="11">
    <w:abstractNumId w:val="1425"/>
  </w:num>
  <w:num w:numId="12">
    <w:abstractNumId w:val="1712"/>
  </w:num>
  <w:num w:numId="13">
    <w:abstractNumId w:val="576"/>
  </w:num>
  <w:num w:numId="14">
    <w:abstractNumId w:val="1067"/>
  </w:num>
  <w:num w:numId="15">
    <w:abstractNumId w:val="1380"/>
  </w:num>
  <w:num w:numId="16">
    <w:abstractNumId w:val="380"/>
  </w:num>
  <w:num w:numId="17">
    <w:abstractNumId w:val="1362"/>
  </w:num>
  <w:num w:numId="18">
    <w:abstractNumId w:val="60"/>
  </w:num>
  <w:num w:numId="19">
    <w:abstractNumId w:val="1020"/>
  </w:num>
  <w:num w:numId="20">
    <w:abstractNumId w:val="201"/>
  </w:num>
  <w:num w:numId="21">
    <w:abstractNumId w:val="1028"/>
  </w:num>
  <w:num w:numId="22">
    <w:abstractNumId w:val="360"/>
  </w:num>
  <w:num w:numId="23">
    <w:abstractNumId w:val="1339"/>
  </w:num>
  <w:num w:numId="24">
    <w:abstractNumId w:val="1563"/>
  </w:num>
  <w:num w:numId="25">
    <w:abstractNumId w:val="1752"/>
  </w:num>
  <w:num w:numId="26">
    <w:abstractNumId w:val="554"/>
  </w:num>
  <w:num w:numId="27">
    <w:abstractNumId w:val="1647"/>
  </w:num>
  <w:num w:numId="28">
    <w:abstractNumId w:val="14"/>
  </w:num>
  <w:num w:numId="29">
    <w:abstractNumId w:val="992"/>
  </w:num>
  <w:num w:numId="30">
    <w:abstractNumId w:val="491"/>
  </w:num>
  <w:num w:numId="31">
    <w:abstractNumId w:val="176"/>
  </w:num>
  <w:num w:numId="32">
    <w:abstractNumId w:val="296"/>
  </w:num>
  <w:num w:numId="33">
    <w:abstractNumId w:val="1542"/>
  </w:num>
  <w:num w:numId="34">
    <w:abstractNumId w:val="389"/>
  </w:num>
  <w:num w:numId="35">
    <w:abstractNumId w:val="1604"/>
  </w:num>
  <w:num w:numId="36">
    <w:abstractNumId w:val="1069"/>
  </w:num>
  <w:num w:numId="37">
    <w:abstractNumId w:val="1124"/>
  </w:num>
  <w:num w:numId="38">
    <w:abstractNumId w:val="111"/>
  </w:num>
  <w:num w:numId="39">
    <w:abstractNumId w:val="1730"/>
  </w:num>
  <w:num w:numId="40">
    <w:abstractNumId w:val="1496"/>
  </w:num>
  <w:num w:numId="41">
    <w:abstractNumId w:val="1435"/>
  </w:num>
  <w:num w:numId="42">
    <w:abstractNumId w:val="127"/>
  </w:num>
  <w:num w:numId="43">
    <w:abstractNumId w:val="1103"/>
  </w:num>
  <w:num w:numId="44">
    <w:abstractNumId w:val="1157"/>
  </w:num>
  <w:num w:numId="45">
    <w:abstractNumId w:val="1700"/>
  </w:num>
  <w:num w:numId="46">
    <w:abstractNumId w:val="1303"/>
  </w:num>
  <w:num w:numId="47">
    <w:abstractNumId w:val="1285"/>
  </w:num>
  <w:num w:numId="48">
    <w:abstractNumId w:val="976"/>
  </w:num>
  <w:num w:numId="49">
    <w:abstractNumId w:val="208"/>
  </w:num>
  <w:num w:numId="50">
    <w:abstractNumId w:val="162"/>
  </w:num>
  <w:num w:numId="51">
    <w:abstractNumId w:val="1738"/>
  </w:num>
  <w:num w:numId="52">
    <w:abstractNumId w:val="41"/>
  </w:num>
  <w:num w:numId="53">
    <w:abstractNumId w:val="318"/>
  </w:num>
  <w:num w:numId="54">
    <w:abstractNumId w:val="1588"/>
  </w:num>
  <w:num w:numId="55">
    <w:abstractNumId w:val="524"/>
  </w:num>
  <w:num w:numId="56">
    <w:abstractNumId w:val="1427"/>
  </w:num>
  <w:num w:numId="57">
    <w:abstractNumId w:val="1390"/>
  </w:num>
  <w:num w:numId="58">
    <w:abstractNumId w:val="783"/>
  </w:num>
  <w:num w:numId="59">
    <w:abstractNumId w:val="1208"/>
  </w:num>
  <w:num w:numId="60">
    <w:abstractNumId w:val="1280"/>
  </w:num>
  <w:num w:numId="61">
    <w:abstractNumId w:val="1553"/>
  </w:num>
  <w:num w:numId="62">
    <w:abstractNumId w:val="115"/>
  </w:num>
  <w:num w:numId="63">
    <w:abstractNumId w:val="730"/>
  </w:num>
  <w:num w:numId="64">
    <w:abstractNumId w:val="1706"/>
  </w:num>
  <w:num w:numId="65">
    <w:abstractNumId w:val="1277"/>
  </w:num>
  <w:num w:numId="66">
    <w:abstractNumId w:val="1442"/>
  </w:num>
  <w:num w:numId="67">
    <w:abstractNumId w:val="487"/>
  </w:num>
  <w:num w:numId="68">
    <w:abstractNumId w:val="768"/>
  </w:num>
  <w:num w:numId="69">
    <w:abstractNumId w:val="232"/>
  </w:num>
  <w:num w:numId="70">
    <w:abstractNumId w:val="1318"/>
  </w:num>
  <w:num w:numId="71">
    <w:abstractNumId w:val="1249"/>
  </w:num>
  <w:num w:numId="72">
    <w:abstractNumId w:val="833"/>
  </w:num>
  <w:num w:numId="73">
    <w:abstractNumId w:val="311"/>
  </w:num>
  <w:num w:numId="74">
    <w:abstractNumId w:val="1258"/>
  </w:num>
  <w:num w:numId="75">
    <w:abstractNumId w:val="225"/>
  </w:num>
  <w:num w:numId="76">
    <w:abstractNumId w:val="830"/>
  </w:num>
  <w:num w:numId="77">
    <w:abstractNumId w:val="1047"/>
  </w:num>
  <w:num w:numId="78">
    <w:abstractNumId w:val="1658"/>
  </w:num>
  <w:num w:numId="79">
    <w:abstractNumId w:val="1125"/>
  </w:num>
  <w:num w:numId="80">
    <w:abstractNumId w:val="870"/>
  </w:num>
  <w:num w:numId="81">
    <w:abstractNumId w:val="682"/>
  </w:num>
  <w:num w:numId="82">
    <w:abstractNumId w:val="1057"/>
  </w:num>
  <w:num w:numId="83">
    <w:abstractNumId w:val="416"/>
  </w:num>
  <w:num w:numId="84">
    <w:abstractNumId w:val="1368"/>
  </w:num>
  <w:num w:numId="85">
    <w:abstractNumId w:val="1367"/>
  </w:num>
  <w:num w:numId="86">
    <w:abstractNumId w:val="43"/>
  </w:num>
  <w:num w:numId="87">
    <w:abstractNumId w:val="1081"/>
  </w:num>
  <w:num w:numId="88">
    <w:abstractNumId w:val="395"/>
  </w:num>
  <w:num w:numId="89">
    <w:abstractNumId w:val="1002"/>
  </w:num>
  <w:num w:numId="90">
    <w:abstractNumId w:val="194"/>
  </w:num>
  <w:num w:numId="91">
    <w:abstractNumId w:val="1292"/>
  </w:num>
  <w:num w:numId="92">
    <w:abstractNumId w:val="971"/>
  </w:num>
  <w:num w:numId="93">
    <w:abstractNumId w:val="1577"/>
  </w:num>
  <w:num w:numId="94">
    <w:abstractNumId w:val="1464"/>
  </w:num>
  <w:num w:numId="95">
    <w:abstractNumId w:val="452"/>
  </w:num>
  <w:num w:numId="96">
    <w:abstractNumId w:val="915"/>
  </w:num>
  <w:num w:numId="97">
    <w:abstractNumId w:val="970"/>
  </w:num>
  <w:num w:numId="98">
    <w:abstractNumId w:val="611"/>
  </w:num>
  <w:num w:numId="99">
    <w:abstractNumId w:val="1617"/>
  </w:num>
  <w:num w:numId="100">
    <w:abstractNumId w:val="1453"/>
  </w:num>
  <w:num w:numId="101">
    <w:abstractNumId w:val="504"/>
  </w:num>
  <w:num w:numId="102">
    <w:abstractNumId w:val="729"/>
  </w:num>
  <w:num w:numId="103">
    <w:abstractNumId w:val="37"/>
  </w:num>
  <w:num w:numId="104">
    <w:abstractNumId w:val="759"/>
  </w:num>
  <w:num w:numId="105">
    <w:abstractNumId w:val="244"/>
  </w:num>
  <w:num w:numId="106">
    <w:abstractNumId w:val="758"/>
  </w:num>
  <w:num w:numId="107">
    <w:abstractNumId w:val="1473"/>
  </w:num>
  <w:num w:numId="108">
    <w:abstractNumId w:val="128"/>
  </w:num>
  <w:num w:numId="109">
    <w:abstractNumId w:val="1690"/>
  </w:num>
  <w:num w:numId="110">
    <w:abstractNumId w:val="87"/>
  </w:num>
  <w:num w:numId="111">
    <w:abstractNumId w:val="331"/>
  </w:num>
  <w:num w:numId="112">
    <w:abstractNumId w:val="1506"/>
  </w:num>
  <w:num w:numId="113">
    <w:abstractNumId w:val="644"/>
  </w:num>
  <w:num w:numId="114">
    <w:abstractNumId w:val="477"/>
  </w:num>
  <w:num w:numId="115">
    <w:abstractNumId w:val="714"/>
  </w:num>
  <w:num w:numId="116">
    <w:abstractNumId w:val="1504"/>
  </w:num>
  <w:num w:numId="117">
    <w:abstractNumId w:val="314"/>
  </w:num>
  <w:num w:numId="118">
    <w:abstractNumId w:val="340"/>
  </w:num>
  <w:num w:numId="119">
    <w:abstractNumId w:val="1128"/>
  </w:num>
  <w:num w:numId="120">
    <w:abstractNumId w:val="362"/>
  </w:num>
  <w:num w:numId="121">
    <w:abstractNumId w:val="1030"/>
  </w:num>
  <w:num w:numId="122">
    <w:abstractNumId w:val="1714"/>
  </w:num>
  <w:num w:numId="123">
    <w:abstractNumId w:val="9"/>
  </w:num>
  <w:num w:numId="124">
    <w:abstractNumId w:val="1630"/>
  </w:num>
  <w:num w:numId="125">
    <w:abstractNumId w:val="1673"/>
  </w:num>
  <w:num w:numId="126">
    <w:abstractNumId w:val="1194"/>
  </w:num>
  <w:num w:numId="127">
    <w:abstractNumId w:val="31"/>
  </w:num>
  <w:num w:numId="128">
    <w:abstractNumId w:val="625"/>
  </w:num>
  <w:num w:numId="129">
    <w:abstractNumId w:val="595"/>
  </w:num>
  <w:num w:numId="130">
    <w:abstractNumId w:val="268"/>
  </w:num>
  <w:num w:numId="131">
    <w:abstractNumId w:val="373"/>
  </w:num>
  <w:num w:numId="132">
    <w:abstractNumId w:val="962"/>
  </w:num>
  <w:num w:numId="133">
    <w:abstractNumId w:val="80"/>
  </w:num>
  <w:num w:numId="134">
    <w:abstractNumId w:val="715"/>
  </w:num>
  <w:num w:numId="135">
    <w:abstractNumId w:val="327"/>
  </w:num>
  <w:num w:numId="136">
    <w:abstractNumId w:val="912"/>
  </w:num>
  <w:num w:numId="137">
    <w:abstractNumId w:val="1413"/>
  </w:num>
  <w:num w:numId="138">
    <w:abstractNumId w:val="104"/>
  </w:num>
  <w:num w:numId="139">
    <w:abstractNumId w:val="531"/>
  </w:num>
  <w:num w:numId="140">
    <w:abstractNumId w:val="67"/>
  </w:num>
  <w:num w:numId="141">
    <w:abstractNumId w:val="810"/>
  </w:num>
  <w:num w:numId="142">
    <w:abstractNumId w:val="942"/>
  </w:num>
  <w:num w:numId="143">
    <w:abstractNumId w:val="218"/>
  </w:num>
  <w:num w:numId="144">
    <w:abstractNumId w:val="1414"/>
  </w:num>
  <w:num w:numId="145">
    <w:abstractNumId w:val="1087"/>
  </w:num>
  <w:num w:numId="146">
    <w:abstractNumId w:val="4"/>
  </w:num>
  <w:num w:numId="147">
    <w:abstractNumId w:val="1174"/>
  </w:num>
  <w:num w:numId="148">
    <w:abstractNumId w:val="1251"/>
  </w:num>
  <w:num w:numId="149">
    <w:abstractNumId w:val="249"/>
  </w:num>
  <w:num w:numId="150">
    <w:abstractNumId w:val="869"/>
  </w:num>
  <w:num w:numId="151">
    <w:abstractNumId w:val="1192"/>
  </w:num>
  <w:num w:numId="152">
    <w:abstractNumId w:val="247"/>
  </w:num>
  <w:num w:numId="153">
    <w:abstractNumId w:val="922"/>
  </w:num>
  <w:num w:numId="154">
    <w:abstractNumId w:val="1137"/>
  </w:num>
  <w:num w:numId="155">
    <w:abstractNumId w:val="665"/>
  </w:num>
  <w:num w:numId="156">
    <w:abstractNumId w:val="1042"/>
  </w:num>
  <w:num w:numId="157">
    <w:abstractNumId w:val="1636"/>
  </w:num>
  <w:num w:numId="158">
    <w:abstractNumId w:val="528"/>
  </w:num>
  <w:num w:numId="159">
    <w:abstractNumId w:val="860"/>
  </w:num>
  <w:num w:numId="160">
    <w:abstractNumId w:val="99"/>
  </w:num>
  <w:num w:numId="161">
    <w:abstractNumId w:val="1026"/>
  </w:num>
  <w:num w:numId="162">
    <w:abstractNumId w:val="703"/>
  </w:num>
  <w:num w:numId="163">
    <w:abstractNumId w:val="798"/>
  </w:num>
  <w:num w:numId="164">
    <w:abstractNumId w:val="517"/>
  </w:num>
  <w:num w:numId="165">
    <w:abstractNumId w:val="1315"/>
  </w:num>
  <w:num w:numId="166">
    <w:abstractNumId w:val="142"/>
  </w:num>
  <w:num w:numId="167">
    <w:abstractNumId w:val="1109"/>
  </w:num>
  <w:num w:numId="168">
    <w:abstractNumId w:val="1153"/>
  </w:num>
  <w:num w:numId="169">
    <w:abstractNumId w:val="490"/>
  </w:num>
  <w:num w:numId="170">
    <w:abstractNumId w:val="1508"/>
  </w:num>
  <w:num w:numId="171">
    <w:abstractNumId w:val="1488"/>
  </w:num>
  <w:num w:numId="172">
    <w:abstractNumId w:val="426"/>
  </w:num>
  <w:num w:numId="173">
    <w:abstractNumId w:val="1263"/>
  </w:num>
  <w:num w:numId="174">
    <w:abstractNumId w:val="369"/>
  </w:num>
  <w:num w:numId="175">
    <w:abstractNumId w:val="1463"/>
  </w:num>
  <w:num w:numId="176">
    <w:abstractNumId w:val="505"/>
  </w:num>
  <w:num w:numId="177">
    <w:abstractNumId w:val="1632"/>
  </w:num>
  <w:num w:numId="178">
    <w:abstractNumId w:val="587"/>
  </w:num>
  <w:num w:numId="179">
    <w:abstractNumId w:val="1720"/>
  </w:num>
  <w:num w:numId="180">
    <w:abstractNumId w:val="1269"/>
  </w:num>
  <w:num w:numId="181">
    <w:abstractNumId w:val="1236"/>
  </w:num>
  <w:num w:numId="182">
    <w:abstractNumId w:val="764"/>
  </w:num>
  <w:num w:numId="183">
    <w:abstractNumId w:val="1338"/>
  </w:num>
  <w:num w:numId="184">
    <w:abstractNumId w:val="1419"/>
  </w:num>
  <w:num w:numId="185">
    <w:abstractNumId w:val="1545"/>
  </w:num>
  <w:num w:numId="186">
    <w:abstractNumId w:val="1214"/>
  </w:num>
  <w:num w:numId="187">
    <w:abstractNumId w:val="778"/>
  </w:num>
  <w:num w:numId="188">
    <w:abstractNumId w:val="908"/>
  </w:num>
  <w:num w:numId="189">
    <w:abstractNumId w:val="719"/>
  </w:num>
  <w:num w:numId="190">
    <w:abstractNumId w:val="1086"/>
  </w:num>
  <w:num w:numId="191">
    <w:abstractNumId w:val="739"/>
  </w:num>
  <w:num w:numId="192">
    <w:abstractNumId w:val="508"/>
  </w:num>
  <w:num w:numId="193">
    <w:abstractNumId w:val="926"/>
  </w:num>
  <w:num w:numId="194">
    <w:abstractNumId w:val="506"/>
  </w:num>
  <w:num w:numId="195">
    <w:abstractNumId w:val="638"/>
  </w:num>
  <w:num w:numId="196">
    <w:abstractNumId w:val="1064"/>
  </w:num>
  <w:num w:numId="197">
    <w:abstractNumId w:val="1540"/>
  </w:num>
  <w:num w:numId="198">
    <w:abstractNumId w:val="560"/>
  </w:num>
  <w:num w:numId="199">
    <w:abstractNumId w:val="1431"/>
  </w:num>
  <w:num w:numId="200">
    <w:abstractNumId w:val="290"/>
  </w:num>
  <w:num w:numId="201">
    <w:abstractNumId w:val="1008"/>
  </w:num>
  <w:num w:numId="202">
    <w:abstractNumId w:val="1123"/>
  </w:num>
  <w:num w:numId="203">
    <w:abstractNumId w:val="799"/>
  </w:num>
  <w:num w:numId="204">
    <w:abstractNumId w:val="1469"/>
  </w:num>
  <w:num w:numId="205">
    <w:abstractNumId w:val="1610"/>
  </w:num>
  <w:num w:numId="206">
    <w:abstractNumId w:val="1307"/>
  </w:num>
  <w:num w:numId="207">
    <w:abstractNumId w:val="293"/>
  </w:num>
  <w:num w:numId="208">
    <w:abstractNumId w:val="1003"/>
  </w:num>
  <w:num w:numId="209">
    <w:abstractNumId w:val="889"/>
  </w:num>
  <w:num w:numId="210">
    <w:abstractNumId w:val="816"/>
  </w:num>
  <w:num w:numId="211">
    <w:abstractNumId w:val="144"/>
  </w:num>
  <w:num w:numId="212">
    <w:abstractNumId w:val="349"/>
  </w:num>
  <w:num w:numId="213">
    <w:abstractNumId w:val="784"/>
  </w:num>
  <w:num w:numId="214">
    <w:abstractNumId w:val="1480"/>
  </w:num>
  <w:num w:numId="215">
    <w:abstractNumId w:val="921"/>
  </w:num>
  <w:num w:numId="216">
    <w:abstractNumId w:val="1129"/>
  </w:num>
  <w:num w:numId="217">
    <w:abstractNumId w:val="856"/>
  </w:num>
  <w:num w:numId="218">
    <w:abstractNumId w:val="1503"/>
  </w:num>
  <w:num w:numId="219">
    <w:abstractNumId w:val="945"/>
  </w:num>
  <w:num w:numId="220">
    <w:abstractNumId w:val="1387"/>
  </w:num>
  <w:num w:numId="221">
    <w:abstractNumId w:val="1061"/>
  </w:num>
  <w:num w:numId="222">
    <w:abstractNumId w:val="742"/>
  </w:num>
  <w:num w:numId="223">
    <w:abstractNumId w:val="147"/>
  </w:num>
  <w:num w:numId="224">
    <w:abstractNumId w:val="880"/>
  </w:num>
  <w:num w:numId="225">
    <w:abstractNumId w:val="1175"/>
  </w:num>
  <w:num w:numId="226">
    <w:abstractNumId w:val="978"/>
  </w:num>
  <w:num w:numId="227">
    <w:abstractNumId w:val="1579"/>
  </w:num>
  <w:num w:numId="228">
    <w:abstractNumId w:val="938"/>
  </w:num>
  <w:num w:numId="229">
    <w:abstractNumId w:val="659"/>
  </w:num>
  <w:num w:numId="230">
    <w:abstractNumId w:val="797"/>
  </w:num>
  <w:num w:numId="231">
    <w:abstractNumId w:val="948"/>
  </w:num>
  <w:num w:numId="232">
    <w:abstractNumId w:val="1377"/>
  </w:num>
  <w:num w:numId="233">
    <w:abstractNumId w:val="1053"/>
  </w:num>
  <w:num w:numId="234">
    <w:abstractNumId w:val="1391"/>
  </w:num>
  <w:num w:numId="235">
    <w:abstractNumId w:val="1349"/>
  </w:num>
  <w:num w:numId="236">
    <w:abstractNumId w:val="434"/>
  </w:num>
  <w:num w:numId="237">
    <w:abstractNumId w:val="1490"/>
  </w:num>
  <w:num w:numId="238">
    <w:abstractNumId w:val="809"/>
  </w:num>
  <w:num w:numId="239">
    <w:abstractNumId w:val="511"/>
  </w:num>
  <w:num w:numId="240">
    <w:abstractNumId w:val="1071"/>
  </w:num>
  <w:num w:numId="241">
    <w:abstractNumId w:val="239"/>
  </w:num>
  <w:num w:numId="242">
    <w:abstractNumId w:val="1620"/>
  </w:num>
  <w:num w:numId="243">
    <w:abstractNumId w:val="546"/>
  </w:num>
  <w:num w:numId="244">
    <w:abstractNumId w:val="1568"/>
  </w:num>
  <w:num w:numId="245">
    <w:abstractNumId w:val="996"/>
  </w:num>
  <w:num w:numId="246">
    <w:abstractNumId w:val="525"/>
  </w:num>
  <w:num w:numId="247">
    <w:abstractNumId w:val="1737"/>
  </w:num>
  <w:num w:numId="248">
    <w:abstractNumId w:val="1120"/>
  </w:num>
  <w:num w:numId="249">
    <w:abstractNumId w:val="751"/>
  </w:num>
  <w:num w:numId="250">
    <w:abstractNumId w:val="685"/>
  </w:num>
  <w:num w:numId="251">
    <w:abstractNumId w:val="805"/>
  </w:num>
  <w:num w:numId="252">
    <w:abstractNumId w:val="532"/>
  </w:num>
  <w:num w:numId="253">
    <w:abstractNumId w:val="932"/>
  </w:num>
  <w:num w:numId="254">
    <w:abstractNumId w:val="397"/>
  </w:num>
  <w:num w:numId="255">
    <w:abstractNumId w:val="1594"/>
  </w:num>
  <w:num w:numId="256">
    <w:abstractNumId w:val="1652"/>
  </w:num>
  <w:num w:numId="257">
    <w:abstractNumId w:val="371"/>
  </w:num>
  <w:num w:numId="258">
    <w:abstractNumId w:val="1609"/>
  </w:num>
  <w:num w:numId="259">
    <w:abstractNumId w:val="131"/>
  </w:num>
  <w:num w:numId="260">
    <w:abstractNumId w:val="1533"/>
  </w:num>
  <w:num w:numId="261">
    <w:abstractNumId w:val="845"/>
  </w:num>
  <w:num w:numId="262">
    <w:abstractNumId w:val="238"/>
  </w:num>
  <w:num w:numId="263">
    <w:abstractNumId w:val="1211"/>
  </w:num>
  <w:num w:numId="264">
    <w:abstractNumId w:val="383"/>
  </w:num>
  <w:num w:numId="265">
    <w:abstractNumId w:val="192"/>
  </w:num>
  <w:num w:numId="266">
    <w:abstractNumId w:val="543"/>
  </w:num>
  <w:num w:numId="267">
    <w:abstractNumId w:val="1691"/>
  </w:num>
  <w:num w:numId="268">
    <w:abstractNumId w:val="990"/>
  </w:num>
  <w:num w:numId="269">
    <w:abstractNumId w:val="545"/>
  </w:num>
  <w:num w:numId="270">
    <w:abstractNumId w:val="1207"/>
  </w:num>
  <w:num w:numId="271">
    <w:abstractNumId w:val="1552"/>
  </w:num>
  <w:num w:numId="272">
    <w:abstractNumId w:val="287"/>
  </w:num>
  <w:num w:numId="273">
    <w:abstractNumId w:val="485"/>
  </w:num>
  <w:num w:numId="274">
    <w:abstractNumId w:val="1035"/>
  </w:num>
  <w:num w:numId="275">
    <w:abstractNumId w:val="681"/>
  </w:num>
  <w:num w:numId="276">
    <w:abstractNumId w:val="376"/>
  </w:num>
  <w:num w:numId="277">
    <w:abstractNumId w:val="1709"/>
  </w:num>
  <w:num w:numId="278">
    <w:abstractNumId w:val="185"/>
  </w:num>
  <w:num w:numId="279">
    <w:abstractNumId w:val="1373"/>
  </w:num>
  <w:num w:numId="280">
    <w:abstractNumId w:val="1188"/>
  </w:num>
  <w:num w:numId="281">
    <w:abstractNumId w:val="1245"/>
  </w:num>
  <w:num w:numId="282">
    <w:abstractNumId w:val="358"/>
  </w:num>
  <w:num w:numId="283">
    <w:abstractNumId w:val="728"/>
  </w:num>
  <w:num w:numId="284">
    <w:abstractNumId w:val="392"/>
  </w:num>
  <w:num w:numId="285">
    <w:abstractNumId w:val="812"/>
  </w:num>
  <w:num w:numId="286">
    <w:abstractNumId w:val="328"/>
  </w:num>
  <w:num w:numId="287">
    <w:abstractNumId w:val="51"/>
  </w:num>
  <w:num w:numId="288">
    <w:abstractNumId w:val="1621"/>
  </w:num>
  <w:num w:numId="289">
    <w:abstractNumId w:val="135"/>
  </w:num>
  <w:num w:numId="290">
    <w:abstractNumId w:val="470"/>
  </w:num>
  <w:num w:numId="291">
    <w:abstractNumId w:val="1499"/>
  </w:num>
  <w:num w:numId="292">
    <w:abstractNumId w:val="1384"/>
  </w:num>
  <w:num w:numId="293">
    <w:abstractNumId w:val="269"/>
  </w:num>
  <w:num w:numId="294">
    <w:abstractNumId w:val="1344"/>
  </w:num>
  <w:num w:numId="295">
    <w:abstractNumId w:val="93"/>
  </w:num>
  <w:num w:numId="296">
    <w:abstractNumId w:val="1301"/>
  </w:num>
  <w:num w:numId="297">
    <w:abstractNumId w:val="852"/>
  </w:num>
  <w:num w:numId="298">
    <w:abstractNumId w:val="518"/>
  </w:num>
  <w:num w:numId="299">
    <w:abstractNumId w:val="1717"/>
  </w:num>
  <w:num w:numId="300">
    <w:abstractNumId w:val="1239"/>
  </w:num>
  <w:num w:numId="301">
    <w:abstractNumId w:val="285"/>
  </w:num>
  <w:num w:numId="302">
    <w:abstractNumId w:val="396"/>
  </w:num>
  <w:num w:numId="303">
    <w:abstractNumId w:val="601"/>
  </w:num>
  <w:num w:numId="304">
    <w:abstractNumId w:val="1517"/>
  </w:num>
  <w:num w:numId="305">
    <w:abstractNumId w:val="343"/>
  </w:num>
  <w:num w:numId="306">
    <w:abstractNumId w:val="1432"/>
  </w:num>
  <w:num w:numId="307">
    <w:abstractNumId w:val="652"/>
  </w:num>
  <w:num w:numId="308">
    <w:abstractNumId w:val="132"/>
  </w:num>
  <w:num w:numId="309">
    <w:abstractNumId w:val="676"/>
  </w:num>
  <w:num w:numId="310">
    <w:abstractNumId w:val="1656"/>
  </w:num>
  <w:num w:numId="311">
    <w:abstractNumId w:val="745"/>
  </w:num>
  <w:num w:numId="312">
    <w:abstractNumId w:val="1381"/>
  </w:num>
  <w:num w:numId="313">
    <w:abstractNumId w:val="983"/>
  </w:num>
  <w:num w:numId="314">
    <w:abstractNumId w:val="1138"/>
  </w:num>
  <w:num w:numId="315">
    <w:abstractNumId w:val="1010"/>
  </w:num>
  <w:num w:numId="316">
    <w:abstractNumId w:val="721"/>
  </w:num>
  <w:num w:numId="317">
    <w:abstractNumId w:val="1238"/>
  </w:num>
  <w:num w:numId="318">
    <w:abstractNumId w:val="914"/>
  </w:num>
  <w:num w:numId="319">
    <w:abstractNumId w:val="1733"/>
  </w:num>
  <w:num w:numId="320">
    <w:abstractNumId w:val="444"/>
  </w:num>
  <w:num w:numId="321">
    <w:abstractNumId w:val="1063"/>
  </w:num>
  <w:num w:numId="322">
    <w:abstractNumId w:val="765"/>
  </w:num>
  <w:num w:numId="323">
    <w:abstractNumId w:val="171"/>
  </w:num>
  <w:num w:numId="324">
    <w:abstractNumId w:val="480"/>
  </w:num>
  <w:num w:numId="325">
    <w:abstractNumId w:val="1361"/>
  </w:num>
  <w:num w:numId="326">
    <w:abstractNumId w:val="1457"/>
  </w:num>
  <w:num w:numId="327">
    <w:abstractNumId w:val="306"/>
  </w:num>
  <w:num w:numId="328">
    <w:abstractNumId w:val="1611"/>
  </w:num>
  <w:num w:numId="329">
    <w:abstractNumId w:val="1416"/>
  </w:num>
  <w:num w:numId="330">
    <w:abstractNumId w:val="579"/>
  </w:num>
  <w:num w:numId="331">
    <w:abstractNumId w:val="736"/>
  </w:num>
  <w:num w:numId="332">
    <w:abstractNumId w:val="145"/>
  </w:num>
  <w:num w:numId="333">
    <w:abstractNumId w:val="1176"/>
  </w:num>
  <w:num w:numId="334">
    <w:abstractNumId w:val="315"/>
  </w:num>
  <w:num w:numId="335">
    <w:abstractNumId w:val="484"/>
  </w:num>
  <w:num w:numId="336">
    <w:abstractNumId w:val="1164"/>
  </w:num>
  <w:num w:numId="337">
    <w:abstractNumId w:val="680"/>
  </w:num>
  <w:num w:numId="338">
    <w:abstractNumId w:val="158"/>
  </w:num>
  <w:num w:numId="339">
    <w:abstractNumId w:val="513"/>
  </w:num>
  <w:num w:numId="340">
    <w:abstractNumId w:val="1178"/>
  </w:num>
  <w:num w:numId="341">
    <w:abstractNumId w:val="1136"/>
  </w:num>
  <w:num w:numId="342">
    <w:abstractNumId w:val="367"/>
  </w:num>
  <w:num w:numId="343">
    <w:abstractNumId w:val="955"/>
  </w:num>
  <w:num w:numId="344">
    <w:abstractNumId w:val="1674"/>
  </w:num>
  <w:num w:numId="345">
    <w:abstractNumId w:val="855"/>
  </w:num>
  <w:num w:numId="346">
    <w:abstractNumId w:val="636"/>
  </w:num>
  <w:num w:numId="347">
    <w:abstractNumId w:val="164"/>
  </w:num>
  <w:num w:numId="348">
    <w:abstractNumId w:val="499"/>
  </w:num>
  <w:num w:numId="349">
    <w:abstractNumId w:val="678"/>
  </w:num>
  <w:num w:numId="350">
    <w:abstractNumId w:val="542"/>
  </w:num>
  <w:num w:numId="351">
    <w:abstractNumId w:val="113"/>
  </w:num>
  <w:num w:numId="352">
    <w:abstractNumId w:val="1649"/>
  </w:num>
  <w:num w:numId="353">
    <w:abstractNumId w:val="1068"/>
  </w:num>
  <w:num w:numId="354">
    <w:abstractNumId w:val="45"/>
  </w:num>
  <w:num w:numId="355">
    <w:abstractNumId w:val="394"/>
  </w:num>
  <w:num w:numId="356">
    <w:abstractNumId w:val="559"/>
  </w:num>
  <w:num w:numId="357">
    <w:abstractNumId w:val="16"/>
  </w:num>
  <w:num w:numId="358">
    <w:abstractNumId w:val="1359"/>
  </w:num>
  <w:num w:numId="359">
    <w:abstractNumId w:val="1050"/>
  </w:num>
  <w:num w:numId="360">
    <w:abstractNumId w:val="732"/>
  </w:num>
  <w:num w:numId="361">
    <w:abstractNumId w:val="117"/>
  </w:num>
  <w:num w:numId="362">
    <w:abstractNumId w:val="333"/>
  </w:num>
  <w:num w:numId="363">
    <w:abstractNumId w:val="1740"/>
  </w:num>
  <w:num w:numId="364">
    <w:abstractNumId w:val="987"/>
  </w:num>
  <w:num w:numId="365">
    <w:abstractNumId w:val="108"/>
  </w:num>
  <w:num w:numId="366">
    <w:abstractNumId w:val="372"/>
  </w:num>
  <w:num w:numId="367">
    <w:abstractNumId w:val="190"/>
  </w:num>
  <w:num w:numId="368">
    <w:abstractNumId w:val="263"/>
  </w:num>
  <w:num w:numId="369">
    <w:abstractNumId w:val="653"/>
  </w:num>
  <w:num w:numId="370">
    <w:abstractNumId w:val="1654"/>
  </w:num>
  <w:num w:numId="371">
    <w:abstractNumId w:val="1734"/>
  </w:num>
  <w:num w:numId="372">
    <w:abstractNumId w:val="1597"/>
  </w:num>
  <w:num w:numId="373">
    <w:abstractNumId w:val="1210"/>
  </w:num>
  <w:num w:numId="374">
    <w:abstractNumId w:val="325"/>
  </w:num>
  <w:num w:numId="375">
    <w:abstractNumId w:val="1310"/>
  </w:num>
  <w:num w:numId="376">
    <w:abstractNumId w:val="378"/>
  </w:num>
  <w:num w:numId="377">
    <w:abstractNumId w:val="539"/>
  </w:num>
  <w:num w:numId="378">
    <w:abstractNumId w:val="1076"/>
  </w:num>
  <w:num w:numId="379">
    <w:abstractNumId w:val="933"/>
  </w:num>
  <w:num w:numId="380">
    <w:abstractNumId w:val="1666"/>
  </w:num>
  <w:num w:numId="381">
    <w:abstractNumId w:val="33"/>
  </w:num>
  <w:num w:numId="382">
    <w:abstractNumId w:val="1476"/>
  </w:num>
  <w:num w:numId="383">
    <w:abstractNumId w:val="1578"/>
  </w:num>
  <w:num w:numId="384">
    <w:abstractNumId w:val="648"/>
  </w:num>
  <w:num w:numId="385">
    <w:abstractNumId w:val="240"/>
  </w:num>
  <w:num w:numId="386">
    <w:abstractNumId w:val="941"/>
  </w:num>
  <w:num w:numId="387">
    <w:abstractNumId w:val="1513"/>
  </w:num>
  <w:num w:numId="388">
    <w:abstractNumId w:val="1746"/>
  </w:num>
  <w:num w:numId="389">
    <w:abstractNumId w:val="658"/>
  </w:num>
  <w:num w:numId="390">
    <w:abstractNumId w:val="212"/>
  </w:num>
  <w:num w:numId="391">
    <w:abstractNumId w:val="1118"/>
  </w:num>
  <w:num w:numId="392">
    <w:abstractNumId w:val="125"/>
  </w:num>
  <w:num w:numId="393">
    <w:abstractNumId w:val="712"/>
  </w:num>
  <w:num w:numId="394">
    <w:abstractNumId w:val="21"/>
  </w:num>
  <w:num w:numId="395">
    <w:abstractNumId w:val="1716"/>
  </w:num>
  <w:num w:numId="396">
    <w:abstractNumId w:val="255"/>
  </w:num>
  <w:num w:numId="397">
    <w:abstractNumId w:val="1554"/>
  </w:num>
  <w:num w:numId="398">
    <w:abstractNumId w:val="966"/>
  </w:num>
  <w:num w:numId="399">
    <w:abstractNumId w:val="26"/>
  </w:num>
  <w:num w:numId="400">
    <w:abstractNumId w:val="1139"/>
  </w:num>
  <w:num w:numId="401">
    <w:abstractNumId w:val="580"/>
  </w:num>
  <w:num w:numId="402">
    <w:abstractNumId w:val="1406"/>
  </w:num>
  <w:num w:numId="403">
    <w:abstractNumId w:val="686"/>
  </w:num>
  <w:num w:numId="404">
    <w:abstractNumId w:val="342"/>
  </w:num>
  <w:num w:numId="405">
    <w:abstractNumId w:val="613"/>
  </w:num>
  <w:num w:numId="406">
    <w:abstractNumId w:val="1039"/>
  </w:num>
  <w:num w:numId="407">
    <w:abstractNumId w:val="64"/>
  </w:num>
  <w:num w:numId="408">
    <w:abstractNumId w:val="205"/>
  </w:num>
  <w:num w:numId="409">
    <w:abstractNumId w:val="149"/>
  </w:num>
  <w:num w:numId="410">
    <w:abstractNumId w:val="186"/>
  </w:num>
  <w:num w:numId="411">
    <w:abstractNumId w:val="412"/>
  </w:num>
  <w:num w:numId="412">
    <w:abstractNumId w:val="1215"/>
  </w:num>
  <w:num w:numId="413">
    <w:abstractNumId w:val="456"/>
  </w:num>
  <w:num w:numId="414">
    <w:abstractNumId w:val="83"/>
  </w:num>
  <w:num w:numId="415">
    <w:abstractNumId w:val="756"/>
  </w:num>
  <w:num w:numId="416">
    <w:abstractNumId w:val="910"/>
  </w:num>
  <w:num w:numId="417">
    <w:abstractNumId w:val="1196"/>
  </w:num>
  <w:num w:numId="418">
    <w:abstractNumId w:val="1670"/>
  </w:num>
  <w:num w:numId="419">
    <w:abstractNumId w:val="202"/>
  </w:num>
  <w:num w:numId="420">
    <w:abstractNumId w:val="572"/>
  </w:num>
  <w:num w:numId="421">
    <w:abstractNumId w:val="903"/>
  </w:num>
  <w:num w:numId="422">
    <w:abstractNumId w:val="1291"/>
  </w:num>
  <w:num w:numId="423">
    <w:abstractNumId w:val="637"/>
  </w:num>
  <w:num w:numId="424">
    <w:abstractNumId w:val="112"/>
  </w:num>
  <w:num w:numId="425">
    <w:abstractNumId w:val="1645"/>
  </w:num>
  <w:num w:numId="426">
    <w:abstractNumId w:val="890"/>
  </w:num>
  <w:num w:numId="427">
    <w:abstractNumId w:val="1101"/>
  </w:num>
  <w:num w:numId="428">
    <w:abstractNumId w:val="909"/>
  </w:num>
  <w:num w:numId="429">
    <w:abstractNumId w:val="1369"/>
  </w:num>
  <w:num w:numId="430">
    <w:abstractNumId w:val="516"/>
  </w:num>
  <w:num w:numId="431">
    <w:abstractNumId w:val="627"/>
  </w:num>
  <w:num w:numId="432">
    <w:abstractNumId w:val="27"/>
  </w:num>
  <w:num w:numId="433">
    <w:abstractNumId w:val="241"/>
  </w:num>
  <w:num w:numId="434">
    <w:abstractNumId w:val="1212"/>
  </w:num>
  <w:num w:numId="435">
    <w:abstractNumId w:val="780"/>
  </w:num>
  <w:num w:numId="436">
    <w:abstractNumId w:val="710"/>
  </w:num>
  <w:num w:numId="437">
    <w:abstractNumId w:val="964"/>
  </w:num>
  <w:num w:numId="438">
    <w:abstractNumId w:val="894"/>
  </w:num>
  <w:num w:numId="439">
    <w:abstractNumId w:val="1134"/>
  </w:num>
  <w:num w:numId="440">
    <w:abstractNumId w:val="1093"/>
  </w:num>
  <w:num w:numId="441">
    <w:abstractNumId w:val="1370"/>
  </w:num>
  <w:num w:numId="442">
    <w:abstractNumId w:val="17"/>
  </w:num>
  <w:num w:numId="443">
    <w:abstractNumId w:val="564"/>
  </w:num>
  <w:num w:numId="444">
    <w:abstractNumId w:val="246"/>
  </w:num>
  <w:num w:numId="445">
    <w:abstractNumId w:val="961"/>
  </w:num>
  <w:num w:numId="446">
    <w:abstractNumId w:val="837"/>
  </w:num>
  <w:num w:numId="447">
    <w:abstractNumId w:val="1209"/>
  </w:num>
  <w:num w:numId="448">
    <w:abstractNumId w:val="13"/>
  </w:num>
  <w:num w:numId="449">
    <w:abstractNumId w:val="1695"/>
  </w:num>
  <w:num w:numId="450">
    <w:abstractNumId w:val="1247"/>
  </w:num>
  <w:num w:numId="451">
    <w:abstractNumId w:val="796"/>
  </w:num>
  <w:num w:numId="452">
    <w:abstractNumId w:val="280"/>
  </w:num>
  <w:num w:numId="453">
    <w:abstractNumId w:val="608"/>
  </w:num>
  <w:num w:numId="454">
    <w:abstractNumId w:val="691"/>
  </w:num>
  <w:num w:numId="455">
    <w:abstractNumId w:val="152"/>
  </w:num>
  <w:num w:numId="456">
    <w:abstractNumId w:val="621"/>
  </w:num>
  <w:num w:numId="457">
    <w:abstractNumId w:val="206"/>
  </w:num>
  <w:num w:numId="458">
    <w:abstractNumId w:val="1484"/>
  </w:num>
  <w:num w:numId="459">
    <w:abstractNumId w:val="1693"/>
  </w:num>
  <w:num w:numId="460">
    <w:abstractNumId w:val="1007"/>
  </w:num>
  <w:num w:numId="461">
    <w:abstractNumId w:val="1526"/>
  </w:num>
  <w:num w:numId="462">
    <w:abstractNumId w:val="624"/>
  </w:num>
  <w:num w:numId="463">
    <w:abstractNumId w:val="1396"/>
  </w:num>
  <w:num w:numId="464">
    <w:abstractNumId w:val="1122"/>
  </w:num>
  <w:num w:numId="465">
    <w:abstractNumId w:val="220"/>
  </w:num>
  <w:num w:numId="466">
    <w:abstractNumId w:val="1075"/>
  </w:num>
  <w:num w:numId="467">
    <w:abstractNumId w:val="1606"/>
  </w:num>
  <w:num w:numId="468">
    <w:abstractNumId w:val="459"/>
  </w:num>
  <w:num w:numId="469">
    <w:abstractNumId w:val="792"/>
  </w:num>
  <w:num w:numId="470">
    <w:abstractNumId w:val="1475"/>
  </w:num>
  <w:num w:numId="471">
    <w:abstractNumId w:val="635"/>
  </w:num>
  <w:num w:numId="472">
    <w:abstractNumId w:val="650"/>
  </w:num>
  <w:num w:numId="473">
    <w:abstractNumId w:val="34"/>
  </w:num>
  <w:num w:numId="474">
    <w:abstractNumId w:val="616"/>
  </w:num>
  <w:num w:numId="475">
    <w:abstractNumId w:val="573"/>
  </w:num>
  <w:num w:numId="476">
    <w:abstractNumId w:val="448"/>
  </w:num>
  <w:num w:numId="477">
    <w:abstractNumId w:val="1185"/>
  </w:num>
  <w:num w:numId="478">
    <w:abstractNumId w:val="746"/>
  </w:num>
  <w:num w:numId="479">
    <w:abstractNumId w:val="605"/>
  </w:num>
  <w:num w:numId="480">
    <w:abstractNumId w:val="1679"/>
  </w:num>
  <w:num w:numId="481">
    <w:abstractNumId w:val="1680"/>
  </w:num>
  <w:num w:numId="482">
    <w:abstractNumId w:val="1276"/>
  </w:num>
  <w:num w:numId="483">
    <w:abstractNumId w:val="973"/>
  </w:num>
  <w:num w:numId="484">
    <w:abstractNumId w:val="1739"/>
  </w:num>
  <w:num w:numId="485">
    <w:abstractNumId w:val="1653"/>
  </w:num>
  <w:num w:numId="486">
    <w:abstractNumId w:val="253"/>
  </w:num>
  <w:num w:numId="487">
    <w:abstractNumId w:val="540"/>
  </w:num>
  <w:num w:numId="488">
    <w:abstractNumId w:val="1486"/>
  </w:num>
  <w:num w:numId="489">
    <w:abstractNumId w:val="1511"/>
  </w:num>
  <w:num w:numId="490">
    <w:abstractNumId w:val="224"/>
  </w:num>
  <w:num w:numId="491">
    <w:abstractNumId w:val="81"/>
  </w:num>
  <w:num w:numId="492">
    <w:abstractNumId w:val="562"/>
  </w:num>
  <w:num w:numId="493">
    <w:abstractNumId w:val="866"/>
  </w:num>
  <w:num w:numId="494">
    <w:abstractNumId w:val="1565"/>
  </w:num>
  <w:num w:numId="495">
    <w:abstractNumId w:val="436"/>
  </w:num>
  <w:num w:numId="496">
    <w:abstractNumId w:val="831"/>
  </w:num>
  <w:num w:numId="497">
    <w:abstractNumId w:val="892"/>
  </w:num>
  <w:num w:numId="498">
    <w:abstractNumId w:val="1721"/>
  </w:num>
  <w:num w:numId="499">
    <w:abstractNumId w:val="578"/>
  </w:num>
  <w:num w:numId="500">
    <w:abstractNumId w:val="591"/>
  </w:num>
  <w:num w:numId="501">
    <w:abstractNumId w:val="535"/>
  </w:num>
  <w:num w:numId="502">
    <w:abstractNumId w:val="432"/>
  </w:num>
  <w:num w:numId="503">
    <w:abstractNumId w:val="1744"/>
  </w:num>
  <w:num w:numId="504">
    <w:abstractNumId w:val="302"/>
  </w:num>
  <w:num w:numId="505">
    <w:abstractNumId w:val="381"/>
  </w:num>
  <w:num w:numId="506">
    <w:abstractNumId w:val="503"/>
  </w:num>
  <w:num w:numId="507">
    <w:abstractNumId w:val="874"/>
  </w:num>
  <w:num w:numId="508">
    <w:abstractNumId w:val="1574"/>
  </w:num>
  <w:num w:numId="509">
    <w:abstractNumId w:val="1519"/>
  </w:num>
  <w:num w:numId="510">
    <w:abstractNumId w:val="547"/>
  </w:num>
  <w:num w:numId="511">
    <w:abstractNumId w:val="281"/>
  </w:num>
  <w:num w:numId="512">
    <w:abstractNumId w:val="1117"/>
  </w:num>
  <w:num w:numId="513">
    <w:abstractNumId w:val="1547"/>
  </w:num>
  <w:num w:numId="514">
    <w:abstractNumId w:val="1364"/>
  </w:num>
  <w:num w:numId="515">
    <w:abstractNumId w:val="1160"/>
  </w:num>
  <w:num w:numId="516">
    <w:abstractNumId w:val="670"/>
  </w:num>
  <w:num w:numId="517">
    <w:abstractNumId w:val="1074"/>
  </w:num>
  <w:num w:numId="518">
    <w:abstractNumId w:val="1472"/>
  </w:num>
  <w:num w:numId="519">
    <w:abstractNumId w:val="836"/>
  </w:num>
  <w:num w:numId="520">
    <w:abstractNumId w:val="1538"/>
  </w:num>
  <w:num w:numId="521">
    <w:abstractNumId w:val="1687"/>
  </w:num>
  <w:num w:numId="522">
    <w:abstractNumId w:val="1452"/>
  </w:num>
  <w:num w:numId="523">
    <w:abstractNumId w:val="793"/>
  </w:num>
  <w:num w:numId="524">
    <w:abstractNumId w:val="1080"/>
  </w:num>
  <w:num w:numId="525">
    <w:abstractNumId w:val="1397"/>
  </w:num>
  <w:num w:numId="526">
    <w:abstractNumId w:val="1392"/>
  </w:num>
  <w:num w:numId="527">
    <w:abstractNumId w:val="53"/>
  </w:num>
  <w:num w:numId="528">
    <w:abstractNumId w:val="1487"/>
  </w:num>
  <w:num w:numId="529">
    <w:abstractNumId w:val="631"/>
  </w:num>
  <w:num w:numId="530">
    <w:abstractNumId w:val="1133"/>
  </w:num>
  <w:num w:numId="531">
    <w:abstractNumId w:val="326"/>
  </w:num>
  <w:num w:numId="532">
    <w:abstractNumId w:val="1729"/>
  </w:num>
  <w:num w:numId="533">
    <w:abstractNumId w:val="1640"/>
  </w:num>
  <w:num w:numId="534">
    <w:abstractNumId w:val="937"/>
  </w:num>
  <w:num w:numId="535">
    <w:abstractNumId w:val="1715"/>
  </w:num>
  <w:num w:numId="536">
    <w:abstractNumId w:val="820"/>
  </w:num>
  <w:num w:numId="537">
    <w:abstractNumId w:val="1281"/>
  </w:num>
  <w:num w:numId="538">
    <w:abstractNumId w:val="339"/>
  </w:num>
  <w:num w:numId="539">
    <w:abstractNumId w:val="849"/>
  </w:num>
  <w:num w:numId="540">
    <w:abstractNumId w:val="323"/>
  </w:num>
  <w:num w:numId="541">
    <w:abstractNumId w:val="614"/>
  </w:num>
  <w:num w:numId="542">
    <w:abstractNumId w:val="141"/>
  </w:num>
  <w:num w:numId="543">
    <w:abstractNumId w:val="1601"/>
  </w:num>
  <w:num w:numId="544">
    <w:abstractNumId w:val="275"/>
  </w:num>
  <w:num w:numId="545">
    <w:abstractNumId w:val="1233"/>
  </w:num>
  <w:num w:numId="546">
    <w:abstractNumId w:val="1180"/>
  </w:num>
  <w:num w:numId="547">
    <w:abstractNumId w:val="1278"/>
  </w:num>
  <w:num w:numId="548">
    <w:abstractNumId w:val="289"/>
  </w:num>
  <w:num w:numId="549">
    <w:abstractNumId w:val="699"/>
  </w:num>
  <w:num w:numId="550">
    <w:abstractNumId w:val="1507"/>
  </w:num>
  <w:num w:numId="551">
    <w:abstractNumId w:val="1748"/>
  </w:num>
  <w:num w:numId="552">
    <w:abstractNumId w:val="59"/>
  </w:num>
  <w:num w:numId="553">
    <w:abstractNumId w:val="1189"/>
  </w:num>
  <w:num w:numId="554">
    <w:abstractNumId w:val="374"/>
  </w:num>
  <w:num w:numId="555">
    <w:abstractNumId w:val="1401"/>
  </w:num>
  <w:num w:numId="556">
    <w:abstractNumId w:val="827"/>
  </w:num>
  <w:num w:numId="557">
    <w:abstractNumId w:val="1168"/>
  </w:num>
  <w:num w:numId="558">
    <w:abstractNumId w:val="920"/>
  </w:num>
  <w:num w:numId="559">
    <w:abstractNumId w:val="907"/>
  </w:num>
  <w:num w:numId="560">
    <w:abstractNumId w:val="993"/>
  </w:num>
  <w:num w:numId="561">
    <w:abstractNumId w:val="406"/>
  </w:num>
  <w:num w:numId="562">
    <w:abstractNumId w:val="1198"/>
  </w:num>
  <w:num w:numId="563">
    <w:abstractNumId w:val="565"/>
  </w:num>
  <w:num w:numId="564">
    <w:abstractNumId w:val="1405"/>
  </w:num>
  <w:num w:numId="565">
    <w:abstractNumId w:val="488"/>
  </w:num>
  <w:num w:numId="566">
    <w:abstractNumId w:val="980"/>
  </w:num>
  <w:num w:numId="567">
    <w:abstractNumId w:val="603"/>
  </w:num>
  <w:num w:numId="568">
    <w:abstractNumId w:val="1130"/>
  </w:num>
  <w:num w:numId="569">
    <w:abstractNumId w:val="1675"/>
  </w:num>
  <w:num w:numId="570">
    <w:abstractNumId w:val="1678"/>
  </w:num>
  <w:num w:numId="571">
    <w:abstractNumId w:val="321"/>
  </w:num>
  <w:num w:numId="572">
    <w:abstractNumId w:val="1386"/>
  </w:num>
  <w:num w:numId="573">
    <w:abstractNumId w:val="1393"/>
  </w:num>
  <w:num w:numId="574">
    <w:abstractNumId w:val="1119"/>
  </w:num>
  <w:num w:numId="575">
    <w:abstractNumId w:val="1515"/>
  </w:num>
  <w:num w:numId="576">
    <w:abstractNumId w:val="788"/>
  </w:num>
  <w:num w:numId="577">
    <w:abstractNumId w:val="74"/>
  </w:num>
  <w:num w:numId="578">
    <w:abstractNumId w:val="1745"/>
  </w:num>
  <w:num w:numId="579">
    <w:abstractNumId w:val="259"/>
  </w:num>
  <w:num w:numId="580">
    <w:abstractNumId w:val="853"/>
  </w:num>
  <w:num w:numId="581">
    <w:abstractNumId w:val="35"/>
  </w:num>
  <w:num w:numId="582">
    <w:abstractNumId w:val="282"/>
  </w:num>
  <w:num w:numId="583">
    <w:abstractNumId w:val="1423"/>
  </w:num>
  <w:num w:numId="584">
    <w:abstractNumId w:val="423"/>
  </w:num>
  <w:num w:numId="585">
    <w:abstractNumId w:val="180"/>
  </w:num>
  <w:num w:numId="586">
    <w:abstractNumId w:val="1314"/>
  </w:num>
  <w:num w:numId="587">
    <w:abstractNumId w:val="417"/>
  </w:num>
  <w:num w:numId="588">
    <w:abstractNumId w:val="977"/>
  </w:num>
  <w:num w:numId="589">
    <w:abstractNumId w:val="851"/>
  </w:num>
  <w:num w:numId="590">
    <w:abstractNumId w:val="1544"/>
  </w:num>
  <w:num w:numId="591">
    <w:abstractNumId w:val="243"/>
  </w:num>
  <w:num w:numId="592">
    <w:abstractNumId w:val="1539"/>
  </w:num>
  <w:num w:numId="593">
    <w:abstractNumId w:val="1131"/>
  </w:num>
  <w:num w:numId="594">
    <w:abstractNumId w:val="696"/>
  </w:num>
  <w:num w:numId="595">
    <w:abstractNumId w:val="1108"/>
  </w:num>
  <w:num w:numId="596">
    <w:abstractNumId w:val="1184"/>
  </w:num>
  <w:num w:numId="597">
    <w:abstractNumId w:val="824"/>
  </w:num>
  <w:num w:numId="598">
    <w:abstractNumId w:val="1197"/>
  </w:num>
  <w:num w:numId="599">
    <w:abstractNumId w:val="413"/>
  </w:num>
  <w:num w:numId="600">
    <w:abstractNumId w:val="700"/>
  </w:num>
  <w:num w:numId="601">
    <w:abstractNumId w:val="1261"/>
  </w:num>
  <w:num w:numId="602">
    <w:abstractNumId w:val="1293"/>
  </w:num>
  <w:num w:numId="603">
    <w:abstractNumId w:val="905"/>
  </w:num>
  <w:num w:numId="604">
    <w:abstractNumId w:val="1329"/>
  </w:num>
  <w:num w:numId="605">
    <w:abstractNumId w:val="445"/>
  </w:num>
  <w:num w:numId="606">
    <w:abstractNumId w:val="766"/>
  </w:num>
  <w:num w:numId="607">
    <w:abstractNumId w:val="1556"/>
  </w:num>
  <w:num w:numId="608">
    <w:abstractNumId w:val="441"/>
  </w:num>
  <w:num w:numId="609">
    <w:abstractNumId w:val="1688"/>
  </w:num>
  <w:num w:numId="610">
    <w:abstractNumId w:val="1573"/>
  </w:num>
  <w:num w:numId="611">
    <w:abstractNumId w:val="584"/>
  </w:num>
  <w:num w:numId="612">
    <w:abstractNumId w:val="1710"/>
  </w:num>
  <w:num w:numId="613">
    <w:abstractNumId w:val="223"/>
  </w:num>
  <w:num w:numId="614">
    <w:abstractNumId w:val="1094"/>
  </w:num>
  <w:num w:numId="615">
    <w:abstractNumId w:val="1135"/>
  </w:num>
  <w:num w:numId="616">
    <w:abstractNumId w:val="156"/>
  </w:num>
  <w:num w:numId="617">
    <w:abstractNumId w:val="574"/>
  </w:num>
  <w:num w:numId="618">
    <w:abstractNumId w:val="52"/>
  </w:num>
  <w:num w:numId="619">
    <w:abstractNumId w:val="313"/>
  </w:num>
  <w:num w:numId="620">
    <w:abstractNumId w:val="1374"/>
  </w:num>
  <w:num w:numId="621">
    <w:abstractNumId w:val="210"/>
  </w:num>
  <w:num w:numId="622">
    <w:abstractNumId w:val="89"/>
  </w:num>
  <w:num w:numId="623">
    <w:abstractNumId w:val="1242"/>
  </w:num>
  <w:num w:numId="624">
    <w:abstractNumId w:val="193"/>
  </w:num>
  <w:num w:numId="625">
    <w:abstractNumId w:val="1148"/>
  </w:num>
  <w:num w:numId="626">
    <w:abstractNumId w:val="114"/>
  </w:num>
  <w:num w:numId="627">
    <w:abstractNumId w:val="1718"/>
  </w:num>
  <w:num w:numId="628">
    <w:abstractNumId w:val="1019"/>
  </w:num>
  <w:num w:numId="629">
    <w:abstractNumId w:val="1451"/>
  </w:num>
  <w:num w:numId="630">
    <w:abstractNumId w:val="47"/>
  </w:num>
  <w:num w:numId="631">
    <w:abstractNumId w:val="46"/>
  </w:num>
  <w:num w:numId="632">
    <w:abstractNumId w:val="1704"/>
  </w:num>
  <w:num w:numId="633">
    <w:abstractNumId w:val="619"/>
  </w:num>
  <w:num w:numId="634">
    <w:abstractNumId w:val="954"/>
  </w:num>
  <w:num w:numId="635">
    <w:abstractNumId w:val="6"/>
  </w:num>
  <w:num w:numId="636">
    <w:abstractNumId w:val="1167"/>
  </w:num>
  <w:num w:numId="637">
    <w:abstractNumId w:val="1193"/>
  </w:num>
  <w:num w:numId="638">
    <w:abstractNumId w:val="1498"/>
  </w:num>
  <w:num w:numId="639">
    <w:abstractNumId w:val="1672"/>
  </w:num>
  <w:num w:numId="640">
    <w:abstractNumId w:val="1326"/>
  </w:num>
  <w:num w:numId="641">
    <w:abstractNumId w:val="563"/>
  </w:num>
  <w:num w:numId="642">
    <w:abstractNumId w:val="1342"/>
  </w:num>
  <w:num w:numId="643">
    <w:abstractNumId w:val="85"/>
  </w:num>
  <w:num w:numId="644">
    <w:abstractNumId w:val="1155"/>
  </w:num>
  <w:num w:numId="645">
    <w:abstractNumId w:val="786"/>
  </w:num>
  <w:num w:numId="646">
    <w:abstractNumId w:val="1409"/>
  </w:num>
  <w:num w:numId="647">
    <w:abstractNumId w:val="1345"/>
  </w:num>
  <w:num w:numId="648">
    <w:abstractNumId w:val="888"/>
  </w:num>
  <w:num w:numId="649">
    <w:abstractNumId w:val="160"/>
  </w:num>
  <w:num w:numId="650">
    <w:abstractNumId w:val="271"/>
  </w:num>
  <w:num w:numId="651">
    <w:abstractNumId w:val="450"/>
  </w:num>
  <w:num w:numId="652">
    <w:abstractNumId w:val="219"/>
  </w:num>
  <w:num w:numId="653">
    <w:abstractNumId w:val="1004"/>
  </w:num>
  <w:num w:numId="654">
    <w:abstractNumId w:val="690"/>
  </w:num>
  <w:num w:numId="655">
    <w:abstractNumId w:val="1567"/>
  </w:num>
  <w:num w:numId="656">
    <w:abstractNumId w:val="1096"/>
  </w:num>
  <w:num w:numId="657">
    <w:abstractNumId w:val="229"/>
  </w:num>
  <w:num w:numId="658">
    <w:abstractNumId w:val="569"/>
  </w:num>
  <w:num w:numId="659">
    <w:abstractNumId w:val="1021"/>
  </w:num>
  <w:num w:numId="660">
    <w:abstractNumId w:val="414"/>
  </w:num>
  <w:num w:numId="661">
    <w:abstractNumId w:val="489"/>
  </w:num>
  <w:num w:numId="662">
    <w:abstractNumId w:val="701"/>
  </w:num>
  <w:num w:numId="663">
    <w:abstractNumId w:val="1132"/>
  </w:num>
  <w:num w:numId="664">
    <w:abstractNumId w:val="754"/>
  </w:num>
  <w:num w:numId="665">
    <w:abstractNumId w:val="320"/>
  </w:num>
  <w:num w:numId="666">
    <w:abstractNumId w:val="1150"/>
  </w:num>
  <w:num w:numId="667">
    <w:abstractNumId w:val="592"/>
  </w:num>
  <w:num w:numId="668">
    <w:abstractNumId w:val="479"/>
  </w:num>
  <w:num w:numId="669">
    <w:abstractNumId w:val="1287"/>
  </w:num>
  <w:num w:numId="670">
    <w:abstractNumId w:val="939"/>
  </w:num>
  <w:num w:numId="671">
    <w:abstractNumId w:val="1505"/>
  </w:num>
  <w:num w:numId="672">
    <w:abstractNumId w:val="1749"/>
  </w:num>
  <w:num w:numId="673">
    <w:abstractNumId w:val="1352"/>
  </w:num>
  <w:num w:numId="674">
    <w:abstractNumId w:val="1703"/>
  </w:num>
  <w:num w:numId="675">
    <w:abstractNumId w:val="868"/>
  </w:num>
  <w:num w:numId="676">
    <w:abstractNumId w:val="73"/>
  </w:num>
  <w:num w:numId="677">
    <w:abstractNumId w:val="449"/>
  </w:num>
  <w:num w:numId="678">
    <w:abstractNumId w:val="22"/>
  </w:num>
  <w:num w:numId="679">
    <w:abstractNumId w:val="1607"/>
  </w:num>
  <w:num w:numId="680">
    <w:abstractNumId w:val="1682"/>
  </w:num>
  <w:num w:numId="681">
    <w:abstractNumId w:val="716"/>
  </w:num>
  <w:num w:numId="682">
    <w:abstractNumId w:val="1299"/>
  </w:num>
  <w:num w:numId="683">
    <w:abstractNumId w:val="1383"/>
  </w:num>
  <w:num w:numId="684">
    <w:abstractNumId w:val="216"/>
  </w:num>
  <w:num w:numId="685">
    <w:abstractNumId w:val="1000"/>
  </w:num>
  <w:num w:numId="686">
    <w:abstractNumId w:val="299"/>
  </w:num>
  <w:num w:numId="687">
    <w:abstractNumId w:val="1313"/>
  </w:num>
  <w:num w:numId="688">
    <w:abstractNumId w:val="1479"/>
  </w:num>
  <w:num w:numId="689">
    <w:abstractNumId w:val="148"/>
  </w:num>
  <w:num w:numId="690">
    <w:abstractNumId w:val="101"/>
  </w:num>
  <w:num w:numId="691">
    <w:abstractNumId w:val="1388"/>
  </w:num>
  <w:num w:numId="692">
    <w:abstractNumId w:val="723"/>
  </w:num>
  <w:num w:numId="693">
    <w:abstractNumId w:val="1171"/>
  </w:num>
  <w:num w:numId="694">
    <w:abstractNumId w:val="807"/>
  </w:num>
  <w:num w:numId="695">
    <w:abstractNumId w:val="571"/>
  </w:num>
  <w:num w:numId="696">
    <w:abstractNumId w:val="512"/>
  </w:num>
  <w:num w:numId="697">
    <w:abstractNumId w:val="634"/>
  </w:num>
  <w:num w:numId="698">
    <w:abstractNumId w:val="1417"/>
  </w:num>
  <w:num w:numId="699">
    <w:abstractNumId w:val="1521"/>
  </w:num>
  <w:num w:numId="700">
    <w:abstractNumId w:val="63"/>
  </w:num>
  <w:num w:numId="701">
    <w:abstractNumId w:val="1520"/>
  </w:num>
  <w:num w:numId="702">
    <w:abstractNumId w:val="622"/>
  </w:num>
  <w:num w:numId="703">
    <w:abstractNumId w:val="1399"/>
  </w:num>
  <w:num w:numId="704">
    <w:abstractNumId w:val="5"/>
  </w:num>
  <w:num w:numId="705">
    <w:abstractNumId w:val="1142"/>
  </w:num>
  <w:num w:numId="706">
    <w:abstractNumId w:val="567"/>
  </w:num>
  <w:num w:numId="707">
    <w:abstractNumId w:val="1095"/>
  </w:num>
  <w:num w:numId="708">
    <w:abstractNumId w:val="18"/>
  </w:num>
  <w:num w:numId="709">
    <w:abstractNumId w:val="23"/>
  </w:num>
  <w:num w:numId="710">
    <w:abstractNumId w:val="887"/>
  </w:num>
  <w:num w:numId="711">
    <w:abstractNumId w:val="1468"/>
  </w:num>
  <w:num w:numId="712">
    <w:abstractNumId w:val="44"/>
  </w:num>
  <w:num w:numId="713">
    <w:abstractNumId w:val="950"/>
  </w:num>
  <w:num w:numId="714">
    <w:abstractNumId w:val="553"/>
  </w:num>
  <w:num w:numId="715">
    <w:abstractNumId w:val="642"/>
  </w:num>
  <w:num w:numId="716">
    <w:abstractNumId w:val="252"/>
  </w:num>
  <w:num w:numId="717">
    <w:abstractNumId w:val="465"/>
  </w:num>
  <w:num w:numId="718">
    <w:abstractNumId w:val="1403"/>
  </w:num>
  <w:num w:numId="719">
    <w:abstractNumId w:val="1591"/>
  </w:num>
  <w:num w:numId="720">
    <w:abstractNumId w:val="1485"/>
  </w:num>
  <w:num w:numId="721">
    <w:abstractNumId w:val="1461"/>
  </w:num>
  <w:num w:numId="722">
    <w:abstractNumId w:val="191"/>
  </w:num>
  <w:num w:numId="723">
    <w:abstractNumId w:val="1186"/>
  </w:num>
  <w:num w:numId="724">
    <w:abstractNumId w:val="1022"/>
  </w:num>
  <w:num w:numId="725">
    <w:abstractNumId w:val="471"/>
  </w:num>
  <w:num w:numId="726">
    <w:abstractNumId w:val="773"/>
  </w:num>
  <w:num w:numId="727">
    <w:abstractNumId w:val="172"/>
  </w:num>
  <w:num w:numId="728">
    <w:abstractNumId w:val="1073"/>
  </w:num>
  <w:num w:numId="729">
    <w:abstractNumId w:val="1726"/>
  </w:num>
  <w:num w:numId="730">
    <w:abstractNumId w:val="316"/>
  </w:num>
  <w:num w:numId="731">
    <w:abstractNumId w:val="1084"/>
  </w:num>
  <w:num w:numId="732">
    <w:abstractNumId w:val="110"/>
  </w:num>
  <w:num w:numId="733">
    <w:abstractNumId w:val="1633"/>
  </w:num>
  <w:num w:numId="734">
    <w:abstractNumId w:val="1685"/>
  </w:num>
  <w:num w:numId="735">
    <w:abstractNumId w:val="292"/>
  </w:num>
  <w:num w:numId="736">
    <w:abstractNumId w:val="384"/>
  </w:num>
  <w:num w:numId="737">
    <w:abstractNumId w:val="1422"/>
  </w:num>
  <w:num w:numId="738">
    <w:abstractNumId w:val="120"/>
  </w:num>
  <w:num w:numId="739">
    <w:abstractNumId w:val="725"/>
  </w:num>
  <w:num w:numId="740">
    <w:abstractNumId w:val="443"/>
  </w:num>
  <w:num w:numId="741">
    <w:abstractNumId w:val="975"/>
  </w:num>
  <w:num w:numId="742">
    <w:abstractNumId w:val="684"/>
  </w:num>
  <w:num w:numId="743">
    <w:abstractNumId w:val="297"/>
  </w:num>
  <w:num w:numId="744">
    <w:abstractNumId w:val="862"/>
  </w:num>
  <w:num w:numId="745">
    <w:abstractNumId w:val="819"/>
  </w:num>
  <w:num w:numId="746">
    <w:abstractNumId w:val="1051"/>
  </w:num>
  <w:num w:numId="747">
    <w:abstractNumId w:val="1279"/>
  </w:num>
  <w:num w:numId="748">
    <w:abstractNumId w:val="1054"/>
  </w:num>
  <w:num w:numId="749">
    <w:abstractNumId w:val="1027"/>
  </w:num>
  <w:num w:numId="750">
    <w:abstractNumId w:val="750"/>
  </w:num>
  <w:num w:numId="751">
    <w:abstractNumId w:val="1083"/>
  </w:num>
  <w:num w:numId="752">
    <w:abstractNumId w:val="78"/>
  </w:num>
  <w:num w:numId="753">
    <w:abstractNumId w:val="1223"/>
  </w:num>
  <w:num w:numId="754">
    <w:abstractNumId w:val="303"/>
  </w:num>
  <w:num w:numId="755">
    <w:abstractNumId w:val="1592"/>
  </w:num>
  <w:num w:numId="756">
    <w:abstractNumId w:val="1286"/>
  </w:num>
  <w:num w:numId="757">
    <w:abstractNumId w:val="1161"/>
  </w:num>
  <w:num w:numId="758">
    <w:abstractNumId w:val="345"/>
  </w:num>
  <w:num w:numId="759">
    <w:abstractNumId w:val="1445"/>
  </w:num>
  <w:num w:numId="760">
    <w:abstractNumId w:val="298"/>
  </w:num>
  <w:num w:numId="761">
    <w:abstractNumId w:val="930"/>
  </w:num>
  <w:num w:numId="762">
    <w:abstractNumId w:val="1016"/>
  </w:num>
  <w:num w:numId="763">
    <w:abstractNumId w:val="1697"/>
  </w:num>
  <w:num w:numId="764">
    <w:abstractNumId w:val="446"/>
  </w:num>
  <w:num w:numId="765">
    <w:abstractNumId w:val="1265"/>
  </w:num>
  <w:num w:numId="766">
    <w:abstractNumId w:val="473"/>
  </w:num>
  <w:num w:numId="767">
    <w:abstractNumId w:val="1046"/>
  </w:num>
  <w:num w:numId="768">
    <w:abstractNumId w:val="11"/>
  </w:num>
  <w:num w:numId="769">
    <w:abstractNumId w:val="1319"/>
  </w:num>
  <w:num w:numId="770">
    <w:abstractNumId w:val="77"/>
  </w:num>
  <w:num w:numId="771">
    <w:abstractNumId w:val="718"/>
  </w:num>
  <w:num w:numId="772">
    <w:abstractNumId w:val="550"/>
  </w:num>
  <w:num w:numId="773">
    <w:abstractNumId w:val="726"/>
  </w:num>
  <w:num w:numId="774">
    <w:abstractNumId w:val="510"/>
  </w:num>
  <w:num w:numId="775">
    <w:abstractNumId w:val="917"/>
  </w:num>
  <w:num w:numId="776">
    <w:abstractNumId w:val="1580"/>
  </w:num>
  <w:num w:numId="777">
    <w:abstractNumId w:val="1722"/>
  </w:num>
  <w:num w:numId="778">
    <w:abstractNumId w:val="1218"/>
  </w:num>
  <w:num w:numId="779">
    <w:abstractNumId w:val="1663"/>
  </w:num>
  <w:num w:numId="780">
    <w:abstractNumId w:val="1428"/>
  </w:num>
  <w:num w:numId="781">
    <w:abstractNumId w:val="467"/>
  </w:num>
  <w:num w:numId="782">
    <w:abstractNumId w:val="1471"/>
  </w:num>
  <w:num w:numId="783">
    <w:abstractNumId w:val="1147"/>
  </w:num>
  <w:num w:numId="784">
    <w:abstractNumId w:val="1146"/>
  </w:num>
  <w:num w:numId="785">
    <w:abstractNumId w:val="872"/>
  </w:num>
  <w:num w:numId="786">
    <w:abstractNumId w:val="957"/>
  </w:num>
  <w:num w:numId="787">
    <w:abstractNumId w:val="1448"/>
  </w:num>
  <w:num w:numId="788">
    <w:abstractNumId w:val="929"/>
  </w:num>
  <w:num w:numId="789">
    <w:abstractNumId w:val="1273"/>
  </w:num>
  <w:num w:numId="790">
    <w:abstractNumId w:val="998"/>
  </w:num>
  <w:num w:numId="791">
    <w:abstractNumId w:val="761"/>
  </w:num>
  <w:num w:numId="792">
    <w:abstractNumId w:val="1725"/>
  </w:num>
  <w:num w:numId="793">
    <w:abstractNumId w:val="402"/>
  </w:num>
  <w:num w:numId="794">
    <w:abstractNumId w:val="999"/>
  </w:num>
  <w:num w:numId="795">
    <w:abstractNumId w:val="365"/>
  </w:num>
  <w:num w:numId="796">
    <w:abstractNumId w:val="928"/>
  </w:num>
  <w:num w:numId="797">
    <w:abstractNumId w:val="695"/>
  </w:num>
  <w:num w:numId="798">
    <w:abstractNumId w:val="404"/>
  </w:num>
  <w:num w:numId="799">
    <w:abstractNumId w:val="457"/>
  </w:num>
  <w:num w:numId="800">
    <w:abstractNumId w:val="1240"/>
  </w:num>
  <w:num w:numId="801">
    <w:abstractNumId w:val="879"/>
  </w:num>
  <w:num w:numId="802">
    <w:abstractNumId w:val="1394"/>
  </w:num>
  <w:num w:numId="803">
    <w:abstractNumId w:val="1357"/>
  </w:num>
  <w:num w:numId="804">
    <w:abstractNumId w:val="250"/>
  </w:num>
  <w:num w:numId="805">
    <w:abstractNumId w:val="521"/>
  </w:num>
  <w:num w:numId="806">
    <w:abstractNumId w:val="671"/>
  </w:num>
  <w:num w:numId="807">
    <w:abstractNumId w:val="959"/>
  </w:num>
  <w:num w:numId="808">
    <w:abstractNumId w:val="1626"/>
  </w:num>
  <w:num w:numId="809">
    <w:abstractNumId w:val="707"/>
  </w:num>
  <w:num w:numId="810">
    <w:abstractNumId w:val="79"/>
  </w:num>
  <w:num w:numId="811">
    <w:abstractNumId w:val="1677"/>
  </w:num>
  <w:num w:numId="812">
    <w:abstractNumId w:val="871"/>
  </w:num>
  <w:num w:numId="813">
    <w:abstractNumId w:val="183"/>
  </w:num>
  <w:num w:numId="814">
    <w:abstractNumId w:val="309"/>
  </w:num>
  <w:num w:numId="815">
    <w:abstractNumId w:val="430"/>
  </w:num>
  <w:num w:numId="816">
    <w:abstractNumId w:val="668"/>
  </w:num>
  <w:num w:numId="817">
    <w:abstractNumId w:val="474"/>
  </w:num>
  <w:num w:numId="818">
    <w:abstractNumId w:val="897"/>
  </w:num>
  <w:num w:numId="819">
    <w:abstractNumId w:val="189"/>
  </w:num>
  <w:num w:numId="820">
    <w:abstractNumId w:val="1107"/>
  </w:num>
  <w:num w:numId="821">
    <w:abstractNumId w:val="789"/>
  </w:num>
  <w:num w:numId="822">
    <w:abstractNumId w:val="1600"/>
  </w:num>
  <w:num w:numId="823">
    <w:abstractNumId w:val="1713"/>
  </w:num>
  <w:num w:numId="824">
    <w:abstractNumId w:val="1264"/>
  </w:num>
  <w:num w:numId="825">
    <w:abstractNumId w:val="1358"/>
  </w:num>
  <w:num w:numId="826">
    <w:abstractNumId w:val="1011"/>
  </w:num>
  <w:num w:numId="827">
    <w:abstractNumId w:val="75"/>
  </w:num>
  <w:num w:numId="828">
    <w:abstractNumId w:val="357"/>
  </w:num>
  <w:num w:numId="829">
    <w:abstractNumId w:val="133"/>
  </w:num>
  <w:num w:numId="830">
    <w:abstractNumId w:val="589"/>
  </w:num>
  <w:num w:numId="831">
    <w:abstractNumId w:val="1015"/>
  </w:num>
  <w:num w:numId="832">
    <w:abstractNumId w:val="881"/>
  </w:num>
  <w:num w:numId="833">
    <w:abstractNumId w:val="854"/>
  </w:num>
  <w:num w:numId="834">
    <w:abstractNumId w:val="375"/>
  </w:num>
  <w:num w:numId="835">
    <w:abstractNumId w:val="1586"/>
  </w:num>
  <w:num w:numId="836">
    <w:abstractNumId w:val="1430"/>
  </w:num>
  <w:num w:numId="837">
    <w:abstractNumId w:val="1637"/>
  </w:num>
  <w:num w:numId="838">
    <w:abstractNumId w:val="861"/>
  </w:num>
  <w:num w:numId="839">
    <w:abstractNumId w:val="1145"/>
  </w:num>
  <w:num w:numId="840">
    <w:abstractNumId w:val="901"/>
  </w:num>
  <w:num w:numId="841">
    <w:abstractNumId w:val="1599"/>
  </w:num>
  <w:num w:numId="842">
    <w:abstractNumId w:val="230"/>
  </w:num>
  <w:num w:numId="843">
    <w:abstractNumId w:val="958"/>
  </w:num>
  <w:num w:numId="844">
    <w:abstractNumId w:val="1366"/>
  </w:num>
  <w:num w:numId="845">
    <w:abstractNumId w:val="651"/>
  </w:num>
  <w:num w:numId="846">
    <w:abstractNumId w:val="1244"/>
  </w:num>
  <w:num w:numId="847">
    <w:abstractNumId w:val="272"/>
  </w:num>
  <w:num w:numId="848">
    <w:abstractNumId w:val="153"/>
  </w:num>
  <w:num w:numId="849">
    <w:abstractNumId w:val="495"/>
  </w:num>
  <w:num w:numId="850">
    <w:abstractNumId w:val="1560"/>
  </w:num>
  <w:num w:numId="851">
    <w:abstractNumId w:val="295"/>
  </w:num>
  <w:num w:numId="852">
    <w:abstractNumId w:val="1170"/>
  </w:num>
  <w:num w:numId="853">
    <w:abstractNumId w:val="213"/>
  </w:num>
  <w:num w:numId="854">
    <w:abstractNumId w:val="427"/>
  </w:num>
  <w:num w:numId="855">
    <w:abstractNumId w:val="1024"/>
  </w:num>
  <w:num w:numId="856">
    <w:abstractNumId w:val="598"/>
  </w:num>
  <w:num w:numId="857">
    <w:abstractNumId w:val="95"/>
  </w:num>
  <w:num w:numId="858">
    <w:abstractNumId w:val="1450"/>
  </w:num>
  <w:num w:numId="859">
    <w:abstractNumId w:val="195"/>
  </w:num>
  <w:num w:numId="860">
    <w:abstractNumId w:val="1049"/>
  </w:num>
  <w:num w:numId="861">
    <w:abstractNumId w:val="1151"/>
  </w:num>
  <w:num w:numId="862">
    <w:abstractNumId w:val="154"/>
  </w:num>
  <w:num w:numId="863">
    <w:abstractNumId w:val="226"/>
  </w:num>
  <w:num w:numId="864">
    <w:abstractNumId w:val="697"/>
  </w:num>
  <w:num w:numId="865">
    <w:abstractNumId w:val="743"/>
  </w:num>
  <w:num w:numId="866">
    <w:abstractNumId w:val="1460"/>
  </w:num>
  <w:num w:numId="867">
    <w:abstractNumId w:val="138"/>
  </w:num>
  <w:num w:numId="868">
    <w:abstractNumId w:val="363"/>
  </w:num>
  <w:num w:numId="869">
    <w:abstractNumId w:val="669"/>
  </w:num>
  <w:num w:numId="870">
    <w:abstractNumId w:val="1275"/>
  </w:num>
  <w:num w:numId="871">
    <w:abstractNumId w:val="1518"/>
  </w:num>
  <w:num w:numId="872">
    <w:abstractNumId w:val="10"/>
  </w:num>
  <w:num w:numId="873">
    <w:abstractNumId w:val="1274"/>
  </w:num>
  <w:num w:numId="874">
    <w:abstractNumId w:val="904"/>
  </w:num>
  <w:num w:numId="875">
    <w:abstractNumId w:val="1353"/>
  </w:num>
  <w:num w:numId="876">
    <w:abstractNumId w:val="722"/>
  </w:num>
  <w:num w:numId="877">
    <w:abstractNumId w:val="940"/>
  </w:num>
  <w:num w:numId="878">
    <w:abstractNumId w:val="813"/>
  </w:num>
  <w:num w:numId="879">
    <w:abstractNumId w:val="1732"/>
  </w:num>
  <w:num w:numId="880">
    <w:abstractNumId w:val="960"/>
  </w:num>
  <w:num w:numId="881">
    <w:abstractNumId w:val="974"/>
  </w:num>
  <w:num w:numId="882">
    <w:abstractNumId w:val="823"/>
  </w:num>
  <w:num w:numId="883">
    <w:abstractNumId w:val="823"/>
    <w:lvlOverride w:ilvl="0">
      <w:startOverride w:val="1"/>
    </w:lvlOverride>
  </w:num>
  <w:num w:numId="884">
    <w:abstractNumId w:val="368"/>
  </w:num>
  <w:num w:numId="885">
    <w:abstractNumId w:val="105"/>
  </w:num>
  <w:num w:numId="886">
    <w:abstractNumId w:val="341"/>
  </w:num>
  <w:num w:numId="887">
    <w:abstractNumId w:val="1183"/>
  </w:num>
  <w:num w:numId="888">
    <w:abstractNumId w:val="1665"/>
  </w:num>
  <w:num w:numId="889">
    <w:abstractNumId w:val="1262"/>
  </w:num>
  <w:num w:numId="890">
    <w:abstractNumId w:val="242"/>
  </w:num>
  <w:num w:numId="891">
    <w:abstractNumId w:val="166"/>
  </w:num>
  <w:num w:numId="892">
    <w:abstractNumId w:val="639"/>
  </w:num>
  <w:num w:numId="893">
    <w:abstractNumId w:val="1033"/>
  </w:num>
  <w:num w:numId="894">
    <w:abstractNumId w:val="1643"/>
  </w:num>
  <w:num w:numId="895">
    <w:abstractNumId w:val="460"/>
  </w:num>
  <w:num w:numId="896">
    <w:abstractNumId w:val="1012"/>
  </w:num>
  <w:num w:numId="897">
    <w:abstractNumId w:val="1455"/>
  </w:num>
  <w:num w:numId="898">
    <w:abstractNumId w:val="951"/>
  </w:num>
  <w:num w:numId="899">
    <w:abstractNumId w:val="288"/>
  </w:num>
  <w:num w:numId="900">
    <w:abstractNumId w:val="646"/>
  </w:num>
  <w:num w:numId="901">
    <w:abstractNumId w:val="927"/>
  </w:num>
  <w:num w:numId="902">
    <w:abstractNumId w:val="885"/>
  </w:num>
  <w:num w:numId="903">
    <w:abstractNumId w:val="1144"/>
  </w:num>
  <w:num w:numId="904">
    <w:abstractNumId w:val="863"/>
  </w:num>
  <w:num w:numId="905">
    <w:abstractNumId w:val="1570"/>
  </w:num>
  <w:num w:numId="906">
    <w:abstractNumId w:val="106"/>
  </w:num>
  <w:num w:numId="907">
    <w:abstractNumId w:val="98"/>
  </w:num>
  <w:num w:numId="908">
    <w:abstractNumId w:val="1031"/>
  </w:num>
  <w:num w:numId="909">
    <w:abstractNumId w:val="705"/>
  </w:num>
  <w:num w:numId="910">
    <w:abstractNumId w:val="1237"/>
  </w:num>
  <w:num w:numId="911">
    <w:abstractNumId w:val="1195"/>
  </w:num>
  <w:num w:numId="912">
    <w:abstractNumId w:val="1297"/>
  </w:num>
  <w:num w:numId="913">
    <w:abstractNumId w:val="588"/>
  </w:num>
  <w:num w:numId="914">
    <w:abstractNumId w:val="900"/>
  </w:num>
  <w:num w:numId="915">
    <w:abstractNumId w:val="825"/>
  </w:num>
  <w:num w:numId="916">
    <w:abstractNumId w:val="1629"/>
  </w:num>
  <w:num w:numId="917">
    <w:abstractNumId w:val="814"/>
  </w:num>
  <w:num w:numId="918">
    <w:abstractNumId w:val="1719"/>
  </w:num>
  <w:num w:numId="919">
    <w:abstractNumId w:val="688"/>
  </w:num>
  <w:num w:numId="920">
    <w:abstractNumId w:val="643"/>
  </w:num>
  <w:num w:numId="921">
    <w:abstractNumId w:val="1290"/>
  </w:num>
  <w:num w:numId="922">
    <w:abstractNumId w:val="429"/>
  </w:num>
  <w:num w:numId="923">
    <w:abstractNumId w:val="1576"/>
  </w:num>
  <w:num w:numId="924">
    <w:abstractNumId w:val="1532"/>
  </w:num>
  <w:num w:numId="925">
    <w:abstractNumId w:val="48"/>
  </w:num>
  <w:num w:numId="926">
    <w:abstractNumId w:val="561"/>
  </w:num>
  <w:num w:numId="927">
    <w:abstractNumId w:val="1711"/>
  </w:num>
  <w:num w:numId="928">
    <w:abstractNumId w:val="1038"/>
  </w:num>
  <w:num w:numId="929">
    <w:abstractNumId w:val="1702"/>
  </w:num>
  <w:num w:numId="930">
    <w:abstractNumId w:val="1555"/>
  </w:num>
  <w:num w:numId="931">
    <w:abstractNumId w:val="1595"/>
  </w:num>
  <w:num w:numId="932">
    <w:abstractNumId w:val="1230"/>
  </w:num>
  <w:num w:numId="933">
    <w:abstractNumId w:val="923"/>
  </w:num>
  <w:num w:numId="934">
    <w:abstractNumId w:val="1437"/>
  </w:num>
  <w:num w:numId="935">
    <w:abstractNumId w:val="529"/>
  </w:num>
  <w:num w:numId="936">
    <w:abstractNumId w:val="826"/>
  </w:num>
  <w:num w:numId="937">
    <w:abstractNumId w:val="1040"/>
  </w:num>
  <w:num w:numId="938">
    <w:abstractNumId w:val="916"/>
  </w:num>
  <w:num w:numId="939">
    <w:abstractNumId w:val="1728"/>
  </w:num>
  <w:num w:numId="940">
    <w:abstractNumId w:val="468"/>
  </w:num>
  <w:num w:numId="941">
    <w:abstractNumId w:val="291"/>
  </w:num>
  <w:num w:numId="942">
    <w:abstractNumId w:val="82"/>
  </w:num>
  <w:num w:numId="943">
    <w:abstractNumId w:val="1060"/>
  </w:num>
  <w:num w:numId="944">
    <w:abstractNumId w:val="1492"/>
  </w:num>
  <w:num w:numId="945">
    <w:abstractNumId w:val="483"/>
  </w:num>
  <w:num w:numId="946">
    <w:abstractNumId w:val="1639"/>
  </w:num>
  <w:num w:numId="947">
    <w:abstractNumId w:val="1650"/>
  </w:num>
  <w:num w:numId="948">
    <w:abstractNumId w:val="146"/>
  </w:num>
  <w:num w:numId="949">
    <w:abstractNumId w:val="84"/>
  </w:num>
  <w:num w:numId="950">
    <w:abstractNumId w:val="891"/>
  </w:num>
  <w:num w:numId="951">
    <w:abstractNumId w:val="599"/>
  </w:num>
  <w:num w:numId="952">
    <w:abstractNumId w:val="1537"/>
  </w:num>
  <w:num w:numId="953">
    <w:abstractNumId w:val="782"/>
  </w:num>
  <w:num w:numId="954">
    <w:abstractNumId w:val="1231"/>
  </w:num>
  <w:num w:numId="955">
    <w:abstractNumId w:val="391"/>
  </w:num>
  <w:num w:numId="956">
    <w:abstractNumId w:val="399"/>
  </w:num>
  <w:num w:numId="957">
    <w:abstractNumId w:val="1661"/>
  </w:num>
  <w:num w:numId="958">
    <w:abstractNumId w:val="656"/>
  </w:num>
  <w:num w:numId="959">
    <w:abstractNumId w:val="995"/>
  </w:num>
  <w:num w:numId="960">
    <w:abstractNumId w:val="245"/>
  </w:num>
  <w:num w:numId="961">
    <w:abstractNumId w:val="329"/>
  </w:num>
  <w:num w:numId="962">
    <w:abstractNumId w:val="1551"/>
  </w:num>
  <w:num w:numId="963">
    <w:abstractNumId w:val="1255"/>
  </w:num>
  <w:num w:numId="964">
    <w:abstractNumId w:val="1566"/>
  </w:num>
  <w:num w:numId="965">
    <w:abstractNumId w:val="390"/>
  </w:num>
  <w:num w:numId="966">
    <w:abstractNumId w:val="486"/>
  </w:num>
  <w:num w:numId="967">
    <w:abstractNumId w:val="967"/>
  </w:num>
  <w:num w:numId="968">
    <w:abstractNumId w:val="451"/>
  </w:num>
  <w:num w:numId="969">
    <w:abstractNumId w:val="675"/>
  </w:num>
  <w:num w:numId="970">
    <w:abstractNumId w:val="61"/>
  </w:num>
  <w:num w:numId="971">
    <w:abstractNumId w:val="38"/>
  </w:num>
  <w:num w:numId="972">
    <w:abstractNumId w:val="301"/>
  </w:num>
  <w:num w:numId="973">
    <w:abstractNumId w:val="278"/>
  </w:num>
  <w:num w:numId="974">
    <w:abstractNumId w:val="1220"/>
  </w:num>
  <w:num w:numId="975">
    <w:abstractNumId w:val="1541"/>
  </w:num>
  <w:num w:numId="976">
    <w:abstractNumId w:val="818"/>
  </w:num>
  <w:num w:numId="977">
    <w:abstractNumId w:val="1530"/>
  </w:num>
  <w:num w:numId="978">
    <w:abstractNumId w:val="1398"/>
  </w:num>
  <w:num w:numId="979">
    <w:abstractNumId w:val="1410"/>
  </w:num>
  <w:num w:numId="980">
    <w:abstractNumId w:val="1097"/>
  </w:num>
  <w:num w:numId="981">
    <w:abstractNumId w:val="949"/>
  </w:num>
  <w:num w:numId="982">
    <w:abstractNumId w:val="1228"/>
  </w:num>
  <w:num w:numId="983">
    <w:abstractNumId w:val="1355"/>
  </w:num>
  <w:num w:numId="984">
    <w:abstractNumId w:val="442"/>
  </w:num>
  <w:num w:numId="985">
    <w:abstractNumId w:val="494"/>
  </w:num>
  <w:num w:numId="986">
    <w:abstractNumId w:val="877"/>
  </w:num>
  <w:num w:numId="987">
    <w:abstractNumId w:val="702"/>
  </w:num>
  <w:num w:numId="988">
    <w:abstractNumId w:val="1149"/>
  </w:num>
  <w:num w:numId="989">
    <w:abstractNumId w:val="1333"/>
  </w:num>
  <w:num w:numId="990">
    <w:abstractNumId w:val="1669"/>
  </w:num>
  <w:num w:numId="991">
    <w:abstractNumId w:val="1705"/>
  </w:num>
  <w:num w:numId="992">
    <w:abstractNumId w:val="1456"/>
  </w:num>
  <w:num w:numId="993">
    <w:abstractNumId w:val="925"/>
  </w:num>
  <w:num w:numId="994">
    <w:abstractNumId w:val="1742"/>
  </w:num>
  <w:num w:numId="995">
    <w:abstractNumId w:val="1651"/>
  </w:num>
  <w:num w:numId="996">
    <w:abstractNumId w:val="1434"/>
  </w:num>
  <w:num w:numId="997">
    <w:abstractNumId w:val="596"/>
  </w:num>
  <w:num w:numId="998">
    <w:abstractNumId w:val="400"/>
  </w:num>
  <w:num w:numId="999">
    <w:abstractNumId w:val="821"/>
  </w:num>
  <w:num w:numId="1000">
    <w:abstractNumId w:val="440"/>
  </w:num>
  <w:num w:numId="1001">
    <w:abstractNumId w:val="640"/>
  </w:num>
  <w:num w:numId="1002">
    <w:abstractNumId w:val="136"/>
  </w:num>
  <w:num w:numId="1003">
    <w:abstractNumId w:val="1723"/>
  </w:num>
  <w:num w:numId="1004">
    <w:abstractNumId w:val="898"/>
  </w:num>
  <w:num w:numId="1005">
    <w:abstractNumId w:val="1284"/>
  </w:num>
  <w:num w:numId="1006">
    <w:abstractNumId w:val="1483"/>
  </w:num>
  <w:num w:numId="1007">
    <w:abstractNumId w:val="1225"/>
  </w:num>
  <w:num w:numId="1008">
    <w:abstractNumId w:val="662"/>
  </w:num>
  <w:num w:numId="1009">
    <w:abstractNumId w:val="1224"/>
  </w:num>
  <w:num w:numId="1010">
    <w:abstractNumId w:val="187"/>
  </w:num>
  <w:num w:numId="1011">
    <w:abstractNumId w:val="1587"/>
  </w:num>
  <w:num w:numId="1012">
    <w:abstractNumId w:val="310"/>
  </w:num>
  <w:num w:numId="1013">
    <w:abstractNumId w:val="7"/>
  </w:num>
  <w:num w:numId="1014">
    <w:abstractNumId w:val="1753"/>
  </w:num>
  <w:num w:numId="1015">
    <w:abstractNumId w:val="1181"/>
  </w:num>
  <w:num w:numId="1016">
    <w:abstractNumId w:val="968"/>
  </w:num>
  <w:num w:numId="1017">
    <w:abstractNumId w:val="279"/>
  </w:num>
  <w:num w:numId="1018">
    <w:abstractNumId w:val="618"/>
  </w:num>
  <w:num w:numId="1019">
    <w:abstractNumId w:val="1727"/>
  </w:num>
  <w:num w:numId="1020">
    <w:abstractNumId w:val="409"/>
  </w:num>
  <w:num w:numId="1021">
    <w:abstractNumId w:val="1411"/>
  </w:num>
  <w:num w:numId="1022">
    <w:abstractNumId w:val="1707"/>
  </w:num>
  <w:num w:numId="1023">
    <w:abstractNumId w:val="509"/>
  </w:num>
  <w:num w:numId="1024">
    <w:abstractNumId w:val="1200"/>
  </w:num>
  <w:num w:numId="1025">
    <w:abstractNumId w:val="1114"/>
  </w:num>
  <w:num w:numId="1026">
    <w:abstractNumId w:val="708"/>
  </w:num>
  <w:num w:numId="1027">
    <w:abstractNumId w:val="1581"/>
  </w:num>
  <w:num w:numId="1028">
    <w:abstractNumId w:val="90"/>
  </w:num>
  <w:num w:numId="1029">
    <w:abstractNumId w:val="1593"/>
  </w:num>
  <w:num w:numId="1030">
    <w:abstractNumId w:val="689"/>
  </w:num>
  <w:num w:numId="1031">
    <w:abstractNumId w:val="850"/>
  </w:num>
  <w:num w:numId="1032">
    <w:abstractNumId w:val="1070"/>
  </w:num>
  <w:num w:numId="1033">
    <w:abstractNumId w:val="604"/>
  </w:num>
  <w:num w:numId="1034">
    <w:abstractNumId w:val="1625"/>
  </w:num>
  <w:num w:numId="1035">
    <w:abstractNumId w:val="1267"/>
  </w:num>
  <w:num w:numId="1036">
    <w:abstractNumId w:val="985"/>
  </w:num>
  <w:num w:numId="1037">
    <w:abstractNumId w:val="1561"/>
  </w:num>
  <w:num w:numId="1038">
    <w:abstractNumId w:val="69"/>
  </w:num>
  <w:num w:numId="1039">
    <w:abstractNumId w:val="747"/>
  </w:num>
  <w:num w:numId="1040">
    <w:abstractNumId w:val="1257"/>
  </w:num>
  <w:num w:numId="1041">
    <w:abstractNumId w:val="472"/>
  </w:num>
  <w:num w:numId="1042">
    <w:abstractNumId w:val="1305"/>
  </w:num>
  <w:num w:numId="1043">
    <w:abstractNumId w:val="1624"/>
  </w:num>
  <w:num w:numId="1044">
    <w:abstractNumId w:val="965"/>
  </w:num>
  <w:num w:numId="1045">
    <w:abstractNumId w:val="258"/>
  </w:num>
  <w:num w:numId="1046">
    <w:abstractNumId w:val="403"/>
  </w:num>
  <w:num w:numId="1047">
    <w:abstractNumId w:val="29"/>
  </w:num>
  <w:num w:numId="1048">
    <w:abstractNumId w:val="1110"/>
  </w:num>
  <w:num w:numId="1049">
    <w:abstractNumId w:val="1045"/>
  </w:num>
  <w:num w:numId="1050">
    <w:abstractNumId w:val="1343"/>
  </w:num>
  <w:num w:numId="1051">
    <w:abstractNumId w:val="1615"/>
  </w:num>
  <w:num w:numId="1052">
    <w:abstractNumId w:val="401"/>
  </w:num>
  <w:num w:numId="1053">
    <w:abstractNumId w:val="1111"/>
  </w:num>
  <w:num w:numId="1054">
    <w:abstractNumId w:val="1317"/>
  </w:num>
  <w:num w:numId="1055">
    <w:abstractNumId w:val="1421"/>
  </w:num>
  <w:num w:numId="1056">
    <w:abstractNumId w:val="1327"/>
  </w:num>
  <w:num w:numId="1057">
    <w:abstractNumId w:val="514"/>
  </w:num>
  <w:num w:numId="1058">
    <w:abstractNumId w:val="832"/>
  </w:num>
  <w:num w:numId="1059">
    <w:abstractNumId w:val="1426"/>
  </w:num>
  <w:num w:numId="1060">
    <w:abstractNumId w:val="1066"/>
  </w:num>
  <w:num w:numId="1061">
    <w:abstractNumId w:val="577"/>
  </w:num>
  <w:num w:numId="1062">
    <w:abstractNumId w:val="496"/>
  </w:num>
  <w:num w:numId="1063">
    <w:abstractNumId w:val="335"/>
  </w:num>
  <w:num w:numId="1064">
    <w:abstractNumId w:val="1268"/>
  </w:num>
  <w:num w:numId="1065">
    <w:abstractNumId w:val="544"/>
  </w:num>
  <w:num w:numId="1066">
    <w:abstractNumId w:val="1098"/>
  </w:num>
  <w:num w:numId="1067">
    <w:abstractNumId w:val="895"/>
  </w:num>
  <w:num w:numId="1068">
    <w:abstractNumId w:val="527"/>
  </w:num>
  <w:num w:numId="1069">
    <w:abstractNumId w:val="96"/>
  </w:num>
  <w:num w:numId="1070">
    <w:abstractNumId w:val="1418"/>
  </w:num>
  <w:num w:numId="1071">
    <w:abstractNumId w:val="438"/>
  </w:num>
  <w:num w:numId="1072">
    <w:abstractNumId w:val="119"/>
  </w:num>
  <w:num w:numId="1073">
    <w:abstractNumId w:val="346"/>
  </w:num>
  <w:num w:numId="1074">
    <w:abstractNumId w:val="672"/>
  </w:num>
  <w:num w:numId="1075">
    <w:abstractNumId w:val="1335"/>
  </w:num>
  <w:num w:numId="1076">
    <w:abstractNumId w:val="1660"/>
  </w:num>
  <w:num w:numId="1077">
    <w:abstractNumId w:val="1102"/>
  </w:num>
  <w:num w:numId="1078">
    <w:abstractNumId w:val="709"/>
  </w:num>
  <w:num w:numId="1079">
    <w:abstractNumId w:val="422"/>
  </w:num>
  <w:num w:numId="1080">
    <w:abstractNumId w:val="875"/>
  </w:num>
  <w:num w:numId="1081">
    <w:abstractNumId w:val="354"/>
  </w:num>
  <w:num w:numId="1082">
    <w:abstractNumId w:val="649"/>
  </w:num>
  <w:num w:numId="1083">
    <w:abstractNumId w:val="1356"/>
  </w:num>
  <w:num w:numId="1084">
    <w:abstractNumId w:val="382"/>
  </w:num>
  <w:num w:numId="1085">
    <w:abstractNumId w:val="523"/>
  </w:num>
  <w:num w:numId="1086">
    <w:abstractNumId w:val="1420"/>
  </w:num>
  <w:num w:numId="1087">
    <w:abstractNumId w:val="1514"/>
  </w:num>
  <w:num w:numId="1088">
    <w:abstractNumId w:val="762"/>
  </w:num>
  <w:num w:numId="1089">
    <w:abstractNumId w:val="1190"/>
  </w:num>
  <w:num w:numId="1090">
    <w:abstractNumId w:val="56"/>
  </w:num>
  <w:num w:numId="1091">
    <w:abstractNumId w:val="626"/>
  </w:num>
  <w:num w:numId="1092">
    <w:abstractNumId w:val="42"/>
  </w:num>
  <w:num w:numId="1093">
    <w:abstractNumId w:val="981"/>
  </w:num>
  <w:num w:numId="1094">
    <w:abstractNumId w:val="581"/>
  </w:num>
  <w:num w:numId="1095">
    <w:abstractNumId w:val="66"/>
  </w:num>
  <w:num w:numId="1096">
    <w:abstractNumId w:val="157"/>
  </w:num>
  <w:num w:numId="1097">
    <w:abstractNumId w:val="1219"/>
  </w:num>
  <w:num w:numId="1098">
    <w:abstractNumId w:val="1686"/>
  </w:num>
  <w:num w:numId="1099">
    <w:abstractNumId w:val="989"/>
  </w:num>
  <w:num w:numId="1100">
    <w:abstractNumId w:val="330"/>
  </w:num>
  <w:num w:numId="1101">
    <w:abstractNumId w:val="979"/>
  </w:num>
  <w:num w:numId="1102">
    <w:abstractNumId w:val="1216"/>
  </w:num>
  <w:num w:numId="1103">
    <w:abstractNumId w:val="350"/>
  </w:num>
  <w:num w:numId="1104">
    <w:abstractNumId w:val="1283"/>
  </w:num>
  <w:num w:numId="1105">
    <w:abstractNumId w:val="1415"/>
  </w:num>
  <w:num w:numId="1106">
    <w:abstractNumId w:val="794"/>
  </w:num>
  <w:num w:numId="1107">
    <w:abstractNumId w:val="356"/>
  </w:num>
  <w:num w:numId="1108">
    <w:abstractNumId w:val="533"/>
  </w:num>
  <w:num w:numId="1109">
    <w:abstractNumId w:val="322"/>
  </w:num>
  <w:num w:numId="1110">
    <w:abstractNumId w:val="839"/>
  </w:num>
  <w:num w:numId="1111">
    <w:abstractNumId w:val="1536"/>
  </w:num>
  <w:num w:numId="1112">
    <w:abstractNumId w:val="1363"/>
  </w:num>
  <w:num w:numId="1113">
    <w:abstractNumId w:val="351"/>
  </w:num>
  <w:num w:numId="1114">
    <w:abstractNumId w:val="20"/>
  </w:num>
  <w:num w:numId="1115">
    <w:abstractNumId w:val="841"/>
  </w:num>
  <w:num w:numId="1116">
    <w:abstractNumId w:val="1056"/>
  </w:num>
  <w:num w:numId="1117">
    <w:abstractNumId w:val="645"/>
  </w:num>
  <w:num w:numId="1118">
    <w:abstractNumId w:val="1018"/>
  </w:num>
  <w:num w:numId="1119">
    <w:abstractNumId w:val="679"/>
  </w:num>
  <w:num w:numId="1120">
    <w:abstractNumId w:val="1454"/>
  </w:num>
  <w:num w:numId="1121">
    <w:abstractNumId w:val="55"/>
  </w:num>
  <w:num w:numId="1122">
    <w:abstractNumId w:val="717"/>
  </w:num>
  <w:num w:numId="1123">
    <w:abstractNumId w:val="1655"/>
  </w:num>
  <w:num w:numId="1124">
    <w:abstractNumId w:val="178"/>
  </w:num>
  <w:num w:numId="1125">
    <w:abstractNumId w:val="963"/>
  </w:num>
  <w:num w:numId="1126">
    <w:abstractNumId w:val="317"/>
  </w:num>
  <w:num w:numId="1127">
    <w:abstractNumId w:val="1692"/>
  </w:num>
  <w:num w:numId="1128">
    <w:abstractNumId w:val="169"/>
  </w:num>
  <w:num w:numId="1129">
    <w:abstractNumId w:val="1575"/>
  </w:num>
  <w:num w:numId="1130">
    <w:abstractNumId w:val="1350"/>
  </w:num>
  <w:num w:numId="1131">
    <w:abstractNumId w:val="1365"/>
  </w:num>
  <w:num w:numId="1132">
    <w:abstractNumId w:val="1571"/>
  </w:num>
  <w:num w:numId="1133">
    <w:abstractNumId w:val="433"/>
  </w:num>
  <w:num w:numId="1134">
    <w:abstractNumId w:val="735"/>
  </w:num>
  <w:num w:numId="1135">
    <w:abstractNumId w:val="882"/>
  </w:num>
  <w:num w:numId="1136">
    <w:abstractNumId w:val="991"/>
  </w:num>
  <w:num w:numId="1137">
    <w:abstractNumId w:val="594"/>
  </w:num>
  <w:num w:numId="1138">
    <w:abstractNumId w:val="1408"/>
  </w:num>
  <w:num w:numId="1139">
    <w:abstractNumId w:val="1634"/>
  </w:num>
  <w:num w:numId="1140">
    <w:abstractNumId w:val="943"/>
  </w:num>
  <w:num w:numId="1141">
    <w:abstractNumId w:val="398"/>
  </w:num>
  <w:num w:numId="1142">
    <w:abstractNumId w:val="829"/>
  </w:num>
  <w:num w:numId="1143">
    <w:abstractNumId w:val="500"/>
  </w:num>
  <w:num w:numId="1144">
    <w:abstractNumId w:val="476"/>
  </w:num>
  <w:num w:numId="1145">
    <w:abstractNumId w:val="911"/>
  </w:num>
  <w:num w:numId="1146">
    <w:abstractNumId w:val="1001"/>
  </w:num>
  <w:num w:numId="1147">
    <w:abstractNumId w:val="865"/>
  </w:num>
  <w:num w:numId="1148">
    <w:abstractNumId w:val="493"/>
  </w:num>
  <w:num w:numId="1149">
    <w:abstractNumId w:val="482"/>
  </w:num>
  <w:num w:numId="1150">
    <w:abstractNumId w:val="420"/>
  </w:num>
  <w:num w:numId="1151">
    <w:abstractNumId w:val="741"/>
  </w:num>
  <w:num w:numId="1152">
    <w:abstractNumId w:val="834"/>
  </w:num>
  <w:num w:numId="1153">
    <w:abstractNumId w:val="847"/>
  </w:num>
  <w:num w:numId="1154">
    <w:abstractNumId w:val="199"/>
  </w:num>
  <w:num w:numId="1155">
    <w:abstractNumId w:val="1516"/>
  </w:num>
  <w:num w:numId="1156">
    <w:abstractNumId w:val="1298"/>
  </w:num>
  <w:num w:numId="1157">
    <w:abstractNumId w:val="1229"/>
  </w:num>
  <w:num w:numId="1158">
    <w:abstractNumId w:val="1351"/>
  </w:num>
  <w:num w:numId="1159">
    <w:abstractNumId w:val="481"/>
  </w:num>
  <w:num w:numId="1160">
    <w:abstractNumId w:val="3"/>
  </w:num>
  <w:num w:numId="1161">
    <w:abstractNumId w:val="308"/>
  </w:num>
  <w:num w:numId="1162">
    <w:abstractNumId w:val="1323"/>
  </w:num>
  <w:num w:numId="1163">
    <w:abstractNumId w:val="421"/>
  </w:num>
  <w:num w:numId="1164">
    <w:abstractNumId w:val="748"/>
  </w:num>
  <w:num w:numId="1165">
    <w:abstractNumId w:val="1470"/>
  </w:num>
  <w:num w:numId="1166">
    <w:abstractNumId w:val="1585"/>
  </w:num>
  <w:num w:numId="1167">
    <w:abstractNumId w:val="1667"/>
  </w:num>
  <w:num w:numId="1168">
    <w:abstractNumId w:val="57"/>
  </w:num>
  <w:num w:numId="1169">
    <w:abstractNumId w:val="1227"/>
  </w:num>
  <w:num w:numId="1170">
    <w:abstractNumId w:val="752"/>
  </w:num>
  <w:num w:numId="1171">
    <w:abstractNumId w:val="630"/>
  </w:num>
  <w:num w:numId="1172">
    <w:abstractNumId w:val="1731"/>
  </w:num>
  <w:num w:numId="1173">
    <w:abstractNumId w:val="1126"/>
  </w:num>
  <w:num w:numId="1174">
    <w:abstractNumId w:val="1559"/>
  </w:num>
  <w:num w:numId="1175">
    <w:abstractNumId w:val="1091"/>
  </w:num>
  <w:num w:numId="1176">
    <w:abstractNumId w:val="1235"/>
  </w:num>
  <w:num w:numId="1177">
    <w:abstractNumId w:val="24"/>
  </w:num>
  <w:num w:numId="1178">
    <w:abstractNumId w:val="1341"/>
  </w:num>
  <w:num w:numId="1179">
    <w:abstractNumId w:val="12"/>
  </w:num>
  <w:num w:numId="1180">
    <w:abstractNumId w:val="498"/>
  </w:num>
  <w:num w:numId="1181">
    <w:abstractNumId w:val="857"/>
  </w:num>
  <w:num w:numId="1182">
    <w:abstractNumId w:val="274"/>
  </w:num>
  <w:num w:numId="1183">
    <w:abstractNumId w:val="997"/>
  </w:num>
  <w:num w:numId="1184">
    <w:abstractNumId w:val="370"/>
  </w:num>
  <w:num w:numId="1185">
    <w:abstractNumId w:val="724"/>
  </w:num>
  <w:num w:numId="1186">
    <w:abstractNumId w:val="817"/>
  </w:num>
  <w:num w:numId="1187">
    <w:abstractNumId w:val="884"/>
  </w:num>
  <w:num w:numId="1188">
    <w:abstractNumId w:val="1657"/>
  </w:num>
  <w:num w:numId="1189">
    <w:abstractNumId w:val="1543"/>
  </w:num>
  <w:num w:numId="1190">
    <w:abstractNumId w:val="972"/>
  </w:num>
  <w:num w:numId="1191">
    <w:abstractNumId w:val="844"/>
  </w:num>
  <w:num w:numId="1192">
    <w:abstractNumId w:val="1583"/>
  </w:num>
  <w:num w:numId="1193">
    <w:abstractNumId w:val="1402"/>
  </w:num>
  <w:num w:numId="1194">
    <w:abstractNumId w:val="570"/>
  </w:num>
  <w:num w:numId="1195">
    <w:abstractNumId w:val="1296"/>
  </w:num>
  <w:num w:numId="1196">
    <w:abstractNumId w:val="1320"/>
  </w:num>
  <w:num w:numId="1197">
    <w:abstractNumId w:val="1336"/>
  </w:num>
  <w:num w:numId="1198">
    <w:abstractNumId w:val="1232"/>
  </w:num>
  <w:num w:numId="1199">
    <w:abstractNumId w:val="1005"/>
  </w:num>
  <w:num w:numId="1200">
    <w:abstractNumId w:val="822"/>
  </w:num>
  <w:num w:numId="1201">
    <w:abstractNumId w:val="286"/>
  </w:num>
  <w:num w:numId="1202">
    <w:abstractNumId w:val="1474"/>
  </w:num>
  <w:num w:numId="1203">
    <w:abstractNumId w:val="1121"/>
  </w:num>
  <w:num w:numId="1204">
    <w:abstractNumId w:val="1330"/>
  </w:num>
  <w:num w:numId="1205">
    <w:abstractNumId w:val="1062"/>
  </w:num>
  <w:num w:numId="1206">
    <w:abstractNumId w:val="453"/>
  </w:num>
  <w:num w:numId="1207">
    <w:abstractNumId w:val="1099"/>
  </w:num>
  <w:num w:numId="1208">
    <w:abstractNumId w:val="924"/>
  </w:num>
  <w:num w:numId="1209">
    <w:abstractNumId w:val="1082"/>
  </w:num>
  <w:num w:numId="1210">
    <w:abstractNumId w:val="781"/>
  </w:num>
  <w:num w:numId="1211">
    <w:abstractNumId w:val="1300"/>
  </w:num>
  <w:num w:numId="1212">
    <w:abstractNumId w:val="501"/>
  </w:num>
  <w:num w:numId="1213">
    <w:abstractNumId w:val="934"/>
  </w:num>
  <w:num w:numId="1214">
    <w:abstractNumId w:val="607"/>
  </w:num>
  <w:num w:numId="1215">
    <w:abstractNumId w:val="1385"/>
  </w:num>
  <w:num w:numId="1216">
    <w:abstractNumId w:val="1648"/>
  </w:num>
  <w:num w:numId="1217">
    <w:abstractNumId w:val="50"/>
  </w:num>
  <w:num w:numId="1218">
    <w:abstractNumId w:val="913"/>
  </w:num>
  <w:num w:numId="1219">
    <w:abstractNumId w:val="946"/>
  </w:num>
  <w:num w:numId="1220">
    <w:abstractNumId w:val="918"/>
  </w:num>
  <w:num w:numId="1221">
    <w:abstractNumId w:val="260"/>
  </w:num>
  <w:num w:numId="1222">
    <w:abstractNumId w:val="355"/>
  </w:num>
  <w:num w:numId="1223">
    <w:abstractNumId w:val="1089"/>
  </w:num>
  <w:num w:numId="1224">
    <w:abstractNumId w:val="610"/>
  </w:num>
  <w:num w:numId="1225">
    <w:abstractNumId w:val="1337"/>
  </w:num>
  <w:num w:numId="1226">
    <w:abstractNumId w:val="1360"/>
  </w:num>
  <w:num w:numId="1227">
    <w:abstractNumId w:val="1564"/>
  </w:num>
  <w:num w:numId="1228">
    <w:abstractNumId w:val="1316"/>
  </w:num>
  <w:num w:numId="1229">
    <w:abstractNumId w:val="175"/>
  </w:num>
  <w:num w:numId="1230">
    <w:abstractNumId w:val="475"/>
  </w:num>
  <w:num w:numId="1231">
    <w:abstractNumId w:val="130"/>
  </w:num>
  <w:num w:numId="1232">
    <w:abstractNumId w:val="1608"/>
  </w:num>
  <w:num w:numId="1233">
    <w:abstractNumId w:val="1248"/>
  </w:num>
  <w:num w:numId="1234">
    <w:abstractNumId w:val="1433"/>
  </w:num>
  <w:num w:numId="1235">
    <w:abstractNumId w:val="262"/>
  </w:num>
  <w:num w:numId="1236">
    <w:abstractNumId w:val="674"/>
  </w:num>
  <w:num w:numId="1237">
    <w:abstractNumId w:val="727"/>
  </w:num>
  <w:num w:numId="1238">
    <w:abstractNumId w:val="1708"/>
  </w:num>
  <w:num w:numId="1239">
    <w:abstractNumId w:val="385"/>
  </w:num>
  <w:num w:numId="1240">
    <w:abstractNumId w:val="1449"/>
  </w:num>
  <w:num w:numId="1241">
    <w:abstractNumId w:val="88"/>
  </w:num>
  <w:num w:numId="1242">
    <w:abstractNumId w:val="211"/>
  </w:num>
  <w:num w:numId="1243">
    <w:abstractNumId w:val="944"/>
  </w:num>
  <w:num w:numId="1244">
    <w:abstractNumId w:val="785"/>
  </w:num>
  <w:num w:numId="1245">
    <w:abstractNumId w:val="657"/>
  </w:num>
  <w:num w:numId="1246">
    <w:abstractNumId w:val="795"/>
  </w:num>
  <w:num w:numId="1247">
    <w:abstractNumId w:val="534"/>
  </w:num>
  <w:num w:numId="1248">
    <w:abstractNumId w:val="1502"/>
  </w:num>
  <w:num w:numId="1249">
    <w:abstractNumId w:val="1325"/>
  </w:num>
  <w:num w:numId="1250">
    <w:abstractNumId w:val="1116"/>
  </w:num>
  <w:num w:numId="1251">
    <w:abstractNumId w:val="1127"/>
  </w:num>
  <w:num w:numId="1252">
    <w:abstractNumId w:val="698"/>
  </w:num>
  <w:num w:numId="1253">
    <w:abstractNumId w:val="1529"/>
  </w:num>
  <w:num w:numId="1254">
    <w:abstractNumId w:val="497"/>
  </w:num>
  <w:num w:numId="1255">
    <w:abstractNumId w:val="776"/>
  </w:num>
  <w:num w:numId="1256">
    <w:abstractNumId w:val="1736"/>
  </w:num>
  <w:num w:numId="1257">
    <w:abstractNumId w:val="1701"/>
  </w:num>
  <w:num w:numId="1258">
    <w:abstractNumId w:val="899"/>
  </w:num>
  <w:num w:numId="1259">
    <w:abstractNumId w:val="1006"/>
  </w:num>
  <w:num w:numId="1260">
    <w:abstractNumId w:val="181"/>
  </w:num>
  <w:num w:numId="1261">
    <w:abstractNumId w:val="585"/>
  </w:num>
  <w:num w:numId="1262">
    <w:abstractNumId w:val="431"/>
  </w:num>
  <w:num w:numId="1263">
    <w:abstractNumId w:val="123"/>
  </w:num>
  <w:num w:numId="1264">
    <w:abstractNumId w:val="1489"/>
  </w:num>
  <w:num w:numId="1265">
    <w:abstractNumId w:val="1324"/>
  </w:num>
  <w:num w:numId="1266">
    <w:abstractNumId w:val="227"/>
  </w:num>
  <w:num w:numId="1267">
    <w:abstractNumId w:val="1065"/>
  </w:num>
  <w:num w:numId="1268">
    <w:abstractNumId w:val="0"/>
  </w:num>
  <w:num w:numId="1269">
    <w:abstractNumId w:val="1199"/>
  </w:num>
  <w:num w:numId="1270">
    <w:abstractNumId w:val="1288"/>
  </w:num>
  <w:num w:numId="1271">
    <w:abstractNumId w:val="1154"/>
  </w:num>
  <w:num w:numId="1272">
    <w:abstractNumId w:val="334"/>
  </w:num>
  <w:num w:numId="1273">
    <w:abstractNumId w:val="859"/>
  </w:num>
  <w:num w:numId="1274">
    <w:abstractNumId w:val="647"/>
  </w:num>
  <w:num w:numId="1275">
    <w:abstractNumId w:val="767"/>
  </w:num>
  <w:num w:numId="1276">
    <w:abstractNumId w:val="893"/>
  </w:num>
  <w:num w:numId="1277">
    <w:abstractNumId w:val="270"/>
  </w:num>
  <w:num w:numId="1278">
    <w:abstractNumId w:val="182"/>
  </w:num>
  <w:num w:numId="1279">
    <w:abstractNumId w:val="228"/>
  </w:num>
  <w:num w:numId="1280">
    <w:abstractNumId w:val="196"/>
  </w:num>
  <w:num w:numId="1281">
    <w:abstractNumId w:val="1059"/>
  </w:num>
  <w:num w:numId="1282">
    <w:abstractNumId w:val="54"/>
  </w:num>
  <w:num w:numId="1283">
    <w:abstractNumId w:val="801"/>
  </w:num>
  <w:num w:numId="1284">
    <w:abstractNumId w:val="593"/>
  </w:num>
  <w:num w:numId="1285">
    <w:abstractNumId w:val="2"/>
  </w:num>
  <w:num w:numId="1286">
    <w:abstractNumId w:val="469"/>
  </w:num>
  <w:num w:numId="1287">
    <w:abstractNumId w:val="174"/>
  </w:num>
  <w:num w:numId="1288">
    <w:abstractNumId w:val="1259"/>
  </w:num>
  <w:num w:numId="1289">
    <w:abstractNumId w:val="815"/>
  </w:num>
  <w:num w:numId="1290">
    <w:abstractNumId w:val="273"/>
  </w:num>
  <w:num w:numId="1291">
    <w:abstractNumId w:val="1182"/>
  </w:num>
  <w:num w:numId="1292">
    <w:abstractNumId w:val="411"/>
  </w:num>
  <w:num w:numId="1293">
    <w:abstractNumId w:val="139"/>
  </w:num>
  <w:num w:numId="1294">
    <w:abstractNumId w:val="936"/>
  </w:num>
  <w:num w:numId="1295">
    <w:abstractNumId w:val="1169"/>
  </w:num>
  <w:num w:numId="1296">
    <w:abstractNumId w:val="556"/>
  </w:num>
  <w:num w:numId="1297">
    <w:abstractNumId w:val="1444"/>
  </w:num>
  <w:num w:numId="1298">
    <w:abstractNumId w:val="492"/>
  </w:num>
  <w:num w:numId="1299">
    <w:abstractNumId w:val="654"/>
  </w:num>
  <w:num w:numId="1300">
    <w:abstractNumId w:val="804"/>
  </w:num>
  <w:num w:numId="1301">
    <w:abstractNumId w:val="808"/>
  </w:num>
  <w:num w:numId="1302">
    <w:abstractNumId w:val="660"/>
  </w:num>
  <w:num w:numId="1303">
    <w:abstractNumId w:val="566"/>
  </w:num>
  <w:num w:numId="1304">
    <w:abstractNumId w:val="184"/>
  </w:num>
  <w:num w:numId="1305">
    <w:abstractNumId w:val="167"/>
  </w:num>
  <w:num w:numId="1306">
    <w:abstractNumId w:val="425"/>
  </w:num>
  <w:num w:numId="1307">
    <w:abstractNumId w:val="586"/>
  </w:num>
  <w:num w:numId="1308">
    <w:abstractNumId w:val="424"/>
  </w:num>
  <w:num w:numId="1309">
    <w:abstractNumId w:val="1618"/>
  </w:num>
  <w:num w:numId="1310">
    <w:abstractNumId w:val="437"/>
  </w:num>
  <w:num w:numId="1311">
    <w:abstractNumId w:val="170"/>
  </w:num>
  <w:num w:numId="1312">
    <w:abstractNumId w:val="1266"/>
  </w:num>
  <w:num w:numId="1313">
    <w:abstractNumId w:val="623"/>
  </w:num>
  <w:num w:numId="1314">
    <w:abstractNumId w:val="168"/>
  </w:num>
  <w:num w:numId="1315">
    <w:abstractNumId w:val="234"/>
  </w:num>
  <w:num w:numId="1316">
    <w:abstractNumId w:val="1077"/>
  </w:num>
  <w:num w:numId="1317">
    <w:abstractNumId w:val="713"/>
  </w:num>
  <w:num w:numId="1318">
    <w:abstractNumId w:val="1272"/>
  </w:num>
  <w:num w:numId="1319">
    <w:abstractNumId w:val="126"/>
  </w:num>
  <w:num w:numId="1320">
    <w:abstractNumId w:val="1334"/>
  </w:num>
  <w:num w:numId="1321">
    <w:abstractNumId w:val="1528"/>
  </w:num>
  <w:num w:numId="1322">
    <w:abstractNumId w:val="30"/>
  </w:num>
  <w:num w:numId="1323">
    <w:abstractNumId w:val="1156"/>
  </w:num>
  <w:num w:numId="1324">
    <w:abstractNumId w:val="236"/>
  </w:num>
  <w:num w:numId="1325">
    <w:abstractNumId w:val="1090"/>
  </w:num>
  <w:num w:numId="1326">
    <w:abstractNumId w:val="347"/>
  </w:num>
  <w:num w:numId="1327">
    <w:abstractNumId w:val="1512"/>
  </w:num>
  <w:num w:numId="1328">
    <w:abstractNumId w:val="70"/>
  </w:num>
  <w:num w:numId="1329">
    <w:abstractNumId w:val="582"/>
  </w:num>
  <w:num w:numId="1330">
    <w:abstractNumId w:val="1747"/>
  </w:num>
  <w:num w:numId="1331">
    <w:abstractNumId w:val="1524"/>
  </w:num>
  <w:num w:numId="1332">
    <w:abstractNumId w:val="1699"/>
  </w:num>
  <w:num w:numId="1333">
    <w:abstractNumId w:val="100"/>
  </w:num>
  <w:num w:numId="1334">
    <w:abstractNumId w:val="408"/>
  </w:num>
  <w:num w:numId="1335">
    <w:abstractNumId w:val="664"/>
  </w:num>
  <w:num w:numId="1336">
    <w:abstractNumId w:val="129"/>
  </w:num>
  <w:num w:numId="1337">
    <w:abstractNumId w:val="1412"/>
  </w:num>
  <w:num w:numId="1338">
    <w:abstractNumId w:val="552"/>
  </w:num>
  <w:num w:numId="1339">
    <w:abstractNumId w:val="774"/>
  </w:num>
  <w:num w:numId="1340">
    <w:abstractNumId w:val="1023"/>
  </w:num>
  <w:num w:numId="1341">
    <w:abstractNumId w:val="1179"/>
  </w:num>
  <w:num w:numId="1342">
    <w:abstractNumId w:val="734"/>
  </w:num>
  <w:num w:numId="1343">
    <w:abstractNumId w:val="1659"/>
  </w:num>
  <w:num w:numId="1344">
    <w:abstractNumId w:val="755"/>
  </w:num>
  <w:num w:numId="1345">
    <w:abstractNumId w:val="177"/>
  </w:num>
  <w:num w:numId="1346">
    <w:abstractNumId w:val="266"/>
  </w:num>
  <w:num w:numId="1347">
    <w:abstractNumId w:val="377"/>
  </w:num>
  <w:num w:numId="1348">
    <w:abstractNumId w:val="1282"/>
  </w:num>
  <w:num w:numId="1349">
    <w:abstractNumId w:val="1243"/>
  </w:num>
  <w:num w:numId="1350">
    <w:abstractNumId w:val="1205"/>
  </w:num>
  <w:num w:numId="1351">
    <w:abstractNumId w:val="600"/>
  </w:num>
  <w:num w:numId="1352">
    <w:abstractNumId w:val="1440"/>
  </w:num>
  <w:num w:numId="1353">
    <w:abstractNumId w:val="428"/>
  </w:num>
  <w:num w:numId="1354">
    <w:abstractNumId w:val="878"/>
  </w:num>
  <w:num w:numId="1355">
    <w:abstractNumId w:val="555"/>
  </w:num>
  <w:num w:numId="1356">
    <w:abstractNumId w:val="1376"/>
  </w:num>
  <w:num w:numId="1357">
    <w:abstractNumId w:val="1311"/>
  </w:num>
  <w:num w:numId="1358">
    <w:abstractNumId w:val="1613"/>
  </w:num>
  <w:num w:numId="1359">
    <w:abstractNumId w:val="706"/>
  </w:num>
  <w:num w:numId="1360">
    <w:abstractNumId w:val="1424"/>
  </w:num>
  <w:num w:numId="1361">
    <w:abstractNumId w:val="1340"/>
  </w:num>
  <w:num w:numId="1362">
    <w:abstractNumId w:val="1603"/>
  </w:num>
  <w:num w:numId="1363">
    <w:abstractNumId w:val="1165"/>
  </w:num>
  <w:num w:numId="1364">
    <w:abstractNumId w:val="39"/>
  </w:num>
  <w:num w:numId="1365">
    <w:abstractNumId w:val="300"/>
  </w:num>
  <w:num w:numId="1366">
    <w:abstractNumId w:val="1321"/>
  </w:num>
  <w:num w:numId="1367">
    <w:abstractNumId w:val="233"/>
  </w:num>
  <w:num w:numId="1368">
    <w:abstractNumId w:val="1493"/>
  </w:num>
  <w:num w:numId="1369">
    <w:abstractNumId w:val="1481"/>
  </w:num>
  <w:num w:numId="1370">
    <w:abstractNumId w:val="462"/>
  </w:num>
  <w:num w:numId="1371">
    <w:abstractNumId w:val="609"/>
  </w:num>
  <w:num w:numId="1372">
    <w:abstractNumId w:val="415"/>
  </w:num>
  <w:num w:numId="1373">
    <w:abstractNumId w:val="1029"/>
  </w:num>
  <w:num w:numId="1374">
    <w:abstractNumId w:val="1289"/>
  </w:num>
  <w:num w:numId="1375">
    <w:abstractNumId w:val="620"/>
  </w:num>
  <w:num w:numId="1376">
    <w:abstractNumId w:val="1312"/>
  </w:num>
  <w:num w:numId="1377">
    <w:abstractNumId w:val="740"/>
  </w:num>
  <w:num w:numId="1378">
    <w:abstractNumId w:val="388"/>
  </w:num>
  <w:num w:numId="1379">
    <w:abstractNumId w:val="864"/>
  </w:num>
  <w:num w:numId="1380">
    <w:abstractNumId w:val="344"/>
  </w:num>
  <w:num w:numId="1381">
    <w:abstractNumId w:val="771"/>
  </w:num>
  <w:num w:numId="1382">
    <w:abstractNumId w:val="458"/>
  </w:num>
  <w:num w:numId="1383">
    <w:abstractNumId w:val="1443"/>
  </w:num>
  <w:num w:numId="1384">
    <w:abstractNumId w:val="1684"/>
  </w:num>
  <w:num w:numId="1385">
    <w:abstractNumId w:val="1751"/>
  </w:num>
  <w:num w:numId="1386">
    <w:abstractNumId w:val="835"/>
  </w:num>
  <w:num w:numId="1387">
    <w:abstractNumId w:val="161"/>
  </w:num>
  <w:num w:numId="1388">
    <w:abstractNumId w:val="107"/>
  </w:num>
  <w:num w:numId="1389">
    <w:abstractNumId w:val="858"/>
  </w:num>
  <w:num w:numId="1390">
    <w:abstractNumId w:val="337"/>
  </w:num>
  <w:num w:numId="1391">
    <w:abstractNumId w:val="439"/>
  </w:num>
  <w:num w:numId="1392">
    <w:abstractNumId w:val="791"/>
  </w:num>
  <w:num w:numId="1393">
    <w:abstractNumId w:val="558"/>
  </w:num>
  <w:num w:numId="1394">
    <w:abstractNumId w:val="1750"/>
  </w:num>
  <w:num w:numId="1395">
    <w:abstractNumId w:val="305"/>
  </w:num>
  <w:num w:numId="1396">
    <w:abstractNumId w:val="790"/>
  </w:num>
  <w:num w:numId="1397">
    <w:abstractNumId w:val="319"/>
  </w:num>
  <w:num w:numId="1398">
    <w:abstractNumId w:val="1009"/>
  </w:num>
  <w:num w:numId="1399">
    <w:abstractNumId w:val="1191"/>
  </w:num>
  <w:num w:numId="1400">
    <w:abstractNumId w:val="969"/>
  </w:num>
  <w:num w:numId="1401">
    <w:abstractNumId w:val="143"/>
  </w:num>
  <w:num w:numId="1402">
    <w:abstractNumId w:val="1441"/>
  </w:num>
  <w:num w:numId="1403">
    <w:abstractNumId w:val="953"/>
  </w:num>
  <w:num w:numId="1404">
    <w:abstractNumId w:val="873"/>
  </w:num>
  <w:num w:numId="1405">
    <w:abstractNumId w:val="28"/>
  </w:num>
  <w:num w:numId="1406">
    <w:abstractNumId w:val="97"/>
  </w:num>
  <w:num w:numId="1407">
    <w:abstractNumId w:val="802"/>
  </w:num>
  <w:num w:numId="1408">
    <w:abstractNumId w:val="463"/>
  </w:num>
  <w:num w:numId="1409">
    <w:abstractNumId w:val="1754"/>
  </w:num>
  <w:num w:numId="1410">
    <w:abstractNumId w:val="1105"/>
  </w:num>
  <w:num w:numId="1411">
    <w:abstractNumId w:val="1201"/>
  </w:num>
  <w:num w:numId="1412">
    <w:abstractNumId w:val="91"/>
  </w:num>
  <w:num w:numId="1413">
    <w:abstractNumId w:val="704"/>
  </w:num>
  <w:num w:numId="1414">
    <w:abstractNumId w:val="1106"/>
  </w:num>
  <w:num w:numId="1415">
    <w:abstractNumId w:val="1531"/>
  </w:num>
  <w:num w:numId="1416">
    <w:abstractNumId w:val="1478"/>
  </w:num>
  <w:num w:numId="1417">
    <w:abstractNumId w:val="68"/>
  </w:num>
  <w:num w:numId="1418">
    <w:abstractNumId w:val="447"/>
  </w:num>
  <w:num w:numId="1419">
    <w:abstractNumId w:val="1222"/>
  </w:num>
  <w:num w:numId="1420">
    <w:abstractNumId w:val="1250"/>
  </w:num>
  <w:num w:numId="1421">
    <w:abstractNumId w:val="1572"/>
  </w:num>
  <w:num w:numId="1422">
    <w:abstractNumId w:val="982"/>
  </w:num>
  <w:num w:numId="1423">
    <w:abstractNumId w:val="1439"/>
  </w:num>
  <w:num w:numId="1424">
    <w:abstractNumId w:val="1322"/>
  </w:num>
  <w:num w:numId="1425">
    <w:abstractNumId w:val="466"/>
  </w:num>
  <w:num w:numId="1426">
    <w:abstractNumId w:val="1014"/>
  </w:num>
  <w:num w:numId="1427">
    <w:abstractNumId w:val="134"/>
  </w:num>
  <w:num w:numId="1428">
    <w:abstractNumId w:val="1177"/>
  </w:num>
  <w:num w:numId="1429">
    <w:abstractNumId w:val="116"/>
  </w:num>
  <w:num w:numId="1430">
    <w:abstractNumId w:val="265"/>
  </w:num>
  <w:num w:numId="1431">
    <w:abstractNumId w:val="846"/>
  </w:num>
  <w:num w:numId="1432">
    <w:abstractNumId w:val="1535"/>
  </w:num>
  <w:num w:numId="1433">
    <w:abstractNumId w:val="1631"/>
  </w:num>
  <w:num w:numId="1434">
    <w:abstractNumId w:val="1466"/>
  </w:num>
  <w:num w:numId="1435">
    <w:abstractNumId w:val="1627"/>
  </w:num>
  <w:num w:numId="1436">
    <w:abstractNumId w:val="1584"/>
  </w:num>
  <w:num w:numId="1437">
    <w:abstractNumId w:val="1346"/>
  </w:num>
  <w:num w:numId="1438">
    <w:abstractNumId w:val="1141"/>
  </w:num>
  <w:num w:numId="1439">
    <w:abstractNumId w:val="103"/>
  </w:num>
  <w:num w:numId="1440">
    <w:abstractNumId w:val="92"/>
  </w:num>
  <w:num w:numId="1441">
    <w:abstractNumId w:val="551"/>
  </w:num>
  <w:num w:numId="1442">
    <w:abstractNumId w:val="1246"/>
  </w:num>
  <w:num w:numId="1443">
    <w:abstractNumId w:val="806"/>
  </w:num>
  <w:num w:numId="1444">
    <w:abstractNumId w:val="568"/>
  </w:num>
  <w:num w:numId="1445">
    <w:abstractNumId w:val="1052"/>
  </w:num>
  <w:num w:numId="1446">
    <w:abstractNumId w:val="1271"/>
  </w:num>
  <w:num w:numId="1447">
    <w:abstractNumId w:val="1032"/>
  </w:num>
  <w:num w:numId="1448">
    <w:abstractNumId w:val="1459"/>
  </w:num>
  <w:num w:numId="1449">
    <w:abstractNumId w:val="1495"/>
  </w:num>
  <w:num w:numId="1450">
    <w:abstractNumId w:val="86"/>
  </w:num>
  <w:num w:numId="1451">
    <w:abstractNumId w:val="1115"/>
  </w:num>
  <w:num w:numId="1452">
    <w:abstractNumId w:val="62"/>
  </w:num>
  <w:num w:numId="1453">
    <w:abstractNumId w:val="1741"/>
  </w:num>
  <w:num w:numId="1454">
    <w:abstractNumId w:val="988"/>
  </w:num>
  <w:num w:numId="1455">
    <w:abstractNumId w:val="102"/>
  </w:num>
  <w:num w:numId="1456">
    <w:abstractNumId w:val="1735"/>
  </w:num>
  <w:num w:numId="1457">
    <w:abstractNumId w:val="1034"/>
  </w:num>
  <w:num w:numId="1458">
    <w:abstractNumId w:val="407"/>
  </w:num>
  <w:num w:numId="1459">
    <w:abstractNumId w:val="1254"/>
  </w:num>
  <w:num w:numId="1460">
    <w:abstractNumId w:val="163"/>
  </w:num>
  <w:num w:numId="1461">
    <w:abstractNumId w:val="1407"/>
  </w:num>
  <w:num w:numId="1462">
    <w:abstractNumId w:val="867"/>
  </w:num>
  <w:num w:numId="1463">
    <w:abstractNumId w:val="237"/>
  </w:num>
  <w:num w:numId="1464">
    <w:abstractNumId w:val="1683"/>
  </w:num>
  <w:num w:numId="1465">
    <w:abstractNumId w:val="520"/>
  </w:num>
  <w:num w:numId="1466">
    <w:abstractNumId w:val="1622"/>
  </w:num>
  <w:num w:numId="1467">
    <w:abstractNumId w:val="198"/>
  </w:num>
  <w:num w:numId="1468">
    <w:abstractNumId w:val="1589"/>
  </w:num>
  <w:num w:numId="1469">
    <w:abstractNumId w:val="1162"/>
  </w:num>
  <w:num w:numId="1470">
    <w:abstractNumId w:val="1500"/>
  </w:num>
  <w:num w:numId="1471">
    <w:abstractNumId w:val="1527"/>
  </w:num>
  <w:num w:numId="1472">
    <w:abstractNumId w:val="1378"/>
  </w:num>
  <w:num w:numId="1473">
    <w:abstractNumId w:val="1025"/>
  </w:num>
  <w:num w:numId="1474">
    <w:abstractNumId w:val="19"/>
  </w:num>
  <w:num w:numId="1475">
    <w:abstractNumId w:val="32"/>
  </w:num>
  <w:num w:numId="1476">
    <w:abstractNumId w:val="526"/>
  </w:num>
  <w:num w:numId="1477">
    <w:abstractNumId w:val="1671"/>
  </w:num>
  <w:num w:numId="1478">
    <w:abstractNumId w:val="1582"/>
  </w:num>
  <w:num w:numId="1479">
    <w:abstractNumId w:val="632"/>
  </w:num>
  <w:num w:numId="1480">
    <w:abstractNumId w:val="628"/>
  </w:num>
  <w:num w:numId="1481">
    <w:abstractNumId w:val="1429"/>
  </w:num>
  <w:num w:numId="1482">
    <w:abstractNumId w:val="419"/>
  </w:num>
  <w:num w:numId="1483">
    <w:abstractNumId w:val="1557"/>
  </w:num>
  <w:num w:numId="1484">
    <w:abstractNumId w:val="677"/>
  </w:num>
  <w:num w:numId="1485">
    <w:abstractNumId w:val="159"/>
  </w:num>
  <w:num w:numId="1486">
    <w:abstractNumId w:val="1372"/>
  </w:num>
  <w:num w:numId="1487">
    <w:abstractNumId w:val="633"/>
  </w:num>
  <w:num w:numId="1488">
    <w:abstractNumId w:val="379"/>
  </w:num>
  <w:num w:numId="1489">
    <w:abstractNumId w:val="1596"/>
  </w:num>
  <w:num w:numId="1490">
    <w:abstractNumId w:val="984"/>
  </w:num>
  <w:num w:numId="1491">
    <w:abstractNumId w:val="840"/>
  </w:num>
  <w:num w:numId="1492">
    <w:abstractNumId w:val="1497"/>
  </w:num>
  <w:num w:numId="1493">
    <w:abstractNumId w:val="304"/>
  </w:num>
  <w:num w:numId="1494">
    <w:abstractNumId w:val="1113"/>
  </w:num>
  <w:num w:numId="1495">
    <w:abstractNumId w:val="203"/>
  </w:num>
  <w:num w:numId="1496">
    <w:abstractNumId w:val="522"/>
  </w:num>
  <w:num w:numId="1497">
    <w:abstractNumId w:val="935"/>
  </w:num>
  <w:num w:numId="1498">
    <w:abstractNumId w:val="661"/>
  </w:num>
  <w:num w:numId="1499">
    <w:abstractNumId w:val="769"/>
  </w:num>
  <w:num w:numId="1500">
    <w:abstractNumId w:val="1172"/>
  </w:num>
  <w:num w:numId="1501">
    <w:abstractNumId w:val="1635"/>
  </w:num>
  <w:num w:numId="1502">
    <w:abstractNumId w:val="720"/>
  </w:num>
  <w:num w:numId="1503">
    <w:abstractNumId w:val="276"/>
  </w:num>
  <w:num w:numId="1504">
    <w:abstractNumId w:val="956"/>
  </w:num>
  <w:num w:numId="1505">
    <w:abstractNumId w:val="1302"/>
  </w:num>
  <w:num w:numId="1506">
    <w:abstractNumId w:val="1616"/>
  </w:num>
  <w:num w:numId="1507">
    <w:abstractNumId w:val="1304"/>
  </w:num>
  <w:num w:numId="1508">
    <w:abstractNumId w:val="257"/>
  </w:num>
  <w:num w:numId="1509">
    <w:abstractNumId w:val="217"/>
  </w:num>
  <w:num w:numId="1510">
    <w:abstractNumId w:val="800"/>
  </w:num>
  <w:num w:numId="1511">
    <w:abstractNumId w:val="235"/>
  </w:num>
  <w:num w:numId="1512">
    <w:abstractNumId w:val="1328"/>
  </w:num>
  <w:num w:numId="1513">
    <w:abstractNumId w:val="753"/>
  </w:num>
  <w:num w:numId="1514">
    <w:abstractNumId w:val="366"/>
  </w:num>
  <w:num w:numId="1515">
    <w:abstractNumId w:val="986"/>
  </w:num>
  <w:num w:numId="1516">
    <w:abstractNumId w:val="1173"/>
  </w:num>
  <w:num w:numId="1517">
    <w:abstractNumId w:val="692"/>
  </w:num>
  <w:num w:numId="1518">
    <w:abstractNumId w:val="738"/>
  </w:num>
  <w:num w:numId="1519">
    <w:abstractNumId w:val="1382"/>
  </w:num>
  <w:num w:numId="1520">
    <w:abstractNumId w:val="1088"/>
  </w:num>
  <w:num w:numId="1521">
    <w:abstractNumId w:val="1036"/>
  </w:num>
  <w:num w:numId="1522">
    <w:abstractNumId w:val="1152"/>
  </w:num>
  <w:num w:numId="1523">
    <w:abstractNumId w:val="248"/>
  </w:num>
  <w:num w:numId="1524">
    <w:abstractNumId w:val="1668"/>
  </w:num>
  <w:num w:numId="1525">
    <w:abstractNumId w:val="1347"/>
  </w:num>
  <w:num w:numId="1526">
    <w:abstractNumId w:val="1079"/>
  </w:num>
  <w:num w:numId="1527">
    <w:abstractNumId w:val="663"/>
  </w:num>
  <w:num w:numId="1528">
    <w:abstractNumId w:val="435"/>
  </w:num>
  <w:num w:numId="1529">
    <w:abstractNumId w:val="883"/>
  </w:num>
  <w:num w:numId="1530">
    <w:abstractNumId w:val="1638"/>
  </w:num>
  <w:num w:numId="1531">
    <w:abstractNumId w:val="1548"/>
  </w:num>
  <w:num w:numId="1532">
    <w:abstractNumId w:val="461"/>
  </w:num>
  <w:num w:numId="1533">
    <w:abstractNumId w:val="744"/>
  </w:num>
  <w:num w:numId="1534">
    <w:abstractNumId w:val="919"/>
  </w:num>
  <w:num w:numId="1535">
    <w:abstractNumId w:val="1590"/>
  </w:num>
  <w:num w:numId="1536">
    <w:abstractNumId w:val="1491"/>
  </w:num>
  <w:num w:numId="1537">
    <w:abstractNumId w:val="502"/>
  </w:num>
  <w:num w:numId="1538">
    <w:abstractNumId w:val="575"/>
  </w:num>
  <w:num w:numId="1539">
    <w:abstractNumId w:val="1662"/>
  </w:num>
  <w:num w:numId="1540">
    <w:abstractNumId w:val="1458"/>
  </w:num>
  <w:num w:numId="1541">
    <w:abstractNumId w:val="455"/>
  </w:num>
  <w:num w:numId="1542">
    <w:abstractNumId w:val="58"/>
  </w:num>
  <w:num w:numId="1543">
    <w:abstractNumId w:val="711"/>
  </w:num>
  <w:num w:numId="1544">
    <w:abstractNumId w:val="842"/>
  </w:num>
  <w:num w:numId="1545">
    <w:abstractNumId w:val="284"/>
  </w:num>
  <w:num w:numId="1546">
    <w:abstractNumId w:val="1395"/>
  </w:num>
  <w:num w:numId="1547">
    <w:abstractNumId w:val="71"/>
  </w:num>
  <w:num w:numId="1548">
    <w:abstractNumId w:val="557"/>
  </w:num>
  <w:num w:numId="1549">
    <w:abstractNumId w:val="1523"/>
  </w:num>
  <w:num w:numId="1550">
    <w:abstractNumId w:val="1241"/>
  </w:num>
  <w:num w:numId="1551">
    <w:abstractNumId w:val="666"/>
  </w:num>
  <w:num w:numId="1552">
    <w:abstractNumId w:val="1371"/>
  </w:num>
  <w:num w:numId="1553">
    <w:abstractNumId w:val="1612"/>
  </w:num>
  <w:num w:numId="1554">
    <w:abstractNumId w:val="667"/>
  </w:num>
  <w:num w:numId="1555">
    <w:abstractNumId w:val="1375"/>
  </w:num>
  <w:num w:numId="1556">
    <w:abstractNumId w:val="1204"/>
  </w:num>
  <w:num w:numId="1557">
    <w:abstractNumId w:val="1646"/>
  </w:num>
  <w:num w:numId="1558">
    <w:abstractNumId w:val="828"/>
  </w:num>
  <w:num w:numId="1559">
    <w:abstractNumId w:val="214"/>
  </w:num>
  <w:num w:numId="1560">
    <w:abstractNumId w:val="1641"/>
  </w:num>
  <w:num w:numId="1561">
    <w:abstractNumId w:val="1048"/>
  </w:num>
  <w:num w:numId="1562">
    <w:abstractNumId w:val="277"/>
  </w:num>
  <w:num w:numId="1563">
    <w:abstractNumId w:val="1078"/>
  </w:num>
  <w:num w:numId="1564">
    <w:abstractNumId w:val="787"/>
  </w:num>
  <w:num w:numId="1565">
    <w:abstractNumId w:val="770"/>
  </w:num>
  <w:num w:numId="1566">
    <w:abstractNumId w:val="1462"/>
  </w:num>
  <w:num w:numId="1567">
    <w:abstractNumId w:val="1447"/>
  </w:num>
  <w:num w:numId="1568">
    <w:abstractNumId w:val="615"/>
  </w:num>
  <w:num w:numId="1569">
    <w:abstractNumId w:val="151"/>
  </w:num>
  <w:num w:numId="1570">
    <w:abstractNumId w:val="254"/>
  </w:num>
  <w:num w:numId="1571">
    <w:abstractNumId w:val="549"/>
  </w:num>
  <w:num w:numId="1572">
    <w:abstractNumId w:val="1494"/>
  </w:num>
  <w:num w:numId="1573">
    <w:abstractNumId w:val="1696"/>
  </w:num>
  <w:num w:numId="1574">
    <w:abstractNumId w:val="312"/>
  </w:num>
  <w:num w:numId="1575">
    <w:abstractNumId w:val="1085"/>
  </w:num>
  <w:num w:numId="1576">
    <w:abstractNumId w:val="515"/>
  </w:num>
  <w:num w:numId="1577">
    <w:abstractNumId w:val="118"/>
  </w:num>
  <w:num w:numId="1578">
    <w:abstractNumId w:val="1562"/>
  </w:num>
  <w:num w:numId="1579">
    <w:abstractNumId w:val="896"/>
  </w:num>
  <w:num w:numId="1580">
    <w:abstractNumId w:val="353"/>
  </w:num>
  <w:num w:numId="1581">
    <w:abstractNumId w:val="1295"/>
  </w:num>
  <w:num w:numId="1582">
    <w:abstractNumId w:val="209"/>
  </w:num>
  <w:num w:numId="1583">
    <w:abstractNumId w:val="1510"/>
  </w:num>
  <w:num w:numId="1584">
    <w:abstractNumId w:val="283"/>
  </w:num>
  <w:num w:numId="1585">
    <w:abstractNumId w:val="1041"/>
  </w:num>
  <w:num w:numId="1586">
    <w:abstractNumId w:val="779"/>
  </w:num>
  <w:num w:numId="1587">
    <w:abstractNumId w:val="222"/>
  </w:num>
  <w:num w:numId="1588">
    <w:abstractNumId w:val="393"/>
  </w:num>
  <w:num w:numId="1589">
    <w:abstractNumId w:val="597"/>
  </w:num>
  <w:num w:numId="1590">
    <w:abstractNumId w:val="902"/>
  </w:num>
  <w:num w:numId="1591">
    <w:abstractNumId w:val="994"/>
  </w:num>
  <w:num w:numId="1592">
    <w:abstractNumId w:val="1628"/>
  </w:num>
  <w:num w:numId="1593">
    <w:abstractNumId w:val="1389"/>
  </w:num>
  <w:num w:numId="1594">
    <w:abstractNumId w:val="519"/>
  </w:num>
  <w:num w:numId="1595">
    <w:abstractNumId w:val="876"/>
  </w:num>
  <w:num w:numId="1596">
    <w:abstractNumId w:val="694"/>
  </w:num>
  <w:num w:numId="1597">
    <w:abstractNumId w:val="1234"/>
  </w:num>
  <w:num w:numId="1598">
    <w:abstractNumId w:val="952"/>
  </w:num>
  <w:num w:numId="1599">
    <w:abstractNumId w:val="336"/>
  </w:num>
  <w:num w:numId="1600">
    <w:abstractNumId w:val="179"/>
  </w:num>
  <w:num w:numId="1601">
    <w:abstractNumId w:val="1143"/>
  </w:num>
  <w:num w:numId="1602">
    <w:abstractNumId w:val="1058"/>
  </w:num>
  <w:num w:numId="1603">
    <w:abstractNumId w:val="947"/>
  </w:num>
  <w:num w:numId="1604">
    <w:abstractNumId w:val="1436"/>
  </w:num>
  <w:num w:numId="1605">
    <w:abstractNumId w:val="1404"/>
  </w:num>
  <w:num w:numId="1606">
    <w:abstractNumId w:val="364"/>
  </w:num>
  <w:num w:numId="1607">
    <w:abstractNumId w:val="1619"/>
  </w:num>
  <w:num w:numId="1608">
    <w:abstractNumId w:val="1252"/>
  </w:num>
  <w:num w:numId="1609">
    <w:abstractNumId w:val="606"/>
  </w:num>
  <w:num w:numId="1610">
    <w:abstractNumId w:val="683"/>
  </w:num>
  <w:num w:numId="1611">
    <w:abstractNumId w:val="1"/>
  </w:num>
  <w:num w:numId="1612">
    <w:abstractNumId w:val="1664"/>
  </w:num>
  <w:num w:numId="1613">
    <w:abstractNumId w:val="757"/>
  </w:num>
  <w:num w:numId="1614">
    <w:abstractNumId w:val="200"/>
  </w:num>
  <w:num w:numId="1615">
    <w:abstractNumId w:val="1467"/>
  </w:num>
  <w:num w:numId="1616">
    <w:abstractNumId w:val="772"/>
  </w:num>
  <w:num w:numId="1617">
    <w:abstractNumId w:val="410"/>
  </w:num>
  <w:num w:numId="1618">
    <w:abstractNumId w:val="332"/>
  </w:num>
  <w:num w:numId="1619">
    <w:abstractNumId w:val="737"/>
  </w:num>
  <w:num w:numId="1620">
    <w:abstractNumId w:val="1308"/>
  </w:num>
  <w:num w:numId="1621">
    <w:abstractNumId w:val="267"/>
  </w:num>
  <w:num w:numId="1622">
    <w:abstractNumId w:val="1163"/>
  </w:num>
  <w:num w:numId="1623">
    <w:abstractNumId w:val="49"/>
  </w:num>
  <w:num w:numId="1624">
    <w:abstractNumId w:val="418"/>
  </w:num>
  <w:num w:numId="1625">
    <w:abstractNumId w:val="215"/>
  </w:num>
  <w:num w:numId="1626">
    <w:abstractNumId w:val="1043"/>
  </w:num>
  <w:num w:numId="1627">
    <w:abstractNumId w:val="1379"/>
  </w:num>
  <w:num w:numId="1628">
    <w:abstractNumId w:val="1509"/>
  </w:num>
  <w:num w:numId="1629">
    <w:abstractNumId w:val="204"/>
  </w:num>
  <w:num w:numId="1630">
    <w:abstractNumId w:val="94"/>
  </w:num>
  <w:num w:numId="1631">
    <w:abstractNumId w:val="1534"/>
  </w:num>
  <w:num w:numId="1632">
    <w:abstractNumId w:val="687"/>
  </w:num>
  <w:num w:numId="1633">
    <w:abstractNumId w:val="361"/>
  </w:num>
  <w:num w:numId="1634">
    <w:abstractNumId w:val="1546"/>
  </w:num>
  <w:num w:numId="1635">
    <w:abstractNumId w:val="1306"/>
  </w:num>
  <w:num w:numId="1636">
    <w:abstractNumId w:val="1159"/>
  </w:num>
  <w:num w:numId="1637">
    <w:abstractNumId w:val="405"/>
  </w:num>
  <w:num w:numId="1638">
    <w:abstractNumId w:val="583"/>
  </w:num>
  <w:num w:numId="1639">
    <w:abstractNumId w:val="25"/>
  </w:num>
  <w:num w:numId="1640">
    <w:abstractNumId w:val="231"/>
  </w:num>
  <w:num w:numId="1641">
    <w:abstractNumId w:val="838"/>
  </w:num>
  <w:num w:numId="1642">
    <w:abstractNumId w:val="1550"/>
  </w:num>
  <w:num w:numId="1643">
    <w:abstractNumId w:val="1294"/>
  </w:num>
  <w:num w:numId="1644">
    <w:abstractNumId w:val="886"/>
  </w:num>
  <w:num w:numId="1645">
    <w:abstractNumId w:val="251"/>
  </w:num>
  <w:num w:numId="1646">
    <w:abstractNumId w:val="1694"/>
  </w:num>
  <w:num w:numId="1647">
    <w:abstractNumId w:val="602"/>
  </w:num>
  <w:num w:numId="1648">
    <w:abstractNumId w:val="1256"/>
  </w:num>
  <w:num w:numId="1649">
    <w:abstractNumId w:val="843"/>
  </w:num>
  <w:num w:numId="1650">
    <w:abstractNumId w:val="348"/>
  </w:num>
  <w:num w:numId="1651">
    <w:abstractNumId w:val="541"/>
  </w:num>
  <w:num w:numId="1652">
    <w:abstractNumId w:val="338"/>
  </w:num>
  <w:num w:numId="1653">
    <w:abstractNumId w:val="188"/>
  </w:num>
  <w:num w:numId="1654">
    <w:abstractNumId w:val="1037"/>
  </w:num>
  <w:num w:numId="1655">
    <w:abstractNumId w:val="548"/>
  </w:num>
  <w:num w:numId="1656">
    <w:abstractNumId w:val="121"/>
  </w:num>
  <w:num w:numId="1657">
    <w:abstractNumId w:val="760"/>
  </w:num>
  <w:num w:numId="1658">
    <w:abstractNumId w:val="1158"/>
  </w:num>
  <w:num w:numId="1659">
    <w:abstractNumId w:val="150"/>
  </w:num>
  <w:num w:numId="1660">
    <w:abstractNumId w:val="1166"/>
  </w:num>
  <w:num w:numId="1661">
    <w:abstractNumId w:val="1569"/>
  </w:num>
  <w:num w:numId="1662">
    <w:abstractNumId w:val="1217"/>
  </w:num>
  <w:num w:numId="1663">
    <w:abstractNumId w:val="294"/>
  </w:num>
  <w:num w:numId="1664">
    <w:abstractNumId w:val="1348"/>
  </w:num>
  <w:num w:numId="1665">
    <w:abstractNumId w:val="1614"/>
  </w:num>
  <w:num w:numId="1666">
    <w:abstractNumId w:val="1112"/>
  </w:num>
  <w:num w:numId="1667">
    <w:abstractNumId w:val="538"/>
  </w:num>
  <w:num w:numId="1668">
    <w:abstractNumId w:val="165"/>
  </w:num>
  <w:num w:numId="1669">
    <w:abstractNumId w:val="612"/>
  </w:num>
  <w:num w:numId="1670">
    <w:abstractNumId w:val="1017"/>
  </w:num>
  <w:num w:numId="1671">
    <w:abstractNumId w:val="536"/>
  </w:num>
  <w:num w:numId="1672">
    <w:abstractNumId w:val="537"/>
  </w:num>
  <w:num w:numId="1673">
    <w:abstractNumId w:val="811"/>
  </w:num>
  <w:num w:numId="1674">
    <w:abstractNumId w:val="307"/>
  </w:num>
  <w:num w:numId="1675">
    <w:abstractNumId w:val="1206"/>
  </w:num>
  <w:num w:numId="1676">
    <w:abstractNumId w:val="256"/>
  </w:num>
  <w:num w:numId="1677">
    <w:abstractNumId w:val="1354"/>
  </w:num>
  <w:num w:numId="1678">
    <w:abstractNumId w:val="197"/>
  </w:num>
  <w:num w:numId="1679">
    <w:abstractNumId w:val="1681"/>
  </w:num>
  <w:num w:numId="1680">
    <w:abstractNumId w:val="641"/>
  </w:num>
  <w:num w:numId="1681">
    <w:abstractNumId w:val="1332"/>
  </w:num>
  <w:num w:numId="1682">
    <w:abstractNumId w:val="122"/>
  </w:num>
  <w:num w:numId="1683">
    <w:abstractNumId w:val="617"/>
  </w:num>
  <w:num w:numId="1684">
    <w:abstractNumId w:val="352"/>
  </w:num>
  <w:num w:numId="1685">
    <w:abstractNumId w:val="137"/>
  </w:num>
  <w:num w:numId="1686">
    <w:abstractNumId w:val="1072"/>
  </w:num>
  <w:num w:numId="1687">
    <w:abstractNumId w:val="1309"/>
  </w:num>
  <w:num w:numId="1688">
    <w:abstractNumId w:val="124"/>
  </w:num>
  <w:num w:numId="1689">
    <w:abstractNumId w:val="1549"/>
  </w:num>
  <w:num w:numId="1690">
    <w:abstractNumId w:val="40"/>
  </w:num>
  <w:num w:numId="1691">
    <w:abstractNumId w:val="775"/>
  </w:num>
  <w:num w:numId="1692">
    <w:abstractNumId w:val="1221"/>
  </w:num>
  <w:num w:numId="1693">
    <w:abstractNumId w:val="530"/>
  </w:num>
  <w:num w:numId="1694">
    <w:abstractNumId w:val="8"/>
  </w:num>
  <w:num w:numId="1695">
    <w:abstractNumId w:val="1213"/>
  </w:num>
  <w:num w:numId="1696">
    <w:abstractNumId w:val="155"/>
  </w:num>
  <w:num w:numId="1697">
    <w:abstractNumId w:val="931"/>
  </w:num>
  <w:num w:numId="1698">
    <w:abstractNumId w:val="386"/>
  </w:num>
  <w:num w:numId="1699">
    <w:abstractNumId w:val="1092"/>
  </w:num>
  <w:num w:numId="1700">
    <w:abstractNumId w:val="1400"/>
  </w:num>
  <w:num w:numId="1701">
    <w:abstractNumId w:val="803"/>
  </w:num>
  <w:num w:numId="1702">
    <w:abstractNumId w:val="1689"/>
  </w:num>
  <w:num w:numId="1703">
    <w:abstractNumId w:val="324"/>
  </w:num>
  <w:num w:numId="1704">
    <w:abstractNumId w:val="65"/>
  </w:num>
  <w:num w:numId="1705">
    <w:abstractNumId w:val="1253"/>
  </w:num>
  <w:num w:numId="1706">
    <w:abstractNumId w:val="1623"/>
  </w:num>
  <w:num w:numId="1707">
    <w:abstractNumId w:val="507"/>
  </w:num>
  <w:num w:numId="1708">
    <w:abstractNumId w:val="1055"/>
  </w:num>
  <w:num w:numId="1709">
    <w:abstractNumId w:val="1044"/>
  </w:num>
  <w:num w:numId="1710">
    <w:abstractNumId w:val="1501"/>
  </w:num>
  <w:num w:numId="1711">
    <w:abstractNumId w:val="1226"/>
  </w:num>
  <w:num w:numId="1712">
    <w:abstractNumId w:val="590"/>
  </w:num>
  <w:num w:numId="1713">
    <w:abstractNumId w:val="359"/>
  </w:num>
  <w:num w:numId="1714">
    <w:abstractNumId w:val="140"/>
  </w:num>
  <w:num w:numId="1715">
    <w:abstractNumId w:val="76"/>
  </w:num>
  <w:num w:numId="1716">
    <w:abstractNumId w:val="36"/>
  </w:num>
  <w:num w:numId="1717">
    <w:abstractNumId w:val="221"/>
  </w:num>
  <w:num w:numId="1718">
    <w:abstractNumId w:val="1724"/>
  </w:num>
  <w:num w:numId="1719">
    <w:abstractNumId w:val="1743"/>
  </w:num>
  <w:num w:numId="1720">
    <w:abstractNumId w:val="1525"/>
  </w:num>
  <w:num w:numId="1721">
    <w:abstractNumId w:val="1465"/>
  </w:num>
  <w:num w:numId="1722">
    <w:abstractNumId w:val="1598"/>
  </w:num>
  <w:num w:numId="1723">
    <w:abstractNumId w:val="1100"/>
  </w:num>
  <w:num w:numId="1724">
    <w:abstractNumId w:val="1602"/>
  </w:num>
  <w:num w:numId="1725">
    <w:abstractNumId w:val="1698"/>
  </w:num>
  <w:num w:numId="1726">
    <w:abstractNumId w:val="693"/>
  </w:num>
  <w:num w:numId="1727">
    <w:abstractNumId w:val="478"/>
  </w:num>
  <w:num w:numId="1728">
    <w:abstractNumId w:val="1676"/>
  </w:num>
  <w:num w:numId="1729">
    <w:abstractNumId w:val="1438"/>
  </w:num>
  <w:num w:numId="1730">
    <w:abstractNumId w:val="749"/>
  </w:num>
  <w:num w:numId="1731">
    <w:abstractNumId w:val="733"/>
  </w:num>
  <w:num w:numId="1732">
    <w:abstractNumId w:val="264"/>
  </w:num>
  <w:num w:numId="1733">
    <w:abstractNumId w:val="15"/>
  </w:num>
  <w:num w:numId="1734">
    <w:abstractNumId w:val="1482"/>
  </w:num>
  <w:num w:numId="1735">
    <w:abstractNumId w:val="1270"/>
  </w:num>
  <w:num w:numId="1736">
    <w:abstractNumId w:val="72"/>
  </w:num>
  <w:num w:numId="1737">
    <w:abstractNumId w:val="1140"/>
  </w:num>
  <w:num w:numId="1738">
    <w:abstractNumId w:val="1605"/>
  </w:num>
  <w:num w:numId="1739">
    <w:abstractNumId w:val="1187"/>
  </w:num>
  <w:num w:numId="1740">
    <w:abstractNumId w:val="731"/>
  </w:num>
  <w:num w:numId="1741">
    <w:abstractNumId w:val="387"/>
  </w:num>
  <w:num w:numId="1742">
    <w:abstractNumId w:val="261"/>
  </w:num>
  <w:num w:numId="1743">
    <w:abstractNumId w:val="1446"/>
  </w:num>
  <w:num w:numId="1744">
    <w:abstractNumId w:val="629"/>
  </w:num>
  <w:num w:numId="1745">
    <w:abstractNumId w:val="1013"/>
  </w:num>
  <w:num w:numId="1746">
    <w:abstractNumId w:val="1522"/>
  </w:num>
  <w:num w:numId="1747">
    <w:abstractNumId w:val="173"/>
  </w:num>
  <w:num w:numId="1748">
    <w:abstractNumId w:val="464"/>
  </w:num>
  <w:num w:numId="1749">
    <w:abstractNumId w:val="1477"/>
  </w:num>
  <w:num w:numId="1750">
    <w:abstractNumId w:val="207"/>
  </w:num>
  <w:num w:numId="1751">
    <w:abstractNumId w:val="1558"/>
  </w:num>
  <w:num w:numId="1752">
    <w:abstractNumId w:val="848"/>
  </w:num>
  <w:num w:numId="1753">
    <w:abstractNumId w:val="763"/>
  </w:num>
  <w:num w:numId="1754">
    <w:abstractNumId w:val="1331"/>
  </w:num>
  <w:num w:numId="1755">
    <w:abstractNumId w:val="1202"/>
  </w:num>
  <w:num w:numId="1756">
    <w:abstractNumId w:val="12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
    <w:name w:val="文"/>
    <w:pPr>
      <w:tabs>
        <w:tab w:val="left" w:pos="510"/>
        <w:tab w:val="left" w:pos="1021"/>
        <w:tab w:val="left" w:pos="1531"/>
      </w:tabs>
      <w:adjustRightInd w:val="0"/>
      <w:snapToGrid w:val="0"/>
      <w:spacing w:line="336" w:lineRule="auto"/>
      <w:jc w:val="both"/>
    </w:pPr>
    <w:rPr>
      <w:rFonts w:eastAsia="SimSun"/>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dL1">
    <w:name w:val="cdL1"/>
    <w:basedOn w:val="Normal"/>
    <w:pPr>
      <w:widowControl w:val="0"/>
      <w:tabs>
        <w:tab w:val="left" w:pos="510"/>
      </w:tabs>
    </w:pPr>
    <w:rPr>
      <w:snapToGrid/>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english/bodies/crc/discuss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emplat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19508</Words>
  <Characters>111200</Characters>
  <Application>Microsoft Office Word</Application>
  <DocSecurity>4</DocSecurity>
  <Lines>926</Lines>
  <Paragraphs>222</Paragraphs>
  <ScaleCrop>false</ScaleCrop>
  <HeadingPairs>
    <vt:vector size="4" baseType="variant">
      <vt:variant>
        <vt:lpstr>题目</vt:lpstr>
      </vt:variant>
      <vt:variant>
        <vt:i4>1</vt:i4>
      </vt:variant>
      <vt:variant>
        <vt:lpstr>标题</vt:lpstr>
      </vt:variant>
      <vt:variant>
        <vt:i4>100</vt:i4>
      </vt:variant>
    </vt:vector>
  </HeadingPairs>
  <TitlesOfParts>
    <vt:vector size="101" baseType="lpstr">
      <vt:lpstr>儿童权利委员会</vt:lpstr>
      <vt:lpstr>    第四十一届会议的报告 (2006年1月9日至27日，日内瓦)</vt:lpstr>
      <vt:lpstr>        附  件</vt:lpstr>
      <vt:lpstr>    一、组织事项和其他事项</vt:lpstr>
      <vt:lpstr>        A.  《公约》缔约国</vt:lpstr>
      <vt:lpstr>        B.  会议开幕和会期</vt:lpstr>
      <vt:lpstr>        C.  成员和出席情况</vt:lpstr>
      <vt:lpstr>        D.  议  程</vt:lpstr>
      <vt:lpstr>        E.  会前工作组</vt:lpstr>
      <vt:lpstr>        F.  工作安排</vt:lpstr>
      <vt:lpstr>        G.  今后例会</vt:lpstr>
      <vt:lpstr>    二、缔约国提交的报告</vt:lpstr>
      <vt:lpstr>        A.  提交报告</vt:lpstr>
      <vt:lpstr>    三、审议缔约国报告</vt:lpstr>
      <vt:lpstr>        结论性意见：瑞士</vt:lpstr>
      <vt:lpstr>        A.  导  言</vt:lpstr>
      <vt:lpstr>        B.  积极方面</vt:lpstr>
      <vt:lpstr>        C.  关注的主要问题和建议</vt:lpstr>
      <vt:lpstr>        结论性意见：孟加拉国</vt:lpstr>
      <vt:lpstr>        A.  导  言</vt:lpstr>
      <vt:lpstr>        B.  积极方面</vt:lpstr>
      <vt:lpstr>        C.  关注的主要问题和建议</vt:lpstr>
      <vt:lpstr>        C.1.  一般执行措施</vt:lpstr>
      <vt:lpstr>        C.2.  招募儿童</vt:lpstr>
      <vt:lpstr>        C.3.  儿童参与敌对行动</vt:lpstr>
      <vt:lpstr>        C.4.  关于解除武装、复员和重归社会方面所采取的措施</vt:lpstr>
      <vt:lpstr>        C.5.  国际援助与合作</vt:lpstr>
      <vt:lpstr>        C.6.  后续行动和宣传</vt:lpstr>
      <vt:lpstr>        C.7.  下次报告</vt:lpstr>
      <vt:lpstr>        结论性意见：哈萨克斯坦</vt:lpstr>
      <vt:lpstr>        A.  导  言</vt:lpstr>
      <vt:lpstr>        B.  积极方面</vt:lpstr>
      <vt:lpstr>        C.  关注的主要问题和建议</vt:lpstr>
      <vt:lpstr>        C.1.  一般执行措施</vt:lpstr>
      <vt:lpstr>        C.2.  禁止买卖儿童、儿童色情制品和儿童卖淫</vt:lpstr>
      <vt:lpstr>        C.3.  刑事诉讼程序</vt:lpstr>
      <vt:lpstr>        C.4.  保护受害儿童权利</vt:lpstr>
      <vt:lpstr>        C.5.  防止买卖儿童、儿童卖淫和儿童色情制品</vt:lpstr>
      <vt:lpstr>        92.  为了有效采取预防措施，司法信誉至关重要，鉴于这一事实，委员会敦促缔约国确保对国家官员涉嫌同谋进行调查和制裁。此外，委员会还建议缔约国鼓励司法当局、地</vt:lpstr>
      <vt:lpstr>        C.6.  国际援助与合作</vt:lpstr>
      <vt:lpstr>        C.7.  后续行动和宣传</vt:lpstr>
      <vt:lpstr>        C.8.  下次报告</vt:lpstr>
      <vt:lpstr>        结论性意见：摩洛哥</vt:lpstr>
      <vt:lpstr>        A.  导  言</vt:lpstr>
      <vt:lpstr>        B.  积极方面</vt:lpstr>
      <vt:lpstr>        C.  关注的主要问题和建议</vt:lpstr>
      <vt:lpstr>        C.1.  一般执行措施</vt:lpstr>
      <vt:lpstr>        C.2.  禁止买卖儿童、儿童色情制品和儿童卖淫</vt:lpstr>
      <vt:lpstr>        C.3.  刑事诉讼程序</vt:lpstr>
      <vt:lpstr>        C.4.  保护受害儿童权利</vt:lpstr>
      <vt:lpstr>        C.5.  防止买卖儿童、儿童卖淫和儿童色情制品</vt:lpstr>
      <vt:lpstr>        D.  国际援助与合作</vt:lpstr>
      <vt:lpstr>        E.  后续行动和宣传</vt:lpstr>
      <vt:lpstr>        F.  下次报告</vt:lpstr>
      <vt:lpstr>        结论性意见：秘鲁</vt:lpstr>
      <vt:lpstr>        A.  导  言</vt:lpstr>
      <vt:lpstr>        B.  缔约国采取的后续措施以及取得的进展</vt:lpstr>
      <vt:lpstr>        C.  关注的主要问题和建议</vt:lpstr>
      <vt:lpstr>        1.  一般执行措施 (《公约》第4条、第42条和第44条第6款)</vt:lpstr>
      <vt:lpstr>        2.  一般原则 (《公约》第2条、第3条、第6条和第12条)</vt:lpstr>
      <vt:lpstr>        3.  公民权利和自由 (《公约》第7条、第8条、第113-117条和第37条(a)款)</vt:lpstr>
      <vt:lpstr>        4.  家庭环境和替代性照料  (《公约》第5条、第18条(第1至2款)、第9至11条、 第19至21条、第25条、第27条(第4款)和第39条)</vt:lpstr>
      <vt:lpstr>        5.  基本保健和福利  (《公约》第6条、第18条第3款、第23条、 第24条、第26条、第27条第1至3款)</vt:lpstr>
      <vt:lpstr>        6.  教育、休闲和文化活动 (《公约》第28条、第29条和第31条)</vt:lpstr>
      <vt:lpstr>        7.  特别保护措施  (《公约》第22条、第30条、第38条、第39条、 第40条、第37条(b)至(d)款、第32至36条)</vt:lpstr>
      <vt:lpstr>        8.  后续行动和宣传</vt:lpstr>
      <vt:lpstr>        9.  下次报告</vt:lpstr>
      <vt:lpstr>        结论性意见：加纳</vt:lpstr>
      <vt:lpstr>        A.  导  言</vt:lpstr>
      <vt:lpstr>        B.  缔约国采取的后续措施以及取得的进展</vt:lpstr>
      <vt:lpstr>        C.  妨碍执行《公约》的因素和困难</vt:lpstr>
      <vt:lpstr>        D.  关注的主要问题和建议</vt:lpstr>
      <vt:lpstr>        1.  一般执行措施 (《公约》第4、第42条及第44条第6款)</vt:lpstr>
      <vt:lpstr>        2.  一 般 原 则 (《公约》第2、第3、第6和第12条)</vt:lpstr>
      <vt:lpstr>        3.  公民权利和自由 (《公约》第7、第8条、第13至17条以及第37条(a)款)</vt:lpstr>
      <vt:lpstr>        4.  家庭环境和替代性照料  (《公约》第5条；第18条(第1至第2款)；第9至第11条； 第19至第21条；第25条；第27条(第4款)；以及第39条)</vt:lpstr>
      <vt:lpstr>        5.  基本保健和福利  (《公约》第6条；第18条第3款；第23、24、26条； 第27条第1至第3款)</vt:lpstr>
      <vt:lpstr>        6.  教育、休闲和文化活动 (《公约》第28、29和31条)</vt:lpstr>
      <vt:lpstr>        7.  特别保护措施  (《公约》第22、30、38、39、40条， 第37条(b)至(d)款，第32至36条)</vt:lpstr>
      <vt:lpstr>        8.  《儿童权利公约的任择议定书》</vt:lpstr>
      <vt:lpstr>        9.  后续行动和宣传</vt:lpstr>
      <vt:lpstr>        10.  下次报告</vt:lpstr>
      <vt:lpstr>        结论性意见：列支敦士登</vt:lpstr>
      <vt:lpstr>        A.  导  言</vt:lpstr>
      <vt:lpstr>        B.  缔约国采取的后续措施以及取得的进展</vt:lpstr>
      <vt:lpstr>        C.  关注的主要问题和建议</vt:lpstr>
      <vt:lpstr>        1.  一般执行措施 (《公约》第4条、第42条和第44条第6款)</vt:lpstr>
      <vt:lpstr>        2.  一般原则 (《公约》第2、3、6和12条)</vt:lpstr>
      <vt:lpstr>        3.  家庭环境和替代性照料  (《公约》第5条、第9至11条、第18条第1至2款、 第19至21条、第25条、第27条第4款，和第39条)</vt:lpstr>
      <vt:lpstr>        4.  基本保健和福利  (《公约》第6条、第18条第3款、第23条、 第24条、第26条，和第27条第1至3款)</vt:lpstr>
      <vt:lpstr>        5.  特别保护措施  (《公约》第22条、第30条、第38条、第39条、 第40条、第37条(b)至(d)款，和第32至36条)</vt:lpstr>
      <vt:lpstr>        6.  《儿童权利公约》的任择议定书</vt:lpstr>
      <vt:lpstr>        7.  后续行动和宣传</vt:lpstr>
      <vt:lpstr>        8.  下次报告</vt:lpstr>
      <vt:lpstr>        结论性意见：安道尔</vt:lpstr>
      <vt:lpstr>        A.  导  言</vt:lpstr>
      <vt:lpstr>        B.  积极方面</vt:lpstr>
      <vt:lpstr>        C.  关注的主要问题和建议</vt:lpstr>
      <vt:lpstr>        结论性意见：安道尔</vt:lpstr>
      <vt:lpstr>        A.  导  言</vt:lpstr>
      <vt:lpstr>        B.  积极方面</vt:lpstr>
    </vt:vector>
  </TitlesOfParts>
  <Company>Chinese Unit - GE</Company>
  <LinksUpToDate>false</LinksUpToDate>
  <CharactersWithSpaces>136561</CharactersWithSpaces>
  <SharedDoc>false</SharedDoc>
  <HLinks>
    <vt:vector size="12" baseType="variant">
      <vt:variant>
        <vt:i4>3407916</vt:i4>
      </vt:variant>
      <vt:variant>
        <vt:i4>3</vt:i4>
      </vt:variant>
      <vt:variant>
        <vt:i4>0</vt:i4>
      </vt:variant>
      <vt:variant>
        <vt:i4>5</vt:i4>
      </vt:variant>
      <vt:variant>
        <vt:lpwstr>http://www.ohchr.org/english/bodies/crc/discussion.htm</vt:lpwstr>
      </vt:variant>
      <vt:variant>
        <vt:lpwstr/>
      </vt:variant>
      <vt:variant>
        <vt:i4>6357056</vt:i4>
      </vt:variant>
      <vt:variant>
        <vt:i4>0</vt:i4>
      </vt:variant>
      <vt:variant>
        <vt:i4>0</vt:i4>
      </vt:variant>
      <vt:variant>
        <vt:i4>5</vt:i4>
      </vt:variant>
      <vt:variant>
        <vt:lpwstr>mailto:CRCgeneraldiscussion@ohchr.org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儿童权利委员会</dc:title>
  <dc:subject/>
  <dc:creator>Chang</dc:creator>
  <cp:keywords/>
  <dc:description>儿童权利公约_x000d_
</dc:description>
  <cp:lastModifiedBy>Kong</cp:lastModifiedBy>
  <cp:revision>2</cp:revision>
  <cp:lastPrinted>2006-06-15T15:56:00Z</cp:lastPrinted>
  <dcterms:created xsi:type="dcterms:W3CDTF">2006-06-22T12:40:00Z</dcterms:created>
  <dcterms:modified xsi:type="dcterms:W3CDTF">2006-06-22T12:40:00Z</dcterms:modified>
  <cp:category>CRC</cp:category>
</cp:coreProperties>
</file>