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466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CRC/C/COG/Q/1/Add.1</w:t>
              </w:r>
            </w:fldSimple>
          </w:p>
          <w:p w:rsidR="00000000" w:rsidRDefault="00000000">
            <w:fldSimple w:instr=" FILLIN &quot;Date&quot; \* MERGEFORMAT ">
              <w:r>
                <w:t>14 August 2006</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480"/>
        <w:rPr>
          <w:b/>
          <w:bCs/>
        </w:rPr>
      </w:pPr>
      <w:r>
        <w:br/>
        <w:t>COMMITTEE ON THE RIGHTS OF THE CHILD</w:t>
      </w:r>
      <w:r>
        <w:br/>
        <w:t xml:space="preserve">Forty-third session </w:t>
      </w:r>
      <w:r>
        <w:br/>
        <w:t>11-29 September 2006</w:t>
      </w:r>
    </w:p>
    <w:p w:rsidR="00000000" w:rsidRDefault="00000000">
      <w:pPr>
        <w:pStyle w:val="Heading1"/>
        <w:spacing w:after="0"/>
        <w:ind w:left="1134"/>
        <w:jc w:val="left"/>
      </w:pPr>
      <w:r>
        <w:t>WRITTEN REPLIES BY THE GOVERNMENT OF THE REPUBLIC</w:t>
      </w:r>
      <w:r>
        <w:br/>
        <w:t>OF THE CONGO CONCERNING THE LIST OF ISSUES RELATING</w:t>
      </w:r>
      <w:r>
        <w:br/>
        <w:t xml:space="preserve">TO THE CONSIDERATION OF THE INITIAL REPORT OF THE </w:t>
      </w:r>
    </w:p>
    <w:p w:rsidR="00000000" w:rsidRDefault="00000000">
      <w:pPr>
        <w:pStyle w:val="Heading1"/>
        <w:ind w:left="1134"/>
        <w:jc w:val="left"/>
      </w:pPr>
      <w:r>
        <w:t xml:space="preserve">                     REPUBLIC OF THE CONGO (CRC/C/COG/1)</w:t>
      </w:r>
      <w:r>
        <w:rPr>
          <w:rStyle w:val="FootnoteReference"/>
          <w:vertAlign w:val="baseline"/>
        </w:rPr>
        <w:footnoteReference w:customMarkFollows="1" w:id="2"/>
        <w:t>*</w:t>
      </w:r>
    </w:p>
    <w:p w:rsidR="00000000" w:rsidRDefault="00000000">
      <w:pPr>
        <w:jc w:val="right"/>
        <w:rPr>
          <w:bCs/>
        </w:rPr>
      </w:pPr>
      <w:r>
        <w:rPr>
          <w:bCs/>
        </w:rPr>
        <w:t>[Received on 10 August 2006]</w:t>
      </w:r>
    </w:p>
    <w:p w:rsidR="00000000" w:rsidRDefault="00000000">
      <w:pPr>
        <w:rPr>
          <w:b/>
          <w:bCs/>
        </w:rPr>
      </w:pPr>
      <w:r>
        <w:tab/>
        <w:t>In accordance with the arrangements in operation in the Committee on the Rights of the Child, the Congo, having submitted its initial report on implementation of the Convention on the Rights of the Child in July 2005 and having been invited to present the report to this Committee at its forty-third session, in September 2006, was required to reply to questions from the Committee experts.</w:t>
      </w:r>
    </w:p>
    <w:p w:rsidR="00000000" w:rsidRDefault="00000000">
      <w:r>
        <w:tab/>
        <w:t>The following responses are presented in the order of the questions put by the experts.  Those questions in response to which no information was available are followed by the comment “No data available” and in their case the Government is required, where possible, to provide such data in its next report.</w:t>
      </w:r>
    </w:p>
    <w:p w:rsidR="00000000" w:rsidRDefault="00000000">
      <w:pPr>
        <w:rPr>
          <w:bCs/>
        </w:rPr>
      </w:pPr>
      <w:r>
        <w:tab/>
        <w:t>The present report, which is essentially statistical in nature, complements the initial report.  It is an expression of the constantly reiterated determination of the Congolese Government to work across all sectors for the protection and promotion of the rights of the child in the Republic of the Congo.</w:t>
      </w:r>
    </w:p>
    <w:p w:rsidR="00000000" w:rsidRDefault="00000000">
      <w:pPr>
        <w:pStyle w:val="Heading1"/>
      </w:pPr>
      <w:r>
        <w:br w:type="page"/>
        <w:t>Part I</w:t>
      </w:r>
    </w:p>
    <w:p w:rsidR="00000000" w:rsidRDefault="00000000">
      <w:pPr>
        <w:pStyle w:val="Heading2"/>
        <w:rPr>
          <w:bCs/>
        </w:rPr>
      </w:pPr>
      <w:r>
        <w:rPr>
          <w:bCs/>
        </w:rPr>
        <w:t>A.  Data and statistics</w:t>
      </w:r>
    </w:p>
    <w:p w:rsidR="00000000" w:rsidRDefault="00000000">
      <w:pPr>
        <w:pStyle w:val="Heading3"/>
        <w:ind w:left="720" w:hanging="720"/>
      </w:pPr>
      <w:r>
        <w:t>1.</w:t>
      </w:r>
      <w:r>
        <w:tab/>
        <w:t>Disaggregated data (by sex, age groups, urban, rural and remote areas) covering the years 2003, 2004 and 2005 on:</w:t>
      </w:r>
    </w:p>
    <w:p w:rsidR="00000000" w:rsidRDefault="00000000">
      <w:pPr>
        <w:pStyle w:val="Heading3"/>
      </w:pPr>
      <w:r>
        <w:tab/>
        <w:t>(a)</w:t>
      </w:r>
      <w:r>
        <w:tab/>
        <w:t>Number of children under the age of 18 living in the Congo</w:t>
      </w:r>
    </w:p>
    <w:p w:rsidR="00000000" w:rsidRDefault="00000000">
      <w:pPr>
        <w:rPr>
          <w:bCs/>
        </w:rPr>
      </w:pPr>
      <w:r>
        <w:rPr>
          <w:b/>
        </w:rPr>
        <w:tab/>
      </w:r>
      <w:r>
        <w:rPr>
          <w:bCs/>
        </w:rPr>
        <w:t>Updated data not available.  Only available information dates back to 1984.</w:t>
      </w:r>
    </w:p>
    <w:p w:rsidR="00000000" w:rsidRDefault="00000000">
      <w:pPr>
        <w:pStyle w:val="Heading3"/>
        <w:ind w:left="1440" w:hanging="720"/>
      </w:pPr>
      <w:r>
        <w:t>(b)</w:t>
      </w:r>
      <w:r>
        <w:tab/>
        <w:t>Number and proportion of children belonging to minority groups (e.g., Pygmy), refugees, children affected by armed conflicts and asylum</w:t>
      </w:r>
      <w:r>
        <w:noBreakHyphen/>
        <w:t>seekers</w:t>
      </w:r>
    </w:p>
    <w:p w:rsidR="00000000" w:rsidRDefault="00000000">
      <w:pPr>
        <w:pStyle w:val="Heading3"/>
        <w:rPr>
          <w:bCs/>
        </w:rPr>
      </w:pPr>
      <w:r>
        <w:rPr>
          <w:bCs/>
        </w:rPr>
        <w:tab/>
      </w:r>
      <w:r>
        <w:rPr>
          <w:bCs/>
        </w:rPr>
        <w:tab/>
        <w:t>(b) 1.</w:t>
      </w:r>
      <w:r>
        <w:rPr>
          <w:bCs/>
        </w:rPr>
        <w:tab/>
        <w:t>Table 1:  Number of refugee children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2105"/>
        <w:gridCol w:w="3851"/>
        <w:gridCol w:w="1080"/>
      </w:tblGrid>
      <w:tr w:rsidR="00000000">
        <w:tblPrEx>
          <w:tblCellMar>
            <w:top w:w="0" w:type="dxa"/>
            <w:bottom w:w="0" w:type="dxa"/>
          </w:tblCellMar>
        </w:tblPrEx>
        <w:trPr>
          <w:cantSplit/>
          <w:jc w:val="center"/>
        </w:trPr>
        <w:tc>
          <w:tcPr>
            <w:tcW w:w="1179" w:type="dxa"/>
            <w:tcBorders>
              <w:top w:val="single" w:sz="4" w:space="0" w:color="auto"/>
              <w:left w:val="single" w:sz="4" w:space="0" w:color="auto"/>
              <w:bottom w:val="single" w:sz="4" w:space="0" w:color="auto"/>
              <w:right w:val="single" w:sz="4" w:space="0" w:color="auto"/>
            </w:tcBorders>
            <w:tcMar>
              <w:top w:w="0" w:type="dxa"/>
              <w:bottom w:w="0" w:type="dxa"/>
            </w:tcMar>
          </w:tcPr>
          <w:p w:rsidR="00000000" w:rsidRDefault="00000000">
            <w:pPr>
              <w:spacing w:after="0"/>
              <w:jc w:val="center"/>
              <w:rPr>
                <w:bCs/>
                <w:iCs/>
              </w:rPr>
            </w:pPr>
            <w:r>
              <w:rPr>
                <w:bCs/>
                <w:iCs/>
              </w:rPr>
              <w:t>Year</w:t>
            </w:r>
          </w:p>
        </w:tc>
        <w:tc>
          <w:tcPr>
            <w:tcW w:w="2040" w:type="dxa"/>
            <w:tcBorders>
              <w:left w:val="single" w:sz="4" w:space="0" w:color="auto"/>
              <w:bottom w:val="single" w:sz="4" w:space="0" w:color="auto"/>
              <w:right w:val="single" w:sz="4" w:space="0" w:color="auto"/>
            </w:tcBorders>
            <w:tcMar>
              <w:top w:w="0" w:type="dxa"/>
              <w:bottom w:w="0" w:type="dxa"/>
            </w:tcMar>
          </w:tcPr>
          <w:p w:rsidR="00000000" w:rsidRDefault="00000000">
            <w:pPr>
              <w:pStyle w:val="Header"/>
              <w:tabs>
                <w:tab w:val="clear" w:pos="4320"/>
                <w:tab w:val="clear" w:pos="8640"/>
              </w:tabs>
              <w:spacing w:after="0"/>
              <w:jc w:val="center"/>
              <w:rPr>
                <w:bCs/>
                <w:iCs/>
              </w:rPr>
            </w:pPr>
            <w:r>
              <w:rPr>
                <w:bCs/>
                <w:iCs/>
              </w:rPr>
              <w:t>Number of refugees</w:t>
            </w:r>
          </w:p>
        </w:tc>
        <w:tc>
          <w:tcPr>
            <w:tcW w:w="3840" w:type="dxa"/>
            <w:tcBorders>
              <w:left w:val="single" w:sz="4" w:space="0" w:color="auto"/>
              <w:bottom w:val="single" w:sz="4" w:space="0" w:color="auto"/>
              <w:right w:val="single" w:sz="4" w:space="0" w:color="auto"/>
            </w:tcBorders>
            <w:tcMar>
              <w:top w:w="0" w:type="dxa"/>
              <w:bottom w:w="0" w:type="dxa"/>
            </w:tcMar>
          </w:tcPr>
          <w:p w:rsidR="00000000" w:rsidRDefault="00000000">
            <w:pPr>
              <w:pStyle w:val="Header"/>
              <w:tabs>
                <w:tab w:val="clear" w:pos="4320"/>
                <w:tab w:val="clear" w:pos="8640"/>
              </w:tabs>
              <w:spacing w:after="0"/>
              <w:jc w:val="center"/>
              <w:rPr>
                <w:bCs/>
                <w:iCs/>
              </w:rPr>
            </w:pPr>
            <w:r>
              <w:rPr>
                <w:bCs/>
                <w:iCs/>
              </w:rPr>
              <w:t xml:space="preserve">Number of children (65% of </w:t>
            </w:r>
            <w:r>
              <w:rPr>
                <w:bCs/>
                <w:iCs/>
              </w:rPr>
              <w:br/>
              <w:t>total number of refugees)</w:t>
            </w:r>
          </w:p>
        </w:tc>
        <w:tc>
          <w:tcPr>
            <w:tcW w:w="1080" w:type="dxa"/>
            <w:tcBorders>
              <w:left w:val="single" w:sz="4" w:space="0" w:color="auto"/>
              <w:bottom w:val="single" w:sz="4" w:space="0" w:color="auto"/>
            </w:tcBorders>
            <w:tcMar>
              <w:top w:w="0" w:type="dxa"/>
              <w:bottom w:w="0" w:type="dxa"/>
            </w:tcMar>
          </w:tcPr>
          <w:p w:rsidR="00000000" w:rsidRDefault="00000000">
            <w:pPr>
              <w:spacing w:after="0"/>
              <w:jc w:val="center"/>
              <w:rPr>
                <w:bCs/>
                <w:iCs/>
              </w:rPr>
            </w:pPr>
            <w:r>
              <w:rPr>
                <w:bCs/>
                <w:iCs/>
              </w:rPr>
              <w:t>%</w:t>
            </w:r>
          </w:p>
        </w:tc>
      </w:tr>
      <w:tr w:rsidR="00000000">
        <w:tblPrEx>
          <w:tblCellMar>
            <w:top w:w="0" w:type="dxa"/>
            <w:bottom w:w="0" w:type="dxa"/>
          </w:tblCellMar>
        </w:tblPrEx>
        <w:trPr>
          <w:cantSplit/>
          <w:jc w:val="center"/>
        </w:trPr>
        <w:tc>
          <w:tcPr>
            <w:tcW w:w="0" w:type="auto"/>
            <w:tcBorders>
              <w:top w:val="single" w:sz="4" w:space="0" w:color="auto"/>
              <w:bottom w:val="nil"/>
            </w:tcBorders>
            <w:tcMar>
              <w:top w:w="0" w:type="dxa"/>
              <w:bottom w:w="0" w:type="dxa"/>
            </w:tcMar>
          </w:tcPr>
          <w:p w:rsidR="00000000" w:rsidRDefault="00000000">
            <w:pPr>
              <w:spacing w:after="0"/>
              <w:jc w:val="center"/>
              <w:rPr>
                <w:bCs/>
                <w:iCs/>
              </w:rPr>
            </w:pPr>
            <w:r>
              <w:rPr>
                <w:bCs/>
                <w:iCs/>
              </w:rPr>
              <w:t>2003</w:t>
            </w:r>
          </w:p>
        </w:tc>
        <w:tc>
          <w:tcPr>
            <w:tcW w:w="0" w:type="auto"/>
            <w:tcBorders>
              <w:bottom w:val="nil"/>
            </w:tcBorders>
            <w:tcMar>
              <w:top w:w="0" w:type="dxa"/>
              <w:bottom w:w="0" w:type="dxa"/>
            </w:tcMar>
          </w:tcPr>
          <w:p w:rsidR="00000000" w:rsidRDefault="00000000">
            <w:pPr>
              <w:pStyle w:val="Header"/>
              <w:tabs>
                <w:tab w:val="clear" w:pos="4320"/>
                <w:tab w:val="clear" w:pos="8640"/>
              </w:tabs>
              <w:spacing w:after="0"/>
              <w:ind w:right="599"/>
              <w:jc w:val="right"/>
              <w:rPr>
                <w:bCs/>
                <w:iCs/>
              </w:rPr>
            </w:pPr>
            <w:r>
              <w:rPr>
                <w:bCs/>
                <w:iCs/>
              </w:rPr>
              <w:t>68 532</w:t>
            </w:r>
          </w:p>
        </w:tc>
        <w:tc>
          <w:tcPr>
            <w:tcW w:w="0" w:type="auto"/>
            <w:tcBorders>
              <w:bottom w:val="nil"/>
            </w:tcBorders>
            <w:tcMar>
              <w:top w:w="0" w:type="dxa"/>
              <w:bottom w:w="0" w:type="dxa"/>
            </w:tcMar>
            <w:vAlign w:val="center"/>
          </w:tcPr>
          <w:p w:rsidR="00000000" w:rsidRDefault="00000000">
            <w:pPr>
              <w:pStyle w:val="Header"/>
              <w:tabs>
                <w:tab w:val="clear" w:pos="4320"/>
                <w:tab w:val="clear" w:pos="8640"/>
              </w:tabs>
              <w:spacing w:after="0"/>
              <w:ind w:right="1472"/>
              <w:jc w:val="right"/>
              <w:rPr>
                <w:bCs/>
                <w:iCs/>
              </w:rPr>
            </w:pPr>
            <w:r>
              <w:rPr>
                <w:bCs/>
                <w:iCs/>
              </w:rPr>
              <w:t>44 546</w:t>
            </w:r>
          </w:p>
        </w:tc>
        <w:tc>
          <w:tcPr>
            <w:tcW w:w="0" w:type="auto"/>
            <w:tcBorders>
              <w:bottom w:val="nil"/>
            </w:tcBorders>
            <w:tcMar>
              <w:top w:w="0" w:type="dxa"/>
              <w:bottom w:w="0" w:type="dxa"/>
            </w:tcMar>
          </w:tcPr>
          <w:p w:rsidR="00000000" w:rsidRDefault="00000000">
            <w:pPr>
              <w:spacing w:after="0"/>
              <w:jc w:val="center"/>
              <w:rPr>
                <w:bCs/>
                <w:iCs/>
              </w:rPr>
            </w:pPr>
            <w:r>
              <w:rPr>
                <w:bCs/>
                <w:iCs/>
              </w:rPr>
              <w:t>65</w:t>
            </w:r>
          </w:p>
        </w:tc>
      </w:tr>
      <w:tr w:rsidR="00000000">
        <w:tblPrEx>
          <w:tblCellMar>
            <w:top w:w="0" w:type="dxa"/>
            <w:bottom w:w="0" w:type="dxa"/>
          </w:tblCellMar>
        </w:tblPrEx>
        <w:trPr>
          <w:cantSplit/>
          <w:jc w:val="center"/>
        </w:trPr>
        <w:tc>
          <w:tcPr>
            <w:tcW w:w="0" w:type="auto"/>
            <w:tcBorders>
              <w:top w:val="nil"/>
              <w:bottom w:val="nil"/>
            </w:tcBorders>
            <w:tcMar>
              <w:top w:w="0" w:type="dxa"/>
              <w:bottom w:w="0" w:type="dxa"/>
            </w:tcMar>
          </w:tcPr>
          <w:p w:rsidR="00000000" w:rsidRDefault="00000000">
            <w:pPr>
              <w:spacing w:after="0"/>
              <w:jc w:val="center"/>
              <w:rPr>
                <w:bCs/>
                <w:iCs/>
              </w:rPr>
            </w:pPr>
            <w:r>
              <w:rPr>
                <w:bCs/>
                <w:iCs/>
              </w:rPr>
              <w:t>2004</w:t>
            </w:r>
          </w:p>
        </w:tc>
        <w:tc>
          <w:tcPr>
            <w:tcW w:w="0" w:type="auto"/>
            <w:tcBorders>
              <w:top w:val="nil"/>
              <w:bottom w:val="nil"/>
            </w:tcBorders>
            <w:tcMar>
              <w:top w:w="0" w:type="dxa"/>
              <w:bottom w:w="0" w:type="dxa"/>
            </w:tcMar>
          </w:tcPr>
          <w:p w:rsidR="00000000" w:rsidRDefault="00000000">
            <w:pPr>
              <w:spacing w:after="0"/>
              <w:ind w:right="599"/>
              <w:jc w:val="right"/>
              <w:rPr>
                <w:bCs/>
                <w:iCs/>
              </w:rPr>
            </w:pPr>
            <w:r>
              <w:rPr>
                <w:bCs/>
                <w:iCs/>
              </w:rPr>
              <w:t>66 980</w:t>
            </w:r>
          </w:p>
        </w:tc>
        <w:tc>
          <w:tcPr>
            <w:tcW w:w="0" w:type="auto"/>
            <w:tcBorders>
              <w:top w:val="nil"/>
              <w:bottom w:val="nil"/>
            </w:tcBorders>
            <w:tcMar>
              <w:top w:w="0" w:type="dxa"/>
              <w:bottom w:w="0" w:type="dxa"/>
            </w:tcMar>
            <w:vAlign w:val="center"/>
          </w:tcPr>
          <w:p w:rsidR="00000000" w:rsidRDefault="00000000">
            <w:pPr>
              <w:spacing w:after="0"/>
              <w:ind w:right="1472"/>
              <w:jc w:val="right"/>
              <w:rPr>
                <w:bCs/>
                <w:iCs/>
              </w:rPr>
            </w:pPr>
            <w:r>
              <w:rPr>
                <w:bCs/>
                <w:iCs/>
              </w:rPr>
              <w:t>43 537</w:t>
            </w:r>
          </w:p>
        </w:tc>
        <w:tc>
          <w:tcPr>
            <w:tcW w:w="0" w:type="auto"/>
            <w:tcBorders>
              <w:top w:val="nil"/>
              <w:bottom w:val="nil"/>
            </w:tcBorders>
            <w:tcMar>
              <w:top w:w="0" w:type="dxa"/>
              <w:bottom w:w="0" w:type="dxa"/>
            </w:tcMar>
          </w:tcPr>
          <w:p w:rsidR="00000000" w:rsidRDefault="00000000">
            <w:pPr>
              <w:spacing w:after="0"/>
              <w:jc w:val="center"/>
              <w:rPr>
                <w:bCs/>
                <w:iCs/>
              </w:rPr>
            </w:pPr>
            <w:r>
              <w:rPr>
                <w:bCs/>
                <w:iCs/>
              </w:rPr>
              <w:t>65</w:t>
            </w:r>
          </w:p>
        </w:tc>
      </w:tr>
      <w:tr w:rsidR="00000000">
        <w:tblPrEx>
          <w:tblCellMar>
            <w:top w:w="0" w:type="dxa"/>
            <w:bottom w:w="0" w:type="dxa"/>
          </w:tblCellMar>
        </w:tblPrEx>
        <w:trPr>
          <w:cantSplit/>
          <w:jc w:val="center"/>
        </w:trPr>
        <w:tc>
          <w:tcPr>
            <w:tcW w:w="0" w:type="auto"/>
            <w:tcBorders>
              <w:top w:val="nil"/>
              <w:bottom w:val="single" w:sz="4" w:space="0" w:color="auto"/>
            </w:tcBorders>
            <w:tcMar>
              <w:top w:w="0" w:type="dxa"/>
              <w:bottom w:w="0" w:type="dxa"/>
            </w:tcMar>
          </w:tcPr>
          <w:p w:rsidR="00000000" w:rsidRDefault="00000000">
            <w:pPr>
              <w:spacing w:after="0"/>
              <w:jc w:val="center"/>
              <w:rPr>
                <w:bCs/>
                <w:iCs/>
              </w:rPr>
            </w:pPr>
            <w:r>
              <w:rPr>
                <w:bCs/>
                <w:iCs/>
              </w:rPr>
              <w:t>2005</w:t>
            </w:r>
          </w:p>
        </w:tc>
        <w:tc>
          <w:tcPr>
            <w:tcW w:w="0" w:type="auto"/>
            <w:tcBorders>
              <w:top w:val="nil"/>
              <w:bottom w:val="single" w:sz="4" w:space="0" w:color="auto"/>
            </w:tcBorders>
            <w:tcMar>
              <w:top w:w="0" w:type="dxa"/>
              <w:bottom w:w="0" w:type="dxa"/>
            </w:tcMar>
          </w:tcPr>
          <w:p w:rsidR="00000000" w:rsidRDefault="00000000">
            <w:pPr>
              <w:pStyle w:val="Header"/>
              <w:tabs>
                <w:tab w:val="clear" w:pos="4320"/>
                <w:tab w:val="clear" w:pos="8640"/>
              </w:tabs>
              <w:spacing w:after="0"/>
              <w:ind w:right="599"/>
              <w:jc w:val="right"/>
              <w:rPr>
                <w:bCs/>
                <w:iCs/>
              </w:rPr>
            </w:pPr>
            <w:r>
              <w:rPr>
                <w:bCs/>
                <w:iCs/>
              </w:rPr>
              <w:t>61 242</w:t>
            </w:r>
          </w:p>
        </w:tc>
        <w:tc>
          <w:tcPr>
            <w:tcW w:w="0" w:type="auto"/>
            <w:tcBorders>
              <w:top w:val="nil"/>
              <w:bottom w:val="single" w:sz="4" w:space="0" w:color="auto"/>
            </w:tcBorders>
            <w:tcMar>
              <w:top w:w="0" w:type="dxa"/>
              <w:bottom w:w="0" w:type="dxa"/>
            </w:tcMar>
            <w:vAlign w:val="center"/>
          </w:tcPr>
          <w:p w:rsidR="00000000" w:rsidRDefault="00000000">
            <w:pPr>
              <w:spacing w:after="0"/>
              <w:ind w:right="1472"/>
              <w:jc w:val="right"/>
              <w:rPr>
                <w:bCs/>
                <w:iCs/>
              </w:rPr>
            </w:pPr>
            <w:r>
              <w:rPr>
                <w:bCs/>
                <w:iCs/>
              </w:rPr>
              <w:t>39 808</w:t>
            </w:r>
          </w:p>
        </w:tc>
        <w:tc>
          <w:tcPr>
            <w:tcW w:w="0" w:type="auto"/>
            <w:tcBorders>
              <w:top w:val="nil"/>
              <w:bottom w:val="single" w:sz="4" w:space="0" w:color="auto"/>
            </w:tcBorders>
            <w:tcMar>
              <w:top w:w="0" w:type="dxa"/>
              <w:bottom w:w="0" w:type="dxa"/>
            </w:tcMar>
          </w:tcPr>
          <w:p w:rsidR="00000000" w:rsidRDefault="00000000">
            <w:pPr>
              <w:spacing w:after="0"/>
              <w:jc w:val="center"/>
              <w:rPr>
                <w:bCs/>
                <w:iCs/>
              </w:rPr>
            </w:pPr>
            <w:r>
              <w:rPr>
                <w:bCs/>
                <w:iCs/>
              </w:rPr>
              <w:t>65</w:t>
            </w:r>
          </w:p>
        </w:tc>
      </w:tr>
      <w:tr w:rsidR="00000000">
        <w:tblPrEx>
          <w:tblCellMar>
            <w:top w:w="0" w:type="dxa"/>
            <w:bottom w:w="0" w:type="dxa"/>
          </w:tblCellMar>
        </w:tblPrEx>
        <w:trPr>
          <w:cantSplit/>
          <w:jc w:val="center"/>
        </w:trPr>
        <w:tc>
          <w:tcPr>
            <w:tcW w:w="0" w:type="auto"/>
            <w:tcBorders>
              <w:top w:val="single" w:sz="4" w:space="0" w:color="auto"/>
            </w:tcBorders>
            <w:tcMar>
              <w:top w:w="0" w:type="dxa"/>
              <w:bottom w:w="0" w:type="dxa"/>
            </w:tcMar>
          </w:tcPr>
          <w:p w:rsidR="00000000" w:rsidRDefault="00000000">
            <w:pPr>
              <w:pStyle w:val="Header"/>
              <w:tabs>
                <w:tab w:val="clear" w:pos="4320"/>
                <w:tab w:val="clear" w:pos="8640"/>
                <w:tab w:val="left" w:pos="162"/>
              </w:tabs>
              <w:spacing w:after="0"/>
              <w:jc w:val="center"/>
              <w:rPr>
                <w:bCs/>
                <w:iCs/>
              </w:rPr>
            </w:pPr>
            <w:r>
              <w:rPr>
                <w:bCs/>
                <w:iCs/>
              </w:rPr>
              <w:t>Total</w:t>
            </w:r>
          </w:p>
        </w:tc>
        <w:tc>
          <w:tcPr>
            <w:tcW w:w="0" w:type="auto"/>
            <w:tcBorders>
              <w:top w:val="single" w:sz="4" w:space="0" w:color="auto"/>
            </w:tcBorders>
            <w:tcMar>
              <w:top w:w="0" w:type="dxa"/>
              <w:bottom w:w="0" w:type="dxa"/>
            </w:tcMar>
          </w:tcPr>
          <w:p w:rsidR="00000000" w:rsidRDefault="00000000">
            <w:pPr>
              <w:spacing w:after="0"/>
              <w:ind w:right="599" w:firstLine="510"/>
              <w:jc w:val="right"/>
              <w:rPr>
                <w:bCs/>
                <w:iCs/>
              </w:rPr>
            </w:pPr>
            <w:r>
              <w:rPr>
                <w:bCs/>
                <w:iCs/>
              </w:rPr>
              <w:t>196 754</w:t>
            </w:r>
          </w:p>
        </w:tc>
        <w:tc>
          <w:tcPr>
            <w:tcW w:w="0" w:type="auto"/>
            <w:tcBorders>
              <w:top w:val="single" w:sz="4" w:space="0" w:color="auto"/>
            </w:tcBorders>
            <w:tcMar>
              <w:top w:w="0" w:type="dxa"/>
              <w:bottom w:w="0" w:type="dxa"/>
            </w:tcMar>
          </w:tcPr>
          <w:p w:rsidR="00000000" w:rsidRDefault="00000000">
            <w:pPr>
              <w:spacing w:after="0"/>
              <w:ind w:right="1472" w:firstLine="1383"/>
              <w:jc w:val="right"/>
              <w:rPr>
                <w:bCs/>
                <w:iCs/>
              </w:rPr>
            </w:pPr>
            <w:r>
              <w:rPr>
                <w:bCs/>
                <w:iCs/>
              </w:rPr>
              <w:t>127 891</w:t>
            </w:r>
          </w:p>
        </w:tc>
        <w:tc>
          <w:tcPr>
            <w:tcW w:w="0" w:type="auto"/>
            <w:tcBorders>
              <w:top w:val="single" w:sz="4" w:space="0" w:color="auto"/>
            </w:tcBorders>
            <w:tcMar>
              <w:top w:w="0" w:type="dxa"/>
              <w:bottom w:w="0" w:type="dxa"/>
            </w:tcMar>
          </w:tcPr>
          <w:p w:rsidR="00000000" w:rsidRDefault="00000000">
            <w:pPr>
              <w:spacing w:after="0"/>
              <w:rPr>
                <w:bCs/>
                <w:iCs/>
              </w:rPr>
            </w:pPr>
          </w:p>
        </w:tc>
      </w:tr>
    </w:tbl>
    <w:p w:rsidR="00000000" w:rsidRDefault="00000000">
      <w:pPr>
        <w:tabs>
          <w:tab w:val="left" w:pos="960"/>
        </w:tabs>
        <w:spacing w:before="240"/>
        <w:rPr>
          <w:iCs/>
        </w:rPr>
      </w:pPr>
      <w:r>
        <w:rPr>
          <w:iCs/>
        </w:rPr>
        <w:tab/>
        <w:t xml:space="preserve"> </w:t>
      </w:r>
      <w:r>
        <w:rPr>
          <w:bCs/>
          <w:i/>
        </w:rPr>
        <w:t>Source</w:t>
      </w:r>
      <w:r>
        <w:rPr>
          <w:bCs/>
          <w:iCs/>
        </w:rPr>
        <w:t>:</w:t>
      </w:r>
      <w:r>
        <w:rPr>
          <w:iCs/>
        </w:rPr>
        <w:t xml:space="preserve">  UNHCR office in Brazzaville; OCHA calculation method.</w:t>
      </w:r>
    </w:p>
    <w:p w:rsidR="00000000" w:rsidRDefault="00000000">
      <w:pPr>
        <w:pStyle w:val="Heading3"/>
      </w:pPr>
      <w:r>
        <w:rPr>
          <w:bCs/>
        </w:rPr>
        <w:tab/>
      </w:r>
      <w:r>
        <w:rPr>
          <w:bCs/>
        </w:rPr>
        <w:tab/>
        <w:t>(b) 2.</w:t>
      </w:r>
      <w:r>
        <w:rPr>
          <w:bCs/>
        </w:rPr>
        <w:tab/>
        <w:t>Children affected by armed conflict</w:t>
      </w:r>
    </w:p>
    <w:p w:rsidR="00000000" w:rsidRDefault="00000000">
      <w:pPr>
        <w:rPr>
          <w:bCs/>
        </w:rPr>
      </w:pPr>
      <w:r>
        <w:rPr>
          <w:bCs/>
        </w:rPr>
        <w:tab/>
        <w:t>In the absence of any specific study, the United Nations Children’s Fund (UNICEF) estimates that close on 5,000 children have been involved in fighting during the civil wars in the Congo.</w:t>
      </w:r>
    </w:p>
    <w:p w:rsidR="00000000" w:rsidRDefault="00000000">
      <w:pPr>
        <w:pStyle w:val="Heading3"/>
      </w:pPr>
      <w:r>
        <w:tab/>
      </w:r>
      <w:r>
        <w:tab/>
        <w:t>(b) 3.</w:t>
      </w:r>
      <w:r>
        <w:tab/>
        <w:t>Asylum-seeking children</w:t>
      </w:r>
    </w:p>
    <w:p w:rsidR="00000000" w:rsidRDefault="00000000">
      <w:r>
        <w:tab/>
        <w:t>There are no asylum-seeking children in the Congo as children enjoy the same status as their parents</w:t>
      </w:r>
      <w:r>
        <w:rPr>
          <w:bCs/>
        </w:rPr>
        <w:t xml:space="preserve">.  </w:t>
      </w:r>
      <w:r>
        <w:t>When children are described as “unaccompanied children”, every effort is made to reunite them with their families, whether immediate or extended.</w:t>
      </w:r>
    </w:p>
    <w:p w:rsidR="00000000" w:rsidRDefault="00000000">
      <w:pPr>
        <w:pStyle w:val="Heading3"/>
        <w:keepNext w:val="0"/>
        <w:ind w:left="720" w:hanging="720"/>
      </w:pPr>
      <w:r>
        <w:t>2.</w:t>
      </w:r>
      <w:r>
        <w:tab/>
        <w:t>In the light of article 4 of the Convention, please provide additional disaggregated data on budget allocations and trends (in absolute figures and percentages of the national and regional budgets) devoted to the implementation of the Convention, evaluating also the priorities for budgetary expenditures given to the following for the years 2004, 2005 and 2006:</w:t>
      </w:r>
    </w:p>
    <w:p w:rsidR="00000000" w:rsidRDefault="00000000">
      <w:pPr>
        <w:pStyle w:val="Heading3"/>
        <w:keepNext w:val="0"/>
        <w:ind w:left="1440" w:hanging="720"/>
      </w:pPr>
      <w:r>
        <w:t>(a)</w:t>
      </w:r>
      <w:r>
        <w:tab/>
        <w:t>Education (different types of education, i.e., pre-primary, primary and secondary).  Please also indicate the expenses of the private sector with regard to education</w:t>
      </w:r>
    </w:p>
    <w:p w:rsidR="00000000" w:rsidRDefault="00000000">
      <w:pPr>
        <w:pStyle w:val="Heading3"/>
        <w:keepNext w:val="0"/>
        <w:rPr>
          <w:bCs/>
        </w:rPr>
      </w:pPr>
      <w:r>
        <w:br w:type="page"/>
      </w:r>
      <w:r>
        <w:tab/>
      </w:r>
      <w:r>
        <w:tab/>
        <w:t>(a) 1.</w:t>
      </w:r>
      <w:r>
        <w:tab/>
        <w:t>Table 2</w:t>
      </w:r>
      <w:r>
        <w:rPr>
          <w:bCs/>
        </w:rPr>
        <w:t xml:space="preserve">:  </w:t>
      </w:r>
      <w:r>
        <w:t xml:space="preserve">Regular State expenditure by education level in </w:t>
      </w:r>
      <w:r>
        <w:rPr>
          <w:bCs/>
        </w:rPr>
        <w:t>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484"/>
      </w:tblGrid>
      <w:tr w:rsidR="00000000">
        <w:trPr>
          <w:jc w:val="center"/>
        </w:trPr>
        <w:tc>
          <w:tcPr>
            <w:tcW w:w="2454" w:type="dxa"/>
            <w:tcBorders>
              <w:bottom w:val="single" w:sz="4" w:space="0" w:color="auto"/>
            </w:tcBorders>
            <w:tcMar>
              <w:top w:w="0" w:type="dxa"/>
              <w:bottom w:w="0" w:type="dxa"/>
            </w:tcMar>
          </w:tcPr>
          <w:p w:rsidR="00000000" w:rsidRDefault="00000000">
            <w:pPr>
              <w:spacing w:after="0"/>
              <w:jc w:val="center"/>
              <w:rPr>
                <w:bCs/>
                <w:iCs/>
              </w:rPr>
            </w:pPr>
            <w:r>
              <w:rPr>
                <w:bCs/>
                <w:iCs/>
              </w:rPr>
              <w:t>Education level</w:t>
            </w:r>
          </w:p>
        </w:tc>
        <w:tc>
          <w:tcPr>
            <w:tcW w:w="2484" w:type="dxa"/>
            <w:tcBorders>
              <w:bottom w:val="single" w:sz="4" w:space="0" w:color="auto"/>
            </w:tcBorders>
            <w:tcMar>
              <w:top w:w="0" w:type="dxa"/>
              <w:bottom w:w="0" w:type="dxa"/>
            </w:tcMar>
          </w:tcPr>
          <w:p w:rsidR="00000000" w:rsidRDefault="00000000">
            <w:pPr>
              <w:spacing w:after="0"/>
              <w:jc w:val="center"/>
              <w:rPr>
                <w:bCs/>
                <w:iCs/>
              </w:rPr>
            </w:pPr>
            <w:r>
              <w:rPr>
                <w:bCs/>
                <w:iCs/>
              </w:rPr>
              <w:t>Total allocated</w:t>
            </w:r>
          </w:p>
        </w:tc>
      </w:tr>
      <w:tr w:rsidR="00000000">
        <w:trPr>
          <w:jc w:val="center"/>
        </w:trPr>
        <w:tc>
          <w:tcPr>
            <w:tcW w:w="2454" w:type="dxa"/>
            <w:tcBorders>
              <w:bottom w:val="nil"/>
            </w:tcBorders>
            <w:tcMar>
              <w:top w:w="0" w:type="dxa"/>
              <w:bottom w:w="0" w:type="dxa"/>
            </w:tcMar>
          </w:tcPr>
          <w:p w:rsidR="00000000" w:rsidRDefault="00000000">
            <w:pPr>
              <w:spacing w:after="0"/>
              <w:rPr>
                <w:bCs/>
                <w:iCs/>
              </w:rPr>
            </w:pPr>
            <w:r>
              <w:rPr>
                <w:bCs/>
                <w:iCs/>
              </w:rPr>
              <w:t>Preschool</w:t>
            </w:r>
          </w:p>
        </w:tc>
        <w:tc>
          <w:tcPr>
            <w:tcW w:w="2484" w:type="dxa"/>
            <w:tcBorders>
              <w:bottom w:val="nil"/>
            </w:tcBorders>
            <w:tcMar>
              <w:top w:w="0" w:type="dxa"/>
              <w:bottom w:w="0" w:type="dxa"/>
            </w:tcMar>
          </w:tcPr>
          <w:p w:rsidR="00000000" w:rsidRDefault="00000000">
            <w:pPr>
              <w:spacing w:after="0"/>
              <w:ind w:firstLine="629"/>
              <w:rPr>
                <w:bCs/>
                <w:iCs/>
              </w:rPr>
            </w:pPr>
            <w:r>
              <w:rPr>
                <w:bCs/>
                <w:iCs/>
              </w:rPr>
              <w:t>533 038 677</w:t>
            </w:r>
          </w:p>
        </w:tc>
      </w:tr>
      <w:tr w:rsidR="00000000">
        <w:trPr>
          <w:jc w:val="center"/>
        </w:trPr>
        <w:tc>
          <w:tcPr>
            <w:tcW w:w="2454" w:type="dxa"/>
            <w:tcBorders>
              <w:top w:val="nil"/>
              <w:bottom w:val="nil"/>
            </w:tcBorders>
            <w:tcMar>
              <w:top w:w="0" w:type="dxa"/>
              <w:bottom w:w="0" w:type="dxa"/>
            </w:tcMar>
          </w:tcPr>
          <w:p w:rsidR="00000000" w:rsidRDefault="00000000">
            <w:pPr>
              <w:pStyle w:val="Header"/>
              <w:tabs>
                <w:tab w:val="clear" w:pos="4320"/>
                <w:tab w:val="clear" w:pos="8640"/>
              </w:tabs>
              <w:spacing w:after="0"/>
              <w:rPr>
                <w:bCs/>
                <w:iCs/>
              </w:rPr>
            </w:pPr>
            <w:r>
              <w:rPr>
                <w:bCs/>
                <w:iCs/>
              </w:rPr>
              <w:t>Primary</w:t>
            </w:r>
          </w:p>
        </w:tc>
        <w:tc>
          <w:tcPr>
            <w:tcW w:w="2484" w:type="dxa"/>
            <w:tcBorders>
              <w:top w:val="nil"/>
              <w:bottom w:val="nil"/>
            </w:tcBorders>
            <w:tcMar>
              <w:top w:w="0" w:type="dxa"/>
              <w:bottom w:w="0" w:type="dxa"/>
            </w:tcMar>
          </w:tcPr>
          <w:p w:rsidR="00000000" w:rsidRDefault="00000000">
            <w:pPr>
              <w:spacing w:after="0"/>
              <w:jc w:val="center"/>
              <w:rPr>
                <w:bCs/>
                <w:iCs/>
              </w:rPr>
            </w:pPr>
            <w:r>
              <w:rPr>
                <w:bCs/>
                <w:iCs/>
              </w:rPr>
              <w:t>1 865 933 333</w:t>
            </w:r>
          </w:p>
        </w:tc>
      </w:tr>
      <w:tr w:rsidR="00000000">
        <w:trPr>
          <w:trHeight w:val="285"/>
          <w:jc w:val="center"/>
        </w:trPr>
        <w:tc>
          <w:tcPr>
            <w:tcW w:w="2454" w:type="dxa"/>
            <w:tcBorders>
              <w:top w:val="nil"/>
              <w:bottom w:val="nil"/>
            </w:tcBorders>
            <w:tcMar>
              <w:top w:w="0" w:type="dxa"/>
              <w:bottom w:w="0" w:type="dxa"/>
            </w:tcMar>
          </w:tcPr>
          <w:p w:rsidR="00000000" w:rsidRDefault="00000000">
            <w:pPr>
              <w:spacing w:after="0"/>
              <w:rPr>
                <w:bCs/>
                <w:iCs/>
              </w:rPr>
            </w:pPr>
            <w:r>
              <w:rPr>
                <w:bCs/>
                <w:iCs/>
              </w:rPr>
              <w:t>Middle school</w:t>
            </w:r>
          </w:p>
        </w:tc>
        <w:tc>
          <w:tcPr>
            <w:tcW w:w="2484" w:type="dxa"/>
            <w:tcBorders>
              <w:top w:val="nil"/>
              <w:bottom w:val="nil"/>
            </w:tcBorders>
            <w:tcMar>
              <w:top w:w="0" w:type="dxa"/>
              <w:bottom w:w="0" w:type="dxa"/>
            </w:tcMar>
          </w:tcPr>
          <w:p w:rsidR="00000000" w:rsidRDefault="00000000">
            <w:pPr>
              <w:spacing w:after="0"/>
              <w:jc w:val="center"/>
              <w:rPr>
                <w:bCs/>
                <w:iCs/>
              </w:rPr>
            </w:pPr>
            <w:r>
              <w:rPr>
                <w:bCs/>
                <w:iCs/>
              </w:rPr>
              <w:t>2 243 704 657</w:t>
            </w:r>
          </w:p>
        </w:tc>
      </w:tr>
      <w:tr w:rsidR="00000000">
        <w:trPr>
          <w:jc w:val="center"/>
        </w:trPr>
        <w:tc>
          <w:tcPr>
            <w:tcW w:w="2454" w:type="dxa"/>
            <w:tcBorders>
              <w:top w:val="nil"/>
              <w:bottom w:val="nil"/>
            </w:tcBorders>
            <w:tcMar>
              <w:top w:w="0" w:type="dxa"/>
              <w:bottom w:w="0" w:type="dxa"/>
            </w:tcMar>
          </w:tcPr>
          <w:p w:rsidR="00000000" w:rsidRDefault="00000000">
            <w:pPr>
              <w:pStyle w:val="Header"/>
              <w:tabs>
                <w:tab w:val="clear" w:pos="4320"/>
                <w:tab w:val="clear" w:pos="8640"/>
              </w:tabs>
              <w:spacing w:after="0"/>
              <w:rPr>
                <w:bCs/>
                <w:iCs/>
              </w:rPr>
            </w:pPr>
            <w:r>
              <w:rPr>
                <w:bCs/>
                <w:iCs/>
              </w:rPr>
              <w:t>High school</w:t>
            </w:r>
          </w:p>
        </w:tc>
        <w:tc>
          <w:tcPr>
            <w:tcW w:w="2484" w:type="dxa"/>
            <w:tcBorders>
              <w:top w:val="nil"/>
              <w:bottom w:val="nil"/>
            </w:tcBorders>
            <w:tcMar>
              <w:top w:w="0" w:type="dxa"/>
              <w:bottom w:w="0" w:type="dxa"/>
            </w:tcMar>
          </w:tcPr>
          <w:p w:rsidR="00000000" w:rsidRDefault="00000000">
            <w:pPr>
              <w:spacing w:after="0"/>
              <w:jc w:val="center"/>
              <w:rPr>
                <w:bCs/>
                <w:iCs/>
              </w:rPr>
            </w:pPr>
            <w:r>
              <w:rPr>
                <w:bCs/>
                <w:iCs/>
              </w:rPr>
              <w:t>2 442 878 333</w:t>
            </w:r>
          </w:p>
        </w:tc>
      </w:tr>
      <w:tr w:rsidR="00000000">
        <w:trPr>
          <w:jc w:val="center"/>
        </w:trPr>
        <w:tc>
          <w:tcPr>
            <w:tcW w:w="2454" w:type="dxa"/>
            <w:tcBorders>
              <w:top w:val="nil"/>
              <w:bottom w:val="nil"/>
            </w:tcBorders>
            <w:tcMar>
              <w:top w:w="0" w:type="dxa"/>
              <w:bottom w:w="0" w:type="dxa"/>
            </w:tcMar>
          </w:tcPr>
          <w:p w:rsidR="00000000" w:rsidRDefault="00000000">
            <w:pPr>
              <w:spacing w:after="0"/>
              <w:rPr>
                <w:bCs/>
                <w:iCs/>
              </w:rPr>
            </w:pPr>
            <w:r>
              <w:rPr>
                <w:bCs/>
                <w:iCs/>
              </w:rPr>
              <w:t>Literacy</w:t>
            </w:r>
          </w:p>
        </w:tc>
        <w:tc>
          <w:tcPr>
            <w:tcW w:w="2484" w:type="dxa"/>
            <w:tcBorders>
              <w:top w:val="nil"/>
              <w:bottom w:val="nil"/>
            </w:tcBorders>
            <w:tcMar>
              <w:top w:w="0" w:type="dxa"/>
              <w:bottom w:w="0" w:type="dxa"/>
            </w:tcMar>
          </w:tcPr>
          <w:p w:rsidR="00000000" w:rsidRDefault="00000000">
            <w:pPr>
              <w:spacing w:after="0"/>
              <w:ind w:firstLine="629"/>
              <w:rPr>
                <w:bCs/>
                <w:iCs/>
              </w:rPr>
            </w:pPr>
            <w:r>
              <w:rPr>
                <w:bCs/>
                <w:iCs/>
              </w:rPr>
              <w:t>545 000 000</w:t>
            </w:r>
          </w:p>
        </w:tc>
      </w:tr>
      <w:tr w:rsidR="00000000">
        <w:trPr>
          <w:jc w:val="center"/>
        </w:trPr>
        <w:tc>
          <w:tcPr>
            <w:tcW w:w="2454" w:type="dxa"/>
            <w:tcBorders>
              <w:top w:val="nil"/>
              <w:bottom w:val="single" w:sz="4" w:space="0" w:color="auto"/>
            </w:tcBorders>
            <w:tcMar>
              <w:top w:w="0" w:type="dxa"/>
              <w:bottom w:w="0" w:type="dxa"/>
            </w:tcMar>
          </w:tcPr>
          <w:p w:rsidR="00000000" w:rsidRDefault="00000000">
            <w:pPr>
              <w:spacing w:after="0"/>
              <w:rPr>
                <w:bCs/>
                <w:iCs/>
              </w:rPr>
            </w:pPr>
            <w:r>
              <w:rPr>
                <w:bCs/>
                <w:iCs/>
              </w:rPr>
              <w:t>NRPD</w:t>
            </w:r>
          </w:p>
        </w:tc>
        <w:tc>
          <w:tcPr>
            <w:tcW w:w="2484" w:type="dxa"/>
            <w:tcBorders>
              <w:top w:val="nil"/>
              <w:bottom w:val="single" w:sz="4" w:space="0" w:color="auto"/>
            </w:tcBorders>
            <w:tcMar>
              <w:top w:w="0" w:type="dxa"/>
              <w:bottom w:w="0" w:type="dxa"/>
            </w:tcMar>
          </w:tcPr>
          <w:p w:rsidR="00000000" w:rsidRDefault="00000000">
            <w:pPr>
              <w:spacing w:after="0"/>
              <w:jc w:val="center"/>
              <w:rPr>
                <w:bCs/>
                <w:iCs/>
              </w:rPr>
            </w:pPr>
            <w:r>
              <w:rPr>
                <w:bCs/>
                <w:iCs/>
              </w:rPr>
              <w:t>4 239 000 000</w:t>
            </w:r>
          </w:p>
        </w:tc>
      </w:tr>
      <w:tr w:rsidR="00000000">
        <w:trPr>
          <w:jc w:val="center"/>
        </w:trPr>
        <w:tc>
          <w:tcPr>
            <w:tcW w:w="2454" w:type="dxa"/>
            <w:tcBorders>
              <w:top w:val="single" w:sz="4" w:space="0" w:color="auto"/>
            </w:tcBorders>
            <w:tcMar>
              <w:top w:w="0" w:type="dxa"/>
              <w:bottom w:w="0" w:type="dxa"/>
            </w:tcMar>
          </w:tcPr>
          <w:p w:rsidR="00000000" w:rsidRDefault="00000000">
            <w:pPr>
              <w:pStyle w:val="Header"/>
              <w:tabs>
                <w:tab w:val="clear" w:pos="4320"/>
                <w:tab w:val="clear" w:pos="8640"/>
                <w:tab w:val="left" w:pos="323"/>
              </w:tabs>
              <w:spacing w:after="0"/>
              <w:rPr>
                <w:bCs/>
                <w:iCs/>
              </w:rPr>
            </w:pPr>
            <w:r>
              <w:rPr>
                <w:bCs/>
                <w:iCs/>
              </w:rPr>
              <w:t xml:space="preserve">     Total</w:t>
            </w:r>
          </w:p>
        </w:tc>
        <w:tc>
          <w:tcPr>
            <w:tcW w:w="2484" w:type="dxa"/>
            <w:tcBorders>
              <w:top w:val="single" w:sz="4" w:space="0" w:color="auto"/>
            </w:tcBorders>
            <w:tcMar>
              <w:top w:w="0" w:type="dxa"/>
              <w:bottom w:w="0" w:type="dxa"/>
            </w:tcMar>
          </w:tcPr>
          <w:p w:rsidR="00000000" w:rsidRDefault="00000000">
            <w:pPr>
              <w:spacing w:after="0"/>
              <w:ind w:firstLine="340"/>
              <w:rPr>
                <w:bCs/>
                <w:iCs/>
              </w:rPr>
            </w:pPr>
            <w:r>
              <w:rPr>
                <w:bCs/>
                <w:iCs/>
              </w:rPr>
              <w:t>11 869 615 000</w:t>
            </w:r>
          </w:p>
        </w:tc>
      </w:tr>
    </w:tbl>
    <w:p w:rsidR="00000000" w:rsidRDefault="00000000">
      <w:pPr>
        <w:tabs>
          <w:tab w:val="left" w:pos="2520"/>
        </w:tabs>
        <w:spacing w:before="240"/>
      </w:pPr>
      <w:r>
        <w:rPr>
          <w:bCs/>
          <w:i/>
          <w:iCs/>
        </w:rPr>
        <w:tab/>
        <w:t xml:space="preserve">   Source</w:t>
      </w:r>
      <w:r>
        <w:rPr>
          <w:bCs/>
        </w:rPr>
        <w:t xml:space="preserve">:  </w:t>
      </w:r>
      <w:r>
        <w:rPr>
          <w:i/>
          <w:iCs/>
        </w:rPr>
        <w:t>Statistical Yearbook 2004-2005</w:t>
      </w:r>
      <w:r>
        <w:t>.</w:t>
      </w:r>
    </w:p>
    <w:p w:rsidR="00000000" w:rsidRDefault="00000000">
      <w:pPr>
        <w:pStyle w:val="Heading2"/>
      </w:pPr>
      <w:r>
        <w:t>Table 3</w:t>
      </w:r>
      <w:r>
        <w:rPr>
          <w:bCs/>
        </w:rPr>
        <w:t xml:space="preserve">:  </w:t>
      </w:r>
      <w:r>
        <w:t>Breakdown of private school funding</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41"/>
        <w:gridCol w:w="1414"/>
        <w:gridCol w:w="1462"/>
        <w:gridCol w:w="1220"/>
        <w:gridCol w:w="1220"/>
        <w:gridCol w:w="1514"/>
      </w:tblGrid>
      <w:tr w:rsidR="00000000">
        <w:trPr>
          <w:jc w:val="center"/>
        </w:trPr>
        <w:tc>
          <w:tcPr>
            <w:tcW w:w="1641" w:type="dxa"/>
            <w:tcBorders>
              <w:bottom w:val="single" w:sz="4" w:space="0" w:color="auto"/>
            </w:tcBorders>
          </w:tcPr>
          <w:p w:rsidR="00000000" w:rsidRDefault="00000000">
            <w:pPr>
              <w:spacing w:after="0"/>
              <w:rPr>
                <w:bCs/>
                <w:iCs/>
              </w:rPr>
            </w:pPr>
            <w:r>
              <w:rPr>
                <w:bCs/>
                <w:iCs/>
              </w:rPr>
              <w:t>Education level</w:t>
            </w:r>
          </w:p>
        </w:tc>
        <w:tc>
          <w:tcPr>
            <w:tcW w:w="1414" w:type="dxa"/>
            <w:tcBorders>
              <w:bottom w:val="single" w:sz="4" w:space="0" w:color="auto"/>
            </w:tcBorders>
          </w:tcPr>
          <w:p w:rsidR="00000000" w:rsidRDefault="00000000">
            <w:pPr>
              <w:spacing w:after="0"/>
              <w:jc w:val="center"/>
              <w:rPr>
                <w:bCs/>
                <w:iCs/>
              </w:rPr>
            </w:pPr>
            <w:r>
              <w:rPr>
                <w:bCs/>
                <w:iCs/>
              </w:rPr>
              <w:t>Operating costs</w:t>
            </w:r>
          </w:p>
        </w:tc>
        <w:tc>
          <w:tcPr>
            <w:tcW w:w="1462" w:type="dxa"/>
            <w:tcBorders>
              <w:bottom w:val="single" w:sz="4" w:space="0" w:color="auto"/>
            </w:tcBorders>
          </w:tcPr>
          <w:p w:rsidR="00000000" w:rsidRDefault="00000000">
            <w:pPr>
              <w:spacing w:after="0"/>
              <w:jc w:val="center"/>
              <w:rPr>
                <w:bCs/>
                <w:iCs/>
              </w:rPr>
            </w:pPr>
            <w:r>
              <w:rPr>
                <w:bCs/>
                <w:iCs/>
              </w:rPr>
              <w:t>Investment</w:t>
            </w:r>
          </w:p>
        </w:tc>
        <w:tc>
          <w:tcPr>
            <w:tcW w:w="1220" w:type="dxa"/>
            <w:tcBorders>
              <w:bottom w:val="single" w:sz="4" w:space="0" w:color="auto"/>
            </w:tcBorders>
          </w:tcPr>
          <w:p w:rsidR="00000000" w:rsidRDefault="00000000">
            <w:pPr>
              <w:spacing w:after="0"/>
              <w:jc w:val="center"/>
              <w:rPr>
                <w:bCs/>
                <w:iCs/>
              </w:rPr>
            </w:pPr>
            <w:r>
              <w:rPr>
                <w:bCs/>
                <w:iCs/>
              </w:rPr>
              <w:t>Transfers</w:t>
            </w:r>
          </w:p>
        </w:tc>
        <w:tc>
          <w:tcPr>
            <w:tcW w:w="1220" w:type="dxa"/>
            <w:tcBorders>
              <w:bottom w:val="single" w:sz="4" w:space="0" w:color="auto"/>
            </w:tcBorders>
          </w:tcPr>
          <w:p w:rsidR="00000000" w:rsidRDefault="00000000">
            <w:pPr>
              <w:spacing w:after="0"/>
              <w:jc w:val="center"/>
              <w:rPr>
                <w:bCs/>
                <w:iCs/>
              </w:rPr>
            </w:pPr>
            <w:r>
              <w:rPr>
                <w:bCs/>
                <w:iCs/>
              </w:rPr>
              <w:t>Others</w:t>
            </w:r>
          </w:p>
        </w:tc>
        <w:tc>
          <w:tcPr>
            <w:tcW w:w="1514" w:type="dxa"/>
            <w:tcBorders>
              <w:bottom w:val="single" w:sz="4" w:space="0" w:color="auto"/>
            </w:tcBorders>
          </w:tcPr>
          <w:p w:rsidR="00000000" w:rsidRDefault="00000000">
            <w:pPr>
              <w:spacing w:after="0"/>
              <w:jc w:val="center"/>
              <w:rPr>
                <w:bCs/>
                <w:iCs/>
              </w:rPr>
            </w:pPr>
            <w:r>
              <w:rPr>
                <w:bCs/>
                <w:iCs/>
              </w:rPr>
              <w:t>Total</w:t>
            </w:r>
          </w:p>
        </w:tc>
      </w:tr>
      <w:tr w:rsidR="00000000">
        <w:trPr>
          <w:jc w:val="center"/>
        </w:trPr>
        <w:tc>
          <w:tcPr>
            <w:tcW w:w="1641" w:type="dxa"/>
            <w:tcBorders>
              <w:bottom w:val="nil"/>
            </w:tcBorders>
          </w:tcPr>
          <w:p w:rsidR="00000000" w:rsidRDefault="00000000">
            <w:pPr>
              <w:pStyle w:val="Header"/>
              <w:tabs>
                <w:tab w:val="clear" w:pos="4320"/>
                <w:tab w:val="clear" w:pos="8640"/>
              </w:tabs>
              <w:spacing w:after="0"/>
              <w:rPr>
                <w:bCs/>
                <w:iCs/>
              </w:rPr>
            </w:pPr>
            <w:r>
              <w:rPr>
                <w:bCs/>
                <w:iCs/>
              </w:rPr>
              <w:t>Primary</w:t>
            </w:r>
          </w:p>
        </w:tc>
        <w:tc>
          <w:tcPr>
            <w:tcW w:w="1414" w:type="dxa"/>
            <w:tcBorders>
              <w:bottom w:val="nil"/>
            </w:tcBorders>
          </w:tcPr>
          <w:p w:rsidR="00000000" w:rsidRDefault="00000000">
            <w:pPr>
              <w:spacing w:after="0"/>
              <w:rPr>
                <w:bCs/>
                <w:iCs/>
              </w:rPr>
            </w:pPr>
            <w:r>
              <w:rPr>
                <w:bCs/>
                <w:iCs/>
              </w:rPr>
              <w:t>40 928 501</w:t>
            </w:r>
          </w:p>
        </w:tc>
        <w:tc>
          <w:tcPr>
            <w:tcW w:w="1462" w:type="dxa"/>
            <w:tcBorders>
              <w:bottom w:val="nil"/>
            </w:tcBorders>
          </w:tcPr>
          <w:p w:rsidR="00000000" w:rsidRDefault="00000000">
            <w:pPr>
              <w:spacing w:after="0"/>
              <w:jc w:val="center"/>
              <w:rPr>
                <w:bCs/>
                <w:iCs/>
              </w:rPr>
            </w:pPr>
            <w:r>
              <w:rPr>
                <w:bCs/>
                <w:iCs/>
              </w:rPr>
              <w:t>22 525 953</w:t>
            </w:r>
          </w:p>
        </w:tc>
        <w:tc>
          <w:tcPr>
            <w:tcW w:w="1220" w:type="dxa"/>
            <w:tcBorders>
              <w:bottom w:val="nil"/>
            </w:tcBorders>
          </w:tcPr>
          <w:p w:rsidR="00000000" w:rsidRDefault="00000000">
            <w:pPr>
              <w:spacing w:after="0"/>
              <w:jc w:val="center"/>
              <w:rPr>
                <w:bCs/>
                <w:iCs/>
              </w:rPr>
            </w:pPr>
            <w:r>
              <w:rPr>
                <w:bCs/>
                <w:iCs/>
              </w:rPr>
              <w:t>31 504 470</w:t>
            </w:r>
          </w:p>
        </w:tc>
        <w:tc>
          <w:tcPr>
            <w:tcW w:w="1220" w:type="dxa"/>
            <w:tcBorders>
              <w:bottom w:val="nil"/>
            </w:tcBorders>
          </w:tcPr>
          <w:p w:rsidR="00000000" w:rsidRDefault="00000000">
            <w:pPr>
              <w:spacing w:after="0"/>
              <w:jc w:val="center"/>
              <w:rPr>
                <w:bCs/>
                <w:iCs/>
              </w:rPr>
            </w:pPr>
            <w:r>
              <w:rPr>
                <w:bCs/>
                <w:iCs/>
              </w:rPr>
              <w:t>16 852 577</w:t>
            </w:r>
          </w:p>
        </w:tc>
        <w:tc>
          <w:tcPr>
            <w:tcW w:w="1514" w:type="dxa"/>
            <w:tcBorders>
              <w:bottom w:val="nil"/>
            </w:tcBorders>
          </w:tcPr>
          <w:p w:rsidR="00000000" w:rsidRDefault="00000000">
            <w:pPr>
              <w:spacing w:after="0"/>
              <w:jc w:val="center"/>
              <w:rPr>
                <w:bCs/>
                <w:iCs/>
              </w:rPr>
            </w:pPr>
            <w:r>
              <w:rPr>
                <w:bCs/>
                <w:iCs/>
              </w:rPr>
              <w:t>111 811 500</w:t>
            </w:r>
          </w:p>
        </w:tc>
      </w:tr>
      <w:tr w:rsidR="00000000">
        <w:trPr>
          <w:jc w:val="center"/>
        </w:trPr>
        <w:tc>
          <w:tcPr>
            <w:tcW w:w="1641" w:type="dxa"/>
            <w:tcBorders>
              <w:top w:val="nil"/>
              <w:bottom w:val="nil"/>
            </w:tcBorders>
          </w:tcPr>
          <w:p w:rsidR="00000000" w:rsidRDefault="00000000">
            <w:pPr>
              <w:spacing w:after="0"/>
              <w:rPr>
                <w:bCs/>
                <w:iCs/>
              </w:rPr>
            </w:pPr>
            <w:r>
              <w:rPr>
                <w:bCs/>
                <w:iCs/>
              </w:rPr>
              <w:t>Middle school</w:t>
            </w:r>
          </w:p>
        </w:tc>
        <w:tc>
          <w:tcPr>
            <w:tcW w:w="1414" w:type="dxa"/>
            <w:tcBorders>
              <w:top w:val="nil"/>
              <w:bottom w:val="nil"/>
            </w:tcBorders>
          </w:tcPr>
          <w:p w:rsidR="00000000" w:rsidRDefault="00000000">
            <w:pPr>
              <w:spacing w:after="0"/>
              <w:rPr>
                <w:bCs/>
                <w:iCs/>
              </w:rPr>
            </w:pPr>
            <w:r>
              <w:rPr>
                <w:bCs/>
                <w:iCs/>
              </w:rPr>
              <w:t>17 466 242</w:t>
            </w:r>
          </w:p>
        </w:tc>
        <w:tc>
          <w:tcPr>
            <w:tcW w:w="1462" w:type="dxa"/>
            <w:tcBorders>
              <w:top w:val="nil"/>
              <w:bottom w:val="nil"/>
            </w:tcBorders>
          </w:tcPr>
          <w:p w:rsidR="00000000" w:rsidRDefault="00000000">
            <w:pPr>
              <w:spacing w:after="0"/>
              <w:ind w:firstLine="227"/>
              <w:rPr>
                <w:bCs/>
                <w:iCs/>
              </w:rPr>
            </w:pPr>
            <w:r>
              <w:rPr>
                <w:bCs/>
                <w:iCs/>
              </w:rPr>
              <w:t>3 883 299</w:t>
            </w:r>
          </w:p>
        </w:tc>
        <w:tc>
          <w:tcPr>
            <w:tcW w:w="1220" w:type="dxa"/>
            <w:tcBorders>
              <w:top w:val="nil"/>
              <w:bottom w:val="nil"/>
            </w:tcBorders>
          </w:tcPr>
          <w:p w:rsidR="00000000" w:rsidRDefault="00000000">
            <w:pPr>
              <w:pStyle w:val="Header"/>
              <w:tabs>
                <w:tab w:val="clear" w:pos="4320"/>
                <w:tab w:val="clear" w:pos="8640"/>
              </w:tabs>
              <w:spacing w:after="0"/>
              <w:rPr>
                <w:bCs/>
                <w:iCs/>
              </w:rPr>
            </w:pPr>
            <w:r>
              <w:rPr>
                <w:bCs/>
                <w:iCs/>
              </w:rPr>
              <w:t>  8 321 698</w:t>
            </w:r>
          </w:p>
        </w:tc>
        <w:tc>
          <w:tcPr>
            <w:tcW w:w="1220" w:type="dxa"/>
            <w:tcBorders>
              <w:top w:val="nil"/>
              <w:bottom w:val="nil"/>
            </w:tcBorders>
          </w:tcPr>
          <w:p w:rsidR="00000000" w:rsidRDefault="00000000">
            <w:pPr>
              <w:pStyle w:val="Header"/>
              <w:tabs>
                <w:tab w:val="clear" w:pos="4320"/>
                <w:tab w:val="clear" w:pos="8640"/>
              </w:tabs>
              <w:spacing w:after="0"/>
              <w:ind w:firstLine="111"/>
              <w:rPr>
                <w:bCs/>
                <w:iCs/>
              </w:rPr>
            </w:pPr>
            <w:r>
              <w:rPr>
                <w:bCs/>
                <w:iCs/>
              </w:rPr>
              <w:t>6 986 761</w:t>
            </w:r>
          </w:p>
        </w:tc>
        <w:tc>
          <w:tcPr>
            <w:tcW w:w="1514" w:type="dxa"/>
            <w:tcBorders>
              <w:top w:val="nil"/>
              <w:bottom w:val="nil"/>
            </w:tcBorders>
          </w:tcPr>
          <w:p w:rsidR="00000000" w:rsidRDefault="00000000">
            <w:pPr>
              <w:spacing w:after="0"/>
              <w:ind w:firstLine="170"/>
              <w:rPr>
                <w:bCs/>
                <w:iCs/>
              </w:rPr>
            </w:pPr>
            <w:r>
              <w:rPr>
                <w:bCs/>
                <w:iCs/>
              </w:rPr>
              <w:t> 36 658 000</w:t>
            </w:r>
          </w:p>
        </w:tc>
      </w:tr>
      <w:tr w:rsidR="00000000">
        <w:trPr>
          <w:jc w:val="center"/>
        </w:trPr>
        <w:tc>
          <w:tcPr>
            <w:tcW w:w="1641" w:type="dxa"/>
            <w:tcBorders>
              <w:top w:val="nil"/>
              <w:bottom w:val="single" w:sz="4" w:space="0" w:color="auto"/>
            </w:tcBorders>
          </w:tcPr>
          <w:p w:rsidR="00000000" w:rsidRDefault="00000000">
            <w:pPr>
              <w:spacing w:after="0"/>
              <w:rPr>
                <w:bCs/>
                <w:iCs/>
              </w:rPr>
            </w:pPr>
            <w:r>
              <w:rPr>
                <w:bCs/>
                <w:iCs/>
              </w:rPr>
              <w:t>High school</w:t>
            </w:r>
          </w:p>
        </w:tc>
        <w:tc>
          <w:tcPr>
            <w:tcW w:w="1414" w:type="dxa"/>
            <w:tcBorders>
              <w:top w:val="nil"/>
              <w:bottom w:val="single" w:sz="4" w:space="0" w:color="auto"/>
            </w:tcBorders>
          </w:tcPr>
          <w:p w:rsidR="00000000" w:rsidRDefault="00000000">
            <w:pPr>
              <w:spacing w:after="0"/>
              <w:ind w:firstLine="127"/>
              <w:rPr>
                <w:bCs/>
                <w:iCs/>
              </w:rPr>
            </w:pPr>
            <w:r>
              <w:rPr>
                <w:bCs/>
                <w:iCs/>
              </w:rPr>
              <w:t>6 026 330</w:t>
            </w:r>
          </w:p>
        </w:tc>
        <w:tc>
          <w:tcPr>
            <w:tcW w:w="1462" w:type="dxa"/>
            <w:tcBorders>
              <w:top w:val="nil"/>
              <w:bottom w:val="single" w:sz="4" w:space="0" w:color="auto"/>
            </w:tcBorders>
          </w:tcPr>
          <w:p w:rsidR="00000000" w:rsidRDefault="00000000">
            <w:pPr>
              <w:spacing w:after="0"/>
              <w:ind w:firstLine="227"/>
              <w:rPr>
                <w:bCs/>
                <w:iCs/>
              </w:rPr>
            </w:pPr>
            <w:r>
              <w:rPr>
                <w:bCs/>
                <w:iCs/>
              </w:rPr>
              <w:t>4 108 939</w:t>
            </w:r>
          </w:p>
        </w:tc>
        <w:tc>
          <w:tcPr>
            <w:tcW w:w="1220" w:type="dxa"/>
            <w:tcBorders>
              <w:top w:val="nil"/>
              <w:bottom w:val="single" w:sz="4" w:space="0" w:color="auto"/>
            </w:tcBorders>
          </w:tcPr>
          <w:p w:rsidR="00000000" w:rsidRDefault="00000000">
            <w:pPr>
              <w:pStyle w:val="Header"/>
              <w:tabs>
                <w:tab w:val="clear" w:pos="4320"/>
                <w:tab w:val="clear" w:pos="8640"/>
              </w:tabs>
              <w:spacing w:after="0"/>
              <w:rPr>
                <w:bCs/>
                <w:iCs/>
              </w:rPr>
            </w:pPr>
            <w:r>
              <w:rPr>
                <w:bCs/>
                <w:iCs/>
              </w:rPr>
              <w:t>  1 940 492</w:t>
            </w:r>
          </w:p>
        </w:tc>
        <w:tc>
          <w:tcPr>
            <w:tcW w:w="1220" w:type="dxa"/>
            <w:tcBorders>
              <w:top w:val="nil"/>
              <w:bottom w:val="single" w:sz="4" w:space="0" w:color="auto"/>
            </w:tcBorders>
          </w:tcPr>
          <w:p w:rsidR="00000000" w:rsidRDefault="00000000">
            <w:pPr>
              <w:pStyle w:val="Header"/>
              <w:tabs>
                <w:tab w:val="clear" w:pos="4320"/>
                <w:tab w:val="clear" w:pos="8640"/>
              </w:tabs>
              <w:spacing w:after="0"/>
              <w:ind w:firstLine="111"/>
              <w:rPr>
                <w:bCs/>
                <w:iCs/>
              </w:rPr>
            </w:pPr>
            <w:r>
              <w:rPr>
                <w:bCs/>
                <w:iCs/>
              </w:rPr>
              <w:t>1 731 739</w:t>
            </w:r>
          </w:p>
        </w:tc>
        <w:tc>
          <w:tcPr>
            <w:tcW w:w="1514" w:type="dxa"/>
            <w:tcBorders>
              <w:top w:val="nil"/>
              <w:bottom w:val="single" w:sz="4" w:space="0" w:color="auto"/>
            </w:tcBorders>
          </w:tcPr>
          <w:p w:rsidR="00000000" w:rsidRDefault="00000000">
            <w:pPr>
              <w:spacing w:after="0"/>
              <w:ind w:firstLine="170"/>
              <w:rPr>
                <w:bCs/>
                <w:iCs/>
              </w:rPr>
            </w:pPr>
            <w:r>
              <w:rPr>
                <w:bCs/>
                <w:iCs/>
              </w:rPr>
              <w:t> 13 807 500</w:t>
            </w:r>
          </w:p>
        </w:tc>
      </w:tr>
      <w:tr w:rsidR="00000000">
        <w:trPr>
          <w:jc w:val="center"/>
        </w:trPr>
        <w:tc>
          <w:tcPr>
            <w:tcW w:w="1641" w:type="dxa"/>
            <w:tcBorders>
              <w:top w:val="single" w:sz="4" w:space="0" w:color="auto"/>
            </w:tcBorders>
          </w:tcPr>
          <w:p w:rsidR="00000000" w:rsidRDefault="00000000">
            <w:pPr>
              <w:pStyle w:val="Header"/>
              <w:tabs>
                <w:tab w:val="clear" w:pos="4320"/>
                <w:tab w:val="clear" w:pos="8640"/>
                <w:tab w:val="left" w:pos="328"/>
              </w:tabs>
              <w:spacing w:after="0"/>
              <w:rPr>
                <w:bCs/>
                <w:iCs/>
              </w:rPr>
            </w:pPr>
            <w:r>
              <w:rPr>
                <w:bCs/>
                <w:iCs/>
              </w:rPr>
              <w:tab/>
              <w:t>Total</w:t>
            </w:r>
          </w:p>
        </w:tc>
        <w:tc>
          <w:tcPr>
            <w:tcW w:w="1414" w:type="dxa"/>
            <w:tcBorders>
              <w:top w:val="single" w:sz="4" w:space="0" w:color="auto"/>
            </w:tcBorders>
          </w:tcPr>
          <w:p w:rsidR="00000000" w:rsidRDefault="00000000">
            <w:pPr>
              <w:spacing w:after="0"/>
              <w:rPr>
                <w:bCs/>
                <w:iCs/>
              </w:rPr>
            </w:pPr>
            <w:r>
              <w:rPr>
                <w:bCs/>
                <w:iCs/>
              </w:rPr>
              <w:t>64 421 073</w:t>
            </w:r>
          </w:p>
        </w:tc>
        <w:tc>
          <w:tcPr>
            <w:tcW w:w="1462" w:type="dxa"/>
            <w:tcBorders>
              <w:top w:val="single" w:sz="4" w:space="0" w:color="auto"/>
            </w:tcBorders>
          </w:tcPr>
          <w:p w:rsidR="00000000" w:rsidRDefault="00000000">
            <w:pPr>
              <w:spacing w:after="0"/>
              <w:jc w:val="center"/>
              <w:rPr>
                <w:bCs/>
                <w:iCs/>
              </w:rPr>
            </w:pPr>
            <w:r>
              <w:rPr>
                <w:bCs/>
                <w:iCs/>
              </w:rPr>
              <w:t>30 518 190</w:t>
            </w:r>
          </w:p>
        </w:tc>
        <w:tc>
          <w:tcPr>
            <w:tcW w:w="1220" w:type="dxa"/>
            <w:tcBorders>
              <w:top w:val="single" w:sz="4" w:space="0" w:color="auto"/>
            </w:tcBorders>
          </w:tcPr>
          <w:p w:rsidR="00000000" w:rsidRDefault="00000000">
            <w:pPr>
              <w:spacing w:after="0"/>
              <w:jc w:val="center"/>
              <w:rPr>
                <w:bCs/>
                <w:iCs/>
              </w:rPr>
            </w:pPr>
            <w:r>
              <w:rPr>
                <w:bCs/>
                <w:iCs/>
              </w:rPr>
              <w:t>41 766 660</w:t>
            </w:r>
          </w:p>
        </w:tc>
        <w:tc>
          <w:tcPr>
            <w:tcW w:w="1220" w:type="dxa"/>
            <w:tcBorders>
              <w:top w:val="single" w:sz="4" w:space="0" w:color="auto"/>
            </w:tcBorders>
          </w:tcPr>
          <w:p w:rsidR="00000000" w:rsidRDefault="00000000">
            <w:pPr>
              <w:spacing w:after="0"/>
              <w:rPr>
                <w:bCs/>
                <w:iCs/>
              </w:rPr>
            </w:pPr>
            <w:r>
              <w:rPr>
                <w:bCs/>
                <w:iCs/>
              </w:rPr>
              <w:t>25 571 077</w:t>
            </w:r>
          </w:p>
        </w:tc>
        <w:tc>
          <w:tcPr>
            <w:tcW w:w="1514" w:type="dxa"/>
            <w:tcBorders>
              <w:top w:val="single" w:sz="4" w:space="0" w:color="auto"/>
            </w:tcBorders>
          </w:tcPr>
          <w:p w:rsidR="00000000" w:rsidRDefault="00000000">
            <w:pPr>
              <w:spacing w:after="0"/>
              <w:jc w:val="center"/>
              <w:rPr>
                <w:bCs/>
                <w:iCs/>
              </w:rPr>
            </w:pPr>
            <w:r>
              <w:rPr>
                <w:bCs/>
                <w:iCs/>
              </w:rPr>
              <w:t>162 277 000</w:t>
            </w:r>
          </w:p>
        </w:tc>
      </w:tr>
    </w:tbl>
    <w:p w:rsidR="00000000" w:rsidRDefault="00000000">
      <w:pPr>
        <w:tabs>
          <w:tab w:val="left" w:pos="840"/>
        </w:tabs>
        <w:spacing w:before="240"/>
      </w:pPr>
      <w:r>
        <w:rPr>
          <w:bCs/>
          <w:i/>
          <w:iCs/>
        </w:rPr>
        <w:tab/>
        <w:t>Source</w:t>
      </w:r>
      <w:r>
        <w:rPr>
          <w:bCs/>
        </w:rPr>
        <w:t>:</w:t>
      </w:r>
      <w:r>
        <w:t xml:space="preserve">  </w:t>
      </w:r>
      <w:r>
        <w:rPr>
          <w:i/>
          <w:iCs/>
        </w:rPr>
        <w:t>Statistical Yearbook 2004-2005</w:t>
      </w:r>
      <w:r>
        <w:t>.</w:t>
      </w:r>
    </w:p>
    <w:p w:rsidR="00000000" w:rsidRDefault="00000000">
      <w:pPr>
        <w:pStyle w:val="Heading3"/>
        <w:ind w:left="1440" w:hanging="720"/>
      </w:pPr>
      <w:r>
        <w:t>(b)</w:t>
      </w:r>
      <w:r>
        <w:tab/>
        <w:t>Health care (different types of health services, i.e., primary health care, vaccination programmes, adolescent health care and other health-care services for children).  Indicate also the expenses of the private sector, as well as programmes and services for children with disabilities</w:t>
      </w:r>
    </w:p>
    <w:p w:rsidR="00000000" w:rsidRDefault="00000000">
      <w:r>
        <w:rPr>
          <w:b/>
          <w:bCs/>
        </w:rPr>
        <w:tab/>
      </w:r>
      <w:r>
        <w:rPr>
          <w:b/>
          <w:bCs/>
        </w:rPr>
        <w:tab/>
        <w:t>(b) 1.</w:t>
      </w:r>
      <w:r>
        <w:rPr>
          <w:b/>
          <w:bCs/>
        </w:rPr>
        <w:tab/>
      </w:r>
      <w:r>
        <w:t>The main areas of the national health policy adopted by the Congo in 2000 are based on the national health-care development plan adopted in April 1992</w:t>
      </w:r>
      <w:r>
        <w:rPr>
          <w:bCs/>
        </w:rPr>
        <w:t xml:space="preserve">.  </w:t>
      </w:r>
      <w:r>
        <w:t>This plan provides the only terms of reference for health-care work.</w:t>
      </w:r>
    </w:p>
    <w:p w:rsidR="00000000" w:rsidRDefault="00000000">
      <w:r>
        <w:tab/>
        <w:t>The national health policy aims to improve the health status of the Congolese people so that they can participate more fully in the country’s social and economic development</w:t>
      </w:r>
      <w:r>
        <w:rPr>
          <w:bCs/>
        </w:rPr>
        <w:t xml:space="preserve">.  </w:t>
      </w:r>
      <w:r>
        <w:t>Among the policy’s main focuses, we may note the definition of the role of the State and, in particular, acceptance that the health system must be opened to the private sector.</w:t>
      </w:r>
    </w:p>
    <w:p w:rsidR="00000000" w:rsidRDefault="00000000">
      <w:pPr>
        <w:spacing w:after="200"/>
      </w:pPr>
      <w:r>
        <w:tab/>
        <w:t>The national health development plan builds on the primary health-care strategies and the Bamako Initiative (aimed at boosting the efficiency and cutting the costs of services and ensuring continuous care).</w:t>
      </w:r>
    </w:p>
    <w:p w:rsidR="00000000" w:rsidRDefault="00000000">
      <w:pPr>
        <w:spacing w:after="200"/>
      </w:pPr>
      <w:r>
        <w:br w:type="page"/>
      </w:r>
      <w:r>
        <w:tab/>
        <w:t>The Congolese health-care system still has much to do to improve its operation, including in such areas as providing essential health care of good quality to a greater proportion of the population and to the most vulnerable social groups, primarily mothers and children.</w:t>
      </w:r>
    </w:p>
    <w:p w:rsidR="00000000" w:rsidRDefault="00000000">
      <w:pPr>
        <w:spacing w:after="200"/>
      </w:pPr>
      <w:r>
        <w:tab/>
        <w:t>The system for the delivery of health care comprises three operational structures, namely, the outpatient centres, hospital units and specialized centres, all of which take in children.</w:t>
      </w:r>
    </w:p>
    <w:p w:rsidR="00000000" w:rsidRDefault="00000000">
      <w:pPr>
        <w:spacing w:after="200"/>
      </w:pPr>
      <w:r>
        <w:tab/>
        <w:t>The outpatient units are the first link in the health-care system, providing an interface between the health service and the community to which it is delivering primary health care</w:t>
      </w:r>
      <w:r>
        <w:rPr>
          <w:bCs/>
        </w:rPr>
        <w:t xml:space="preserve">.  </w:t>
      </w:r>
      <w:r>
        <w:t>In 2004, there were 578 public and 186 private health units, comprising health centres and clinics, doctors’ surgeries and paramedical health-care centres</w:t>
      </w:r>
      <w:r>
        <w:rPr>
          <w:bCs/>
        </w:rPr>
        <w:t xml:space="preserve">.  </w:t>
      </w:r>
      <w:r>
        <w:t>There are also many illegal health-care outfits</w:t>
      </w:r>
      <w:r>
        <w:rPr>
          <w:bCs/>
        </w:rPr>
        <w:t xml:space="preserve">:  </w:t>
      </w:r>
      <w:r>
        <w:t>doctors’ practices and nursing centres primarily situated in the large towns.</w:t>
      </w:r>
    </w:p>
    <w:p w:rsidR="00000000" w:rsidRDefault="00000000">
      <w:pPr>
        <w:spacing w:after="200"/>
      </w:pPr>
      <w:r>
        <w:tab/>
        <w:t>The 1992-1996 national health development plan undertook to develop a network of 199 integrated health centres</w:t>
      </w:r>
      <w:r>
        <w:rPr>
          <w:bCs/>
        </w:rPr>
        <w:t xml:space="preserve">.  </w:t>
      </w:r>
      <w:r>
        <w:t>Ultimately, the country was to have a total of 266 health centres</w:t>
      </w:r>
      <w:r>
        <w:rPr>
          <w:bCs/>
        </w:rPr>
        <w:t xml:space="preserve">.  </w:t>
      </w:r>
      <w:r>
        <w:t>The 2002 survey of the country’s health-care situation found, however, that only 60 integrated health centres, or 21 per cent of the target, had been restructured and were offering the full “minimum package” of health services</w:t>
      </w:r>
      <w:r>
        <w:rPr>
          <w:bCs/>
        </w:rPr>
        <w:t xml:space="preserve">.  </w:t>
      </w:r>
      <w:r>
        <w:t>Since only very few such centres have been established, the health system still depends on a large number of centres and clinics that have not been restructured, some of which have been forced to close by lack of resources.</w:t>
      </w:r>
    </w:p>
    <w:p w:rsidR="00000000" w:rsidRDefault="00000000">
      <w:pPr>
        <w:spacing w:after="200"/>
      </w:pPr>
      <w:r>
        <w:tab/>
        <w:t>The extent of the country’s health-care coverage, as revealed by the survey, falls far short of that targeted in the 1992 plan (quality health care available to at least 80 per cent of the population)</w:t>
      </w:r>
      <w:r>
        <w:rPr>
          <w:bCs/>
        </w:rPr>
        <w:t xml:space="preserve">.  </w:t>
      </w:r>
      <w:r>
        <w:t>Hopes for the speedy implementation of the plan were based on the existence of a close-knit network of health units, which were to be converted into integrated health centres, but these proved insufficient to ensure quality health cover for the country’s population.</w:t>
      </w:r>
    </w:p>
    <w:p w:rsidR="00000000" w:rsidRDefault="00000000">
      <w:pPr>
        <w:spacing w:after="200"/>
      </w:pPr>
      <w:r>
        <w:tab/>
        <w:t>The use of the integrated health centres is assessed on the basis of the results of health</w:t>
      </w:r>
      <w:r>
        <w:noBreakHyphen/>
        <w:t>care consultations, antenatal attendance, growth monitoring and the extended routine immunization programme, particularly for BCG, DPT3-P3, VAR and VAT 2</w:t>
      </w:r>
      <w:r>
        <w:rPr>
          <w:bCs/>
        </w:rPr>
        <w:t xml:space="preserve">.  </w:t>
      </w:r>
      <w:r>
        <w:t>Surveys conducted in the restructured integrated health centres showed the following:</w:t>
      </w:r>
    </w:p>
    <w:p w:rsidR="00000000" w:rsidRDefault="00000000">
      <w:pPr>
        <w:pStyle w:val="BodyTextIndent"/>
        <w:spacing w:after="200"/>
      </w:pPr>
      <w:r>
        <w:t>1.</w:t>
      </w:r>
      <w:r>
        <w:tab/>
        <w:t>The average take-up rate for health-care consultations is 0.3 new cases per inhabitant per year for urban areas and 0.18 new cases per inhabitant per year for rural areas;</w:t>
      </w:r>
    </w:p>
    <w:p w:rsidR="00000000" w:rsidRDefault="00000000">
      <w:pPr>
        <w:spacing w:after="200"/>
        <w:ind w:left="1440" w:hanging="720"/>
      </w:pPr>
      <w:r>
        <w:t>2.</w:t>
      </w:r>
      <w:r>
        <w:tab/>
        <w:t>The take-up rate for antenatal consultations is around 54.3 per cent;</w:t>
      </w:r>
    </w:p>
    <w:p w:rsidR="00000000" w:rsidRDefault="00000000">
      <w:pPr>
        <w:pStyle w:val="BodyTextIndent"/>
        <w:spacing w:after="200"/>
      </w:pPr>
      <w:r>
        <w:t>3.</w:t>
      </w:r>
      <w:r>
        <w:tab/>
        <w:t>The coverage of under-five clinics is 52.5 per cent in rural areas and 35 per cent in urban areas;</w:t>
      </w:r>
    </w:p>
    <w:p w:rsidR="00000000" w:rsidRDefault="00000000">
      <w:pPr>
        <w:pStyle w:val="BodyTextIndent"/>
        <w:spacing w:after="200"/>
      </w:pPr>
      <w:r>
        <w:t>4.</w:t>
      </w:r>
      <w:r>
        <w:tab/>
        <w:t>The immunization coverage achieved by the integrated health centres for reference antigens is 44.0 per cent for DPT3-P3 and 42.6 per cent for VAT 2.</w:t>
      </w:r>
    </w:p>
    <w:p w:rsidR="00000000" w:rsidRDefault="00000000">
      <w:pPr>
        <w:spacing w:after="200"/>
      </w:pPr>
      <w:r>
        <w:rPr>
          <w:b/>
          <w:bCs/>
        </w:rPr>
        <w:tab/>
      </w:r>
      <w:r>
        <w:rPr>
          <w:b/>
          <w:bCs/>
        </w:rPr>
        <w:tab/>
        <w:t>(b) 2.</w:t>
      </w:r>
      <w:r>
        <w:rPr>
          <w:b/>
          <w:bCs/>
        </w:rPr>
        <w:tab/>
        <w:t>Programmes and services for children with disabilities</w:t>
      </w:r>
    </w:p>
    <w:p w:rsidR="00000000" w:rsidRDefault="00000000">
      <w:pPr>
        <w:spacing w:after="220"/>
        <w:rPr>
          <w:b/>
          <w:bCs/>
        </w:rPr>
      </w:pPr>
      <w:r>
        <w:tab/>
        <w:t>Expenditure relating to programmes for the disabled are set out below.</w:t>
      </w:r>
    </w:p>
    <w:p w:rsidR="00000000" w:rsidRDefault="00000000">
      <w:pPr>
        <w:pStyle w:val="Heading3"/>
      </w:pPr>
      <w:r>
        <w:rPr>
          <w:b w:val="0"/>
        </w:rPr>
        <w:br w:type="page"/>
      </w:r>
      <w:r>
        <w:rPr>
          <w:b w:val="0"/>
        </w:rPr>
        <w:tab/>
      </w:r>
      <w:r>
        <w:rPr>
          <w:b w:val="0"/>
        </w:rPr>
        <w:tab/>
      </w:r>
      <w:r>
        <w:t>(b) 2.1  Public sector</w:t>
      </w:r>
    </w:p>
    <w:p w:rsidR="00000000" w:rsidRDefault="00000000">
      <w:pPr>
        <w:tabs>
          <w:tab w:val="left" w:pos="1800"/>
        </w:tabs>
        <w:ind w:left="720" w:hanging="720"/>
      </w:pPr>
      <w:r>
        <w:rPr>
          <w:b/>
          <w:bCs/>
        </w:rPr>
        <w:tab/>
        <w:t>Table 4:</w:t>
      </w:r>
      <w:r>
        <w:tab/>
      </w:r>
      <w:r>
        <w:rPr>
          <w:b/>
          <w:bCs/>
        </w:rPr>
        <w:t xml:space="preserve">Expenditure on public sector programmes and services for disabled </w:t>
      </w:r>
      <w:r>
        <w:rPr>
          <w:b/>
          <w:bCs/>
        </w:rPr>
        <w:br/>
      </w:r>
      <w:r>
        <w:rPr>
          <w:b/>
          <w:bCs/>
        </w:rPr>
        <w:tab/>
        <w:t>children in 2003, 2004 and 2005</w:t>
      </w:r>
    </w:p>
    <w:tbl>
      <w:tblPr>
        <w:tblW w:w="9034" w:type="dxa"/>
        <w:jc w:val="center"/>
        <w:tblCellMar>
          <w:left w:w="70" w:type="dxa"/>
          <w:right w:w="70" w:type="dxa"/>
        </w:tblCellMar>
        <w:tblLook w:val="0000" w:firstRow="0" w:lastRow="0" w:firstColumn="0" w:lastColumn="0" w:noHBand="0" w:noVBand="0"/>
      </w:tblPr>
      <w:tblGrid>
        <w:gridCol w:w="521"/>
        <w:gridCol w:w="2398"/>
        <w:gridCol w:w="1551"/>
        <w:gridCol w:w="1680"/>
        <w:gridCol w:w="1560"/>
        <w:gridCol w:w="1395"/>
      </w:tblGrid>
      <w:tr w:rsidR="00000000">
        <w:trPr>
          <w:cantSplit/>
          <w:trHeight w:val="72"/>
          <w:jc w:val="center"/>
        </w:trPr>
        <w:tc>
          <w:tcPr>
            <w:tcW w:w="450" w:type="dxa"/>
            <w:vMerge w:val="restart"/>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bCs/>
                <w:sz w:val="22"/>
              </w:rPr>
            </w:pPr>
            <w:r>
              <w:rPr>
                <w:sz w:val="22"/>
              </w:rPr>
              <w:t>No</w:t>
            </w:r>
            <w:r>
              <w:rPr>
                <w:bCs/>
                <w:sz w:val="22"/>
              </w:rPr>
              <w:t>.</w:t>
            </w:r>
          </w:p>
        </w:tc>
        <w:tc>
          <w:tcPr>
            <w:tcW w:w="2398" w:type="dxa"/>
            <w:vMerge w:val="restart"/>
            <w:tcBorders>
              <w:top w:val="single" w:sz="4" w:space="0" w:color="auto"/>
              <w:left w:val="nil"/>
              <w:right w:val="single" w:sz="4" w:space="0" w:color="auto"/>
            </w:tcBorders>
            <w:noWrap/>
            <w:tcMar>
              <w:top w:w="28" w:type="dxa"/>
              <w:bottom w:w="28" w:type="dxa"/>
            </w:tcMar>
          </w:tcPr>
          <w:p w:rsidR="00000000" w:rsidRDefault="00000000">
            <w:pPr>
              <w:pStyle w:val="Header"/>
              <w:tabs>
                <w:tab w:val="clear" w:pos="4320"/>
                <w:tab w:val="clear" w:pos="8640"/>
              </w:tabs>
              <w:spacing w:after="0"/>
              <w:ind w:left="-1881" w:firstLine="1881"/>
              <w:jc w:val="center"/>
              <w:rPr>
                <w:bCs/>
                <w:sz w:val="22"/>
              </w:rPr>
            </w:pPr>
            <w:r>
              <w:rPr>
                <w:bCs/>
                <w:sz w:val="22"/>
              </w:rPr>
              <w:t>Name</w:t>
            </w:r>
          </w:p>
        </w:tc>
        <w:tc>
          <w:tcPr>
            <w:tcW w:w="4791" w:type="dxa"/>
            <w:gridSpan w:val="3"/>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jc w:val="center"/>
              <w:rPr>
                <w:bCs/>
                <w:sz w:val="22"/>
              </w:rPr>
            </w:pPr>
            <w:r>
              <w:rPr>
                <w:bCs/>
                <w:sz w:val="22"/>
              </w:rPr>
              <w:t>Year</w:t>
            </w:r>
          </w:p>
        </w:tc>
        <w:tc>
          <w:tcPr>
            <w:tcW w:w="1395" w:type="dxa"/>
            <w:vMerge w:val="restart"/>
            <w:tcBorders>
              <w:top w:val="single" w:sz="4" w:space="0" w:color="auto"/>
              <w:left w:val="single" w:sz="4" w:space="0" w:color="auto"/>
              <w:right w:val="single" w:sz="4" w:space="0" w:color="auto"/>
            </w:tcBorders>
            <w:noWrap/>
            <w:tcMar>
              <w:top w:w="28" w:type="dxa"/>
              <w:bottom w:w="28" w:type="dxa"/>
            </w:tcMar>
          </w:tcPr>
          <w:p w:rsidR="00000000" w:rsidRDefault="00000000">
            <w:pPr>
              <w:spacing w:after="0"/>
              <w:jc w:val="center"/>
              <w:rPr>
                <w:bCs/>
                <w:sz w:val="22"/>
              </w:rPr>
            </w:pPr>
            <w:r>
              <w:rPr>
                <w:bCs/>
                <w:sz w:val="22"/>
              </w:rPr>
              <w:t>Total</w:t>
            </w:r>
          </w:p>
        </w:tc>
      </w:tr>
      <w:tr w:rsidR="00000000">
        <w:trPr>
          <w:cantSplit/>
          <w:trHeight w:val="163"/>
          <w:jc w:val="center"/>
        </w:trPr>
        <w:tc>
          <w:tcPr>
            <w:tcW w:w="450" w:type="dxa"/>
            <w:vMerge/>
            <w:tcBorders>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b/>
                <w:bCs/>
                <w:sz w:val="22"/>
              </w:rPr>
            </w:pPr>
          </w:p>
        </w:tc>
        <w:tc>
          <w:tcPr>
            <w:tcW w:w="2398" w:type="dxa"/>
            <w:vMerge/>
            <w:tcBorders>
              <w:left w:val="nil"/>
              <w:bottom w:val="single" w:sz="4" w:space="0" w:color="auto"/>
              <w:right w:val="single" w:sz="4" w:space="0" w:color="auto"/>
            </w:tcBorders>
            <w:noWrap/>
            <w:tcMar>
              <w:top w:w="28" w:type="dxa"/>
              <w:bottom w:w="28" w:type="dxa"/>
            </w:tcMar>
          </w:tcPr>
          <w:p w:rsidR="00000000" w:rsidRDefault="00000000">
            <w:pPr>
              <w:spacing w:after="0"/>
              <w:rPr>
                <w:sz w:val="22"/>
              </w:rPr>
            </w:pPr>
          </w:p>
        </w:tc>
        <w:tc>
          <w:tcPr>
            <w:tcW w:w="15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jc w:val="center"/>
              <w:rPr>
                <w:sz w:val="22"/>
              </w:rPr>
            </w:pPr>
            <w:r>
              <w:rPr>
                <w:sz w:val="22"/>
              </w:rPr>
              <w:t>2003</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jc w:val="center"/>
              <w:rPr>
                <w:sz w:val="22"/>
              </w:rPr>
            </w:pPr>
            <w:r>
              <w:rPr>
                <w:sz w:val="22"/>
              </w:rPr>
              <w:t>2004</w:t>
            </w:r>
          </w:p>
        </w:tc>
        <w:tc>
          <w:tcPr>
            <w:tcW w:w="1560"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jc w:val="center"/>
              <w:rPr>
                <w:sz w:val="22"/>
              </w:rPr>
            </w:pPr>
            <w:r>
              <w:rPr>
                <w:sz w:val="22"/>
              </w:rPr>
              <w:t>2005</w:t>
            </w:r>
          </w:p>
        </w:tc>
        <w:tc>
          <w:tcPr>
            <w:tcW w:w="1395" w:type="dxa"/>
            <w:vMerge/>
            <w:tcBorders>
              <w:left w:val="single" w:sz="4" w:space="0" w:color="auto"/>
              <w:bottom w:val="single" w:sz="4" w:space="0" w:color="auto"/>
              <w:right w:val="single" w:sz="4" w:space="0" w:color="auto"/>
            </w:tcBorders>
            <w:noWrap/>
            <w:tcMar>
              <w:top w:w="28" w:type="dxa"/>
              <w:bottom w:w="28" w:type="dxa"/>
            </w:tcMar>
          </w:tcPr>
          <w:p w:rsidR="00000000" w:rsidRDefault="00000000">
            <w:pPr>
              <w:spacing w:after="0"/>
              <w:rPr>
                <w:b/>
                <w:bCs/>
                <w:sz w:val="22"/>
              </w:rPr>
            </w:pP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1.</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FootnoteText"/>
              <w:spacing w:after="0"/>
              <w:rPr>
                <w:sz w:val="22"/>
              </w:rPr>
            </w:pPr>
            <w:r>
              <w:rPr>
                <w:sz w:val="22"/>
              </w:rPr>
              <w:t>Pointe-Noire Institute for the Hearing Impaired</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340"/>
              <w:rPr>
                <w:sz w:val="22"/>
              </w:rPr>
            </w:pPr>
            <w:r>
              <w:rPr>
                <w:sz w:val="22"/>
              </w:rPr>
              <w:t>10 000 000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jc w:val="center"/>
              <w:rPr>
                <w:sz w:val="22"/>
              </w:rPr>
            </w:pPr>
            <w:r>
              <w:rPr>
                <w:sz w:val="22"/>
              </w:rPr>
              <w:t>10 000 000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20 000 000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181"/>
              <w:rPr>
                <w:sz w:val="22"/>
              </w:rPr>
            </w:pPr>
            <w:r>
              <w:rPr>
                <w:sz w:val="22"/>
              </w:rPr>
              <w:t>40 000 000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2.</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 xml:space="preserve">National Vocational Rehabilitation Centre for the Disabled </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340"/>
              <w:rPr>
                <w:sz w:val="22"/>
              </w:rPr>
            </w:pPr>
            <w:r>
              <w:rPr>
                <w:sz w:val="22"/>
              </w:rPr>
              <w:t>25 000 000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jc w:val="center"/>
              <w:rPr>
                <w:sz w:val="22"/>
              </w:rPr>
            </w:pPr>
            <w:r>
              <w:rPr>
                <w:sz w:val="22"/>
              </w:rPr>
              <w:t>43 000 000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50 000 000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jc w:val="center"/>
              <w:rPr>
                <w:sz w:val="22"/>
              </w:rPr>
            </w:pPr>
            <w:r>
              <w:rPr>
                <w:sz w:val="22"/>
              </w:rPr>
              <w:t>118 000 000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3.</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Brazzaville Orthopaedic Appliances Centre</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340"/>
              <w:rPr>
                <w:sz w:val="22"/>
              </w:rPr>
            </w:pPr>
            <w:r>
              <w:rPr>
                <w:sz w:val="22"/>
              </w:rPr>
              <w:t>40 000 000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jc w:val="center"/>
              <w:rPr>
                <w:sz w:val="22"/>
              </w:rPr>
            </w:pPr>
            <w:r>
              <w:rPr>
                <w:sz w:val="22"/>
              </w:rPr>
              <w:t>40 000 000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45 000 000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jc w:val="center"/>
              <w:rPr>
                <w:sz w:val="22"/>
              </w:rPr>
            </w:pPr>
            <w:r>
              <w:rPr>
                <w:sz w:val="22"/>
              </w:rPr>
              <w:t>125 000 000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4.</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Brazzaville Functional Retraining Centre</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340"/>
              <w:rPr>
                <w:sz w:val="22"/>
              </w:rPr>
            </w:pPr>
            <w:r>
              <w:rPr>
                <w:sz w:val="22"/>
              </w:rPr>
              <w:t>15 000 000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jc w:val="center"/>
              <w:rPr>
                <w:sz w:val="22"/>
              </w:rPr>
            </w:pPr>
            <w:r>
              <w:rPr>
                <w:sz w:val="22"/>
              </w:rPr>
              <w:t>15 000 000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15 000 000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181"/>
              <w:rPr>
                <w:sz w:val="22"/>
              </w:rPr>
            </w:pPr>
            <w:r>
              <w:rPr>
                <w:sz w:val="22"/>
              </w:rPr>
              <w:t>45 000 000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5.</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 xml:space="preserve">Disabled students </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454"/>
              <w:rPr>
                <w:sz w:val="22"/>
              </w:rPr>
            </w:pPr>
            <w:r>
              <w:rPr>
                <w:sz w:val="22"/>
              </w:rPr>
              <w:t>5 000 000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jc w:val="center"/>
              <w:rPr>
                <w:sz w:val="22"/>
              </w:rPr>
            </w:pPr>
            <w:r>
              <w:rPr>
                <w:sz w:val="22"/>
              </w:rPr>
              <w:t>10 000 000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10 000 000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181"/>
              <w:rPr>
                <w:sz w:val="22"/>
              </w:rPr>
            </w:pPr>
            <w:r>
              <w:rPr>
                <w:sz w:val="22"/>
              </w:rPr>
              <w:t>25 000 000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6.</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 xml:space="preserve">Brazzaville Institute for Young Deaf People </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454"/>
              <w:rPr>
                <w:sz w:val="22"/>
              </w:rPr>
            </w:pPr>
            <w:r>
              <w:rPr>
                <w:sz w:val="22"/>
              </w:rPr>
              <w:t>5 000 000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jc w:val="center"/>
              <w:rPr>
                <w:sz w:val="22"/>
              </w:rPr>
            </w:pPr>
            <w:r>
              <w:rPr>
                <w:sz w:val="22"/>
              </w:rPr>
              <w:t>10 000 000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25 000 000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181"/>
              <w:rPr>
                <w:sz w:val="22"/>
              </w:rPr>
            </w:pPr>
            <w:r>
              <w:rPr>
                <w:sz w:val="22"/>
              </w:rPr>
              <w:t>40 000 000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7.</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 xml:space="preserve">National Institute for the Blind </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454"/>
              <w:rPr>
                <w:sz w:val="22"/>
              </w:rPr>
            </w:pPr>
            <w:r>
              <w:rPr>
                <w:sz w:val="22"/>
              </w:rPr>
              <w:t>7 000 000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523"/>
              <w:rPr>
                <w:sz w:val="22"/>
              </w:rPr>
            </w:pPr>
            <w:r>
              <w:rPr>
                <w:sz w:val="22"/>
              </w:rPr>
              <w:t>7 000 000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15 000 000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181"/>
              <w:rPr>
                <w:sz w:val="22"/>
              </w:rPr>
            </w:pPr>
            <w:r>
              <w:rPr>
                <w:sz w:val="22"/>
              </w:rPr>
              <w:t>50 000 000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8.</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 xml:space="preserve">Institute for Educational Psychology </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340"/>
              <w:rPr>
                <w:sz w:val="22"/>
              </w:rPr>
            </w:pPr>
            <w:r>
              <w:rPr>
                <w:sz w:val="22"/>
              </w:rPr>
              <w:t>16 000 000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jc w:val="center"/>
              <w:rPr>
                <w:sz w:val="22"/>
              </w:rPr>
            </w:pPr>
            <w:r>
              <w:rPr>
                <w:sz w:val="22"/>
              </w:rPr>
              <w:t>20 000 000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30 000 000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181"/>
              <w:rPr>
                <w:sz w:val="22"/>
              </w:rPr>
            </w:pPr>
            <w:r>
              <w:rPr>
                <w:sz w:val="22"/>
              </w:rPr>
              <w:t>66 000 000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9.</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 xml:space="preserve">Rehabilitation assistance and support fund </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340"/>
              <w:rPr>
                <w:sz w:val="22"/>
              </w:rPr>
            </w:pPr>
            <w:r>
              <w:rPr>
                <w:sz w:val="22"/>
              </w:rPr>
              <w:t>10 000 000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jc w:val="center"/>
              <w:rPr>
                <w:sz w:val="22"/>
              </w:rPr>
            </w:pPr>
            <w:r>
              <w:rPr>
                <w:sz w:val="22"/>
              </w:rPr>
              <w:t>20 000 000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20 000 000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181"/>
              <w:rPr>
                <w:sz w:val="22"/>
              </w:rPr>
            </w:pPr>
            <w:r>
              <w:rPr>
                <w:sz w:val="22"/>
              </w:rPr>
              <w:t>50 000 000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10.</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International Day of Disabled Persons</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firstLine="454"/>
              <w:rPr>
                <w:sz w:val="22"/>
              </w:rPr>
            </w:pPr>
            <w:r>
              <w:rPr>
                <w:sz w:val="22"/>
              </w:rPr>
              <w:t>5 000 000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523"/>
              <w:rPr>
                <w:sz w:val="22"/>
              </w:rPr>
            </w:pPr>
            <w:r>
              <w:rPr>
                <w:sz w:val="22"/>
              </w:rPr>
              <w:t>5 000 000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397"/>
              <w:rPr>
                <w:sz w:val="22"/>
              </w:rPr>
            </w:pPr>
            <w:r>
              <w:rPr>
                <w:sz w:val="22"/>
              </w:rPr>
              <w:t>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181"/>
              <w:rPr>
                <w:sz w:val="22"/>
              </w:rPr>
            </w:pPr>
            <w:r>
              <w:rPr>
                <w:sz w:val="22"/>
              </w:rPr>
              <w:t>15 000 000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11.</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 xml:space="preserve">National Coordination and Monitoring Committee </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pStyle w:val="Header"/>
              <w:tabs>
                <w:tab w:val="clear" w:pos="4320"/>
                <w:tab w:val="clear" w:pos="8640"/>
              </w:tabs>
              <w:spacing w:after="0"/>
              <w:ind w:firstLine="1191"/>
              <w:rPr>
                <w:sz w:val="22"/>
              </w:rPr>
            </w:pPr>
            <w:r>
              <w:rPr>
                <w:sz w:val="22"/>
              </w:rPr>
              <w:t>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s>
              <w:spacing w:after="0"/>
              <w:ind w:firstLine="1304"/>
              <w:rPr>
                <w:sz w:val="22"/>
              </w:rPr>
            </w:pPr>
            <w:r>
              <w:rPr>
                <w:sz w:val="22"/>
              </w:rPr>
              <w:t>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397"/>
              <w:rPr>
                <w:sz w:val="22"/>
              </w:rPr>
            </w:pPr>
            <w:r>
              <w:rPr>
                <w:sz w:val="22"/>
              </w:rPr>
              <w:t>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12.</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Dolisie Functional Retraining Centre</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pStyle w:val="Header"/>
              <w:tabs>
                <w:tab w:val="clear" w:pos="4320"/>
                <w:tab w:val="clear" w:pos="8640"/>
              </w:tabs>
              <w:spacing w:after="0"/>
              <w:ind w:firstLine="1191"/>
              <w:rPr>
                <w:sz w:val="22"/>
              </w:rPr>
            </w:pPr>
            <w:r>
              <w:rPr>
                <w:sz w:val="22"/>
              </w:rPr>
              <w:t>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s>
              <w:spacing w:after="0"/>
              <w:ind w:firstLine="1304"/>
              <w:rPr>
                <w:sz w:val="22"/>
              </w:rPr>
            </w:pPr>
            <w:r>
              <w:rPr>
                <w:sz w:val="22"/>
              </w:rPr>
              <w:t>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397"/>
              <w:rPr>
                <w:sz w:val="22"/>
              </w:rPr>
            </w:pPr>
            <w:r>
              <w:rPr>
                <w:sz w:val="22"/>
              </w:rPr>
              <w:t>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13.</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Nkayi Functional Retraining Centre</w:t>
            </w:r>
          </w:p>
        </w:tc>
        <w:tc>
          <w:tcPr>
            <w:tcW w:w="15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s>
              <w:spacing w:after="0"/>
              <w:ind w:firstLine="1191"/>
              <w:rPr>
                <w:sz w:val="22"/>
              </w:rPr>
            </w:pPr>
            <w:r>
              <w:rPr>
                <w:sz w:val="22"/>
              </w:rPr>
              <w:t>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s>
              <w:spacing w:after="0"/>
              <w:ind w:firstLine="1304"/>
              <w:rPr>
                <w:sz w:val="22"/>
              </w:rPr>
            </w:pPr>
            <w:r>
              <w:rPr>
                <w:sz w:val="22"/>
              </w:rPr>
              <w:t>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397"/>
              <w:rPr>
                <w:sz w:val="22"/>
              </w:rPr>
            </w:pPr>
            <w:r>
              <w:rPr>
                <w:sz w:val="22"/>
              </w:rPr>
              <w:t>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14.</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Mindouli Functional Retraining Centre</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pStyle w:val="Header"/>
              <w:tabs>
                <w:tab w:val="clear" w:pos="4320"/>
                <w:tab w:val="clear" w:pos="8640"/>
              </w:tabs>
              <w:spacing w:after="0"/>
              <w:ind w:firstLine="1191"/>
              <w:rPr>
                <w:sz w:val="22"/>
              </w:rPr>
            </w:pPr>
            <w:r>
              <w:rPr>
                <w:sz w:val="22"/>
              </w:rPr>
              <w:t>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s>
              <w:spacing w:after="0"/>
              <w:ind w:firstLine="1304"/>
              <w:rPr>
                <w:sz w:val="22"/>
              </w:rPr>
            </w:pPr>
            <w:r>
              <w:rPr>
                <w:sz w:val="22"/>
              </w:rPr>
              <w:t>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397"/>
              <w:rPr>
                <w:sz w:val="22"/>
              </w:rPr>
            </w:pPr>
            <w:r>
              <w:rPr>
                <w:sz w:val="22"/>
              </w:rPr>
              <w:t>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15.</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Ouesso Functional Retraining Centre</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pStyle w:val="Header"/>
              <w:tabs>
                <w:tab w:val="clear" w:pos="4320"/>
                <w:tab w:val="clear" w:pos="8640"/>
              </w:tabs>
              <w:spacing w:after="0"/>
              <w:ind w:firstLine="1191"/>
              <w:rPr>
                <w:sz w:val="22"/>
              </w:rPr>
            </w:pPr>
            <w:r>
              <w:rPr>
                <w:sz w:val="22"/>
              </w:rPr>
              <w:t>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s>
              <w:spacing w:after="0"/>
              <w:ind w:firstLine="1304"/>
              <w:rPr>
                <w:sz w:val="22"/>
              </w:rPr>
            </w:pPr>
            <w:r>
              <w:rPr>
                <w:sz w:val="22"/>
              </w:rPr>
              <w:t>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397"/>
              <w:rPr>
                <w:sz w:val="22"/>
              </w:rPr>
            </w:pPr>
            <w:r>
              <w:rPr>
                <w:sz w:val="22"/>
              </w:rPr>
              <w:t>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5 000 000</w:t>
            </w:r>
          </w:p>
        </w:tc>
      </w:tr>
      <w:tr w:rsidR="00000000">
        <w:trPr>
          <w:trHeight w:val="255"/>
          <w:jc w:val="center"/>
        </w:trPr>
        <w:tc>
          <w:tcPr>
            <w:tcW w:w="450" w:type="dxa"/>
            <w:tcBorders>
              <w:top w:val="single" w:sz="4" w:space="0" w:color="auto"/>
              <w:left w:val="single" w:sz="4" w:space="0" w:color="auto"/>
              <w:bottom w:val="nil"/>
              <w:right w:val="single" w:sz="4" w:space="0" w:color="auto"/>
            </w:tcBorders>
            <w:noWrap/>
            <w:tcMar>
              <w:top w:w="28" w:type="dxa"/>
              <w:bottom w:w="28" w:type="dxa"/>
            </w:tcMar>
          </w:tcPr>
          <w:p w:rsidR="00000000" w:rsidRDefault="00000000">
            <w:pPr>
              <w:spacing w:after="0"/>
              <w:ind w:right="57"/>
              <w:jc w:val="right"/>
              <w:rPr>
                <w:sz w:val="22"/>
              </w:rPr>
            </w:pPr>
            <w:r>
              <w:rPr>
                <w:sz w:val="22"/>
              </w:rPr>
              <w:t>16.</w:t>
            </w:r>
          </w:p>
        </w:tc>
        <w:tc>
          <w:tcPr>
            <w:tcW w:w="239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rPr>
                <w:sz w:val="22"/>
              </w:rPr>
            </w:pPr>
            <w:r>
              <w:rPr>
                <w:sz w:val="22"/>
              </w:rPr>
              <w:t>Djambala Functional Retraining Centre</w:t>
            </w:r>
          </w:p>
        </w:tc>
        <w:tc>
          <w:tcPr>
            <w:tcW w:w="155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pStyle w:val="Header"/>
              <w:tabs>
                <w:tab w:val="clear" w:pos="4320"/>
                <w:tab w:val="clear" w:pos="8640"/>
              </w:tabs>
              <w:spacing w:after="0"/>
              <w:ind w:firstLine="1191"/>
              <w:rPr>
                <w:sz w:val="22"/>
              </w:rPr>
            </w:pPr>
            <w:r>
              <w:rPr>
                <w:sz w:val="22"/>
              </w:rPr>
              <w:t>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s>
              <w:spacing w:after="0"/>
              <w:ind w:firstLine="1304"/>
              <w:rPr>
                <w:sz w:val="22"/>
              </w:rPr>
            </w:pPr>
            <w:r>
              <w:rPr>
                <w:sz w:val="22"/>
              </w:rPr>
              <w:t>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397"/>
              <w:rPr>
                <w:sz w:val="22"/>
              </w:rPr>
            </w:pPr>
            <w:r>
              <w:rPr>
                <w:sz w:val="22"/>
              </w:rPr>
              <w:t>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firstLine="283"/>
              <w:rPr>
                <w:sz w:val="22"/>
              </w:rPr>
            </w:pPr>
            <w:r>
              <w:rPr>
                <w:sz w:val="22"/>
              </w:rPr>
              <w:t>5 000 000</w:t>
            </w:r>
          </w:p>
        </w:tc>
      </w:tr>
      <w:tr w:rsidR="00000000">
        <w:trPr>
          <w:trHeight w:val="255"/>
          <w:jc w:val="center"/>
        </w:trPr>
        <w:tc>
          <w:tcPr>
            <w:tcW w:w="4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ind w:right="57"/>
              <w:jc w:val="right"/>
              <w:rPr>
                <w:sz w:val="22"/>
              </w:rPr>
            </w:pPr>
            <w:r>
              <w:rPr>
                <w:sz w:val="22"/>
              </w:rPr>
              <w:t> </w:t>
            </w:r>
          </w:p>
        </w:tc>
        <w:tc>
          <w:tcPr>
            <w:tcW w:w="2398" w:type="dxa"/>
            <w:tcBorders>
              <w:top w:val="single" w:sz="4" w:space="0" w:color="auto"/>
              <w:left w:val="nil"/>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 w:val="left" w:pos="279"/>
              </w:tabs>
              <w:spacing w:after="0"/>
              <w:rPr>
                <w:sz w:val="22"/>
              </w:rPr>
            </w:pPr>
            <w:r>
              <w:rPr>
                <w:sz w:val="22"/>
              </w:rPr>
              <w:tab/>
              <w:t xml:space="preserve">Total  </w:t>
            </w:r>
          </w:p>
        </w:tc>
        <w:tc>
          <w:tcPr>
            <w:tcW w:w="1551" w:type="dxa"/>
            <w:tcBorders>
              <w:top w:val="single" w:sz="4" w:space="0" w:color="auto"/>
              <w:left w:val="nil"/>
              <w:bottom w:val="single" w:sz="4" w:space="0" w:color="auto"/>
              <w:right w:val="single" w:sz="4" w:space="0" w:color="auto"/>
            </w:tcBorders>
            <w:tcMar>
              <w:top w:w="28" w:type="dxa"/>
              <w:bottom w:w="28" w:type="dxa"/>
            </w:tcMar>
          </w:tcPr>
          <w:p w:rsidR="00000000" w:rsidRDefault="00000000">
            <w:pPr>
              <w:pStyle w:val="Header"/>
              <w:tabs>
                <w:tab w:val="clear" w:pos="4320"/>
                <w:tab w:val="clear" w:pos="8640"/>
              </w:tabs>
              <w:spacing w:after="0"/>
              <w:ind w:firstLine="34"/>
              <w:jc w:val="center"/>
              <w:rPr>
                <w:sz w:val="22"/>
              </w:rPr>
            </w:pPr>
            <w:r>
              <w:rPr>
                <w:sz w:val="22"/>
              </w:rPr>
              <w:t>138 000 000</w:t>
            </w:r>
          </w:p>
        </w:tc>
        <w:tc>
          <w:tcPr>
            <w:tcW w:w="16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pStyle w:val="Header"/>
              <w:tabs>
                <w:tab w:val="clear" w:pos="4320"/>
                <w:tab w:val="clear" w:pos="8640"/>
              </w:tabs>
              <w:spacing w:after="0"/>
              <w:ind w:firstLine="170"/>
              <w:jc w:val="center"/>
              <w:rPr>
                <w:sz w:val="22"/>
              </w:rPr>
            </w:pPr>
            <w:r>
              <w:rPr>
                <w:sz w:val="22"/>
              </w:rPr>
              <w:t>180 000 000</w:t>
            </w:r>
          </w:p>
        </w:tc>
        <w:tc>
          <w:tcPr>
            <w:tcW w:w="156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jc w:val="center"/>
              <w:rPr>
                <w:sz w:val="22"/>
              </w:rPr>
            </w:pPr>
            <w:r>
              <w:rPr>
                <w:sz w:val="22"/>
              </w:rPr>
              <w:t>265 000 000</w:t>
            </w:r>
          </w:p>
        </w:tc>
        <w:tc>
          <w:tcPr>
            <w:tcW w:w="1395"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0000" w:rsidRDefault="00000000">
            <w:pPr>
              <w:spacing w:after="0"/>
              <w:jc w:val="center"/>
              <w:rPr>
                <w:sz w:val="22"/>
              </w:rPr>
            </w:pPr>
            <w:r>
              <w:rPr>
                <w:sz w:val="22"/>
              </w:rPr>
              <w:t>604 000 000</w:t>
            </w:r>
          </w:p>
        </w:tc>
      </w:tr>
    </w:tbl>
    <w:p w:rsidR="00000000" w:rsidRDefault="00000000">
      <w:pPr>
        <w:tabs>
          <w:tab w:val="left" w:pos="480"/>
        </w:tabs>
        <w:spacing w:before="240"/>
        <w:rPr>
          <w:szCs w:val="24"/>
        </w:rPr>
      </w:pPr>
      <w:r>
        <w:rPr>
          <w:i/>
          <w:iCs/>
          <w:szCs w:val="24"/>
        </w:rPr>
        <w:tab/>
        <w:t xml:space="preserve">   Source</w:t>
      </w:r>
      <w:r>
        <w:rPr>
          <w:szCs w:val="24"/>
        </w:rPr>
        <w:t>:  Ministry of Social Services annual activity reports.</w:t>
      </w:r>
    </w:p>
    <w:p w:rsidR="00000000" w:rsidRDefault="00000000">
      <w:pPr>
        <w:pStyle w:val="Heading3"/>
        <w:rPr>
          <w:bCs/>
        </w:rPr>
      </w:pPr>
      <w:r>
        <w:rPr>
          <w:bCs/>
        </w:rPr>
        <w:tab/>
      </w:r>
      <w:r>
        <w:rPr>
          <w:bCs/>
        </w:rPr>
        <w:tab/>
        <w:t>(b) 2.2:  Private sector</w:t>
      </w:r>
    </w:p>
    <w:p w:rsidR="00000000" w:rsidRDefault="00000000">
      <w:pPr>
        <w:numPr>
          <w:ilvl w:val="0"/>
          <w:numId w:val="133"/>
        </w:numPr>
      </w:pPr>
      <w:r>
        <w:t>Caritas Brazzaville</w:t>
      </w:r>
      <w:r>
        <w:rPr>
          <w:bCs/>
        </w:rPr>
        <w:t xml:space="preserve">:  </w:t>
      </w:r>
      <w:r>
        <w:t>CFAF 11,158,300 in 2003; CFAF 14,769,150 in 2004 and CFAF 24,381,247 in 2005;</w:t>
      </w:r>
    </w:p>
    <w:p w:rsidR="00000000" w:rsidRDefault="00000000">
      <w:pPr>
        <w:numPr>
          <w:ilvl w:val="0"/>
          <w:numId w:val="133"/>
        </w:numPr>
        <w:tabs>
          <w:tab w:val="left" w:pos="6840"/>
        </w:tabs>
      </w:pPr>
      <w:r>
        <w:t>Salvation Army:  CFAF 14,784,063 in 2006.</w:t>
      </w:r>
    </w:p>
    <w:p w:rsidR="00000000" w:rsidRDefault="00000000">
      <w:pPr>
        <w:pStyle w:val="Heading3"/>
      </w:pPr>
      <w:r>
        <w:tab/>
      </w:r>
      <w:r>
        <w:tab/>
        <w:t>(b) 3.  Policy, programmes and services</w:t>
      </w:r>
    </w:p>
    <w:p w:rsidR="00000000" w:rsidRDefault="00000000">
      <w:r>
        <w:tab/>
        <w:t>An action plan for the African Decade of Disabled Persons has been in operation in the Congo since 2005</w:t>
      </w:r>
      <w:r>
        <w:rPr>
          <w:bCs/>
        </w:rPr>
        <w:t xml:space="preserve">.  </w:t>
      </w:r>
      <w:r>
        <w:t>The plan has the following goals:</w:t>
      </w:r>
    </w:p>
    <w:p w:rsidR="00000000" w:rsidRDefault="00000000">
      <w:pPr>
        <w:numPr>
          <w:ilvl w:val="0"/>
          <w:numId w:val="134"/>
        </w:numPr>
      </w:pPr>
      <w:r>
        <w:t>To raise awareness of the causes of disabilities and the social circumstances of disabled persons and to promote early intervention measures;</w:t>
      </w:r>
    </w:p>
    <w:p w:rsidR="00000000" w:rsidRDefault="00000000">
      <w:pPr>
        <w:numPr>
          <w:ilvl w:val="0"/>
          <w:numId w:val="134"/>
        </w:numPr>
      </w:pPr>
      <w:r>
        <w:t>To enhance the organizational capacities of institutions and community bodies to care for the disabled;</w:t>
      </w:r>
    </w:p>
    <w:p w:rsidR="00000000" w:rsidRDefault="00000000">
      <w:pPr>
        <w:numPr>
          <w:ilvl w:val="0"/>
          <w:numId w:val="134"/>
        </w:numPr>
      </w:pPr>
      <w:r>
        <w:t>To improve access by disabled persons to quality education and schooling adapted to their needs;</w:t>
      </w:r>
    </w:p>
    <w:p w:rsidR="00000000" w:rsidRDefault="00000000">
      <w:pPr>
        <w:numPr>
          <w:ilvl w:val="0"/>
          <w:numId w:val="134"/>
        </w:numPr>
      </w:pPr>
      <w:r>
        <w:t>To promote the integration of disabled persons in society and the development of support services;</w:t>
      </w:r>
    </w:p>
    <w:p w:rsidR="00000000" w:rsidRDefault="00000000">
      <w:pPr>
        <w:numPr>
          <w:ilvl w:val="0"/>
          <w:numId w:val="134"/>
        </w:numPr>
      </w:pPr>
      <w:r>
        <w:t>To give disabled persons access to permanent employment;</w:t>
      </w:r>
    </w:p>
    <w:p w:rsidR="00000000" w:rsidRDefault="00000000">
      <w:pPr>
        <w:numPr>
          <w:ilvl w:val="0"/>
          <w:numId w:val="134"/>
        </w:numPr>
      </w:pPr>
      <w:r>
        <w:t>To create conditions conducive to the enhanced implementation of programmes to support disabled persons through continuing support and the improved understanding and strengthened participation of stakeholders.</w:t>
      </w:r>
    </w:p>
    <w:p w:rsidR="00000000" w:rsidRDefault="00000000">
      <w:r>
        <w:tab/>
        <w:t>The bodies involved in implementing the action plan may be divided into three categories, in accordance with their legal status.</w:t>
      </w:r>
    </w:p>
    <w:p w:rsidR="00000000" w:rsidRDefault="00000000">
      <w:pPr>
        <w:rPr>
          <w:b/>
          <w:bCs/>
        </w:rPr>
      </w:pPr>
      <w:r>
        <w:rPr>
          <w:b/>
          <w:bCs/>
        </w:rPr>
        <w:tab/>
      </w:r>
      <w:r>
        <w:rPr>
          <w:b/>
          <w:bCs/>
        </w:rPr>
        <w:tab/>
        <w:t>(b) 3.1  Public bodies</w:t>
      </w:r>
    </w:p>
    <w:p w:rsidR="00000000" w:rsidRDefault="00000000">
      <w:r>
        <w:tab/>
        <w:t>These include:</w:t>
      </w:r>
    </w:p>
    <w:p w:rsidR="00000000" w:rsidRDefault="00000000">
      <w:pPr>
        <w:numPr>
          <w:ilvl w:val="0"/>
          <w:numId w:val="135"/>
        </w:numPr>
      </w:pPr>
      <w:r>
        <w:t>Nkayi, Ouesso, Dolisie and Brazzaville functional retraining centres;</w:t>
      </w:r>
    </w:p>
    <w:p w:rsidR="00000000" w:rsidRDefault="00000000">
      <w:pPr>
        <w:numPr>
          <w:ilvl w:val="0"/>
          <w:numId w:val="135"/>
        </w:numPr>
      </w:pPr>
      <w:r>
        <w:t>Brazzaville National Orthopaedic Appliances Centre;</w:t>
      </w:r>
    </w:p>
    <w:p w:rsidR="00000000" w:rsidRDefault="00000000">
      <w:pPr>
        <w:numPr>
          <w:ilvl w:val="0"/>
          <w:numId w:val="135"/>
        </w:numPr>
      </w:pPr>
      <w:r>
        <w:t>Brazzaville Institute for Educational Psychology;</w:t>
      </w:r>
    </w:p>
    <w:p w:rsidR="00000000" w:rsidRDefault="00000000">
      <w:pPr>
        <w:numPr>
          <w:ilvl w:val="0"/>
          <w:numId w:val="135"/>
        </w:numPr>
      </w:pPr>
      <w:r>
        <w:t>Pointe-Noire Institute for the Hearing Impaired;</w:t>
      </w:r>
    </w:p>
    <w:p w:rsidR="00000000" w:rsidRDefault="00000000">
      <w:pPr>
        <w:numPr>
          <w:ilvl w:val="0"/>
          <w:numId w:val="135"/>
        </w:numPr>
      </w:pPr>
      <w:r>
        <w:t>National Vocational Rehabilitation Centre for the Disabled, which has a tricycle assembly workshop in Brazzaville, being set up in partnership with the Netherlands Stichting Op Gelijke Voet (Equal Footing Foundation).</w:t>
      </w:r>
    </w:p>
    <w:p w:rsidR="00000000" w:rsidRDefault="00000000">
      <w:pPr>
        <w:rPr>
          <w:b/>
          <w:bCs/>
        </w:rPr>
      </w:pPr>
      <w:r>
        <w:rPr>
          <w:b/>
          <w:bCs/>
        </w:rPr>
        <w:tab/>
      </w:r>
      <w:r>
        <w:rPr>
          <w:b/>
          <w:bCs/>
        </w:rPr>
        <w:tab/>
        <w:t>(b) 3.2  Hybrid public-private bodies</w:t>
      </w:r>
    </w:p>
    <w:p w:rsidR="00000000" w:rsidRDefault="00000000">
      <w:pPr>
        <w:rPr>
          <w:szCs w:val="24"/>
        </w:rPr>
      </w:pPr>
      <w:r>
        <w:tab/>
        <w:t>These are run in partnership with such agencies as the Salvation Army and Caritas Congo, on the basis of a signed memorandum of agreement, and include:</w:t>
      </w:r>
    </w:p>
    <w:p w:rsidR="00000000" w:rsidRDefault="00000000">
      <w:pPr>
        <w:numPr>
          <w:ilvl w:val="0"/>
          <w:numId w:val="136"/>
        </w:numPr>
      </w:pPr>
      <w:r>
        <w:t>Brazzaville Institute for Young Deaf People, which includes early education and parental guidance units;</w:t>
      </w:r>
    </w:p>
    <w:p w:rsidR="00000000" w:rsidRDefault="00000000">
      <w:pPr>
        <w:numPr>
          <w:ilvl w:val="0"/>
          <w:numId w:val="136"/>
        </w:numPr>
      </w:pPr>
      <w:r>
        <w:t>National Institute for the Blind, whose resource centre prepares specially adapted teaching materials;</w:t>
      </w:r>
    </w:p>
    <w:p w:rsidR="00000000" w:rsidRDefault="00000000">
      <w:pPr>
        <w:numPr>
          <w:ilvl w:val="0"/>
          <w:numId w:val="136"/>
        </w:numPr>
      </w:pPr>
      <w:r>
        <w:t>Mindouli polio and appliances centres.</w:t>
      </w:r>
    </w:p>
    <w:p w:rsidR="00000000" w:rsidRDefault="00000000">
      <w:pPr>
        <w:pStyle w:val="Heading3"/>
      </w:pPr>
      <w:r>
        <w:tab/>
      </w:r>
      <w:r>
        <w:tab/>
        <w:t>(b) 3.3  Private bodies</w:t>
      </w:r>
    </w:p>
    <w:p w:rsidR="00000000" w:rsidRDefault="00000000">
      <w:r>
        <w:tab/>
        <w:t>These are exclusively run by religious organizations, associations and some individuals</w:t>
      </w:r>
      <w:r>
        <w:rPr>
          <w:bCs/>
        </w:rPr>
        <w:t xml:space="preserve">.  </w:t>
      </w:r>
      <w:r>
        <w:t>Some are based on partnership agreements</w:t>
      </w:r>
      <w:r>
        <w:rPr>
          <w:bCs/>
        </w:rPr>
        <w:t xml:space="preserve">.  </w:t>
      </w:r>
      <w:r>
        <w:t>Primary among them are the following:</w:t>
      </w:r>
    </w:p>
    <w:p w:rsidR="00000000" w:rsidRDefault="00000000">
      <w:pPr>
        <w:numPr>
          <w:ilvl w:val="0"/>
          <w:numId w:val="137"/>
        </w:numPr>
      </w:pPr>
      <w:r>
        <w:t>Polio centres in Moungali, Bacongo district in Brazzaville, Pointe-Noire and Owando (currently being refurbished);</w:t>
      </w:r>
    </w:p>
    <w:p w:rsidR="00000000" w:rsidRDefault="00000000">
      <w:pPr>
        <w:numPr>
          <w:ilvl w:val="0"/>
          <w:numId w:val="137"/>
        </w:numPr>
      </w:pPr>
      <w:r>
        <w:t>Brazzaville Centre for Medical and Psychological Education (MEDIPSYP);</w:t>
      </w:r>
    </w:p>
    <w:p w:rsidR="00000000" w:rsidRDefault="00000000">
      <w:pPr>
        <w:numPr>
          <w:ilvl w:val="0"/>
          <w:numId w:val="137"/>
        </w:numPr>
      </w:pPr>
      <w:r>
        <w:t>Brazzaville Centre for Speech and Hearing Therapy and for the Observation and Treatment of Learning Disorders (CROPAL-OTDS);</w:t>
      </w:r>
    </w:p>
    <w:p w:rsidR="00000000" w:rsidRDefault="00000000">
      <w:pPr>
        <w:numPr>
          <w:ilvl w:val="0"/>
          <w:numId w:val="137"/>
        </w:numPr>
      </w:pPr>
      <w:r>
        <w:t>Brazzaville Special School;</w:t>
      </w:r>
    </w:p>
    <w:p w:rsidR="00000000" w:rsidRDefault="00000000">
      <w:pPr>
        <w:numPr>
          <w:ilvl w:val="0"/>
          <w:numId w:val="137"/>
        </w:numPr>
      </w:pPr>
      <w:r>
        <w:t>Pointe-Noire Special Centre for Speech and Hearing Therapy (CSROO).</w:t>
      </w:r>
    </w:p>
    <w:p w:rsidR="00000000" w:rsidRDefault="00000000">
      <w:r>
        <w:tab/>
        <w:t>These establishments are unevenly distributed around the country, some two thirds of them being situated in Brazzaville.</w:t>
      </w:r>
    </w:p>
    <w:p w:rsidR="00000000" w:rsidRDefault="00000000">
      <w:r>
        <w:tab/>
        <w:t>In addition, where educational facilities for disabled children and young people are concerned, there is a programme to integrate blind pupils into ordinary schools in Brazzaville, run in partnership with the Salvation Army, arrangements to provide seeing escorts for blind students at, for instance, Marien Ngouabi University and to assist blind pupils attending ordinary schools.</w:t>
      </w:r>
    </w:p>
    <w:p w:rsidR="00000000" w:rsidRDefault="00000000">
      <w:pPr>
        <w:ind w:left="1440" w:hanging="720"/>
      </w:pPr>
      <w:r>
        <w:rPr>
          <w:b/>
          <w:bCs/>
        </w:rPr>
        <w:t>(c)</w:t>
      </w:r>
      <w:r>
        <w:tab/>
      </w:r>
      <w:r>
        <w:rPr>
          <w:b/>
          <w:bCs/>
        </w:rPr>
        <w:t>Support programmes for families, including specific programmes for Pygmy families</w:t>
      </w:r>
    </w:p>
    <w:p w:rsidR="00000000" w:rsidRDefault="00000000">
      <w:pPr>
        <w:pStyle w:val="Heading3"/>
        <w:rPr>
          <w:szCs w:val="24"/>
        </w:rPr>
      </w:pPr>
      <w:r>
        <w:tab/>
      </w:r>
      <w:r>
        <w:tab/>
        <w:t>(c) 1.</w:t>
      </w:r>
      <w:r>
        <w:tab/>
        <w:t>Support programmes for families</w:t>
      </w:r>
    </w:p>
    <w:p w:rsidR="00000000" w:rsidRDefault="00000000">
      <w:r>
        <w:tab/>
        <w:t>Responsibility for families, in particular, needy families, rests with the Ministry of Family Affairs</w:t>
      </w:r>
      <w:r>
        <w:rPr>
          <w:bCs/>
        </w:rPr>
        <w:t xml:space="preserve">.  </w:t>
      </w:r>
      <w:r>
        <w:t>Targeted actions to benefit families are implemented under the auspices of the ministry, in addition to those conducted under the action plan for the family currently being elaborated on the basis of the 2005 survey of family needs in the Congo.</w:t>
      </w:r>
    </w:p>
    <w:p w:rsidR="00000000" w:rsidRDefault="00000000">
      <w:r>
        <w:tab/>
        <w:t>These include income-generating activities conducted under the implementation of the orphans and children-at-risk component of the HIV/AIDS and health promotion project.</w:t>
      </w:r>
    </w:p>
    <w:p w:rsidR="00000000" w:rsidRDefault="00000000">
      <w:pPr>
        <w:pStyle w:val="Heading2"/>
        <w:ind w:left="2160" w:hanging="1026"/>
        <w:jc w:val="left"/>
      </w:pPr>
      <w:r>
        <w:t>Table 5:</w:t>
      </w:r>
      <w:r>
        <w:tab/>
        <w:t>Numbers of families receiving support, by district covered</w:t>
      </w:r>
      <w:r>
        <w:br/>
        <w:t>by the project and by economic activity</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1095"/>
        <w:gridCol w:w="2025"/>
        <w:gridCol w:w="1200"/>
        <w:gridCol w:w="960"/>
      </w:tblGrid>
      <w:tr w:rsidR="00000000">
        <w:tblPrEx>
          <w:tblCellMar>
            <w:top w:w="0" w:type="dxa"/>
            <w:bottom w:w="0" w:type="dxa"/>
          </w:tblCellMar>
        </w:tblPrEx>
        <w:trPr>
          <w:jc w:val="center"/>
        </w:trPr>
        <w:tc>
          <w:tcPr>
            <w:tcW w:w="2060" w:type="dxa"/>
            <w:tcBorders>
              <w:bottom w:val="single" w:sz="4" w:space="0" w:color="auto"/>
            </w:tcBorders>
            <w:tcMar>
              <w:top w:w="28" w:type="dxa"/>
              <w:bottom w:w="28" w:type="dxa"/>
            </w:tcMar>
          </w:tcPr>
          <w:p w:rsidR="00000000" w:rsidRDefault="00000000">
            <w:pPr>
              <w:spacing w:after="0"/>
              <w:jc w:val="center"/>
              <w:rPr>
                <w:bCs/>
                <w:color w:val="000000"/>
              </w:rPr>
            </w:pPr>
            <w:r>
              <w:rPr>
                <w:bCs/>
                <w:color w:val="000000"/>
              </w:rPr>
              <w:t>District</w:t>
            </w:r>
          </w:p>
        </w:tc>
        <w:tc>
          <w:tcPr>
            <w:tcW w:w="1095" w:type="dxa"/>
            <w:tcBorders>
              <w:bottom w:val="single" w:sz="4" w:space="0" w:color="auto"/>
            </w:tcBorders>
            <w:tcMar>
              <w:top w:w="28" w:type="dxa"/>
              <w:bottom w:w="28" w:type="dxa"/>
            </w:tcMar>
          </w:tcPr>
          <w:p w:rsidR="00000000" w:rsidRDefault="00000000">
            <w:pPr>
              <w:spacing w:after="0"/>
              <w:jc w:val="center"/>
              <w:rPr>
                <w:bCs/>
                <w:color w:val="000000"/>
              </w:rPr>
            </w:pPr>
            <w:r>
              <w:rPr>
                <w:bCs/>
                <w:color w:val="000000"/>
              </w:rPr>
              <w:t>Retail business</w:t>
            </w:r>
          </w:p>
        </w:tc>
        <w:tc>
          <w:tcPr>
            <w:tcW w:w="2025" w:type="dxa"/>
            <w:tcBorders>
              <w:bottom w:val="single" w:sz="4" w:space="0" w:color="auto"/>
            </w:tcBorders>
            <w:tcMar>
              <w:top w:w="28" w:type="dxa"/>
              <w:bottom w:w="28" w:type="dxa"/>
            </w:tcMar>
          </w:tcPr>
          <w:p w:rsidR="00000000" w:rsidRDefault="00000000">
            <w:pPr>
              <w:spacing w:after="0"/>
              <w:jc w:val="center"/>
              <w:rPr>
                <w:bCs/>
                <w:color w:val="000000"/>
              </w:rPr>
            </w:pPr>
            <w:r>
              <w:rPr>
                <w:bCs/>
                <w:color w:val="000000"/>
              </w:rPr>
              <w:t>Agriculture and vegetable growing</w:t>
            </w:r>
          </w:p>
        </w:tc>
        <w:tc>
          <w:tcPr>
            <w:tcW w:w="1200" w:type="dxa"/>
            <w:tcBorders>
              <w:bottom w:val="single" w:sz="4" w:space="0" w:color="auto"/>
            </w:tcBorders>
            <w:tcMar>
              <w:top w:w="28" w:type="dxa"/>
              <w:bottom w:w="28" w:type="dxa"/>
            </w:tcMar>
          </w:tcPr>
          <w:p w:rsidR="00000000" w:rsidRDefault="00000000">
            <w:pPr>
              <w:spacing w:after="0"/>
              <w:jc w:val="center"/>
              <w:rPr>
                <w:bCs/>
                <w:color w:val="000000"/>
              </w:rPr>
            </w:pPr>
            <w:r>
              <w:rPr>
                <w:bCs/>
                <w:color w:val="000000"/>
              </w:rPr>
              <w:t>Small livestock</w:t>
            </w:r>
          </w:p>
        </w:tc>
        <w:tc>
          <w:tcPr>
            <w:tcW w:w="960" w:type="dxa"/>
            <w:tcBorders>
              <w:bottom w:val="single" w:sz="4" w:space="0" w:color="auto"/>
            </w:tcBorders>
            <w:tcMar>
              <w:top w:w="28" w:type="dxa"/>
              <w:bottom w:w="28" w:type="dxa"/>
            </w:tcMar>
          </w:tcPr>
          <w:p w:rsidR="00000000" w:rsidRDefault="00000000">
            <w:pPr>
              <w:spacing w:after="0"/>
              <w:jc w:val="center"/>
              <w:rPr>
                <w:bCs/>
                <w:color w:val="000000"/>
              </w:rPr>
            </w:pPr>
            <w:r>
              <w:rPr>
                <w:bCs/>
                <w:color w:val="000000"/>
              </w:rPr>
              <w:t>Total</w:t>
            </w:r>
          </w:p>
        </w:tc>
      </w:tr>
      <w:tr w:rsidR="00000000">
        <w:tblPrEx>
          <w:tblCellMar>
            <w:top w:w="0" w:type="dxa"/>
            <w:bottom w:w="0" w:type="dxa"/>
          </w:tblCellMar>
        </w:tblPrEx>
        <w:trPr>
          <w:jc w:val="center"/>
        </w:trPr>
        <w:tc>
          <w:tcPr>
            <w:tcW w:w="2060" w:type="dxa"/>
            <w:tcBorders>
              <w:top w:val="single" w:sz="4" w:space="0" w:color="auto"/>
              <w:bottom w:val="nil"/>
            </w:tcBorders>
            <w:tcMar>
              <w:top w:w="28" w:type="dxa"/>
              <w:bottom w:w="28" w:type="dxa"/>
            </w:tcMar>
          </w:tcPr>
          <w:p w:rsidR="00000000" w:rsidRDefault="00000000">
            <w:pPr>
              <w:spacing w:after="0"/>
              <w:rPr>
                <w:color w:val="000000"/>
              </w:rPr>
            </w:pPr>
            <w:r>
              <w:rPr>
                <w:color w:val="000000"/>
              </w:rPr>
              <w:t>Makélékélé</w:t>
            </w:r>
          </w:p>
        </w:tc>
        <w:tc>
          <w:tcPr>
            <w:tcW w:w="1095" w:type="dxa"/>
            <w:tcBorders>
              <w:top w:val="single" w:sz="4" w:space="0" w:color="auto"/>
              <w:bottom w:val="nil"/>
            </w:tcBorders>
            <w:tcMar>
              <w:top w:w="28" w:type="dxa"/>
              <w:bottom w:w="28" w:type="dxa"/>
            </w:tcMar>
          </w:tcPr>
          <w:p w:rsidR="00000000" w:rsidRDefault="00000000">
            <w:pPr>
              <w:spacing w:after="0"/>
              <w:jc w:val="center"/>
              <w:rPr>
                <w:color w:val="000000"/>
              </w:rPr>
            </w:pPr>
            <w:r>
              <w:rPr>
                <w:color w:val="000000"/>
              </w:rPr>
              <w:t>30</w:t>
            </w:r>
          </w:p>
        </w:tc>
        <w:tc>
          <w:tcPr>
            <w:tcW w:w="2025" w:type="dxa"/>
            <w:tcBorders>
              <w:top w:val="single" w:sz="4" w:space="0" w:color="auto"/>
              <w:bottom w:val="nil"/>
            </w:tcBorders>
            <w:tcMar>
              <w:top w:w="28" w:type="dxa"/>
              <w:bottom w:w="28" w:type="dxa"/>
            </w:tcMar>
          </w:tcPr>
          <w:p w:rsidR="00000000" w:rsidRDefault="00000000">
            <w:pPr>
              <w:spacing w:after="0"/>
              <w:jc w:val="center"/>
              <w:rPr>
                <w:color w:val="000000"/>
              </w:rPr>
            </w:pPr>
            <w:r>
              <w:rPr>
                <w:color w:val="000000"/>
              </w:rPr>
              <w:t>20</w:t>
            </w:r>
          </w:p>
        </w:tc>
        <w:tc>
          <w:tcPr>
            <w:tcW w:w="1200" w:type="dxa"/>
            <w:tcBorders>
              <w:top w:val="single" w:sz="4" w:space="0" w:color="auto"/>
              <w:bottom w:val="nil"/>
            </w:tcBorders>
            <w:tcMar>
              <w:top w:w="28" w:type="dxa"/>
              <w:bottom w:w="28" w:type="dxa"/>
            </w:tcMar>
          </w:tcPr>
          <w:p w:rsidR="00000000" w:rsidRDefault="00000000">
            <w:pPr>
              <w:spacing w:after="0"/>
              <w:jc w:val="center"/>
              <w:rPr>
                <w:color w:val="000000"/>
              </w:rPr>
            </w:pPr>
            <w:r>
              <w:rPr>
                <w:color w:val="000000"/>
              </w:rPr>
              <w:t>9</w:t>
            </w:r>
          </w:p>
        </w:tc>
        <w:tc>
          <w:tcPr>
            <w:tcW w:w="960" w:type="dxa"/>
            <w:tcBorders>
              <w:top w:val="single" w:sz="4" w:space="0" w:color="auto"/>
              <w:bottom w:val="nil"/>
            </w:tcBorders>
            <w:tcMar>
              <w:top w:w="28" w:type="dxa"/>
              <w:bottom w:w="28" w:type="dxa"/>
            </w:tcMar>
          </w:tcPr>
          <w:p w:rsidR="00000000" w:rsidRDefault="00000000">
            <w:pPr>
              <w:spacing w:after="0"/>
              <w:ind w:firstLine="342"/>
              <w:rPr>
                <w:color w:val="000000"/>
              </w:rPr>
            </w:pPr>
            <w:r>
              <w:rPr>
                <w:color w:val="000000"/>
              </w:rPr>
              <w:t>59</w:t>
            </w:r>
          </w:p>
        </w:tc>
      </w:tr>
      <w:tr w:rsidR="00000000">
        <w:tblPrEx>
          <w:tblCellMar>
            <w:top w:w="0" w:type="dxa"/>
            <w:bottom w:w="0" w:type="dxa"/>
          </w:tblCellMar>
        </w:tblPrEx>
        <w:trPr>
          <w:jc w:val="center"/>
        </w:trPr>
        <w:tc>
          <w:tcPr>
            <w:tcW w:w="2060" w:type="dxa"/>
            <w:tcBorders>
              <w:top w:val="nil"/>
            </w:tcBorders>
            <w:tcMar>
              <w:top w:w="28" w:type="dxa"/>
              <w:bottom w:w="28" w:type="dxa"/>
            </w:tcMar>
          </w:tcPr>
          <w:p w:rsidR="00000000" w:rsidRDefault="00000000">
            <w:pPr>
              <w:spacing w:after="0"/>
              <w:rPr>
                <w:color w:val="000000"/>
              </w:rPr>
            </w:pPr>
            <w:r>
              <w:rPr>
                <w:color w:val="000000"/>
              </w:rPr>
              <w:t>Moungali</w:t>
            </w:r>
          </w:p>
        </w:tc>
        <w:tc>
          <w:tcPr>
            <w:tcW w:w="1095" w:type="dxa"/>
            <w:tcBorders>
              <w:top w:val="nil"/>
            </w:tcBorders>
            <w:tcMar>
              <w:top w:w="28" w:type="dxa"/>
              <w:bottom w:w="28" w:type="dxa"/>
            </w:tcMar>
          </w:tcPr>
          <w:p w:rsidR="00000000" w:rsidRDefault="00000000">
            <w:pPr>
              <w:spacing w:after="0"/>
              <w:jc w:val="center"/>
              <w:rPr>
                <w:color w:val="000000"/>
              </w:rPr>
            </w:pPr>
            <w:r>
              <w:rPr>
                <w:color w:val="000000"/>
              </w:rPr>
              <w:t>70</w:t>
            </w:r>
          </w:p>
        </w:tc>
        <w:tc>
          <w:tcPr>
            <w:tcW w:w="2025" w:type="dxa"/>
            <w:tcBorders>
              <w:top w:val="nil"/>
            </w:tcBorders>
            <w:tcMar>
              <w:top w:w="28" w:type="dxa"/>
              <w:bottom w:w="28" w:type="dxa"/>
            </w:tcMar>
          </w:tcPr>
          <w:p w:rsidR="00000000" w:rsidRDefault="00000000">
            <w:pPr>
              <w:spacing w:after="0"/>
              <w:jc w:val="center"/>
              <w:rPr>
                <w:color w:val="000000"/>
              </w:rPr>
            </w:pPr>
            <w:r>
              <w:rPr>
                <w:color w:val="000000"/>
              </w:rPr>
              <w:t>65</w:t>
            </w:r>
          </w:p>
        </w:tc>
        <w:tc>
          <w:tcPr>
            <w:tcW w:w="1200" w:type="dxa"/>
            <w:tcBorders>
              <w:top w:val="nil"/>
            </w:tcBorders>
            <w:tcMar>
              <w:top w:w="28" w:type="dxa"/>
              <w:bottom w:w="28" w:type="dxa"/>
            </w:tcMar>
          </w:tcPr>
          <w:p w:rsidR="00000000" w:rsidRDefault="00000000">
            <w:pPr>
              <w:spacing w:after="0"/>
              <w:jc w:val="center"/>
              <w:rPr>
                <w:color w:val="000000"/>
              </w:rPr>
            </w:pPr>
            <w:r>
              <w:rPr>
                <w:color w:val="000000"/>
              </w:rPr>
              <w:t>0</w:t>
            </w:r>
          </w:p>
        </w:tc>
        <w:tc>
          <w:tcPr>
            <w:tcW w:w="960" w:type="dxa"/>
            <w:tcBorders>
              <w:top w:val="nil"/>
            </w:tcBorders>
            <w:tcMar>
              <w:top w:w="28" w:type="dxa"/>
              <w:bottom w:w="28" w:type="dxa"/>
            </w:tcMar>
          </w:tcPr>
          <w:p w:rsidR="00000000" w:rsidRDefault="00000000">
            <w:pPr>
              <w:spacing w:after="0"/>
              <w:jc w:val="center"/>
              <w:rPr>
                <w:color w:val="000000"/>
              </w:rPr>
            </w:pPr>
            <w:r>
              <w:rPr>
                <w:color w:val="000000"/>
              </w:rPr>
              <w:t>135</w:t>
            </w:r>
          </w:p>
        </w:tc>
      </w:tr>
      <w:tr w:rsidR="00000000">
        <w:tblPrEx>
          <w:tblCellMar>
            <w:top w:w="0" w:type="dxa"/>
            <w:bottom w:w="0" w:type="dxa"/>
          </w:tblCellMar>
        </w:tblPrEx>
        <w:trPr>
          <w:jc w:val="center"/>
        </w:trPr>
        <w:tc>
          <w:tcPr>
            <w:tcW w:w="2060" w:type="dxa"/>
            <w:tcMar>
              <w:top w:w="28" w:type="dxa"/>
              <w:bottom w:w="28" w:type="dxa"/>
            </w:tcMar>
          </w:tcPr>
          <w:p w:rsidR="00000000" w:rsidRDefault="00000000">
            <w:pPr>
              <w:spacing w:after="0"/>
              <w:rPr>
                <w:color w:val="000000"/>
              </w:rPr>
            </w:pPr>
            <w:r>
              <w:rPr>
                <w:color w:val="000000"/>
              </w:rPr>
              <w:t>Talangaï</w:t>
            </w:r>
          </w:p>
        </w:tc>
        <w:tc>
          <w:tcPr>
            <w:tcW w:w="1095" w:type="dxa"/>
            <w:tcMar>
              <w:top w:w="28" w:type="dxa"/>
              <w:bottom w:w="28" w:type="dxa"/>
            </w:tcMar>
          </w:tcPr>
          <w:p w:rsidR="00000000" w:rsidRDefault="00000000">
            <w:pPr>
              <w:spacing w:after="0"/>
              <w:ind w:firstLine="454"/>
              <w:rPr>
                <w:color w:val="000000"/>
              </w:rPr>
            </w:pPr>
            <w:r>
              <w:rPr>
                <w:color w:val="000000"/>
              </w:rPr>
              <w:t>9</w:t>
            </w:r>
          </w:p>
        </w:tc>
        <w:tc>
          <w:tcPr>
            <w:tcW w:w="2025" w:type="dxa"/>
            <w:tcMar>
              <w:top w:w="28" w:type="dxa"/>
              <w:bottom w:w="28" w:type="dxa"/>
            </w:tcMar>
          </w:tcPr>
          <w:p w:rsidR="00000000" w:rsidRDefault="00000000">
            <w:pPr>
              <w:spacing w:after="0"/>
              <w:ind w:firstLine="907"/>
              <w:rPr>
                <w:color w:val="000000"/>
              </w:rPr>
            </w:pPr>
            <w:r>
              <w:rPr>
                <w:color w:val="000000"/>
              </w:rPr>
              <w:t>0</w:t>
            </w:r>
          </w:p>
        </w:tc>
        <w:tc>
          <w:tcPr>
            <w:tcW w:w="1200" w:type="dxa"/>
            <w:tcMar>
              <w:top w:w="28" w:type="dxa"/>
              <w:bottom w:w="28" w:type="dxa"/>
            </w:tcMar>
          </w:tcPr>
          <w:p w:rsidR="00000000" w:rsidRDefault="00000000">
            <w:pPr>
              <w:spacing w:after="0"/>
              <w:ind w:firstLine="342"/>
              <w:rPr>
                <w:color w:val="000000"/>
              </w:rPr>
            </w:pPr>
            <w:r>
              <w:rPr>
                <w:color w:val="000000"/>
              </w:rPr>
              <w:t>10</w:t>
            </w:r>
          </w:p>
        </w:tc>
        <w:tc>
          <w:tcPr>
            <w:tcW w:w="960" w:type="dxa"/>
            <w:tcMar>
              <w:top w:w="28" w:type="dxa"/>
              <w:bottom w:w="28" w:type="dxa"/>
            </w:tcMar>
          </w:tcPr>
          <w:p w:rsidR="00000000" w:rsidRDefault="00000000">
            <w:pPr>
              <w:spacing w:after="0"/>
              <w:ind w:firstLine="342"/>
              <w:rPr>
                <w:color w:val="000000"/>
              </w:rPr>
            </w:pPr>
            <w:r>
              <w:rPr>
                <w:color w:val="000000"/>
              </w:rPr>
              <w:t>19</w:t>
            </w:r>
          </w:p>
        </w:tc>
      </w:tr>
      <w:tr w:rsidR="00000000">
        <w:tblPrEx>
          <w:tblCellMar>
            <w:top w:w="0" w:type="dxa"/>
            <w:bottom w:w="0" w:type="dxa"/>
          </w:tblCellMar>
        </w:tblPrEx>
        <w:trPr>
          <w:jc w:val="center"/>
        </w:trPr>
        <w:tc>
          <w:tcPr>
            <w:tcW w:w="2060" w:type="dxa"/>
            <w:tcBorders>
              <w:bottom w:val="single" w:sz="4" w:space="0" w:color="auto"/>
            </w:tcBorders>
            <w:tcMar>
              <w:top w:w="28" w:type="dxa"/>
              <w:bottom w:w="28" w:type="dxa"/>
            </w:tcMar>
          </w:tcPr>
          <w:p w:rsidR="00000000" w:rsidRDefault="00000000">
            <w:pPr>
              <w:spacing w:after="0"/>
              <w:rPr>
                <w:color w:val="000000"/>
              </w:rPr>
            </w:pPr>
            <w:r>
              <w:rPr>
                <w:color w:val="000000"/>
              </w:rPr>
              <w:t>Loandjili</w:t>
            </w:r>
          </w:p>
        </w:tc>
        <w:tc>
          <w:tcPr>
            <w:tcW w:w="1095" w:type="dxa"/>
            <w:tcBorders>
              <w:bottom w:val="single" w:sz="4" w:space="0" w:color="auto"/>
            </w:tcBorders>
            <w:tcMar>
              <w:top w:w="28" w:type="dxa"/>
              <w:bottom w:w="28" w:type="dxa"/>
            </w:tcMar>
          </w:tcPr>
          <w:p w:rsidR="00000000" w:rsidRDefault="00000000">
            <w:pPr>
              <w:spacing w:after="0"/>
              <w:jc w:val="center"/>
              <w:rPr>
                <w:color w:val="000000"/>
              </w:rPr>
            </w:pPr>
            <w:r>
              <w:rPr>
                <w:color w:val="000000"/>
              </w:rPr>
              <w:t>24</w:t>
            </w:r>
          </w:p>
        </w:tc>
        <w:tc>
          <w:tcPr>
            <w:tcW w:w="2025" w:type="dxa"/>
            <w:tcBorders>
              <w:bottom w:val="single" w:sz="4" w:space="0" w:color="auto"/>
            </w:tcBorders>
            <w:tcMar>
              <w:top w:w="28" w:type="dxa"/>
              <w:bottom w:w="28" w:type="dxa"/>
            </w:tcMar>
          </w:tcPr>
          <w:p w:rsidR="00000000" w:rsidRDefault="00000000">
            <w:pPr>
              <w:spacing w:after="0"/>
              <w:ind w:firstLine="907"/>
              <w:rPr>
                <w:color w:val="000000"/>
              </w:rPr>
            </w:pPr>
            <w:r>
              <w:rPr>
                <w:color w:val="000000"/>
              </w:rPr>
              <w:t>1</w:t>
            </w:r>
          </w:p>
        </w:tc>
        <w:tc>
          <w:tcPr>
            <w:tcW w:w="1200" w:type="dxa"/>
            <w:tcBorders>
              <w:bottom w:val="single" w:sz="4" w:space="0" w:color="auto"/>
            </w:tcBorders>
            <w:tcMar>
              <w:top w:w="28" w:type="dxa"/>
              <w:bottom w:w="28" w:type="dxa"/>
            </w:tcMar>
          </w:tcPr>
          <w:p w:rsidR="00000000" w:rsidRDefault="00000000">
            <w:pPr>
              <w:spacing w:after="0"/>
              <w:jc w:val="center"/>
              <w:rPr>
                <w:color w:val="000000"/>
              </w:rPr>
            </w:pPr>
            <w:r>
              <w:rPr>
                <w:color w:val="000000"/>
              </w:rPr>
              <w:t>1</w:t>
            </w:r>
          </w:p>
        </w:tc>
        <w:tc>
          <w:tcPr>
            <w:tcW w:w="960" w:type="dxa"/>
            <w:tcBorders>
              <w:bottom w:val="single" w:sz="4" w:space="0" w:color="auto"/>
            </w:tcBorders>
            <w:tcMar>
              <w:top w:w="28" w:type="dxa"/>
              <w:bottom w:w="28" w:type="dxa"/>
            </w:tcMar>
          </w:tcPr>
          <w:p w:rsidR="00000000" w:rsidRDefault="00000000">
            <w:pPr>
              <w:spacing w:after="0"/>
              <w:ind w:firstLine="342"/>
              <w:rPr>
                <w:color w:val="000000"/>
              </w:rPr>
            </w:pPr>
            <w:r>
              <w:rPr>
                <w:color w:val="000000"/>
              </w:rPr>
              <w:t>26</w:t>
            </w:r>
          </w:p>
        </w:tc>
      </w:tr>
      <w:tr w:rsidR="00000000">
        <w:tblPrEx>
          <w:tblCellMar>
            <w:top w:w="0" w:type="dxa"/>
            <w:bottom w:w="0" w:type="dxa"/>
          </w:tblCellMar>
        </w:tblPrEx>
        <w:trPr>
          <w:trHeight w:val="162"/>
          <w:jc w:val="center"/>
        </w:trPr>
        <w:tc>
          <w:tcPr>
            <w:tcW w:w="2060" w:type="dxa"/>
            <w:tcBorders>
              <w:top w:val="single" w:sz="4" w:space="0" w:color="auto"/>
              <w:bottom w:val="single" w:sz="4" w:space="0" w:color="auto"/>
            </w:tcBorders>
            <w:tcMar>
              <w:top w:w="28" w:type="dxa"/>
              <w:bottom w:w="28" w:type="dxa"/>
            </w:tcMar>
          </w:tcPr>
          <w:p w:rsidR="00000000" w:rsidRDefault="00000000">
            <w:pPr>
              <w:spacing w:after="0"/>
              <w:rPr>
                <w:color w:val="000000"/>
              </w:rPr>
            </w:pPr>
            <w:r>
              <w:rPr>
                <w:color w:val="000000"/>
              </w:rPr>
              <w:t xml:space="preserve">     Total</w:t>
            </w:r>
          </w:p>
        </w:tc>
        <w:tc>
          <w:tcPr>
            <w:tcW w:w="1095" w:type="dxa"/>
            <w:tcBorders>
              <w:top w:val="single" w:sz="4" w:space="0" w:color="auto"/>
              <w:bottom w:val="single" w:sz="4" w:space="0" w:color="auto"/>
            </w:tcBorders>
            <w:tcMar>
              <w:top w:w="28" w:type="dxa"/>
              <w:bottom w:w="28" w:type="dxa"/>
            </w:tcMar>
          </w:tcPr>
          <w:p w:rsidR="00000000" w:rsidRDefault="00000000">
            <w:pPr>
              <w:spacing w:after="0"/>
              <w:ind w:firstLine="227"/>
              <w:rPr>
                <w:color w:val="000000"/>
              </w:rPr>
            </w:pPr>
            <w:r>
              <w:rPr>
                <w:color w:val="000000"/>
              </w:rPr>
              <w:t>133</w:t>
            </w:r>
          </w:p>
        </w:tc>
        <w:tc>
          <w:tcPr>
            <w:tcW w:w="2025" w:type="dxa"/>
            <w:tcBorders>
              <w:top w:val="single" w:sz="4" w:space="0" w:color="auto"/>
              <w:bottom w:val="single" w:sz="4" w:space="0" w:color="auto"/>
            </w:tcBorders>
            <w:tcMar>
              <w:top w:w="28" w:type="dxa"/>
              <w:bottom w:w="28" w:type="dxa"/>
            </w:tcMar>
          </w:tcPr>
          <w:p w:rsidR="00000000" w:rsidRDefault="00000000">
            <w:pPr>
              <w:spacing w:after="0"/>
              <w:jc w:val="center"/>
              <w:rPr>
                <w:color w:val="000000"/>
              </w:rPr>
            </w:pPr>
            <w:r>
              <w:rPr>
                <w:color w:val="000000"/>
              </w:rPr>
              <w:t>86</w:t>
            </w:r>
          </w:p>
        </w:tc>
        <w:tc>
          <w:tcPr>
            <w:tcW w:w="1200" w:type="dxa"/>
            <w:tcBorders>
              <w:top w:val="single" w:sz="4" w:space="0" w:color="auto"/>
              <w:bottom w:val="single" w:sz="4" w:space="0" w:color="auto"/>
            </w:tcBorders>
            <w:tcMar>
              <w:top w:w="28" w:type="dxa"/>
              <w:bottom w:w="28" w:type="dxa"/>
            </w:tcMar>
          </w:tcPr>
          <w:p w:rsidR="00000000" w:rsidRDefault="00000000">
            <w:pPr>
              <w:spacing w:after="0"/>
              <w:ind w:firstLine="342"/>
              <w:rPr>
                <w:color w:val="000000"/>
              </w:rPr>
            </w:pPr>
            <w:r>
              <w:rPr>
                <w:color w:val="000000"/>
              </w:rPr>
              <w:t>20</w:t>
            </w:r>
          </w:p>
        </w:tc>
        <w:tc>
          <w:tcPr>
            <w:tcW w:w="960" w:type="dxa"/>
            <w:tcBorders>
              <w:top w:val="single" w:sz="4" w:space="0" w:color="auto"/>
              <w:bottom w:val="single" w:sz="4" w:space="0" w:color="auto"/>
            </w:tcBorders>
            <w:tcMar>
              <w:top w:w="28" w:type="dxa"/>
              <w:bottom w:w="28" w:type="dxa"/>
            </w:tcMar>
          </w:tcPr>
          <w:p w:rsidR="00000000" w:rsidRDefault="00000000">
            <w:pPr>
              <w:spacing w:after="0"/>
              <w:jc w:val="center"/>
              <w:rPr>
                <w:color w:val="000000"/>
              </w:rPr>
            </w:pPr>
            <w:r>
              <w:rPr>
                <w:color w:val="000000"/>
              </w:rPr>
              <w:t>239</w:t>
            </w:r>
          </w:p>
        </w:tc>
      </w:tr>
    </w:tbl>
    <w:p w:rsidR="00000000" w:rsidRDefault="00000000">
      <w:pPr>
        <w:tabs>
          <w:tab w:val="left" w:pos="1440"/>
        </w:tabs>
        <w:spacing w:before="240"/>
        <w:rPr>
          <w:bCs/>
        </w:rPr>
      </w:pPr>
      <w:r>
        <w:rPr>
          <w:bCs/>
          <w:i/>
          <w:iCs/>
          <w:color w:val="000000"/>
        </w:rPr>
        <w:tab/>
        <w:t>Source</w:t>
      </w:r>
      <w:r>
        <w:rPr>
          <w:bCs/>
          <w:color w:val="000000"/>
        </w:rPr>
        <w:t xml:space="preserve">:  </w:t>
      </w:r>
      <w:r>
        <w:rPr>
          <w:bCs/>
          <w:i/>
          <w:iCs/>
          <w:color w:val="000000"/>
        </w:rPr>
        <w:t xml:space="preserve">Médecins d’Afrique </w:t>
      </w:r>
      <w:r>
        <w:rPr>
          <w:bCs/>
          <w:color w:val="000000"/>
        </w:rPr>
        <w:t>(2005).</w:t>
      </w:r>
    </w:p>
    <w:p w:rsidR="00000000" w:rsidRDefault="00000000">
      <w:r>
        <w:tab/>
        <w:t>Attention may also be drawn to the support provided to families as part of the social assistance for large and needy families, to ensure improved child support.</w:t>
      </w:r>
    </w:p>
    <w:p w:rsidR="00000000" w:rsidRDefault="00000000">
      <w:r>
        <w:tab/>
        <w:t>Table 6 below sets out the 2003, 2004 and 2005 budget allocations for the family assistance programmes, which come under the Ministry of Social Affairs budget.</w:t>
      </w:r>
    </w:p>
    <w:p w:rsidR="00000000" w:rsidRDefault="00000000">
      <w:pPr>
        <w:pStyle w:val="Heading2"/>
      </w:pPr>
      <w:r>
        <w:t>Table 6</w:t>
      </w:r>
    </w:p>
    <w:tbl>
      <w:tblPr>
        <w:tblW w:w="9129" w:type="dxa"/>
        <w:jc w:val="center"/>
        <w:tblCellMar>
          <w:top w:w="28" w:type="dxa"/>
          <w:left w:w="70" w:type="dxa"/>
          <w:bottom w:w="28" w:type="dxa"/>
          <w:right w:w="70" w:type="dxa"/>
        </w:tblCellMar>
        <w:tblLook w:val="0000" w:firstRow="0" w:lastRow="0" w:firstColumn="0" w:lastColumn="0" w:noHBand="0" w:noVBand="0"/>
      </w:tblPr>
      <w:tblGrid>
        <w:gridCol w:w="613"/>
        <w:gridCol w:w="17"/>
        <w:gridCol w:w="1901"/>
        <w:gridCol w:w="1561"/>
        <w:gridCol w:w="1437"/>
        <w:gridCol w:w="1440"/>
        <w:gridCol w:w="2160"/>
      </w:tblGrid>
      <w:tr w:rsidR="00000000">
        <w:trPr>
          <w:cantSplit/>
          <w:trHeight w:val="72"/>
          <w:jc w:val="center"/>
        </w:trPr>
        <w:tc>
          <w:tcPr>
            <w:tcW w:w="630" w:type="dxa"/>
            <w:gridSpan w:val="2"/>
            <w:vMerge w:val="restart"/>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rPr>
              <w:t>No.</w:t>
            </w:r>
          </w:p>
        </w:tc>
        <w:tc>
          <w:tcPr>
            <w:tcW w:w="1901" w:type="dxa"/>
            <w:vMerge w:val="restart"/>
            <w:tcBorders>
              <w:top w:val="single" w:sz="4" w:space="0" w:color="auto"/>
              <w:left w:val="nil"/>
              <w:right w:val="single" w:sz="4" w:space="0" w:color="auto"/>
            </w:tcBorders>
            <w:noWrap/>
          </w:tcPr>
          <w:p w:rsidR="00000000" w:rsidRDefault="00000000">
            <w:pPr>
              <w:spacing w:after="0"/>
              <w:jc w:val="center"/>
              <w:rPr>
                <w:bCs/>
              </w:rPr>
            </w:pPr>
            <w:r>
              <w:rPr>
                <w:bCs/>
              </w:rPr>
              <w:t>Name</w:t>
            </w:r>
          </w:p>
        </w:tc>
        <w:tc>
          <w:tcPr>
            <w:tcW w:w="4438"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0"/>
              <w:jc w:val="center"/>
              <w:rPr>
                <w:bCs/>
              </w:rPr>
            </w:pPr>
            <w:r>
              <w:rPr>
                <w:bCs/>
              </w:rPr>
              <w:t>Year</w:t>
            </w:r>
          </w:p>
        </w:tc>
        <w:tc>
          <w:tcPr>
            <w:tcW w:w="2160" w:type="dxa"/>
            <w:tcBorders>
              <w:top w:val="single" w:sz="4" w:space="0" w:color="auto"/>
              <w:left w:val="single" w:sz="4" w:space="0" w:color="auto"/>
              <w:right w:val="single" w:sz="4" w:space="0" w:color="auto"/>
            </w:tcBorders>
            <w:noWrap/>
            <w:vAlign w:val="center"/>
          </w:tcPr>
          <w:p w:rsidR="00000000" w:rsidRDefault="00000000">
            <w:pPr>
              <w:spacing w:after="0"/>
              <w:jc w:val="center"/>
              <w:rPr>
                <w:bCs/>
              </w:rPr>
            </w:pPr>
            <w:r>
              <w:rPr>
                <w:bCs/>
              </w:rPr>
              <w:t>Total</w:t>
            </w:r>
          </w:p>
        </w:tc>
      </w:tr>
      <w:tr w:rsidR="00000000">
        <w:trPr>
          <w:cantSplit/>
          <w:trHeight w:val="163"/>
          <w:jc w:val="center"/>
        </w:trPr>
        <w:tc>
          <w:tcPr>
            <w:tcW w:w="630" w:type="dxa"/>
            <w:gridSpan w:val="2"/>
            <w:vMerge/>
            <w:tcBorders>
              <w:left w:val="single" w:sz="4" w:space="0" w:color="auto"/>
              <w:bottom w:val="single" w:sz="4" w:space="0" w:color="auto"/>
              <w:right w:val="single" w:sz="4" w:space="0" w:color="auto"/>
            </w:tcBorders>
            <w:noWrap/>
          </w:tcPr>
          <w:p w:rsidR="00000000" w:rsidRDefault="00000000">
            <w:pPr>
              <w:spacing w:after="0"/>
              <w:jc w:val="center"/>
              <w:rPr>
                <w:bCs/>
              </w:rPr>
            </w:pPr>
          </w:p>
        </w:tc>
        <w:tc>
          <w:tcPr>
            <w:tcW w:w="1901" w:type="dxa"/>
            <w:vMerge/>
            <w:tcBorders>
              <w:left w:val="nil"/>
              <w:bottom w:val="single" w:sz="4" w:space="0" w:color="auto"/>
              <w:right w:val="single" w:sz="4" w:space="0" w:color="auto"/>
            </w:tcBorders>
            <w:noWrap/>
          </w:tcPr>
          <w:p w:rsidR="00000000" w:rsidRDefault="00000000">
            <w:pPr>
              <w:spacing w:after="0"/>
              <w:rPr>
                <w:bCs/>
              </w:rPr>
            </w:pPr>
          </w:p>
        </w:tc>
        <w:tc>
          <w:tcPr>
            <w:tcW w:w="1561"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rPr>
              <w:t>2003</w:t>
            </w:r>
          </w:p>
        </w:tc>
        <w:tc>
          <w:tcPr>
            <w:tcW w:w="1437"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rPr>
            </w:pPr>
            <w:r>
              <w:rPr>
                <w:bCs/>
              </w:rPr>
              <w:t>2004</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rPr>
            </w:pPr>
            <w:r>
              <w:rPr>
                <w:bCs/>
              </w:rPr>
              <w:t>2005</w:t>
            </w:r>
          </w:p>
        </w:tc>
        <w:tc>
          <w:tcPr>
            <w:tcW w:w="2158" w:type="dxa"/>
            <w:tcBorders>
              <w:left w:val="single" w:sz="4" w:space="0" w:color="auto"/>
              <w:bottom w:val="single" w:sz="4" w:space="0" w:color="auto"/>
              <w:right w:val="single" w:sz="4" w:space="0" w:color="auto"/>
            </w:tcBorders>
            <w:noWrap/>
          </w:tcPr>
          <w:p w:rsidR="00000000" w:rsidRDefault="00000000">
            <w:pPr>
              <w:spacing w:after="0"/>
              <w:rPr>
                <w:bCs/>
              </w:rPr>
            </w:pPr>
          </w:p>
        </w:tc>
      </w:tr>
      <w:tr w:rsidR="00000000">
        <w:trPr>
          <w:trHeight w:val="255"/>
          <w:jc w:val="center"/>
        </w:trPr>
        <w:tc>
          <w:tcPr>
            <w:tcW w:w="613"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rPr>
              <w:t>1.</w:t>
            </w:r>
          </w:p>
        </w:tc>
        <w:tc>
          <w:tcPr>
            <w:tcW w:w="1918" w:type="dxa"/>
            <w:gridSpan w:val="2"/>
            <w:tcBorders>
              <w:top w:val="single" w:sz="4" w:space="0" w:color="auto"/>
              <w:left w:val="single" w:sz="4" w:space="0" w:color="auto"/>
              <w:bottom w:val="single" w:sz="4" w:space="0" w:color="auto"/>
              <w:right w:val="single" w:sz="4" w:space="0" w:color="auto"/>
            </w:tcBorders>
            <w:noWrap/>
          </w:tcPr>
          <w:p w:rsidR="00000000" w:rsidRDefault="00000000">
            <w:pPr>
              <w:spacing w:after="0"/>
              <w:rPr>
                <w:bCs/>
                <w:iCs/>
                <w:color w:val="000000"/>
              </w:rPr>
            </w:pPr>
            <w:r>
              <w:rPr>
                <w:bCs/>
                <w:iCs/>
                <w:color w:val="000000"/>
              </w:rPr>
              <w:t>Mother and child assistance</w:t>
            </w:r>
          </w:p>
        </w:tc>
        <w:tc>
          <w:tcPr>
            <w:tcW w:w="1561" w:type="dxa"/>
            <w:tcBorders>
              <w:top w:val="single" w:sz="4" w:space="0" w:color="auto"/>
              <w:left w:val="single" w:sz="4" w:space="0" w:color="auto"/>
              <w:bottom w:val="single" w:sz="4" w:space="0" w:color="auto"/>
              <w:right w:val="single" w:sz="4" w:space="0" w:color="auto"/>
            </w:tcBorders>
          </w:tcPr>
          <w:p w:rsidR="00000000" w:rsidRDefault="00000000">
            <w:pPr>
              <w:spacing w:after="0"/>
              <w:ind w:right="175"/>
              <w:jc w:val="right"/>
              <w:rPr>
                <w:bCs/>
                <w:iCs/>
                <w:color w:val="000000"/>
              </w:rPr>
            </w:pPr>
            <w:r>
              <w:rPr>
                <w:bCs/>
                <w:iCs/>
                <w:color w:val="000000"/>
              </w:rPr>
              <w:t>15 000 000</w:t>
            </w:r>
          </w:p>
        </w:tc>
        <w:tc>
          <w:tcPr>
            <w:tcW w:w="1437" w:type="dxa"/>
            <w:tcBorders>
              <w:top w:val="single" w:sz="4" w:space="0" w:color="auto"/>
              <w:left w:val="single" w:sz="4" w:space="0" w:color="auto"/>
              <w:bottom w:val="single" w:sz="4" w:space="0" w:color="auto"/>
              <w:right w:val="single" w:sz="4" w:space="0" w:color="auto"/>
            </w:tcBorders>
            <w:noWrap/>
          </w:tcPr>
          <w:p w:rsidR="00000000" w:rsidRDefault="00000000">
            <w:pPr>
              <w:spacing w:after="0"/>
              <w:ind w:left="-318" w:right="52"/>
              <w:jc w:val="right"/>
              <w:rPr>
                <w:bCs/>
                <w:iCs/>
                <w:color w:val="000000"/>
              </w:rPr>
            </w:pPr>
            <w:r>
              <w:rPr>
                <w:bCs/>
                <w:iCs/>
                <w:color w:val="000000"/>
              </w:rPr>
              <w:t>40 000 000</w:t>
            </w:r>
          </w:p>
        </w:tc>
        <w:tc>
          <w:tcPr>
            <w:tcW w:w="1440"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rPr>
              <w:t>50</w:t>
            </w:r>
            <w:r>
              <w:rPr>
                <w:bCs/>
                <w:iCs/>
                <w:color w:val="000000"/>
              </w:rPr>
              <w:t xml:space="preserve"> </w:t>
            </w:r>
            <w:r>
              <w:rPr>
                <w:bCs/>
              </w:rPr>
              <w:t>000</w:t>
            </w:r>
            <w:r>
              <w:rPr>
                <w:bCs/>
                <w:iCs/>
                <w:color w:val="000000"/>
              </w:rPr>
              <w:t xml:space="preserve"> </w:t>
            </w:r>
            <w:r>
              <w:rPr>
                <w:bCs/>
              </w:rPr>
              <w:t>000</w:t>
            </w:r>
          </w:p>
        </w:tc>
        <w:tc>
          <w:tcPr>
            <w:tcW w:w="2160" w:type="dxa"/>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r>
              <w:rPr>
                <w:bCs/>
              </w:rPr>
              <w:t>CFAF 105</w:t>
            </w:r>
            <w:r>
              <w:rPr>
                <w:bCs/>
                <w:iCs/>
                <w:color w:val="000000"/>
              </w:rPr>
              <w:t xml:space="preserve"> </w:t>
            </w:r>
            <w:r>
              <w:rPr>
                <w:bCs/>
              </w:rPr>
              <w:t>000</w:t>
            </w:r>
            <w:r>
              <w:rPr>
                <w:bCs/>
                <w:iCs/>
                <w:color w:val="000000"/>
              </w:rPr>
              <w:t xml:space="preserve"> </w:t>
            </w:r>
            <w:r>
              <w:rPr>
                <w:bCs/>
              </w:rPr>
              <w:t>000</w:t>
            </w:r>
          </w:p>
        </w:tc>
      </w:tr>
      <w:tr w:rsidR="00000000">
        <w:trPr>
          <w:trHeight w:val="255"/>
          <w:jc w:val="center"/>
        </w:trPr>
        <w:tc>
          <w:tcPr>
            <w:tcW w:w="613"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rPr>
              <w:t>2.</w:t>
            </w:r>
          </w:p>
        </w:tc>
        <w:tc>
          <w:tcPr>
            <w:tcW w:w="1918" w:type="dxa"/>
            <w:gridSpan w:val="2"/>
            <w:tcBorders>
              <w:top w:val="single" w:sz="4" w:space="0" w:color="auto"/>
              <w:left w:val="single" w:sz="4" w:space="0" w:color="auto"/>
              <w:bottom w:val="single" w:sz="4" w:space="0" w:color="auto"/>
              <w:right w:val="single" w:sz="4" w:space="0" w:color="auto"/>
            </w:tcBorders>
            <w:noWrap/>
          </w:tcPr>
          <w:p w:rsidR="00000000" w:rsidRDefault="00000000">
            <w:pPr>
              <w:spacing w:after="0"/>
              <w:rPr>
                <w:bCs/>
                <w:iCs/>
                <w:color w:val="000000"/>
              </w:rPr>
            </w:pPr>
            <w:r>
              <w:rPr>
                <w:bCs/>
                <w:iCs/>
                <w:color w:val="000000"/>
              </w:rPr>
              <w:t>Integration and rehabilitation of children at risk</w:t>
            </w:r>
          </w:p>
        </w:tc>
        <w:tc>
          <w:tcPr>
            <w:tcW w:w="1561" w:type="dxa"/>
            <w:tcBorders>
              <w:top w:val="single" w:sz="4" w:space="0" w:color="auto"/>
              <w:left w:val="single" w:sz="4" w:space="0" w:color="auto"/>
              <w:bottom w:val="single" w:sz="4" w:space="0" w:color="auto"/>
              <w:right w:val="single" w:sz="4" w:space="0" w:color="auto"/>
            </w:tcBorders>
          </w:tcPr>
          <w:p w:rsidR="00000000" w:rsidRDefault="00000000">
            <w:pPr>
              <w:spacing w:after="0"/>
              <w:ind w:right="175" w:firstLine="227"/>
              <w:jc w:val="right"/>
              <w:rPr>
                <w:bCs/>
                <w:iCs/>
                <w:color w:val="000000"/>
              </w:rPr>
            </w:pPr>
            <w:r>
              <w:rPr>
                <w:bCs/>
                <w:iCs/>
                <w:color w:val="000000"/>
              </w:rPr>
              <w:t>5 000 000</w:t>
            </w:r>
          </w:p>
        </w:tc>
        <w:tc>
          <w:tcPr>
            <w:tcW w:w="1437" w:type="dxa"/>
            <w:tcBorders>
              <w:top w:val="single" w:sz="4" w:space="0" w:color="auto"/>
              <w:left w:val="single" w:sz="4" w:space="0" w:color="auto"/>
              <w:bottom w:val="single" w:sz="4" w:space="0" w:color="auto"/>
              <w:right w:val="single" w:sz="4" w:space="0" w:color="auto"/>
            </w:tcBorders>
            <w:noWrap/>
          </w:tcPr>
          <w:p w:rsidR="00000000" w:rsidRDefault="00000000">
            <w:pPr>
              <w:spacing w:after="0"/>
              <w:ind w:left="-318" w:right="52"/>
              <w:jc w:val="right"/>
              <w:rPr>
                <w:bCs/>
                <w:iCs/>
                <w:color w:val="000000"/>
              </w:rPr>
            </w:pPr>
            <w:r>
              <w:rPr>
                <w:bCs/>
                <w:iCs/>
                <w:color w:val="000000"/>
              </w:rPr>
              <w:t>20 000 000</w:t>
            </w:r>
          </w:p>
        </w:tc>
        <w:tc>
          <w:tcPr>
            <w:tcW w:w="1440"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iCs/>
                <w:color w:val="000000"/>
              </w:rPr>
            </w:pPr>
            <w:r>
              <w:rPr>
                <w:bCs/>
                <w:iCs/>
                <w:color w:val="000000"/>
              </w:rPr>
              <w:t>25 000 000</w:t>
            </w:r>
          </w:p>
        </w:tc>
        <w:tc>
          <w:tcPr>
            <w:tcW w:w="2160" w:type="dxa"/>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r>
              <w:rPr>
                <w:bCs/>
              </w:rPr>
              <w:t>CFAF   50</w:t>
            </w:r>
            <w:r>
              <w:rPr>
                <w:bCs/>
                <w:iCs/>
                <w:color w:val="000000"/>
              </w:rPr>
              <w:t xml:space="preserve"> </w:t>
            </w:r>
            <w:r>
              <w:rPr>
                <w:bCs/>
              </w:rPr>
              <w:t>000</w:t>
            </w:r>
            <w:r>
              <w:rPr>
                <w:bCs/>
                <w:iCs/>
                <w:color w:val="000000"/>
              </w:rPr>
              <w:t xml:space="preserve"> </w:t>
            </w:r>
            <w:r>
              <w:rPr>
                <w:bCs/>
              </w:rPr>
              <w:t>000</w:t>
            </w:r>
          </w:p>
        </w:tc>
      </w:tr>
      <w:tr w:rsidR="00000000">
        <w:trPr>
          <w:trHeight w:val="255"/>
          <w:jc w:val="center"/>
        </w:trPr>
        <w:tc>
          <w:tcPr>
            <w:tcW w:w="613"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rPr>
              <w:t>3.</w:t>
            </w:r>
          </w:p>
        </w:tc>
        <w:tc>
          <w:tcPr>
            <w:tcW w:w="1918" w:type="dxa"/>
            <w:gridSpan w:val="2"/>
            <w:tcBorders>
              <w:top w:val="single" w:sz="4" w:space="0" w:color="auto"/>
              <w:left w:val="single" w:sz="4" w:space="0" w:color="auto"/>
              <w:bottom w:val="single" w:sz="4" w:space="0" w:color="auto"/>
              <w:right w:val="single" w:sz="4" w:space="0" w:color="auto"/>
            </w:tcBorders>
            <w:noWrap/>
          </w:tcPr>
          <w:p w:rsidR="00000000" w:rsidRDefault="00000000">
            <w:pPr>
              <w:spacing w:after="0"/>
              <w:rPr>
                <w:bCs/>
                <w:iCs/>
                <w:color w:val="000000"/>
              </w:rPr>
            </w:pPr>
            <w:r>
              <w:rPr>
                <w:bCs/>
                <w:iCs/>
                <w:color w:val="000000"/>
              </w:rPr>
              <w:t xml:space="preserve">Social support centres </w:t>
            </w:r>
          </w:p>
        </w:tc>
        <w:tc>
          <w:tcPr>
            <w:tcW w:w="1561" w:type="dxa"/>
            <w:tcBorders>
              <w:top w:val="single" w:sz="4" w:space="0" w:color="auto"/>
              <w:left w:val="single" w:sz="4" w:space="0" w:color="auto"/>
              <w:bottom w:val="single" w:sz="4" w:space="0" w:color="auto"/>
              <w:right w:val="single" w:sz="4" w:space="0" w:color="auto"/>
            </w:tcBorders>
          </w:tcPr>
          <w:p w:rsidR="00000000" w:rsidRDefault="00000000">
            <w:pPr>
              <w:spacing w:after="0"/>
              <w:ind w:right="175"/>
              <w:jc w:val="right"/>
              <w:rPr>
                <w:bCs/>
              </w:rPr>
            </w:pPr>
            <w:r>
              <w:rPr>
                <w:bCs/>
              </w:rPr>
              <w:t>15</w:t>
            </w:r>
            <w:r>
              <w:rPr>
                <w:bCs/>
                <w:iCs/>
                <w:color w:val="000000"/>
              </w:rPr>
              <w:t xml:space="preserve"> </w:t>
            </w:r>
            <w:r>
              <w:rPr>
                <w:bCs/>
              </w:rPr>
              <w:t>000</w:t>
            </w:r>
            <w:r>
              <w:rPr>
                <w:bCs/>
                <w:iCs/>
                <w:color w:val="000000"/>
              </w:rPr>
              <w:t xml:space="preserve"> </w:t>
            </w:r>
            <w:r>
              <w:rPr>
                <w:bCs/>
              </w:rPr>
              <w:t>000</w:t>
            </w:r>
          </w:p>
        </w:tc>
        <w:tc>
          <w:tcPr>
            <w:tcW w:w="1437" w:type="dxa"/>
            <w:tcBorders>
              <w:top w:val="single" w:sz="4" w:space="0" w:color="auto"/>
              <w:left w:val="single" w:sz="4" w:space="0" w:color="auto"/>
              <w:bottom w:val="single" w:sz="4" w:space="0" w:color="auto"/>
              <w:right w:val="single" w:sz="4" w:space="0" w:color="auto"/>
            </w:tcBorders>
            <w:noWrap/>
          </w:tcPr>
          <w:p w:rsidR="00000000" w:rsidRDefault="00000000">
            <w:pPr>
              <w:spacing w:after="0"/>
              <w:ind w:left="-318" w:right="52"/>
              <w:jc w:val="right"/>
              <w:rPr>
                <w:bCs/>
                <w:iCs/>
                <w:color w:val="000000"/>
              </w:rPr>
            </w:pPr>
            <w:r>
              <w:rPr>
                <w:bCs/>
                <w:iCs/>
                <w:color w:val="000000"/>
              </w:rPr>
              <w:t>35 000 000</w:t>
            </w:r>
          </w:p>
        </w:tc>
        <w:tc>
          <w:tcPr>
            <w:tcW w:w="1440"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iCs/>
                <w:color w:val="000000"/>
              </w:rPr>
              <w:t>35 000 000</w:t>
            </w:r>
          </w:p>
        </w:tc>
        <w:tc>
          <w:tcPr>
            <w:tcW w:w="2160" w:type="dxa"/>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r>
              <w:rPr>
                <w:bCs/>
              </w:rPr>
              <w:t>CFAF   85</w:t>
            </w:r>
            <w:r>
              <w:rPr>
                <w:bCs/>
                <w:iCs/>
                <w:color w:val="000000"/>
              </w:rPr>
              <w:t xml:space="preserve"> </w:t>
            </w:r>
            <w:r>
              <w:rPr>
                <w:bCs/>
              </w:rPr>
              <w:t>000</w:t>
            </w:r>
            <w:r>
              <w:rPr>
                <w:bCs/>
                <w:iCs/>
                <w:color w:val="000000"/>
              </w:rPr>
              <w:t xml:space="preserve"> </w:t>
            </w:r>
            <w:r>
              <w:rPr>
                <w:bCs/>
              </w:rPr>
              <w:t>000</w:t>
            </w:r>
          </w:p>
        </w:tc>
      </w:tr>
      <w:tr w:rsidR="00000000">
        <w:trPr>
          <w:trHeight w:val="255"/>
          <w:jc w:val="center"/>
        </w:trPr>
        <w:tc>
          <w:tcPr>
            <w:tcW w:w="613"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rPr>
              <w:t>4.</w:t>
            </w:r>
          </w:p>
        </w:tc>
        <w:tc>
          <w:tcPr>
            <w:tcW w:w="1918" w:type="dxa"/>
            <w:gridSpan w:val="2"/>
            <w:tcBorders>
              <w:top w:val="single" w:sz="4" w:space="0" w:color="auto"/>
              <w:left w:val="single" w:sz="4" w:space="0" w:color="auto"/>
              <w:bottom w:val="single" w:sz="4" w:space="0" w:color="auto"/>
              <w:right w:val="single" w:sz="4" w:space="0" w:color="auto"/>
            </w:tcBorders>
            <w:noWrap/>
          </w:tcPr>
          <w:p w:rsidR="00000000" w:rsidRDefault="00000000">
            <w:pPr>
              <w:spacing w:after="0"/>
              <w:rPr>
                <w:bCs/>
                <w:iCs/>
                <w:color w:val="000000"/>
              </w:rPr>
            </w:pPr>
            <w:r>
              <w:rPr>
                <w:bCs/>
                <w:iCs/>
                <w:color w:val="000000"/>
              </w:rPr>
              <w:t>National assistance</w:t>
            </w:r>
          </w:p>
        </w:tc>
        <w:tc>
          <w:tcPr>
            <w:tcW w:w="1561" w:type="dxa"/>
            <w:tcBorders>
              <w:top w:val="single" w:sz="4" w:space="0" w:color="auto"/>
              <w:left w:val="single" w:sz="4" w:space="0" w:color="auto"/>
              <w:bottom w:val="single" w:sz="4" w:space="0" w:color="auto"/>
              <w:right w:val="single" w:sz="4" w:space="0" w:color="auto"/>
            </w:tcBorders>
          </w:tcPr>
          <w:p w:rsidR="00000000" w:rsidRDefault="00000000">
            <w:pPr>
              <w:spacing w:after="0"/>
              <w:ind w:right="175"/>
              <w:jc w:val="right"/>
              <w:rPr>
                <w:bCs/>
                <w:iCs/>
                <w:color w:val="000000"/>
              </w:rPr>
            </w:pPr>
            <w:r>
              <w:rPr>
                <w:bCs/>
                <w:iCs/>
                <w:color w:val="000000"/>
              </w:rPr>
              <w:t>10</w:t>
            </w:r>
            <w:r>
              <w:rPr>
                <w:bCs/>
              </w:rPr>
              <w:t xml:space="preserve"> 000 </w:t>
            </w:r>
            <w:r>
              <w:rPr>
                <w:bCs/>
                <w:iCs/>
                <w:color w:val="000000"/>
              </w:rPr>
              <w:t>000</w:t>
            </w:r>
          </w:p>
        </w:tc>
        <w:tc>
          <w:tcPr>
            <w:tcW w:w="1437" w:type="dxa"/>
            <w:tcBorders>
              <w:top w:val="single" w:sz="4" w:space="0" w:color="auto"/>
              <w:left w:val="single" w:sz="4" w:space="0" w:color="auto"/>
              <w:bottom w:val="single" w:sz="4" w:space="0" w:color="auto"/>
              <w:right w:val="single" w:sz="4" w:space="0" w:color="auto"/>
            </w:tcBorders>
            <w:noWrap/>
          </w:tcPr>
          <w:p w:rsidR="00000000" w:rsidRDefault="00000000">
            <w:pPr>
              <w:spacing w:after="0"/>
              <w:ind w:left="-318" w:right="52"/>
              <w:jc w:val="right"/>
              <w:rPr>
                <w:bCs/>
                <w:iCs/>
                <w:color w:val="000000"/>
              </w:rPr>
            </w:pPr>
            <w:r>
              <w:rPr>
                <w:bCs/>
                <w:iCs/>
                <w:color w:val="000000"/>
              </w:rPr>
              <w:t>30 000 000</w:t>
            </w:r>
          </w:p>
        </w:tc>
        <w:tc>
          <w:tcPr>
            <w:tcW w:w="1440"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iCs/>
                <w:color w:val="000000"/>
              </w:rPr>
              <w:t>40</w:t>
            </w:r>
            <w:r>
              <w:rPr>
                <w:bCs/>
              </w:rPr>
              <w:t xml:space="preserve"> </w:t>
            </w:r>
            <w:r>
              <w:rPr>
                <w:bCs/>
                <w:iCs/>
                <w:color w:val="000000"/>
              </w:rPr>
              <w:t>250</w:t>
            </w:r>
            <w:r>
              <w:rPr>
                <w:bCs/>
              </w:rPr>
              <w:t xml:space="preserve"> </w:t>
            </w:r>
            <w:r>
              <w:rPr>
                <w:bCs/>
                <w:iCs/>
                <w:color w:val="000000"/>
              </w:rPr>
              <w:t>000</w:t>
            </w:r>
          </w:p>
        </w:tc>
        <w:tc>
          <w:tcPr>
            <w:tcW w:w="2160" w:type="dxa"/>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r>
              <w:rPr>
                <w:bCs/>
              </w:rPr>
              <w:t>CFAF   80 000 000</w:t>
            </w:r>
          </w:p>
        </w:tc>
      </w:tr>
      <w:tr w:rsidR="00000000">
        <w:trPr>
          <w:trHeight w:val="255"/>
          <w:jc w:val="center"/>
        </w:trPr>
        <w:tc>
          <w:tcPr>
            <w:tcW w:w="613"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rPr>
              <w:t>5.</w:t>
            </w:r>
          </w:p>
        </w:tc>
        <w:tc>
          <w:tcPr>
            <w:tcW w:w="1918" w:type="dxa"/>
            <w:gridSpan w:val="2"/>
            <w:tcBorders>
              <w:top w:val="single" w:sz="4" w:space="0" w:color="auto"/>
              <w:left w:val="single" w:sz="4" w:space="0" w:color="auto"/>
              <w:bottom w:val="single" w:sz="4" w:space="0" w:color="auto"/>
              <w:right w:val="single" w:sz="4" w:space="0" w:color="auto"/>
            </w:tcBorders>
            <w:noWrap/>
          </w:tcPr>
          <w:p w:rsidR="00000000" w:rsidRDefault="00000000">
            <w:pPr>
              <w:spacing w:after="0"/>
              <w:rPr>
                <w:bCs/>
                <w:iCs/>
                <w:color w:val="000000"/>
              </w:rPr>
            </w:pPr>
            <w:r>
              <w:rPr>
                <w:bCs/>
                <w:iCs/>
                <w:color w:val="000000"/>
              </w:rPr>
              <w:t>Early childhood development (crèches)</w:t>
            </w:r>
          </w:p>
        </w:tc>
        <w:tc>
          <w:tcPr>
            <w:tcW w:w="1561" w:type="dxa"/>
            <w:tcBorders>
              <w:top w:val="single" w:sz="4" w:space="0" w:color="auto"/>
              <w:left w:val="single" w:sz="4" w:space="0" w:color="auto"/>
              <w:bottom w:val="single" w:sz="4" w:space="0" w:color="auto"/>
              <w:right w:val="single" w:sz="4" w:space="0" w:color="auto"/>
            </w:tcBorders>
          </w:tcPr>
          <w:p w:rsidR="00000000" w:rsidRDefault="00000000">
            <w:pPr>
              <w:spacing w:after="0"/>
              <w:ind w:right="175"/>
              <w:jc w:val="right"/>
              <w:rPr>
                <w:bCs/>
                <w:iCs/>
                <w:color w:val="000000"/>
              </w:rPr>
            </w:pPr>
            <w:r>
              <w:rPr>
                <w:bCs/>
                <w:iCs/>
                <w:color w:val="000000"/>
              </w:rPr>
              <w:t>32</w:t>
            </w:r>
            <w:r>
              <w:rPr>
                <w:bCs/>
              </w:rPr>
              <w:t xml:space="preserve"> </w:t>
            </w:r>
            <w:r>
              <w:rPr>
                <w:bCs/>
                <w:iCs/>
                <w:color w:val="000000"/>
              </w:rPr>
              <w:t>500</w:t>
            </w:r>
            <w:r>
              <w:rPr>
                <w:bCs/>
              </w:rPr>
              <w:t xml:space="preserve"> </w:t>
            </w:r>
            <w:r>
              <w:rPr>
                <w:bCs/>
                <w:iCs/>
                <w:color w:val="000000"/>
              </w:rPr>
              <w:t>000</w:t>
            </w:r>
          </w:p>
        </w:tc>
        <w:tc>
          <w:tcPr>
            <w:tcW w:w="1437" w:type="dxa"/>
            <w:tcBorders>
              <w:top w:val="single" w:sz="4" w:space="0" w:color="auto"/>
              <w:left w:val="single" w:sz="4" w:space="0" w:color="auto"/>
              <w:bottom w:val="single" w:sz="4" w:space="0" w:color="auto"/>
              <w:right w:val="single" w:sz="4" w:space="0" w:color="auto"/>
            </w:tcBorders>
            <w:noWrap/>
          </w:tcPr>
          <w:p w:rsidR="00000000" w:rsidRDefault="00000000">
            <w:pPr>
              <w:spacing w:after="0"/>
              <w:ind w:left="-318" w:right="52"/>
              <w:jc w:val="right"/>
              <w:rPr>
                <w:bCs/>
                <w:iCs/>
                <w:color w:val="000000"/>
              </w:rPr>
            </w:pPr>
            <w:r>
              <w:rPr>
                <w:bCs/>
                <w:iCs/>
                <w:color w:val="000000"/>
              </w:rPr>
              <w:t>32 500 000</w:t>
            </w:r>
          </w:p>
        </w:tc>
        <w:tc>
          <w:tcPr>
            <w:tcW w:w="1440" w:type="dxa"/>
            <w:tcBorders>
              <w:top w:val="single" w:sz="4" w:space="0" w:color="auto"/>
              <w:left w:val="single" w:sz="4" w:space="0" w:color="auto"/>
              <w:bottom w:val="single" w:sz="4" w:space="0" w:color="auto"/>
              <w:right w:val="single" w:sz="4" w:space="0" w:color="auto"/>
            </w:tcBorders>
            <w:noWrap/>
          </w:tcPr>
          <w:p w:rsidR="00000000" w:rsidRDefault="00000000">
            <w:pPr>
              <w:spacing w:after="0"/>
              <w:jc w:val="center"/>
              <w:rPr>
                <w:bCs/>
              </w:rPr>
            </w:pPr>
            <w:r>
              <w:rPr>
                <w:bCs/>
                <w:iCs/>
                <w:color w:val="000000"/>
              </w:rPr>
              <w:t>32</w:t>
            </w:r>
            <w:r>
              <w:rPr>
                <w:bCs/>
              </w:rPr>
              <w:t xml:space="preserve"> </w:t>
            </w:r>
            <w:r>
              <w:rPr>
                <w:bCs/>
                <w:iCs/>
                <w:color w:val="000000"/>
              </w:rPr>
              <w:t>500</w:t>
            </w:r>
            <w:r>
              <w:rPr>
                <w:bCs/>
              </w:rPr>
              <w:t xml:space="preserve"> </w:t>
            </w:r>
            <w:r>
              <w:rPr>
                <w:bCs/>
                <w:iCs/>
                <w:color w:val="000000"/>
              </w:rPr>
              <w:t>000</w:t>
            </w:r>
          </w:p>
        </w:tc>
        <w:tc>
          <w:tcPr>
            <w:tcW w:w="2160" w:type="dxa"/>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r>
              <w:rPr>
                <w:bCs/>
              </w:rPr>
              <w:t>CFAF   97 500 000</w:t>
            </w:r>
          </w:p>
        </w:tc>
      </w:tr>
      <w:tr w:rsidR="00000000">
        <w:trPr>
          <w:trHeight w:val="255"/>
          <w:jc w:val="center"/>
        </w:trPr>
        <w:tc>
          <w:tcPr>
            <w:tcW w:w="613" w:type="dxa"/>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p>
        </w:tc>
        <w:tc>
          <w:tcPr>
            <w:tcW w:w="1918" w:type="dxa"/>
            <w:gridSpan w:val="2"/>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r>
              <w:rPr>
                <w:bCs/>
              </w:rPr>
              <w:t xml:space="preserve">     Total</w:t>
            </w:r>
          </w:p>
        </w:tc>
        <w:tc>
          <w:tcPr>
            <w:tcW w:w="1561" w:type="dxa"/>
            <w:tcBorders>
              <w:top w:val="single" w:sz="4" w:space="0" w:color="auto"/>
              <w:left w:val="single" w:sz="4" w:space="0" w:color="auto"/>
              <w:bottom w:val="single" w:sz="4" w:space="0" w:color="auto"/>
              <w:right w:val="single" w:sz="4" w:space="0" w:color="auto"/>
            </w:tcBorders>
          </w:tcPr>
          <w:p w:rsidR="00000000" w:rsidRDefault="00000000">
            <w:pPr>
              <w:spacing w:after="0"/>
              <w:ind w:right="175"/>
              <w:jc w:val="right"/>
              <w:rPr>
                <w:bCs/>
              </w:rPr>
            </w:pPr>
            <w:r>
              <w:rPr>
                <w:bCs/>
                <w:iCs/>
                <w:color w:val="000000"/>
              </w:rPr>
              <w:t>77</w:t>
            </w:r>
            <w:r>
              <w:rPr>
                <w:bCs/>
              </w:rPr>
              <w:t xml:space="preserve"> </w:t>
            </w:r>
            <w:r>
              <w:rPr>
                <w:bCs/>
                <w:iCs/>
                <w:color w:val="000000"/>
              </w:rPr>
              <w:t>500</w:t>
            </w:r>
            <w:r>
              <w:rPr>
                <w:bCs/>
              </w:rPr>
              <w:t xml:space="preserve"> </w:t>
            </w:r>
            <w:r>
              <w:rPr>
                <w:bCs/>
                <w:iCs/>
                <w:color w:val="000000"/>
              </w:rPr>
              <w:t>000</w:t>
            </w:r>
          </w:p>
        </w:tc>
        <w:tc>
          <w:tcPr>
            <w:tcW w:w="1437" w:type="dxa"/>
            <w:tcBorders>
              <w:top w:val="single" w:sz="4" w:space="0" w:color="auto"/>
              <w:left w:val="single" w:sz="4" w:space="0" w:color="auto"/>
              <w:bottom w:val="single" w:sz="4" w:space="0" w:color="auto"/>
              <w:right w:val="single" w:sz="4" w:space="0" w:color="auto"/>
            </w:tcBorders>
            <w:noWrap/>
          </w:tcPr>
          <w:p w:rsidR="00000000" w:rsidRDefault="00000000">
            <w:pPr>
              <w:spacing w:after="0"/>
              <w:ind w:left="-318" w:right="52"/>
              <w:jc w:val="right"/>
              <w:rPr>
                <w:bCs/>
              </w:rPr>
            </w:pPr>
            <w:r>
              <w:rPr>
                <w:bCs/>
                <w:iCs/>
                <w:color w:val="000000"/>
              </w:rPr>
              <w:t>157</w:t>
            </w:r>
            <w:r>
              <w:rPr>
                <w:bCs/>
              </w:rPr>
              <w:t xml:space="preserve"> </w:t>
            </w:r>
            <w:r>
              <w:rPr>
                <w:bCs/>
                <w:iCs/>
                <w:color w:val="000000"/>
              </w:rPr>
              <w:t>500</w:t>
            </w:r>
            <w:r>
              <w:rPr>
                <w:bCs/>
              </w:rPr>
              <w:t xml:space="preserve"> </w:t>
            </w:r>
            <w:r>
              <w:rPr>
                <w:bCs/>
                <w:iCs/>
                <w:color w:val="000000"/>
              </w:rPr>
              <w:t>000</w:t>
            </w:r>
          </w:p>
        </w:tc>
        <w:tc>
          <w:tcPr>
            <w:tcW w:w="1440" w:type="dxa"/>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r>
              <w:rPr>
                <w:bCs/>
                <w:iCs/>
                <w:color w:val="000000"/>
              </w:rPr>
              <w:t>182</w:t>
            </w:r>
            <w:r>
              <w:rPr>
                <w:bCs/>
              </w:rPr>
              <w:t xml:space="preserve"> </w:t>
            </w:r>
            <w:r>
              <w:rPr>
                <w:bCs/>
                <w:iCs/>
                <w:color w:val="000000"/>
              </w:rPr>
              <w:t>750</w:t>
            </w:r>
            <w:r>
              <w:rPr>
                <w:bCs/>
              </w:rPr>
              <w:t xml:space="preserve"> </w:t>
            </w:r>
            <w:r>
              <w:rPr>
                <w:bCs/>
                <w:iCs/>
                <w:color w:val="000000"/>
              </w:rPr>
              <w:t>000</w:t>
            </w:r>
          </w:p>
        </w:tc>
        <w:tc>
          <w:tcPr>
            <w:tcW w:w="2160" w:type="dxa"/>
            <w:tcBorders>
              <w:top w:val="single" w:sz="4" w:space="0" w:color="auto"/>
              <w:left w:val="single" w:sz="4" w:space="0" w:color="auto"/>
              <w:bottom w:val="single" w:sz="4" w:space="0" w:color="auto"/>
              <w:right w:val="single" w:sz="4" w:space="0" w:color="auto"/>
            </w:tcBorders>
            <w:noWrap/>
          </w:tcPr>
          <w:p w:rsidR="00000000" w:rsidRDefault="00000000">
            <w:pPr>
              <w:spacing w:after="0"/>
              <w:rPr>
                <w:bCs/>
              </w:rPr>
            </w:pPr>
            <w:r>
              <w:rPr>
                <w:bCs/>
                <w:iCs/>
                <w:color w:val="000000"/>
              </w:rPr>
              <w:t>CFAF 417</w:t>
            </w:r>
            <w:r>
              <w:rPr>
                <w:bCs/>
              </w:rPr>
              <w:t xml:space="preserve"> </w:t>
            </w:r>
            <w:r>
              <w:rPr>
                <w:bCs/>
                <w:iCs/>
                <w:color w:val="000000"/>
              </w:rPr>
              <w:t>750</w:t>
            </w:r>
            <w:r>
              <w:rPr>
                <w:bCs/>
              </w:rPr>
              <w:t xml:space="preserve"> </w:t>
            </w:r>
            <w:r>
              <w:rPr>
                <w:bCs/>
                <w:iCs/>
                <w:color w:val="000000"/>
              </w:rPr>
              <w:t>000</w:t>
            </w:r>
          </w:p>
        </w:tc>
      </w:tr>
    </w:tbl>
    <w:p w:rsidR="00000000" w:rsidRDefault="00000000">
      <w:pPr>
        <w:tabs>
          <w:tab w:val="left" w:pos="600"/>
        </w:tabs>
        <w:spacing w:before="240"/>
      </w:pPr>
      <w:r>
        <w:rPr>
          <w:i/>
          <w:iCs/>
        </w:rPr>
        <w:tab/>
        <w:t>Source</w:t>
      </w:r>
      <w:r>
        <w:rPr>
          <w:bCs/>
          <w:color w:val="000000"/>
        </w:rPr>
        <w:t xml:space="preserve">:  </w:t>
      </w:r>
      <w:r>
        <w:t>Ministry of Social Affairs annual activity reports.</w:t>
      </w:r>
    </w:p>
    <w:p w:rsidR="00000000" w:rsidRDefault="00000000">
      <w:pPr>
        <w:rPr>
          <w:iCs/>
        </w:rPr>
      </w:pPr>
      <w:r>
        <w:rPr>
          <w:b/>
          <w:iCs/>
        </w:rPr>
        <w:br w:type="page"/>
      </w:r>
      <w:r>
        <w:rPr>
          <w:b/>
          <w:iCs/>
        </w:rPr>
        <w:tab/>
      </w:r>
      <w:r>
        <w:rPr>
          <w:b/>
          <w:iCs/>
        </w:rPr>
        <w:tab/>
        <w:t>(c) 2.</w:t>
      </w:r>
      <w:r>
        <w:rPr>
          <w:b/>
          <w:iCs/>
        </w:rPr>
        <w:tab/>
        <w:t>Assistance programmes for Pygmy families</w:t>
      </w:r>
    </w:p>
    <w:p w:rsidR="00000000" w:rsidRDefault="00000000">
      <w:pPr>
        <w:rPr>
          <w:iCs/>
        </w:rPr>
      </w:pPr>
      <w:r>
        <w:rPr>
          <w:iCs/>
        </w:rPr>
        <w:tab/>
        <w:t>A number of activities have been launched to benefit Pygmies, designed primarily to ensure that Pygmies have access to basic social services.  To this end, under the UNICEF cooperation programme with the Congo, a project has been developed for the welfare of the Pygmies, to be run by civil society.</w:t>
      </w:r>
    </w:p>
    <w:p w:rsidR="00000000" w:rsidRDefault="00000000">
      <w:pPr>
        <w:rPr>
          <w:iCs/>
        </w:rPr>
      </w:pPr>
      <w:r>
        <w:rPr>
          <w:iCs/>
        </w:rPr>
        <w:tab/>
        <w:t>The following actions benefiting the Pygmy community have already been conducted under this project:</w:t>
      </w:r>
    </w:p>
    <w:p w:rsidR="00000000" w:rsidRDefault="00000000">
      <w:pPr>
        <w:numPr>
          <w:ilvl w:val="0"/>
          <w:numId w:val="138"/>
        </w:numPr>
        <w:rPr>
          <w:iCs/>
        </w:rPr>
      </w:pPr>
      <w:r>
        <w:rPr>
          <w:iCs/>
        </w:rPr>
        <w:t>Preparation of a documentary film entitled “We the Pygmies” and of a photo album as part of an extensive advocacy campaign for the Pygmies;</w:t>
      </w:r>
    </w:p>
    <w:p w:rsidR="00000000" w:rsidRDefault="00000000">
      <w:pPr>
        <w:numPr>
          <w:ilvl w:val="0"/>
          <w:numId w:val="138"/>
        </w:numPr>
        <w:rPr>
          <w:iCs/>
        </w:rPr>
      </w:pPr>
      <w:r>
        <w:rPr>
          <w:iCs/>
        </w:rPr>
        <w:t>Restoration and construction of five schools and two community health centres;</w:t>
      </w:r>
    </w:p>
    <w:p w:rsidR="00000000" w:rsidRDefault="00000000">
      <w:pPr>
        <w:numPr>
          <w:ilvl w:val="0"/>
          <w:numId w:val="138"/>
        </w:numPr>
        <w:rPr>
          <w:iCs/>
        </w:rPr>
      </w:pPr>
      <w:r>
        <w:rPr>
          <w:iCs/>
        </w:rPr>
        <w:t>Provision of teaching materials and textbooks (five school kits);</w:t>
      </w:r>
    </w:p>
    <w:p w:rsidR="00000000" w:rsidRDefault="00000000">
      <w:pPr>
        <w:numPr>
          <w:ilvl w:val="0"/>
          <w:numId w:val="138"/>
        </w:numPr>
        <w:rPr>
          <w:iCs/>
        </w:rPr>
      </w:pPr>
      <w:r>
        <w:rPr>
          <w:iCs/>
        </w:rPr>
        <w:t>1,000 children placed in schools (650 in Sangha and 350 in Likouala);</w:t>
      </w:r>
    </w:p>
    <w:p w:rsidR="00000000" w:rsidRDefault="00000000">
      <w:pPr>
        <w:numPr>
          <w:ilvl w:val="0"/>
          <w:numId w:val="138"/>
        </w:numPr>
        <w:rPr>
          <w:iCs/>
        </w:rPr>
      </w:pPr>
      <w:r>
        <w:rPr>
          <w:iCs/>
        </w:rPr>
        <w:t>Promotion of the “Child-friendly and girl-friendly schools” strategy in three villages;</w:t>
      </w:r>
    </w:p>
    <w:p w:rsidR="00000000" w:rsidRDefault="00000000">
      <w:pPr>
        <w:numPr>
          <w:ilvl w:val="0"/>
          <w:numId w:val="138"/>
        </w:numPr>
        <w:rPr>
          <w:iCs/>
        </w:rPr>
      </w:pPr>
      <w:r>
        <w:rPr>
          <w:iCs/>
        </w:rPr>
        <w:t>Training of schoolteachers and health extension workers;</w:t>
      </w:r>
    </w:p>
    <w:p w:rsidR="00000000" w:rsidRDefault="00000000">
      <w:pPr>
        <w:numPr>
          <w:ilvl w:val="0"/>
          <w:numId w:val="138"/>
        </w:numPr>
        <w:rPr>
          <w:iCs/>
        </w:rPr>
      </w:pPr>
      <w:r>
        <w:rPr>
          <w:iCs/>
        </w:rPr>
        <w:t>Donations of essential supplies (tools, lamps, mosquito nets, clothing), soap, medication, communication equipment, canoes, etc.;</w:t>
      </w:r>
    </w:p>
    <w:p w:rsidR="00000000" w:rsidRDefault="00000000">
      <w:pPr>
        <w:numPr>
          <w:ilvl w:val="0"/>
          <w:numId w:val="138"/>
        </w:numPr>
        <w:rPr>
          <w:iCs/>
        </w:rPr>
      </w:pPr>
      <w:r>
        <w:rPr>
          <w:iCs/>
        </w:rPr>
        <w:t>Distribution of 1,250 farm implements and of seed;</w:t>
      </w:r>
    </w:p>
    <w:p w:rsidR="00000000" w:rsidRDefault="00000000">
      <w:pPr>
        <w:numPr>
          <w:ilvl w:val="0"/>
          <w:numId w:val="138"/>
        </w:numPr>
        <w:rPr>
          <w:iCs/>
        </w:rPr>
      </w:pPr>
      <w:r>
        <w:rPr>
          <w:iCs/>
        </w:rPr>
        <w:t>Treatment administered to 1,512 Pygmies suffering from yaws, 60 per cent of whom are children;</w:t>
      </w:r>
    </w:p>
    <w:p w:rsidR="00000000" w:rsidRDefault="00000000">
      <w:pPr>
        <w:numPr>
          <w:ilvl w:val="0"/>
          <w:numId w:val="138"/>
        </w:numPr>
        <w:rPr>
          <w:iCs/>
        </w:rPr>
      </w:pPr>
      <w:r>
        <w:rPr>
          <w:iCs/>
        </w:rPr>
        <w:t>3,000 children vaccinated;</w:t>
      </w:r>
    </w:p>
    <w:p w:rsidR="00000000" w:rsidRDefault="00000000">
      <w:pPr>
        <w:numPr>
          <w:ilvl w:val="0"/>
          <w:numId w:val="138"/>
        </w:numPr>
      </w:pPr>
      <w:r>
        <w:rPr>
          <w:iCs/>
        </w:rPr>
        <w:t>Installation of 20 hand-operated water pumps.</w:t>
      </w:r>
    </w:p>
    <w:p w:rsidR="00000000" w:rsidRDefault="00000000">
      <w:pPr>
        <w:numPr>
          <w:ilvl w:val="0"/>
          <w:numId w:val="139"/>
        </w:numPr>
      </w:pPr>
      <w:r>
        <w:t>Promotion of development-oriented community structures:  local development committees, communal fields;</w:t>
      </w:r>
    </w:p>
    <w:p w:rsidR="00000000" w:rsidRDefault="00000000">
      <w:pPr>
        <w:numPr>
          <w:ilvl w:val="0"/>
          <w:numId w:val="139"/>
        </w:numPr>
      </w:pPr>
      <w:r>
        <w:t>Training in small trades (86 women trained in soap production).</w:t>
      </w:r>
    </w:p>
    <w:p w:rsidR="00000000" w:rsidRDefault="00000000">
      <w:r>
        <w:tab/>
        <w:t>A vehicle has been donated to the project by UNICEF, to support field activities (under a loan agreement).</w:t>
      </w:r>
    </w:p>
    <w:p w:rsidR="00000000" w:rsidRDefault="00000000">
      <w:r>
        <w:tab/>
        <w:t xml:space="preserve">In addition, the Government has decided to launch an extensive civil registration programme for the Pygmies.  As a result, some 200 children received birth certificates in 2005 and 2006 and are now able to take full advantage of their civil rights. </w:t>
      </w:r>
    </w:p>
    <w:p w:rsidR="00000000" w:rsidRDefault="00000000">
      <w:pPr>
        <w:pStyle w:val="Heading3"/>
        <w:ind w:left="1440" w:hanging="720"/>
      </w:pPr>
      <w:r>
        <w:t>(d)</w:t>
      </w:r>
      <w:r>
        <w:tab/>
        <w:t>Support for children living below the poverty line; specify also the criteria for “poverty”</w:t>
      </w:r>
    </w:p>
    <w:p w:rsidR="00000000" w:rsidRDefault="00000000">
      <w:r>
        <w:tab/>
        <w:t>During the preparation of the poverty reduction strategy paper for the Republic of the Congo, certain working definitions were developed, to take into account the real situation in the country.  For example:</w:t>
      </w:r>
    </w:p>
    <w:p w:rsidR="00000000" w:rsidRDefault="00000000">
      <w:pPr>
        <w:pStyle w:val="BodyTextIndent3"/>
      </w:pPr>
      <w:r>
        <w:t>“Poverty is reflected in the health sector through:  lack of access to quality health services and care; inadequate health, hygiene and sanitation infrastructure; resurgence of malnutrition and low quality diets and lack of access to drinking water.”  (Study on health and poverty reduction, by Dr. Edmond Malalou, Brazzaville, January 2003, p. 3.)</w:t>
      </w:r>
    </w:p>
    <w:p w:rsidR="00000000" w:rsidRDefault="00000000">
      <w:pPr>
        <w:pStyle w:val="BodyTextIndent3"/>
      </w:pPr>
      <w:r>
        <w:t>“Poverty is manifested in the level of access to quality of life (access to income, and therefore to income-generating jobs) or to living conditions (access to certain food products, to water, to health or to education, etc.) or in the form of range of potential (physical, financial, human and social capital).”  (Education, training, employment and poverty reduction, final report by Dr. Bethuel Makosso, consultant, March 2005.)</w:t>
      </w:r>
    </w:p>
    <w:p w:rsidR="00000000" w:rsidRDefault="00000000">
      <w:pPr>
        <w:pStyle w:val="Heading3"/>
        <w:ind w:left="1440" w:hanging="720"/>
      </w:pPr>
      <w:r>
        <w:t>(e)</w:t>
      </w:r>
      <w:r>
        <w:tab/>
        <w:t xml:space="preserve">Protection of children who are in need of alternative care, including the support of care institutions </w:t>
      </w:r>
    </w:p>
    <w:p w:rsidR="00000000" w:rsidRDefault="00000000">
      <w:r>
        <w:tab/>
        <w:t xml:space="preserve">In the Government’s view children in need of alternative care are vulnerable children, namely, children who, by virtue of their physical or mental state or their unfavourable social or economic circumstances are subject to various forms of discrimination and ill-treatment. </w:t>
      </w:r>
    </w:p>
    <w:p w:rsidR="00000000" w:rsidRDefault="00000000">
      <w:r>
        <w:tab/>
        <w:t>In this context, following a study carried out in the Congo in 2003, some 30 different categories of so-called “vulnerable children” were identified.  These included street children, abused children and children with no registration papers.  The proportion of vulnerable children in need of assistance is estimated at 4 per cent of all those aged under 18.  To tackle this problem, a number of specific actions have been mounted.</w:t>
      </w:r>
    </w:p>
    <w:p w:rsidR="00000000" w:rsidRDefault="00000000">
      <w:r>
        <w:tab/>
        <w:t>The HIV/AIDS prevention and health promotion project also includes measures to assist children in this group, under its “Orphans and other children at risk” component, designed to help create an environment conducive to the development of orphans and other vulnerable children.</w:t>
      </w:r>
    </w:p>
    <w:p w:rsidR="00000000" w:rsidRDefault="00000000">
      <w:r>
        <w:tab/>
        <w:t>The project operates by supporting orphans and other children at risk through improving their access to basic social services (basic health care, school attendance, vocational training for children heads of households who have dropped out of school, psychological support, provision of start-up funding or support for income-generating activities, and provision of social protection).</w:t>
      </w:r>
    </w:p>
    <w:p w:rsidR="00000000" w:rsidRDefault="00000000">
      <w:r>
        <w:tab/>
        <w:t>It has the following priority areas:</w:t>
      </w:r>
    </w:p>
    <w:p w:rsidR="00000000" w:rsidRDefault="00000000">
      <w:pPr>
        <w:numPr>
          <w:ilvl w:val="0"/>
          <w:numId w:val="140"/>
        </w:numPr>
      </w:pPr>
      <w:r>
        <w:t>Orphans:  this is taken to mean children aged up to 18 who have lost one or both parents by any cause, and is not restricted to children orphaned by AIDS.  The number of AIDS orphans in the Republic of the Congo is estimated at 78,000, constituting 47 per cent of all the country’s orphans.  The problem of orphans has been exacerbated in the Congo by the ravages of the successive civil wars in 1997 and 1998, the collapse of the primary health-care system and of programmes to control endemic diseases, such as tuberculosis and malaria, and to combat the recurrent Ebola epidemics.</w:t>
      </w:r>
    </w:p>
    <w:p w:rsidR="00000000" w:rsidRDefault="00000000">
      <w:pPr>
        <w:pStyle w:val="BodyTextIndent2"/>
      </w:pPr>
      <w:r>
        <w:t>Most of these orphans, when they have lost both parents, are taken in by members of their immediate or extended families.</w:t>
      </w:r>
    </w:p>
    <w:p w:rsidR="00000000" w:rsidRDefault="00000000">
      <w:pPr>
        <w:numPr>
          <w:ilvl w:val="0"/>
          <w:numId w:val="140"/>
        </w:numPr>
      </w:pPr>
      <w:r>
        <w:t>Children with an attested medical vulnerability, such as HIV-positive children, even where both parents are still alive, disabled children and albino children.</w:t>
      </w:r>
    </w:p>
    <w:p w:rsidR="00000000" w:rsidRDefault="00000000">
      <w:r>
        <w:tab/>
        <w:t>In addition to children benefiting from the UNICEF protection programme and children with an attested medical vulnerability, support for orphans is targeted at the socially and economically most vulnerable.  These include the following categories:</w:t>
      </w:r>
    </w:p>
    <w:p w:rsidR="00000000" w:rsidRDefault="00000000">
      <w:pPr>
        <w:numPr>
          <w:ilvl w:val="0"/>
          <w:numId w:val="140"/>
        </w:numPr>
      </w:pPr>
      <w:r>
        <w:t>Orphans who have lost both parents and who do not receive any support from any adult, including orphans who are heads of households;</w:t>
      </w:r>
    </w:p>
    <w:p w:rsidR="00000000" w:rsidRDefault="00000000">
      <w:pPr>
        <w:numPr>
          <w:ilvl w:val="0"/>
          <w:numId w:val="140"/>
        </w:numPr>
      </w:pPr>
      <w:r>
        <w:t>Children living in orphanages who do not receive the full range of social services (school attendance, access to health care, adequate diet);</w:t>
      </w:r>
    </w:p>
    <w:p w:rsidR="00000000" w:rsidRDefault="00000000">
      <w:pPr>
        <w:numPr>
          <w:ilvl w:val="0"/>
          <w:numId w:val="140"/>
        </w:numPr>
      </w:pPr>
      <w:r>
        <w:t>Orphans who have lost one parent and whose surviving parent is incapable of meeting the child’s needs in terms of education, nutrition and health care;</w:t>
      </w:r>
    </w:p>
    <w:p w:rsidR="00000000" w:rsidRDefault="00000000">
      <w:pPr>
        <w:numPr>
          <w:ilvl w:val="0"/>
          <w:numId w:val="140"/>
        </w:numPr>
      </w:pPr>
      <w:r>
        <w:t>Orphans who have lost both parents and who are living in economically very deprived families (in which the child receives one meal per day or less, does not attend school for lack of funds and has no access to basic health care).</w:t>
      </w:r>
    </w:p>
    <w:p w:rsidR="00000000" w:rsidRDefault="00000000">
      <w:r>
        <w:tab/>
        <w:t>This component of the project provides support both to the children and to their foster families.  With children placed in orphanages, the component either supplements or enhances the range of services provided directly to the child.</w:t>
      </w:r>
    </w:p>
    <w:p w:rsidR="00000000" w:rsidRDefault="00000000">
      <w:r>
        <w:tab/>
        <w:t>The following services are provided:</w:t>
      </w:r>
    </w:p>
    <w:p w:rsidR="00000000" w:rsidRDefault="00000000">
      <w:pPr>
        <w:pStyle w:val="Heading3"/>
      </w:pPr>
      <w:r>
        <w:t>Education</w:t>
      </w:r>
    </w:p>
    <w:p w:rsidR="00000000" w:rsidRDefault="00000000">
      <w:pPr>
        <w:numPr>
          <w:ilvl w:val="0"/>
          <w:numId w:val="141"/>
        </w:numPr>
      </w:pPr>
      <w:r>
        <w:t xml:space="preserve">Civic, moral and health education, information, education and communication (IEC) </w:t>
      </w:r>
    </w:p>
    <w:p w:rsidR="00000000" w:rsidRDefault="00000000">
      <w:pPr>
        <w:numPr>
          <w:ilvl w:val="0"/>
          <w:numId w:val="141"/>
        </w:numPr>
      </w:pPr>
      <w:r>
        <w:t>Cultural and sporting activities</w:t>
      </w:r>
    </w:p>
    <w:p w:rsidR="00000000" w:rsidRDefault="00000000">
      <w:pPr>
        <w:pStyle w:val="Heading3"/>
      </w:pPr>
      <w:r>
        <w:t>Psychological support</w:t>
      </w:r>
    </w:p>
    <w:p w:rsidR="00000000" w:rsidRDefault="00000000">
      <w:pPr>
        <w:numPr>
          <w:ilvl w:val="0"/>
          <w:numId w:val="144"/>
        </w:numPr>
      </w:pPr>
      <w:r>
        <w:t>Listening and engaging in dialogue</w:t>
      </w:r>
    </w:p>
    <w:p w:rsidR="00000000" w:rsidRDefault="00000000">
      <w:pPr>
        <w:numPr>
          <w:ilvl w:val="0"/>
          <w:numId w:val="144"/>
        </w:numPr>
      </w:pPr>
      <w:r>
        <w:t>Self-expression workshops</w:t>
      </w:r>
    </w:p>
    <w:p w:rsidR="00000000" w:rsidRDefault="00000000">
      <w:pPr>
        <w:numPr>
          <w:ilvl w:val="0"/>
          <w:numId w:val="144"/>
        </w:numPr>
      </w:pPr>
      <w:r>
        <w:t>Parenting groups</w:t>
      </w:r>
    </w:p>
    <w:p w:rsidR="00000000" w:rsidRDefault="00000000">
      <w:pPr>
        <w:pStyle w:val="Heading3"/>
      </w:pPr>
      <w:r>
        <w:t>Social welfare</w:t>
      </w:r>
    </w:p>
    <w:p w:rsidR="00000000" w:rsidRDefault="00000000">
      <w:pPr>
        <w:numPr>
          <w:ilvl w:val="0"/>
          <w:numId w:val="143"/>
        </w:numPr>
      </w:pPr>
      <w:r>
        <w:t xml:space="preserve">Personal and clothes’ hygiene </w:t>
      </w:r>
    </w:p>
    <w:p w:rsidR="00000000" w:rsidRDefault="00000000">
      <w:pPr>
        <w:numPr>
          <w:ilvl w:val="0"/>
          <w:numId w:val="143"/>
        </w:numPr>
      </w:pPr>
      <w:r>
        <w:t>Literacy</w:t>
      </w:r>
    </w:p>
    <w:p w:rsidR="00000000" w:rsidRDefault="00000000">
      <w:pPr>
        <w:numPr>
          <w:ilvl w:val="0"/>
          <w:numId w:val="143"/>
        </w:numPr>
      </w:pPr>
      <w:r>
        <w:t>Resumption of schooling</w:t>
      </w:r>
    </w:p>
    <w:p w:rsidR="00000000" w:rsidRDefault="00000000">
      <w:pPr>
        <w:numPr>
          <w:ilvl w:val="0"/>
          <w:numId w:val="143"/>
        </w:numPr>
      </w:pPr>
      <w:r>
        <w:t>School attendance</w:t>
      </w:r>
    </w:p>
    <w:p w:rsidR="00000000" w:rsidRDefault="00000000">
      <w:pPr>
        <w:numPr>
          <w:ilvl w:val="0"/>
          <w:numId w:val="143"/>
        </w:numPr>
      </w:pPr>
      <w:r>
        <w:t>Apprenticeship in small trades</w:t>
      </w:r>
    </w:p>
    <w:p w:rsidR="00000000" w:rsidRDefault="00000000">
      <w:pPr>
        <w:pStyle w:val="Heading3"/>
      </w:pPr>
      <w:r>
        <w:t>Medical welfare</w:t>
      </w:r>
    </w:p>
    <w:p w:rsidR="00000000" w:rsidRDefault="00000000">
      <w:pPr>
        <w:numPr>
          <w:ilvl w:val="0"/>
          <w:numId w:val="142"/>
        </w:numPr>
      </w:pPr>
      <w:r>
        <w:t>Medical examinations and treatment</w:t>
      </w:r>
    </w:p>
    <w:p w:rsidR="00000000" w:rsidRDefault="00000000">
      <w:pPr>
        <w:numPr>
          <w:ilvl w:val="0"/>
          <w:numId w:val="142"/>
        </w:numPr>
      </w:pPr>
      <w:r>
        <w:t>Medical monitoring</w:t>
      </w:r>
    </w:p>
    <w:p w:rsidR="00000000" w:rsidRDefault="00000000">
      <w:pPr>
        <w:pStyle w:val="Heading3"/>
      </w:pPr>
      <w:r>
        <w:t>Family reintegration and vocational rehabilitation</w:t>
      </w:r>
    </w:p>
    <w:p w:rsidR="00000000" w:rsidRDefault="00000000">
      <w:pPr>
        <w:numPr>
          <w:ilvl w:val="0"/>
          <w:numId w:val="145"/>
        </w:numPr>
      </w:pPr>
      <w:r>
        <w:t>Family mediation</w:t>
      </w:r>
    </w:p>
    <w:p w:rsidR="00000000" w:rsidRDefault="00000000">
      <w:pPr>
        <w:numPr>
          <w:ilvl w:val="0"/>
          <w:numId w:val="145"/>
        </w:numPr>
      </w:pPr>
      <w:r>
        <w:t>Family reintegration</w:t>
      </w:r>
    </w:p>
    <w:p w:rsidR="00000000" w:rsidRDefault="00000000">
      <w:pPr>
        <w:numPr>
          <w:ilvl w:val="0"/>
          <w:numId w:val="145"/>
        </w:numPr>
      </w:pPr>
      <w:r>
        <w:t>Job placement</w:t>
      </w:r>
    </w:p>
    <w:p w:rsidR="00000000" w:rsidRDefault="00000000">
      <w:pPr>
        <w:numPr>
          <w:ilvl w:val="0"/>
          <w:numId w:val="145"/>
        </w:numPr>
      </w:pPr>
      <w:r>
        <w:t>Follow-up.</w:t>
      </w:r>
    </w:p>
    <w:p w:rsidR="00000000" w:rsidRDefault="00000000">
      <w:pPr>
        <w:pStyle w:val="Heading3"/>
        <w:ind w:left="1440" w:hanging="720"/>
      </w:pPr>
      <w:r>
        <w:t>(f)</w:t>
      </w:r>
      <w:r>
        <w:tab/>
        <w:t>Programmes and activities for the prevention of and protection from child abuse, child sexual exploitation, child trafficking and child labour</w:t>
      </w:r>
    </w:p>
    <w:p w:rsidR="00000000" w:rsidRDefault="00000000">
      <w:r>
        <w:tab/>
        <w:t>Violence against women and children has been on the increase over the past 10 years in different forms, preventing women and children from fully exercising their rights.  As indicated in the analysis of the July 1999 and June 2001 post-conflict surveys carried out by the Department for the Advancement of Women and the Population Department, more than 3,917 women and girls have been the victims of rape.  This is still only a small fraction of the actual victims of this problem, the precise extent of which is difficult to measure, since many women and girls will never admit to having been raped.</w:t>
      </w:r>
    </w:p>
    <w:p w:rsidR="00000000" w:rsidRDefault="00000000">
      <w:r>
        <w:tab/>
        <w:t>Where violence against children is concerned, according to the same source, 1,507 cases of violence involved children under 18.</w:t>
      </w:r>
    </w:p>
    <w:p w:rsidR="00000000" w:rsidRDefault="00000000">
      <w:r>
        <w:tab/>
        <w:t>In 2001 and 2002, some 138 women and children were the victims of rape and 80 women suffered from domestic violence.  These rapes resulted in 41 births (report of the Congolese Association to Combat Violence against Women and Girls (ACOLVF), a non-governmental organization).</w:t>
      </w:r>
    </w:p>
    <w:p w:rsidR="00000000" w:rsidRDefault="00000000">
      <w:r>
        <w:br w:type="page"/>
      </w:r>
      <w:r>
        <w:tab/>
        <w:t>An analysis of the phenomenon in the Congo today reveals the following trends:</w:t>
      </w:r>
    </w:p>
    <w:p w:rsidR="00000000" w:rsidRDefault="00000000">
      <w:pPr>
        <w:numPr>
          <w:ilvl w:val="0"/>
          <w:numId w:val="146"/>
        </w:numPr>
      </w:pPr>
      <w:r>
        <w:t>Victims are increasingly children aged under 18;</w:t>
      </w:r>
    </w:p>
    <w:p w:rsidR="00000000" w:rsidRDefault="00000000">
      <w:pPr>
        <w:numPr>
          <w:ilvl w:val="0"/>
          <w:numId w:val="146"/>
        </w:numPr>
      </w:pPr>
      <w:r>
        <w:t>Aggressors are young people from within the family or the neighbourhood, alongside other aggressors who are exclusively adult and acting on the basis of cultural myths;</w:t>
      </w:r>
    </w:p>
    <w:p w:rsidR="00000000" w:rsidRDefault="00000000">
      <w:pPr>
        <w:numPr>
          <w:ilvl w:val="0"/>
          <w:numId w:val="146"/>
        </w:numPr>
      </w:pPr>
      <w:r>
        <w:t>Incest is increasingly widespread.</w:t>
      </w:r>
    </w:p>
    <w:p w:rsidR="00000000" w:rsidRDefault="00000000">
      <w:r>
        <w:tab/>
        <w:t>In view of the social and political turmoil through which the Congo has passed, the Government, working with assistance from United Nations agencies, has set in place a programme to combat violence, coordinated at the national level by the Central Population Office in partnership with national and international non-governmental organizations.  This programme is concerned with:</w:t>
      </w:r>
    </w:p>
    <w:p w:rsidR="00000000" w:rsidRDefault="00000000">
      <w:pPr>
        <w:numPr>
          <w:ilvl w:val="0"/>
          <w:numId w:val="147"/>
        </w:numPr>
      </w:pPr>
      <w:r>
        <w:t>The welfare (medical, psychological and economic) of women and girls who are victims of violence;</w:t>
      </w:r>
    </w:p>
    <w:p w:rsidR="00000000" w:rsidRDefault="00000000">
      <w:pPr>
        <w:numPr>
          <w:ilvl w:val="0"/>
          <w:numId w:val="147"/>
        </w:numPr>
      </w:pPr>
      <w:r>
        <w:t>The prevention of violence in the community.</w:t>
      </w:r>
    </w:p>
    <w:p w:rsidR="00000000" w:rsidRDefault="00000000">
      <w:r>
        <w:tab/>
        <w:t>These organizations have jointly funded and carried out studies and activities to assess the prevalence of violence against women and girls in the Congo (3,917 victims of rape, including 1,507 children).  With the return of peace to the Congo, violence-related efforts are increasingly focusing on prevention.</w:t>
      </w:r>
    </w:p>
    <w:p w:rsidR="00000000" w:rsidRDefault="00000000">
      <w:r>
        <w:tab/>
        <w:t xml:space="preserve">In addition, since 2004, under the Congo-UNICEF cooperation programme, ACOLVF has been implementing, with UNICEF support, a project to combat and prevent violence in the Congo.  To this end, an observatory on violence against women and children has been set up to fill the large gaps in the data relating to violence against people in these categories.  Information is fed to the observatory from field studies. </w:t>
      </w:r>
    </w:p>
    <w:p w:rsidR="00000000" w:rsidRDefault="00000000">
      <w:r>
        <w:tab/>
        <w:t>Accordingly, a study of violence against children in the Poto-Poto district of Brazzaville, conducted in January 2006 by ACOLVF, came up with the following findings, based on a sample population of 184 boys and girls:</w:t>
      </w:r>
    </w:p>
    <w:p w:rsidR="00000000" w:rsidRDefault="00000000">
      <w:pPr>
        <w:pStyle w:val="BodyTextIndent"/>
        <w:ind w:left="720" w:firstLine="0"/>
      </w:pPr>
      <w:r>
        <w:t>Rape (accounting for 42.6 per cent of victims) and domestic violence (accounting for 37.7 per cent) are the two main forms of violence suffered by the children surveyed:  some 80.3 per cent of the children questioned had been affected.  Of these, 46.4 per cent were young girls who had been subjected to sexual violence, 20.0 per cent of whom had been the victims of incest.  The second most widespread form of violence affecting girls is domestic violence, accounting for 29.3 per cent of victims.  Although still regarded as a practice foreign to Congolese culture, 10.0 per cent of the girls questioned had suffered sexual mutilation.  This could be attributed to the fact that the survey was conducted in the Poto-Poto district, which includes a large foreign community, primarily Muslim.  At the same time, it cannot be ruled out that the children of mixed marriages are being subjected to such practices.  A more detailed study is required to throw more light on the issue.  Most of the victims of domestic violence are boys (86.0 per cent).</w:t>
      </w:r>
    </w:p>
    <w:p w:rsidR="00000000" w:rsidRDefault="00000000">
      <w:pPr>
        <w:pStyle w:val="Heading2"/>
      </w:pPr>
      <w:r>
        <w:t>Table 7:  Child victims of violence, by sex and the type of violence inflicted</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081"/>
        <w:gridCol w:w="1082"/>
        <w:gridCol w:w="1081"/>
        <w:gridCol w:w="1082"/>
        <w:gridCol w:w="1081"/>
        <w:gridCol w:w="1082"/>
      </w:tblGrid>
      <w:tr w:rsidR="00000000">
        <w:tblPrEx>
          <w:tblCellMar>
            <w:top w:w="0" w:type="dxa"/>
            <w:bottom w:w="0" w:type="dxa"/>
          </w:tblCellMar>
        </w:tblPrEx>
        <w:trPr>
          <w:cantSplit/>
        </w:trPr>
        <w:tc>
          <w:tcPr>
            <w:tcW w:w="2835" w:type="dxa"/>
            <w:vMerge w:val="restart"/>
          </w:tcPr>
          <w:p w:rsidR="00000000" w:rsidRDefault="00000000">
            <w:pPr>
              <w:spacing w:after="0"/>
              <w:jc w:val="center"/>
              <w:rPr>
                <w:sz w:val="22"/>
              </w:rPr>
            </w:pPr>
            <w:r>
              <w:rPr>
                <w:color w:val="000000"/>
                <w:sz w:val="22"/>
              </w:rPr>
              <w:t>Type of violence</w:t>
            </w:r>
          </w:p>
        </w:tc>
        <w:tc>
          <w:tcPr>
            <w:tcW w:w="6489" w:type="dxa"/>
            <w:gridSpan w:val="6"/>
          </w:tcPr>
          <w:p w:rsidR="00000000" w:rsidRDefault="00000000">
            <w:pPr>
              <w:spacing w:after="0"/>
              <w:jc w:val="center"/>
              <w:rPr>
                <w:sz w:val="22"/>
              </w:rPr>
            </w:pPr>
            <w:r>
              <w:rPr>
                <w:color w:val="000000"/>
                <w:sz w:val="22"/>
              </w:rPr>
              <w:t>Sex</w:t>
            </w:r>
          </w:p>
        </w:tc>
      </w:tr>
      <w:tr w:rsidR="00000000">
        <w:tblPrEx>
          <w:tblCellMar>
            <w:top w:w="0" w:type="dxa"/>
            <w:bottom w:w="0" w:type="dxa"/>
          </w:tblCellMar>
        </w:tblPrEx>
        <w:trPr>
          <w:cantSplit/>
        </w:trPr>
        <w:tc>
          <w:tcPr>
            <w:tcW w:w="2835" w:type="dxa"/>
            <w:vMerge/>
          </w:tcPr>
          <w:p w:rsidR="00000000" w:rsidRDefault="00000000">
            <w:pPr>
              <w:spacing w:after="0"/>
              <w:rPr>
                <w:sz w:val="22"/>
              </w:rPr>
            </w:pPr>
          </w:p>
        </w:tc>
        <w:tc>
          <w:tcPr>
            <w:tcW w:w="2163" w:type="dxa"/>
            <w:gridSpan w:val="2"/>
          </w:tcPr>
          <w:p w:rsidR="00000000" w:rsidRDefault="00000000">
            <w:pPr>
              <w:spacing w:after="0"/>
              <w:jc w:val="center"/>
              <w:rPr>
                <w:sz w:val="22"/>
              </w:rPr>
            </w:pPr>
            <w:r>
              <w:rPr>
                <w:color w:val="000000"/>
                <w:sz w:val="22"/>
              </w:rPr>
              <w:t>Female</w:t>
            </w:r>
          </w:p>
        </w:tc>
        <w:tc>
          <w:tcPr>
            <w:tcW w:w="2163" w:type="dxa"/>
            <w:gridSpan w:val="2"/>
          </w:tcPr>
          <w:p w:rsidR="00000000" w:rsidRDefault="00000000">
            <w:pPr>
              <w:spacing w:after="0"/>
              <w:jc w:val="center"/>
              <w:rPr>
                <w:sz w:val="22"/>
              </w:rPr>
            </w:pPr>
            <w:r>
              <w:rPr>
                <w:color w:val="000000"/>
                <w:sz w:val="22"/>
              </w:rPr>
              <w:t>Male</w:t>
            </w:r>
          </w:p>
        </w:tc>
        <w:tc>
          <w:tcPr>
            <w:tcW w:w="2163" w:type="dxa"/>
            <w:gridSpan w:val="2"/>
          </w:tcPr>
          <w:p w:rsidR="00000000" w:rsidRDefault="00000000">
            <w:pPr>
              <w:spacing w:after="0"/>
              <w:jc w:val="center"/>
              <w:rPr>
                <w:sz w:val="22"/>
              </w:rPr>
            </w:pPr>
            <w:r>
              <w:rPr>
                <w:color w:val="000000"/>
                <w:sz w:val="22"/>
              </w:rPr>
              <w:t>Total</w:t>
            </w:r>
          </w:p>
        </w:tc>
      </w:tr>
      <w:tr w:rsidR="00000000">
        <w:tblPrEx>
          <w:tblCellMar>
            <w:top w:w="0" w:type="dxa"/>
            <w:bottom w:w="0" w:type="dxa"/>
          </w:tblCellMar>
        </w:tblPrEx>
        <w:trPr>
          <w:cantSplit/>
        </w:trPr>
        <w:tc>
          <w:tcPr>
            <w:tcW w:w="2835" w:type="dxa"/>
            <w:vMerge/>
            <w:tcBorders>
              <w:bottom w:val="single" w:sz="4" w:space="0" w:color="auto"/>
            </w:tcBorders>
          </w:tcPr>
          <w:p w:rsidR="00000000" w:rsidRDefault="00000000">
            <w:pPr>
              <w:spacing w:after="0"/>
              <w:rPr>
                <w:sz w:val="22"/>
              </w:rPr>
            </w:pPr>
          </w:p>
        </w:tc>
        <w:tc>
          <w:tcPr>
            <w:tcW w:w="1081" w:type="dxa"/>
            <w:tcBorders>
              <w:bottom w:val="single" w:sz="4" w:space="0" w:color="auto"/>
            </w:tcBorders>
          </w:tcPr>
          <w:p w:rsidR="00000000" w:rsidRDefault="00000000">
            <w:pPr>
              <w:spacing w:after="0"/>
              <w:jc w:val="center"/>
              <w:rPr>
                <w:sz w:val="22"/>
              </w:rPr>
            </w:pPr>
            <w:r>
              <w:rPr>
                <w:color w:val="000000"/>
                <w:sz w:val="22"/>
              </w:rPr>
              <w:t>Total numbers</w:t>
            </w:r>
          </w:p>
        </w:tc>
        <w:tc>
          <w:tcPr>
            <w:tcW w:w="1082" w:type="dxa"/>
            <w:tcBorders>
              <w:bottom w:val="single" w:sz="4" w:space="0" w:color="auto"/>
            </w:tcBorders>
          </w:tcPr>
          <w:p w:rsidR="00000000" w:rsidRDefault="00000000">
            <w:pPr>
              <w:spacing w:after="0"/>
              <w:jc w:val="center"/>
              <w:rPr>
                <w:sz w:val="22"/>
              </w:rPr>
            </w:pPr>
            <w:r>
              <w:rPr>
                <w:color w:val="000000"/>
                <w:sz w:val="22"/>
              </w:rPr>
              <w:t>%</w:t>
            </w:r>
          </w:p>
        </w:tc>
        <w:tc>
          <w:tcPr>
            <w:tcW w:w="1081" w:type="dxa"/>
            <w:tcBorders>
              <w:bottom w:val="single" w:sz="4" w:space="0" w:color="auto"/>
            </w:tcBorders>
          </w:tcPr>
          <w:p w:rsidR="00000000" w:rsidRDefault="00000000">
            <w:pPr>
              <w:spacing w:after="0"/>
              <w:jc w:val="center"/>
              <w:rPr>
                <w:sz w:val="22"/>
              </w:rPr>
            </w:pPr>
            <w:r>
              <w:rPr>
                <w:color w:val="000000"/>
                <w:sz w:val="22"/>
              </w:rPr>
              <w:t>Total numbers</w:t>
            </w:r>
          </w:p>
        </w:tc>
        <w:tc>
          <w:tcPr>
            <w:tcW w:w="1082" w:type="dxa"/>
            <w:tcBorders>
              <w:bottom w:val="single" w:sz="4" w:space="0" w:color="auto"/>
            </w:tcBorders>
          </w:tcPr>
          <w:p w:rsidR="00000000" w:rsidRDefault="00000000">
            <w:pPr>
              <w:spacing w:after="0"/>
              <w:jc w:val="center"/>
              <w:rPr>
                <w:sz w:val="22"/>
              </w:rPr>
            </w:pPr>
            <w:r>
              <w:rPr>
                <w:color w:val="000000"/>
                <w:sz w:val="22"/>
              </w:rPr>
              <w:t>%</w:t>
            </w:r>
          </w:p>
        </w:tc>
        <w:tc>
          <w:tcPr>
            <w:tcW w:w="1081" w:type="dxa"/>
            <w:tcBorders>
              <w:bottom w:val="single" w:sz="4" w:space="0" w:color="auto"/>
            </w:tcBorders>
          </w:tcPr>
          <w:p w:rsidR="00000000" w:rsidRDefault="00000000">
            <w:pPr>
              <w:spacing w:after="0"/>
              <w:jc w:val="center"/>
              <w:rPr>
                <w:sz w:val="22"/>
              </w:rPr>
            </w:pPr>
            <w:r>
              <w:rPr>
                <w:color w:val="000000"/>
                <w:sz w:val="22"/>
              </w:rPr>
              <w:t>Total numbers</w:t>
            </w:r>
          </w:p>
        </w:tc>
        <w:tc>
          <w:tcPr>
            <w:tcW w:w="1082" w:type="dxa"/>
            <w:tcBorders>
              <w:bottom w:val="single" w:sz="4" w:space="0" w:color="auto"/>
            </w:tcBorders>
          </w:tcPr>
          <w:p w:rsidR="00000000" w:rsidRDefault="00000000">
            <w:pPr>
              <w:spacing w:after="0"/>
              <w:jc w:val="center"/>
              <w:rPr>
                <w:sz w:val="22"/>
              </w:rPr>
            </w:pPr>
            <w:r>
              <w:rPr>
                <w:color w:val="000000"/>
                <w:sz w:val="22"/>
              </w:rPr>
              <w:t>%</w:t>
            </w:r>
          </w:p>
        </w:tc>
      </w:tr>
      <w:tr w:rsidR="00000000">
        <w:tblPrEx>
          <w:tblCellMar>
            <w:top w:w="0" w:type="dxa"/>
            <w:bottom w:w="0" w:type="dxa"/>
          </w:tblCellMar>
        </w:tblPrEx>
        <w:tc>
          <w:tcPr>
            <w:tcW w:w="2835" w:type="dxa"/>
            <w:tcBorders>
              <w:bottom w:val="nil"/>
            </w:tcBorders>
          </w:tcPr>
          <w:p w:rsidR="00000000" w:rsidRDefault="00000000">
            <w:pPr>
              <w:spacing w:after="0"/>
              <w:rPr>
                <w:sz w:val="22"/>
              </w:rPr>
            </w:pPr>
            <w:r>
              <w:rPr>
                <w:color w:val="000000"/>
                <w:sz w:val="22"/>
              </w:rPr>
              <w:t>Sexual mutilation</w:t>
            </w:r>
          </w:p>
        </w:tc>
        <w:tc>
          <w:tcPr>
            <w:tcW w:w="1081" w:type="dxa"/>
            <w:tcBorders>
              <w:bottom w:val="nil"/>
            </w:tcBorders>
          </w:tcPr>
          <w:p w:rsidR="00000000" w:rsidRDefault="00000000">
            <w:pPr>
              <w:spacing w:after="0"/>
              <w:ind w:right="227"/>
              <w:jc w:val="right"/>
              <w:rPr>
                <w:sz w:val="22"/>
              </w:rPr>
            </w:pPr>
            <w:r>
              <w:rPr>
                <w:color w:val="000000"/>
                <w:sz w:val="22"/>
              </w:rPr>
              <w:t>14</w:t>
            </w:r>
          </w:p>
        </w:tc>
        <w:tc>
          <w:tcPr>
            <w:tcW w:w="1082" w:type="dxa"/>
            <w:tcBorders>
              <w:bottom w:val="nil"/>
            </w:tcBorders>
          </w:tcPr>
          <w:p w:rsidR="00000000" w:rsidRDefault="00000000">
            <w:pPr>
              <w:spacing w:after="0"/>
              <w:ind w:right="227"/>
              <w:jc w:val="right"/>
              <w:rPr>
                <w:sz w:val="22"/>
              </w:rPr>
            </w:pPr>
            <w:r>
              <w:rPr>
                <w:color w:val="000000"/>
                <w:sz w:val="22"/>
              </w:rPr>
              <w:t>10.0</w:t>
            </w:r>
          </w:p>
        </w:tc>
        <w:tc>
          <w:tcPr>
            <w:tcW w:w="1081" w:type="dxa"/>
            <w:tcBorders>
              <w:bottom w:val="nil"/>
            </w:tcBorders>
          </w:tcPr>
          <w:p w:rsidR="00000000" w:rsidRDefault="00000000">
            <w:pPr>
              <w:spacing w:after="0"/>
              <w:ind w:right="284"/>
              <w:jc w:val="right"/>
              <w:rPr>
                <w:sz w:val="22"/>
              </w:rPr>
            </w:pPr>
            <w:r>
              <w:rPr>
                <w:color w:val="000000"/>
                <w:sz w:val="22"/>
              </w:rPr>
              <w:t>0</w:t>
            </w:r>
          </w:p>
        </w:tc>
        <w:tc>
          <w:tcPr>
            <w:tcW w:w="1082" w:type="dxa"/>
            <w:tcBorders>
              <w:bottom w:val="nil"/>
            </w:tcBorders>
          </w:tcPr>
          <w:p w:rsidR="00000000" w:rsidRDefault="00000000">
            <w:pPr>
              <w:spacing w:after="0"/>
              <w:ind w:right="227"/>
              <w:jc w:val="right"/>
              <w:rPr>
                <w:sz w:val="22"/>
              </w:rPr>
            </w:pPr>
            <w:r>
              <w:rPr>
                <w:color w:val="000000"/>
                <w:sz w:val="22"/>
              </w:rPr>
              <w:t>0.0</w:t>
            </w:r>
          </w:p>
        </w:tc>
        <w:tc>
          <w:tcPr>
            <w:tcW w:w="1081" w:type="dxa"/>
            <w:tcBorders>
              <w:bottom w:val="nil"/>
            </w:tcBorders>
          </w:tcPr>
          <w:p w:rsidR="00000000" w:rsidRDefault="00000000">
            <w:pPr>
              <w:spacing w:after="0"/>
              <w:ind w:right="227"/>
              <w:jc w:val="right"/>
              <w:rPr>
                <w:sz w:val="22"/>
              </w:rPr>
            </w:pPr>
            <w:r>
              <w:rPr>
                <w:color w:val="000000"/>
                <w:sz w:val="22"/>
              </w:rPr>
              <w:t>14</w:t>
            </w:r>
          </w:p>
        </w:tc>
        <w:tc>
          <w:tcPr>
            <w:tcW w:w="1082" w:type="dxa"/>
            <w:tcBorders>
              <w:bottom w:val="nil"/>
            </w:tcBorders>
          </w:tcPr>
          <w:p w:rsidR="00000000" w:rsidRDefault="00000000">
            <w:pPr>
              <w:spacing w:after="0"/>
              <w:ind w:right="227"/>
              <w:jc w:val="right"/>
              <w:rPr>
                <w:sz w:val="22"/>
              </w:rPr>
            </w:pPr>
            <w:r>
              <w:rPr>
                <w:color w:val="000000"/>
                <w:sz w:val="22"/>
              </w:rPr>
              <w:t>7.7</w:t>
            </w:r>
          </w:p>
        </w:tc>
      </w:tr>
      <w:tr w:rsidR="00000000">
        <w:tblPrEx>
          <w:tblCellMar>
            <w:top w:w="0" w:type="dxa"/>
            <w:bottom w:w="0" w:type="dxa"/>
          </w:tblCellMar>
        </w:tblPrEx>
        <w:tc>
          <w:tcPr>
            <w:tcW w:w="2835" w:type="dxa"/>
            <w:tcBorders>
              <w:top w:val="nil"/>
              <w:bottom w:val="nil"/>
            </w:tcBorders>
          </w:tcPr>
          <w:p w:rsidR="00000000" w:rsidRDefault="00000000">
            <w:pPr>
              <w:spacing w:after="0"/>
              <w:rPr>
                <w:color w:val="000000"/>
                <w:sz w:val="22"/>
              </w:rPr>
            </w:pPr>
            <w:r>
              <w:rPr>
                <w:color w:val="000000"/>
                <w:sz w:val="22"/>
              </w:rPr>
              <w:t>Rape</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65</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46.4</w:t>
            </w:r>
          </w:p>
        </w:tc>
        <w:tc>
          <w:tcPr>
            <w:tcW w:w="1081" w:type="dxa"/>
            <w:tcBorders>
              <w:top w:val="nil"/>
              <w:bottom w:val="nil"/>
            </w:tcBorders>
          </w:tcPr>
          <w:p w:rsidR="00000000" w:rsidRDefault="00000000">
            <w:pPr>
              <w:spacing w:after="0"/>
              <w:ind w:right="284"/>
              <w:jc w:val="right"/>
              <w:rPr>
                <w:color w:val="000000"/>
                <w:sz w:val="22"/>
              </w:rPr>
            </w:pPr>
            <w:r>
              <w:rPr>
                <w:color w:val="000000"/>
                <w:sz w:val="22"/>
              </w:rPr>
              <w:t>4</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9.3</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69</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37.7</w:t>
            </w:r>
          </w:p>
        </w:tc>
      </w:tr>
      <w:tr w:rsidR="00000000">
        <w:tblPrEx>
          <w:tblCellMar>
            <w:top w:w="0" w:type="dxa"/>
            <w:bottom w:w="0" w:type="dxa"/>
          </w:tblCellMar>
        </w:tblPrEx>
        <w:tc>
          <w:tcPr>
            <w:tcW w:w="2835" w:type="dxa"/>
            <w:tcBorders>
              <w:top w:val="nil"/>
              <w:bottom w:val="nil"/>
            </w:tcBorders>
          </w:tcPr>
          <w:p w:rsidR="00000000" w:rsidRDefault="00000000">
            <w:pPr>
              <w:spacing w:after="0"/>
              <w:rPr>
                <w:color w:val="000000"/>
                <w:sz w:val="22"/>
              </w:rPr>
            </w:pPr>
            <w:r>
              <w:rPr>
                <w:color w:val="000000"/>
                <w:sz w:val="22"/>
              </w:rPr>
              <w:t>Domestic violence</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41</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29.3</w:t>
            </w:r>
          </w:p>
        </w:tc>
        <w:tc>
          <w:tcPr>
            <w:tcW w:w="1081" w:type="dxa"/>
            <w:tcBorders>
              <w:top w:val="nil"/>
              <w:bottom w:val="nil"/>
            </w:tcBorders>
          </w:tcPr>
          <w:p w:rsidR="00000000" w:rsidRDefault="00000000">
            <w:pPr>
              <w:spacing w:after="0"/>
              <w:ind w:right="284"/>
              <w:jc w:val="right"/>
              <w:rPr>
                <w:color w:val="000000"/>
                <w:sz w:val="22"/>
              </w:rPr>
            </w:pPr>
            <w:r>
              <w:rPr>
                <w:color w:val="000000"/>
                <w:sz w:val="22"/>
              </w:rPr>
              <w:t>37</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86.0</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78</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42.6</w:t>
            </w:r>
          </w:p>
        </w:tc>
      </w:tr>
      <w:tr w:rsidR="00000000">
        <w:tblPrEx>
          <w:tblCellMar>
            <w:top w:w="0" w:type="dxa"/>
            <w:bottom w:w="0" w:type="dxa"/>
          </w:tblCellMar>
        </w:tblPrEx>
        <w:tc>
          <w:tcPr>
            <w:tcW w:w="2835" w:type="dxa"/>
            <w:tcBorders>
              <w:top w:val="nil"/>
              <w:bottom w:val="nil"/>
            </w:tcBorders>
          </w:tcPr>
          <w:p w:rsidR="00000000" w:rsidRDefault="00000000">
            <w:pPr>
              <w:spacing w:after="0"/>
              <w:rPr>
                <w:color w:val="000000"/>
                <w:sz w:val="22"/>
              </w:rPr>
            </w:pPr>
            <w:r>
              <w:rPr>
                <w:color w:val="000000"/>
                <w:sz w:val="22"/>
              </w:rPr>
              <w:t>Early pregnancy</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6</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4.3</w:t>
            </w:r>
          </w:p>
        </w:tc>
        <w:tc>
          <w:tcPr>
            <w:tcW w:w="1081" w:type="dxa"/>
            <w:tcBorders>
              <w:top w:val="nil"/>
              <w:bottom w:val="nil"/>
            </w:tcBorders>
          </w:tcPr>
          <w:p w:rsidR="00000000" w:rsidRDefault="00000000">
            <w:pPr>
              <w:spacing w:after="0"/>
              <w:ind w:right="284"/>
              <w:jc w:val="right"/>
              <w:rPr>
                <w:color w:val="000000"/>
                <w:sz w:val="22"/>
              </w:rPr>
            </w:pPr>
            <w:r>
              <w:rPr>
                <w:color w:val="000000"/>
                <w:sz w:val="22"/>
              </w:rPr>
              <w:t>0</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0.0</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6</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3.3</w:t>
            </w:r>
          </w:p>
        </w:tc>
      </w:tr>
      <w:tr w:rsidR="00000000">
        <w:tblPrEx>
          <w:tblCellMar>
            <w:top w:w="0" w:type="dxa"/>
            <w:bottom w:w="0" w:type="dxa"/>
          </w:tblCellMar>
        </w:tblPrEx>
        <w:tc>
          <w:tcPr>
            <w:tcW w:w="2835" w:type="dxa"/>
            <w:tcBorders>
              <w:top w:val="nil"/>
              <w:bottom w:val="nil"/>
            </w:tcBorders>
          </w:tcPr>
          <w:p w:rsidR="00000000" w:rsidRDefault="00000000">
            <w:pPr>
              <w:spacing w:after="0"/>
              <w:rPr>
                <w:color w:val="000000"/>
                <w:sz w:val="22"/>
              </w:rPr>
            </w:pPr>
            <w:r>
              <w:rPr>
                <w:color w:val="000000"/>
                <w:sz w:val="22"/>
              </w:rPr>
              <w:t>Early marriage</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7</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5.0</w:t>
            </w:r>
          </w:p>
        </w:tc>
        <w:tc>
          <w:tcPr>
            <w:tcW w:w="1081" w:type="dxa"/>
            <w:tcBorders>
              <w:top w:val="nil"/>
              <w:bottom w:val="nil"/>
            </w:tcBorders>
          </w:tcPr>
          <w:p w:rsidR="00000000" w:rsidRDefault="00000000">
            <w:pPr>
              <w:spacing w:after="0"/>
              <w:ind w:right="284"/>
              <w:jc w:val="right"/>
              <w:rPr>
                <w:color w:val="000000"/>
                <w:sz w:val="22"/>
              </w:rPr>
            </w:pPr>
            <w:r>
              <w:rPr>
                <w:color w:val="000000"/>
                <w:sz w:val="22"/>
              </w:rPr>
              <w:t>0</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0.0</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7</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3.8</w:t>
            </w:r>
          </w:p>
        </w:tc>
      </w:tr>
      <w:tr w:rsidR="00000000">
        <w:tblPrEx>
          <w:tblCellMar>
            <w:top w:w="0" w:type="dxa"/>
            <w:bottom w:w="0" w:type="dxa"/>
          </w:tblCellMar>
        </w:tblPrEx>
        <w:tc>
          <w:tcPr>
            <w:tcW w:w="2835" w:type="dxa"/>
            <w:tcBorders>
              <w:top w:val="nil"/>
              <w:bottom w:val="nil"/>
            </w:tcBorders>
          </w:tcPr>
          <w:p w:rsidR="00000000" w:rsidRDefault="00000000">
            <w:pPr>
              <w:spacing w:after="0"/>
              <w:rPr>
                <w:color w:val="000000"/>
                <w:sz w:val="22"/>
              </w:rPr>
            </w:pPr>
            <w:r>
              <w:rPr>
                <w:color w:val="000000"/>
                <w:sz w:val="22"/>
              </w:rPr>
              <w:t>Prostitution</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5</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3.6</w:t>
            </w:r>
          </w:p>
        </w:tc>
        <w:tc>
          <w:tcPr>
            <w:tcW w:w="1081" w:type="dxa"/>
            <w:tcBorders>
              <w:top w:val="nil"/>
              <w:bottom w:val="nil"/>
            </w:tcBorders>
          </w:tcPr>
          <w:p w:rsidR="00000000" w:rsidRDefault="00000000">
            <w:pPr>
              <w:spacing w:after="0"/>
              <w:ind w:right="284"/>
              <w:jc w:val="right"/>
              <w:rPr>
                <w:color w:val="000000"/>
                <w:sz w:val="22"/>
              </w:rPr>
            </w:pPr>
            <w:r>
              <w:rPr>
                <w:color w:val="000000"/>
                <w:sz w:val="22"/>
              </w:rPr>
              <w:t>0</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0.0</w:t>
            </w:r>
          </w:p>
        </w:tc>
        <w:tc>
          <w:tcPr>
            <w:tcW w:w="1081" w:type="dxa"/>
            <w:tcBorders>
              <w:top w:val="nil"/>
              <w:bottom w:val="nil"/>
            </w:tcBorders>
          </w:tcPr>
          <w:p w:rsidR="00000000" w:rsidRDefault="00000000">
            <w:pPr>
              <w:spacing w:after="0"/>
              <w:ind w:right="227"/>
              <w:jc w:val="right"/>
              <w:rPr>
                <w:color w:val="000000"/>
                <w:sz w:val="22"/>
              </w:rPr>
            </w:pPr>
            <w:r>
              <w:rPr>
                <w:color w:val="000000"/>
                <w:sz w:val="22"/>
              </w:rPr>
              <w:t>5</w:t>
            </w:r>
          </w:p>
        </w:tc>
        <w:tc>
          <w:tcPr>
            <w:tcW w:w="1082" w:type="dxa"/>
            <w:tcBorders>
              <w:top w:val="nil"/>
              <w:bottom w:val="nil"/>
            </w:tcBorders>
          </w:tcPr>
          <w:p w:rsidR="00000000" w:rsidRDefault="00000000">
            <w:pPr>
              <w:spacing w:after="0"/>
              <w:ind w:right="227"/>
              <w:jc w:val="right"/>
              <w:rPr>
                <w:color w:val="000000"/>
                <w:sz w:val="22"/>
              </w:rPr>
            </w:pPr>
            <w:r>
              <w:rPr>
                <w:color w:val="000000"/>
                <w:sz w:val="22"/>
              </w:rPr>
              <w:t>2.7</w:t>
            </w:r>
          </w:p>
        </w:tc>
      </w:tr>
      <w:tr w:rsidR="00000000">
        <w:tblPrEx>
          <w:tblCellMar>
            <w:top w:w="0" w:type="dxa"/>
            <w:bottom w:w="0" w:type="dxa"/>
          </w:tblCellMar>
        </w:tblPrEx>
        <w:tc>
          <w:tcPr>
            <w:tcW w:w="2835" w:type="dxa"/>
            <w:tcBorders>
              <w:top w:val="nil"/>
            </w:tcBorders>
          </w:tcPr>
          <w:p w:rsidR="00000000" w:rsidRDefault="00000000">
            <w:pPr>
              <w:spacing w:after="0"/>
              <w:rPr>
                <w:color w:val="000000"/>
                <w:sz w:val="22"/>
              </w:rPr>
            </w:pPr>
            <w:r>
              <w:rPr>
                <w:color w:val="000000"/>
                <w:sz w:val="22"/>
              </w:rPr>
              <w:t>Internet sex and sex tourism</w:t>
            </w:r>
          </w:p>
        </w:tc>
        <w:tc>
          <w:tcPr>
            <w:tcW w:w="1081" w:type="dxa"/>
            <w:tcBorders>
              <w:top w:val="nil"/>
            </w:tcBorders>
          </w:tcPr>
          <w:p w:rsidR="00000000" w:rsidRDefault="00000000">
            <w:pPr>
              <w:spacing w:after="0"/>
              <w:ind w:right="227"/>
              <w:jc w:val="right"/>
              <w:rPr>
                <w:color w:val="000000"/>
                <w:sz w:val="22"/>
              </w:rPr>
            </w:pPr>
            <w:r>
              <w:rPr>
                <w:color w:val="000000"/>
                <w:sz w:val="22"/>
              </w:rPr>
              <w:t>2</w:t>
            </w:r>
          </w:p>
        </w:tc>
        <w:tc>
          <w:tcPr>
            <w:tcW w:w="1082" w:type="dxa"/>
            <w:tcBorders>
              <w:top w:val="nil"/>
            </w:tcBorders>
          </w:tcPr>
          <w:p w:rsidR="00000000" w:rsidRDefault="00000000">
            <w:pPr>
              <w:spacing w:after="0"/>
              <w:ind w:right="227"/>
              <w:jc w:val="right"/>
              <w:rPr>
                <w:color w:val="000000"/>
                <w:sz w:val="22"/>
              </w:rPr>
            </w:pPr>
            <w:r>
              <w:rPr>
                <w:color w:val="000000"/>
                <w:sz w:val="22"/>
              </w:rPr>
              <w:t>1.4</w:t>
            </w:r>
          </w:p>
        </w:tc>
        <w:tc>
          <w:tcPr>
            <w:tcW w:w="1081" w:type="dxa"/>
            <w:tcBorders>
              <w:top w:val="nil"/>
            </w:tcBorders>
          </w:tcPr>
          <w:p w:rsidR="00000000" w:rsidRDefault="00000000">
            <w:pPr>
              <w:spacing w:after="0"/>
              <w:ind w:right="284"/>
              <w:jc w:val="right"/>
              <w:rPr>
                <w:color w:val="000000"/>
                <w:sz w:val="22"/>
              </w:rPr>
            </w:pPr>
            <w:r>
              <w:rPr>
                <w:color w:val="000000"/>
                <w:sz w:val="22"/>
              </w:rPr>
              <w:t>2</w:t>
            </w:r>
          </w:p>
        </w:tc>
        <w:tc>
          <w:tcPr>
            <w:tcW w:w="1082" w:type="dxa"/>
            <w:tcBorders>
              <w:top w:val="nil"/>
            </w:tcBorders>
          </w:tcPr>
          <w:p w:rsidR="00000000" w:rsidRDefault="00000000">
            <w:pPr>
              <w:spacing w:after="0"/>
              <w:ind w:right="227"/>
              <w:jc w:val="right"/>
              <w:rPr>
                <w:color w:val="000000"/>
                <w:sz w:val="22"/>
              </w:rPr>
            </w:pPr>
            <w:r>
              <w:rPr>
                <w:color w:val="000000"/>
                <w:sz w:val="22"/>
              </w:rPr>
              <w:t>4.7</w:t>
            </w:r>
          </w:p>
        </w:tc>
        <w:tc>
          <w:tcPr>
            <w:tcW w:w="1081" w:type="dxa"/>
            <w:tcBorders>
              <w:top w:val="nil"/>
            </w:tcBorders>
          </w:tcPr>
          <w:p w:rsidR="00000000" w:rsidRDefault="00000000">
            <w:pPr>
              <w:spacing w:after="0"/>
              <w:ind w:right="227"/>
              <w:jc w:val="right"/>
              <w:rPr>
                <w:color w:val="000000"/>
                <w:sz w:val="22"/>
              </w:rPr>
            </w:pPr>
            <w:r>
              <w:rPr>
                <w:color w:val="000000"/>
                <w:sz w:val="22"/>
              </w:rPr>
              <w:t>4</w:t>
            </w:r>
          </w:p>
        </w:tc>
        <w:tc>
          <w:tcPr>
            <w:tcW w:w="1082" w:type="dxa"/>
            <w:tcBorders>
              <w:top w:val="nil"/>
            </w:tcBorders>
          </w:tcPr>
          <w:p w:rsidR="00000000" w:rsidRDefault="00000000">
            <w:pPr>
              <w:spacing w:after="0"/>
              <w:ind w:right="227"/>
              <w:jc w:val="right"/>
              <w:rPr>
                <w:color w:val="000000"/>
                <w:sz w:val="22"/>
              </w:rPr>
            </w:pPr>
            <w:r>
              <w:rPr>
                <w:color w:val="000000"/>
                <w:sz w:val="22"/>
              </w:rPr>
              <w:t>2.2</w:t>
            </w:r>
          </w:p>
        </w:tc>
      </w:tr>
      <w:tr w:rsidR="00000000">
        <w:tblPrEx>
          <w:tblCellMar>
            <w:top w:w="0" w:type="dxa"/>
            <w:bottom w:w="0" w:type="dxa"/>
          </w:tblCellMar>
        </w:tblPrEx>
        <w:tc>
          <w:tcPr>
            <w:tcW w:w="2835" w:type="dxa"/>
          </w:tcPr>
          <w:p w:rsidR="00000000" w:rsidRDefault="00000000">
            <w:pPr>
              <w:spacing w:after="0"/>
              <w:rPr>
                <w:color w:val="000000"/>
                <w:sz w:val="22"/>
              </w:rPr>
            </w:pPr>
            <w:r>
              <w:rPr>
                <w:color w:val="000000"/>
                <w:sz w:val="22"/>
              </w:rPr>
              <w:t xml:space="preserve">     Total</w:t>
            </w:r>
          </w:p>
        </w:tc>
        <w:tc>
          <w:tcPr>
            <w:tcW w:w="1081" w:type="dxa"/>
          </w:tcPr>
          <w:p w:rsidR="00000000" w:rsidRDefault="00000000">
            <w:pPr>
              <w:spacing w:after="0"/>
              <w:ind w:right="227"/>
              <w:jc w:val="right"/>
              <w:rPr>
                <w:color w:val="000000"/>
                <w:sz w:val="22"/>
              </w:rPr>
            </w:pPr>
            <w:r>
              <w:rPr>
                <w:color w:val="000000"/>
                <w:sz w:val="22"/>
              </w:rPr>
              <w:t>140</w:t>
            </w:r>
          </w:p>
        </w:tc>
        <w:tc>
          <w:tcPr>
            <w:tcW w:w="1082" w:type="dxa"/>
          </w:tcPr>
          <w:p w:rsidR="00000000" w:rsidRDefault="00000000">
            <w:pPr>
              <w:spacing w:after="0"/>
              <w:ind w:right="227"/>
              <w:jc w:val="right"/>
              <w:rPr>
                <w:color w:val="000000"/>
                <w:sz w:val="22"/>
              </w:rPr>
            </w:pPr>
            <w:r>
              <w:rPr>
                <w:color w:val="000000"/>
                <w:sz w:val="22"/>
              </w:rPr>
              <w:t>100.0</w:t>
            </w:r>
          </w:p>
        </w:tc>
        <w:tc>
          <w:tcPr>
            <w:tcW w:w="1081" w:type="dxa"/>
          </w:tcPr>
          <w:p w:rsidR="00000000" w:rsidRDefault="00000000">
            <w:pPr>
              <w:spacing w:after="0"/>
              <w:ind w:right="284"/>
              <w:jc w:val="right"/>
              <w:rPr>
                <w:color w:val="000000"/>
                <w:sz w:val="22"/>
              </w:rPr>
            </w:pPr>
            <w:r>
              <w:rPr>
                <w:color w:val="000000"/>
                <w:sz w:val="22"/>
              </w:rPr>
              <w:t>43</w:t>
            </w:r>
          </w:p>
        </w:tc>
        <w:tc>
          <w:tcPr>
            <w:tcW w:w="1082" w:type="dxa"/>
          </w:tcPr>
          <w:p w:rsidR="00000000" w:rsidRDefault="00000000">
            <w:pPr>
              <w:spacing w:after="0"/>
              <w:ind w:right="227"/>
              <w:jc w:val="right"/>
              <w:rPr>
                <w:color w:val="000000"/>
                <w:sz w:val="22"/>
              </w:rPr>
            </w:pPr>
            <w:r>
              <w:rPr>
                <w:color w:val="000000"/>
                <w:sz w:val="22"/>
              </w:rPr>
              <w:t>100.0</w:t>
            </w:r>
          </w:p>
        </w:tc>
        <w:tc>
          <w:tcPr>
            <w:tcW w:w="1081" w:type="dxa"/>
          </w:tcPr>
          <w:p w:rsidR="00000000" w:rsidRDefault="00000000">
            <w:pPr>
              <w:spacing w:after="0"/>
              <w:ind w:right="227"/>
              <w:jc w:val="right"/>
              <w:rPr>
                <w:color w:val="000000"/>
                <w:sz w:val="22"/>
              </w:rPr>
            </w:pPr>
            <w:r>
              <w:rPr>
                <w:color w:val="000000"/>
                <w:sz w:val="22"/>
              </w:rPr>
              <w:t>183</w:t>
            </w:r>
          </w:p>
        </w:tc>
        <w:tc>
          <w:tcPr>
            <w:tcW w:w="1082" w:type="dxa"/>
          </w:tcPr>
          <w:p w:rsidR="00000000" w:rsidRDefault="00000000">
            <w:pPr>
              <w:spacing w:after="0"/>
              <w:ind w:right="227"/>
              <w:jc w:val="right"/>
              <w:rPr>
                <w:color w:val="000000"/>
                <w:sz w:val="22"/>
              </w:rPr>
            </w:pPr>
            <w:r>
              <w:rPr>
                <w:color w:val="000000"/>
                <w:sz w:val="22"/>
              </w:rPr>
              <w:t>100.0</w:t>
            </w:r>
          </w:p>
        </w:tc>
      </w:tr>
    </w:tbl>
    <w:p w:rsidR="00000000" w:rsidRDefault="00000000">
      <w:pPr>
        <w:spacing w:before="240"/>
        <w:rPr>
          <w:color w:val="000000"/>
        </w:rPr>
      </w:pPr>
      <w:r>
        <w:rPr>
          <w:i/>
          <w:color w:val="000000"/>
        </w:rPr>
        <w:tab/>
        <w:t>Source</w:t>
      </w:r>
      <w:r>
        <w:rPr>
          <w:color w:val="000000"/>
        </w:rPr>
        <w:t xml:space="preserve">:  </w:t>
      </w:r>
      <w:r>
        <w:rPr>
          <w:color w:val="000000"/>
          <w:szCs w:val="16"/>
        </w:rPr>
        <w:t>ACOLVF survey report.</w:t>
      </w:r>
    </w:p>
    <w:p w:rsidR="00000000" w:rsidRDefault="00000000">
      <w:pPr>
        <w:rPr>
          <w:color w:val="000000"/>
        </w:rPr>
      </w:pPr>
      <w:r>
        <w:rPr>
          <w:color w:val="000000"/>
        </w:rPr>
        <w:tab/>
        <w:t>The survey of child victims of violence covered a sample population of 184 children, 134 of whom - or 75.5 per cent - were girls and the remaining 24.5 per cent boys.</w:t>
      </w:r>
    </w:p>
    <w:p w:rsidR="00000000" w:rsidRDefault="00000000">
      <w:pPr>
        <w:rPr>
          <w:color w:val="000000"/>
        </w:rPr>
      </w:pPr>
      <w:r>
        <w:rPr>
          <w:color w:val="000000"/>
        </w:rPr>
        <w:tab/>
        <w:t>Of the girls surveyed, 62.6 per cent were aged under 18, and 32.4 per cent either 18 or 19.</w:t>
      </w:r>
    </w:p>
    <w:p w:rsidR="00000000" w:rsidRDefault="00000000">
      <w:pPr>
        <w:rPr>
          <w:color w:val="000000"/>
        </w:rPr>
      </w:pPr>
      <w:r>
        <w:rPr>
          <w:color w:val="000000"/>
        </w:rPr>
        <w:tab/>
        <w:t>Among the boys, the great majority - or 95.6 per cent - were under 18.  The surveyed respondents were selected by random sampling, resulting in a preponderance of under-18s and of girls (table 8).</w:t>
      </w:r>
    </w:p>
    <w:p w:rsidR="00000000" w:rsidRDefault="00000000">
      <w:pPr>
        <w:pStyle w:val="Heading2"/>
      </w:pPr>
      <w:r>
        <w:t>Table 8:  Child victims of violence, by sex and age</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081"/>
        <w:gridCol w:w="1082"/>
        <w:gridCol w:w="1081"/>
        <w:gridCol w:w="1082"/>
        <w:gridCol w:w="1081"/>
        <w:gridCol w:w="1082"/>
      </w:tblGrid>
      <w:tr w:rsidR="00000000">
        <w:tblPrEx>
          <w:tblCellMar>
            <w:top w:w="0" w:type="dxa"/>
            <w:bottom w:w="0" w:type="dxa"/>
          </w:tblCellMar>
        </w:tblPrEx>
        <w:trPr>
          <w:cantSplit/>
        </w:trPr>
        <w:tc>
          <w:tcPr>
            <w:tcW w:w="2835" w:type="dxa"/>
            <w:vMerge w:val="restart"/>
          </w:tcPr>
          <w:p w:rsidR="00000000" w:rsidRDefault="00000000">
            <w:pPr>
              <w:spacing w:after="0"/>
              <w:jc w:val="center"/>
            </w:pPr>
            <w:r>
              <w:rPr>
                <w:color w:val="000000"/>
              </w:rPr>
              <w:t>Age group</w:t>
            </w:r>
          </w:p>
        </w:tc>
        <w:tc>
          <w:tcPr>
            <w:tcW w:w="6489" w:type="dxa"/>
            <w:gridSpan w:val="6"/>
          </w:tcPr>
          <w:p w:rsidR="00000000" w:rsidRDefault="00000000">
            <w:pPr>
              <w:spacing w:after="0"/>
              <w:jc w:val="center"/>
            </w:pPr>
            <w:r>
              <w:rPr>
                <w:color w:val="000000"/>
              </w:rPr>
              <w:t>Sex</w:t>
            </w:r>
          </w:p>
        </w:tc>
      </w:tr>
      <w:tr w:rsidR="00000000">
        <w:tblPrEx>
          <w:tblCellMar>
            <w:top w:w="0" w:type="dxa"/>
            <w:bottom w:w="0" w:type="dxa"/>
          </w:tblCellMar>
        </w:tblPrEx>
        <w:trPr>
          <w:cantSplit/>
        </w:trPr>
        <w:tc>
          <w:tcPr>
            <w:tcW w:w="2835" w:type="dxa"/>
            <w:vMerge/>
          </w:tcPr>
          <w:p w:rsidR="00000000" w:rsidRDefault="00000000">
            <w:pPr>
              <w:spacing w:after="0"/>
            </w:pPr>
          </w:p>
        </w:tc>
        <w:tc>
          <w:tcPr>
            <w:tcW w:w="2163" w:type="dxa"/>
            <w:gridSpan w:val="2"/>
          </w:tcPr>
          <w:p w:rsidR="00000000" w:rsidRDefault="00000000">
            <w:pPr>
              <w:spacing w:after="0"/>
              <w:jc w:val="center"/>
            </w:pPr>
            <w:r>
              <w:rPr>
                <w:color w:val="000000"/>
              </w:rPr>
              <w:t>Female</w:t>
            </w:r>
          </w:p>
        </w:tc>
        <w:tc>
          <w:tcPr>
            <w:tcW w:w="2163" w:type="dxa"/>
            <w:gridSpan w:val="2"/>
          </w:tcPr>
          <w:p w:rsidR="00000000" w:rsidRDefault="00000000">
            <w:pPr>
              <w:spacing w:after="0"/>
              <w:jc w:val="center"/>
            </w:pPr>
            <w:r>
              <w:rPr>
                <w:color w:val="000000"/>
              </w:rPr>
              <w:t>Male</w:t>
            </w:r>
          </w:p>
        </w:tc>
        <w:tc>
          <w:tcPr>
            <w:tcW w:w="2163" w:type="dxa"/>
            <w:gridSpan w:val="2"/>
          </w:tcPr>
          <w:p w:rsidR="00000000" w:rsidRDefault="00000000">
            <w:pPr>
              <w:spacing w:after="0"/>
              <w:jc w:val="center"/>
            </w:pPr>
            <w:r>
              <w:rPr>
                <w:color w:val="000000"/>
              </w:rPr>
              <w:t>Total</w:t>
            </w:r>
          </w:p>
        </w:tc>
      </w:tr>
      <w:tr w:rsidR="00000000">
        <w:tblPrEx>
          <w:tblCellMar>
            <w:top w:w="0" w:type="dxa"/>
            <w:bottom w:w="0" w:type="dxa"/>
          </w:tblCellMar>
        </w:tblPrEx>
        <w:trPr>
          <w:cantSplit/>
        </w:trPr>
        <w:tc>
          <w:tcPr>
            <w:tcW w:w="2835" w:type="dxa"/>
            <w:vMerge/>
            <w:tcBorders>
              <w:bottom w:val="single" w:sz="4" w:space="0" w:color="auto"/>
            </w:tcBorders>
          </w:tcPr>
          <w:p w:rsidR="00000000" w:rsidRDefault="00000000">
            <w:pPr>
              <w:spacing w:after="0"/>
            </w:pPr>
          </w:p>
        </w:tc>
        <w:tc>
          <w:tcPr>
            <w:tcW w:w="1081" w:type="dxa"/>
            <w:tcBorders>
              <w:bottom w:val="single" w:sz="4" w:space="0" w:color="auto"/>
            </w:tcBorders>
          </w:tcPr>
          <w:p w:rsidR="00000000" w:rsidRDefault="00000000">
            <w:pPr>
              <w:spacing w:after="0"/>
              <w:jc w:val="center"/>
            </w:pPr>
            <w:r>
              <w:rPr>
                <w:color w:val="000000"/>
              </w:rPr>
              <w:t>Total numbers</w:t>
            </w:r>
          </w:p>
        </w:tc>
        <w:tc>
          <w:tcPr>
            <w:tcW w:w="1082" w:type="dxa"/>
            <w:tcBorders>
              <w:bottom w:val="single" w:sz="4" w:space="0" w:color="auto"/>
            </w:tcBorders>
          </w:tcPr>
          <w:p w:rsidR="00000000" w:rsidRDefault="00000000">
            <w:pPr>
              <w:spacing w:after="0"/>
              <w:jc w:val="center"/>
            </w:pPr>
            <w:r>
              <w:rPr>
                <w:color w:val="000000"/>
              </w:rPr>
              <w:t>%</w:t>
            </w:r>
          </w:p>
        </w:tc>
        <w:tc>
          <w:tcPr>
            <w:tcW w:w="1081" w:type="dxa"/>
            <w:tcBorders>
              <w:bottom w:val="single" w:sz="4" w:space="0" w:color="auto"/>
            </w:tcBorders>
          </w:tcPr>
          <w:p w:rsidR="00000000" w:rsidRDefault="00000000">
            <w:pPr>
              <w:spacing w:after="0"/>
              <w:jc w:val="center"/>
            </w:pPr>
            <w:r>
              <w:rPr>
                <w:color w:val="000000"/>
              </w:rPr>
              <w:t>Total numbers</w:t>
            </w:r>
          </w:p>
        </w:tc>
        <w:tc>
          <w:tcPr>
            <w:tcW w:w="1082" w:type="dxa"/>
            <w:tcBorders>
              <w:bottom w:val="single" w:sz="4" w:space="0" w:color="auto"/>
            </w:tcBorders>
          </w:tcPr>
          <w:p w:rsidR="00000000" w:rsidRDefault="00000000">
            <w:pPr>
              <w:spacing w:after="0"/>
              <w:jc w:val="center"/>
            </w:pPr>
            <w:r>
              <w:rPr>
                <w:color w:val="000000"/>
              </w:rPr>
              <w:t>%</w:t>
            </w:r>
          </w:p>
        </w:tc>
        <w:tc>
          <w:tcPr>
            <w:tcW w:w="1081" w:type="dxa"/>
            <w:tcBorders>
              <w:bottom w:val="single" w:sz="4" w:space="0" w:color="auto"/>
            </w:tcBorders>
          </w:tcPr>
          <w:p w:rsidR="00000000" w:rsidRDefault="00000000">
            <w:pPr>
              <w:spacing w:after="0"/>
              <w:jc w:val="center"/>
            </w:pPr>
            <w:r>
              <w:rPr>
                <w:color w:val="000000"/>
              </w:rPr>
              <w:t>Total numbers</w:t>
            </w:r>
          </w:p>
        </w:tc>
        <w:tc>
          <w:tcPr>
            <w:tcW w:w="1082" w:type="dxa"/>
            <w:tcBorders>
              <w:bottom w:val="single" w:sz="4" w:space="0" w:color="auto"/>
            </w:tcBorders>
          </w:tcPr>
          <w:p w:rsidR="00000000" w:rsidRDefault="00000000">
            <w:pPr>
              <w:spacing w:after="0"/>
              <w:jc w:val="center"/>
            </w:pPr>
            <w:r>
              <w:rPr>
                <w:color w:val="000000"/>
              </w:rPr>
              <w:t>%</w:t>
            </w:r>
          </w:p>
        </w:tc>
      </w:tr>
      <w:tr w:rsidR="00000000">
        <w:tblPrEx>
          <w:tblCellMar>
            <w:top w:w="0" w:type="dxa"/>
            <w:bottom w:w="0" w:type="dxa"/>
          </w:tblCellMar>
        </w:tblPrEx>
        <w:tc>
          <w:tcPr>
            <w:tcW w:w="2835" w:type="dxa"/>
            <w:tcBorders>
              <w:bottom w:val="nil"/>
            </w:tcBorders>
          </w:tcPr>
          <w:p w:rsidR="00000000" w:rsidRDefault="00000000">
            <w:pPr>
              <w:spacing w:after="0"/>
            </w:pPr>
            <w:r>
              <w:rPr>
                <w:color w:val="000000"/>
              </w:rPr>
              <w:t>Under 18</w:t>
            </w:r>
          </w:p>
        </w:tc>
        <w:tc>
          <w:tcPr>
            <w:tcW w:w="1081" w:type="dxa"/>
            <w:tcBorders>
              <w:bottom w:val="nil"/>
            </w:tcBorders>
          </w:tcPr>
          <w:p w:rsidR="00000000" w:rsidRDefault="00000000">
            <w:pPr>
              <w:spacing w:after="0"/>
              <w:ind w:right="227"/>
              <w:jc w:val="right"/>
            </w:pPr>
            <w:r>
              <w:rPr>
                <w:color w:val="000000"/>
              </w:rPr>
              <w:t>87</w:t>
            </w:r>
          </w:p>
        </w:tc>
        <w:tc>
          <w:tcPr>
            <w:tcW w:w="1082" w:type="dxa"/>
            <w:tcBorders>
              <w:bottom w:val="nil"/>
            </w:tcBorders>
          </w:tcPr>
          <w:p w:rsidR="00000000" w:rsidRDefault="00000000">
            <w:pPr>
              <w:spacing w:after="0"/>
              <w:ind w:right="227"/>
              <w:jc w:val="right"/>
            </w:pPr>
            <w:r>
              <w:rPr>
                <w:color w:val="000000"/>
              </w:rPr>
              <w:t>62.6</w:t>
            </w:r>
          </w:p>
        </w:tc>
        <w:tc>
          <w:tcPr>
            <w:tcW w:w="1081" w:type="dxa"/>
            <w:tcBorders>
              <w:bottom w:val="nil"/>
            </w:tcBorders>
          </w:tcPr>
          <w:p w:rsidR="00000000" w:rsidRDefault="00000000">
            <w:pPr>
              <w:spacing w:after="0"/>
              <w:ind w:right="284"/>
              <w:jc w:val="right"/>
            </w:pPr>
            <w:r>
              <w:rPr>
                <w:color w:val="000000"/>
              </w:rPr>
              <w:t>43</w:t>
            </w:r>
          </w:p>
        </w:tc>
        <w:tc>
          <w:tcPr>
            <w:tcW w:w="1082" w:type="dxa"/>
            <w:tcBorders>
              <w:bottom w:val="nil"/>
            </w:tcBorders>
          </w:tcPr>
          <w:p w:rsidR="00000000" w:rsidRDefault="00000000">
            <w:pPr>
              <w:spacing w:after="0"/>
              <w:ind w:right="227"/>
              <w:jc w:val="right"/>
            </w:pPr>
            <w:r>
              <w:rPr>
                <w:color w:val="000000"/>
              </w:rPr>
              <w:t>95.6</w:t>
            </w:r>
          </w:p>
        </w:tc>
        <w:tc>
          <w:tcPr>
            <w:tcW w:w="1081" w:type="dxa"/>
            <w:tcBorders>
              <w:bottom w:val="nil"/>
            </w:tcBorders>
          </w:tcPr>
          <w:p w:rsidR="00000000" w:rsidRDefault="00000000">
            <w:pPr>
              <w:spacing w:after="0"/>
              <w:ind w:right="227"/>
              <w:jc w:val="right"/>
            </w:pPr>
            <w:r>
              <w:rPr>
                <w:color w:val="000000"/>
              </w:rPr>
              <w:t>130</w:t>
            </w:r>
          </w:p>
        </w:tc>
        <w:tc>
          <w:tcPr>
            <w:tcW w:w="1082" w:type="dxa"/>
            <w:tcBorders>
              <w:bottom w:val="nil"/>
            </w:tcBorders>
          </w:tcPr>
          <w:p w:rsidR="00000000" w:rsidRDefault="00000000">
            <w:pPr>
              <w:spacing w:after="0"/>
              <w:ind w:right="227"/>
              <w:jc w:val="right"/>
            </w:pPr>
            <w:r>
              <w:rPr>
                <w:color w:val="000000"/>
              </w:rPr>
              <w:t>70.7</w:t>
            </w:r>
          </w:p>
        </w:tc>
      </w:tr>
      <w:tr w:rsidR="00000000">
        <w:tblPrEx>
          <w:tblCellMar>
            <w:top w:w="0" w:type="dxa"/>
            <w:bottom w:w="0" w:type="dxa"/>
          </w:tblCellMar>
        </w:tblPrEx>
        <w:tc>
          <w:tcPr>
            <w:tcW w:w="2835" w:type="dxa"/>
            <w:tcBorders>
              <w:top w:val="nil"/>
              <w:bottom w:val="nil"/>
            </w:tcBorders>
          </w:tcPr>
          <w:p w:rsidR="00000000" w:rsidRDefault="00000000">
            <w:pPr>
              <w:spacing w:after="0"/>
              <w:rPr>
                <w:color w:val="000000"/>
              </w:rPr>
            </w:pPr>
            <w:r>
              <w:rPr>
                <w:color w:val="000000"/>
              </w:rPr>
              <w:t>18 and 19</w:t>
            </w:r>
          </w:p>
        </w:tc>
        <w:tc>
          <w:tcPr>
            <w:tcW w:w="1081" w:type="dxa"/>
            <w:tcBorders>
              <w:top w:val="nil"/>
              <w:bottom w:val="nil"/>
            </w:tcBorders>
          </w:tcPr>
          <w:p w:rsidR="00000000" w:rsidRDefault="00000000">
            <w:pPr>
              <w:spacing w:after="0"/>
              <w:ind w:right="227"/>
              <w:jc w:val="right"/>
              <w:rPr>
                <w:color w:val="000000"/>
              </w:rPr>
            </w:pPr>
            <w:r>
              <w:rPr>
                <w:color w:val="000000"/>
              </w:rPr>
              <w:t>45</w:t>
            </w:r>
          </w:p>
        </w:tc>
        <w:tc>
          <w:tcPr>
            <w:tcW w:w="1082" w:type="dxa"/>
            <w:tcBorders>
              <w:top w:val="nil"/>
              <w:bottom w:val="nil"/>
            </w:tcBorders>
          </w:tcPr>
          <w:p w:rsidR="00000000" w:rsidRDefault="00000000">
            <w:pPr>
              <w:spacing w:after="0"/>
              <w:ind w:right="227"/>
              <w:jc w:val="right"/>
              <w:rPr>
                <w:color w:val="000000"/>
              </w:rPr>
            </w:pPr>
            <w:r>
              <w:rPr>
                <w:color w:val="000000"/>
              </w:rPr>
              <w:t>32.4</w:t>
            </w:r>
          </w:p>
        </w:tc>
        <w:tc>
          <w:tcPr>
            <w:tcW w:w="1081" w:type="dxa"/>
            <w:tcBorders>
              <w:top w:val="nil"/>
              <w:bottom w:val="nil"/>
            </w:tcBorders>
          </w:tcPr>
          <w:p w:rsidR="00000000" w:rsidRDefault="00000000">
            <w:pPr>
              <w:spacing w:after="0"/>
              <w:ind w:right="284"/>
              <w:jc w:val="right"/>
              <w:rPr>
                <w:color w:val="000000"/>
              </w:rPr>
            </w:pPr>
            <w:r>
              <w:rPr>
                <w:color w:val="000000"/>
              </w:rPr>
              <w:t>2</w:t>
            </w:r>
          </w:p>
        </w:tc>
        <w:tc>
          <w:tcPr>
            <w:tcW w:w="1082" w:type="dxa"/>
            <w:tcBorders>
              <w:top w:val="nil"/>
              <w:bottom w:val="nil"/>
            </w:tcBorders>
          </w:tcPr>
          <w:p w:rsidR="00000000" w:rsidRDefault="00000000">
            <w:pPr>
              <w:spacing w:after="0"/>
              <w:ind w:right="227"/>
              <w:jc w:val="right"/>
              <w:rPr>
                <w:color w:val="000000"/>
              </w:rPr>
            </w:pPr>
            <w:r>
              <w:rPr>
                <w:color w:val="000000"/>
              </w:rPr>
              <w:t>4.4</w:t>
            </w:r>
          </w:p>
        </w:tc>
        <w:tc>
          <w:tcPr>
            <w:tcW w:w="1081" w:type="dxa"/>
            <w:tcBorders>
              <w:top w:val="nil"/>
              <w:bottom w:val="nil"/>
            </w:tcBorders>
          </w:tcPr>
          <w:p w:rsidR="00000000" w:rsidRDefault="00000000">
            <w:pPr>
              <w:spacing w:after="0"/>
              <w:ind w:right="227"/>
              <w:jc w:val="right"/>
              <w:rPr>
                <w:color w:val="000000"/>
              </w:rPr>
            </w:pPr>
            <w:r>
              <w:rPr>
                <w:color w:val="000000"/>
              </w:rPr>
              <w:t>47</w:t>
            </w:r>
          </w:p>
        </w:tc>
        <w:tc>
          <w:tcPr>
            <w:tcW w:w="1082" w:type="dxa"/>
            <w:tcBorders>
              <w:top w:val="nil"/>
              <w:bottom w:val="nil"/>
            </w:tcBorders>
          </w:tcPr>
          <w:p w:rsidR="00000000" w:rsidRDefault="00000000">
            <w:pPr>
              <w:spacing w:after="0"/>
              <w:ind w:right="227"/>
              <w:jc w:val="right"/>
              <w:rPr>
                <w:color w:val="000000"/>
              </w:rPr>
            </w:pPr>
            <w:r>
              <w:rPr>
                <w:color w:val="000000"/>
              </w:rPr>
              <w:t>25.5</w:t>
            </w:r>
          </w:p>
        </w:tc>
      </w:tr>
      <w:tr w:rsidR="00000000">
        <w:tblPrEx>
          <w:tblCellMar>
            <w:top w:w="0" w:type="dxa"/>
            <w:bottom w:w="0" w:type="dxa"/>
          </w:tblCellMar>
        </w:tblPrEx>
        <w:tc>
          <w:tcPr>
            <w:tcW w:w="2835" w:type="dxa"/>
            <w:tcBorders>
              <w:top w:val="nil"/>
              <w:bottom w:val="single" w:sz="4" w:space="0" w:color="auto"/>
            </w:tcBorders>
          </w:tcPr>
          <w:p w:rsidR="00000000" w:rsidRDefault="00000000">
            <w:pPr>
              <w:spacing w:after="0"/>
              <w:rPr>
                <w:color w:val="000000"/>
              </w:rPr>
            </w:pPr>
            <w:r>
              <w:rPr>
                <w:color w:val="000000"/>
              </w:rPr>
              <w:t>20 and over</w:t>
            </w:r>
          </w:p>
        </w:tc>
        <w:tc>
          <w:tcPr>
            <w:tcW w:w="1081" w:type="dxa"/>
            <w:tcBorders>
              <w:top w:val="nil"/>
              <w:bottom w:val="single" w:sz="4" w:space="0" w:color="auto"/>
            </w:tcBorders>
          </w:tcPr>
          <w:p w:rsidR="00000000" w:rsidRDefault="00000000">
            <w:pPr>
              <w:spacing w:after="0"/>
              <w:ind w:right="227"/>
              <w:jc w:val="right"/>
              <w:rPr>
                <w:color w:val="000000"/>
              </w:rPr>
            </w:pPr>
            <w:r>
              <w:rPr>
                <w:color w:val="000000"/>
              </w:rPr>
              <w:t>7</w:t>
            </w:r>
          </w:p>
        </w:tc>
        <w:tc>
          <w:tcPr>
            <w:tcW w:w="1082" w:type="dxa"/>
            <w:tcBorders>
              <w:top w:val="nil"/>
              <w:bottom w:val="single" w:sz="4" w:space="0" w:color="auto"/>
            </w:tcBorders>
          </w:tcPr>
          <w:p w:rsidR="00000000" w:rsidRDefault="00000000">
            <w:pPr>
              <w:spacing w:after="0"/>
              <w:ind w:right="227"/>
              <w:jc w:val="right"/>
              <w:rPr>
                <w:color w:val="000000"/>
              </w:rPr>
            </w:pPr>
            <w:r>
              <w:rPr>
                <w:color w:val="000000"/>
              </w:rPr>
              <w:t>5.0</w:t>
            </w:r>
          </w:p>
        </w:tc>
        <w:tc>
          <w:tcPr>
            <w:tcW w:w="1081" w:type="dxa"/>
            <w:tcBorders>
              <w:top w:val="nil"/>
              <w:bottom w:val="single" w:sz="4" w:space="0" w:color="auto"/>
            </w:tcBorders>
          </w:tcPr>
          <w:p w:rsidR="00000000" w:rsidRDefault="00000000">
            <w:pPr>
              <w:spacing w:after="0"/>
              <w:ind w:right="284"/>
              <w:jc w:val="right"/>
              <w:rPr>
                <w:color w:val="000000"/>
              </w:rPr>
            </w:pPr>
            <w:r>
              <w:rPr>
                <w:color w:val="000000"/>
              </w:rPr>
              <w:t>0</w:t>
            </w:r>
          </w:p>
        </w:tc>
        <w:tc>
          <w:tcPr>
            <w:tcW w:w="1082" w:type="dxa"/>
            <w:tcBorders>
              <w:top w:val="nil"/>
              <w:bottom w:val="single" w:sz="4" w:space="0" w:color="auto"/>
            </w:tcBorders>
          </w:tcPr>
          <w:p w:rsidR="00000000" w:rsidRDefault="00000000">
            <w:pPr>
              <w:spacing w:after="0"/>
              <w:ind w:right="227"/>
              <w:jc w:val="right"/>
              <w:rPr>
                <w:color w:val="000000"/>
              </w:rPr>
            </w:pPr>
          </w:p>
        </w:tc>
        <w:tc>
          <w:tcPr>
            <w:tcW w:w="1081" w:type="dxa"/>
            <w:tcBorders>
              <w:top w:val="nil"/>
              <w:bottom w:val="single" w:sz="4" w:space="0" w:color="auto"/>
            </w:tcBorders>
          </w:tcPr>
          <w:p w:rsidR="00000000" w:rsidRDefault="00000000">
            <w:pPr>
              <w:spacing w:after="0"/>
              <w:ind w:right="227"/>
              <w:jc w:val="right"/>
              <w:rPr>
                <w:color w:val="000000"/>
              </w:rPr>
            </w:pPr>
            <w:r>
              <w:rPr>
                <w:color w:val="000000"/>
              </w:rPr>
              <w:t>7</w:t>
            </w:r>
          </w:p>
        </w:tc>
        <w:tc>
          <w:tcPr>
            <w:tcW w:w="1082" w:type="dxa"/>
            <w:tcBorders>
              <w:top w:val="nil"/>
              <w:bottom w:val="single" w:sz="4" w:space="0" w:color="auto"/>
            </w:tcBorders>
          </w:tcPr>
          <w:p w:rsidR="00000000" w:rsidRDefault="00000000">
            <w:pPr>
              <w:spacing w:after="0"/>
              <w:ind w:right="227"/>
              <w:jc w:val="right"/>
              <w:rPr>
                <w:color w:val="000000"/>
              </w:rPr>
            </w:pPr>
            <w:r>
              <w:rPr>
                <w:color w:val="000000"/>
              </w:rPr>
              <w:t>3.8</w:t>
            </w:r>
          </w:p>
        </w:tc>
      </w:tr>
      <w:tr w:rsidR="00000000">
        <w:tblPrEx>
          <w:tblCellMar>
            <w:top w:w="0" w:type="dxa"/>
            <w:bottom w:w="0" w:type="dxa"/>
          </w:tblCellMar>
        </w:tblPrEx>
        <w:tc>
          <w:tcPr>
            <w:tcW w:w="2835" w:type="dxa"/>
            <w:tcBorders>
              <w:top w:val="single" w:sz="4" w:space="0" w:color="auto"/>
              <w:bottom w:val="single" w:sz="4" w:space="0" w:color="auto"/>
            </w:tcBorders>
          </w:tcPr>
          <w:p w:rsidR="00000000" w:rsidRDefault="00000000">
            <w:pPr>
              <w:spacing w:after="0"/>
              <w:rPr>
                <w:color w:val="000000"/>
              </w:rPr>
            </w:pPr>
            <w:r>
              <w:rPr>
                <w:color w:val="000000"/>
              </w:rPr>
              <w:t xml:space="preserve">     Total</w:t>
            </w:r>
          </w:p>
        </w:tc>
        <w:tc>
          <w:tcPr>
            <w:tcW w:w="1081" w:type="dxa"/>
            <w:tcBorders>
              <w:top w:val="single" w:sz="4" w:space="0" w:color="auto"/>
              <w:bottom w:val="single" w:sz="4" w:space="0" w:color="auto"/>
            </w:tcBorders>
          </w:tcPr>
          <w:p w:rsidR="00000000" w:rsidRDefault="00000000">
            <w:pPr>
              <w:spacing w:after="0"/>
              <w:ind w:right="227"/>
              <w:jc w:val="right"/>
              <w:rPr>
                <w:color w:val="000000"/>
              </w:rPr>
            </w:pPr>
            <w:r>
              <w:rPr>
                <w:color w:val="000000"/>
              </w:rPr>
              <w:t>139</w:t>
            </w:r>
          </w:p>
        </w:tc>
        <w:tc>
          <w:tcPr>
            <w:tcW w:w="1082" w:type="dxa"/>
            <w:tcBorders>
              <w:top w:val="single" w:sz="4" w:space="0" w:color="auto"/>
              <w:bottom w:val="single" w:sz="4" w:space="0" w:color="auto"/>
            </w:tcBorders>
          </w:tcPr>
          <w:p w:rsidR="00000000" w:rsidRDefault="00000000">
            <w:pPr>
              <w:spacing w:after="0"/>
              <w:ind w:right="227"/>
              <w:jc w:val="right"/>
              <w:rPr>
                <w:color w:val="000000"/>
              </w:rPr>
            </w:pPr>
            <w:r>
              <w:rPr>
                <w:color w:val="000000"/>
              </w:rPr>
              <w:t>100.0</w:t>
            </w:r>
          </w:p>
        </w:tc>
        <w:tc>
          <w:tcPr>
            <w:tcW w:w="1081" w:type="dxa"/>
            <w:tcBorders>
              <w:top w:val="single" w:sz="4" w:space="0" w:color="auto"/>
              <w:bottom w:val="single" w:sz="4" w:space="0" w:color="auto"/>
            </w:tcBorders>
          </w:tcPr>
          <w:p w:rsidR="00000000" w:rsidRDefault="00000000">
            <w:pPr>
              <w:spacing w:after="0"/>
              <w:ind w:right="284"/>
              <w:jc w:val="right"/>
              <w:rPr>
                <w:color w:val="000000"/>
              </w:rPr>
            </w:pPr>
            <w:r>
              <w:rPr>
                <w:color w:val="000000"/>
              </w:rPr>
              <w:t>45</w:t>
            </w:r>
          </w:p>
        </w:tc>
        <w:tc>
          <w:tcPr>
            <w:tcW w:w="1082" w:type="dxa"/>
            <w:tcBorders>
              <w:top w:val="single" w:sz="4" w:space="0" w:color="auto"/>
              <w:bottom w:val="single" w:sz="4" w:space="0" w:color="auto"/>
            </w:tcBorders>
          </w:tcPr>
          <w:p w:rsidR="00000000" w:rsidRDefault="00000000">
            <w:pPr>
              <w:spacing w:after="0"/>
              <w:ind w:right="227"/>
              <w:jc w:val="right"/>
              <w:rPr>
                <w:color w:val="000000"/>
              </w:rPr>
            </w:pPr>
            <w:r>
              <w:rPr>
                <w:color w:val="000000"/>
              </w:rPr>
              <w:t>100.0</w:t>
            </w:r>
          </w:p>
        </w:tc>
        <w:tc>
          <w:tcPr>
            <w:tcW w:w="1081" w:type="dxa"/>
            <w:tcBorders>
              <w:top w:val="single" w:sz="4" w:space="0" w:color="auto"/>
              <w:bottom w:val="single" w:sz="4" w:space="0" w:color="auto"/>
            </w:tcBorders>
          </w:tcPr>
          <w:p w:rsidR="00000000" w:rsidRDefault="00000000">
            <w:pPr>
              <w:spacing w:after="0"/>
              <w:ind w:right="227"/>
              <w:jc w:val="right"/>
              <w:rPr>
                <w:color w:val="000000"/>
              </w:rPr>
            </w:pPr>
            <w:r>
              <w:rPr>
                <w:color w:val="000000"/>
              </w:rPr>
              <w:t>184</w:t>
            </w:r>
          </w:p>
        </w:tc>
        <w:tc>
          <w:tcPr>
            <w:tcW w:w="1082" w:type="dxa"/>
            <w:tcBorders>
              <w:top w:val="single" w:sz="4" w:space="0" w:color="auto"/>
              <w:bottom w:val="single" w:sz="4" w:space="0" w:color="auto"/>
            </w:tcBorders>
          </w:tcPr>
          <w:p w:rsidR="00000000" w:rsidRDefault="00000000">
            <w:pPr>
              <w:spacing w:after="0"/>
              <w:ind w:right="227"/>
              <w:jc w:val="right"/>
              <w:rPr>
                <w:color w:val="000000"/>
              </w:rPr>
            </w:pPr>
            <w:r>
              <w:rPr>
                <w:color w:val="000000"/>
              </w:rPr>
              <w:t>100.0</w:t>
            </w:r>
          </w:p>
        </w:tc>
      </w:tr>
    </w:tbl>
    <w:p w:rsidR="00000000" w:rsidRDefault="00000000">
      <w:pPr>
        <w:spacing w:before="240"/>
        <w:rPr>
          <w:color w:val="000000"/>
        </w:rPr>
      </w:pPr>
      <w:r>
        <w:rPr>
          <w:i/>
          <w:color w:val="000000"/>
        </w:rPr>
        <w:tab/>
        <w:t>Source</w:t>
      </w:r>
      <w:r>
        <w:rPr>
          <w:color w:val="000000"/>
        </w:rPr>
        <w:t xml:space="preserve">:  </w:t>
      </w:r>
      <w:r>
        <w:rPr>
          <w:color w:val="000000"/>
          <w:szCs w:val="16"/>
        </w:rPr>
        <w:t>ACOLVF survey report.</w:t>
      </w:r>
    </w:p>
    <w:p w:rsidR="00000000" w:rsidRDefault="00000000">
      <w:pPr>
        <w:rPr>
          <w:color w:val="000000"/>
        </w:rPr>
      </w:pPr>
      <w:r>
        <w:rPr>
          <w:color w:val="000000"/>
        </w:rPr>
        <w:tab/>
        <w:t>The following measures are taken for the benefit of victims of violence:</w:t>
      </w:r>
    </w:p>
    <w:p w:rsidR="00000000" w:rsidRDefault="00000000">
      <w:pPr>
        <w:numPr>
          <w:ilvl w:val="0"/>
          <w:numId w:val="148"/>
        </w:numPr>
        <w:rPr>
          <w:color w:val="000000"/>
        </w:rPr>
      </w:pPr>
      <w:r>
        <w:rPr>
          <w:color w:val="000000"/>
        </w:rPr>
        <w:t>Provision of medical and psychological care, economic welfare and legal protection for women and girls who have been subjected to violence;</w:t>
      </w:r>
    </w:p>
    <w:p w:rsidR="00000000" w:rsidRDefault="00000000">
      <w:pPr>
        <w:numPr>
          <w:ilvl w:val="0"/>
          <w:numId w:val="148"/>
        </w:numPr>
        <w:rPr>
          <w:color w:val="000000"/>
        </w:rPr>
      </w:pPr>
      <w:r>
        <w:rPr>
          <w:color w:val="000000"/>
        </w:rPr>
        <w:t>Acquisition of premises to house a shelter for women and girls who have been subjected to sexual violence, with support from UNICEF;</w:t>
      </w:r>
    </w:p>
    <w:p w:rsidR="00000000" w:rsidRDefault="00000000">
      <w:pPr>
        <w:numPr>
          <w:ilvl w:val="0"/>
          <w:numId w:val="148"/>
        </w:numPr>
        <w:rPr>
          <w:color w:val="000000"/>
        </w:rPr>
      </w:pPr>
      <w:r>
        <w:rPr>
          <w:color w:val="000000"/>
        </w:rPr>
        <w:br w:type="page"/>
        <w:t>Medical and psychological assistance for 563 women and girls who have been the victims of violence, with support from the following:</w:t>
      </w:r>
    </w:p>
    <w:p w:rsidR="00000000" w:rsidRDefault="00000000">
      <w:pPr>
        <w:numPr>
          <w:ilvl w:val="1"/>
          <w:numId w:val="148"/>
        </w:numPr>
        <w:rPr>
          <w:color w:val="000000"/>
        </w:rPr>
      </w:pPr>
      <w:r>
        <w:rPr>
          <w:color w:val="000000"/>
        </w:rPr>
        <w:t>Congolese Government, by seconding qualified medical staff to the shelter (gynaecologist, psychologist and midwife);</w:t>
      </w:r>
    </w:p>
    <w:p w:rsidR="00000000" w:rsidRDefault="00000000">
      <w:pPr>
        <w:numPr>
          <w:ilvl w:val="1"/>
          <w:numId w:val="148"/>
        </w:numPr>
        <w:rPr>
          <w:color w:val="000000"/>
        </w:rPr>
      </w:pPr>
      <w:r>
        <w:rPr>
          <w:color w:val="000000"/>
        </w:rPr>
        <w:t>UNICEF, with financial, material and technical resources;</w:t>
      </w:r>
    </w:p>
    <w:p w:rsidR="00000000" w:rsidRDefault="00000000">
      <w:pPr>
        <w:numPr>
          <w:ilvl w:val="1"/>
          <w:numId w:val="148"/>
        </w:numPr>
        <w:rPr>
          <w:color w:val="000000"/>
        </w:rPr>
      </w:pPr>
      <w:r>
        <w:rPr>
          <w:color w:val="000000"/>
        </w:rPr>
        <w:t>World Health Organization (WHO), with medication;</w:t>
      </w:r>
    </w:p>
    <w:p w:rsidR="00000000" w:rsidRDefault="00000000">
      <w:pPr>
        <w:numPr>
          <w:ilvl w:val="1"/>
          <w:numId w:val="148"/>
        </w:numPr>
        <w:rPr>
          <w:color w:val="000000"/>
        </w:rPr>
      </w:pPr>
      <w:r>
        <w:rPr>
          <w:color w:val="000000"/>
        </w:rPr>
        <w:t>ACOLVF, with suitably trained resource staff.</w:t>
      </w:r>
    </w:p>
    <w:p w:rsidR="00000000" w:rsidRDefault="00000000">
      <w:pPr>
        <w:rPr>
          <w:color w:val="000000"/>
        </w:rPr>
      </w:pPr>
      <w:r>
        <w:rPr>
          <w:color w:val="000000"/>
        </w:rPr>
        <w:tab/>
        <w:t>The activities have involved 154 women and girls who have been victims of rape, 29 of whom are aged under 15, and have covered the following areas:</w:t>
      </w:r>
    </w:p>
    <w:p w:rsidR="00000000" w:rsidRDefault="00000000">
      <w:pPr>
        <w:numPr>
          <w:ilvl w:val="0"/>
          <w:numId w:val="148"/>
        </w:numPr>
        <w:rPr>
          <w:color w:val="000000"/>
        </w:rPr>
      </w:pPr>
      <w:r>
        <w:rPr>
          <w:color w:val="000000"/>
        </w:rPr>
        <w:t>Gynaecological consultations:  screening for sexually transmitted infections and HIV/AIDS, treatment and follow-up;</w:t>
      </w:r>
    </w:p>
    <w:p w:rsidR="00000000" w:rsidRDefault="00000000">
      <w:pPr>
        <w:numPr>
          <w:ilvl w:val="0"/>
          <w:numId w:val="148"/>
        </w:numPr>
        <w:rPr>
          <w:color w:val="000000"/>
        </w:rPr>
      </w:pPr>
      <w:r>
        <w:rPr>
          <w:color w:val="000000"/>
        </w:rPr>
        <w:t>Psychological consultations:  counselling sessions, listening and advising, guidance and follow-up, group counselling, experience-sharing with other women victims, discussion sessions to enable victims to talk through their traumatic experiences and to discuss such issues as domestic violence, mother-child relations, etc.</w:t>
      </w:r>
    </w:p>
    <w:p w:rsidR="00000000" w:rsidRDefault="00000000">
      <w:pPr>
        <w:rPr>
          <w:color w:val="000000"/>
        </w:rPr>
      </w:pPr>
      <w:r>
        <w:rPr>
          <w:color w:val="000000"/>
        </w:rPr>
        <w:tab/>
        <w:t>Measures to promote the economic welfare of women in distress include:</w:t>
      </w:r>
    </w:p>
    <w:p w:rsidR="00000000" w:rsidRDefault="00000000">
      <w:pPr>
        <w:numPr>
          <w:ilvl w:val="0"/>
          <w:numId w:val="148"/>
        </w:numPr>
        <w:rPr>
          <w:color w:val="000000"/>
        </w:rPr>
      </w:pPr>
      <w:r>
        <w:rPr>
          <w:color w:val="000000"/>
        </w:rPr>
        <w:t>Training of 60 women and girls in dressmaking, bag-weaving and embroidery (UNICEF);</w:t>
      </w:r>
    </w:p>
    <w:p w:rsidR="00000000" w:rsidRDefault="00000000">
      <w:pPr>
        <w:numPr>
          <w:ilvl w:val="0"/>
          <w:numId w:val="148"/>
        </w:numPr>
        <w:rPr>
          <w:color w:val="000000"/>
        </w:rPr>
      </w:pPr>
      <w:r>
        <w:rPr>
          <w:color w:val="000000"/>
        </w:rPr>
        <w:t>Training of 40 women and girls in running small-scale businesses and support provided to them in income-generating activities (UNDP and UNICEF);</w:t>
      </w:r>
    </w:p>
    <w:p w:rsidR="00000000" w:rsidRDefault="00000000">
      <w:pPr>
        <w:numPr>
          <w:ilvl w:val="0"/>
          <w:numId w:val="148"/>
        </w:numPr>
        <w:rPr>
          <w:color w:val="000000"/>
        </w:rPr>
      </w:pPr>
      <w:r>
        <w:rPr>
          <w:color w:val="000000"/>
        </w:rPr>
        <w:t>Training of 30 women and girls in baking (funded by ACOLVF itself).</w:t>
      </w:r>
    </w:p>
    <w:p w:rsidR="00000000" w:rsidRDefault="00000000">
      <w:pPr>
        <w:rPr>
          <w:szCs w:val="24"/>
        </w:rPr>
      </w:pPr>
      <w:r>
        <w:rPr>
          <w:szCs w:val="24"/>
        </w:rPr>
        <w:tab/>
        <w:t>Where the provision of legal services is concerned, the taboos surrounding the issue of rape are such that only 22 women and parents of young girls who have been raped have received legal aid (drafting of complaints and financial aid for the processing of their cases, etc.), with a view to receiving reparations for their suffering.</w:t>
      </w:r>
    </w:p>
    <w:p w:rsidR="00000000" w:rsidRDefault="00000000">
      <w:r>
        <w:tab/>
        <w:t>The following IEC, awareness-raising and social mobilization activities have been conducted:</w:t>
      </w:r>
    </w:p>
    <w:p w:rsidR="00000000" w:rsidRDefault="00000000">
      <w:pPr>
        <w:numPr>
          <w:ilvl w:val="0"/>
          <w:numId w:val="148"/>
        </w:numPr>
        <w:rPr>
          <w:color w:val="000000"/>
        </w:rPr>
      </w:pPr>
      <w:r>
        <w:rPr>
          <w:color w:val="000000"/>
        </w:rPr>
        <w:t>Extensive public awareness-raising campaign in markets, schools and churches, on the issue of violence in the Congo;</w:t>
      </w:r>
    </w:p>
    <w:p w:rsidR="00000000" w:rsidRDefault="00000000">
      <w:pPr>
        <w:numPr>
          <w:ilvl w:val="0"/>
          <w:numId w:val="148"/>
        </w:numPr>
        <w:rPr>
          <w:color w:val="000000"/>
        </w:rPr>
      </w:pPr>
      <w:r>
        <w:rPr>
          <w:color w:val="000000"/>
        </w:rPr>
        <w:t>Outreach activities in communities to change attitudes and behaviour (in zones, districts and neighbourhoods);</w:t>
      </w:r>
    </w:p>
    <w:p w:rsidR="00000000" w:rsidRDefault="00000000">
      <w:pPr>
        <w:numPr>
          <w:ilvl w:val="0"/>
          <w:numId w:val="148"/>
        </w:numPr>
        <w:rPr>
          <w:color w:val="000000"/>
        </w:rPr>
      </w:pPr>
      <w:r>
        <w:rPr>
          <w:color w:val="000000"/>
        </w:rPr>
        <w:br w:type="page"/>
        <w:t>Broadcasting of radio and television programmes in French and in local languages, on the issues of violence and trauma;</w:t>
      </w:r>
    </w:p>
    <w:p w:rsidR="00000000" w:rsidRDefault="00000000">
      <w:pPr>
        <w:numPr>
          <w:ilvl w:val="0"/>
          <w:numId w:val="148"/>
        </w:numPr>
      </w:pPr>
      <w:r>
        <w:rPr>
          <w:color w:val="000000"/>
        </w:rPr>
        <w:t>Contributing to the making of a film on sexual violence in conflict situations, with the Senegalese film-maker Traoré Moussa.</w:t>
      </w:r>
    </w:p>
    <w:p w:rsidR="00000000" w:rsidRDefault="00000000">
      <w:r>
        <w:tab/>
        <w:t>Group discussions have been held with the following:</w:t>
      </w:r>
    </w:p>
    <w:p w:rsidR="00000000" w:rsidRDefault="00000000">
      <w:pPr>
        <w:numPr>
          <w:ilvl w:val="0"/>
          <w:numId w:val="148"/>
        </w:numPr>
        <w:rPr>
          <w:color w:val="000000"/>
        </w:rPr>
      </w:pPr>
      <w:r>
        <w:rPr>
          <w:color w:val="000000"/>
        </w:rPr>
        <w:t>Zone, district and neighbourhood leaders, market managers and school superintendents for Brazzaville’s seven urban districts on the impact of violence on women and children, the victim’s environment and the role of all citizens in combating violence against women and children;</w:t>
      </w:r>
    </w:p>
    <w:p w:rsidR="00000000" w:rsidRDefault="00000000">
      <w:pPr>
        <w:numPr>
          <w:ilvl w:val="0"/>
          <w:numId w:val="148"/>
        </w:numPr>
        <w:rPr>
          <w:color w:val="000000"/>
        </w:rPr>
      </w:pPr>
      <w:r>
        <w:rPr>
          <w:color w:val="000000"/>
        </w:rPr>
        <w:t>Media professionals and members of the judiciary on the issue of the role of the legal system and the media in combating violence against women and children;</w:t>
      </w:r>
    </w:p>
    <w:p w:rsidR="00000000" w:rsidRDefault="00000000">
      <w:pPr>
        <w:numPr>
          <w:ilvl w:val="0"/>
          <w:numId w:val="148"/>
        </w:numPr>
      </w:pPr>
      <w:r>
        <w:rPr>
          <w:color w:val="000000"/>
        </w:rPr>
        <w:t>Appointing community-level focal points for ACOLVF on the prevention of violence and developing communication skills to change people’s behaviour.</w:t>
      </w:r>
    </w:p>
    <w:p w:rsidR="00000000" w:rsidRDefault="00000000">
      <w:pPr>
        <w:rPr>
          <w:color w:val="000000"/>
        </w:rPr>
      </w:pPr>
      <w:r>
        <w:rPr>
          <w:color w:val="000000"/>
        </w:rPr>
        <w:tab/>
        <w:t>Workshops have been held on the following topics:</w:t>
      </w:r>
    </w:p>
    <w:p w:rsidR="00000000" w:rsidRDefault="00000000">
      <w:pPr>
        <w:numPr>
          <w:ilvl w:val="0"/>
          <w:numId w:val="148"/>
        </w:numPr>
        <w:rPr>
          <w:color w:val="000000"/>
        </w:rPr>
      </w:pPr>
      <w:r>
        <w:rPr>
          <w:color w:val="000000"/>
        </w:rPr>
        <w:t>For national police officers, on the involvement and role of the police in combating violence against women and in data gathering (67 police officers trained);</w:t>
      </w:r>
    </w:p>
    <w:p w:rsidR="00000000" w:rsidRDefault="00000000">
      <w:pPr>
        <w:numPr>
          <w:ilvl w:val="0"/>
          <w:numId w:val="148"/>
        </w:numPr>
        <w:rPr>
          <w:color w:val="000000"/>
        </w:rPr>
      </w:pPr>
      <w:r>
        <w:rPr>
          <w:color w:val="000000"/>
        </w:rPr>
        <w:t>Training in legal aspects of sexual violence and in women’s and children’s rights, including the Convention on the Elimination of All Forms of Discrimination against Women and the Convention on the Rights of the Child, for the victims of violence and the parents of victims;</w:t>
      </w:r>
    </w:p>
    <w:p w:rsidR="00000000" w:rsidRDefault="00000000">
      <w:pPr>
        <w:numPr>
          <w:ilvl w:val="0"/>
          <w:numId w:val="148"/>
        </w:numPr>
        <w:rPr>
          <w:color w:val="000000"/>
        </w:rPr>
      </w:pPr>
      <w:r>
        <w:rPr>
          <w:color w:val="000000"/>
        </w:rPr>
        <w:t>Training for members of ACOLVF and for health professionals in stress counselling and data gathering (17 health workers trained from seven health centres);</w:t>
      </w:r>
    </w:p>
    <w:p w:rsidR="00000000" w:rsidRDefault="00000000">
      <w:pPr>
        <w:numPr>
          <w:ilvl w:val="0"/>
          <w:numId w:val="148"/>
        </w:numPr>
        <w:rPr>
          <w:color w:val="000000"/>
        </w:rPr>
      </w:pPr>
      <w:r>
        <w:rPr>
          <w:color w:val="000000"/>
        </w:rPr>
        <w:t>Training for female victims of violence in managing everyday stress.</w:t>
      </w:r>
    </w:p>
    <w:p w:rsidR="00000000" w:rsidRDefault="00000000">
      <w:pPr>
        <w:pStyle w:val="Heading3"/>
        <w:ind w:left="720"/>
      </w:pPr>
      <w:r>
        <w:t>(g)</w:t>
      </w:r>
      <w:r>
        <w:tab/>
        <w:t>Programmes and services for street children and abandoned children</w:t>
      </w:r>
    </w:p>
    <w:p w:rsidR="00000000" w:rsidRDefault="00000000">
      <w:r>
        <w:tab/>
        <w:t>In 2003, the Government adopted a strategic framework on the vulnerability of children, which is based on the following principles:</w:t>
      </w:r>
    </w:p>
    <w:p w:rsidR="00000000" w:rsidRDefault="00000000">
      <w:pPr>
        <w:numPr>
          <w:ilvl w:val="0"/>
          <w:numId w:val="148"/>
        </w:numPr>
        <w:rPr>
          <w:color w:val="000000"/>
        </w:rPr>
      </w:pPr>
      <w:r>
        <w:rPr>
          <w:b/>
          <w:bCs/>
        </w:rPr>
        <w:t xml:space="preserve">The </w:t>
      </w:r>
      <w:r>
        <w:rPr>
          <w:b/>
          <w:bCs/>
          <w:color w:val="000000"/>
        </w:rPr>
        <w:t xml:space="preserve">best interests of children and their participation in decision-making on issues of direct concern to them </w:t>
      </w:r>
      <w:r>
        <w:rPr>
          <w:color w:val="000000"/>
        </w:rPr>
        <w:t>must lie at the heart of the programmes, projects and services developed at individual, institutional and community levels;</w:t>
      </w:r>
    </w:p>
    <w:p w:rsidR="00000000" w:rsidRDefault="00000000">
      <w:pPr>
        <w:numPr>
          <w:ilvl w:val="0"/>
          <w:numId w:val="148"/>
        </w:numPr>
        <w:rPr>
          <w:color w:val="000000"/>
        </w:rPr>
      </w:pPr>
      <w:r>
        <w:rPr>
          <w:b/>
          <w:bCs/>
          <w:color w:val="000000"/>
        </w:rPr>
        <w:t>The management of programmes, projects and services must be rights-based and they must result in</w:t>
      </w:r>
      <w:r>
        <w:rPr>
          <w:color w:val="000000"/>
        </w:rPr>
        <w:t xml:space="preserve"> continuing and sustainable achievements for the benefit of all children;</w:t>
      </w:r>
    </w:p>
    <w:p w:rsidR="00000000" w:rsidRDefault="00000000">
      <w:pPr>
        <w:numPr>
          <w:ilvl w:val="0"/>
          <w:numId w:val="148"/>
        </w:numPr>
        <w:rPr>
          <w:color w:val="000000"/>
        </w:rPr>
      </w:pPr>
      <w:r>
        <w:rPr>
          <w:b/>
          <w:bCs/>
          <w:color w:val="000000"/>
        </w:rPr>
        <w:t>The family as the preferred environment for the development of the child</w:t>
      </w:r>
      <w:r>
        <w:rPr>
          <w:color w:val="000000"/>
        </w:rPr>
        <w:t>:  the environment best suited for the full development of the child has always been and remains the family and every effort must be made to protect it in that role.  The placing of children in institutions should be regarded as an exceptional measure to be undertaken on an interim basis only;</w:t>
      </w:r>
    </w:p>
    <w:p w:rsidR="00000000" w:rsidRDefault="00000000">
      <w:pPr>
        <w:numPr>
          <w:ilvl w:val="0"/>
          <w:numId w:val="148"/>
        </w:numPr>
        <w:rPr>
          <w:color w:val="000000"/>
        </w:rPr>
      </w:pPr>
      <w:r>
        <w:rPr>
          <w:color w:val="000000"/>
        </w:rPr>
        <w:t xml:space="preserve">As for </w:t>
      </w:r>
      <w:r>
        <w:rPr>
          <w:b/>
          <w:bCs/>
          <w:color w:val="000000"/>
        </w:rPr>
        <w:t>adoption</w:t>
      </w:r>
      <w:r>
        <w:rPr>
          <w:color w:val="000000"/>
        </w:rPr>
        <w:t>, this remains the prerogative law, in conformity with the legislation in force; the underlying principle here is not to place children in families but rather to provide welcoming and affectionate families for children;</w:t>
      </w:r>
    </w:p>
    <w:p w:rsidR="00000000" w:rsidRDefault="00000000">
      <w:pPr>
        <w:numPr>
          <w:ilvl w:val="0"/>
          <w:numId w:val="148"/>
        </w:numPr>
        <w:rPr>
          <w:color w:val="000000"/>
        </w:rPr>
      </w:pPr>
      <w:r>
        <w:rPr>
          <w:b/>
          <w:bCs/>
          <w:color w:val="000000"/>
        </w:rPr>
        <w:t>Government entities and private partners may, when the need arises, establish and run temporary shelters for children in difficulty</w:t>
      </w:r>
      <w:r>
        <w:rPr>
          <w:color w:val="000000"/>
        </w:rPr>
        <w:t>, primarily in the large towns;</w:t>
      </w:r>
    </w:p>
    <w:p w:rsidR="00000000" w:rsidRDefault="00000000">
      <w:pPr>
        <w:numPr>
          <w:ilvl w:val="0"/>
          <w:numId w:val="148"/>
        </w:numPr>
      </w:pPr>
      <w:r>
        <w:rPr>
          <w:b/>
          <w:bCs/>
          <w:color w:val="000000"/>
        </w:rPr>
        <w:t>Promotion of the obligations and duties of children themselves</w:t>
      </w:r>
      <w:r>
        <w:rPr>
          <w:color w:val="000000"/>
        </w:rPr>
        <w:t>:  The child does not only have rights, but also duties</w:t>
      </w:r>
      <w:r>
        <w:t xml:space="preserve"> (article 319 of the Family Code</w:t>
      </w:r>
      <w:r>
        <w:rPr>
          <w:color w:val="000000"/>
        </w:rPr>
        <w:t xml:space="preserve">:  </w:t>
      </w:r>
      <w:r>
        <w:t>“Children, at all ages, must show honour and respect and provide assistance and support to their mothers and fathers and to their collateral relatives and ascendants.”).</w:t>
      </w:r>
    </w:p>
    <w:p w:rsidR="00000000" w:rsidRDefault="00000000">
      <w:r>
        <w:tab/>
        <w:t>The welfare of street children is attended to by both public and private bodies.  Among the former, a temporary shelter called the Centre for the Integration and Rehabilitation of Vulnerable Children (CIREV) has been in operation since 2002, with the capacity to accommodate up to 50 children at any one time.  Since 2004, with support from the United Nations Educational, Scientific and Cultural Organization (UNESCO), this centre has been working on a project for the social rehabilitation of street children by training them in small trades.  The project received budget allocations amounting to CFAF 7,500,000 in 2003, CFAF 10,000,000 in 2004 and CFAF 10,000,000 in 2005.</w:t>
      </w:r>
    </w:p>
    <w:p w:rsidR="00000000" w:rsidRDefault="00000000">
      <w:r>
        <w:tab/>
        <w:t>In addition, a project for the rehabilitation of street children was launched in Brazzaville and Pointe-Noire in 2005, with support from UNICEF and in coordination with civil society organizations, with a budget of CFAF 73,035,000.  Within the private sector, a number of non</w:t>
      </w:r>
      <w:r>
        <w:noBreakHyphen/>
        <w:t>governmental organizations are involved in work with street children.  These include, in Brazzaville, Espace Jarrot, Education en Milieu Ouvert, Don Bosco, International Rescue Committee (IRC) and Voix du Cœur and, in Pointe-Noire, Caritas, IRC, Espace Enfants and African Nutrition Leadership Programme (ANLP).  In Pointe-Noire, in 2006, the municipal authorities launched an experimental project to rehabilitate street children, known as the “SAMU Social-Pointe Noire” project, together with the organization SAMU</w:t>
      </w:r>
      <w:r>
        <w:rPr>
          <w:i/>
        </w:rPr>
        <w:t xml:space="preserve"> </w:t>
      </w:r>
      <w:r>
        <w:t>Social International.</w:t>
      </w:r>
    </w:p>
    <w:p w:rsidR="00000000" w:rsidRDefault="00000000">
      <w:r>
        <w:tab/>
        <w:t>To coordinate all these activities, a network of those involved in working with street children, known by the acronym REIPER, was set up in 2004.</w:t>
      </w:r>
    </w:p>
    <w:p w:rsidR="00000000" w:rsidRDefault="00000000">
      <w:r>
        <w:tab/>
        <w:t>For abandoned children, there are three crèches and nurseries in the Congo - two in Brazzaville and one in Pointe-Noire, operating since 2003 on an annual budget of CFAF 32,500,000.</w:t>
      </w:r>
    </w:p>
    <w:p w:rsidR="00000000" w:rsidRDefault="00000000">
      <w:r>
        <w:br w:type="page"/>
      </w:r>
      <w:r>
        <w:tab/>
        <w:t>In addition, there are some 30 privately run shelters and homes, including</w:t>
      </w:r>
      <w:r>
        <w:rPr>
          <w:color w:val="000000"/>
        </w:rPr>
        <w:t xml:space="preserve">:  </w:t>
      </w:r>
      <w:r>
        <w:t>the La Semence shelter, the Marie Miséricorde house, the Sœur Clotilde home, the Joseph Gaston Céleste orphanage, the children’s Maison de Lumière, the Espérance Sœur Dorcas home, the Notre Dame de Nazareth orphanage, the Sainte Face de Jésus orphanage, the Yamba Ngai orphanage, the Sainte Claire orphanage, the Les Cataractes orphanage, and the Béthanie shelter.</w:t>
      </w:r>
    </w:p>
    <w:p w:rsidR="00000000" w:rsidRDefault="00000000">
      <w:pPr>
        <w:pStyle w:val="Heading3"/>
        <w:ind w:left="720"/>
      </w:pPr>
      <w:r>
        <w:t>(h)</w:t>
      </w:r>
      <w:r>
        <w:tab/>
        <w:t>Juvenile justice</w:t>
      </w:r>
    </w:p>
    <w:p w:rsidR="00000000" w:rsidRDefault="00000000">
      <w:pPr>
        <w:pStyle w:val="Heading3"/>
        <w:ind w:left="2160" w:hanging="720"/>
      </w:pPr>
      <w:r>
        <w:t>(h) 1.</w:t>
      </w:r>
      <w:r>
        <w:tab/>
        <w:t xml:space="preserve">Annual budgets of the Office for the Legal Protection of Children (DPLE) </w:t>
      </w:r>
    </w:p>
    <w:p w:rsidR="00000000" w:rsidRDefault="00000000">
      <w:pPr>
        <w:pStyle w:val="Heading2"/>
      </w:pPr>
      <w:r>
        <w:t>Table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3120"/>
      </w:tblGrid>
      <w:tr w:rsidR="00000000">
        <w:tblPrEx>
          <w:tblCellMar>
            <w:top w:w="0" w:type="dxa"/>
            <w:bottom w:w="0" w:type="dxa"/>
          </w:tblCellMar>
        </w:tblPrEx>
        <w:trPr>
          <w:jc w:val="center"/>
        </w:trPr>
        <w:tc>
          <w:tcPr>
            <w:tcW w:w="3259" w:type="dxa"/>
          </w:tcPr>
          <w:p w:rsidR="00000000" w:rsidRDefault="00000000">
            <w:pPr>
              <w:spacing w:after="0"/>
              <w:jc w:val="center"/>
            </w:pPr>
            <w:r>
              <w:t>Year</w:t>
            </w:r>
          </w:p>
        </w:tc>
        <w:tc>
          <w:tcPr>
            <w:tcW w:w="3120" w:type="dxa"/>
          </w:tcPr>
          <w:p w:rsidR="00000000" w:rsidRDefault="00000000">
            <w:pPr>
              <w:spacing w:after="0"/>
              <w:jc w:val="center"/>
            </w:pPr>
            <w:r>
              <w:t>Amount</w:t>
            </w:r>
          </w:p>
        </w:tc>
      </w:tr>
      <w:tr w:rsidR="00000000">
        <w:tblPrEx>
          <w:tblCellMar>
            <w:top w:w="0" w:type="dxa"/>
            <w:bottom w:w="0" w:type="dxa"/>
          </w:tblCellMar>
        </w:tblPrEx>
        <w:trPr>
          <w:jc w:val="center"/>
        </w:trPr>
        <w:tc>
          <w:tcPr>
            <w:tcW w:w="3259" w:type="dxa"/>
            <w:tcBorders>
              <w:bottom w:val="nil"/>
            </w:tcBorders>
          </w:tcPr>
          <w:p w:rsidR="00000000" w:rsidRDefault="00000000">
            <w:pPr>
              <w:spacing w:after="0"/>
              <w:jc w:val="center"/>
            </w:pPr>
            <w:r>
              <w:t>2004</w:t>
            </w:r>
          </w:p>
        </w:tc>
        <w:tc>
          <w:tcPr>
            <w:tcW w:w="3120" w:type="dxa"/>
            <w:tcBorders>
              <w:bottom w:val="nil"/>
            </w:tcBorders>
          </w:tcPr>
          <w:p w:rsidR="00000000" w:rsidRDefault="00000000">
            <w:pPr>
              <w:spacing w:after="0"/>
              <w:jc w:val="center"/>
            </w:pPr>
            <w:r>
              <w:t>CFAF 5,000,000</w:t>
            </w:r>
          </w:p>
        </w:tc>
      </w:tr>
      <w:tr w:rsidR="00000000">
        <w:tblPrEx>
          <w:tblCellMar>
            <w:top w:w="0" w:type="dxa"/>
            <w:bottom w:w="0" w:type="dxa"/>
          </w:tblCellMar>
        </w:tblPrEx>
        <w:trPr>
          <w:jc w:val="center"/>
        </w:trPr>
        <w:tc>
          <w:tcPr>
            <w:tcW w:w="3259" w:type="dxa"/>
            <w:tcBorders>
              <w:top w:val="nil"/>
              <w:bottom w:val="nil"/>
            </w:tcBorders>
          </w:tcPr>
          <w:p w:rsidR="00000000" w:rsidRDefault="00000000">
            <w:pPr>
              <w:spacing w:after="0"/>
              <w:jc w:val="center"/>
            </w:pPr>
            <w:r>
              <w:t>2005</w:t>
            </w:r>
          </w:p>
        </w:tc>
        <w:tc>
          <w:tcPr>
            <w:tcW w:w="3120" w:type="dxa"/>
            <w:tcBorders>
              <w:top w:val="nil"/>
              <w:bottom w:val="nil"/>
            </w:tcBorders>
          </w:tcPr>
          <w:p w:rsidR="00000000" w:rsidRDefault="00000000">
            <w:pPr>
              <w:spacing w:after="0"/>
              <w:jc w:val="center"/>
            </w:pPr>
            <w:r>
              <w:t>CFAF 4,000,000</w:t>
            </w:r>
          </w:p>
        </w:tc>
      </w:tr>
      <w:tr w:rsidR="00000000">
        <w:tblPrEx>
          <w:tblCellMar>
            <w:top w:w="0" w:type="dxa"/>
            <w:bottom w:w="0" w:type="dxa"/>
          </w:tblCellMar>
        </w:tblPrEx>
        <w:trPr>
          <w:jc w:val="center"/>
        </w:trPr>
        <w:tc>
          <w:tcPr>
            <w:tcW w:w="3259" w:type="dxa"/>
            <w:tcBorders>
              <w:top w:val="nil"/>
            </w:tcBorders>
          </w:tcPr>
          <w:p w:rsidR="00000000" w:rsidRDefault="00000000">
            <w:pPr>
              <w:spacing w:after="0"/>
              <w:jc w:val="center"/>
            </w:pPr>
            <w:r>
              <w:t>2006</w:t>
            </w:r>
          </w:p>
        </w:tc>
        <w:tc>
          <w:tcPr>
            <w:tcW w:w="3120" w:type="dxa"/>
            <w:tcBorders>
              <w:top w:val="nil"/>
            </w:tcBorders>
          </w:tcPr>
          <w:p w:rsidR="00000000" w:rsidRDefault="00000000">
            <w:pPr>
              <w:spacing w:after="0"/>
              <w:jc w:val="center"/>
            </w:pPr>
            <w:r>
              <w:t>CFAF 4,000,000</w:t>
            </w:r>
          </w:p>
        </w:tc>
      </w:tr>
    </w:tbl>
    <w:p w:rsidR="00000000" w:rsidRDefault="00000000">
      <w:pPr>
        <w:pStyle w:val="Heading3"/>
        <w:spacing w:before="240"/>
        <w:ind w:left="2160" w:hanging="720"/>
      </w:pPr>
      <w:r>
        <w:t>(h) 2.</w:t>
      </w:r>
      <w:r>
        <w:tab/>
        <w:t>Budgets of the children’s courts</w:t>
      </w:r>
    </w:p>
    <w:p w:rsidR="00000000" w:rsidRDefault="00000000">
      <w:r>
        <w:tab/>
        <w:t>The juvenile courts of Dolisie and Pointe-Noire do not have their own budget lines.  Their budgets are subsumed under those of the regional court to which they report.  Since 2004, the Brazzaville juvenile court has, however, had its own budget, of CFAF 2,570,000 per year.</w:t>
      </w:r>
    </w:p>
    <w:p w:rsidR="00000000" w:rsidRDefault="00000000">
      <w:pPr>
        <w:pStyle w:val="Heading3"/>
        <w:ind w:left="2160" w:hanging="720"/>
      </w:pPr>
      <w:r>
        <w:t>(h) 3.</w:t>
      </w:r>
      <w:r>
        <w:tab/>
        <w:t>Budget of the non-institutional educational outreach services</w:t>
      </w:r>
    </w:p>
    <w:p w:rsidR="00000000" w:rsidRDefault="00000000">
      <w:r>
        <w:tab/>
        <w:t>Since 2004, the non-institutional educational outreach services have received the following annual allocations:</w:t>
      </w:r>
    </w:p>
    <w:p w:rsidR="00000000" w:rsidRDefault="00000000">
      <w:pPr>
        <w:numPr>
          <w:ilvl w:val="0"/>
          <w:numId w:val="149"/>
        </w:numPr>
      </w:pPr>
      <w:r>
        <w:t>Brazzaville:  CFAF 5,916,000;</w:t>
      </w:r>
    </w:p>
    <w:p w:rsidR="00000000" w:rsidRDefault="00000000">
      <w:pPr>
        <w:numPr>
          <w:ilvl w:val="0"/>
          <w:numId w:val="149"/>
        </w:numPr>
      </w:pPr>
      <w:r>
        <w:t>Pointe-Noire:  CFAF 4,930,000;</w:t>
      </w:r>
    </w:p>
    <w:p w:rsidR="00000000" w:rsidRDefault="00000000">
      <w:pPr>
        <w:numPr>
          <w:ilvl w:val="0"/>
          <w:numId w:val="149"/>
        </w:numPr>
      </w:pPr>
      <w:r>
        <w:t>Dolisie:  CFAF 2,464,000.</w:t>
      </w:r>
    </w:p>
    <w:p w:rsidR="00000000" w:rsidRDefault="00000000">
      <w:r>
        <w:tab/>
        <w:t>The Brazzaville Reception Centre for the Stability and Shelter of Minors (currently being refurbished) has had an annual budget of CFAF 40,000,000 since 2004.</w:t>
      </w:r>
    </w:p>
    <w:p w:rsidR="00000000" w:rsidRDefault="00000000">
      <w:pPr>
        <w:pStyle w:val="Heading3"/>
        <w:ind w:left="720" w:hanging="720"/>
      </w:pPr>
      <w:r>
        <w:t>3.</w:t>
      </w:r>
      <w:r>
        <w:tab/>
        <w:t>With reference to children deprived of a family environment, and separated from parents, please provide disaggregated data (by sex, age and minority groups, urban and rural areas) for the years 2003, 2004 and 2005 on the number of children:</w:t>
      </w:r>
    </w:p>
    <w:p w:rsidR="00000000" w:rsidRDefault="00000000">
      <w:pPr>
        <w:pStyle w:val="Heading3"/>
        <w:ind w:left="720"/>
      </w:pPr>
      <w:r>
        <w:t>(a)</w:t>
      </w:r>
      <w:r>
        <w:tab/>
        <w:t>Separated from parents</w:t>
      </w:r>
    </w:p>
    <w:p w:rsidR="00000000" w:rsidRDefault="00000000">
      <w:r>
        <w:tab/>
        <w:t>In the absence of any specific study on this issue, children separated from their parents may be taken to refer to children placed in shelters, as listed in table 10 below.</w:t>
      </w:r>
    </w:p>
    <w:p w:rsidR="00000000" w:rsidRDefault="00000000">
      <w:pPr>
        <w:pStyle w:val="Heading3"/>
        <w:ind w:left="720"/>
      </w:pPr>
      <w:r>
        <w:t>(b)</w:t>
      </w:r>
      <w:r>
        <w:tab/>
        <w:t>Placed in institutions</w:t>
      </w:r>
    </w:p>
    <w:p w:rsidR="00000000" w:rsidRDefault="00000000">
      <w:pPr>
        <w:pStyle w:val="Heading2"/>
      </w:pPr>
      <w:r>
        <w:t>Table 10:  Children placed in institutions (orphanages and shelters)</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559"/>
        <w:gridCol w:w="1306"/>
        <w:gridCol w:w="1306"/>
        <w:gridCol w:w="1306"/>
        <w:gridCol w:w="1468"/>
        <w:gridCol w:w="1417"/>
      </w:tblGrid>
      <w:tr w:rsidR="00000000">
        <w:tblPrEx>
          <w:tblCellMar>
            <w:top w:w="0" w:type="dxa"/>
            <w:bottom w:w="0" w:type="dxa"/>
          </w:tblCellMar>
        </w:tblPrEx>
        <w:trPr>
          <w:cantSplit/>
        </w:trPr>
        <w:tc>
          <w:tcPr>
            <w:tcW w:w="993" w:type="dxa"/>
            <w:vMerge w:val="restart"/>
          </w:tcPr>
          <w:p w:rsidR="00000000" w:rsidRDefault="00000000">
            <w:pPr>
              <w:spacing w:after="0"/>
              <w:jc w:val="center"/>
            </w:pPr>
            <w:r>
              <w:rPr>
                <w:szCs w:val="22"/>
              </w:rPr>
              <w:t>Year</w:t>
            </w:r>
          </w:p>
        </w:tc>
        <w:tc>
          <w:tcPr>
            <w:tcW w:w="1559" w:type="dxa"/>
            <w:vMerge w:val="restart"/>
          </w:tcPr>
          <w:p w:rsidR="00000000" w:rsidRDefault="00000000">
            <w:pPr>
              <w:pStyle w:val="Header"/>
              <w:tabs>
                <w:tab w:val="clear" w:pos="4320"/>
                <w:tab w:val="clear" w:pos="8640"/>
              </w:tabs>
              <w:spacing w:after="0"/>
              <w:ind w:left="57"/>
              <w:rPr>
                <w:szCs w:val="22"/>
              </w:rPr>
            </w:pPr>
            <w:r>
              <w:rPr>
                <w:szCs w:val="22"/>
              </w:rPr>
              <w:t>Number of orphanages and shelters</w:t>
            </w:r>
          </w:p>
        </w:tc>
        <w:tc>
          <w:tcPr>
            <w:tcW w:w="3918" w:type="dxa"/>
            <w:gridSpan w:val="3"/>
          </w:tcPr>
          <w:p w:rsidR="00000000" w:rsidRDefault="00000000">
            <w:pPr>
              <w:spacing w:after="0"/>
              <w:jc w:val="center"/>
            </w:pPr>
            <w:r>
              <w:t>Total numbers</w:t>
            </w:r>
          </w:p>
        </w:tc>
        <w:tc>
          <w:tcPr>
            <w:tcW w:w="1468" w:type="dxa"/>
            <w:vMerge w:val="restart"/>
          </w:tcPr>
          <w:p w:rsidR="00000000" w:rsidRDefault="00000000">
            <w:pPr>
              <w:spacing w:after="0"/>
              <w:jc w:val="center"/>
            </w:pPr>
            <w:r>
              <w:rPr>
                <w:szCs w:val="22"/>
              </w:rPr>
              <w:t>Age group</w:t>
            </w:r>
          </w:p>
        </w:tc>
        <w:tc>
          <w:tcPr>
            <w:tcW w:w="1417" w:type="dxa"/>
            <w:vMerge w:val="restart"/>
          </w:tcPr>
          <w:p w:rsidR="00000000" w:rsidRDefault="00000000">
            <w:pPr>
              <w:spacing w:after="0"/>
              <w:jc w:val="center"/>
            </w:pPr>
            <w:r>
              <w:rPr>
                <w:szCs w:val="22"/>
              </w:rPr>
              <w:t>Source</w:t>
            </w:r>
          </w:p>
        </w:tc>
      </w:tr>
      <w:tr w:rsidR="00000000">
        <w:tblPrEx>
          <w:tblCellMar>
            <w:top w:w="0" w:type="dxa"/>
            <w:bottom w:w="0" w:type="dxa"/>
          </w:tblCellMar>
        </w:tblPrEx>
        <w:trPr>
          <w:cantSplit/>
        </w:trPr>
        <w:tc>
          <w:tcPr>
            <w:tcW w:w="993" w:type="dxa"/>
            <w:vMerge/>
          </w:tcPr>
          <w:p w:rsidR="00000000" w:rsidRDefault="00000000">
            <w:pPr>
              <w:spacing w:after="0"/>
              <w:jc w:val="center"/>
            </w:pPr>
          </w:p>
        </w:tc>
        <w:tc>
          <w:tcPr>
            <w:tcW w:w="1559" w:type="dxa"/>
            <w:vMerge/>
          </w:tcPr>
          <w:p w:rsidR="00000000" w:rsidRDefault="00000000">
            <w:pPr>
              <w:spacing w:after="0"/>
              <w:jc w:val="center"/>
            </w:pPr>
          </w:p>
        </w:tc>
        <w:tc>
          <w:tcPr>
            <w:tcW w:w="1306" w:type="dxa"/>
          </w:tcPr>
          <w:p w:rsidR="00000000" w:rsidRDefault="00000000">
            <w:pPr>
              <w:spacing w:after="0"/>
              <w:jc w:val="center"/>
            </w:pPr>
            <w:r>
              <w:rPr>
                <w:szCs w:val="22"/>
              </w:rPr>
              <w:t>Boys</w:t>
            </w:r>
          </w:p>
        </w:tc>
        <w:tc>
          <w:tcPr>
            <w:tcW w:w="1306" w:type="dxa"/>
          </w:tcPr>
          <w:p w:rsidR="00000000" w:rsidRDefault="00000000">
            <w:pPr>
              <w:spacing w:after="0"/>
              <w:jc w:val="center"/>
            </w:pPr>
            <w:r>
              <w:rPr>
                <w:szCs w:val="22"/>
              </w:rPr>
              <w:t>Girls</w:t>
            </w:r>
          </w:p>
        </w:tc>
        <w:tc>
          <w:tcPr>
            <w:tcW w:w="1306" w:type="dxa"/>
          </w:tcPr>
          <w:p w:rsidR="00000000" w:rsidRDefault="00000000">
            <w:pPr>
              <w:spacing w:after="0"/>
              <w:jc w:val="center"/>
            </w:pPr>
            <w:r>
              <w:rPr>
                <w:szCs w:val="22"/>
              </w:rPr>
              <w:t>Total</w:t>
            </w:r>
          </w:p>
        </w:tc>
        <w:tc>
          <w:tcPr>
            <w:tcW w:w="1468" w:type="dxa"/>
            <w:vMerge/>
          </w:tcPr>
          <w:p w:rsidR="00000000" w:rsidRDefault="00000000">
            <w:pPr>
              <w:spacing w:after="0"/>
              <w:jc w:val="center"/>
            </w:pPr>
          </w:p>
        </w:tc>
        <w:tc>
          <w:tcPr>
            <w:tcW w:w="1417" w:type="dxa"/>
            <w:vMerge/>
          </w:tcPr>
          <w:p w:rsidR="00000000" w:rsidRDefault="00000000">
            <w:pPr>
              <w:spacing w:after="0"/>
              <w:jc w:val="center"/>
            </w:pPr>
          </w:p>
        </w:tc>
      </w:tr>
      <w:tr w:rsidR="00000000">
        <w:tblPrEx>
          <w:tblCellMar>
            <w:top w:w="0" w:type="dxa"/>
            <w:bottom w:w="0" w:type="dxa"/>
          </w:tblCellMar>
        </w:tblPrEx>
        <w:trPr>
          <w:cantSplit/>
        </w:trPr>
        <w:tc>
          <w:tcPr>
            <w:tcW w:w="993" w:type="dxa"/>
            <w:vMerge w:val="restart"/>
          </w:tcPr>
          <w:p w:rsidR="00000000" w:rsidRDefault="00000000">
            <w:pPr>
              <w:spacing w:after="0"/>
              <w:jc w:val="center"/>
            </w:pPr>
            <w:r>
              <w:rPr>
                <w:szCs w:val="22"/>
              </w:rPr>
              <w:t>2003</w:t>
            </w:r>
          </w:p>
        </w:tc>
        <w:tc>
          <w:tcPr>
            <w:tcW w:w="1559" w:type="dxa"/>
            <w:vMerge w:val="restart"/>
          </w:tcPr>
          <w:p w:rsidR="00000000" w:rsidRDefault="00000000">
            <w:pPr>
              <w:spacing w:after="0"/>
              <w:jc w:val="center"/>
            </w:pPr>
            <w:r>
              <w:rPr>
                <w:szCs w:val="22"/>
              </w:rPr>
              <w:t>11</w:t>
            </w:r>
          </w:p>
        </w:tc>
        <w:tc>
          <w:tcPr>
            <w:tcW w:w="1306" w:type="dxa"/>
          </w:tcPr>
          <w:p w:rsidR="00000000" w:rsidRDefault="00000000">
            <w:pPr>
              <w:pStyle w:val="Header"/>
              <w:tabs>
                <w:tab w:val="clear" w:pos="4320"/>
                <w:tab w:val="clear" w:pos="8640"/>
                <w:tab w:val="right" w:pos="742"/>
              </w:tabs>
              <w:spacing w:after="0"/>
              <w:rPr>
                <w:szCs w:val="22"/>
              </w:rPr>
            </w:pPr>
            <w:r>
              <w:rPr>
                <w:szCs w:val="22"/>
              </w:rPr>
              <w:tab/>
              <w:t>59</w:t>
            </w:r>
          </w:p>
        </w:tc>
        <w:tc>
          <w:tcPr>
            <w:tcW w:w="1306" w:type="dxa"/>
          </w:tcPr>
          <w:p w:rsidR="00000000" w:rsidRDefault="00000000">
            <w:pPr>
              <w:tabs>
                <w:tab w:val="right" w:pos="742"/>
              </w:tabs>
              <w:spacing w:after="0"/>
              <w:rPr>
                <w:szCs w:val="22"/>
              </w:rPr>
            </w:pPr>
            <w:r>
              <w:rPr>
                <w:szCs w:val="22"/>
              </w:rPr>
              <w:tab/>
              <w:t>126</w:t>
            </w:r>
          </w:p>
        </w:tc>
        <w:tc>
          <w:tcPr>
            <w:tcW w:w="1306" w:type="dxa"/>
          </w:tcPr>
          <w:p w:rsidR="00000000" w:rsidRDefault="00000000">
            <w:pPr>
              <w:tabs>
                <w:tab w:val="right" w:pos="742"/>
              </w:tabs>
              <w:spacing w:after="0"/>
              <w:rPr>
                <w:szCs w:val="22"/>
              </w:rPr>
            </w:pPr>
            <w:r>
              <w:rPr>
                <w:szCs w:val="22"/>
              </w:rPr>
              <w:tab/>
              <w:t>185</w:t>
            </w:r>
          </w:p>
        </w:tc>
        <w:tc>
          <w:tcPr>
            <w:tcW w:w="1468" w:type="dxa"/>
          </w:tcPr>
          <w:p w:rsidR="00000000" w:rsidRDefault="00000000">
            <w:pPr>
              <w:spacing w:after="0"/>
              <w:jc w:val="center"/>
            </w:pPr>
            <w:r>
              <w:rPr>
                <w:szCs w:val="22"/>
              </w:rPr>
              <w:t>5-9</w:t>
            </w:r>
          </w:p>
        </w:tc>
        <w:tc>
          <w:tcPr>
            <w:tcW w:w="1417" w:type="dxa"/>
            <w:vMerge w:val="restart"/>
          </w:tcPr>
          <w:p w:rsidR="00000000" w:rsidRDefault="00000000">
            <w:pPr>
              <w:pStyle w:val="Header"/>
              <w:tabs>
                <w:tab w:val="clear" w:pos="4320"/>
                <w:tab w:val="clear" w:pos="8640"/>
              </w:tabs>
              <w:spacing w:after="0"/>
              <w:rPr>
                <w:szCs w:val="22"/>
              </w:rPr>
            </w:pPr>
            <w:r>
              <w:rPr>
                <w:szCs w:val="22"/>
              </w:rPr>
              <w:t>Orphanage reports</w:t>
            </w:r>
          </w:p>
        </w:tc>
      </w:tr>
      <w:tr w:rsidR="00000000">
        <w:tblPrEx>
          <w:tblCellMar>
            <w:top w:w="0" w:type="dxa"/>
            <w:bottom w:w="0" w:type="dxa"/>
          </w:tblCellMar>
        </w:tblPrEx>
        <w:trPr>
          <w:cantSplit/>
        </w:trPr>
        <w:tc>
          <w:tcPr>
            <w:tcW w:w="993" w:type="dxa"/>
            <w:vMerge/>
          </w:tcPr>
          <w:p w:rsidR="00000000" w:rsidRDefault="00000000">
            <w:pPr>
              <w:spacing w:after="0"/>
              <w:jc w:val="center"/>
              <w:rPr>
                <w:szCs w:val="22"/>
              </w:rPr>
            </w:pPr>
          </w:p>
        </w:tc>
        <w:tc>
          <w:tcPr>
            <w:tcW w:w="1559" w:type="dxa"/>
            <w:vMerge/>
          </w:tcPr>
          <w:p w:rsidR="00000000" w:rsidRDefault="00000000">
            <w:pPr>
              <w:spacing w:after="0"/>
              <w:jc w:val="center"/>
              <w:rPr>
                <w:szCs w:val="22"/>
              </w:rPr>
            </w:pPr>
          </w:p>
        </w:tc>
        <w:tc>
          <w:tcPr>
            <w:tcW w:w="1306" w:type="dxa"/>
          </w:tcPr>
          <w:p w:rsidR="00000000" w:rsidRDefault="00000000">
            <w:pPr>
              <w:tabs>
                <w:tab w:val="right" w:pos="742"/>
              </w:tabs>
              <w:spacing w:after="0"/>
              <w:rPr>
                <w:szCs w:val="22"/>
              </w:rPr>
            </w:pPr>
            <w:r>
              <w:rPr>
                <w:szCs w:val="22"/>
              </w:rPr>
              <w:tab/>
              <w:t>51</w:t>
            </w:r>
          </w:p>
        </w:tc>
        <w:tc>
          <w:tcPr>
            <w:tcW w:w="1306" w:type="dxa"/>
          </w:tcPr>
          <w:p w:rsidR="00000000" w:rsidRDefault="00000000">
            <w:pPr>
              <w:tabs>
                <w:tab w:val="right" w:pos="742"/>
              </w:tabs>
              <w:spacing w:after="0"/>
              <w:rPr>
                <w:szCs w:val="22"/>
              </w:rPr>
            </w:pPr>
            <w:r>
              <w:rPr>
                <w:szCs w:val="22"/>
              </w:rPr>
              <w:tab/>
              <w:t>80</w:t>
            </w:r>
          </w:p>
        </w:tc>
        <w:tc>
          <w:tcPr>
            <w:tcW w:w="1306" w:type="dxa"/>
          </w:tcPr>
          <w:p w:rsidR="00000000" w:rsidRDefault="00000000">
            <w:pPr>
              <w:tabs>
                <w:tab w:val="right" w:pos="742"/>
              </w:tabs>
              <w:spacing w:after="0"/>
              <w:rPr>
                <w:szCs w:val="22"/>
              </w:rPr>
            </w:pPr>
            <w:r>
              <w:rPr>
                <w:szCs w:val="22"/>
              </w:rPr>
              <w:tab/>
              <w:t>131</w:t>
            </w:r>
          </w:p>
        </w:tc>
        <w:tc>
          <w:tcPr>
            <w:tcW w:w="1468" w:type="dxa"/>
          </w:tcPr>
          <w:p w:rsidR="00000000" w:rsidRDefault="00000000">
            <w:pPr>
              <w:spacing w:after="0"/>
              <w:jc w:val="center"/>
              <w:rPr>
                <w:szCs w:val="22"/>
              </w:rPr>
            </w:pPr>
            <w:r>
              <w:rPr>
                <w:szCs w:val="22"/>
              </w:rPr>
              <w:t>10-14</w:t>
            </w:r>
          </w:p>
        </w:tc>
        <w:tc>
          <w:tcPr>
            <w:tcW w:w="1417" w:type="dxa"/>
            <w:vMerge/>
          </w:tcPr>
          <w:p w:rsidR="00000000" w:rsidRDefault="00000000">
            <w:pPr>
              <w:spacing w:after="0"/>
              <w:rPr>
                <w:szCs w:val="22"/>
              </w:rPr>
            </w:pPr>
          </w:p>
        </w:tc>
      </w:tr>
      <w:tr w:rsidR="00000000">
        <w:tblPrEx>
          <w:tblCellMar>
            <w:top w:w="0" w:type="dxa"/>
            <w:bottom w:w="0" w:type="dxa"/>
          </w:tblCellMar>
        </w:tblPrEx>
        <w:trPr>
          <w:cantSplit/>
        </w:trPr>
        <w:tc>
          <w:tcPr>
            <w:tcW w:w="993" w:type="dxa"/>
            <w:vMerge/>
          </w:tcPr>
          <w:p w:rsidR="00000000" w:rsidRDefault="00000000">
            <w:pPr>
              <w:spacing w:after="0"/>
              <w:jc w:val="center"/>
              <w:rPr>
                <w:szCs w:val="22"/>
              </w:rPr>
            </w:pPr>
          </w:p>
        </w:tc>
        <w:tc>
          <w:tcPr>
            <w:tcW w:w="1559" w:type="dxa"/>
            <w:vMerge/>
          </w:tcPr>
          <w:p w:rsidR="00000000" w:rsidRDefault="00000000">
            <w:pPr>
              <w:spacing w:after="0"/>
              <w:jc w:val="center"/>
              <w:rPr>
                <w:szCs w:val="22"/>
              </w:rPr>
            </w:pPr>
          </w:p>
        </w:tc>
        <w:tc>
          <w:tcPr>
            <w:tcW w:w="1306" w:type="dxa"/>
          </w:tcPr>
          <w:p w:rsidR="00000000" w:rsidRDefault="00000000">
            <w:pPr>
              <w:tabs>
                <w:tab w:val="right" w:pos="742"/>
              </w:tabs>
              <w:spacing w:after="0"/>
              <w:rPr>
                <w:szCs w:val="22"/>
              </w:rPr>
            </w:pPr>
            <w:r>
              <w:rPr>
                <w:szCs w:val="22"/>
              </w:rPr>
              <w:tab/>
              <w:t>9</w:t>
            </w:r>
          </w:p>
        </w:tc>
        <w:tc>
          <w:tcPr>
            <w:tcW w:w="1306" w:type="dxa"/>
          </w:tcPr>
          <w:p w:rsidR="00000000" w:rsidRDefault="00000000">
            <w:pPr>
              <w:tabs>
                <w:tab w:val="right" w:pos="742"/>
              </w:tabs>
              <w:spacing w:after="0"/>
              <w:rPr>
                <w:szCs w:val="22"/>
              </w:rPr>
            </w:pPr>
            <w:r>
              <w:rPr>
                <w:szCs w:val="22"/>
              </w:rPr>
              <w:tab/>
              <w:t>45</w:t>
            </w:r>
          </w:p>
        </w:tc>
        <w:tc>
          <w:tcPr>
            <w:tcW w:w="1306" w:type="dxa"/>
          </w:tcPr>
          <w:p w:rsidR="00000000" w:rsidRDefault="00000000">
            <w:pPr>
              <w:tabs>
                <w:tab w:val="right" w:pos="742"/>
              </w:tabs>
              <w:spacing w:after="0"/>
              <w:rPr>
                <w:szCs w:val="22"/>
              </w:rPr>
            </w:pPr>
            <w:r>
              <w:rPr>
                <w:szCs w:val="22"/>
              </w:rPr>
              <w:tab/>
              <w:t>54</w:t>
            </w:r>
          </w:p>
        </w:tc>
        <w:tc>
          <w:tcPr>
            <w:tcW w:w="1468" w:type="dxa"/>
          </w:tcPr>
          <w:p w:rsidR="00000000" w:rsidRDefault="00000000">
            <w:pPr>
              <w:spacing w:after="0"/>
              <w:jc w:val="center"/>
              <w:rPr>
                <w:szCs w:val="22"/>
              </w:rPr>
            </w:pPr>
            <w:r>
              <w:rPr>
                <w:szCs w:val="22"/>
              </w:rPr>
              <w:t>15-19</w:t>
            </w:r>
          </w:p>
        </w:tc>
        <w:tc>
          <w:tcPr>
            <w:tcW w:w="1417" w:type="dxa"/>
            <w:vMerge/>
          </w:tcPr>
          <w:p w:rsidR="00000000" w:rsidRDefault="00000000">
            <w:pPr>
              <w:spacing w:after="0"/>
              <w:rPr>
                <w:szCs w:val="22"/>
              </w:rPr>
            </w:pPr>
          </w:p>
        </w:tc>
      </w:tr>
      <w:tr w:rsidR="00000000">
        <w:tblPrEx>
          <w:tblCellMar>
            <w:top w:w="0" w:type="dxa"/>
            <w:bottom w:w="0" w:type="dxa"/>
          </w:tblCellMar>
        </w:tblPrEx>
        <w:trPr>
          <w:cantSplit/>
        </w:trPr>
        <w:tc>
          <w:tcPr>
            <w:tcW w:w="993" w:type="dxa"/>
            <w:vMerge w:val="restart"/>
          </w:tcPr>
          <w:p w:rsidR="00000000" w:rsidRDefault="00000000">
            <w:pPr>
              <w:spacing w:after="0"/>
              <w:jc w:val="center"/>
              <w:rPr>
                <w:szCs w:val="22"/>
              </w:rPr>
            </w:pPr>
            <w:r>
              <w:rPr>
                <w:szCs w:val="22"/>
              </w:rPr>
              <w:t>2004</w:t>
            </w:r>
          </w:p>
        </w:tc>
        <w:tc>
          <w:tcPr>
            <w:tcW w:w="1559" w:type="dxa"/>
            <w:vMerge w:val="restart"/>
          </w:tcPr>
          <w:p w:rsidR="00000000" w:rsidRDefault="00000000">
            <w:pPr>
              <w:spacing w:after="0"/>
              <w:jc w:val="center"/>
              <w:rPr>
                <w:szCs w:val="22"/>
              </w:rPr>
            </w:pPr>
            <w:r>
              <w:rPr>
                <w:szCs w:val="22"/>
              </w:rPr>
              <w:t>20</w:t>
            </w:r>
          </w:p>
        </w:tc>
        <w:tc>
          <w:tcPr>
            <w:tcW w:w="1306" w:type="dxa"/>
          </w:tcPr>
          <w:p w:rsidR="00000000" w:rsidRDefault="00000000">
            <w:pPr>
              <w:tabs>
                <w:tab w:val="right" w:pos="742"/>
              </w:tabs>
              <w:spacing w:after="0"/>
              <w:rPr>
                <w:szCs w:val="22"/>
              </w:rPr>
            </w:pPr>
            <w:r>
              <w:rPr>
                <w:szCs w:val="22"/>
              </w:rPr>
              <w:tab/>
              <w:t>1</w:t>
            </w:r>
          </w:p>
        </w:tc>
        <w:tc>
          <w:tcPr>
            <w:tcW w:w="1306" w:type="dxa"/>
          </w:tcPr>
          <w:p w:rsidR="00000000" w:rsidRDefault="00000000">
            <w:pPr>
              <w:tabs>
                <w:tab w:val="right" w:pos="742"/>
              </w:tabs>
              <w:spacing w:after="0"/>
              <w:rPr>
                <w:szCs w:val="22"/>
              </w:rPr>
            </w:pPr>
            <w:r>
              <w:rPr>
                <w:szCs w:val="22"/>
              </w:rPr>
              <w:tab/>
              <w:t>4</w:t>
            </w:r>
          </w:p>
        </w:tc>
        <w:tc>
          <w:tcPr>
            <w:tcW w:w="1306" w:type="dxa"/>
          </w:tcPr>
          <w:p w:rsidR="00000000" w:rsidRDefault="00000000">
            <w:pPr>
              <w:tabs>
                <w:tab w:val="right" w:pos="742"/>
              </w:tabs>
              <w:spacing w:after="0"/>
              <w:rPr>
                <w:szCs w:val="22"/>
              </w:rPr>
            </w:pPr>
            <w:r>
              <w:rPr>
                <w:szCs w:val="22"/>
              </w:rPr>
              <w:tab/>
              <w:t>5</w:t>
            </w:r>
          </w:p>
        </w:tc>
        <w:tc>
          <w:tcPr>
            <w:tcW w:w="1468" w:type="dxa"/>
          </w:tcPr>
          <w:p w:rsidR="00000000" w:rsidRDefault="00000000">
            <w:pPr>
              <w:spacing w:after="0"/>
              <w:jc w:val="center"/>
              <w:rPr>
                <w:szCs w:val="22"/>
              </w:rPr>
            </w:pPr>
            <w:r>
              <w:rPr>
                <w:szCs w:val="22"/>
              </w:rPr>
              <w:t>5-9</w:t>
            </w:r>
          </w:p>
        </w:tc>
        <w:tc>
          <w:tcPr>
            <w:tcW w:w="1417" w:type="dxa"/>
            <w:vMerge w:val="restart"/>
          </w:tcPr>
          <w:p w:rsidR="00000000" w:rsidRDefault="00000000">
            <w:pPr>
              <w:spacing w:after="0"/>
              <w:rPr>
                <w:szCs w:val="22"/>
              </w:rPr>
            </w:pPr>
            <w:r>
              <w:rPr>
                <w:szCs w:val="22"/>
              </w:rPr>
              <w:t>DGASF report</w:t>
            </w:r>
          </w:p>
        </w:tc>
      </w:tr>
      <w:tr w:rsidR="00000000">
        <w:tblPrEx>
          <w:tblCellMar>
            <w:top w:w="0" w:type="dxa"/>
            <w:bottom w:w="0" w:type="dxa"/>
          </w:tblCellMar>
        </w:tblPrEx>
        <w:trPr>
          <w:cantSplit/>
        </w:trPr>
        <w:tc>
          <w:tcPr>
            <w:tcW w:w="993" w:type="dxa"/>
            <w:vMerge/>
          </w:tcPr>
          <w:p w:rsidR="00000000" w:rsidRDefault="00000000">
            <w:pPr>
              <w:spacing w:after="0"/>
              <w:jc w:val="center"/>
              <w:rPr>
                <w:szCs w:val="22"/>
              </w:rPr>
            </w:pPr>
          </w:p>
        </w:tc>
        <w:tc>
          <w:tcPr>
            <w:tcW w:w="1559" w:type="dxa"/>
            <w:vMerge/>
          </w:tcPr>
          <w:p w:rsidR="00000000" w:rsidRDefault="00000000">
            <w:pPr>
              <w:spacing w:after="0"/>
              <w:jc w:val="center"/>
              <w:rPr>
                <w:szCs w:val="22"/>
              </w:rPr>
            </w:pPr>
          </w:p>
        </w:tc>
        <w:tc>
          <w:tcPr>
            <w:tcW w:w="1306" w:type="dxa"/>
          </w:tcPr>
          <w:p w:rsidR="00000000" w:rsidRDefault="00000000">
            <w:pPr>
              <w:tabs>
                <w:tab w:val="right" w:pos="742"/>
              </w:tabs>
              <w:spacing w:after="0"/>
              <w:rPr>
                <w:szCs w:val="22"/>
              </w:rPr>
            </w:pPr>
            <w:r>
              <w:rPr>
                <w:szCs w:val="22"/>
              </w:rPr>
              <w:tab/>
              <w:t>20</w:t>
            </w:r>
          </w:p>
        </w:tc>
        <w:tc>
          <w:tcPr>
            <w:tcW w:w="1306" w:type="dxa"/>
          </w:tcPr>
          <w:p w:rsidR="00000000" w:rsidRDefault="00000000">
            <w:pPr>
              <w:tabs>
                <w:tab w:val="right" w:pos="742"/>
              </w:tabs>
              <w:spacing w:after="0"/>
              <w:rPr>
                <w:szCs w:val="22"/>
              </w:rPr>
            </w:pPr>
            <w:r>
              <w:rPr>
                <w:szCs w:val="22"/>
              </w:rPr>
              <w:tab/>
              <w:t>38</w:t>
            </w:r>
          </w:p>
        </w:tc>
        <w:tc>
          <w:tcPr>
            <w:tcW w:w="1306" w:type="dxa"/>
          </w:tcPr>
          <w:p w:rsidR="00000000" w:rsidRDefault="00000000">
            <w:pPr>
              <w:tabs>
                <w:tab w:val="right" w:pos="742"/>
              </w:tabs>
              <w:spacing w:after="0"/>
              <w:rPr>
                <w:szCs w:val="22"/>
              </w:rPr>
            </w:pPr>
            <w:r>
              <w:rPr>
                <w:szCs w:val="22"/>
              </w:rPr>
              <w:tab/>
              <w:t>58</w:t>
            </w:r>
          </w:p>
        </w:tc>
        <w:tc>
          <w:tcPr>
            <w:tcW w:w="1468" w:type="dxa"/>
          </w:tcPr>
          <w:p w:rsidR="00000000" w:rsidRDefault="00000000">
            <w:pPr>
              <w:spacing w:after="0"/>
              <w:jc w:val="center"/>
              <w:rPr>
                <w:szCs w:val="22"/>
              </w:rPr>
            </w:pPr>
            <w:r>
              <w:rPr>
                <w:szCs w:val="22"/>
              </w:rPr>
              <w:t>10-14</w:t>
            </w:r>
          </w:p>
        </w:tc>
        <w:tc>
          <w:tcPr>
            <w:tcW w:w="1417" w:type="dxa"/>
            <w:vMerge/>
          </w:tcPr>
          <w:p w:rsidR="00000000" w:rsidRDefault="00000000">
            <w:pPr>
              <w:spacing w:after="0"/>
              <w:rPr>
                <w:szCs w:val="22"/>
              </w:rPr>
            </w:pPr>
          </w:p>
        </w:tc>
      </w:tr>
      <w:tr w:rsidR="00000000">
        <w:tblPrEx>
          <w:tblCellMar>
            <w:top w:w="0" w:type="dxa"/>
            <w:bottom w:w="0" w:type="dxa"/>
          </w:tblCellMar>
        </w:tblPrEx>
        <w:trPr>
          <w:cantSplit/>
        </w:trPr>
        <w:tc>
          <w:tcPr>
            <w:tcW w:w="993" w:type="dxa"/>
            <w:vMerge/>
          </w:tcPr>
          <w:p w:rsidR="00000000" w:rsidRDefault="00000000">
            <w:pPr>
              <w:spacing w:after="0"/>
              <w:jc w:val="center"/>
              <w:rPr>
                <w:szCs w:val="22"/>
              </w:rPr>
            </w:pPr>
          </w:p>
        </w:tc>
        <w:tc>
          <w:tcPr>
            <w:tcW w:w="1559" w:type="dxa"/>
            <w:vMerge/>
          </w:tcPr>
          <w:p w:rsidR="00000000" w:rsidRDefault="00000000">
            <w:pPr>
              <w:spacing w:after="0"/>
              <w:jc w:val="center"/>
              <w:rPr>
                <w:szCs w:val="22"/>
              </w:rPr>
            </w:pPr>
          </w:p>
        </w:tc>
        <w:tc>
          <w:tcPr>
            <w:tcW w:w="1306" w:type="dxa"/>
          </w:tcPr>
          <w:p w:rsidR="00000000" w:rsidRDefault="00000000">
            <w:pPr>
              <w:tabs>
                <w:tab w:val="right" w:pos="742"/>
              </w:tabs>
              <w:spacing w:after="0"/>
              <w:rPr>
                <w:szCs w:val="22"/>
              </w:rPr>
            </w:pPr>
            <w:r>
              <w:rPr>
                <w:szCs w:val="22"/>
              </w:rPr>
              <w:tab/>
              <w:t>9</w:t>
            </w:r>
          </w:p>
        </w:tc>
        <w:tc>
          <w:tcPr>
            <w:tcW w:w="1306" w:type="dxa"/>
          </w:tcPr>
          <w:p w:rsidR="00000000" w:rsidRDefault="00000000">
            <w:pPr>
              <w:tabs>
                <w:tab w:val="right" w:pos="742"/>
              </w:tabs>
              <w:spacing w:after="0"/>
              <w:rPr>
                <w:szCs w:val="22"/>
              </w:rPr>
            </w:pPr>
            <w:r>
              <w:rPr>
                <w:szCs w:val="22"/>
              </w:rPr>
              <w:tab/>
              <w:t>21</w:t>
            </w:r>
          </w:p>
        </w:tc>
        <w:tc>
          <w:tcPr>
            <w:tcW w:w="1306" w:type="dxa"/>
          </w:tcPr>
          <w:p w:rsidR="00000000" w:rsidRDefault="00000000">
            <w:pPr>
              <w:tabs>
                <w:tab w:val="right" w:pos="742"/>
              </w:tabs>
              <w:spacing w:after="0"/>
              <w:rPr>
                <w:szCs w:val="22"/>
              </w:rPr>
            </w:pPr>
            <w:r>
              <w:rPr>
                <w:szCs w:val="22"/>
              </w:rPr>
              <w:tab/>
              <w:t>30</w:t>
            </w:r>
          </w:p>
        </w:tc>
        <w:tc>
          <w:tcPr>
            <w:tcW w:w="1468" w:type="dxa"/>
          </w:tcPr>
          <w:p w:rsidR="00000000" w:rsidRDefault="00000000">
            <w:pPr>
              <w:spacing w:after="0"/>
              <w:jc w:val="center"/>
              <w:rPr>
                <w:szCs w:val="22"/>
              </w:rPr>
            </w:pPr>
            <w:r>
              <w:rPr>
                <w:szCs w:val="22"/>
              </w:rPr>
              <w:t>15-19</w:t>
            </w:r>
          </w:p>
        </w:tc>
        <w:tc>
          <w:tcPr>
            <w:tcW w:w="1417" w:type="dxa"/>
            <w:vMerge/>
          </w:tcPr>
          <w:p w:rsidR="00000000" w:rsidRDefault="00000000">
            <w:pPr>
              <w:spacing w:after="0"/>
              <w:rPr>
                <w:szCs w:val="22"/>
              </w:rPr>
            </w:pPr>
          </w:p>
        </w:tc>
      </w:tr>
      <w:tr w:rsidR="00000000">
        <w:tblPrEx>
          <w:tblCellMar>
            <w:top w:w="0" w:type="dxa"/>
            <w:bottom w:w="0" w:type="dxa"/>
          </w:tblCellMar>
        </w:tblPrEx>
        <w:trPr>
          <w:cantSplit/>
        </w:trPr>
        <w:tc>
          <w:tcPr>
            <w:tcW w:w="993" w:type="dxa"/>
            <w:vMerge/>
          </w:tcPr>
          <w:p w:rsidR="00000000" w:rsidRDefault="00000000">
            <w:pPr>
              <w:spacing w:after="0"/>
              <w:jc w:val="center"/>
              <w:rPr>
                <w:szCs w:val="22"/>
              </w:rPr>
            </w:pPr>
          </w:p>
        </w:tc>
        <w:tc>
          <w:tcPr>
            <w:tcW w:w="1559" w:type="dxa"/>
            <w:vMerge/>
          </w:tcPr>
          <w:p w:rsidR="00000000" w:rsidRDefault="00000000">
            <w:pPr>
              <w:spacing w:after="0"/>
              <w:jc w:val="center"/>
              <w:rPr>
                <w:szCs w:val="22"/>
              </w:rPr>
            </w:pPr>
          </w:p>
        </w:tc>
        <w:tc>
          <w:tcPr>
            <w:tcW w:w="1306" w:type="dxa"/>
          </w:tcPr>
          <w:p w:rsidR="00000000" w:rsidRDefault="00000000">
            <w:pPr>
              <w:tabs>
                <w:tab w:val="right" w:pos="742"/>
              </w:tabs>
              <w:spacing w:after="0"/>
              <w:rPr>
                <w:szCs w:val="22"/>
              </w:rPr>
            </w:pPr>
            <w:r>
              <w:rPr>
                <w:szCs w:val="22"/>
              </w:rPr>
              <w:tab/>
              <w:t>3</w:t>
            </w:r>
          </w:p>
        </w:tc>
        <w:tc>
          <w:tcPr>
            <w:tcW w:w="1306" w:type="dxa"/>
          </w:tcPr>
          <w:p w:rsidR="00000000" w:rsidRDefault="00000000">
            <w:pPr>
              <w:tabs>
                <w:tab w:val="right" w:pos="742"/>
              </w:tabs>
              <w:spacing w:after="0"/>
              <w:rPr>
                <w:szCs w:val="22"/>
              </w:rPr>
            </w:pPr>
            <w:r>
              <w:rPr>
                <w:szCs w:val="22"/>
              </w:rPr>
              <w:tab/>
              <w:t>7</w:t>
            </w:r>
          </w:p>
        </w:tc>
        <w:tc>
          <w:tcPr>
            <w:tcW w:w="1306" w:type="dxa"/>
          </w:tcPr>
          <w:p w:rsidR="00000000" w:rsidRDefault="00000000">
            <w:pPr>
              <w:tabs>
                <w:tab w:val="right" w:pos="742"/>
              </w:tabs>
              <w:spacing w:after="0"/>
              <w:rPr>
                <w:szCs w:val="22"/>
              </w:rPr>
            </w:pPr>
            <w:r>
              <w:rPr>
                <w:szCs w:val="22"/>
              </w:rPr>
              <w:tab/>
              <w:t>10</w:t>
            </w:r>
          </w:p>
        </w:tc>
        <w:tc>
          <w:tcPr>
            <w:tcW w:w="1468" w:type="dxa"/>
          </w:tcPr>
          <w:p w:rsidR="00000000" w:rsidRDefault="00000000">
            <w:pPr>
              <w:spacing w:after="0"/>
              <w:jc w:val="center"/>
              <w:rPr>
                <w:szCs w:val="22"/>
              </w:rPr>
            </w:pPr>
            <w:r>
              <w:rPr>
                <w:szCs w:val="22"/>
              </w:rPr>
              <w:t>20 and over</w:t>
            </w:r>
          </w:p>
        </w:tc>
        <w:tc>
          <w:tcPr>
            <w:tcW w:w="1417" w:type="dxa"/>
            <w:vMerge/>
          </w:tcPr>
          <w:p w:rsidR="00000000" w:rsidRDefault="00000000">
            <w:pPr>
              <w:spacing w:after="0"/>
              <w:rPr>
                <w:szCs w:val="22"/>
              </w:rPr>
            </w:pPr>
          </w:p>
        </w:tc>
      </w:tr>
      <w:tr w:rsidR="00000000">
        <w:tblPrEx>
          <w:tblCellMar>
            <w:top w:w="0" w:type="dxa"/>
            <w:bottom w:w="0" w:type="dxa"/>
          </w:tblCellMar>
        </w:tblPrEx>
        <w:trPr>
          <w:cantSplit/>
        </w:trPr>
        <w:tc>
          <w:tcPr>
            <w:tcW w:w="993" w:type="dxa"/>
            <w:vMerge w:val="restart"/>
          </w:tcPr>
          <w:p w:rsidR="00000000" w:rsidRDefault="00000000">
            <w:pPr>
              <w:spacing w:after="0"/>
              <w:jc w:val="center"/>
              <w:rPr>
                <w:szCs w:val="22"/>
              </w:rPr>
            </w:pPr>
            <w:r>
              <w:rPr>
                <w:szCs w:val="22"/>
              </w:rPr>
              <w:t>2005</w:t>
            </w:r>
          </w:p>
        </w:tc>
        <w:tc>
          <w:tcPr>
            <w:tcW w:w="1559" w:type="dxa"/>
            <w:vMerge w:val="restart"/>
          </w:tcPr>
          <w:p w:rsidR="00000000" w:rsidRDefault="00000000">
            <w:pPr>
              <w:spacing w:after="0"/>
              <w:jc w:val="center"/>
              <w:rPr>
                <w:szCs w:val="22"/>
              </w:rPr>
            </w:pPr>
            <w:r>
              <w:rPr>
                <w:szCs w:val="22"/>
              </w:rPr>
              <w:t>21</w:t>
            </w:r>
          </w:p>
        </w:tc>
        <w:tc>
          <w:tcPr>
            <w:tcW w:w="1306" w:type="dxa"/>
          </w:tcPr>
          <w:p w:rsidR="00000000" w:rsidRDefault="00000000">
            <w:pPr>
              <w:tabs>
                <w:tab w:val="right" w:pos="742"/>
              </w:tabs>
              <w:spacing w:after="0"/>
              <w:rPr>
                <w:szCs w:val="22"/>
              </w:rPr>
            </w:pPr>
            <w:r>
              <w:rPr>
                <w:szCs w:val="22"/>
              </w:rPr>
              <w:tab/>
              <w:t>8</w:t>
            </w:r>
          </w:p>
        </w:tc>
        <w:tc>
          <w:tcPr>
            <w:tcW w:w="1306" w:type="dxa"/>
          </w:tcPr>
          <w:p w:rsidR="00000000" w:rsidRDefault="00000000">
            <w:pPr>
              <w:tabs>
                <w:tab w:val="right" w:pos="742"/>
              </w:tabs>
              <w:spacing w:after="0"/>
              <w:rPr>
                <w:szCs w:val="22"/>
              </w:rPr>
            </w:pPr>
            <w:r>
              <w:rPr>
                <w:szCs w:val="22"/>
              </w:rPr>
              <w:tab/>
              <w:t>16</w:t>
            </w:r>
          </w:p>
        </w:tc>
        <w:tc>
          <w:tcPr>
            <w:tcW w:w="1306" w:type="dxa"/>
          </w:tcPr>
          <w:p w:rsidR="00000000" w:rsidRDefault="00000000">
            <w:pPr>
              <w:tabs>
                <w:tab w:val="right" w:pos="742"/>
              </w:tabs>
              <w:spacing w:after="0"/>
              <w:rPr>
                <w:szCs w:val="22"/>
              </w:rPr>
            </w:pPr>
            <w:r>
              <w:rPr>
                <w:szCs w:val="22"/>
              </w:rPr>
              <w:tab/>
              <w:t>24</w:t>
            </w:r>
          </w:p>
        </w:tc>
        <w:tc>
          <w:tcPr>
            <w:tcW w:w="1468" w:type="dxa"/>
          </w:tcPr>
          <w:p w:rsidR="00000000" w:rsidRDefault="00000000">
            <w:pPr>
              <w:spacing w:after="0"/>
              <w:jc w:val="center"/>
              <w:rPr>
                <w:szCs w:val="22"/>
              </w:rPr>
            </w:pPr>
            <w:r>
              <w:rPr>
                <w:szCs w:val="22"/>
              </w:rPr>
              <w:t>5-9</w:t>
            </w:r>
          </w:p>
        </w:tc>
        <w:tc>
          <w:tcPr>
            <w:tcW w:w="1417" w:type="dxa"/>
            <w:vMerge w:val="restart"/>
          </w:tcPr>
          <w:p w:rsidR="00000000" w:rsidRDefault="00000000">
            <w:pPr>
              <w:spacing w:after="0"/>
              <w:rPr>
                <w:szCs w:val="22"/>
              </w:rPr>
            </w:pPr>
            <w:r>
              <w:rPr>
                <w:szCs w:val="22"/>
              </w:rPr>
              <w:t>UERPOD survey</w:t>
            </w:r>
          </w:p>
        </w:tc>
      </w:tr>
      <w:tr w:rsidR="00000000">
        <w:tblPrEx>
          <w:tblCellMar>
            <w:top w:w="0" w:type="dxa"/>
            <w:bottom w:w="0" w:type="dxa"/>
          </w:tblCellMar>
        </w:tblPrEx>
        <w:trPr>
          <w:cantSplit/>
        </w:trPr>
        <w:tc>
          <w:tcPr>
            <w:tcW w:w="993" w:type="dxa"/>
            <w:vMerge/>
          </w:tcPr>
          <w:p w:rsidR="00000000" w:rsidRDefault="00000000">
            <w:pPr>
              <w:spacing w:after="0"/>
              <w:jc w:val="center"/>
              <w:rPr>
                <w:szCs w:val="22"/>
              </w:rPr>
            </w:pPr>
          </w:p>
        </w:tc>
        <w:tc>
          <w:tcPr>
            <w:tcW w:w="1559" w:type="dxa"/>
            <w:vMerge/>
          </w:tcPr>
          <w:p w:rsidR="00000000" w:rsidRDefault="00000000">
            <w:pPr>
              <w:spacing w:after="0"/>
              <w:jc w:val="center"/>
              <w:rPr>
                <w:szCs w:val="22"/>
              </w:rPr>
            </w:pPr>
          </w:p>
        </w:tc>
        <w:tc>
          <w:tcPr>
            <w:tcW w:w="1306" w:type="dxa"/>
          </w:tcPr>
          <w:p w:rsidR="00000000" w:rsidRDefault="00000000">
            <w:pPr>
              <w:tabs>
                <w:tab w:val="right" w:pos="742"/>
              </w:tabs>
              <w:spacing w:after="0"/>
              <w:rPr>
                <w:szCs w:val="22"/>
              </w:rPr>
            </w:pPr>
            <w:r>
              <w:rPr>
                <w:szCs w:val="22"/>
              </w:rPr>
              <w:tab/>
              <w:t>35</w:t>
            </w:r>
          </w:p>
        </w:tc>
        <w:tc>
          <w:tcPr>
            <w:tcW w:w="1306" w:type="dxa"/>
          </w:tcPr>
          <w:p w:rsidR="00000000" w:rsidRDefault="00000000">
            <w:pPr>
              <w:tabs>
                <w:tab w:val="right" w:pos="742"/>
              </w:tabs>
              <w:spacing w:after="0"/>
              <w:rPr>
                <w:szCs w:val="22"/>
              </w:rPr>
            </w:pPr>
            <w:r>
              <w:rPr>
                <w:szCs w:val="22"/>
              </w:rPr>
              <w:tab/>
              <w:t>42</w:t>
            </w:r>
          </w:p>
        </w:tc>
        <w:tc>
          <w:tcPr>
            <w:tcW w:w="1306" w:type="dxa"/>
          </w:tcPr>
          <w:p w:rsidR="00000000" w:rsidRDefault="00000000">
            <w:pPr>
              <w:tabs>
                <w:tab w:val="right" w:pos="742"/>
              </w:tabs>
              <w:spacing w:after="0"/>
              <w:rPr>
                <w:szCs w:val="22"/>
              </w:rPr>
            </w:pPr>
            <w:r>
              <w:rPr>
                <w:szCs w:val="22"/>
              </w:rPr>
              <w:tab/>
              <w:t>77</w:t>
            </w:r>
          </w:p>
        </w:tc>
        <w:tc>
          <w:tcPr>
            <w:tcW w:w="1468" w:type="dxa"/>
          </w:tcPr>
          <w:p w:rsidR="00000000" w:rsidRDefault="00000000">
            <w:pPr>
              <w:spacing w:after="0"/>
              <w:jc w:val="center"/>
              <w:rPr>
                <w:szCs w:val="22"/>
              </w:rPr>
            </w:pPr>
            <w:r>
              <w:rPr>
                <w:szCs w:val="22"/>
              </w:rPr>
              <w:t>10-14</w:t>
            </w:r>
          </w:p>
        </w:tc>
        <w:tc>
          <w:tcPr>
            <w:tcW w:w="1417" w:type="dxa"/>
            <w:vMerge/>
          </w:tcPr>
          <w:p w:rsidR="00000000" w:rsidRDefault="00000000">
            <w:pPr>
              <w:spacing w:after="0"/>
              <w:jc w:val="center"/>
              <w:rPr>
                <w:szCs w:val="22"/>
              </w:rPr>
            </w:pPr>
          </w:p>
        </w:tc>
      </w:tr>
      <w:tr w:rsidR="00000000">
        <w:tblPrEx>
          <w:tblCellMar>
            <w:top w:w="0" w:type="dxa"/>
            <w:bottom w:w="0" w:type="dxa"/>
          </w:tblCellMar>
        </w:tblPrEx>
        <w:trPr>
          <w:cantSplit/>
        </w:trPr>
        <w:tc>
          <w:tcPr>
            <w:tcW w:w="993" w:type="dxa"/>
            <w:vMerge/>
          </w:tcPr>
          <w:p w:rsidR="00000000" w:rsidRDefault="00000000">
            <w:pPr>
              <w:spacing w:after="0"/>
              <w:jc w:val="center"/>
              <w:rPr>
                <w:szCs w:val="22"/>
              </w:rPr>
            </w:pPr>
          </w:p>
        </w:tc>
        <w:tc>
          <w:tcPr>
            <w:tcW w:w="1559" w:type="dxa"/>
            <w:vMerge/>
          </w:tcPr>
          <w:p w:rsidR="00000000" w:rsidRDefault="00000000">
            <w:pPr>
              <w:spacing w:after="0"/>
              <w:jc w:val="center"/>
              <w:rPr>
                <w:szCs w:val="22"/>
              </w:rPr>
            </w:pPr>
          </w:p>
        </w:tc>
        <w:tc>
          <w:tcPr>
            <w:tcW w:w="1306" w:type="dxa"/>
          </w:tcPr>
          <w:p w:rsidR="00000000" w:rsidRDefault="00000000">
            <w:pPr>
              <w:tabs>
                <w:tab w:val="right" w:pos="742"/>
              </w:tabs>
              <w:spacing w:after="0"/>
              <w:rPr>
                <w:szCs w:val="22"/>
              </w:rPr>
            </w:pPr>
            <w:r>
              <w:rPr>
                <w:szCs w:val="22"/>
              </w:rPr>
              <w:tab/>
              <w:t>15</w:t>
            </w:r>
          </w:p>
        </w:tc>
        <w:tc>
          <w:tcPr>
            <w:tcW w:w="1306" w:type="dxa"/>
          </w:tcPr>
          <w:p w:rsidR="00000000" w:rsidRDefault="00000000">
            <w:pPr>
              <w:tabs>
                <w:tab w:val="right" w:pos="742"/>
              </w:tabs>
              <w:spacing w:after="0"/>
              <w:rPr>
                <w:szCs w:val="22"/>
              </w:rPr>
            </w:pPr>
            <w:r>
              <w:rPr>
                <w:szCs w:val="22"/>
              </w:rPr>
              <w:tab/>
              <w:t>24</w:t>
            </w:r>
          </w:p>
        </w:tc>
        <w:tc>
          <w:tcPr>
            <w:tcW w:w="1306" w:type="dxa"/>
          </w:tcPr>
          <w:p w:rsidR="00000000" w:rsidRDefault="00000000">
            <w:pPr>
              <w:tabs>
                <w:tab w:val="right" w:pos="742"/>
              </w:tabs>
              <w:spacing w:after="0"/>
              <w:rPr>
                <w:szCs w:val="22"/>
              </w:rPr>
            </w:pPr>
            <w:r>
              <w:rPr>
                <w:szCs w:val="22"/>
              </w:rPr>
              <w:tab/>
              <w:t>39</w:t>
            </w:r>
          </w:p>
        </w:tc>
        <w:tc>
          <w:tcPr>
            <w:tcW w:w="1468" w:type="dxa"/>
          </w:tcPr>
          <w:p w:rsidR="00000000" w:rsidRDefault="00000000">
            <w:pPr>
              <w:spacing w:after="0"/>
              <w:jc w:val="center"/>
              <w:rPr>
                <w:szCs w:val="22"/>
              </w:rPr>
            </w:pPr>
            <w:r>
              <w:rPr>
                <w:szCs w:val="22"/>
              </w:rPr>
              <w:t>15-19</w:t>
            </w:r>
          </w:p>
        </w:tc>
        <w:tc>
          <w:tcPr>
            <w:tcW w:w="1417" w:type="dxa"/>
            <w:vMerge/>
          </w:tcPr>
          <w:p w:rsidR="00000000" w:rsidRDefault="00000000">
            <w:pPr>
              <w:spacing w:after="0"/>
              <w:jc w:val="center"/>
              <w:rPr>
                <w:szCs w:val="22"/>
              </w:rPr>
            </w:pPr>
          </w:p>
        </w:tc>
      </w:tr>
      <w:tr w:rsidR="00000000">
        <w:tblPrEx>
          <w:tblCellMar>
            <w:top w:w="0" w:type="dxa"/>
            <w:bottom w:w="0" w:type="dxa"/>
          </w:tblCellMar>
        </w:tblPrEx>
        <w:trPr>
          <w:cantSplit/>
        </w:trPr>
        <w:tc>
          <w:tcPr>
            <w:tcW w:w="993" w:type="dxa"/>
            <w:vMerge/>
          </w:tcPr>
          <w:p w:rsidR="00000000" w:rsidRDefault="00000000">
            <w:pPr>
              <w:spacing w:after="0"/>
              <w:jc w:val="center"/>
              <w:rPr>
                <w:szCs w:val="22"/>
              </w:rPr>
            </w:pPr>
          </w:p>
        </w:tc>
        <w:tc>
          <w:tcPr>
            <w:tcW w:w="1559" w:type="dxa"/>
            <w:vMerge/>
          </w:tcPr>
          <w:p w:rsidR="00000000" w:rsidRDefault="00000000">
            <w:pPr>
              <w:spacing w:after="0"/>
              <w:jc w:val="center"/>
              <w:rPr>
                <w:szCs w:val="22"/>
              </w:rPr>
            </w:pPr>
          </w:p>
        </w:tc>
        <w:tc>
          <w:tcPr>
            <w:tcW w:w="1306" w:type="dxa"/>
          </w:tcPr>
          <w:p w:rsidR="00000000" w:rsidRDefault="00000000">
            <w:pPr>
              <w:tabs>
                <w:tab w:val="right" w:pos="742"/>
              </w:tabs>
              <w:spacing w:after="0"/>
              <w:rPr>
                <w:szCs w:val="22"/>
              </w:rPr>
            </w:pPr>
            <w:r>
              <w:rPr>
                <w:szCs w:val="22"/>
              </w:rPr>
              <w:tab/>
              <w:t>01</w:t>
            </w:r>
          </w:p>
        </w:tc>
        <w:tc>
          <w:tcPr>
            <w:tcW w:w="1306" w:type="dxa"/>
          </w:tcPr>
          <w:p w:rsidR="00000000" w:rsidRDefault="00000000">
            <w:pPr>
              <w:tabs>
                <w:tab w:val="right" w:pos="742"/>
              </w:tabs>
              <w:spacing w:after="0"/>
              <w:rPr>
                <w:szCs w:val="22"/>
              </w:rPr>
            </w:pPr>
          </w:p>
        </w:tc>
        <w:tc>
          <w:tcPr>
            <w:tcW w:w="1306" w:type="dxa"/>
          </w:tcPr>
          <w:p w:rsidR="00000000" w:rsidRDefault="00000000">
            <w:pPr>
              <w:tabs>
                <w:tab w:val="right" w:pos="742"/>
              </w:tabs>
              <w:spacing w:after="0"/>
              <w:rPr>
                <w:szCs w:val="22"/>
              </w:rPr>
            </w:pPr>
            <w:r>
              <w:rPr>
                <w:szCs w:val="22"/>
              </w:rPr>
              <w:tab/>
              <w:t>01</w:t>
            </w:r>
          </w:p>
        </w:tc>
        <w:tc>
          <w:tcPr>
            <w:tcW w:w="1468" w:type="dxa"/>
          </w:tcPr>
          <w:p w:rsidR="00000000" w:rsidRDefault="00000000">
            <w:pPr>
              <w:spacing w:after="0"/>
              <w:jc w:val="center"/>
              <w:rPr>
                <w:szCs w:val="22"/>
              </w:rPr>
            </w:pPr>
            <w:r>
              <w:rPr>
                <w:szCs w:val="22"/>
              </w:rPr>
              <w:t>20 and over</w:t>
            </w:r>
          </w:p>
        </w:tc>
        <w:tc>
          <w:tcPr>
            <w:tcW w:w="1417" w:type="dxa"/>
            <w:vMerge/>
          </w:tcPr>
          <w:p w:rsidR="00000000" w:rsidRDefault="00000000">
            <w:pPr>
              <w:spacing w:after="0"/>
              <w:jc w:val="center"/>
              <w:rPr>
                <w:szCs w:val="22"/>
              </w:rPr>
            </w:pPr>
          </w:p>
        </w:tc>
      </w:tr>
      <w:tr w:rsidR="00000000">
        <w:tblPrEx>
          <w:tblCellMar>
            <w:top w:w="0" w:type="dxa"/>
            <w:bottom w:w="0" w:type="dxa"/>
          </w:tblCellMar>
        </w:tblPrEx>
        <w:trPr>
          <w:cantSplit/>
        </w:trPr>
        <w:tc>
          <w:tcPr>
            <w:tcW w:w="2552" w:type="dxa"/>
            <w:gridSpan w:val="2"/>
          </w:tcPr>
          <w:p w:rsidR="00000000" w:rsidRDefault="00000000">
            <w:pPr>
              <w:pStyle w:val="Header"/>
              <w:tabs>
                <w:tab w:val="clear" w:pos="4320"/>
                <w:tab w:val="clear" w:pos="8640"/>
              </w:tabs>
              <w:spacing w:after="0"/>
              <w:rPr>
                <w:szCs w:val="22"/>
              </w:rPr>
            </w:pPr>
            <w:r>
              <w:rPr>
                <w:szCs w:val="22"/>
              </w:rPr>
              <w:t xml:space="preserve">     Total</w:t>
            </w:r>
          </w:p>
        </w:tc>
        <w:tc>
          <w:tcPr>
            <w:tcW w:w="3918" w:type="dxa"/>
            <w:gridSpan w:val="3"/>
          </w:tcPr>
          <w:p w:rsidR="00000000" w:rsidRDefault="00000000">
            <w:pPr>
              <w:tabs>
                <w:tab w:val="right" w:pos="742"/>
              </w:tabs>
              <w:spacing w:after="0"/>
              <w:jc w:val="center"/>
              <w:rPr>
                <w:szCs w:val="22"/>
              </w:rPr>
            </w:pPr>
            <w:r>
              <w:rPr>
                <w:szCs w:val="22"/>
              </w:rPr>
              <w:t>614</w:t>
            </w:r>
          </w:p>
        </w:tc>
        <w:tc>
          <w:tcPr>
            <w:tcW w:w="2885" w:type="dxa"/>
            <w:gridSpan w:val="2"/>
          </w:tcPr>
          <w:p w:rsidR="00000000" w:rsidRDefault="00000000">
            <w:pPr>
              <w:spacing w:after="0"/>
              <w:jc w:val="center"/>
              <w:rPr>
                <w:szCs w:val="22"/>
              </w:rPr>
            </w:pPr>
          </w:p>
        </w:tc>
      </w:tr>
    </w:tbl>
    <w:p w:rsidR="00000000" w:rsidRDefault="00000000">
      <w:pPr>
        <w:pStyle w:val="Heading3"/>
        <w:spacing w:before="240"/>
        <w:ind w:left="720"/>
      </w:pPr>
      <w:r>
        <w:t>(c)</w:t>
      </w:r>
      <w:r>
        <w:tab/>
        <w:t>Placed with foster families</w:t>
      </w:r>
    </w:p>
    <w:p w:rsidR="00000000" w:rsidRDefault="00000000">
      <w:r>
        <w:tab/>
        <w:t>Data not available.</w:t>
      </w:r>
    </w:p>
    <w:p w:rsidR="00000000" w:rsidRDefault="00000000">
      <w:pPr>
        <w:pStyle w:val="Heading3"/>
        <w:ind w:left="720"/>
      </w:pPr>
      <w:r>
        <w:t>(d)</w:t>
      </w:r>
      <w:r>
        <w:tab/>
        <w:t>Who are street children</w:t>
      </w:r>
    </w:p>
    <w:p w:rsidR="00000000" w:rsidRDefault="00000000">
      <w:pPr>
        <w:rPr>
          <w:lang w:eastAsia="fr-FR"/>
        </w:rPr>
      </w:pPr>
      <w:r>
        <w:tab/>
        <w:t>The issue of street children is a cause of great concern in the Congo.  Two partial surveys conducted in Brazzaville and Pointe-Noire in 1999 and 2002 provide the following figures:</w:t>
      </w:r>
    </w:p>
    <w:p w:rsidR="00000000" w:rsidRDefault="00000000">
      <w:pPr>
        <w:pStyle w:val="Heading2"/>
        <w:rPr>
          <w:lang w:eastAsia="fr-FR"/>
        </w:rPr>
      </w:pPr>
      <w:r>
        <w:rPr>
          <w:lang w:eastAsia="fr-FR"/>
        </w:rPr>
        <w:t>Table 11:  Street children, by sex and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71"/>
        <w:gridCol w:w="1871"/>
        <w:gridCol w:w="1871"/>
        <w:gridCol w:w="1872"/>
      </w:tblGrid>
      <w:tr w:rsidR="00000000">
        <w:tc>
          <w:tcPr>
            <w:tcW w:w="1871" w:type="dxa"/>
            <w:tcBorders>
              <w:bottom w:val="single" w:sz="4" w:space="0" w:color="auto"/>
            </w:tcBorders>
            <w:tcMar>
              <w:top w:w="28" w:type="dxa"/>
              <w:bottom w:w="28" w:type="dxa"/>
            </w:tcMar>
          </w:tcPr>
          <w:p w:rsidR="00000000" w:rsidRDefault="00000000">
            <w:pPr>
              <w:spacing w:after="0"/>
              <w:jc w:val="center"/>
              <w:rPr>
                <w:lang w:eastAsia="fr-FR"/>
              </w:rPr>
            </w:pPr>
            <w:r>
              <w:t>Area</w:t>
            </w:r>
          </w:p>
        </w:tc>
        <w:tc>
          <w:tcPr>
            <w:tcW w:w="1871" w:type="dxa"/>
            <w:tcBorders>
              <w:bottom w:val="single" w:sz="4" w:space="0" w:color="auto"/>
            </w:tcBorders>
            <w:tcMar>
              <w:top w:w="28" w:type="dxa"/>
              <w:bottom w:w="28" w:type="dxa"/>
            </w:tcMar>
          </w:tcPr>
          <w:p w:rsidR="00000000" w:rsidRDefault="00000000">
            <w:pPr>
              <w:spacing w:after="0"/>
              <w:jc w:val="center"/>
            </w:pPr>
            <w:r>
              <w:t>Boys</w:t>
            </w:r>
          </w:p>
        </w:tc>
        <w:tc>
          <w:tcPr>
            <w:tcW w:w="1871" w:type="dxa"/>
            <w:tcBorders>
              <w:bottom w:val="single" w:sz="4" w:space="0" w:color="auto"/>
            </w:tcBorders>
            <w:tcMar>
              <w:top w:w="28" w:type="dxa"/>
              <w:bottom w:w="28" w:type="dxa"/>
            </w:tcMar>
          </w:tcPr>
          <w:p w:rsidR="00000000" w:rsidRDefault="00000000">
            <w:pPr>
              <w:spacing w:after="0"/>
              <w:jc w:val="center"/>
            </w:pPr>
            <w:r>
              <w:t>Girls</w:t>
            </w:r>
          </w:p>
        </w:tc>
        <w:tc>
          <w:tcPr>
            <w:tcW w:w="1871" w:type="dxa"/>
            <w:tcBorders>
              <w:bottom w:val="single" w:sz="4" w:space="0" w:color="auto"/>
            </w:tcBorders>
            <w:tcMar>
              <w:top w:w="28" w:type="dxa"/>
              <w:bottom w:w="28" w:type="dxa"/>
            </w:tcMar>
          </w:tcPr>
          <w:p w:rsidR="00000000" w:rsidRDefault="00000000">
            <w:pPr>
              <w:spacing w:after="0"/>
              <w:jc w:val="center"/>
            </w:pPr>
            <w:r>
              <w:t>Total</w:t>
            </w:r>
          </w:p>
        </w:tc>
        <w:tc>
          <w:tcPr>
            <w:tcW w:w="1872" w:type="dxa"/>
            <w:tcBorders>
              <w:bottom w:val="single" w:sz="4" w:space="0" w:color="auto"/>
            </w:tcBorders>
            <w:tcMar>
              <w:top w:w="28" w:type="dxa"/>
              <w:bottom w:w="28" w:type="dxa"/>
            </w:tcMar>
          </w:tcPr>
          <w:p w:rsidR="00000000" w:rsidRDefault="00000000">
            <w:pPr>
              <w:spacing w:after="0"/>
              <w:jc w:val="center"/>
            </w:pPr>
            <w:r>
              <w:t>%</w:t>
            </w:r>
          </w:p>
        </w:tc>
      </w:tr>
      <w:tr w:rsidR="00000000">
        <w:tc>
          <w:tcPr>
            <w:tcW w:w="1871" w:type="dxa"/>
            <w:tcBorders>
              <w:bottom w:val="nil"/>
            </w:tcBorders>
            <w:tcMar>
              <w:top w:w="28" w:type="dxa"/>
              <w:bottom w:w="28" w:type="dxa"/>
            </w:tcMar>
          </w:tcPr>
          <w:p w:rsidR="00000000" w:rsidRDefault="00000000">
            <w:pPr>
              <w:spacing w:after="0"/>
            </w:pPr>
            <w:r>
              <w:t>Brazzaville</w:t>
            </w:r>
          </w:p>
        </w:tc>
        <w:tc>
          <w:tcPr>
            <w:tcW w:w="1871" w:type="dxa"/>
            <w:tcBorders>
              <w:bottom w:val="nil"/>
            </w:tcBorders>
            <w:tcMar>
              <w:top w:w="28" w:type="dxa"/>
              <w:bottom w:w="28" w:type="dxa"/>
            </w:tcMar>
          </w:tcPr>
          <w:p w:rsidR="00000000" w:rsidRDefault="00000000">
            <w:pPr>
              <w:spacing w:after="0"/>
              <w:ind w:right="515"/>
              <w:jc w:val="right"/>
            </w:pPr>
            <w:r>
              <w:t>711</w:t>
            </w:r>
          </w:p>
        </w:tc>
        <w:tc>
          <w:tcPr>
            <w:tcW w:w="1871" w:type="dxa"/>
            <w:tcBorders>
              <w:bottom w:val="nil"/>
            </w:tcBorders>
            <w:tcMar>
              <w:top w:w="28" w:type="dxa"/>
              <w:bottom w:w="28" w:type="dxa"/>
            </w:tcMar>
          </w:tcPr>
          <w:p w:rsidR="00000000" w:rsidRDefault="00000000">
            <w:pPr>
              <w:spacing w:after="0"/>
              <w:jc w:val="center"/>
            </w:pPr>
            <w:r>
              <w:t>22</w:t>
            </w:r>
          </w:p>
        </w:tc>
        <w:tc>
          <w:tcPr>
            <w:tcW w:w="1871" w:type="dxa"/>
            <w:tcBorders>
              <w:bottom w:val="nil"/>
            </w:tcBorders>
            <w:tcMar>
              <w:top w:w="28" w:type="dxa"/>
              <w:bottom w:w="28" w:type="dxa"/>
            </w:tcMar>
          </w:tcPr>
          <w:p w:rsidR="00000000" w:rsidRDefault="00000000">
            <w:pPr>
              <w:spacing w:after="0"/>
              <w:ind w:right="572"/>
              <w:jc w:val="right"/>
            </w:pPr>
            <w:r>
              <w:t>733</w:t>
            </w:r>
          </w:p>
        </w:tc>
        <w:tc>
          <w:tcPr>
            <w:tcW w:w="1872" w:type="dxa"/>
            <w:tcBorders>
              <w:bottom w:val="nil"/>
            </w:tcBorders>
            <w:tcMar>
              <w:top w:w="28" w:type="dxa"/>
              <w:bottom w:w="28" w:type="dxa"/>
            </w:tcMar>
          </w:tcPr>
          <w:p w:rsidR="00000000" w:rsidRDefault="00000000">
            <w:pPr>
              <w:pStyle w:val="Header"/>
              <w:tabs>
                <w:tab w:val="clear" w:pos="4320"/>
                <w:tab w:val="clear" w:pos="8640"/>
                <w:tab w:val="decimal" w:pos="913"/>
              </w:tabs>
              <w:spacing w:after="0"/>
            </w:pPr>
            <w:r>
              <w:t>59.6</w:t>
            </w:r>
          </w:p>
        </w:tc>
      </w:tr>
      <w:tr w:rsidR="00000000">
        <w:tc>
          <w:tcPr>
            <w:tcW w:w="1871" w:type="dxa"/>
            <w:tcBorders>
              <w:top w:val="nil"/>
            </w:tcBorders>
            <w:tcMar>
              <w:top w:w="28" w:type="dxa"/>
              <w:bottom w:w="28" w:type="dxa"/>
            </w:tcMar>
          </w:tcPr>
          <w:p w:rsidR="00000000" w:rsidRDefault="00000000">
            <w:pPr>
              <w:spacing w:after="0"/>
            </w:pPr>
            <w:r>
              <w:t>Pointe-Noire</w:t>
            </w:r>
          </w:p>
        </w:tc>
        <w:tc>
          <w:tcPr>
            <w:tcW w:w="1871" w:type="dxa"/>
            <w:tcBorders>
              <w:top w:val="nil"/>
            </w:tcBorders>
            <w:tcMar>
              <w:top w:w="28" w:type="dxa"/>
              <w:bottom w:w="28" w:type="dxa"/>
            </w:tcMar>
          </w:tcPr>
          <w:p w:rsidR="00000000" w:rsidRDefault="00000000">
            <w:pPr>
              <w:spacing w:after="0"/>
              <w:ind w:right="515"/>
              <w:jc w:val="right"/>
            </w:pPr>
            <w:r>
              <w:t>458</w:t>
            </w:r>
          </w:p>
        </w:tc>
        <w:tc>
          <w:tcPr>
            <w:tcW w:w="1871" w:type="dxa"/>
            <w:tcBorders>
              <w:top w:val="nil"/>
            </w:tcBorders>
            <w:tcMar>
              <w:top w:w="28" w:type="dxa"/>
              <w:bottom w:w="28" w:type="dxa"/>
            </w:tcMar>
          </w:tcPr>
          <w:p w:rsidR="00000000" w:rsidRDefault="00000000">
            <w:pPr>
              <w:spacing w:after="0"/>
              <w:jc w:val="center"/>
            </w:pPr>
            <w:r>
              <w:t>39</w:t>
            </w:r>
          </w:p>
        </w:tc>
        <w:tc>
          <w:tcPr>
            <w:tcW w:w="1871" w:type="dxa"/>
            <w:tcBorders>
              <w:top w:val="nil"/>
            </w:tcBorders>
            <w:tcMar>
              <w:top w:w="28" w:type="dxa"/>
              <w:bottom w:w="28" w:type="dxa"/>
            </w:tcMar>
          </w:tcPr>
          <w:p w:rsidR="00000000" w:rsidRDefault="00000000">
            <w:pPr>
              <w:spacing w:after="0"/>
              <w:ind w:right="572"/>
              <w:jc w:val="right"/>
            </w:pPr>
            <w:r>
              <w:t>497</w:t>
            </w:r>
          </w:p>
        </w:tc>
        <w:tc>
          <w:tcPr>
            <w:tcW w:w="1872" w:type="dxa"/>
            <w:tcBorders>
              <w:top w:val="nil"/>
            </w:tcBorders>
            <w:tcMar>
              <w:top w:w="28" w:type="dxa"/>
              <w:bottom w:w="28" w:type="dxa"/>
            </w:tcMar>
          </w:tcPr>
          <w:p w:rsidR="00000000" w:rsidRDefault="00000000">
            <w:pPr>
              <w:tabs>
                <w:tab w:val="decimal" w:pos="913"/>
              </w:tabs>
              <w:spacing w:after="0"/>
            </w:pPr>
            <w:r>
              <w:t>40.4</w:t>
            </w:r>
          </w:p>
        </w:tc>
      </w:tr>
      <w:tr w:rsidR="00000000">
        <w:tc>
          <w:tcPr>
            <w:tcW w:w="1871" w:type="dxa"/>
            <w:tcMar>
              <w:top w:w="28" w:type="dxa"/>
              <w:bottom w:w="28" w:type="dxa"/>
            </w:tcMar>
          </w:tcPr>
          <w:p w:rsidR="00000000" w:rsidRDefault="00000000">
            <w:pPr>
              <w:spacing w:after="0"/>
            </w:pPr>
            <w:r>
              <w:t xml:space="preserve">     Total</w:t>
            </w:r>
          </w:p>
        </w:tc>
        <w:tc>
          <w:tcPr>
            <w:tcW w:w="1871" w:type="dxa"/>
            <w:tcMar>
              <w:top w:w="28" w:type="dxa"/>
              <w:bottom w:w="28" w:type="dxa"/>
            </w:tcMar>
          </w:tcPr>
          <w:p w:rsidR="00000000" w:rsidRDefault="00000000">
            <w:pPr>
              <w:spacing w:after="0"/>
              <w:ind w:right="515"/>
              <w:jc w:val="right"/>
            </w:pPr>
            <w:r>
              <w:t>1 169</w:t>
            </w:r>
          </w:p>
        </w:tc>
        <w:tc>
          <w:tcPr>
            <w:tcW w:w="1871" w:type="dxa"/>
            <w:tcMar>
              <w:top w:w="28" w:type="dxa"/>
              <w:bottom w:w="28" w:type="dxa"/>
            </w:tcMar>
          </w:tcPr>
          <w:p w:rsidR="00000000" w:rsidRDefault="00000000">
            <w:pPr>
              <w:spacing w:after="0"/>
              <w:jc w:val="center"/>
            </w:pPr>
            <w:r>
              <w:t>61</w:t>
            </w:r>
          </w:p>
        </w:tc>
        <w:tc>
          <w:tcPr>
            <w:tcW w:w="1871" w:type="dxa"/>
            <w:tcMar>
              <w:top w:w="28" w:type="dxa"/>
              <w:bottom w:w="28" w:type="dxa"/>
            </w:tcMar>
          </w:tcPr>
          <w:p w:rsidR="00000000" w:rsidRDefault="00000000">
            <w:pPr>
              <w:spacing w:after="0"/>
              <w:ind w:right="572"/>
              <w:jc w:val="right"/>
            </w:pPr>
            <w:r>
              <w:t>1 230</w:t>
            </w:r>
          </w:p>
        </w:tc>
        <w:tc>
          <w:tcPr>
            <w:tcW w:w="1872" w:type="dxa"/>
            <w:tcMar>
              <w:top w:w="28" w:type="dxa"/>
              <w:bottom w:w="28" w:type="dxa"/>
            </w:tcMar>
          </w:tcPr>
          <w:p w:rsidR="00000000" w:rsidRDefault="00000000">
            <w:pPr>
              <w:tabs>
                <w:tab w:val="decimal" w:pos="913"/>
              </w:tabs>
              <w:spacing w:after="0"/>
            </w:pPr>
            <w:r>
              <w:t>100</w:t>
            </w:r>
          </w:p>
        </w:tc>
      </w:tr>
    </w:tbl>
    <w:p w:rsidR="00000000" w:rsidRDefault="00000000">
      <w:pPr>
        <w:pStyle w:val="Heading2"/>
        <w:spacing w:before="240"/>
      </w:pPr>
      <w:r>
        <w:t>Table 12</w:t>
      </w:r>
      <w:r>
        <w:rPr>
          <w:lang w:eastAsia="fr-FR"/>
        </w:rPr>
        <w:t xml:space="preserve">:  </w:t>
      </w:r>
      <w:r>
        <w:t>Street children, by age group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931"/>
        <w:gridCol w:w="932"/>
        <w:gridCol w:w="931"/>
        <w:gridCol w:w="932"/>
        <w:gridCol w:w="931"/>
        <w:gridCol w:w="932"/>
        <w:gridCol w:w="932"/>
        <w:gridCol w:w="1134"/>
      </w:tblGrid>
      <w:tr w:rsidR="00000000">
        <w:trPr>
          <w:trHeight w:val="707"/>
        </w:trPr>
        <w:tc>
          <w:tcPr>
            <w:tcW w:w="1701" w:type="dxa"/>
            <w:tcBorders>
              <w:top w:val="single" w:sz="4" w:space="0" w:color="auto"/>
              <w:left w:val="single" w:sz="4" w:space="0" w:color="auto"/>
              <w:bottom w:val="single" w:sz="4" w:space="0" w:color="auto"/>
              <w:right w:val="single" w:sz="4" w:space="0" w:color="auto"/>
              <w:tl2br w:val="single" w:sz="4" w:space="0" w:color="auto"/>
            </w:tcBorders>
          </w:tcPr>
          <w:p w:rsidR="00000000" w:rsidRDefault="00000000">
            <w:pPr>
              <w:spacing w:after="0"/>
              <w:jc w:val="right"/>
            </w:pPr>
            <w:r>
              <w:t>Age</w:t>
            </w:r>
          </w:p>
          <w:p w:rsidR="00000000" w:rsidRDefault="00000000">
            <w:pPr>
              <w:pStyle w:val="Header"/>
              <w:tabs>
                <w:tab w:val="clear" w:pos="4320"/>
                <w:tab w:val="clear" w:pos="8640"/>
              </w:tabs>
              <w:spacing w:after="0"/>
            </w:pPr>
            <w:r>
              <w:t>Area</w:t>
            </w:r>
          </w:p>
        </w:tc>
        <w:tc>
          <w:tcPr>
            <w:tcW w:w="931"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0-4</w:t>
            </w:r>
          </w:p>
        </w:tc>
        <w:tc>
          <w:tcPr>
            <w:tcW w:w="932"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5-8</w:t>
            </w:r>
          </w:p>
        </w:tc>
        <w:tc>
          <w:tcPr>
            <w:tcW w:w="931"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9-12</w:t>
            </w:r>
          </w:p>
        </w:tc>
        <w:tc>
          <w:tcPr>
            <w:tcW w:w="932"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13-15</w:t>
            </w:r>
          </w:p>
        </w:tc>
        <w:tc>
          <w:tcPr>
            <w:tcW w:w="931"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16-18</w:t>
            </w:r>
          </w:p>
        </w:tc>
        <w:tc>
          <w:tcPr>
            <w:tcW w:w="932"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19-21</w:t>
            </w:r>
          </w:p>
        </w:tc>
        <w:tc>
          <w:tcPr>
            <w:tcW w:w="932"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Total</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w:t>
            </w:r>
          </w:p>
        </w:tc>
      </w:tr>
      <w:tr w:rsidR="00000000">
        <w:tc>
          <w:tcPr>
            <w:tcW w:w="1701" w:type="dxa"/>
            <w:tcBorders>
              <w:top w:val="single" w:sz="4" w:space="0" w:color="auto"/>
              <w:left w:val="single" w:sz="4" w:space="0" w:color="auto"/>
              <w:bottom w:val="nil"/>
              <w:right w:val="single" w:sz="4" w:space="0" w:color="auto"/>
            </w:tcBorders>
            <w:tcMar>
              <w:top w:w="28" w:type="dxa"/>
              <w:bottom w:w="28" w:type="dxa"/>
            </w:tcMar>
          </w:tcPr>
          <w:p w:rsidR="00000000" w:rsidRDefault="00000000">
            <w:pPr>
              <w:pStyle w:val="Header"/>
              <w:tabs>
                <w:tab w:val="clear" w:pos="4320"/>
                <w:tab w:val="clear" w:pos="8640"/>
              </w:tabs>
              <w:spacing w:after="0"/>
            </w:pPr>
            <w:r>
              <w:t>Brazzaville</w:t>
            </w:r>
          </w:p>
        </w:tc>
        <w:tc>
          <w:tcPr>
            <w:tcW w:w="931" w:type="dxa"/>
            <w:tcBorders>
              <w:top w:val="single" w:sz="4" w:space="0" w:color="auto"/>
              <w:left w:val="single" w:sz="4" w:space="0" w:color="auto"/>
              <w:bottom w:val="nil"/>
              <w:right w:val="single" w:sz="4" w:space="0" w:color="auto"/>
            </w:tcBorders>
            <w:tcMar>
              <w:top w:w="28" w:type="dxa"/>
              <w:bottom w:w="28" w:type="dxa"/>
            </w:tcMar>
          </w:tcPr>
          <w:p w:rsidR="00000000" w:rsidRDefault="00000000">
            <w:pPr>
              <w:spacing w:after="0"/>
              <w:jc w:val="center"/>
            </w:pPr>
            <w:r>
              <w:t>0</w:t>
            </w:r>
          </w:p>
        </w:tc>
        <w:tc>
          <w:tcPr>
            <w:tcW w:w="932" w:type="dxa"/>
            <w:tcBorders>
              <w:top w:val="single" w:sz="4" w:space="0" w:color="auto"/>
              <w:left w:val="single" w:sz="4" w:space="0" w:color="auto"/>
              <w:bottom w:val="nil"/>
              <w:right w:val="single" w:sz="4" w:space="0" w:color="auto"/>
            </w:tcBorders>
            <w:tcMar>
              <w:top w:w="28" w:type="dxa"/>
              <w:bottom w:w="28" w:type="dxa"/>
            </w:tcMar>
          </w:tcPr>
          <w:p w:rsidR="00000000" w:rsidRDefault="00000000">
            <w:pPr>
              <w:spacing w:after="0"/>
              <w:ind w:right="198"/>
              <w:jc w:val="right"/>
            </w:pPr>
            <w:r>
              <w:t>20</w:t>
            </w:r>
          </w:p>
        </w:tc>
        <w:tc>
          <w:tcPr>
            <w:tcW w:w="931" w:type="dxa"/>
            <w:tcBorders>
              <w:top w:val="single" w:sz="4" w:space="0" w:color="auto"/>
              <w:left w:val="single" w:sz="4" w:space="0" w:color="auto"/>
              <w:bottom w:val="nil"/>
              <w:right w:val="single" w:sz="4" w:space="0" w:color="auto"/>
            </w:tcBorders>
            <w:tcMar>
              <w:top w:w="28" w:type="dxa"/>
              <w:bottom w:w="28" w:type="dxa"/>
            </w:tcMar>
          </w:tcPr>
          <w:p w:rsidR="00000000" w:rsidRDefault="00000000">
            <w:pPr>
              <w:spacing w:after="0"/>
              <w:ind w:right="170"/>
              <w:jc w:val="right"/>
            </w:pPr>
            <w:r>
              <w:t>137</w:t>
            </w:r>
          </w:p>
        </w:tc>
        <w:tc>
          <w:tcPr>
            <w:tcW w:w="932" w:type="dxa"/>
            <w:tcBorders>
              <w:top w:val="single" w:sz="4" w:space="0" w:color="auto"/>
              <w:left w:val="single" w:sz="4" w:space="0" w:color="auto"/>
              <w:bottom w:val="nil"/>
              <w:right w:val="single" w:sz="4" w:space="0" w:color="auto"/>
            </w:tcBorders>
            <w:tcMar>
              <w:top w:w="28" w:type="dxa"/>
              <w:bottom w:w="28" w:type="dxa"/>
            </w:tcMar>
          </w:tcPr>
          <w:p w:rsidR="00000000" w:rsidRDefault="00000000">
            <w:pPr>
              <w:spacing w:after="0"/>
              <w:ind w:right="170"/>
              <w:jc w:val="right"/>
            </w:pPr>
            <w:r>
              <w:t>255</w:t>
            </w:r>
          </w:p>
        </w:tc>
        <w:tc>
          <w:tcPr>
            <w:tcW w:w="931" w:type="dxa"/>
            <w:tcBorders>
              <w:top w:val="single" w:sz="4" w:space="0" w:color="auto"/>
              <w:left w:val="single" w:sz="4" w:space="0" w:color="auto"/>
              <w:bottom w:val="nil"/>
              <w:right w:val="single" w:sz="4" w:space="0" w:color="auto"/>
            </w:tcBorders>
            <w:tcMar>
              <w:top w:w="28" w:type="dxa"/>
              <w:bottom w:w="28" w:type="dxa"/>
            </w:tcMar>
          </w:tcPr>
          <w:p w:rsidR="00000000" w:rsidRDefault="00000000">
            <w:pPr>
              <w:spacing w:after="0"/>
              <w:ind w:right="170"/>
              <w:jc w:val="right"/>
            </w:pPr>
            <w:r>
              <w:t>160</w:t>
            </w:r>
          </w:p>
        </w:tc>
        <w:tc>
          <w:tcPr>
            <w:tcW w:w="932" w:type="dxa"/>
            <w:tcBorders>
              <w:top w:val="single" w:sz="4" w:space="0" w:color="auto"/>
              <w:left w:val="single" w:sz="4" w:space="0" w:color="auto"/>
              <w:bottom w:val="nil"/>
              <w:right w:val="single" w:sz="4" w:space="0" w:color="auto"/>
            </w:tcBorders>
            <w:tcMar>
              <w:top w:w="28" w:type="dxa"/>
              <w:bottom w:w="28" w:type="dxa"/>
            </w:tcMar>
          </w:tcPr>
          <w:p w:rsidR="00000000" w:rsidRDefault="00000000">
            <w:pPr>
              <w:spacing w:after="0"/>
              <w:ind w:right="170"/>
              <w:jc w:val="right"/>
            </w:pPr>
            <w:r>
              <w:t>161</w:t>
            </w:r>
          </w:p>
        </w:tc>
        <w:tc>
          <w:tcPr>
            <w:tcW w:w="932" w:type="dxa"/>
            <w:tcBorders>
              <w:top w:val="single" w:sz="4" w:space="0" w:color="auto"/>
              <w:left w:val="single" w:sz="4" w:space="0" w:color="auto"/>
              <w:bottom w:val="nil"/>
              <w:right w:val="single" w:sz="4" w:space="0" w:color="auto"/>
            </w:tcBorders>
            <w:tcMar>
              <w:top w:w="28" w:type="dxa"/>
              <w:bottom w:w="28" w:type="dxa"/>
            </w:tcMar>
          </w:tcPr>
          <w:p w:rsidR="00000000" w:rsidRDefault="00000000">
            <w:pPr>
              <w:spacing w:after="0"/>
              <w:jc w:val="center"/>
            </w:pPr>
            <w:r>
              <w:t>733</w:t>
            </w:r>
          </w:p>
        </w:tc>
        <w:tc>
          <w:tcPr>
            <w:tcW w:w="1134" w:type="dxa"/>
            <w:tcBorders>
              <w:top w:val="single" w:sz="4" w:space="0" w:color="auto"/>
              <w:left w:val="single" w:sz="4" w:space="0" w:color="auto"/>
              <w:bottom w:val="nil"/>
              <w:right w:val="single" w:sz="4" w:space="0" w:color="auto"/>
            </w:tcBorders>
            <w:tcMar>
              <w:top w:w="28" w:type="dxa"/>
              <w:bottom w:w="28" w:type="dxa"/>
            </w:tcMar>
          </w:tcPr>
          <w:p w:rsidR="00000000" w:rsidRDefault="00000000">
            <w:pPr>
              <w:spacing w:after="0"/>
              <w:ind w:right="255"/>
              <w:jc w:val="right"/>
            </w:pPr>
            <w:r>
              <w:t>10</w:t>
            </w:r>
          </w:p>
        </w:tc>
      </w:tr>
      <w:tr w:rsidR="00000000">
        <w:tc>
          <w:tcPr>
            <w:tcW w:w="1701"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pPr>
            <w:r>
              <w:t>Pointe-Noire</w:t>
            </w:r>
          </w:p>
        </w:tc>
        <w:tc>
          <w:tcPr>
            <w:tcW w:w="931"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jc w:val="center"/>
            </w:pPr>
            <w:r>
              <w:t>1</w:t>
            </w:r>
          </w:p>
        </w:tc>
        <w:tc>
          <w:tcPr>
            <w:tcW w:w="932"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ind w:right="198"/>
              <w:jc w:val="right"/>
            </w:pPr>
            <w:r>
              <w:t>3</w:t>
            </w:r>
          </w:p>
        </w:tc>
        <w:tc>
          <w:tcPr>
            <w:tcW w:w="931"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r>
              <w:t>42</w:t>
            </w:r>
          </w:p>
        </w:tc>
        <w:tc>
          <w:tcPr>
            <w:tcW w:w="932"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r>
              <w:t>92</w:t>
            </w:r>
          </w:p>
        </w:tc>
        <w:tc>
          <w:tcPr>
            <w:tcW w:w="931"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r>
              <w:t>136</w:t>
            </w:r>
          </w:p>
        </w:tc>
        <w:tc>
          <w:tcPr>
            <w:tcW w:w="932"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r>
              <w:t>130</w:t>
            </w:r>
          </w:p>
        </w:tc>
        <w:tc>
          <w:tcPr>
            <w:tcW w:w="932"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jc w:val="center"/>
            </w:pPr>
            <w:r>
              <w:t>414</w:t>
            </w:r>
          </w:p>
        </w:tc>
        <w:tc>
          <w:tcPr>
            <w:tcW w:w="1134" w:type="dxa"/>
            <w:tcBorders>
              <w:top w:val="nil"/>
              <w:left w:val="single" w:sz="4" w:space="0" w:color="auto"/>
              <w:bottom w:val="single" w:sz="4" w:space="0" w:color="auto"/>
              <w:right w:val="single" w:sz="4" w:space="0" w:color="auto"/>
            </w:tcBorders>
            <w:tcMar>
              <w:top w:w="28" w:type="dxa"/>
              <w:bottom w:w="28" w:type="dxa"/>
            </w:tcMar>
          </w:tcPr>
          <w:p w:rsidR="00000000" w:rsidRDefault="00000000">
            <w:pPr>
              <w:spacing w:after="0"/>
              <w:ind w:right="255"/>
              <w:jc w:val="right"/>
            </w:pPr>
          </w:p>
        </w:tc>
      </w:tr>
      <w:tr w:rsidR="00000000">
        <w:tc>
          <w:tcPr>
            <w:tcW w:w="170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pPr>
            <w:r>
              <w:t xml:space="preserve">     Total</w:t>
            </w:r>
          </w:p>
        </w:tc>
        <w:tc>
          <w:tcPr>
            <w:tcW w:w="93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jc w:val="center"/>
            </w:pPr>
            <w:r>
              <w:t>0</w:t>
            </w:r>
          </w:p>
        </w:tc>
        <w:tc>
          <w:tcPr>
            <w:tcW w:w="932"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98"/>
              <w:jc w:val="right"/>
            </w:pPr>
          </w:p>
        </w:tc>
        <w:tc>
          <w:tcPr>
            <w:tcW w:w="93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p>
        </w:tc>
        <w:tc>
          <w:tcPr>
            <w:tcW w:w="932"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p>
        </w:tc>
        <w:tc>
          <w:tcPr>
            <w:tcW w:w="93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p>
        </w:tc>
        <w:tc>
          <w:tcPr>
            <w:tcW w:w="932"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p>
        </w:tc>
        <w:tc>
          <w:tcPr>
            <w:tcW w:w="932"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jc w:val="center"/>
            </w:pP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255"/>
              <w:jc w:val="right"/>
            </w:pPr>
            <w:r>
              <w:t>100</w:t>
            </w:r>
          </w:p>
        </w:tc>
      </w:tr>
      <w:tr w:rsidR="00000000">
        <w:tc>
          <w:tcPr>
            <w:tcW w:w="170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pPr>
            <w:r>
              <w:t>%</w:t>
            </w:r>
          </w:p>
        </w:tc>
        <w:tc>
          <w:tcPr>
            <w:tcW w:w="93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jc w:val="center"/>
            </w:pPr>
            <w:r>
              <w:t>0</w:t>
            </w:r>
          </w:p>
        </w:tc>
        <w:tc>
          <w:tcPr>
            <w:tcW w:w="932"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98"/>
              <w:jc w:val="right"/>
            </w:pPr>
            <w:r>
              <w:t>3</w:t>
            </w:r>
          </w:p>
        </w:tc>
        <w:tc>
          <w:tcPr>
            <w:tcW w:w="93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r>
              <w:t>19</w:t>
            </w:r>
          </w:p>
        </w:tc>
        <w:tc>
          <w:tcPr>
            <w:tcW w:w="932"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r>
              <w:t>35</w:t>
            </w:r>
          </w:p>
        </w:tc>
        <w:tc>
          <w:tcPr>
            <w:tcW w:w="931"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r>
              <w:t>22</w:t>
            </w:r>
          </w:p>
        </w:tc>
        <w:tc>
          <w:tcPr>
            <w:tcW w:w="932"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170"/>
              <w:jc w:val="right"/>
            </w:pPr>
            <w:r>
              <w:t>22</w:t>
            </w:r>
          </w:p>
        </w:tc>
        <w:tc>
          <w:tcPr>
            <w:tcW w:w="932"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jc w:val="center"/>
            </w:pPr>
            <w:r>
              <w:t>100</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000000" w:rsidRDefault="00000000">
            <w:pPr>
              <w:spacing w:after="0"/>
              <w:ind w:right="255"/>
              <w:jc w:val="right"/>
            </w:pPr>
          </w:p>
        </w:tc>
      </w:tr>
    </w:tbl>
    <w:p w:rsidR="00000000" w:rsidRDefault="00000000">
      <w:pPr>
        <w:pStyle w:val="Heading2"/>
      </w:pPr>
      <w:r>
        <w:t>Tables 13 and 14</w:t>
      </w:r>
      <w:r>
        <w:rPr>
          <w:lang w:eastAsia="fr-FR"/>
        </w:rPr>
        <w:t xml:space="preserve">:  </w:t>
      </w:r>
      <w:r>
        <w:t>Street children, by place of origin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336"/>
        <w:gridCol w:w="1336"/>
        <w:gridCol w:w="1030"/>
        <w:gridCol w:w="1561"/>
        <w:gridCol w:w="1265"/>
        <w:gridCol w:w="1266"/>
      </w:tblGrid>
      <w:tr w:rsidR="00000000">
        <w:tblPrEx>
          <w:tblCellMar>
            <w:top w:w="0" w:type="dxa"/>
            <w:bottom w:w="0" w:type="dxa"/>
          </w:tblCellMar>
        </w:tblPrEx>
        <w:trPr>
          <w:cantSplit/>
        </w:trPr>
        <w:tc>
          <w:tcPr>
            <w:tcW w:w="4234" w:type="dxa"/>
            <w:gridSpan w:val="3"/>
            <w:tcBorders>
              <w:right w:val="single" w:sz="4" w:space="0" w:color="auto"/>
            </w:tcBorders>
          </w:tcPr>
          <w:p w:rsidR="00000000" w:rsidRDefault="00000000">
            <w:pPr>
              <w:spacing w:after="0"/>
              <w:jc w:val="center"/>
            </w:pPr>
            <w:r>
              <w:t>Brazzaville</w:t>
            </w:r>
          </w:p>
        </w:tc>
        <w:tc>
          <w:tcPr>
            <w:tcW w:w="1030" w:type="dxa"/>
            <w:tcBorders>
              <w:top w:val="nil"/>
              <w:left w:val="single" w:sz="4" w:space="0" w:color="auto"/>
              <w:bottom w:val="nil"/>
              <w:right w:val="single" w:sz="4" w:space="0" w:color="auto"/>
            </w:tcBorders>
          </w:tcPr>
          <w:p w:rsidR="00000000" w:rsidRDefault="00000000">
            <w:pPr>
              <w:spacing w:after="0"/>
            </w:pPr>
          </w:p>
        </w:tc>
        <w:tc>
          <w:tcPr>
            <w:tcW w:w="4092" w:type="dxa"/>
            <w:gridSpan w:val="3"/>
            <w:tcBorders>
              <w:left w:val="single" w:sz="4" w:space="0" w:color="auto"/>
            </w:tcBorders>
          </w:tcPr>
          <w:p w:rsidR="00000000" w:rsidRDefault="00000000">
            <w:pPr>
              <w:spacing w:after="0"/>
              <w:jc w:val="center"/>
            </w:pPr>
            <w:r>
              <w:t>Pointe-Noire</w:t>
            </w:r>
          </w:p>
        </w:tc>
      </w:tr>
      <w:tr w:rsidR="00000000">
        <w:tblPrEx>
          <w:tblCellMar>
            <w:top w:w="0" w:type="dxa"/>
            <w:bottom w:w="0" w:type="dxa"/>
          </w:tblCellMar>
        </w:tblPrEx>
        <w:tc>
          <w:tcPr>
            <w:tcW w:w="1562" w:type="dxa"/>
          </w:tcPr>
          <w:p w:rsidR="00000000" w:rsidRDefault="00000000">
            <w:pPr>
              <w:spacing w:after="0"/>
              <w:jc w:val="center"/>
            </w:pPr>
            <w:r>
              <w:t>Urban areas</w:t>
            </w:r>
          </w:p>
        </w:tc>
        <w:tc>
          <w:tcPr>
            <w:tcW w:w="1336" w:type="dxa"/>
          </w:tcPr>
          <w:p w:rsidR="00000000" w:rsidRDefault="00000000">
            <w:pPr>
              <w:spacing w:after="0"/>
              <w:jc w:val="center"/>
            </w:pPr>
            <w:r>
              <w:t>Total</w:t>
            </w:r>
          </w:p>
        </w:tc>
        <w:tc>
          <w:tcPr>
            <w:tcW w:w="1336" w:type="dxa"/>
            <w:tcBorders>
              <w:right w:val="single" w:sz="4" w:space="0" w:color="auto"/>
            </w:tcBorders>
          </w:tcPr>
          <w:p w:rsidR="00000000" w:rsidRDefault="00000000">
            <w:pPr>
              <w:spacing w:after="0"/>
              <w:jc w:val="center"/>
            </w:pPr>
            <w:r>
              <w:t>%</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left w:val="single" w:sz="4" w:space="0" w:color="auto"/>
            </w:tcBorders>
          </w:tcPr>
          <w:p w:rsidR="00000000" w:rsidRDefault="00000000">
            <w:pPr>
              <w:pStyle w:val="Header"/>
              <w:tabs>
                <w:tab w:val="clear" w:pos="4320"/>
                <w:tab w:val="clear" w:pos="8640"/>
              </w:tabs>
              <w:spacing w:after="0"/>
              <w:jc w:val="center"/>
            </w:pPr>
            <w:r>
              <w:t>Urban areas</w:t>
            </w:r>
          </w:p>
        </w:tc>
        <w:tc>
          <w:tcPr>
            <w:tcW w:w="1265" w:type="dxa"/>
          </w:tcPr>
          <w:p w:rsidR="00000000" w:rsidRDefault="00000000">
            <w:pPr>
              <w:spacing w:after="0"/>
              <w:jc w:val="center"/>
            </w:pPr>
            <w:r>
              <w:t>Total</w:t>
            </w:r>
          </w:p>
        </w:tc>
        <w:tc>
          <w:tcPr>
            <w:tcW w:w="1266" w:type="dxa"/>
          </w:tcPr>
          <w:p w:rsidR="00000000" w:rsidRDefault="00000000">
            <w:pPr>
              <w:spacing w:after="0"/>
              <w:jc w:val="center"/>
            </w:pPr>
            <w:r>
              <w:t>%</w:t>
            </w:r>
          </w:p>
        </w:tc>
      </w:tr>
      <w:tr w:rsidR="00000000">
        <w:tblPrEx>
          <w:tblCellMar>
            <w:top w:w="0" w:type="dxa"/>
            <w:bottom w:w="0" w:type="dxa"/>
          </w:tblCellMar>
        </w:tblPrEx>
        <w:tc>
          <w:tcPr>
            <w:tcW w:w="1562" w:type="dxa"/>
            <w:tcBorders>
              <w:bottom w:val="nil"/>
            </w:tcBorders>
          </w:tcPr>
          <w:p w:rsidR="00000000" w:rsidRDefault="00000000">
            <w:pPr>
              <w:spacing w:after="0"/>
            </w:pPr>
            <w:r>
              <w:t>Kinshasa</w:t>
            </w:r>
          </w:p>
        </w:tc>
        <w:tc>
          <w:tcPr>
            <w:tcW w:w="1336" w:type="dxa"/>
            <w:tcBorders>
              <w:bottom w:val="nil"/>
            </w:tcBorders>
          </w:tcPr>
          <w:p w:rsidR="00000000" w:rsidRDefault="00000000">
            <w:pPr>
              <w:spacing w:after="0"/>
              <w:ind w:right="312"/>
              <w:jc w:val="right"/>
            </w:pPr>
            <w:r>
              <w:t>360</w:t>
            </w:r>
          </w:p>
        </w:tc>
        <w:tc>
          <w:tcPr>
            <w:tcW w:w="1336" w:type="dxa"/>
            <w:tcBorders>
              <w:bottom w:val="nil"/>
              <w:right w:val="single" w:sz="4" w:space="0" w:color="auto"/>
            </w:tcBorders>
          </w:tcPr>
          <w:p w:rsidR="00000000" w:rsidRDefault="00000000">
            <w:pPr>
              <w:pStyle w:val="Header"/>
              <w:tabs>
                <w:tab w:val="clear" w:pos="4320"/>
                <w:tab w:val="clear" w:pos="8640"/>
                <w:tab w:val="decimal" w:pos="680"/>
              </w:tabs>
              <w:spacing w:after="0"/>
            </w:pPr>
            <w:r>
              <w:t>49.1</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left w:val="single" w:sz="4" w:space="0" w:color="auto"/>
              <w:bottom w:val="nil"/>
            </w:tcBorders>
          </w:tcPr>
          <w:p w:rsidR="00000000" w:rsidRDefault="00000000">
            <w:pPr>
              <w:spacing w:after="0"/>
            </w:pPr>
            <w:r>
              <w:t>Kinshasa</w:t>
            </w:r>
          </w:p>
        </w:tc>
        <w:tc>
          <w:tcPr>
            <w:tcW w:w="1265" w:type="dxa"/>
            <w:tcBorders>
              <w:bottom w:val="nil"/>
            </w:tcBorders>
          </w:tcPr>
          <w:p w:rsidR="00000000" w:rsidRDefault="00000000">
            <w:pPr>
              <w:spacing w:after="0"/>
              <w:ind w:right="312"/>
              <w:jc w:val="right"/>
            </w:pPr>
            <w:r>
              <w:t>184</w:t>
            </w:r>
          </w:p>
        </w:tc>
        <w:tc>
          <w:tcPr>
            <w:tcW w:w="1266" w:type="dxa"/>
            <w:tcBorders>
              <w:bottom w:val="nil"/>
            </w:tcBorders>
          </w:tcPr>
          <w:p w:rsidR="00000000" w:rsidRDefault="00000000">
            <w:pPr>
              <w:pStyle w:val="Header"/>
              <w:tabs>
                <w:tab w:val="clear" w:pos="4320"/>
                <w:tab w:val="clear" w:pos="8640"/>
                <w:tab w:val="decimal" w:pos="591"/>
              </w:tabs>
              <w:spacing w:after="0"/>
            </w:pPr>
            <w:r>
              <w:t>47.67</w:t>
            </w:r>
          </w:p>
        </w:tc>
      </w:tr>
      <w:tr w:rsidR="00000000">
        <w:tblPrEx>
          <w:tblCellMar>
            <w:top w:w="0" w:type="dxa"/>
            <w:bottom w:w="0" w:type="dxa"/>
          </w:tblCellMar>
        </w:tblPrEx>
        <w:tc>
          <w:tcPr>
            <w:tcW w:w="1562" w:type="dxa"/>
            <w:tcBorders>
              <w:top w:val="nil"/>
              <w:bottom w:val="nil"/>
            </w:tcBorders>
          </w:tcPr>
          <w:p w:rsidR="00000000" w:rsidRDefault="00000000">
            <w:pPr>
              <w:spacing w:after="0"/>
            </w:pPr>
            <w:r>
              <w:t>Brazzaville</w:t>
            </w:r>
          </w:p>
        </w:tc>
        <w:tc>
          <w:tcPr>
            <w:tcW w:w="1336" w:type="dxa"/>
            <w:tcBorders>
              <w:top w:val="nil"/>
              <w:bottom w:val="nil"/>
            </w:tcBorders>
          </w:tcPr>
          <w:p w:rsidR="00000000" w:rsidRDefault="00000000">
            <w:pPr>
              <w:spacing w:after="0"/>
              <w:ind w:right="312"/>
              <w:jc w:val="right"/>
            </w:pPr>
            <w:r>
              <w:t>329</w:t>
            </w:r>
          </w:p>
        </w:tc>
        <w:tc>
          <w:tcPr>
            <w:tcW w:w="1336" w:type="dxa"/>
            <w:tcBorders>
              <w:top w:val="nil"/>
              <w:bottom w:val="nil"/>
              <w:right w:val="single" w:sz="4" w:space="0" w:color="auto"/>
            </w:tcBorders>
          </w:tcPr>
          <w:p w:rsidR="00000000" w:rsidRDefault="00000000">
            <w:pPr>
              <w:tabs>
                <w:tab w:val="decimal" w:pos="680"/>
              </w:tabs>
              <w:spacing w:after="0"/>
            </w:pPr>
            <w:r>
              <w:t>44.8</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Brazzaville</w:t>
            </w:r>
          </w:p>
        </w:tc>
        <w:tc>
          <w:tcPr>
            <w:tcW w:w="1265" w:type="dxa"/>
            <w:tcBorders>
              <w:top w:val="nil"/>
              <w:bottom w:val="nil"/>
            </w:tcBorders>
          </w:tcPr>
          <w:p w:rsidR="00000000" w:rsidRDefault="00000000">
            <w:pPr>
              <w:spacing w:after="0"/>
              <w:ind w:right="312"/>
              <w:jc w:val="right"/>
            </w:pPr>
            <w:r>
              <w:t>75</w:t>
            </w:r>
          </w:p>
        </w:tc>
        <w:tc>
          <w:tcPr>
            <w:tcW w:w="1266" w:type="dxa"/>
            <w:tcBorders>
              <w:top w:val="nil"/>
              <w:bottom w:val="nil"/>
            </w:tcBorders>
          </w:tcPr>
          <w:p w:rsidR="00000000" w:rsidRDefault="00000000">
            <w:pPr>
              <w:tabs>
                <w:tab w:val="decimal" w:pos="591"/>
              </w:tabs>
              <w:spacing w:after="0"/>
            </w:pPr>
            <w:r>
              <w:t>19.43</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Makélékélé</w:t>
            </w:r>
          </w:p>
        </w:tc>
        <w:tc>
          <w:tcPr>
            <w:tcW w:w="1336" w:type="dxa"/>
            <w:tcBorders>
              <w:top w:val="nil"/>
              <w:bottom w:val="nil"/>
            </w:tcBorders>
          </w:tcPr>
          <w:p w:rsidR="00000000" w:rsidRDefault="00000000">
            <w:pPr>
              <w:spacing w:after="0"/>
              <w:ind w:right="312"/>
              <w:jc w:val="right"/>
            </w:pPr>
            <w:r>
              <w:t>128</w:t>
            </w:r>
          </w:p>
        </w:tc>
        <w:tc>
          <w:tcPr>
            <w:tcW w:w="1336" w:type="dxa"/>
            <w:tcBorders>
              <w:top w:val="nil"/>
              <w:bottom w:val="nil"/>
              <w:right w:val="single" w:sz="4" w:space="0" w:color="auto"/>
            </w:tcBorders>
          </w:tcPr>
          <w:p w:rsidR="00000000" w:rsidRDefault="00000000">
            <w:pPr>
              <w:tabs>
                <w:tab w:val="decimal" w:pos="680"/>
              </w:tabs>
              <w:spacing w:after="0"/>
            </w:pPr>
            <w:r>
              <w:t>17.5</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Makélékélé</w:t>
            </w:r>
          </w:p>
        </w:tc>
        <w:tc>
          <w:tcPr>
            <w:tcW w:w="1265" w:type="dxa"/>
            <w:tcBorders>
              <w:top w:val="nil"/>
              <w:bottom w:val="nil"/>
            </w:tcBorders>
          </w:tcPr>
          <w:p w:rsidR="00000000" w:rsidRDefault="00000000">
            <w:pPr>
              <w:spacing w:after="0"/>
              <w:ind w:right="312"/>
              <w:jc w:val="right"/>
            </w:pPr>
            <w:r>
              <w:t>21</w:t>
            </w:r>
          </w:p>
        </w:tc>
        <w:tc>
          <w:tcPr>
            <w:tcW w:w="1266" w:type="dxa"/>
            <w:tcBorders>
              <w:top w:val="nil"/>
              <w:bottom w:val="nil"/>
            </w:tcBorders>
          </w:tcPr>
          <w:p w:rsidR="00000000" w:rsidRDefault="00000000">
            <w:pPr>
              <w:tabs>
                <w:tab w:val="decimal" w:pos="591"/>
              </w:tabs>
              <w:spacing w:after="0"/>
            </w:pPr>
            <w:r>
              <w:t>5.44</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Bacongo</w:t>
            </w:r>
          </w:p>
        </w:tc>
        <w:tc>
          <w:tcPr>
            <w:tcW w:w="1336" w:type="dxa"/>
            <w:tcBorders>
              <w:top w:val="nil"/>
              <w:bottom w:val="nil"/>
            </w:tcBorders>
          </w:tcPr>
          <w:p w:rsidR="00000000" w:rsidRDefault="00000000">
            <w:pPr>
              <w:spacing w:after="0"/>
              <w:ind w:right="312"/>
              <w:jc w:val="right"/>
            </w:pPr>
            <w:r>
              <w:t>65</w:t>
            </w:r>
          </w:p>
        </w:tc>
        <w:tc>
          <w:tcPr>
            <w:tcW w:w="1336" w:type="dxa"/>
            <w:tcBorders>
              <w:top w:val="nil"/>
              <w:bottom w:val="nil"/>
              <w:right w:val="single" w:sz="4" w:space="0" w:color="auto"/>
            </w:tcBorders>
          </w:tcPr>
          <w:p w:rsidR="00000000" w:rsidRDefault="00000000">
            <w:pPr>
              <w:tabs>
                <w:tab w:val="decimal" w:pos="680"/>
              </w:tabs>
              <w:spacing w:after="0"/>
            </w:pPr>
            <w:r>
              <w:t>8.9</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Bacongo</w:t>
            </w:r>
          </w:p>
        </w:tc>
        <w:tc>
          <w:tcPr>
            <w:tcW w:w="1265" w:type="dxa"/>
            <w:tcBorders>
              <w:top w:val="nil"/>
              <w:bottom w:val="nil"/>
            </w:tcBorders>
          </w:tcPr>
          <w:p w:rsidR="00000000" w:rsidRDefault="00000000">
            <w:pPr>
              <w:spacing w:after="0"/>
              <w:ind w:right="312"/>
              <w:jc w:val="right"/>
            </w:pPr>
            <w:r>
              <w:t>18</w:t>
            </w:r>
          </w:p>
        </w:tc>
        <w:tc>
          <w:tcPr>
            <w:tcW w:w="1266" w:type="dxa"/>
            <w:tcBorders>
              <w:top w:val="nil"/>
              <w:bottom w:val="nil"/>
            </w:tcBorders>
          </w:tcPr>
          <w:p w:rsidR="00000000" w:rsidRDefault="00000000">
            <w:pPr>
              <w:tabs>
                <w:tab w:val="decimal" w:pos="591"/>
              </w:tabs>
              <w:spacing w:after="0"/>
            </w:pPr>
            <w:r>
              <w:t>4.66</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Poto-Poto</w:t>
            </w:r>
          </w:p>
        </w:tc>
        <w:tc>
          <w:tcPr>
            <w:tcW w:w="1336" w:type="dxa"/>
            <w:tcBorders>
              <w:top w:val="nil"/>
              <w:bottom w:val="nil"/>
            </w:tcBorders>
          </w:tcPr>
          <w:p w:rsidR="00000000" w:rsidRDefault="00000000">
            <w:pPr>
              <w:pStyle w:val="Header"/>
              <w:tabs>
                <w:tab w:val="clear" w:pos="4320"/>
                <w:tab w:val="clear" w:pos="8640"/>
              </w:tabs>
              <w:spacing w:after="0"/>
              <w:ind w:right="312"/>
              <w:jc w:val="right"/>
            </w:pPr>
            <w:r>
              <w:t>43</w:t>
            </w:r>
          </w:p>
        </w:tc>
        <w:tc>
          <w:tcPr>
            <w:tcW w:w="1336" w:type="dxa"/>
            <w:tcBorders>
              <w:top w:val="nil"/>
              <w:bottom w:val="nil"/>
              <w:right w:val="single" w:sz="4" w:space="0" w:color="auto"/>
            </w:tcBorders>
          </w:tcPr>
          <w:p w:rsidR="00000000" w:rsidRDefault="00000000">
            <w:pPr>
              <w:tabs>
                <w:tab w:val="decimal" w:pos="680"/>
              </w:tabs>
              <w:spacing w:after="0"/>
            </w:pPr>
            <w:r>
              <w:t>5.9</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Poto-Poto</w:t>
            </w:r>
          </w:p>
        </w:tc>
        <w:tc>
          <w:tcPr>
            <w:tcW w:w="1265" w:type="dxa"/>
            <w:tcBorders>
              <w:top w:val="nil"/>
              <w:bottom w:val="nil"/>
            </w:tcBorders>
          </w:tcPr>
          <w:p w:rsidR="00000000" w:rsidRDefault="00000000">
            <w:pPr>
              <w:spacing w:after="0"/>
              <w:ind w:right="312"/>
              <w:jc w:val="right"/>
            </w:pPr>
            <w:r>
              <w:t>6</w:t>
            </w:r>
          </w:p>
        </w:tc>
        <w:tc>
          <w:tcPr>
            <w:tcW w:w="1266" w:type="dxa"/>
            <w:tcBorders>
              <w:top w:val="nil"/>
              <w:bottom w:val="nil"/>
            </w:tcBorders>
          </w:tcPr>
          <w:p w:rsidR="00000000" w:rsidRDefault="00000000">
            <w:pPr>
              <w:tabs>
                <w:tab w:val="decimal" w:pos="591"/>
              </w:tabs>
              <w:spacing w:after="0"/>
            </w:pPr>
            <w:r>
              <w:t>1.55</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Moungali</w:t>
            </w:r>
          </w:p>
        </w:tc>
        <w:tc>
          <w:tcPr>
            <w:tcW w:w="1336" w:type="dxa"/>
            <w:tcBorders>
              <w:top w:val="nil"/>
              <w:bottom w:val="nil"/>
            </w:tcBorders>
          </w:tcPr>
          <w:p w:rsidR="00000000" w:rsidRDefault="00000000">
            <w:pPr>
              <w:spacing w:after="0"/>
              <w:ind w:right="312"/>
              <w:jc w:val="right"/>
            </w:pPr>
            <w:r>
              <w:t>25</w:t>
            </w:r>
          </w:p>
        </w:tc>
        <w:tc>
          <w:tcPr>
            <w:tcW w:w="1336" w:type="dxa"/>
            <w:tcBorders>
              <w:top w:val="nil"/>
              <w:bottom w:val="nil"/>
              <w:right w:val="single" w:sz="4" w:space="0" w:color="auto"/>
            </w:tcBorders>
          </w:tcPr>
          <w:p w:rsidR="00000000" w:rsidRDefault="00000000">
            <w:pPr>
              <w:tabs>
                <w:tab w:val="decimal" w:pos="680"/>
              </w:tabs>
              <w:spacing w:after="0"/>
            </w:pPr>
            <w:r>
              <w:t>3.4</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Moungali</w:t>
            </w:r>
          </w:p>
        </w:tc>
        <w:tc>
          <w:tcPr>
            <w:tcW w:w="1265" w:type="dxa"/>
            <w:tcBorders>
              <w:top w:val="nil"/>
              <w:bottom w:val="nil"/>
            </w:tcBorders>
          </w:tcPr>
          <w:p w:rsidR="00000000" w:rsidRDefault="00000000">
            <w:pPr>
              <w:spacing w:after="0"/>
              <w:ind w:right="312"/>
              <w:jc w:val="right"/>
            </w:pPr>
            <w:r>
              <w:t>6</w:t>
            </w:r>
          </w:p>
        </w:tc>
        <w:tc>
          <w:tcPr>
            <w:tcW w:w="1266" w:type="dxa"/>
            <w:tcBorders>
              <w:top w:val="nil"/>
              <w:bottom w:val="nil"/>
            </w:tcBorders>
          </w:tcPr>
          <w:p w:rsidR="00000000" w:rsidRDefault="00000000">
            <w:pPr>
              <w:tabs>
                <w:tab w:val="decimal" w:pos="591"/>
              </w:tabs>
              <w:spacing w:after="0"/>
            </w:pPr>
            <w:r>
              <w:t>1.55</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Ouenzé</w:t>
            </w:r>
          </w:p>
        </w:tc>
        <w:tc>
          <w:tcPr>
            <w:tcW w:w="1336" w:type="dxa"/>
            <w:tcBorders>
              <w:top w:val="nil"/>
              <w:bottom w:val="nil"/>
            </w:tcBorders>
          </w:tcPr>
          <w:p w:rsidR="00000000" w:rsidRDefault="00000000">
            <w:pPr>
              <w:spacing w:after="0"/>
              <w:ind w:right="312"/>
              <w:jc w:val="right"/>
            </w:pPr>
            <w:r>
              <w:t>15</w:t>
            </w:r>
          </w:p>
        </w:tc>
        <w:tc>
          <w:tcPr>
            <w:tcW w:w="1336" w:type="dxa"/>
            <w:tcBorders>
              <w:top w:val="nil"/>
              <w:bottom w:val="nil"/>
              <w:right w:val="single" w:sz="4" w:space="0" w:color="auto"/>
            </w:tcBorders>
          </w:tcPr>
          <w:p w:rsidR="00000000" w:rsidRDefault="00000000">
            <w:pPr>
              <w:tabs>
                <w:tab w:val="decimal" w:pos="680"/>
              </w:tabs>
              <w:spacing w:after="0"/>
            </w:pPr>
            <w:r>
              <w:t>2.0</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Ouenzé</w:t>
            </w:r>
          </w:p>
        </w:tc>
        <w:tc>
          <w:tcPr>
            <w:tcW w:w="1265" w:type="dxa"/>
            <w:tcBorders>
              <w:top w:val="nil"/>
              <w:bottom w:val="nil"/>
            </w:tcBorders>
          </w:tcPr>
          <w:p w:rsidR="00000000" w:rsidRDefault="00000000">
            <w:pPr>
              <w:spacing w:after="0"/>
              <w:ind w:right="312"/>
              <w:jc w:val="right"/>
            </w:pPr>
            <w:r>
              <w:t>7</w:t>
            </w:r>
          </w:p>
        </w:tc>
        <w:tc>
          <w:tcPr>
            <w:tcW w:w="1266" w:type="dxa"/>
            <w:tcBorders>
              <w:top w:val="nil"/>
              <w:bottom w:val="nil"/>
            </w:tcBorders>
          </w:tcPr>
          <w:p w:rsidR="00000000" w:rsidRDefault="00000000">
            <w:pPr>
              <w:tabs>
                <w:tab w:val="decimal" w:pos="591"/>
              </w:tabs>
              <w:spacing w:after="0"/>
            </w:pPr>
            <w:r>
              <w:t>1.81</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Talangai</w:t>
            </w:r>
          </w:p>
        </w:tc>
        <w:tc>
          <w:tcPr>
            <w:tcW w:w="1336" w:type="dxa"/>
            <w:tcBorders>
              <w:top w:val="nil"/>
              <w:bottom w:val="nil"/>
            </w:tcBorders>
          </w:tcPr>
          <w:p w:rsidR="00000000" w:rsidRDefault="00000000">
            <w:pPr>
              <w:spacing w:after="0"/>
              <w:ind w:right="312"/>
              <w:jc w:val="right"/>
            </w:pPr>
            <w:r>
              <w:t>17</w:t>
            </w:r>
          </w:p>
        </w:tc>
        <w:tc>
          <w:tcPr>
            <w:tcW w:w="1336" w:type="dxa"/>
            <w:tcBorders>
              <w:top w:val="nil"/>
              <w:bottom w:val="nil"/>
              <w:right w:val="single" w:sz="4" w:space="0" w:color="auto"/>
            </w:tcBorders>
          </w:tcPr>
          <w:p w:rsidR="00000000" w:rsidRDefault="00000000">
            <w:pPr>
              <w:tabs>
                <w:tab w:val="decimal" w:pos="680"/>
              </w:tabs>
              <w:spacing w:after="0"/>
            </w:pPr>
            <w:r>
              <w:t>2.3</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Talangai</w:t>
            </w:r>
          </w:p>
        </w:tc>
        <w:tc>
          <w:tcPr>
            <w:tcW w:w="1265" w:type="dxa"/>
            <w:tcBorders>
              <w:top w:val="nil"/>
              <w:bottom w:val="nil"/>
            </w:tcBorders>
          </w:tcPr>
          <w:p w:rsidR="00000000" w:rsidRDefault="00000000">
            <w:pPr>
              <w:spacing w:after="0"/>
              <w:ind w:right="312"/>
              <w:jc w:val="right"/>
            </w:pPr>
            <w:r>
              <w:t>7</w:t>
            </w:r>
          </w:p>
        </w:tc>
        <w:tc>
          <w:tcPr>
            <w:tcW w:w="1266" w:type="dxa"/>
            <w:tcBorders>
              <w:top w:val="nil"/>
              <w:bottom w:val="nil"/>
            </w:tcBorders>
          </w:tcPr>
          <w:p w:rsidR="00000000" w:rsidRDefault="00000000">
            <w:pPr>
              <w:tabs>
                <w:tab w:val="decimal" w:pos="591"/>
              </w:tabs>
              <w:spacing w:after="0"/>
            </w:pPr>
            <w:r>
              <w:t>1.81</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Mfilou</w:t>
            </w:r>
          </w:p>
        </w:tc>
        <w:tc>
          <w:tcPr>
            <w:tcW w:w="1336" w:type="dxa"/>
            <w:tcBorders>
              <w:top w:val="nil"/>
              <w:bottom w:val="nil"/>
            </w:tcBorders>
          </w:tcPr>
          <w:p w:rsidR="00000000" w:rsidRDefault="00000000">
            <w:pPr>
              <w:spacing w:after="0"/>
              <w:ind w:right="312"/>
              <w:jc w:val="right"/>
            </w:pPr>
            <w:r>
              <w:t>36</w:t>
            </w:r>
          </w:p>
        </w:tc>
        <w:tc>
          <w:tcPr>
            <w:tcW w:w="1336" w:type="dxa"/>
            <w:tcBorders>
              <w:top w:val="nil"/>
              <w:bottom w:val="nil"/>
              <w:right w:val="single" w:sz="4" w:space="0" w:color="auto"/>
            </w:tcBorders>
          </w:tcPr>
          <w:p w:rsidR="00000000" w:rsidRDefault="00000000">
            <w:pPr>
              <w:tabs>
                <w:tab w:val="decimal" w:pos="680"/>
              </w:tabs>
              <w:spacing w:after="0"/>
            </w:pPr>
            <w:r>
              <w:t>4.9</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Point-Noire</w:t>
            </w:r>
          </w:p>
        </w:tc>
        <w:tc>
          <w:tcPr>
            <w:tcW w:w="1265" w:type="dxa"/>
            <w:tcBorders>
              <w:top w:val="nil"/>
              <w:bottom w:val="nil"/>
            </w:tcBorders>
          </w:tcPr>
          <w:p w:rsidR="00000000" w:rsidRDefault="00000000">
            <w:pPr>
              <w:spacing w:after="0"/>
              <w:ind w:right="312"/>
              <w:jc w:val="right"/>
            </w:pPr>
            <w:r>
              <w:t>86</w:t>
            </w:r>
          </w:p>
        </w:tc>
        <w:tc>
          <w:tcPr>
            <w:tcW w:w="1266" w:type="dxa"/>
            <w:tcBorders>
              <w:top w:val="nil"/>
              <w:bottom w:val="nil"/>
            </w:tcBorders>
          </w:tcPr>
          <w:p w:rsidR="00000000" w:rsidRDefault="00000000">
            <w:pPr>
              <w:tabs>
                <w:tab w:val="decimal" w:pos="591"/>
              </w:tabs>
              <w:spacing w:after="0"/>
            </w:pPr>
            <w:r>
              <w:t>22.28</w:t>
            </w:r>
          </w:p>
        </w:tc>
      </w:tr>
      <w:tr w:rsidR="00000000">
        <w:tblPrEx>
          <w:tblCellMar>
            <w:top w:w="0" w:type="dxa"/>
            <w:bottom w:w="0" w:type="dxa"/>
          </w:tblCellMar>
        </w:tblPrEx>
        <w:tc>
          <w:tcPr>
            <w:tcW w:w="1562" w:type="dxa"/>
            <w:tcBorders>
              <w:top w:val="nil"/>
              <w:bottom w:val="nil"/>
            </w:tcBorders>
          </w:tcPr>
          <w:p w:rsidR="00000000" w:rsidRDefault="00000000">
            <w:pPr>
              <w:spacing w:after="0"/>
            </w:pPr>
            <w:r>
              <w:t>Point-Noire</w:t>
            </w:r>
          </w:p>
        </w:tc>
        <w:tc>
          <w:tcPr>
            <w:tcW w:w="1336" w:type="dxa"/>
            <w:tcBorders>
              <w:top w:val="nil"/>
              <w:bottom w:val="nil"/>
            </w:tcBorders>
          </w:tcPr>
          <w:p w:rsidR="00000000" w:rsidRDefault="00000000">
            <w:pPr>
              <w:spacing w:after="0"/>
              <w:ind w:right="312"/>
              <w:jc w:val="right"/>
            </w:pPr>
            <w:r>
              <w:t>14</w:t>
            </w:r>
          </w:p>
        </w:tc>
        <w:tc>
          <w:tcPr>
            <w:tcW w:w="1336" w:type="dxa"/>
            <w:tcBorders>
              <w:top w:val="nil"/>
              <w:bottom w:val="nil"/>
              <w:right w:val="single" w:sz="4" w:space="0" w:color="auto"/>
            </w:tcBorders>
          </w:tcPr>
          <w:p w:rsidR="00000000" w:rsidRDefault="00000000">
            <w:pPr>
              <w:tabs>
                <w:tab w:val="decimal" w:pos="680"/>
              </w:tabs>
              <w:spacing w:after="0"/>
            </w:pPr>
            <w:r>
              <w:t>1.91</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Tié Tié</w:t>
            </w:r>
          </w:p>
        </w:tc>
        <w:tc>
          <w:tcPr>
            <w:tcW w:w="1265" w:type="dxa"/>
            <w:tcBorders>
              <w:top w:val="nil"/>
              <w:bottom w:val="nil"/>
            </w:tcBorders>
          </w:tcPr>
          <w:p w:rsidR="00000000" w:rsidRDefault="00000000">
            <w:pPr>
              <w:spacing w:after="0"/>
              <w:ind w:right="312"/>
              <w:jc w:val="right"/>
            </w:pPr>
            <w:r>
              <w:t>26</w:t>
            </w:r>
          </w:p>
        </w:tc>
        <w:tc>
          <w:tcPr>
            <w:tcW w:w="1266" w:type="dxa"/>
            <w:tcBorders>
              <w:top w:val="nil"/>
              <w:bottom w:val="nil"/>
            </w:tcBorders>
          </w:tcPr>
          <w:p w:rsidR="00000000" w:rsidRDefault="00000000">
            <w:pPr>
              <w:tabs>
                <w:tab w:val="decimal" w:pos="591"/>
              </w:tabs>
              <w:spacing w:after="0"/>
            </w:pPr>
            <w:r>
              <w:t>6.74</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Tié Tié</w:t>
            </w:r>
          </w:p>
        </w:tc>
        <w:tc>
          <w:tcPr>
            <w:tcW w:w="1336" w:type="dxa"/>
            <w:tcBorders>
              <w:top w:val="nil"/>
              <w:bottom w:val="nil"/>
            </w:tcBorders>
          </w:tcPr>
          <w:p w:rsidR="00000000" w:rsidRDefault="00000000">
            <w:pPr>
              <w:spacing w:after="0"/>
              <w:ind w:right="312"/>
              <w:jc w:val="right"/>
            </w:pPr>
            <w:r>
              <w:t>11</w:t>
            </w:r>
          </w:p>
        </w:tc>
        <w:tc>
          <w:tcPr>
            <w:tcW w:w="1336" w:type="dxa"/>
            <w:tcBorders>
              <w:top w:val="nil"/>
              <w:bottom w:val="nil"/>
              <w:right w:val="single" w:sz="4" w:space="0" w:color="auto"/>
            </w:tcBorders>
          </w:tcPr>
          <w:p w:rsidR="00000000" w:rsidRDefault="00000000">
            <w:pPr>
              <w:tabs>
                <w:tab w:val="decimal" w:pos="680"/>
              </w:tabs>
              <w:spacing w:after="0"/>
            </w:pPr>
            <w:r>
              <w:t>1.5</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Mvoumvou</w:t>
            </w:r>
          </w:p>
        </w:tc>
        <w:tc>
          <w:tcPr>
            <w:tcW w:w="1265" w:type="dxa"/>
            <w:tcBorders>
              <w:top w:val="nil"/>
              <w:bottom w:val="nil"/>
            </w:tcBorders>
          </w:tcPr>
          <w:p w:rsidR="00000000" w:rsidRDefault="00000000">
            <w:pPr>
              <w:spacing w:after="0"/>
              <w:ind w:right="312"/>
              <w:jc w:val="right"/>
            </w:pPr>
            <w:r>
              <w:t>12</w:t>
            </w:r>
          </w:p>
        </w:tc>
        <w:tc>
          <w:tcPr>
            <w:tcW w:w="1266" w:type="dxa"/>
            <w:tcBorders>
              <w:top w:val="nil"/>
              <w:bottom w:val="nil"/>
            </w:tcBorders>
          </w:tcPr>
          <w:p w:rsidR="00000000" w:rsidRDefault="00000000">
            <w:pPr>
              <w:tabs>
                <w:tab w:val="decimal" w:pos="591"/>
              </w:tabs>
              <w:spacing w:after="0"/>
            </w:pPr>
            <w:r>
              <w:t>3.11</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Mvoumvou</w:t>
            </w:r>
          </w:p>
        </w:tc>
        <w:tc>
          <w:tcPr>
            <w:tcW w:w="1336" w:type="dxa"/>
            <w:tcBorders>
              <w:top w:val="nil"/>
              <w:bottom w:val="nil"/>
            </w:tcBorders>
          </w:tcPr>
          <w:p w:rsidR="00000000" w:rsidRDefault="00000000">
            <w:pPr>
              <w:spacing w:after="0"/>
              <w:ind w:right="312"/>
              <w:jc w:val="right"/>
            </w:pPr>
            <w:r>
              <w:t>1</w:t>
            </w:r>
          </w:p>
        </w:tc>
        <w:tc>
          <w:tcPr>
            <w:tcW w:w="1336" w:type="dxa"/>
            <w:tcBorders>
              <w:top w:val="nil"/>
              <w:bottom w:val="nil"/>
              <w:right w:val="single" w:sz="4" w:space="0" w:color="auto"/>
            </w:tcBorders>
          </w:tcPr>
          <w:p w:rsidR="00000000" w:rsidRDefault="00000000">
            <w:pPr>
              <w:tabs>
                <w:tab w:val="decimal" w:pos="680"/>
              </w:tabs>
              <w:spacing w:after="0"/>
            </w:pPr>
            <w:r>
              <w:t>0.1</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Loandjili</w:t>
            </w:r>
          </w:p>
        </w:tc>
        <w:tc>
          <w:tcPr>
            <w:tcW w:w="1265" w:type="dxa"/>
            <w:tcBorders>
              <w:top w:val="nil"/>
              <w:bottom w:val="nil"/>
            </w:tcBorders>
          </w:tcPr>
          <w:p w:rsidR="00000000" w:rsidRDefault="00000000">
            <w:pPr>
              <w:spacing w:after="0"/>
              <w:ind w:right="312"/>
              <w:jc w:val="right"/>
            </w:pPr>
            <w:r>
              <w:t>31</w:t>
            </w:r>
          </w:p>
        </w:tc>
        <w:tc>
          <w:tcPr>
            <w:tcW w:w="1266" w:type="dxa"/>
            <w:tcBorders>
              <w:top w:val="nil"/>
              <w:bottom w:val="nil"/>
            </w:tcBorders>
          </w:tcPr>
          <w:p w:rsidR="00000000" w:rsidRDefault="00000000">
            <w:pPr>
              <w:tabs>
                <w:tab w:val="decimal" w:pos="591"/>
              </w:tabs>
              <w:spacing w:after="0"/>
            </w:pPr>
            <w:r>
              <w:t>8.03</w:t>
            </w:r>
          </w:p>
        </w:tc>
      </w:tr>
      <w:tr w:rsidR="00000000">
        <w:tblPrEx>
          <w:tblCellMar>
            <w:top w:w="0" w:type="dxa"/>
            <w:bottom w:w="0" w:type="dxa"/>
          </w:tblCellMar>
        </w:tblPrEx>
        <w:tc>
          <w:tcPr>
            <w:tcW w:w="1562" w:type="dxa"/>
            <w:tcBorders>
              <w:top w:val="nil"/>
              <w:bottom w:val="nil"/>
            </w:tcBorders>
          </w:tcPr>
          <w:p w:rsidR="00000000" w:rsidRDefault="00000000">
            <w:pPr>
              <w:spacing w:after="0"/>
            </w:pPr>
            <w:r>
              <w:t xml:space="preserve">  Loandjili</w:t>
            </w:r>
          </w:p>
        </w:tc>
        <w:tc>
          <w:tcPr>
            <w:tcW w:w="1336" w:type="dxa"/>
            <w:tcBorders>
              <w:top w:val="nil"/>
              <w:bottom w:val="nil"/>
            </w:tcBorders>
          </w:tcPr>
          <w:p w:rsidR="00000000" w:rsidRDefault="00000000">
            <w:pPr>
              <w:spacing w:after="0"/>
              <w:ind w:right="312"/>
              <w:jc w:val="right"/>
            </w:pPr>
            <w:r>
              <w:t>2</w:t>
            </w:r>
          </w:p>
        </w:tc>
        <w:tc>
          <w:tcPr>
            <w:tcW w:w="1336" w:type="dxa"/>
            <w:tcBorders>
              <w:top w:val="nil"/>
              <w:bottom w:val="nil"/>
              <w:right w:val="single" w:sz="4" w:space="0" w:color="auto"/>
            </w:tcBorders>
          </w:tcPr>
          <w:p w:rsidR="00000000" w:rsidRDefault="00000000">
            <w:pPr>
              <w:tabs>
                <w:tab w:val="decimal" w:pos="680"/>
              </w:tabs>
              <w:spacing w:after="0"/>
            </w:pPr>
            <w:r>
              <w:t>0.3</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nil"/>
            </w:tcBorders>
          </w:tcPr>
          <w:p w:rsidR="00000000" w:rsidRDefault="00000000">
            <w:pPr>
              <w:spacing w:after="0"/>
            </w:pPr>
            <w:r>
              <w:t xml:space="preserve">  Lumumba</w:t>
            </w:r>
          </w:p>
        </w:tc>
        <w:tc>
          <w:tcPr>
            <w:tcW w:w="1265" w:type="dxa"/>
            <w:tcBorders>
              <w:top w:val="nil"/>
              <w:bottom w:val="nil"/>
            </w:tcBorders>
          </w:tcPr>
          <w:p w:rsidR="00000000" w:rsidRDefault="00000000">
            <w:pPr>
              <w:spacing w:after="0"/>
              <w:ind w:right="312"/>
              <w:jc w:val="right"/>
            </w:pPr>
            <w:r>
              <w:t>6</w:t>
            </w:r>
          </w:p>
        </w:tc>
        <w:tc>
          <w:tcPr>
            <w:tcW w:w="1266" w:type="dxa"/>
            <w:tcBorders>
              <w:top w:val="nil"/>
              <w:bottom w:val="nil"/>
            </w:tcBorders>
          </w:tcPr>
          <w:p w:rsidR="00000000" w:rsidRDefault="00000000">
            <w:pPr>
              <w:tabs>
                <w:tab w:val="decimal" w:pos="591"/>
              </w:tabs>
              <w:spacing w:after="0"/>
            </w:pPr>
            <w:r>
              <w:t>1.55</w:t>
            </w:r>
          </w:p>
        </w:tc>
      </w:tr>
      <w:tr w:rsidR="00000000">
        <w:tblPrEx>
          <w:tblCellMar>
            <w:top w:w="0" w:type="dxa"/>
            <w:bottom w:w="0" w:type="dxa"/>
          </w:tblCellMar>
        </w:tblPrEx>
        <w:tc>
          <w:tcPr>
            <w:tcW w:w="1562" w:type="dxa"/>
            <w:tcBorders>
              <w:top w:val="nil"/>
              <w:bottom w:val="nil"/>
            </w:tcBorders>
          </w:tcPr>
          <w:p w:rsidR="00000000" w:rsidRDefault="00000000">
            <w:pPr>
              <w:spacing w:after="0"/>
            </w:pPr>
            <w:r>
              <w:t>Other:  Pool</w:t>
            </w:r>
          </w:p>
        </w:tc>
        <w:tc>
          <w:tcPr>
            <w:tcW w:w="1336" w:type="dxa"/>
            <w:tcBorders>
              <w:top w:val="nil"/>
              <w:bottom w:val="nil"/>
            </w:tcBorders>
          </w:tcPr>
          <w:p w:rsidR="00000000" w:rsidRDefault="00000000">
            <w:pPr>
              <w:spacing w:after="0"/>
              <w:ind w:right="312"/>
              <w:jc w:val="right"/>
            </w:pPr>
            <w:r>
              <w:t>29</w:t>
            </w:r>
          </w:p>
        </w:tc>
        <w:tc>
          <w:tcPr>
            <w:tcW w:w="1336" w:type="dxa"/>
            <w:tcBorders>
              <w:top w:val="nil"/>
              <w:bottom w:val="nil"/>
              <w:right w:val="single" w:sz="4" w:space="0" w:color="auto"/>
            </w:tcBorders>
          </w:tcPr>
          <w:p w:rsidR="00000000" w:rsidRDefault="00000000">
            <w:pPr>
              <w:tabs>
                <w:tab w:val="decimal" w:pos="680"/>
              </w:tabs>
              <w:spacing w:after="0"/>
            </w:pPr>
            <w:r>
              <w:t>4.0</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nil"/>
              <w:left w:val="single" w:sz="4" w:space="0" w:color="auto"/>
              <w:bottom w:val="single" w:sz="4" w:space="0" w:color="auto"/>
            </w:tcBorders>
          </w:tcPr>
          <w:p w:rsidR="00000000" w:rsidRDefault="00000000">
            <w:pPr>
              <w:spacing w:after="0"/>
            </w:pPr>
            <w:r>
              <w:t>Other:  Pool</w:t>
            </w:r>
          </w:p>
        </w:tc>
        <w:tc>
          <w:tcPr>
            <w:tcW w:w="1265" w:type="dxa"/>
            <w:tcBorders>
              <w:top w:val="nil"/>
              <w:bottom w:val="single" w:sz="4" w:space="0" w:color="auto"/>
            </w:tcBorders>
          </w:tcPr>
          <w:p w:rsidR="00000000" w:rsidRDefault="00000000">
            <w:pPr>
              <w:spacing w:after="0"/>
              <w:ind w:right="312"/>
              <w:jc w:val="right"/>
            </w:pPr>
            <w:r>
              <w:t>41</w:t>
            </w:r>
          </w:p>
        </w:tc>
        <w:tc>
          <w:tcPr>
            <w:tcW w:w="1266" w:type="dxa"/>
            <w:tcBorders>
              <w:top w:val="nil"/>
              <w:bottom w:val="single" w:sz="4" w:space="0" w:color="auto"/>
            </w:tcBorders>
          </w:tcPr>
          <w:p w:rsidR="00000000" w:rsidRDefault="00000000">
            <w:pPr>
              <w:tabs>
                <w:tab w:val="decimal" w:pos="591"/>
              </w:tabs>
              <w:spacing w:after="0"/>
            </w:pPr>
            <w:r>
              <w:t>10.62</w:t>
            </w:r>
          </w:p>
        </w:tc>
      </w:tr>
      <w:tr w:rsidR="00000000">
        <w:tblPrEx>
          <w:tblCellMar>
            <w:top w:w="0" w:type="dxa"/>
            <w:bottom w:w="0" w:type="dxa"/>
          </w:tblCellMar>
        </w:tblPrEx>
        <w:tc>
          <w:tcPr>
            <w:tcW w:w="1562" w:type="dxa"/>
            <w:tcBorders>
              <w:top w:val="nil"/>
            </w:tcBorders>
          </w:tcPr>
          <w:p w:rsidR="00000000" w:rsidRDefault="00000000">
            <w:pPr>
              <w:spacing w:after="0"/>
            </w:pPr>
            <w:r>
              <w:t>Other:  Nkayi</w:t>
            </w:r>
          </w:p>
        </w:tc>
        <w:tc>
          <w:tcPr>
            <w:tcW w:w="1336" w:type="dxa"/>
            <w:tcBorders>
              <w:top w:val="nil"/>
            </w:tcBorders>
          </w:tcPr>
          <w:p w:rsidR="00000000" w:rsidRDefault="00000000">
            <w:pPr>
              <w:spacing w:after="0"/>
              <w:ind w:right="312"/>
              <w:jc w:val="right"/>
            </w:pPr>
            <w:r>
              <w:t>1</w:t>
            </w:r>
          </w:p>
        </w:tc>
        <w:tc>
          <w:tcPr>
            <w:tcW w:w="1336" w:type="dxa"/>
            <w:tcBorders>
              <w:top w:val="nil"/>
              <w:right w:val="single" w:sz="4" w:space="0" w:color="auto"/>
            </w:tcBorders>
          </w:tcPr>
          <w:p w:rsidR="00000000" w:rsidRDefault="00000000">
            <w:pPr>
              <w:tabs>
                <w:tab w:val="decimal" w:pos="680"/>
              </w:tabs>
              <w:spacing w:after="0"/>
            </w:pPr>
            <w:r>
              <w:t>0.1</w:t>
            </w:r>
          </w:p>
        </w:tc>
        <w:tc>
          <w:tcPr>
            <w:tcW w:w="1030" w:type="dxa"/>
            <w:tcBorders>
              <w:top w:val="nil"/>
              <w:left w:val="single" w:sz="4" w:space="0" w:color="auto"/>
              <w:bottom w:val="nil"/>
              <w:right w:val="single" w:sz="4" w:space="0" w:color="auto"/>
            </w:tcBorders>
          </w:tcPr>
          <w:p w:rsidR="00000000" w:rsidRDefault="00000000">
            <w:pPr>
              <w:spacing w:after="0"/>
            </w:pPr>
          </w:p>
        </w:tc>
        <w:tc>
          <w:tcPr>
            <w:tcW w:w="1561" w:type="dxa"/>
            <w:tcBorders>
              <w:top w:val="single" w:sz="4" w:space="0" w:color="auto"/>
              <w:left w:val="single" w:sz="4" w:space="0" w:color="auto"/>
              <w:bottom w:val="single" w:sz="4" w:space="0" w:color="auto"/>
            </w:tcBorders>
          </w:tcPr>
          <w:p w:rsidR="00000000" w:rsidRDefault="00000000">
            <w:pPr>
              <w:spacing w:after="0"/>
            </w:pPr>
            <w:r>
              <w:t xml:space="preserve">     Total</w:t>
            </w:r>
          </w:p>
        </w:tc>
        <w:tc>
          <w:tcPr>
            <w:tcW w:w="1265" w:type="dxa"/>
            <w:tcBorders>
              <w:top w:val="single" w:sz="4" w:space="0" w:color="auto"/>
              <w:bottom w:val="single" w:sz="4" w:space="0" w:color="auto"/>
            </w:tcBorders>
          </w:tcPr>
          <w:p w:rsidR="00000000" w:rsidRDefault="00000000">
            <w:pPr>
              <w:spacing w:after="0"/>
              <w:ind w:right="312"/>
              <w:jc w:val="right"/>
            </w:pPr>
            <w:r>
              <w:t>386</w:t>
            </w:r>
          </w:p>
        </w:tc>
        <w:tc>
          <w:tcPr>
            <w:tcW w:w="1266" w:type="dxa"/>
            <w:tcBorders>
              <w:top w:val="single" w:sz="4" w:space="0" w:color="auto"/>
              <w:bottom w:val="single" w:sz="4" w:space="0" w:color="auto"/>
            </w:tcBorders>
          </w:tcPr>
          <w:p w:rsidR="00000000" w:rsidRDefault="00000000">
            <w:pPr>
              <w:tabs>
                <w:tab w:val="decimal" w:pos="591"/>
              </w:tabs>
              <w:spacing w:after="0"/>
            </w:pPr>
            <w:r>
              <w:t>100</w:t>
            </w:r>
          </w:p>
        </w:tc>
      </w:tr>
      <w:tr w:rsidR="00000000">
        <w:tblPrEx>
          <w:tblCellMar>
            <w:top w:w="0" w:type="dxa"/>
            <w:bottom w:w="0" w:type="dxa"/>
          </w:tblCellMar>
        </w:tblPrEx>
        <w:tc>
          <w:tcPr>
            <w:tcW w:w="1562" w:type="dxa"/>
          </w:tcPr>
          <w:p w:rsidR="00000000" w:rsidRDefault="00000000">
            <w:pPr>
              <w:spacing w:after="0"/>
            </w:pPr>
            <w:r>
              <w:t xml:space="preserve">     Total</w:t>
            </w:r>
          </w:p>
        </w:tc>
        <w:tc>
          <w:tcPr>
            <w:tcW w:w="1336" w:type="dxa"/>
          </w:tcPr>
          <w:p w:rsidR="00000000" w:rsidRDefault="00000000">
            <w:pPr>
              <w:spacing w:after="0"/>
              <w:ind w:right="312"/>
              <w:jc w:val="right"/>
            </w:pPr>
            <w:r>
              <w:t>733</w:t>
            </w:r>
          </w:p>
        </w:tc>
        <w:tc>
          <w:tcPr>
            <w:tcW w:w="1336" w:type="dxa"/>
            <w:tcBorders>
              <w:right w:val="single" w:sz="4" w:space="0" w:color="auto"/>
            </w:tcBorders>
          </w:tcPr>
          <w:p w:rsidR="00000000" w:rsidRDefault="00000000">
            <w:pPr>
              <w:tabs>
                <w:tab w:val="decimal" w:pos="680"/>
              </w:tabs>
              <w:spacing w:after="0"/>
            </w:pPr>
            <w:r>
              <w:t>100</w:t>
            </w:r>
          </w:p>
        </w:tc>
        <w:tc>
          <w:tcPr>
            <w:tcW w:w="1030" w:type="dxa"/>
            <w:tcBorders>
              <w:top w:val="nil"/>
              <w:left w:val="single" w:sz="4" w:space="0" w:color="auto"/>
              <w:bottom w:val="nil"/>
              <w:right w:val="nil"/>
            </w:tcBorders>
          </w:tcPr>
          <w:p w:rsidR="00000000" w:rsidRDefault="00000000">
            <w:pPr>
              <w:spacing w:after="0"/>
            </w:pPr>
          </w:p>
        </w:tc>
        <w:tc>
          <w:tcPr>
            <w:tcW w:w="1561" w:type="dxa"/>
            <w:tcBorders>
              <w:top w:val="single" w:sz="4" w:space="0" w:color="auto"/>
              <w:left w:val="nil"/>
              <w:bottom w:val="nil"/>
              <w:right w:val="nil"/>
            </w:tcBorders>
          </w:tcPr>
          <w:p w:rsidR="00000000" w:rsidRDefault="00000000">
            <w:pPr>
              <w:spacing w:after="0"/>
            </w:pPr>
          </w:p>
        </w:tc>
        <w:tc>
          <w:tcPr>
            <w:tcW w:w="1265" w:type="dxa"/>
            <w:tcBorders>
              <w:top w:val="single" w:sz="4" w:space="0" w:color="auto"/>
              <w:left w:val="nil"/>
              <w:bottom w:val="nil"/>
              <w:right w:val="nil"/>
            </w:tcBorders>
          </w:tcPr>
          <w:p w:rsidR="00000000" w:rsidRDefault="00000000">
            <w:pPr>
              <w:spacing w:after="0"/>
              <w:ind w:right="312"/>
              <w:jc w:val="right"/>
            </w:pPr>
          </w:p>
        </w:tc>
        <w:tc>
          <w:tcPr>
            <w:tcW w:w="1266" w:type="dxa"/>
            <w:tcBorders>
              <w:top w:val="single" w:sz="4" w:space="0" w:color="auto"/>
              <w:left w:val="nil"/>
              <w:bottom w:val="nil"/>
              <w:right w:val="nil"/>
            </w:tcBorders>
          </w:tcPr>
          <w:p w:rsidR="00000000" w:rsidRDefault="00000000">
            <w:pPr>
              <w:tabs>
                <w:tab w:val="decimal" w:pos="591"/>
              </w:tabs>
              <w:spacing w:after="0"/>
            </w:pPr>
          </w:p>
        </w:tc>
      </w:tr>
    </w:tbl>
    <w:p w:rsidR="00000000" w:rsidRDefault="00000000">
      <w:pPr>
        <w:pStyle w:val="Heading3"/>
        <w:spacing w:before="240"/>
        <w:ind w:left="720"/>
      </w:pPr>
      <w:r>
        <w:t>(e)</w:t>
      </w:r>
      <w:r>
        <w:tab/>
        <w:t>Adopted domestically and through intercountry adoptions</w:t>
      </w:r>
    </w:p>
    <w:p w:rsidR="00000000" w:rsidRDefault="00000000">
      <w:r>
        <w:tab/>
        <w:t>Adoptions are governed by the Family Code.  As there is no central clearing-house, however, data are hard to come by.  The following data for 2003, 2004 and 2005 are drawn from a number of different sources</w:t>
      </w:r>
      <w:r>
        <w:rPr>
          <w:lang w:eastAsia="fr-FR"/>
        </w:rPr>
        <w:t>:</w:t>
      </w:r>
    </w:p>
    <w:p w:rsidR="00000000" w:rsidRDefault="00000000">
      <w:pPr>
        <w:pStyle w:val="Heading2"/>
      </w:pPr>
      <w:r>
        <w:t>Table 15</w:t>
      </w:r>
      <w:r>
        <w:rPr>
          <w:lang w:eastAsia="fr-FR"/>
        </w:rPr>
        <w:t xml:space="preserve">:  </w:t>
      </w:r>
      <w:r>
        <w:t>Adopted children, by sex and age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871"/>
        <w:gridCol w:w="1871"/>
        <w:gridCol w:w="1871"/>
        <w:gridCol w:w="1872"/>
      </w:tblGrid>
      <w:tr w:rsidR="00000000">
        <w:tblPrEx>
          <w:tblCellMar>
            <w:top w:w="0" w:type="dxa"/>
            <w:bottom w:w="0" w:type="dxa"/>
          </w:tblCellMar>
        </w:tblPrEx>
        <w:trPr>
          <w:cantSplit/>
        </w:trPr>
        <w:tc>
          <w:tcPr>
            <w:tcW w:w="1871" w:type="dxa"/>
            <w:vMerge w:val="restart"/>
          </w:tcPr>
          <w:p w:rsidR="00000000" w:rsidRDefault="00000000">
            <w:pPr>
              <w:spacing w:after="0"/>
              <w:jc w:val="center"/>
            </w:pPr>
            <w:r>
              <w:t>Year</w:t>
            </w:r>
          </w:p>
        </w:tc>
        <w:tc>
          <w:tcPr>
            <w:tcW w:w="1871" w:type="dxa"/>
            <w:vMerge w:val="restart"/>
          </w:tcPr>
          <w:p w:rsidR="00000000" w:rsidRDefault="00000000">
            <w:pPr>
              <w:spacing w:after="0"/>
              <w:jc w:val="center"/>
            </w:pPr>
            <w:r>
              <w:t>Age group</w:t>
            </w:r>
          </w:p>
        </w:tc>
        <w:tc>
          <w:tcPr>
            <w:tcW w:w="3742" w:type="dxa"/>
            <w:gridSpan w:val="2"/>
          </w:tcPr>
          <w:p w:rsidR="00000000" w:rsidRDefault="00000000">
            <w:pPr>
              <w:spacing w:after="0"/>
              <w:jc w:val="center"/>
            </w:pPr>
            <w:r>
              <w:t>Sex</w:t>
            </w:r>
          </w:p>
        </w:tc>
        <w:tc>
          <w:tcPr>
            <w:tcW w:w="1872" w:type="dxa"/>
            <w:vMerge w:val="restart"/>
          </w:tcPr>
          <w:p w:rsidR="00000000" w:rsidRDefault="00000000">
            <w:pPr>
              <w:spacing w:after="0"/>
              <w:jc w:val="center"/>
            </w:pPr>
            <w:r>
              <w:t>Total</w:t>
            </w:r>
          </w:p>
        </w:tc>
      </w:tr>
      <w:tr w:rsidR="00000000">
        <w:tblPrEx>
          <w:tblCellMar>
            <w:top w:w="0" w:type="dxa"/>
            <w:bottom w:w="0" w:type="dxa"/>
          </w:tblCellMar>
        </w:tblPrEx>
        <w:trPr>
          <w:cantSplit/>
        </w:trPr>
        <w:tc>
          <w:tcPr>
            <w:tcW w:w="1871" w:type="dxa"/>
            <w:vMerge/>
            <w:tcBorders>
              <w:bottom w:val="single" w:sz="4" w:space="0" w:color="auto"/>
            </w:tcBorders>
          </w:tcPr>
          <w:p w:rsidR="00000000" w:rsidRDefault="00000000">
            <w:pPr>
              <w:spacing w:after="0"/>
              <w:jc w:val="center"/>
            </w:pPr>
          </w:p>
        </w:tc>
        <w:tc>
          <w:tcPr>
            <w:tcW w:w="1871" w:type="dxa"/>
            <w:vMerge/>
            <w:tcBorders>
              <w:bottom w:val="single" w:sz="4" w:space="0" w:color="auto"/>
            </w:tcBorders>
          </w:tcPr>
          <w:p w:rsidR="00000000" w:rsidRDefault="00000000">
            <w:pPr>
              <w:spacing w:after="0"/>
              <w:jc w:val="center"/>
            </w:pPr>
          </w:p>
        </w:tc>
        <w:tc>
          <w:tcPr>
            <w:tcW w:w="1871" w:type="dxa"/>
            <w:tcBorders>
              <w:bottom w:val="single" w:sz="4" w:space="0" w:color="auto"/>
            </w:tcBorders>
          </w:tcPr>
          <w:p w:rsidR="00000000" w:rsidRDefault="00000000">
            <w:pPr>
              <w:spacing w:after="0"/>
              <w:jc w:val="center"/>
            </w:pPr>
            <w:r>
              <w:t>Male</w:t>
            </w:r>
          </w:p>
        </w:tc>
        <w:tc>
          <w:tcPr>
            <w:tcW w:w="1871" w:type="dxa"/>
            <w:tcBorders>
              <w:bottom w:val="single" w:sz="4" w:space="0" w:color="auto"/>
            </w:tcBorders>
          </w:tcPr>
          <w:p w:rsidR="00000000" w:rsidRDefault="00000000">
            <w:pPr>
              <w:spacing w:after="0"/>
              <w:jc w:val="center"/>
            </w:pPr>
            <w:r>
              <w:t>Female</w:t>
            </w:r>
          </w:p>
        </w:tc>
        <w:tc>
          <w:tcPr>
            <w:tcW w:w="1872" w:type="dxa"/>
            <w:vMerge/>
            <w:tcBorders>
              <w:bottom w:val="single" w:sz="4" w:space="0" w:color="auto"/>
            </w:tcBorders>
          </w:tcPr>
          <w:p w:rsidR="00000000" w:rsidRDefault="00000000">
            <w:pPr>
              <w:spacing w:after="0"/>
              <w:jc w:val="center"/>
            </w:pPr>
          </w:p>
        </w:tc>
      </w:tr>
      <w:tr w:rsidR="00000000">
        <w:tblPrEx>
          <w:tblCellMar>
            <w:top w:w="0" w:type="dxa"/>
            <w:bottom w:w="0" w:type="dxa"/>
          </w:tblCellMar>
        </w:tblPrEx>
        <w:tc>
          <w:tcPr>
            <w:tcW w:w="1871" w:type="dxa"/>
            <w:tcBorders>
              <w:bottom w:val="nil"/>
            </w:tcBorders>
          </w:tcPr>
          <w:p w:rsidR="00000000" w:rsidRDefault="00000000">
            <w:pPr>
              <w:spacing w:after="0"/>
              <w:jc w:val="center"/>
            </w:pPr>
            <w:r>
              <w:t>2003</w:t>
            </w:r>
          </w:p>
        </w:tc>
        <w:tc>
          <w:tcPr>
            <w:tcW w:w="1871" w:type="dxa"/>
            <w:tcBorders>
              <w:bottom w:val="nil"/>
            </w:tcBorders>
          </w:tcPr>
          <w:p w:rsidR="00000000" w:rsidRDefault="00000000">
            <w:pPr>
              <w:spacing w:after="0"/>
              <w:jc w:val="center"/>
            </w:pPr>
            <w:r>
              <w:t>0-7</w:t>
            </w:r>
          </w:p>
        </w:tc>
        <w:tc>
          <w:tcPr>
            <w:tcW w:w="1871" w:type="dxa"/>
            <w:tcBorders>
              <w:bottom w:val="nil"/>
            </w:tcBorders>
          </w:tcPr>
          <w:p w:rsidR="00000000" w:rsidRDefault="00000000">
            <w:pPr>
              <w:spacing w:after="0"/>
              <w:ind w:right="685"/>
              <w:jc w:val="right"/>
            </w:pPr>
            <w:r>
              <w:t>10</w:t>
            </w:r>
          </w:p>
        </w:tc>
        <w:tc>
          <w:tcPr>
            <w:tcW w:w="1871" w:type="dxa"/>
            <w:tcBorders>
              <w:bottom w:val="nil"/>
            </w:tcBorders>
          </w:tcPr>
          <w:p w:rsidR="00000000" w:rsidRDefault="00000000">
            <w:pPr>
              <w:spacing w:after="0"/>
              <w:ind w:right="685"/>
              <w:jc w:val="right"/>
            </w:pPr>
            <w:r>
              <w:t>9</w:t>
            </w:r>
          </w:p>
        </w:tc>
        <w:tc>
          <w:tcPr>
            <w:tcW w:w="1872" w:type="dxa"/>
            <w:tcBorders>
              <w:bottom w:val="nil"/>
            </w:tcBorders>
          </w:tcPr>
          <w:p w:rsidR="00000000" w:rsidRDefault="00000000">
            <w:pPr>
              <w:spacing w:after="0"/>
              <w:jc w:val="center"/>
            </w:pPr>
            <w:r>
              <w:t>19</w:t>
            </w:r>
          </w:p>
        </w:tc>
      </w:tr>
      <w:tr w:rsidR="00000000">
        <w:tblPrEx>
          <w:tblCellMar>
            <w:top w:w="0" w:type="dxa"/>
            <w:bottom w:w="0" w:type="dxa"/>
          </w:tblCellMar>
        </w:tblPrEx>
        <w:tc>
          <w:tcPr>
            <w:tcW w:w="1871" w:type="dxa"/>
            <w:tcBorders>
              <w:top w:val="nil"/>
              <w:bottom w:val="nil"/>
            </w:tcBorders>
          </w:tcPr>
          <w:p w:rsidR="00000000" w:rsidRDefault="00000000">
            <w:pPr>
              <w:spacing w:after="0"/>
              <w:jc w:val="center"/>
            </w:pPr>
            <w:r>
              <w:t>2004</w:t>
            </w:r>
          </w:p>
        </w:tc>
        <w:tc>
          <w:tcPr>
            <w:tcW w:w="1871" w:type="dxa"/>
            <w:tcBorders>
              <w:top w:val="nil"/>
              <w:bottom w:val="nil"/>
            </w:tcBorders>
          </w:tcPr>
          <w:p w:rsidR="00000000" w:rsidRDefault="00000000">
            <w:pPr>
              <w:spacing w:after="0"/>
              <w:jc w:val="center"/>
            </w:pPr>
            <w:r>
              <w:t>0-10</w:t>
            </w:r>
          </w:p>
        </w:tc>
        <w:tc>
          <w:tcPr>
            <w:tcW w:w="1871" w:type="dxa"/>
            <w:tcBorders>
              <w:top w:val="nil"/>
              <w:bottom w:val="nil"/>
            </w:tcBorders>
          </w:tcPr>
          <w:p w:rsidR="00000000" w:rsidRDefault="00000000">
            <w:pPr>
              <w:spacing w:after="0"/>
              <w:ind w:right="685"/>
              <w:jc w:val="right"/>
            </w:pPr>
            <w:r>
              <w:t>6</w:t>
            </w:r>
          </w:p>
        </w:tc>
        <w:tc>
          <w:tcPr>
            <w:tcW w:w="1871" w:type="dxa"/>
            <w:tcBorders>
              <w:top w:val="nil"/>
              <w:bottom w:val="nil"/>
            </w:tcBorders>
          </w:tcPr>
          <w:p w:rsidR="00000000" w:rsidRDefault="00000000">
            <w:pPr>
              <w:spacing w:after="0"/>
              <w:ind w:right="685"/>
              <w:jc w:val="right"/>
            </w:pPr>
            <w:r>
              <w:t>10</w:t>
            </w:r>
          </w:p>
        </w:tc>
        <w:tc>
          <w:tcPr>
            <w:tcW w:w="1872" w:type="dxa"/>
            <w:tcBorders>
              <w:top w:val="nil"/>
              <w:bottom w:val="nil"/>
            </w:tcBorders>
          </w:tcPr>
          <w:p w:rsidR="00000000" w:rsidRDefault="00000000">
            <w:pPr>
              <w:spacing w:after="0"/>
              <w:jc w:val="center"/>
            </w:pPr>
            <w:r>
              <w:t>16</w:t>
            </w:r>
          </w:p>
        </w:tc>
      </w:tr>
      <w:tr w:rsidR="00000000">
        <w:tblPrEx>
          <w:tblCellMar>
            <w:top w:w="0" w:type="dxa"/>
            <w:bottom w:w="0" w:type="dxa"/>
          </w:tblCellMar>
        </w:tblPrEx>
        <w:tc>
          <w:tcPr>
            <w:tcW w:w="1871" w:type="dxa"/>
            <w:tcBorders>
              <w:top w:val="nil"/>
            </w:tcBorders>
          </w:tcPr>
          <w:p w:rsidR="00000000" w:rsidRDefault="00000000">
            <w:pPr>
              <w:spacing w:after="0"/>
              <w:jc w:val="center"/>
            </w:pPr>
            <w:r>
              <w:t>2005</w:t>
            </w:r>
          </w:p>
        </w:tc>
        <w:tc>
          <w:tcPr>
            <w:tcW w:w="1871" w:type="dxa"/>
            <w:tcBorders>
              <w:top w:val="nil"/>
            </w:tcBorders>
          </w:tcPr>
          <w:p w:rsidR="00000000" w:rsidRDefault="00000000">
            <w:pPr>
              <w:spacing w:after="0"/>
              <w:jc w:val="center"/>
            </w:pPr>
            <w:r>
              <w:t>0-10</w:t>
            </w:r>
          </w:p>
        </w:tc>
        <w:tc>
          <w:tcPr>
            <w:tcW w:w="1871" w:type="dxa"/>
            <w:tcBorders>
              <w:top w:val="nil"/>
            </w:tcBorders>
          </w:tcPr>
          <w:p w:rsidR="00000000" w:rsidRDefault="00000000">
            <w:pPr>
              <w:spacing w:after="0"/>
              <w:ind w:right="685"/>
              <w:jc w:val="right"/>
            </w:pPr>
            <w:r>
              <w:t>15</w:t>
            </w:r>
          </w:p>
        </w:tc>
        <w:tc>
          <w:tcPr>
            <w:tcW w:w="1871" w:type="dxa"/>
            <w:tcBorders>
              <w:top w:val="nil"/>
            </w:tcBorders>
          </w:tcPr>
          <w:p w:rsidR="00000000" w:rsidRDefault="00000000">
            <w:pPr>
              <w:spacing w:after="0"/>
              <w:ind w:right="685"/>
              <w:jc w:val="right"/>
            </w:pPr>
            <w:r>
              <w:t>6</w:t>
            </w:r>
          </w:p>
        </w:tc>
        <w:tc>
          <w:tcPr>
            <w:tcW w:w="1872" w:type="dxa"/>
            <w:tcBorders>
              <w:top w:val="nil"/>
            </w:tcBorders>
          </w:tcPr>
          <w:p w:rsidR="00000000" w:rsidRDefault="00000000">
            <w:pPr>
              <w:spacing w:after="0"/>
              <w:jc w:val="center"/>
            </w:pPr>
            <w:r>
              <w:t>21</w:t>
            </w:r>
          </w:p>
        </w:tc>
      </w:tr>
      <w:tr w:rsidR="00000000">
        <w:tblPrEx>
          <w:tblCellMar>
            <w:top w:w="0" w:type="dxa"/>
            <w:bottom w:w="0" w:type="dxa"/>
          </w:tblCellMar>
        </w:tblPrEx>
        <w:tc>
          <w:tcPr>
            <w:tcW w:w="0" w:type="auto"/>
          </w:tcPr>
          <w:p w:rsidR="00000000" w:rsidRDefault="00000000">
            <w:pPr>
              <w:spacing w:after="0"/>
              <w:jc w:val="center"/>
            </w:pPr>
            <w:r>
              <w:t>Total</w:t>
            </w:r>
          </w:p>
        </w:tc>
        <w:tc>
          <w:tcPr>
            <w:tcW w:w="0" w:type="auto"/>
          </w:tcPr>
          <w:p w:rsidR="00000000" w:rsidRDefault="00000000">
            <w:pPr>
              <w:spacing w:after="0"/>
              <w:jc w:val="center"/>
            </w:pPr>
          </w:p>
        </w:tc>
        <w:tc>
          <w:tcPr>
            <w:tcW w:w="0" w:type="auto"/>
          </w:tcPr>
          <w:p w:rsidR="00000000" w:rsidRDefault="00000000">
            <w:pPr>
              <w:spacing w:after="0"/>
              <w:ind w:right="685"/>
              <w:jc w:val="right"/>
            </w:pPr>
            <w:r>
              <w:t>31</w:t>
            </w:r>
          </w:p>
        </w:tc>
        <w:tc>
          <w:tcPr>
            <w:tcW w:w="0" w:type="auto"/>
          </w:tcPr>
          <w:p w:rsidR="00000000" w:rsidRDefault="00000000">
            <w:pPr>
              <w:spacing w:after="0"/>
              <w:ind w:right="685"/>
              <w:jc w:val="right"/>
            </w:pPr>
            <w:r>
              <w:t>25</w:t>
            </w:r>
          </w:p>
        </w:tc>
        <w:tc>
          <w:tcPr>
            <w:tcW w:w="0" w:type="auto"/>
          </w:tcPr>
          <w:p w:rsidR="00000000" w:rsidRDefault="00000000">
            <w:pPr>
              <w:tabs>
                <w:tab w:val="center" w:pos="828"/>
              </w:tabs>
              <w:spacing w:after="0"/>
              <w:jc w:val="center"/>
            </w:pPr>
            <w:r>
              <w:t>56</w:t>
            </w:r>
          </w:p>
        </w:tc>
      </w:tr>
    </w:tbl>
    <w:p w:rsidR="00000000" w:rsidRDefault="00000000">
      <w:pPr>
        <w:spacing w:before="200" w:after="120"/>
      </w:pPr>
      <w:r>
        <w:rPr>
          <w:i/>
        </w:rPr>
        <w:tab/>
        <w:t>Source</w:t>
      </w:r>
      <w:r>
        <w:t>:  Béthanie shelter.</w:t>
      </w:r>
    </w:p>
    <w:p w:rsidR="00000000" w:rsidRDefault="00000000">
      <w:pPr>
        <w:pStyle w:val="Heading2"/>
      </w:pPr>
      <w:r>
        <w:t>Table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7"/>
        <w:gridCol w:w="2317"/>
        <w:gridCol w:w="2317"/>
        <w:gridCol w:w="2317"/>
      </w:tblGrid>
      <w:tr w:rsidR="00000000">
        <w:tblPrEx>
          <w:tblCellMar>
            <w:top w:w="0" w:type="dxa"/>
            <w:bottom w:w="0" w:type="dxa"/>
          </w:tblCellMar>
        </w:tblPrEx>
        <w:trPr>
          <w:jc w:val="center"/>
        </w:trPr>
        <w:tc>
          <w:tcPr>
            <w:tcW w:w="2317" w:type="dxa"/>
            <w:tcBorders>
              <w:bottom w:val="single" w:sz="4" w:space="0" w:color="auto"/>
              <w:tl2br w:val="single" w:sz="4" w:space="0" w:color="auto"/>
            </w:tcBorders>
            <w:tcMar>
              <w:top w:w="57" w:type="dxa"/>
              <w:bottom w:w="57" w:type="dxa"/>
            </w:tcMar>
          </w:tcPr>
          <w:p w:rsidR="00000000" w:rsidRDefault="00000000">
            <w:pPr>
              <w:pStyle w:val="Header"/>
              <w:tabs>
                <w:tab w:val="clear" w:pos="4320"/>
                <w:tab w:val="clear" w:pos="8640"/>
              </w:tabs>
              <w:spacing w:after="0"/>
            </w:pPr>
            <w:r>
              <w:t xml:space="preserve">                             Sex</w:t>
            </w:r>
          </w:p>
          <w:p w:rsidR="00000000" w:rsidRDefault="00000000">
            <w:pPr>
              <w:spacing w:after="0"/>
            </w:pPr>
            <w:r>
              <w:t>Year</w:t>
            </w:r>
          </w:p>
        </w:tc>
        <w:tc>
          <w:tcPr>
            <w:tcW w:w="2317" w:type="dxa"/>
            <w:tcBorders>
              <w:bottom w:val="single" w:sz="4" w:space="0" w:color="auto"/>
            </w:tcBorders>
            <w:tcMar>
              <w:top w:w="57" w:type="dxa"/>
              <w:bottom w:w="57" w:type="dxa"/>
            </w:tcMar>
          </w:tcPr>
          <w:p w:rsidR="00000000" w:rsidRDefault="00000000">
            <w:pPr>
              <w:spacing w:after="0"/>
              <w:jc w:val="center"/>
            </w:pPr>
            <w:r>
              <w:t>Male</w:t>
            </w:r>
          </w:p>
        </w:tc>
        <w:tc>
          <w:tcPr>
            <w:tcW w:w="2317" w:type="dxa"/>
            <w:tcBorders>
              <w:bottom w:val="single" w:sz="4" w:space="0" w:color="auto"/>
            </w:tcBorders>
            <w:tcMar>
              <w:top w:w="57" w:type="dxa"/>
              <w:bottom w:w="57" w:type="dxa"/>
            </w:tcMar>
          </w:tcPr>
          <w:p w:rsidR="00000000" w:rsidRDefault="00000000">
            <w:pPr>
              <w:spacing w:after="0"/>
              <w:jc w:val="center"/>
            </w:pPr>
            <w:r>
              <w:t>Female</w:t>
            </w:r>
          </w:p>
        </w:tc>
        <w:tc>
          <w:tcPr>
            <w:tcW w:w="2317" w:type="dxa"/>
            <w:tcBorders>
              <w:bottom w:val="single" w:sz="4" w:space="0" w:color="auto"/>
            </w:tcBorders>
            <w:tcMar>
              <w:top w:w="57" w:type="dxa"/>
              <w:bottom w:w="57" w:type="dxa"/>
            </w:tcMar>
          </w:tcPr>
          <w:p w:rsidR="00000000" w:rsidRDefault="00000000">
            <w:pPr>
              <w:spacing w:after="0"/>
              <w:jc w:val="center"/>
            </w:pPr>
            <w:r>
              <w:t>Total</w:t>
            </w:r>
          </w:p>
        </w:tc>
      </w:tr>
      <w:tr w:rsidR="00000000">
        <w:tblPrEx>
          <w:tblCellMar>
            <w:top w:w="0" w:type="dxa"/>
            <w:bottom w:w="0" w:type="dxa"/>
          </w:tblCellMar>
        </w:tblPrEx>
        <w:trPr>
          <w:trHeight w:val="206"/>
          <w:jc w:val="center"/>
        </w:trPr>
        <w:tc>
          <w:tcPr>
            <w:tcW w:w="2317" w:type="dxa"/>
            <w:tcBorders>
              <w:bottom w:val="nil"/>
            </w:tcBorders>
            <w:tcMar>
              <w:top w:w="28" w:type="dxa"/>
              <w:bottom w:w="28" w:type="dxa"/>
            </w:tcMar>
          </w:tcPr>
          <w:p w:rsidR="00000000" w:rsidRDefault="00000000">
            <w:pPr>
              <w:pStyle w:val="Header"/>
              <w:tabs>
                <w:tab w:val="clear" w:pos="4320"/>
                <w:tab w:val="clear" w:pos="8640"/>
              </w:tabs>
              <w:spacing w:after="0"/>
            </w:pPr>
            <w:r>
              <w:t>2003</w:t>
            </w:r>
          </w:p>
        </w:tc>
        <w:tc>
          <w:tcPr>
            <w:tcW w:w="2317" w:type="dxa"/>
            <w:tcBorders>
              <w:bottom w:val="nil"/>
            </w:tcBorders>
            <w:tcMar>
              <w:top w:w="28" w:type="dxa"/>
              <w:bottom w:w="28" w:type="dxa"/>
            </w:tcMar>
          </w:tcPr>
          <w:p w:rsidR="00000000" w:rsidRDefault="00000000">
            <w:pPr>
              <w:spacing w:after="0"/>
              <w:jc w:val="center"/>
            </w:pPr>
            <w:r>
              <w:t>11</w:t>
            </w:r>
          </w:p>
        </w:tc>
        <w:tc>
          <w:tcPr>
            <w:tcW w:w="2317" w:type="dxa"/>
            <w:tcBorders>
              <w:bottom w:val="nil"/>
            </w:tcBorders>
            <w:tcMar>
              <w:top w:w="28" w:type="dxa"/>
              <w:bottom w:w="28" w:type="dxa"/>
            </w:tcMar>
          </w:tcPr>
          <w:p w:rsidR="00000000" w:rsidRDefault="00000000">
            <w:pPr>
              <w:spacing w:after="0"/>
              <w:ind w:right="970"/>
              <w:jc w:val="right"/>
            </w:pPr>
            <w:r>
              <w:t>7</w:t>
            </w:r>
          </w:p>
        </w:tc>
        <w:tc>
          <w:tcPr>
            <w:tcW w:w="2317" w:type="dxa"/>
            <w:tcBorders>
              <w:bottom w:val="nil"/>
            </w:tcBorders>
            <w:tcMar>
              <w:top w:w="28" w:type="dxa"/>
              <w:bottom w:w="28" w:type="dxa"/>
            </w:tcMar>
          </w:tcPr>
          <w:p w:rsidR="00000000" w:rsidRDefault="00000000">
            <w:pPr>
              <w:spacing w:after="0"/>
              <w:jc w:val="center"/>
            </w:pPr>
            <w:r>
              <w:t>18</w:t>
            </w:r>
          </w:p>
        </w:tc>
      </w:tr>
      <w:tr w:rsidR="00000000">
        <w:tblPrEx>
          <w:tblCellMar>
            <w:top w:w="0" w:type="dxa"/>
            <w:bottom w:w="0" w:type="dxa"/>
          </w:tblCellMar>
        </w:tblPrEx>
        <w:trPr>
          <w:jc w:val="center"/>
        </w:trPr>
        <w:tc>
          <w:tcPr>
            <w:tcW w:w="2317" w:type="dxa"/>
            <w:tcBorders>
              <w:top w:val="nil"/>
              <w:bottom w:val="nil"/>
            </w:tcBorders>
            <w:tcMar>
              <w:top w:w="28" w:type="dxa"/>
              <w:bottom w:w="28" w:type="dxa"/>
            </w:tcMar>
          </w:tcPr>
          <w:p w:rsidR="00000000" w:rsidRDefault="00000000">
            <w:pPr>
              <w:spacing w:after="0"/>
            </w:pPr>
            <w:r>
              <w:t>2004</w:t>
            </w:r>
          </w:p>
        </w:tc>
        <w:tc>
          <w:tcPr>
            <w:tcW w:w="2317" w:type="dxa"/>
            <w:tcBorders>
              <w:top w:val="nil"/>
              <w:bottom w:val="nil"/>
            </w:tcBorders>
            <w:tcMar>
              <w:top w:w="28" w:type="dxa"/>
              <w:bottom w:w="28" w:type="dxa"/>
            </w:tcMar>
          </w:tcPr>
          <w:p w:rsidR="00000000" w:rsidRDefault="00000000">
            <w:pPr>
              <w:spacing w:after="0"/>
              <w:jc w:val="center"/>
            </w:pPr>
            <w:r>
              <w:t>17</w:t>
            </w:r>
          </w:p>
        </w:tc>
        <w:tc>
          <w:tcPr>
            <w:tcW w:w="2317" w:type="dxa"/>
            <w:tcBorders>
              <w:top w:val="nil"/>
              <w:bottom w:val="nil"/>
            </w:tcBorders>
            <w:tcMar>
              <w:top w:w="28" w:type="dxa"/>
              <w:bottom w:w="28" w:type="dxa"/>
            </w:tcMar>
          </w:tcPr>
          <w:p w:rsidR="00000000" w:rsidRDefault="00000000">
            <w:pPr>
              <w:spacing w:after="0"/>
              <w:ind w:right="970"/>
              <w:jc w:val="right"/>
            </w:pPr>
            <w:r>
              <w:t>12</w:t>
            </w:r>
          </w:p>
        </w:tc>
        <w:tc>
          <w:tcPr>
            <w:tcW w:w="2317" w:type="dxa"/>
            <w:tcBorders>
              <w:top w:val="nil"/>
              <w:bottom w:val="nil"/>
            </w:tcBorders>
            <w:tcMar>
              <w:top w:w="28" w:type="dxa"/>
              <w:bottom w:w="28" w:type="dxa"/>
            </w:tcMar>
          </w:tcPr>
          <w:p w:rsidR="00000000" w:rsidRDefault="00000000">
            <w:pPr>
              <w:spacing w:after="0"/>
              <w:jc w:val="center"/>
            </w:pPr>
            <w:r>
              <w:t>29</w:t>
            </w:r>
          </w:p>
        </w:tc>
      </w:tr>
      <w:tr w:rsidR="00000000">
        <w:tblPrEx>
          <w:tblCellMar>
            <w:top w:w="0" w:type="dxa"/>
            <w:bottom w:w="0" w:type="dxa"/>
          </w:tblCellMar>
        </w:tblPrEx>
        <w:trPr>
          <w:jc w:val="center"/>
        </w:trPr>
        <w:tc>
          <w:tcPr>
            <w:tcW w:w="2317" w:type="dxa"/>
            <w:tcBorders>
              <w:top w:val="nil"/>
            </w:tcBorders>
            <w:tcMar>
              <w:top w:w="28" w:type="dxa"/>
              <w:bottom w:w="28" w:type="dxa"/>
            </w:tcMar>
          </w:tcPr>
          <w:p w:rsidR="00000000" w:rsidRDefault="00000000">
            <w:pPr>
              <w:spacing w:after="0"/>
            </w:pPr>
            <w:r>
              <w:t>2005</w:t>
            </w:r>
          </w:p>
        </w:tc>
        <w:tc>
          <w:tcPr>
            <w:tcW w:w="2317" w:type="dxa"/>
            <w:tcBorders>
              <w:top w:val="nil"/>
            </w:tcBorders>
            <w:tcMar>
              <w:top w:w="28" w:type="dxa"/>
              <w:bottom w:w="28" w:type="dxa"/>
            </w:tcMar>
          </w:tcPr>
          <w:p w:rsidR="00000000" w:rsidRDefault="00000000">
            <w:pPr>
              <w:spacing w:after="0"/>
              <w:jc w:val="center"/>
            </w:pPr>
            <w:r>
              <w:t>12</w:t>
            </w:r>
          </w:p>
        </w:tc>
        <w:tc>
          <w:tcPr>
            <w:tcW w:w="2317" w:type="dxa"/>
            <w:tcBorders>
              <w:top w:val="nil"/>
            </w:tcBorders>
            <w:tcMar>
              <w:top w:w="28" w:type="dxa"/>
              <w:bottom w:w="28" w:type="dxa"/>
            </w:tcMar>
          </w:tcPr>
          <w:p w:rsidR="00000000" w:rsidRDefault="00000000">
            <w:pPr>
              <w:spacing w:after="0"/>
              <w:ind w:right="970"/>
              <w:jc w:val="right"/>
            </w:pPr>
            <w:r>
              <w:t>09</w:t>
            </w:r>
          </w:p>
        </w:tc>
        <w:tc>
          <w:tcPr>
            <w:tcW w:w="2317" w:type="dxa"/>
            <w:tcBorders>
              <w:top w:val="nil"/>
            </w:tcBorders>
            <w:tcMar>
              <w:top w:w="28" w:type="dxa"/>
              <w:bottom w:w="28" w:type="dxa"/>
            </w:tcMar>
          </w:tcPr>
          <w:p w:rsidR="00000000" w:rsidRDefault="00000000">
            <w:pPr>
              <w:spacing w:after="0"/>
              <w:jc w:val="center"/>
            </w:pPr>
            <w:r>
              <w:t>21</w:t>
            </w:r>
          </w:p>
        </w:tc>
      </w:tr>
      <w:tr w:rsidR="00000000">
        <w:tblPrEx>
          <w:tblCellMar>
            <w:top w:w="0" w:type="dxa"/>
            <w:bottom w:w="0" w:type="dxa"/>
          </w:tblCellMar>
        </w:tblPrEx>
        <w:trPr>
          <w:jc w:val="center"/>
        </w:trPr>
        <w:tc>
          <w:tcPr>
            <w:tcW w:w="0" w:type="auto"/>
            <w:tcMar>
              <w:top w:w="0" w:type="dxa"/>
              <w:bottom w:w="0" w:type="dxa"/>
            </w:tcMar>
          </w:tcPr>
          <w:p w:rsidR="00000000" w:rsidRDefault="00000000">
            <w:pPr>
              <w:spacing w:after="0"/>
            </w:pPr>
            <w:r>
              <w:t xml:space="preserve">     Total</w:t>
            </w:r>
          </w:p>
        </w:tc>
        <w:tc>
          <w:tcPr>
            <w:tcW w:w="0" w:type="auto"/>
            <w:tcMar>
              <w:top w:w="0" w:type="dxa"/>
              <w:bottom w:w="0" w:type="dxa"/>
            </w:tcMar>
          </w:tcPr>
          <w:p w:rsidR="00000000" w:rsidRDefault="00000000">
            <w:pPr>
              <w:spacing w:after="0"/>
              <w:jc w:val="center"/>
            </w:pPr>
            <w:r>
              <w:t>40</w:t>
            </w:r>
          </w:p>
        </w:tc>
        <w:tc>
          <w:tcPr>
            <w:tcW w:w="0" w:type="auto"/>
            <w:tcMar>
              <w:top w:w="0" w:type="dxa"/>
              <w:bottom w:w="0" w:type="dxa"/>
            </w:tcMar>
          </w:tcPr>
          <w:p w:rsidR="00000000" w:rsidRDefault="00000000">
            <w:pPr>
              <w:spacing w:after="0"/>
              <w:ind w:right="970"/>
              <w:jc w:val="right"/>
            </w:pPr>
            <w:r>
              <w:t>28</w:t>
            </w:r>
          </w:p>
        </w:tc>
        <w:tc>
          <w:tcPr>
            <w:tcW w:w="0" w:type="auto"/>
            <w:tcMar>
              <w:top w:w="0" w:type="dxa"/>
              <w:bottom w:w="0" w:type="dxa"/>
            </w:tcMar>
          </w:tcPr>
          <w:p w:rsidR="00000000" w:rsidRDefault="00000000">
            <w:pPr>
              <w:spacing w:after="0"/>
              <w:jc w:val="center"/>
            </w:pPr>
            <w:r>
              <w:t>68</w:t>
            </w:r>
          </w:p>
        </w:tc>
      </w:tr>
    </w:tbl>
    <w:p w:rsidR="00000000" w:rsidRDefault="00000000">
      <w:pPr>
        <w:spacing w:before="220" w:after="0"/>
      </w:pPr>
      <w:r>
        <w:rPr>
          <w:i/>
        </w:rPr>
        <w:tab/>
        <w:t>Source</w:t>
      </w:r>
      <w:r>
        <w:t>:  Brazzaville Juvenile Court.</w:t>
      </w:r>
    </w:p>
    <w:p w:rsidR="00000000" w:rsidRDefault="00000000">
      <w:pPr>
        <w:pStyle w:val="Heading3"/>
        <w:ind w:left="720"/>
      </w:pPr>
      <w:r>
        <w:t>(f)</w:t>
      </w:r>
      <w:r>
        <w:tab/>
        <w:t>Living in a female-headed household</w:t>
      </w:r>
    </w:p>
    <w:p w:rsidR="00000000" w:rsidRDefault="00000000">
      <w:r>
        <w:tab/>
        <w:t>No data available.</w:t>
      </w:r>
    </w:p>
    <w:p w:rsidR="00000000" w:rsidRDefault="00000000">
      <w:pPr>
        <w:pStyle w:val="Heading3"/>
        <w:ind w:left="720"/>
      </w:pPr>
      <w:r>
        <w:t>(g)</w:t>
      </w:r>
      <w:r>
        <w:tab/>
        <w:t>Living in an orphan-headed household</w:t>
      </w:r>
    </w:p>
    <w:p w:rsidR="00000000" w:rsidRDefault="00000000">
      <w:r>
        <w:tab/>
        <w:t>No data available.  These children are considered, however, as falling into the category of “children at risk”.</w:t>
      </w:r>
    </w:p>
    <w:p w:rsidR="00000000" w:rsidRDefault="00000000">
      <w:pPr>
        <w:pStyle w:val="Heading3"/>
        <w:ind w:left="720" w:hanging="720"/>
      </w:pPr>
      <w:r>
        <w:t>4.</w:t>
      </w:r>
      <w:r>
        <w:tab/>
        <w:t>Please specify the number of children with disabilities, up to the age of 18, disaggregated data by sex, age groups, ethnic and minority groups, and if possible rural and urban areas covering the years 2003, 2004 and 2005:</w:t>
      </w:r>
    </w:p>
    <w:p w:rsidR="00000000" w:rsidRDefault="00000000">
      <w:pPr>
        <w:pStyle w:val="Heading3"/>
        <w:ind w:left="720"/>
      </w:pPr>
      <w:r>
        <w:t>(a)</w:t>
      </w:r>
      <w:r>
        <w:tab/>
        <w:t>Living with their families</w:t>
      </w:r>
    </w:p>
    <w:p w:rsidR="00000000" w:rsidRDefault="00000000">
      <w:r>
        <w:tab/>
        <w:t>The overwhelming majority of disabled children live with their families, since the Congo’s policy on the care of children at risk favours their being kept at home.</w:t>
      </w:r>
    </w:p>
    <w:p w:rsidR="00000000" w:rsidRDefault="00000000">
      <w:pPr>
        <w:pStyle w:val="Heading3"/>
        <w:ind w:left="720"/>
      </w:pPr>
      <w:r>
        <w:t>(b)</w:t>
      </w:r>
      <w:r>
        <w:tab/>
        <w:t>Placed in institutions</w:t>
      </w:r>
    </w:p>
    <w:p w:rsidR="00000000" w:rsidRDefault="00000000">
      <w:r>
        <w:tab/>
        <w:t>Children are placed with foster families or, by way of exception, in boarding schools (separation from parents).  This explains the very small number of children living outside the home.  These include children from upcountry, who attend the Yengué home for the blind (in Kinsoundi, Brazzaville), and students at the Brazzaville Institute for Young Deaf People, who live on the outskirts of Brazzaville to attend the Ephata centre, as set out in the table below.</w:t>
      </w:r>
    </w:p>
    <w:p w:rsidR="00000000" w:rsidRDefault="00000000">
      <w:pPr>
        <w:pStyle w:val="BodyTextIndent"/>
        <w:rPr>
          <w:b/>
          <w:bCs/>
        </w:rPr>
      </w:pPr>
      <w:r>
        <w:rPr>
          <w:b/>
          <w:bCs/>
        </w:rPr>
        <w:t>(c)</w:t>
      </w:r>
      <w:r>
        <w:rPr>
          <w:b/>
          <w:bCs/>
        </w:rPr>
        <w:tab/>
        <w:t>Attending regular schools</w:t>
      </w:r>
    </w:p>
    <w:p w:rsidR="00000000" w:rsidRDefault="00000000">
      <w:r>
        <w:rPr>
          <w:b/>
          <w:bCs/>
        </w:rPr>
        <w:tab/>
      </w:r>
      <w:r>
        <w:t>The Congo does not have information on the schooling of disabled children.  A survey is planned for next year, as part of the 2005</w:t>
      </w:r>
      <w:r>
        <w:rPr>
          <w:b/>
          <w:bCs/>
          <w:iCs/>
        </w:rPr>
        <w:t>-</w:t>
      </w:r>
      <w:r>
        <w:t>2009 national plan of action for the African Decade of Disabled Persons (schooling for disabled children and literacy component).  That said, a survey of some 24 schools carried out in Brazzaville in 2005 showed that 102 disabled students had received various types of targeted assistance under the project to support the schooling of disabled children, sponsored by UNESCO.</w:t>
      </w:r>
    </w:p>
    <w:p w:rsidR="00000000" w:rsidRDefault="00000000">
      <w:pPr>
        <w:pStyle w:val="Heading3"/>
        <w:ind w:left="720"/>
      </w:pPr>
      <w:r>
        <w:t>(d)</w:t>
      </w:r>
      <w:r>
        <w:tab/>
        <w:t>Table 17:  Attending special schools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42"/>
        <w:gridCol w:w="742"/>
        <w:gridCol w:w="742"/>
        <w:gridCol w:w="742"/>
        <w:gridCol w:w="742"/>
        <w:gridCol w:w="742"/>
        <w:gridCol w:w="742"/>
        <w:gridCol w:w="756"/>
        <w:gridCol w:w="728"/>
        <w:gridCol w:w="743"/>
      </w:tblGrid>
      <w:tr w:rsidR="00000000">
        <w:tblPrEx>
          <w:tblCellMar>
            <w:top w:w="0" w:type="dxa"/>
            <w:bottom w:w="0" w:type="dxa"/>
          </w:tblCellMar>
        </w:tblPrEx>
        <w:trPr>
          <w:cantSplit/>
        </w:trPr>
        <w:tc>
          <w:tcPr>
            <w:tcW w:w="1935" w:type="dxa"/>
            <w:vMerge w:val="restart"/>
            <w:tcBorders>
              <w:tl2br w:val="single" w:sz="4" w:space="0" w:color="auto"/>
            </w:tcBorders>
          </w:tcPr>
          <w:p w:rsidR="00000000" w:rsidRDefault="00000000">
            <w:pPr>
              <w:pStyle w:val="Header"/>
              <w:tabs>
                <w:tab w:val="clear" w:pos="4320"/>
                <w:tab w:val="clear" w:pos="8640"/>
              </w:tabs>
              <w:spacing w:after="0"/>
            </w:pPr>
            <w:r>
              <w:t xml:space="preserve">        Age and sex</w:t>
            </w:r>
            <w:r>
              <w:br/>
            </w:r>
            <w:r>
              <w:br/>
              <w:t>School years</w:t>
            </w:r>
          </w:p>
        </w:tc>
        <w:tc>
          <w:tcPr>
            <w:tcW w:w="1484" w:type="dxa"/>
            <w:gridSpan w:val="2"/>
          </w:tcPr>
          <w:p w:rsidR="00000000" w:rsidRDefault="00000000">
            <w:pPr>
              <w:spacing w:after="0"/>
              <w:jc w:val="center"/>
            </w:pPr>
            <w:r>
              <w:t>0-4</w:t>
            </w:r>
          </w:p>
        </w:tc>
        <w:tc>
          <w:tcPr>
            <w:tcW w:w="1484" w:type="dxa"/>
            <w:gridSpan w:val="2"/>
          </w:tcPr>
          <w:p w:rsidR="00000000" w:rsidRDefault="00000000">
            <w:pPr>
              <w:pStyle w:val="Header"/>
              <w:tabs>
                <w:tab w:val="clear" w:pos="4320"/>
                <w:tab w:val="clear" w:pos="8640"/>
              </w:tabs>
              <w:spacing w:after="0"/>
              <w:jc w:val="center"/>
            </w:pPr>
            <w:r>
              <w:t>5-9</w:t>
            </w:r>
          </w:p>
        </w:tc>
        <w:tc>
          <w:tcPr>
            <w:tcW w:w="1484" w:type="dxa"/>
            <w:gridSpan w:val="2"/>
          </w:tcPr>
          <w:p w:rsidR="00000000" w:rsidRDefault="00000000">
            <w:pPr>
              <w:spacing w:after="0"/>
              <w:jc w:val="center"/>
            </w:pPr>
            <w:r>
              <w:t>10-14</w:t>
            </w:r>
          </w:p>
        </w:tc>
        <w:tc>
          <w:tcPr>
            <w:tcW w:w="1498" w:type="dxa"/>
            <w:gridSpan w:val="2"/>
          </w:tcPr>
          <w:p w:rsidR="00000000" w:rsidRDefault="00000000">
            <w:pPr>
              <w:spacing w:after="0"/>
              <w:jc w:val="center"/>
            </w:pPr>
            <w:r>
              <w:t>15-19 and over</w:t>
            </w:r>
          </w:p>
        </w:tc>
        <w:tc>
          <w:tcPr>
            <w:tcW w:w="1471" w:type="dxa"/>
            <w:gridSpan w:val="2"/>
          </w:tcPr>
          <w:p w:rsidR="00000000" w:rsidRDefault="00000000">
            <w:pPr>
              <w:spacing w:after="0"/>
              <w:jc w:val="center"/>
            </w:pPr>
            <w:r>
              <w:t>Total</w:t>
            </w:r>
          </w:p>
        </w:tc>
      </w:tr>
      <w:tr w:rsidR="00000000">
        <w:tblPrEx>
          <w:tblCellMar>
            <w:top w:w="0" w:type="dxa"/>
            <w:bottom w:w="0" w:type="dxa"/>
          </w:tblCellMar>
        </w:tblPrEx>
        <w:trPr>
          <w:cantSplit/>
        </w:trPr>
        <w:tc>
          <w:tcPr>
            <w:tcW w:w="1935" w:type="dxa"/>
            <w:vMerge/>
            <w:tcBorders>
              <w:tl2br w:val="single" w:sz="4" w:space="0" w:color="auto"/>
            </w:tcBorders>
          </w:tcPr>
          <w:p w:rsidR="00000000" w:rsidRDefault="00000000">
            <w:pPr>
              <w:spacing w:after="0"/>
            </w:pPr>
          </w:p>
        </w:tc>
        <w:tc>
          <w:tcPr>
            <w:tcW w:w="742" w:type="dxa"/>
          </w:tcPr>
          <w:p w:rsidR="00000000" w:rsidRDefault="00000000">
            <w:pPr>
              <w:spacing w:after="0"/>
              <w:jc w:val="center"/>
            </w:pPr>
            <w:r>
              <w:t>F</w:t>
            </w:r>
          </w:p>
        </w:tc>
        <w:tc>
          <w:tcPr>
            <w:tcW w:w="742" w:type="dxa"/>
          </w:tcPr>
          <w:p w:rsidR="00000000" w:rsidRDefault="00000000">
            <w:pPr>
              <w:spacing w:after="0"/>
              <w:jc w:val="center"/>
            </w:pPr>
            <w:r>
              <w:t>M</w:t>
            </w:r>
          </w:p>
        </w:tc>
        <w:tc>
          <w:tcPr>
            <w:tcW w:w="742" w:type="dxa"/>
          </w:tcPr>
          <w:p w:rsidR="00000000" w:rsidRDefault="00000000">
            <w:pPr>
              <w:spacing w:after="0"/>
              <w:jc w:val="center"/>
            </w:pPr>
            <w:r>
              <w:t>F</w:t>
            </w:r>
          </w:p>
        </w:tc>
        <w:tc>
          <w:tcPr>
            <w:tcW w:w="742" w:type="dxa"/>
          </w:tcPr>
          <w:p w:rsidR="00000000" w:rsidRDefault="00000000">
            <w:pPr>
              <w:spacing w:after="0"/>
              <w:jc w:val="center"/>
            </w:pPr>
            <w:r>
              <w:t>M</w:t>
            </w:r>
          </w:p>
        </w:tc>
        <w:tc>
          <w:tcPr>
            <w:tcW w:w="742" w:type="dxa"/>
          </w:tcPr>
          <w:p w:rsidR="00000000" w:rsidRDefault="00000000">
            <w:pPr>
              <w:spacing w:after="0"/>
              <w:jc w:val="center"/>
            </w:pPr>
            <w:r>
              <w:t>F</w:t>
            </w:r>
          </w:p>
        </w:tc>
        <w:tc>
          <w:tcPr>
            <w:tcW w:w="742" w:type="dxa"/>
          </w:tcPr>
          <w:p w:rsidR="00000000" w:rsidRDefault="00000000">
            <w:pPr>
              <w:spacing w:after="0"/>
              <w:jc w:val="center"/>
            </w:pPr>
            <w:r>
              <w:t>M</w:t>
            </w:r>
          </w:p>
        </w:tc>
        <w:tc>
          <w:tcPr>
            <w:tcW w:w="742" w:type="dxa"/>
          </w:tcPr>
          <w:p w:rsidR="00000000" w:rsidRDefault="00000000">
            <w:pPr>
              <w:spacing w:after="0"/>
              <w:jc w:val="center"/>
            </w:pPr>
            <w:r>
              <w:t>F</w:t>
            </w:r>
          </w:p>
        </w:tc>
        <w:tc>
          <w:tcPr>
            <w:tcW w:w="756" w:type="dxa"/>
          </w:tcPr>
          <w:p w:rsidR="00000000" w:rsidRDefault="00000000">
            <w:pPr>
              <w:spacing w:after="0"/>
              <w:jc w:val="center"/>
            </w:pPr>
            <w:r>
              <w:t>M</w:t>
            </w:r>
          </w:p>
        </w:tc>
        <w:tc>
          <w:tcPr>
            <w:tcW w:w="728" w:type="dxa"/>
          </w:tcPr>
          <w:p w:rsidR="00000000" w:rsidRDefault="00000000">
            <w:pPr>
              <w:spacing w:after="0"/>
              <w:jc w:val="center"/>
            </w:pPr>
            <w:r>
              <w:t>F</w:t>
            </w:r>
          </w:p>
        </w:tc>
        <w:tc>
          <w:tcPr>
            <w:tcW w:w="743" w:type="dxa"/>
          </w:tcPr>
          <w:p w:rsidR="00000000" w:rsidRDefault="00000000">
            <w:pPr>
              <w:spacing w:after="0"/>
              <w:jc w:val="center"/>
            </w:pPr>
            <w:r>
              <w:t>M</w:t>
            </w:r>
          </w:p>
        </w:tc>
      </w:tr>
      <w:tr w:rsidR="00000000">
        <w:tblPrEx>
          <w:tblCellMar>
            <w:top w:w="0" w:type="dxa"/>
            <w:bottom w:w="0" w:type="dxa"/>
          </w:tblCellMar>
        </w:tblPrEx>
        <w:tc>
          <w:tcPr>
            <w:tcW w:w="1935" w:type="dxa"/>
            <w:tcBorders>
              <w:bottom w:val="nil"/>
            </w:tcBorders>
          </w:tcPr>
          <w:p w:rsidR="00000000" w:rsidRDefault="00000000">
            <w:pPr>
              <w:spacing w:after="0"/>
            </w:pPr>
            <w:r>
              <w:t>2002/03</w:t>
            </w:r>
          </w:p>
        </w:tc>
        <w:tc>
          <w:tcPr>
            <w:tcW w:w="742" w:type="dxa"/>
            <w:tcBorders>
              <w:bottom w:val="nil"/>
            </w:tcBorders>
          </w:tcPr>
          <w:p w:rsidR="00000000" w:rsidRDefault="00000000">
            <w:pPr>
              <w:spacing w:after="0"/>
              <w:jc w:val="center"/>
            </w:pPr>
            <w:r>
              <w:t>04</w:t>
            </w:r>
          </w:p>
        </w:tc>
        <w:tc>
          <w:tcPr>
            <w:tcW w:w="742" w:type="dxa"/>
            <w:tcBorders>
              <w:bottom w:val="nil"/>
            </w:tcBorders>
          </w:tcPr>
          <w:p w:rsidR="00000000" w:rsidRDefault="00000000">
            <w:pPr>
              <w:spacing w:after="0"/>
              <w:jc w:val="center"/>
            </w:pPr>
            <w:r>
              <w:t>11</w:t>
            </w:r>
          </w:p>
        </w:tc>
        <w:tc>
          <w:tcPr>
            <w:tcW w:w="742" w:type="dxa"/>
            <w:tcBorders>
              <w:bottom w:val="nil"/>
            </w:tcBorders>
          </w:tcPr>
          <w:p w:rsidR="00000000" w:rsidRDefault="00000000">
            <w:pPr>
              <w:spacing w:after="0"/>
              <w:jc w:val="center"/>
            </w:pPr>
            <w:r>
              <w:t>41</w:t>
            </w:r>
          </w:p>
        </w:tc>
        <w:tc>
          <w:tcPr>
            <w:tcW w:w="742" w:type="dxa"/>
            <w:tcBorders>
              <w:bottom w:val="nil"/>
            </w:tcBorders>
          </w:tcPr>
          <w:p w:rsidR="00000000" w:rsidRDefault="00000000">
            <w:pPr>
              <w:spacing w:after="0"/>
              <w:ind w:right="85"/>
              <w:jc w:val="right"/>
            </w:pPr>
            <w:r>
              <w:t>49</w:t>
            </w:r>
          </w:p>
        </w:tc>
        <w:tc>
          <w:tcPr>
            <w:tcW w:w="742" w:type="dxa"/>
            <w:tcBorders>
              <w:bottom w:val="nil"/>
            </w:tcBorders>
          </w:tcPr>
          <w:p w:rsidR="00000000" w:rsidRDefault="00000000">
            <w:pPr>
              <w:spacing w:after="0"/>
              <w:ind w:right="85"/>
              <w:jc w:val="right"/>
            </w:pPr>
            <w:r>
              <w:t>68</w:t>
            </w:r>
          </w:p>
        </w:tc>
        <w:tc>
          <w:tcPr>
            <w:tcW w:w="742" w:type="dxa"/>
            <w:tcBorders>
              <w:bottom w:val="nil"/>
            </w:tcBorders>
          </w:tcPr>
          <w:p w:rsidR="00000000" w:rsidRDefault="00000000">
            <w:pPr>
              <w:spacing w:after="0"/>
              <w:jc w:val="center"/>
            </w:pPr>
            <w:r>
              <w:t>110</w:t>
            </w:r>
          </w:p>
        </w:tc>
        <w:tc>
          <w:tcPr>
            <w:tcW w:w="742" w:type="dxa"/>
            <w:tcBorders>
              <w:bottom w:val="nil"/>
            </w:tcBorders>
          </w:tcPr>
          <w:p w:rsidR="00000000" w:rsidRDefault="00000000">
            <w:pPr>
              <w:spacing w:after="0"/>
              <w:jc w:val="center"/>
            </w:pPr>
            <w:r>
              <w:t>47</w:t>
            </w:r>
          </w:p>
        </w:tc>
        <w:tc>
          <w:tcPr>
            <w:tcW w:w="756" w:type="dxa"/>
            <w:tcBorders>
              <w:bottom w:val="nil"/>
            </w:tcBorders>
          </w:tcPr>
          <w:p w:rsidR="00000000" w:rsidRDefault="00000000">
            <w:pPr>
              <w:spacing w:after="0"/>
              <w:ind w:right="85"/>
              <w:jc w:val="right"/>
            </w:pPr>
            <w:r>
              <w:t>85</w:t>
            </w:r>
          </w:p>
        </w:tc>
        <w:tc>
          <w:tcPr>
            <w:tcW w:w="728" w:type="dxa"/>
            <w:tcBorders>
              <w:bottom w:val="nil"/>
            </w:tcBorders>
          </w:tcPr>
          <w:p w:rsidR="00000000" w:rsidRDefault="00000000">
            <w:pPr>
              <w:spacing w:after="0"/>
              <w:jc w:val="center"/>
            </w:pPr>
            <w:r>
              <w:t>160</w:t>
            </w:r>
          </w:p>
        </w:tc>
        <w:tc>
          <w:tcPr>
            <w:tcW w:w="743" w:type="dxa"/>
            <w:tcBorders>
              <w:bottom w:val="nil"/>
            </w:tcBorders>
          </w:tcPr>
          <w:p w:rsidR="00000000" w:rsidRDefault="00000000">
            <w:pPr>
              <w:spacing w:after="0"/>
              <w:jc w:val="center"/>
            </w:pPr>
            <w:r>
              <w:t>255</w:t>
            </w:r>
          </w:p>
        </w:tc>
      </w:tr>
      <w:tr w:rsidR="00000000">
        <w:tblPrEx>
          <w:tblCellMar>
            <w:top w:w="0" w:type="dxa"/>
            <w:bottom w:w="0" w:type="dxa"/>
          </w:tblCellMar>
        </w:tblPrEx>
        <w:tc>
          <w:tcPr>
            <w:tcW w:w="1935" w:type="dxa"/>
            <w:tcBorders>
              <w:top w:val="nil"/>
              <w:bottom w:val="nil"/>
            </w:tcBorders>
          </w:tcPr>
          <w:p w:rsidR="00000000" w:rsidRDefault="00000000">
            <w:pPr>
              <w:spacing w:after="0"/>
            </w:pPr>
            <w:r>
              <w:t>2003/04</w:t>
            </w:r>
          </w:p>
        </w:tc>
        <w:tc>
          <w:tcPr>
            <w:tcW w:w="742" w:type="dxa"/>
            <w:tcBorders>
              <w:top w:val="nil"/>
              <w:bottom w:val="nil"/>
            </w:tcBorders>
          </w:tcPr>
          <w:p w:rsidR="00000000" w:rsidRDefault="00000000">
            <w:pPr>
              <w:spacing w:after="0"/>
              <w:jc w:val="center"/>
            </w:pPr>
            <w:r>
              <w:t>09</w:t>
            </w:r>
          </w:p>
        </w:tc>
        <w:tc>
          <w:tcPr>
            <w:tcW w:w="742" w:type="dxa"/>
            <w:tcBorders>
              <w:top w:val="nil"/>
              <w:bottom w:val="nil"/>
            </w:tcBorders>
          </w:tcPr>
          <w:p w:rsidR="00000000" w:rsidRDefault="00000000">
            <w:pPr>
              <w:spacing w:after="0"/>
              <w:jc w:val="center"/>
            </w:pPr>
            <w:r>
              <w:t>07</w:t>
            </w:r>
          </w:p>
        </w:tc>
        <w:tc>
          <w:tcPr>
            <w:tcW w:w="742" w:type="dxa"/>
            <w:tcBorders>
              <w:top w:val="nil"/>
              <w:bottom w:val="nil"/>
            </w:tcBorders>
          </w:tcPr>
          <w:p w:rsidR="00000000" w:rsidRDefault="00000000">
            <w:pPr>
              <w:spacing w:after="0"/>
              <w:jc w:val="center"/>
            </w:pPr>
            <w:r>
              <w:t>70</w:t>
            </w:r>
          </w:p>
        </w:tc>
        <w:tc>
          <w:tcPr>
            <w:tcW w:w="742" w:type="dxa"/>
            <w:tcBorders>
              <w:top w:val="nil"/>
              <w:bottom w:val="nil"/>
            </w:tcBorders>
          </w:tcPr>
          <w:p w:rsidR="00000000" w:rsidRDefault="00000000">
            <w:pPr>
              <w:spacing w:after="0"/>
              <w:ind w:right="85"/>
              <w:jc w:val="right"/>
            </w:pPr>
            <w:r>
              <w:t>104</w:t>
            </w:r>
          </w:p>
        </w:tc>
        <w:tc>
          <w:tcPr>
            <w:tcW w:w="742" w:type="dxa"/>
            <w:tcBorders>
              <w:top w:val="nil"/>
              <w:bottom w:val="nil"/>
            </w:tcBorders>
          </w:tcPr>
          <w:p w:rsidR="00000000" w:rsidRDefault="00000000">
            <w:pPr>
              <w:spacing w:after="0"/>
              <w:ind w:right="85"/>
              <w:jc w:val="right"/>
            </w:pPr>
            <w:r>
              <w:t>134</w:t>
            </w:r>
          </w:p>
        </w:tc>
        <w:tc>
          <w:tcPr>
            <w:tcW w:w="742" w:type="dxa"/>
            <w:tcBorders>
              <w:top w:val="nil"/>
              <w:bottom w:val="nil"/>
            </w:tcBorders>
          </w:tcPr>
          <w:p w:rsidR="00000000" w:rsidRDefault="00000000">
            <w:pPr>
              <w:spacing w:after="0"/>
              <w:jc w:val="center"/>
            </w:pPr>
            <w:r>
              <w:t>185</w:t>
            </w:r>
          </w:p>
        </w:tc>
        <w:tc>
          <w:tcPr>
            <w:tcW w:w="742" w:type="dxa"/>
            <w:tcBorders>
              <w:top w:val="nil"/>
              <w:bottom w:val="nil"/>
            </w:tcBorders>
          </w:tcPr>
          <w:p w:rsidR="00000000" w:rsidRDefault="00000000">
            <w:pPr>
              <w:spacing w:after="0"/>
              <w:jc w:val="center"/>
            </w:pPr>
            <w:r>
              <w:t>93</w:t>
            </w:r>
          </w:p>
        </w:tc>
        <w:tc>
          <w:tcPr>
            <w:tcW w:w="756" w:type="dxa"/>
            <w:tcBorders>
              <w:top w:val="nil"/>
              <w:bottom w:val="nil"/>
            </w:tcBorders>
          </w:tcPr>
          <w:p w:rsidR="00000000" w:rsidRDefault="00000000">
            <w:pPr>
              <w:spacing w:after="0"/>
              <w:ind w:right="85"/>
              <w:jc w:val="right"/>
            </w:pPr>
            <w:r>
              <w:t>146</w:t>
            </w:r>
          </w:p>
        </w:tc>
        <w:tc>
          <w:tcPr>
            <w:tcW w:w="728" w:type="dxa"/>
            <w:tcBorders>
              <w:top w:val="nil"/>
              <w:bottom w:val="nil"/>
            </w:tcBorders>
          </w:tcPr>
          <w:p w:rsidR="00000000" w:rsidRDefault="00000000">
            <w:pPr>
              <w:spacing w:after="0"/>
              <w:jc w:val="center"/>
            </w:pPr>
            <w:r>
              <w:t>306</w:t>
            </w:r>
          </w:p>
        </w:tc>
        <w:tc>
          <w:tcPr>
            <w:tcW w:w="743" w:type="dxa"/>
            <w:tcBorders>
              <w:top w:val="nil"/>
              <w:bottom w:val="nil"/>
            </w:tcBorders>
          </w:tcPr>
          <w:p w:rsidR="00000000" w:rsidRDefault="00000000">
            <w:pPr>
              <w:spacing w:after="0"/>
              <w:jc w:val="center"/>
            </w:pPr>
            <w:r>
              <w:t>442</w:t>
            </w:r>
          </w:p>
        </w:tc>
      </w:tr>
      <w:tr w:rsidR="00000000">
        <w:tblPrEx>
          <w:tblCellMar>
            <w:top w:w="0" w:type="dxa"/>
            <w:bottom w:w="0" w:type="dxa"/>
          </w:tblCellMar>
        </w:tblPrEx>
        <w:tc>
          <w:tcPr>
            <w:tcW w:w="1935" w:type="dxa"/>
            <w:tcBorders>
              <w:top w:val="nil"/>
            </w:tcBorders>
          </w:tcPr>
          <w:p w:rsidR="00000000" w:rsidRDefault="00000000">
            <w:pPr>
              <w:spacing w:after="0"/>
            </w:pPr>
            <w:r>
              <w:t>2004/05</w:t>
            </w:r>
          </w:p>
        </w:tc>
        <w:tc>
          <w:tcPr>
            <w:tcW w:w="742" w:type="dxa"/>
            <w:tcBorders>
              <w:top w:val="nil"/>
            </w:tcBorders>
          </w:tcPr>
          <w:p w:rsidR="00000000" w:rsidRDefault="00000000">
            <w:pPr>
              <w:spacing w:after="0"/>
              <w:jc w:val="center"/>
            </w:pPr>
            <w:r>
              <w:t>20</w:t>
            </w:r>
          </w:p>
        </w:tc>
        <w:tc>
          <w:tcPr>
            <w:tcW w:w="742" w:type="dxa"/>
            <w:tcBorders>
              <w:top w:val="nil"/>
            </w:tcBorders>
          </w:tcPr>
          <w:p w:rsidR="00000000" w:rsidRDefault="00000000">
            <w:pPr>
              <w:spacing w:after="0"/>
              <w:jc w:val="center"/>
            </w:pPr>
            <w:r>
              <w:t>23</w:t>
            </w:r>
          </w:p>
        </w:tc>
        <w:tc>
          <w:tcPr>
            <w:tcW w:w="742" w:type="dxa"/>
            <w:tcBorders>
              <w:top w:val="nil"/>
            </w:tcBorders>
          </w:tcPr>
          <w:p w:rsidR="00000000" w:rsidRDefault="00000000">
            <w:pPr>
              <w:spacing w:after="0"/>
              <w:jc w:val="center"/>
            </w:pPr>
            <w:r>
              <w:t>80</w:t>
            </w:r>
          </w:p>
        </w:tc>
        <w:tc>
          <w:tcPr>
            <w:tcW w:w="742" w:type="dxa"/>
            <w:tcBorders>
              <w:top w:val="nil"/>
            </w:tcBorders>
          </w:tcPr>
          <w:p w:rsidR="00000000" w:rsidRDefault="00000000">
            <w:pPr>
              <w:spacing w:after="0"/>
              <w:ind w:right="85"/>
              <w:jc w:val="right"/>
            </w:pPr>
            <w:r>
              <w:t>114</w:t>
            </w:r>
          </w:p>
        </w:tc>
        <w:tc>
          <w:tcPr>
            <w:tcW w:w="742" w:type="dxa"/>
            <w:tcBorders>
              <w:top w:val="nil"/>
            </w:tcBorders>
          </w:tcPr>
          <w:p w:rsidR="00000000" w:rsidRDefault="00000000">
            <w:pPr>
              <w:spacing w:after="0"/>
              <w:ind w:right="85"/>
              <w:jc w:val="right"/>
            </w:pPr>
            <w:r>
              <w:t>143</w:t>
            </w:r>
          </w:p>
        </w:tc>
        <w:tc>
          <w:tcPr>
            <w:tcW w:w="742" w:type="dxa"/>
            <w:tcBorders>
              <w:top w:val="nil"/>
            </w:tcBorders>
          </w:tcPr>
          <w:p w:rsidR="00000000" w:rsidRDefault="00000000">
            <w:pPr>
              <w:spacing w:after="0"/>
              <w:jc w:val="center"/>
            </w:pPr>
            <w:r>
              <w:t>116</w:t>
            </w:r>
          </w:p>
        </w:tc>
        <w:tc>
          <w:tcPr>
            <w:tcW w:w="742" w:type="dxa"/>
            <w:tcBorders>
              <w:top w:val="nil"/>
            </w:tcBorders>
          </w:tcPr>
          <w:p w:rsidR="00000000" w:rsidRDefault="00000000">
            <w:pPr>
              <w:spacing w:after="0"/>
              <w:jc w:val="center"/>
            </w:pPr>
            <w:r>
              <w:t>69</w:t>
            </w:r>
          </w:p>
        </w:tc>
        <w:tc>
          <w:tcPr>
            <w:tcW w:w="756" w:type="dxa"/>
            <w:tcBorders>
              <w:top w:val="nil"/>
            </w:tcBorders>
          </w:tcPr>
          <w:p w:rsidR="00000000" w:rsidRDefault="00000000">
            <w:pPr>
              <w:spacing w:after="0"/>
              <w:ind w:right="85"/>
              <w:jc w:val="right"/>
            </w:pPr>
            <w:r>
              <w:t>137</w:t>
            </w:r>
          </w:p>
        </w:tc>
        <w:tc>
          <w:tcPr>
            <w:tcW w:w="728" w:type="dxa"/>
            <w:tcBorders>
              <w:top w:val="nil"/>
            </w:tcBorders>
          </w:tcPr>
          <w:p w:rsidR="00000000" w:rsidRDefault="00000000">
            <w:pPr>
              <w:spacing w:after="0"/>
              <w:jc w:val="center"/>
            </w:pPr>
            <w:r>
              <w:t>312</w:t>
            </w:r>
          </w:p>
        </w:tc>
        <w:tc>
          <w:tcPr>
            <w:tcW w:w="743" w:type="dxa"/>
            <w:tcBorders>
              <w:top w:val="nil"/>
            </w:tcBorders>
          </w:tcPr>
          <w:p w:rsidR="00000000" w:rsidRDefault="00000000">
            <w:pPr>
              <w:spacing w:after="0"/>
              <w:jc w:val="center"/>
            </w:pPr>
            <w:r>
              <w:t>390</w:t>
            </w:r>
          </w:p>
        </w:tc>
      </w:tr>
      <w:tr w:rsidR="00000000">
        <w:tblPrEx>
          <w:tblCellMar>
            <w:top w:w="0" w:type="dxa"/>
            <w:bottom w:w="0" w:type="dxa"/>
          </w:tblCellMar>
        </w:tblPrEx>
        <w:trPr>
          <w:cantSplit/>
        </w:trPr>
        <w:tc>
          <w:tcPr>
            <w:tcW w:w="1935" w:type="dxa"/>
          </w:tcPr>
          <w:p w:rsidR="00000000" w:rsidRDefault="00000000">
            <w:pPr>
              <w:spacing w:after="0"/>
            </w:pPr>
            <w:r>
              <w:t xml:space="preserve">     Total</w:t>
            </w:r>
          </w:p>
        </w:tc>
        <w:tc>
          <w:tcPr>
            <w:tcW w:w="5950" w:type="dxa"/>
            <w:gridSpan w:val="8"/>
          </w:tcPr>
          <w:p w:rsidR="00000000" w:rsidRDefault="00000000">
            <w:pPr>
              <w:spacing w:after="0"/>
            </w:pPr>
          </w:p>
        </w:tc>
        <w:tc>
          <w:tcPr>
            <w:tcW w:w="1471" w:type="dxa"/>
            <w:gridSpan w:val="2"/>
          </w:tcPr>
          <w:p w:rsidR="00000000" w:rsidRDefault="00000000">
            <w:pPr>
              <w:spacing w:after="0"/>
              <w:jc w:val="center"/>
            </w:pPr>
            <w:r>
              <w:t>1 865</w:t>
            </w:r>
          </w:p>
        </w:tc>
      </w:tr>
    </w:tbl>
    <w:p w:rsidR="00000000" w:rsidRDefault="00000000">
      <w:pPr>
        <w:spacing w:before="240"/>
      </w:pPr>
      <w:r>
        <w:rPr>
          <w:i/>
          <w:iCs/>
        </w:rPr>
        <w:tab/>
        <w:t>Source</w:t>
      </w:r>
      <w:r>
        <w:t>:  Reports IJSB; INAC; E.Sp.IPP; IDA; CSROO; CROPAL/OTDS; CNR PPH.</w:t>
      </w:r>
    </w:p>
    <w:p w:rsidR="00000000" w:rsidRDefault="00000000">
      <w:pPr>
        <w:pStyle w:val="Heading3"/>
        <w:ind w:left="720"/>
      </w:pPr>
      <w:r>
        <w:t>(e)</w:t>
      </w:r>
      <w:r>
        <w:tab/>
        <w:t>Not attending school</w:t>
      </w:r>
    </w:p>
    <w:p w:rsidR="00000000" w:rsidRDefault="00000000">
      <w:r>
        <w:tab/>
        <w:t>No data available.</w:t>
      </w:r>
    </w:p>
    <w:p w:rsidR="00000000" w:rsidRDefault="00000000">
      <w:pPr>
        <w:ind w:left="720" w:hanging="720"/>
        <w:rPr>
          <w:b/>
        </w:rPr>
      </w:pPr>
      <w:r>
        <w:rPr>
          <w:b/>
          <w:bCs/>
        </w:rPr>
        <w:t>5.</w:t>
      </w:r>
      <w:r>
        <w:rPr>
          <w:b/>
          <w:bCs/>
        </w:rPr>
        <w:tab/>
        <w:t>With reference to child abuse, including sexual abuse, please provide disaggregated data (by sex, age groups, and type of abuse reported) covering the years 2003, 2004 and 2005 on:</w:t>
      </w:r>
    </w:p>
    <w:p w:rsidR="00000000" w:rsidRDefault="00000000">
      <w:pPr>
        <w:pStyle w:val="Heading3"/>
        <w:ind w:left="720"/>
      </w:pPr>
      <w:r>
        <w:t>(a)</w:t>
      </w:r>
      <w:r>
        <w:tab/>
        <w:t>Table 18:  Number of reported cases of child abuse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134"/>
        <w:gridCol w:w="1134"/>
        <w:gridCol w:w="1134"/>
        <w:gridCol w:w="1134"/>
      </w:tblGrid>
      <w:tr w:rsidR="00000000">
        <w:tblPrEx>
          <w:tblCellMar>
            <w:top w:w="0" w:type="dxa"/>
            <w:bottom w:w="0" w:type="dxa"/>
          </w:tblCellMar>
        </w:tblPrEx>
        <w:trPr>
          <w:cantSplit/>
        </w:trPr>
        <w:tc>
          <w:tcPr>
            <w:tcW w:w="2552" w:type="dxa"/>
            <w:vMerge w:val="restart"/>
            <w:tcBorders>
              <w:tl2br w:val="single" w:sz="4" w:space="0" w:color="auto"/>
            </w:tcBorders>
          </w:tcPr>
          <w:p w:rsidR="00000000" w:rsidRDefault="00000000">
            <w:pPr>
              <w:pStyle w:val="FootnoteText"/>
              <w:spacing w:after="0"/>
            </w:pPr>
            <w:r>
              <w:t xml:space="preserve">       Age groups and sex</w:t>
            </w:r>
            <w:r>
              <w:br/>
            </w:r>
            <w:r>
              <w:br/>
              <w:t>Number of</w:t>
            </w:r>
            <w:r>
              <w:br/>
              <w:t>reported cases</w:t>
            </w:r>
          </w:p>
        </w:tc>
        <w:tc>
          <w:tcPr>
            <w:tcW w:w="6804" w:type="dxa"/>
            <w:gridSpan w:val="6"/>
          </w:tcPr>
          <w:p w:rsidR="00000000" w:rsidRDefault="00000000">
            <w:pPr>
              <w:spacing w:after="0"/>
              <w:jc w:val="center"/>
            </w:pPr>
            <w:r>
              <w:t>Sex</w:t>
            </w:r>
          </w:p>
        </w:tc>
      </w:tr>
      <w:tr w:rsidR="00000000">
        <w:tblPrEx>
          <w:tblCellMar>
            <w:top w:w="0" w:type="dxa"/>
            <w:bottom w:w="0" w:type="dxa"/>
          </w:tblCellMar>
        </w:tblPrEx>
        <w:trPr>
          <w:cantSplit/>
        </w:trPr>
        <w:tc>
          <w:tcPr>
            <w:tcW w:w="2552" w:type="dxa"/>
            <w:vMerge/>
            <w:tcBorders>
              <w:tl2br w:val="single" w:sz="4" w:space="0" w:color="auto"/>
            </w:tcBorders>
          </w:tcPr>
          <w:p w:rsidR="00000000" w:rsidRDefault="00000000">
            <w:pPr>
              <w:spacing w:after="0"/>
            </w:pPr>
          </w:p>
        </w:tc>
        <w:tc>
          <w:tcPr>
            <w:tcW w:w="2268" w:type="dxa"/>
            <w:gridSpan w:val="2"/>
          </w:tcPr>
          <w:p w:rsidR="00000000" w:rsidRDefault="00000000">
            <w:pPr>
              <w:spacing w:after="0"/>
              <w:jc w:val="center"/>
            </w:pPr>
            <w:r>
              <w:t>2-5</w:t>
            </w:r>
          </w:p>
        </w:tc>
        <w:tc>
          <w:tcPr>
            <w:tcW w:w="2268" w:type="dxa"/>
            <w:gridSpan w:val="2"/>
          </w:tcPr>
          <w:p w:rsidR="00000000" w:rsidRDefault="00000000">
            <w:pPr>
              <w:spacing w:after="0"/>
              <w:jc w:val="center"/>
            </w:pPr>
            <w:r>
              <w:t>6-11</w:t>
            </w:r>
          </w:p>
        </w:tc>
        <w:tc>
          <w:tcPr>
            <w:tcW w:w="2268" w:type="dxa"/>
            <w:gridSpan w:val="2"/>
          </w:tcPr>
          <w:p w:rsidR="00000000" w:rsidRDefault="00000000">
            <w:pPr>
              <w:spacing w:after="0"/>
              <w:jc w:val="center"/>
            </w:pPr>
            <w:r>
              <w:t>12-17</w:t>
            </w:r>
          </w:p>
        </w:tc>
      </w:tr>
      <w:tr w:rsidR="00000000">
        <w:tblPrEx>
          <w:tblCellMar>
            <w:top w:w="0" w:type="dxa"/>
            <w:bottom w:w="0" w:type="dxa"/>
          </w:tblCellMar>
        </w:tblPrEx>
        <w:trPr>
          <w:cantSplit/>
        </w:trPr>
        <w:tc>
          <w:tcPr>
            <w:tcW w:w="2552" w:type="dxa"/>
            <w:vMerge/>
            <w:tcBorders>
              <w:tl2br w:val="single" w:sz="4" w:space="0" w:color="auto"/>
            </w:tcBorders>
          </w:tcPr>
          <w:p w:rsidR="00000000" w:rsidRDefault="00000000">
            <w:pPr>
              <w:spacing w:after="0"/>
            </w:pPr>
          </w:p>
        </w:tc>
        <w:tc>
          <w:tcPr>
            <w:tcW w:w="1134" w:type="dxa"/>
          </w:tcPr>
          <w:p w:rsidR="00000000" w:rsidRDefault="00000000">
            <w:pPr>
              <w:spacing w:after="0"/>
              <w:jc w:val="center"/>
            </w:pPr>
            <w:r>
              <w:t>M</w:t>
            </w:r>
          </w:p>
        </w:tc>
        <w:tc>
          <w:tcPr>
            <w:tcW w:w="1134" w:type="dxa"/>
          </w:tcPr>
          <w:p w:rsidR="00000000" w:rsidRDefault="00000000">
            <w:pPr>
              <w:spacing w:after="0"/>
              <w:jc w:val="center"/>
            </w:pPr>
            <w:r>
              <w:t>F</w:t>
            </w:r>
          </w:p>
        </w:tc>
        <w:tc>
          <w:tcPr>
            <w:tcW w:w="1134" w:type="dxa"/>
          </w:tcPr>
          <w:p w:rsidR="00000000" w:rsidRDefault="00000000">
            <w:pPr>
              <w:spacing w:after="0"/>
              <w:jc w:val="center"/>
            </w:pPr>
            <w:r>
              <w:t>M</w:t>
            </w:r>
          </w:p>
        </w:tc>
        <w:tc>
          <w:tcPr>
            <w:tcW w:w="1134" w:type="dxa"/>
          </w:tcPr>
          <w:p w:rsidR="00000000" w:rsidRDefault="00000000">
            <w:pPr>
              <w:spacing w:after="0"/>
              <w:jc w:val="center"/>
            </w:pPr>
            <w:r>
              <w:t>F</w:t>
            </w:r>
          </w:p>
        </w:tc>
        <w:tc>
          <w:tcPr>
            <w:tcW w:w="1134" w:type="dxa"/>
          </w:tcPr>
          <w:p w:rsidR="00000000" w:rsidRDefault="00000000">
            <w:pPr>
              <w:spacing w:after="0"/>
              <w:jc w:val="center"/>
            </w:pPr>
            <w:r>
              <w:t>M</w:t>
            </w:r>
          </w:p>
        </w:tc>
        <w:tc>
          <w:tcPr>
            <w:tcW w:w="1134" w:type="dxa"/>
          </w:tcPr>
          <w:p w:rsidR="00000000" w:rsidRDefault="00000000">
            <w:pPr>
              <w:spacing w:after="0"/>
              <w:jc w:val="center"/>
            </w:pPr>
            <w:r>
              <w:t>F</w:t>
            </w:r>
          </w:p>
        </w:tc>
      </w:tr>
      <w:tr w:rsidR="00000000">
        <w:tblPrEx>
          <w:tblCellMar>
            <w:top w:w="0" w:type="dxa"/>
            <w:bottom w:w="0" w:type="dxa"/>
          </w:tblCellMar>
        </w:tblPrEx>
        <w:tc>
          <w:tcPr>
            <w:tcW w:w="2552" w:type="dxa"/>
          </w:tcPr>
          <w:p w:rsidR="00000000" w:rsidRDefault="00000000">
            <w:pPr>
              <w:spacing w:after="0"/>
            </w:pPr>
            <w:r>
              <w:t xml:space="preserve">     Total</w:t>
            </w:r>
          </w:p>
        </w:tc>
        <w:tc>
          <w:tcPr>
            <w:tcW w:w="1134" w:type="dxa"/>
          </w:tcPr>
          <w:p w:rsidR="00000000" w:rsidRDefault="00000000">
            <w:pPr>
              <w:spacing w:after="0"/>
              <w:jc w:val="center"/>
            </w:pPr>
            <w:r>
              <w:t>0</w:t>
            </w:r>
          </w:p>
        </w:tc>
        <w:tc>
          <w:tcPr>
            <w:tcW w:w="1134" w:type="dxa"/>
          </w:tcPr>
          <w:p w:rsidR="00000000" w:rsidRDefault="00000000">
            <w:pPr>
              <w:spacing w:after="0"/>
              <w:jc w:val="center"/>
            </w:pPr>
            <w:r>
              <w:t>19</w:t>
            </w:r>
          </w:p>
        </w:tc>
        <w:tc>
          <w:tcPr>
            <w:tcW w:w="1134" w:type="dxa"/>
          </w:tcPr>
          <w:p w:rsidR="00000000" w:rsidRDefault="00000000">
            <w:pPr>
              <w:spacing w:after="0"/>
              <w:jc w:val="center"/>
            </w:pPr>
            <w:r>
              <w:t>1</w:t>
            </w:r>
          </w:p>
        </w:tc>
        <w:tc>
          <w:tcPr>
            <w:tcW w:w="1134" w:type="dxa"/>
          </w:tcPr>
          <w:p w:rsidR="00000000" w:rsidRDefault="00000000">
            <w:pPr>
              <w:spacing w:after="0"/>
              <w:jc w:val="center"/>
            </w:pPr>
            <w:r>
              <w:t>33</w:t>
            </w:r>
          </w:p>
        </w:tc>
        <w:tc>
          <w:tcPr>
            <w:tcW w:w="1134" w:type="dxa"/>
          </w:tcPr>
          <w:p w:rsidR="00000000" w:rsidRDefault="00000000">
            <w:pPr>
              <w:spacing w:after="0"/>
              <w:jc w:val="center"/>
            </w:pPr>
            <w:r>
              <w:t>2</w:t>
            </w:r>
          </w:p>
        </w:tc>
        <w:tc>
          <w:tcPr>
            <w:tcW w:w="1134" w:type="dxa"/>
          </w:tcPr>
          <w:p w:rsidR="00000000" w:rsidRDefault="00000000">
            <w:pPr>
              <w:spacing w:after="0"/>
              <w:jc w:val="center"/>
            </w:pPr>
            <w:r>
              <w:t>57</w:t>
            </w:r>
          </w:p>
        </w:tc>
      </w:tr>
    </w:tbl>
    <w:p w:rsidR="00000000" w:rsidRDefault="00000000">
      <w:pPr>
        <w:spacing w:before="240"/>
        <w:rPr>
          <w:bCs/>
          <w:iCs/>
        </w:rPr>
      </w:pPr>
      <w:r>
        <w:rPr>
          <w:bCs/>
          <w:i/>
        </w:rPr>
        <w:tab/>
        <w:t>Source</w:t>
      </w:r>
      <w:r>
        <w:rPr>
          <w:bCs/>
          <w:iCs/>
        </w:rPr>
        <w:t xml:space="preserve">:  </w:t>
      </w:r>
      <w:r>
        <w:rPr>
          <w:bCs/>
          <w:iCs/>
          <w:szCs w:val="16"/>
        </w:rPr>
        <w:t>Makélékélé base hospital records office, Brazzaville, 2004.</w:t>
      </w:r>
    </w:p>
    <w:p w:rsidR="00000000" w:rsidRDefault="00000000">
      <w:pPr>
        <w:pStyle w:val="Heading2"/>
      </w:pPr>
      <w:r>
        <w:t>Table 19:  Distribution by sex and type of offence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906"/>
        <w:gridCol w:w="2906"/>
      </w:tblGrid>
      <w:tr w:rsidR="00000000">
        <w:tblPrEx>
          <w:tblCellMar>
            <w:top w:w="0" w:type="dxa"/>
            <w:bottom w:w="0" w:type="dxa"/>
          </w:tblCellMar>
        </w:tblPrEx>
        <w:trPr>
          <w:cantSplit/>
          <w:trHeight w:val="410"/>
        </w:trPr>
        <w:tc>
          <w:tcPr>
            <w:tcW w:w="3544" w:type="dxa"/>
            <w:vMerge w:val="restart"/>
            <w:tcBorders>
              <w:tl2br w:val="single" w:sz="4" w:space="0" w:color="auto"/>
            </w:tcBorders>
          </w:tcPr>
          <w:p w:rsidR="00000000" w:rsidRDefault="00000000">
            <w:pPr>
              <w:pStyle w:val="Header"/>
              <w:tabs>
                <w:tab w:val="clear" w:pos="4320"/>
                <w:tab w:val="clear" w:pos="8640"/>
                <w:tab w:val="left" w:pos="2835"/>
              </w:tabs>
              <w:spacing w:after="0"/>
            </w:pPr>
            <w:r>
              <w:tab/>
              <w:t>Sex</w:t>
            </w:r>
            <w:r>
              <w:br/>
            </w:r>
            <w:r>
              <w:br/>
              <w:t>Type of offence reported</w:t>
            </w:r>
          </w:p>
        </w:tc>
        <w:tc>
          <w:tcPr>
            <w:tcW w:w="5812" w:type="dxa"/>
            <w:gridSpan w:val="2"/>
          </w:tcPr>
          <w:p w:rsidR="00000000" w:rsidRDefault="00000000">
            <w:pPr>
              <w:spacing w:after="0"/>
              <w:jc w:val="center"/>
            </w:pPr>
            <w:r>
              <w:t>Sex and nationality</w:t>
            </w:r>
          </w:p>
        </w:tc>
      </w:tr>
      <w:tr w:rsidR="00000000">
        <w:tblPrEx>
          <w:tblCellMar>
            <w:top w:w="0" w:type="dxa"/>
            <w:bottom w:w="0" w:type="dxa"/>
          </w:tblCellMar>
        </w:tblPrEx>
        <w:trPr>
          <w:cantSplit/>
          <w:trHeight w:val="410"/>
        </w:trPr>
        <w:tc>
          <w:tcPr>
            <w:tcW w:w="3544" w:type="dxa"/>
            <w:vMerge/>
            <w:tcBorders>
              <w:tl2br w:val="single" w:sz="4" w:space="0" w:color="auto"/>
            </w:tcBorders>
          </w:tcPr>
          <w:p w:rsidR="00000000" w:rsidRDefault="00000000">
            <w:pPr>
              <w:pStyle w:val="Header"/>
              <w:tabs>
                <w:tab w:val="clear" w:pos="4320"/>
                <w:tab w:val="clear" w:pos="8640"/>
                <w:tab w:val="left" w:pos="2835"/>
              </w:tabs>
              <w:spacing w:after="0"/>
            </w:pPr>
          </w:p>
        </w:tc>
        <w:tc>
          <w:tcPr>
            <w:tcW w:w="2906" w:type="dxa"/>
          </w:tcPr>
          <w:p w:rsidR="00000000" w:rsidRDefault="00000000">
            <w:pPr>
              <w:spacing w:after="0"/>
              <w:jc w:val="center"/>
            </w:pPr>
            <w:r>
              <w:t>M</w:t>
            </w:r>
          </w:p>
        </w:tc>
        <w:tc>
          <w:tcPr>
            <w:tcW w:w="2906" w:type="dxa"/>
          </w:tcPr>
          <w:p w:rsidR="00000000" w:rsidRDefault="00000000">
            <w:pPr>
              <w:spacing w:after="0"/>
              <w:jc w:val="center"/>
            </w:pPr>
            <w:r>
              <w:t>F</w:t>
            </w:r>
          </w:p>
        </w:tc>
      </w:tr>
      <w:tr w:rsidR="00000000">
        <w:tblPrEx>
          <w:tblCellMar>
            <w:top w:w="0" w:type="dxa"/>
            <w:bottom w:w="0" w:type="dxa"/>
          </w:tblCellMar>
        </w:tblPrEx>
        <w:trPr>
          <w:cantSplit/>
        </w:trPr>
        <w:tc>
          <w:tcPr>
            <w:tcW w:w="3544" w:type="dxa"/>
            <w:tcBorders>
              <w:bottom w:val="nil"/>
            </w:tcBorders>
          </w:tcPr>
          <w:p w:rsidR="00000000" w:rsidRDefault="00000000">
            <w:pPr>
              <w:spacing w:after="0"/>
            </w:pPr>
            <w:r>
              <w:t>Sexual assault</w:t>
            </w:r>
          </w:p>
        </w:tc>
        <w:tc>
          <w:tcPr>
            <w:tcW w:w="2906" w:type="dxa"/>
            <w:tcBorders>
              <w:bottom w:val="nil"/>
            </w:tcBorders>
          </w:tcPr>
          <w:p w:rsidR="00000000" w:rsidRDefault="00000000">
            <w:pPr>
              <w:spacing w:after="0"/>
              <w:jc w:val="center"/>
            </w:pPr>
            <w:r>
              <w:t>0</w:t>
            </w:r>
          </w:p>
        </w:tc>
        <w:tc>
          <w:tcPr>
            <w:tcW w:w="2906" w:type="dxa"/>
            <w:tcBorders>
              <w:bottom w:val="nil"/>
            </w:tcBorders>
          </w:tcPr>
          <w:p w:rsidR="00000000" w:rsidRDefault="00000000">
            <w:pPr>
              <w:spacing w:after="0"/>
              <w:ind w:right="1134"/>
              <w:jc w:val="right"/>
            </w:pPr>
            <w:r>
              <w:t>109</w:t>
            </w:r>
          </w:p>
        </w:tc>
      </w:tr>
      <w:tr w:rsidR="00000000">
        <w:tblPrEx>
          <w:tblCellMar>
            <w:top w:w="0" w:type="dxa"/>
            <w:bottom w:w="0" w:type="dxa"/>
          </w:tblCellMar>
        </w:tblPrEx>
        <w:trPr>
          <w:cantSplit/>
        </w:trPr>
        <w:tc>
          <w:tcPr>
            <w:tcW w:w="3544" w:type="dxa"/>
            <w:tcBorders>
              <w:top w:val="nil"/>
            </w:tcBorders>
          </w:tcPr>
          <w:p w:rsidR="00000000" w:rsidRDefault="00000000">
            <w:pPr>
              <w:spacing w:after="0"/>
            </w:pPr>
            <w:r>
              <w:t>Sodomy</w:t>
            </w:r>
          </w:p>
        </w:tc>
        <w:tc>
          <w:tcPr>
            <w:tcW w:w="2906" w:type="dxa"/>
            <w:tcBorders>
              <w:top w:val="nil"/>
            </w:tcBorders>
          </w:tcPr>
          <w:p w:rsidR="00000000" w:rsidRDefault="00000000">
            <w:pPr>
              <w:spacing w:after="0"/>
              <w:jc w:val="center"/>
            </w:pPr>
            <w:r>
              <w:t>3</w:t>
            </w:r>
          </w:p>
        </w:tc>
        <w:tc>
          <w:tcPr>
            <w:tcW w:w="2906" w:type="dxa"/>
            <w:tcBorders>
              <w:top w:val="nil"/>
            </w:tcBorders>
          </w:tcPr>
          <w:p w:rsidR="00000000" w:rsidRDefault="00000000">
            <w:pPr>
              <w:spacing w:after="0"/>
              <w:ind w:right="1134"/>
              <w:jc w:val="right"/>
            </w:pPr>
            <w:r>
              <w:t>0</w:t>
            </w:r>
          </w:p>
        </w:tc>
      </w:tr>
      <w:tr w:rsidR="00000000">
        <w:tblPrEx>
          <w:tblCellMar>
            <w:top w:w="0" w:type="dxa"/>
            <w:bottom w:w="0" w:type="dxa"/>
          </w:tblCellMar>
        </w:tblPrEx>
        <w:trPr>
          <w:cantSplit/>
        </w:trPr>
        <w:tc>
          <w:tcPr>
            <w:tcW w:w="3544" w:type="dxa"/>
            <w:tcBorders>
              <w:bottom w:val="single" w:sz="4" w:space="0" w:color="auto"/>
            </w:tcBorders>
          </w:tcPr>
          <w:p w:rsidR="00000000" w:rsidRDefault="00000000">
            <w:pPr>
              <w:spacing w:after="0"/>
            </w:pPr>
            <w:r>
              <w:t xml:space="preserve">     Total</w:t>
            </w:r>
          </w:p>
        </w:tc>
        <w:tc>
          <w:tcPr>
            <w:tcW w:w="2906" w:type="dxa"/>
          </w:tcPr>
          <w:p w:rsidR="00000000" w:rsidRDefault="00000000">
            <w:pPr>
              <w:spacing w:after="0"/>
              <w:jc w:val="center"/>
            </w:pPr>
            <w:r>
              <w:t>3</w:t>
            </w:r>
          </w:p>
        </w:tc>
        <w:tc>
          <w:tcPr>
            <w:tcW w:w="2906" w:type="dxa"/>
          </w:tcPr>
          <w:p w:rsidR="00000000" w:rsidRDefault="00000000">
            <w:pPr>
              <w:spacing w:after="0"/>
              <w:ind w:right="1134"/>
              <w:jc w:val="right"/>
            </w:pPr>
            <w:r>
              <w:t>109</w:t>
            </w:r>
          </w:p>
        </w:tc>
      </w:tr>
      <w:tr w:rsidR="00000000">
        <w:tblPrEx>
          <w:tblCellMar>
            <w:top w:w="0" w:type="dxa"/>
            <w:bottom w:w="0" w:type="dxa"/>
          </w:tblCellMar>
        </w:tblPrEx>
        <w:trPr>
          <w:cantSplit/>
        </w:trPr>
        <w:tc>
          <w:tcPr>
            <w:tcW w:w="3544" w:type="dxa"/>
            <w:tcBorders>
              <w:left w:val="nil"/>
              <w:bottom w:val="nil"/>
            </w:tcBorders>
          </w:tcPr>
          <w:p w:rsidR="00000000" w:rsidRDefault="00000000">
            <w:pPr>
              <w:spacing w:after="0"/>
            </w:pPr>
          </w:p>
        </w:tc>
        <w:tc>
          <w:tcPr>
            <w:tcW w:w="5812" w:type="dxa"/>
            <w:gridSpan w:val="2"/>
          </w:tcPr>
          <w:p w:rsidR="00000000" w:rsidRDefault="00000000">
            <w:pPr>
              <w:spacing w:after="0"/>
              <w:jc w:val="center"/>
            </w:pPr>
            <w:r>
              <w:t>112</w:t>
            </w:r>
          </w:p>
        </w:tc>
      </w:tr>
    </w:tbl>
    <w:p w:rsidR="00000000" w:rsidRDefault="00000000">
      <w:pPr>
        <w:spacing w:before="240"/>
        <w:jc w:val="both"/>
        <w:rPr>
          <w:bCs/>
          <w:iCs/>
        </w:rPr>
      </w:pPr>
      <w:r>
        <w:rPr>
          <w:bCs/>
          <w:iCs/>
        </w:rPr>
        <w:tab/>
      </w:r>
      <w:r>
        <w:rPr>
          <w:bCs/>
          <w:i/>
        </w:rPr>
        <w:t>Source</w:t>
      </w:r>
      <w:r>
        <w:rPr>
          <w:bCs/>
          <w:iCs/>
        </w:rPr>
        <w:t xml:space="preserve">:  </w:t>
      </w:r>
      <w:r>
        <w:rPr>
          <w:bCs/>
          <w:iCs/>
          <w:szCs w:val="16"/>
        </w:rPr>
        <w:t>Makélékélé base hospital records office, Brazzaville, 2004.</w:t>
      </w:r>
    </w:p>
    <w:p w:rsidR="00000000" w:rsidRDefault="00000000">
      <w:r>
        <w:rPr>
          <w:bCs/>
          <w:iCs/>
        </w:rPr>
        <w:tab/>
      </w:r>
      <w:r>
        <w:t>Of the 112 offences reported, 2 were committed against foreign children.</w:t>
      </w:r>
    </w:p>
    <w:p w:rsidR="00000000" w:rsidRDefault="00000000">
      <w:pPr>
        <w:pStyle w:val="Heading3"/>
        <w:ind w:left="1440" w:hanging="720"/>
      </w:pPr>
      <w:r>
        <w:t>(b)</w:t>
      </w:r>
      <w:r>
        <w:tab/>
        <w:t>Number and percentage of reports that have resulted in either a court decision or other type of follow-up</w:t>
      </w:r>
    </w:p>
    <w:p w:rsidR="00000000" w:rsidRDefault="00000000">
      <w:r>
        <w:tab/>
        <w:t>No data available.</w:t>
      </w:r>
    </w:p>
    <w:p w:rsidR="00000000" w:rsidRDefault="00000000">
      <w:pPr>
        <w:pStyle w:val="Heading3"/>
        <w:ind w:left="720" w:hanging="720"/>
      </w:pPr>
      <w:r>
        <w:t>6.</w:t>
      </w:r>
      <w:r>
        <w:tab/>
        <w:t>Please provide disaggregated statistical data (by sex, age groups, if possible urban and rural areas) covering the years 2003, 2004 and 2005 on the:</w:t>
      </w:r>
    </w:p>
    <w:p w:rsidR="00000000" w:rsidRDefault="00000000">
      <w:pPr>
        <w:pStyle w:val="Heading3"/>
        <w:ind w:left="720"/>
      </w:pPr>
      <w:r>
        <w:t>(a)</w:t>
      </w:r>
      <w:r>
        <w:tab/>
        <w:t>Rates of infant and child mortality</w:t>
      </w:r>
    </w:p>
    <w:p w:rsidR="00000000" w:rsidRDefault="00000000">
      <w:pPr>
        <w:rPr>
          <w:iCs/>
        </w:rPr>
      </w:pPr>
      <w:r>
        <w:rPr>
          <w:bCs/>
        </w:rPr>
        <w:tab/>
      </w:r>
      <w:r>
        <w:rPr>
          <w:iCs/>
        </w:rPr>
        <w:t xml:space="preserve">The country’s health situation is characterized by high rates of infant mortality (81 deaths per 1,000 live births in 2003), of infant and child mortality (100-108 deaths per 1,000 in 2003) and of maternal mortality (1,100 deaths per 100,000 live births in 2003).  Life expectancy is low </w:t>
      </w:r>
    </w:p>
    <w:p w:rsidR="00000000" w:rsidRDefault="00000000">
      <w:pPr>
        <w:rPr>
          <w:iCs/>
        </w:rPr>
      </w:pPr>
      <w:r>
        <w:rPr>
          <w:iCs/>
        </w:rPr>
        <w:br w:type="page"/>
        <w:t>(46.3 years for men, 50.8 years for women) and the morbidity levels due to communicable diseases and malnutrition (average low birth-weight prevalence of 13.3 per cent) are also a cause of concern.</w:t>
      </w:r>
    </w:p>
    <w:p w:rsidR="00000000" w:rsidRDefault="00000000">
      <w:pPr>
        <w:rPr>
          <w:iCs/>
        </w:rPr>
      </w:pPr>
      <w:r>
        <w:rPr>
          <w:iCs/>
        </w:rPr>
        <w:tab/>
        <w:t xml:space="preserve">The main causes of mortality among Congolese children are closely related to poverty.  These include perinatal disorders, </w:t>
      </w:r>
      <w:r>
        <w:t>diarrhoeal diseases, acute respiratory infections, malaria</w:t>
      </w:r>
      <w:r>
        <w:rPr>
          <w:iCs/>
        </w:rPr>
        <w:t>, AIDS and sickle cell disease.</w:t>
      </w:r>
    </w:p>
    <w:p w:rsidR="00000000" w:rsidRDefault="00000000">
      <w:pPr>
        <w:pStyle w:val="Heading3"/>
        <w:ind w:left="720"/>
      </w:pPr>
      <w:r>
        <w:t>(b)</w:t>
      </w:r>
      <w:r>
        <w:tab/>
        <w:t>Rates of immunization</w:t>
      </w:r>
    </w:p>
    <w:p w:rsidR="00000000" w:rsidRDefault="00000000">
      <w:pPr>
        <w:rPr>
          <w:iCs/>
        </w:rPr>
      </w:pPr>
      <w:r>
        <w:rPr>
          <w:b/>
          <w:bCs/>
        </w:rPr>
        <w:tab/>
      </w:r>
      <w:r>
        <w:rPr>
          <w:iCs/>
        </w:rPr>
        <w:t xml:space="preserve">More specifically, with regard to the six target diseases of the </w:t>
      </w:r>
      <w:r>
        <w:t>expanded programme on immunization (EPI</w:t>
      </w:r>
      <w:r>
        <w:rPr>
          <w:iCs/>
        </w:rPr>
        <w:t xml:space="preserve">), the Congo achieved certification of the eradication of </w:t>
      </w:r>
      <w:r>
        <w:rPr>
          <w:color w:val="000000"/>
          <w:szCs w:val="18"/>
        </w:rPr>
        <w:t xml:space="preserve">poliomyelitis in </w:t>
      </w:r>
      <w:r>
        <w:rPr>
          <w:iCs/>
        </w:rPr>
        <w:t>2000.  There has, however, been a re-emergence of some of these diseases in certain parts of the country, especially measles and tetanus, owing to lower immunization coverage levels for specific antigens.</w:t>
      </w:r>
    </w:p>
    <w:p w:rsidR="00000000" w:rsidRDefault="00000000">
      <w:r>
        <w:rPr>
          <w:iCs/>
        </w:rPr>
        <w:tab/>
        <w:t xml:space="preserve">Immunization coverage levels have improved every year since 2003, following the country’s eligibility for support from the Global Alliance for Vaccines and Immunization (GAVI). </w:t>
      </w:r>
      <w:r>
        <w:t xml:space="preserve"> The Global Alliance was launched in 2000 to improve access to existing and new priority vaccines in low-income countries on the one hand, and </w:t>
      </w:r>
      <w:r>
        <w:rPr>
          <w:iCs/>
        </w:rPr>
        <w:t>to optimize immunization delivery services (introduction of new vaccines, organization of local or national immunization days in tandem with other States in the subregion, revision and dissemination of standard surveillance, monitoring and logistics management tools, strengthening mobile and advanced strategies), on the other.</w:t>
      </w:r>
      <w:r>
        <w:t xml:space="preserve">  </w:t>
      </w:r>
      <w:r>
        <w:rPr>
          <w:iCs/>
        </w:rPr>
        <w:t>For example, in the first quarter of 2006, the average immunization rates were better than those for the same period in 2005.  By and large they reached or exceeded the national targets for 2006, namely 87 per cent (BCG), 71 per cent (DPT3-P3), 65 per cent (VAR), 65 per cent (VAA), 71 per cent (VAT2+) and 65 per cent (VitA).  Nonetheless, some disparities remain between the country’s different departments, particularly with regard to coverage for DPT3-P3 and vitamin A.</w:t>
      </w:r>
    </w:p>
    <w:p w:rsidR="00000000" w:rsidRDefault="00000000">
      <w:pPr>
        <w:pStyle w:val="Heading3"/>
        <w:ind w:left="720"/>
      </w:pPr>
      <w:r>
        <w:t>(c)</w:t>
      </w:r>
      <w:r>
        <w:tab/>
        <w:t>Rates of</w:t>
      </w:r>
      <w:r>
        <w:rPr>
          <w:bCs/>
        </w:rPr>
        <w:t xml:space="preserve"> </w:t>
      </w:r>
      <w:r>
        <w:t>malnutrition</w:t>
      </w:r>
    </w:p>
    <w:p w:rsidR="00000000" w:rsidRDefault="00000000">
      <w:r>
        <w:tab/>
        <w:t xml:space="preserve">An assessment of the Congo’s nutritional status carried out in 1999 showed an </w:t>
      </w:r>
      <w:r>
        <w:rPr>
          <w:iCs/>
        </w:rPr>
        <w:t>average low birth</w:t>
      </w:r>
      <w:r>
        <w:rPr>
          <w:iCs/>
        </w:rPr>
        <w:noBreakHyphen/>
        <w:t xml:space="preserve">weight prevalence of 13.3 per cent, </w:t>
      </w:r>
      <w:r>
        <w:t>which varied between 13.6 per cent in rural areas and 9.4 per cent in urban areas</w:t>
      </w:r>
      <w:r>
        <w:rPr>
          <w:iCs/>
        </w:rPr>
        <w:t xml:space="preserve">.  </w:t>
      </w:r>
      <w:r>
        <w:t>Some 30.4 per cent of children aged between 0 and 71 months in rural areas suffered from chronic malnutrition, as compared with 15.3 per cent in urban areas.</w:t>
      </w:r>
    </w:p>
    <w:p w:rsidR="00000000" w:rsidRDefault="00000000">
      <w:r>
        <w:tab/>
        <w:t>In addition, one in five adolescents was shown to be affected by severe malnutrition, demonstrating the limited access to a balanced diet, in terms of quality and quantity, above all in poor rural areas.</w:t>
      </w:r>
    </w:p>
    <w:p w:rsidR="00000000" w:rsidRDefault="00000000">
      <w:r>
        <w:tab/>
        <w:t>Children aged between 6 and 29 months in Brazzaville suffer from diseases caused by undernourishment:  in 2002, between 6.6 and 9.9 per cent of children in that age group were affected.  (</w:t>
      </w:r>
      <w:r>
        <w:rPr>
          <w:i/>
          <w:iCs/>
        </w:rPr>
        <w:t>Source</w:t>
      </w:r>
      <w:r>
        <w:t>:  annual report of the Ministry of Health and Population, Department of Disease Control.)</w:t>
      </w:r>
    </w:p>
    <w:p w:rsidR="00000000" w:rsidRDefault="00000000">
      <w:pPr>
        <w:pStyle w:val="Heading3"/>
        <w:ind w:left="1440" w:hanging="720"/>
      </w:pPr>
      <w:r>
        <w:br w:type="page"/>
        <w:t>(d)</w:t>
      </w:r>
      <w:r>
        <w:tab/>
        <w:t>Adolescent health, including early pregnancies and sexually transmitted infections (STIs), drug, tobacco, other substance abuse, mental health and suicide</w:t>
      </w:r>
    </w:p>
    <w:p w:rsidR="00000000" w:rsidRDefault="00000000">
      <w:r>
        <w:rPr>
          <w:bCs/>
        </w:rPr>
        <w:tab/>
      </w:r>
      <w:r>
        <w:t>In the area of adolescent health, care and information support are provided by the Congolese Family Welfare Association, a community-based body</w:t>
      </w:r>
      <w:r>
        <w:rPr>
          <w:iCs/>
        </w:rPr>
        <w:t xml:space="preserve">.  </w:t>
      </w:r>
      <w:r>
        <w:t>In 2004, a young people’s centre responsible for providing quality information to adolescents on sexual and reproductive health, with particular emphasis on the prevention of STIs and early pregnancies, was set up within the Association</w:t>
      </w:r>
      <w:r>
        <w:rPr>
          <w:iCs/>
        </w:rPr>
        <w:t xml:space="preserve">.  </w:t>
      </w:r>
      <w:r>
        <w:t>The data for 2005 are set out in the table below.</w:t>
      </w:r>
    </w:p>
    <w:p w:rsidR="00000000" w:rsidRDefault="00000000">
      <w:pPr>
        <w:pStyle w:val="Heading2"/>
      </w:pPr>
      <w:r>
        <w:t>Table 20:  Types of STIs by age and sex</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53"/>
        <w:gridCol w:w="2551"/>
        <w:gridCol w:w="2552"/>
      </w:tblGrid>
      <w:tr w:rsidR="00000000">
        <w:trPr>
          <w:cantSplit/>
        </w:trPr>
        <w:tc>
          <w:tcPr>
            <w:tcW w:w="4253" w:type="dxa"/>
            <w:vMerge w:val="restart"/>
          </w:tcPr>
          <w:p w:rsidR="00000000" w:rsidRDefault="00000000">
            <w:pPr>
              <w:spacing w:after="0"/>
              <w:jc w:val="center"/>
              <w:rPr>
                <w:bCs/>
              </w:rPr>
            </w:pPr>
            <w:r>
              <w:rPr>
                <w:bCs/>
              </w:rPr>
              <w:t>Types of STIs</w:t>
            </w:r>
          </w:p>
        </w:tc>
        <w:tc>
          <w:tcPr>
            <w:tcW w:w="5103" w:type="dxa"/>
            <w:gridSpan w:val="2"/>
            <w:tcBorders>
              <w:bottom w:val="single" w:sz="4" w:space="0" w:color="auto"/>
            </w:tcBorders>
          </w:tcPr>
          <w:p w:rsidR="00000000" w:rsidRDefault="00000000">
            <w:pPr>
              <w:spacing w:after="0"/>
              <w:jc w:val="center"/>
              <w:rPr>
                <w:bCs/>
              </w:rPr>
            </w:pPr>
            <w:r>
              <w:rPr>
                <w:bCs/>
              </w:rPr>
              <w:t>Young people aged between 10 and 19 years</w:t>
            </w:r>
          </w:p>
        </w:tc>
      </w:tr>
      <w:tr w:rsidR="00000000">
        <w:trPr>
          <w:cantSplit/>
        </w:trPr>
        <w:tc>
          <w:tcPr>
            <w:tcW w:w="4253" w:type="dxa"/>
            <w:vMerge/>
            <w:tcBorders>
              <w:bottom w:val="single" w:sz="4" w:space="0" w:color="auto"/>
            </w:tcBorders>
          </w:tcPr>
          <w:p w:rsidR="00000000" w:rsidRDefault="00000000">
            <w:pPr>
              <w:spacing w:after="0"/>
              <w:rPr>
                <w:bCs/>
              </w:rPr>
            </w:pPr>
          </w:p>
        </w:tc>
        <w:tc>
          <w:tcPr>
            <w:tcW w:w="2551" w:type="dxa"/>
            <w:tcBorders>
              <w:top w:val="single" w:sz="4" w:space="0" w:color="auto"/>
              <w:bottom w:val="single" w:sz="4" w:space="0" w:color="auto"/>
            </w:tcBorders>
          </w:tcPr>
          <w:p w:rsidR="00000000" w:rsidRDefault="00000000">
            <w:pPr>
              <w:spacing w:after="0"/>
              <w:ind w:right="1056"/>
              <w:jc w:val="right"/>
              <w:rPr>
                <w:bCs/>
              </w:rPr>
            </w:pPr>
            <w:r>
              <w:rPr>
                <w:bCs/>
              </w:rPr>
              <w:t>Boy</w:t>
            </w:r>
          </w:p>
        </w:tc>
        <w:tc>
          <w:tcPr>
            <w:tcW w:w="2552" w:type="dxa"/>
            <w:tcBorders>
              <w:top w:val="single" w:sz="4" w:space="0" w:color="auto"/>
              <w:bottom w:val="single" w:sz="4" w:space="0" w:color="auto"/>
            </w:tcBorders>
          </w:tcPr>
          <w:p w:rsidR="00000000" w:rsidRDefault="00000000">
            <w:pPr>
              <w:spacing w:after="0"/>
              <w:ind w:right="1088"/>
              <w:jc w:val="right"/>
              <w:rPr>
                <w:bCs/>
              </w:rPr>
            </w:pPr>
            <w:r>
              <w:rPr>
                <w:bCs/>
              </w:rPr>
              <w:t>Girl</w:t>
            </w:r>
          </w:p>
        </w:tc>
      </w:tr>
      <w:tr w:rsidR="00000000">
        <w:tc>
          <w:tcPr>
            <w:tcW w:w="4253" w:type="dxa"/>
            <w:tcBorders>
              <w:top w:val="single" w:sz="4" w:space="0" w:color="auto"/>
              <w:bottom w:val="nil"/>
            </w:tcBorders>
          </w:tcPr>
          <w:p w:rsidR="00000000" w:rsidRDefault="00000000">
            <w:pPr>
              <w:spacing w:after="0"/>
              <w:rPr>
                <w:bCs/>
              </w:rPr>
            </w:pPr>
            <w:r>
              <w:rPr>
                <w:bCs/>
              </w:rPr>
              <w:t>Gonorrhoea</w:t>
            </w:r>
          </w:p>
        </w:tc>
        <w:tc>
          <w:tcPr>
            <w:tcW w:w="2551" w:type="dxa"/>
            <w:tcBorders>
              <w:top w:val="single" w:sz="4" w:space="0" w:color="auto"/>
              <w:bottom w:val="nil"/>
            </w:tcBorders>
          </w:tcPr>
          <w:p w:rsidR="00000000" w:rsidRDefault="00000000">
            <w:pPr>
              <w:spacing w:after="0"/>
              <w:ind w:right="1056"/>
              <w:jc w:val="right"/>
              <w:rPr>
                <w:bCs/>
              </w:rPr>
            </w:pPr>
            <w:r>
              <w:rPr>
                <w:bCs/>
              </w:rPr>
              <w:t>1</w:t>
            </w:r>
          </w:p>
        </w:tc>
        <w:tc>
          <w:tcPr>
            <w:tcW w:w="2552" w:type="dxa"/>
            <w:tcBorders>
              <w:top w:val="single" w:sz="4" w:space="0" w:color="auto"/>
              <w:bottom w:val="nil"/>
            </w:tcBorders>
          </w:tcPr>
          <w:p w:rsidR="00000000" w:rsidRDefault="00000000">
            <w:pPr>
              <w:spacing w:after="0"/>
              <w:ind w:right="1088"/>
              <w:jc w:val="right"/>
              <w:rPr>
                <w:bCs/>
              </w:rPr>
            </w:pPr>
            <w:r>
              <w:rPr>
                <w:bCs/>
              </w:rPr>
              <w:t>3</w:t>
            </w:r>
          </w:p>
        </w:tc>
      </w:tr>
      <w:tr w:rsidR="00000000">
        <w:tc>
          <w:tcPr>
            <w:tcW w:w="4253" w:type="dxa"/>
            <w:tcBorders>
              <w:top w:val="nil"/>
            </w:tcBorders>
          </w:tcPr>
          <w:p w:rsidR="00000000" w:rsidRDefault="00000000">
            <w:pPr>
              <w:spacing w:after="0"/>
              <w:rPr>
                <w:bCs/>
              </w:rPr>
            </w:pPr>
            <w:r>
              <w:rPr>
                <w:bCs/>
              </w:rPr>
              <w:t>Syphilis</w:t>
            </w:r>
          </w:p>
        </w:tc>
        <w:tc>
          <w:tcPr>
            <w:tcW w:w="2551" w:type="dxa"/>
            <w:tcBorders>
              <w:top w:val="nil"/>
            </w:tcBorders>
          </w:tcPr>
          <w:p w:rsidR="00000000" w:rsidRDefault="00000000">
            <w:pPr>
              <w:spacing w:after="0"/>
              <w:ind w:right="1056"/>
              <w:jc w:val="right"/>
              <w:rPr>
                <w:bCs/>
              </w:rPr>
            </w:pPr>
            <w:r>
              <w:rPr>
                <w:bCs/>
              </w:rPr>
              <w:t>0</w:t>
            </w:r>
          </w:p>
        </w:tc>
        <w:tc>
          <w:tcPr>
            <w:tcW w:w="2552" w:type="dxa"/>
            <w:tcBorders>
              <w:top w:val="nil"/>
            </w:tcBorders>
          </w:tcPr>
          <w:p w:rsidR="00000000" w:rsidRDefault="00000000">
            <w:pPr>
              <w:spacing w:after="0"/>
              <w:ind w:right="1088"/>
              <w:jc w:val="right"/>
              <w:rPr>
                <w:bCs/>
              </w:rPr>
            </w:pPr>
            <w:r>
              <w:rPr>
                <w:bCs/>
              </w:rPr>
              <w:t>0</w:t>
            </w:r>
          </w:p>
        </w:tc>
      </w:tr>
      <w:tr w:rsidR="00000000">
        <w:tc>
          <w:tcPr>
            <w:tcW w:w="4253" w:type="dxa"/>
          </w:tcPr>
          <w:p w:rsidR="00000000" w:rsidRDefault="00000000">
            <w:pPr>
              <w:spacing w:after="0"/>
              <w:rPr>
                <w:bCs/>
              </w:rPr>
            </w:pPr>
            <w:r>
              <w:rPr>
                <w:bCs/>
              </w:rPr>
              <w:t>Trichomoniasas</w:t>
            </w:r>
          </w:p>
        </w:tc>
        <w:tc>
          <w:tcPr>
            <w:tcW w:w="2551" w:type="dxa"/>
          </w:tcPr>
          <w:p w:rsidR="00000000" w:rsidRDefault="00000000">
            <w:pPr>
              <w:spacing w:after="0"/>
              <w:ind w:right="1056"/>
              <w:jc w:val="right"/>
              <w:rPr>
                <w:bCs/>
              </w:rPr>
            </w:pPr>
            <w:r>
              <w:rPr>
                <w:bCs/>
              </w:rPr>
              <w:t>5</w:t>
            </w:r>
          </w:p>
        </w:tc>
        <w:tc>
          <w:tcPr>
            <w:tcW w:w="2552" w:type="dxa"/>
          </w:tcPr>
          <w:p w:rsidR="00000000" w:rsidRDefault="00000000">
            <w:pPr>
              <w:spacing w:after="0"/>
              <w:ind w:right="1088"/>
              <w:jc w:val="right"/>
              <w:rPr>
                <w:bCs/>
              </w:rPr>
            </w:pPr>
            <w:r>
              <w:rPr>
                <w:bCs/>
              </w:rPr>
              <w:t>31</w:t>
            </w:r>
          </w:p>
        </w:tc>
      </w:tr>
      <w:tr w:rsidR="00000000">
        <w:tc>
          <w:tcPr>
            <w:tcW w:w="4253" w:type="dxa"/>
          </w:tcPr>
          <w:p w:rsidR="00000000" w:rsidRDefault="00000000">
            <w:pPr>
              <w:spacing w:after="0"/>
              <w:rPr>
                <w:bCs/>
              </w:rPr>
            </w:pPr>
            <w:r>
              <w:rPr>
                <w:bCs/>
              </w:rPr>
              <w:t>Chancroid</w:t>
            </w:r>
          </w:p>
        </w:tc>
        <w:tc>
          <w:tcPr>
            <w:tcW w:w="2551" w:type="dxa"/>
          </w:tcPr>
          <w:p w:rsidR="00000000" w:rsidRDefault="00000000">
            <w:pPr>
              <w:spacing w:after="0"/>
              <w:ind w:right="1056"/>
              <w:jc w:val="right"/>
              <w:rPr>
                <w:bCs/>
              </w:rPr>
            </w:pPr>
            <w:r>
              <w:rPr>
                <w:bCs/>
              </w:rPr>
              <w:t>0</w:t>
            </w:r>
          </w:p>
        </w:tc>
        <w:tc>
          <w:tcPr>
            <w:tcW w:w="2552" w:type="dxa"/>
          </w:tcPr>
          <w:p w:rsidR="00000000" w:rsidRDefault="00000000">
            <w:pPr>
              <w:spacing w:after="0"/>
              <w:ind w:right="1088"/>
              <w:jc w:val="right"/>
              <w:rPr>
                <w:bCs/>
              </w:rPr>
            </w:pPr>
            <w:r>
              <w:rPr>
                <w:bCs/>
              </w:rPr>
              <w:t>0</w:t>
            </w:r>
          </w:p>
        </w:tc>
      </w:tr>
      <w:tr w:rsidR="00000000">
        <w:tc>
          <w:tcPr>
            <w:tcW w:w="4253" w:type="dxa"/>
          </w:tcPr>
          <w:p w:rsidR="00000000" w:rsidRDefault="00000000">
            <w:pPr>
              <w:spacing w:after="0"/>
              <w:rPr>
                <w:bCs/>
              </w:rPr>
            </w:pPr>
            <w:r>
              <w:rPr>
                <w:bCs/>
              </w:rPr>
              <w:t>Condyloma</w:t>
            </w:r>
          </w:p>
        </w:tc>
        <w:tc>
          <w:tcPr>
            <w:tcW w:w="2551" w:type="dxa"/>
          </w:tcPr>
          <w:p w:rsidR="00000000" w:rsidRDefault="00000000">
            <w:pPr>
              <w:spacing w:after="0"/>
              <w:ind w:right="1056"/>
              <w:jc w:val="right"/>
              <w:rPr>
                <w:bCs/>
              </w:rPr>
            </w:pPr>
            <w:r>
              <w:rPr>
                <w:bCs/>
              </w:rPr>
              <w:t>0</w:t>
            </w:r>
          </w:p>
        </w:tc>
        <w:tc>
          <w:tcPr>
            <w:tcW w:w="2552" w:type="dxa"/>
          </w:tcPr>
          <w:p w:rsidR="00000000" w:rsidRDefault="00000000">
            <w:pPr>
              <w:spacing w:after="0"/>
              <w:ind w:right="1088"/>
              <w:jc w:val="right"/>
              <w:rPr>
                <w:bCs/>
              </w:rPr>
            </w:pPr>
            <w:r>
              <w:rPr>
                <w:bCs/>
              </w:rPr>
              <w:t>5</w:t>
            </w:r>
          </w:p>
        </w:tc>
      </w:tr>
      <w:tr w:rsidR="00000000">
        <w:tc>
          <w:tcPr>
            <w:tcW w:w="4253" w:type="dxa"/>
          </w:tcPr>
          <w:p w:rsidR="00000000" w:rsidRDefault="00000000">
            <w:pPr>
              <w:spacing w:after="0"/>
              <w:rPr>
                <w:bCs/>
              </w:rPr>
            </w:pPr>
            <w:r>
              <w:rPr>
                <w:bCs/>
              </w:rPr>
              <w:t>Mycoses</w:t>
            </w:r>
          </w:p>
        </w:tc>
        <w:tc>
          <w:tcPr>
            <w:tcW w:w="2551" w:type="dxa"/>
          </w:tcPr>
          <w:p w:rsidR="00000000" w:rsidRDefault="00000000">
            <w:pPr>
              <w:spacing w:after="0"/>
              <w:ind w:right="1056"/>
              <w:jc w:val="right"/>
              <w:rPr>
                <w:bCs/>
              </w:rPr>
            </w:pPr>
            <w:r>
              <w:rPr>
                <w:bCs/>
              </w:rPr>
              <w:t>12</w:t>
            </w:r>
          </w:p>
        </w:tc>
        <w:tc>
          <w:tcPr>
            <w:tcW w:w="2552" w:type="dxa"/>
          </w:tcPr>
          <w:p w:rsidR="00000000" w:rsidRDefault="00000000">
            <w:pPr>
              <w:spacing w:after="0"/>
              <w:ind w:right="1088"/>
              <w:jc w:val="right"/>
              <w:rPr>
                <w:bCs/>
              </w:rPr>
            </w:pPr>
            <w:r>
              <w:rPr>
                <w:bCs/>
              </w:rPr>
              <w:t>72</w:t>
            </w:r>
          </w:p>
        </w:tc>
      </w:tr>
      <w:tr w:rsidR="00000000">
        <w:tc>
          <w:tcPr>
            <w:tcW w:w="4253" w:type="dxa"/>
          </w:tcPr>
          <w:p w:rsidR="00000000" w:rsidRDefault="00000000">
            <w:pPr>
              <w:spacing w:after="0"/>
              <w:rPr>
                <w:bCs/>
              </w:rPr>
            </w:pPr>
            <w:r>
              <w:rPr>
                <w:bCs/>
              </w:rPr>
              <w:t>Chlamydia</w:t>
            </w:r>
          </w:p>
        </w:tc>
        <w:tc>
          <w:tcPr>
            <w:tcW w:w="2551" w:type="dxa"/>
          </w:tcPr>
          <w:p w:rsidR="00000000" w:rsidRDefault="00000000">
            <w:pPr>
              <w:spacing w:after="0"/>
              <w:ind w:right="1056"/>
              <w:jc w:val="right"/>
              <w:rPr>
                <w:bCs/>
              </w:rPr>
            </w:pPr>
            <w:r>
              <w:rPr>
                <w:bCs/>
              </w:rPr>
              <w:t>6</w:t>
            </w:r>
          </w:p>
        </w:tc>
        <w:tc>
          <w:tcPr>
            <w:tcW w:w="2552" w:type="dxa"/>
          </w:tcPr>
          <w:p w:rsidR="00000000" w:rsidRDefault="00000000">
            <w:pPr>
              <w:spacing w:after="0"/>
              <w:ind w:right="1088"/>
              <w:jc w:val="right"/>
              <w:rPr>
                <w:bCs/>
              </w:rPr>
            </w:pPr>
            <w:r>
              <w:rPr>
                <w:bCs/>
              </w:rPr>
              <w:t>16</w:t>
            </w:r>
          </w:p>
        </w:tc>
      </w:tr>
      <w:tr w:rsidR="00000000">
        <w:tc>
          <w:tcPr>
            <w:tcW w:w="4253" w:type="dxa"/>
          </w:tcPr>
          <w:p w:rsidR="00000000" w:rsidRDefault="00000000">
            <w:pPr>
              <w:spacing w:after="0"/>
              <w:rPr>
                <w:bCs/>
              </w:rPr>
            </w:pPr>
            <w:r>
              <w:rPr>
                <w:bCs/>
              </w:rPr>
              <w:t>Genital herpes</w:t>
            </w:r>
          </w:p>
        </w:tc>
        <w:tc>
          <w:tcPr>
            <w:tcW w:w="2551" w:type="dxa"/>
          </w:tcPr>
          <w:p w:rsidR="00000000" w:rsidRDefault="00000000">
            <w:pPr>
              <w:spacing w:after="0"/>
              <w:ind w:right="1056"/>
              <w:jc w:val="right"/>
              <w:rPr>
                <w:bCs/>
              </w:rPr>
            </w:pPr>
            <w:r>
              <w:rPr>
                <w:bCs/>
              </w:rPr>
              <w:t>0</w:t>
            </w:r>
          </w:p>
        </w:tc>
        <w:tc>
          <w:tcPr>
            <w:tcW w:w="2552" w:type="dxa"/>
          </w:tcPr>
          <w:p w:rsidR="00000000" w:rsidRDefault="00000000">
            <w:pPr>
              <w:spacing w:after="0"/>
              <w:ind w:right="1088"/>
              <w:jc w:val="right"/>
              <w:rPr>
                <w:bCs/>
              </w:rPr>
            </w:pPr>
            <w:r>
              <w:rPr>
                <w:bCs/>
              </w:rPr>
              <w:t>8</w:t>
            </w:r>
          </w:p>
        </w:tc>
      </w:tr>
      <w:tr w:rsidR="00000000">
        <w:trPr>
          <w:trHeight w:val="216"/>
        </w:trPr>
        <w:tc>
          <w:tcPr>
            <w:tcW w:w="4253" w:type="dxa"/>
          </w:tcPr>
          <w:p w:rsidR="00000000" w:rsidRDefault="00000000">
            <w:pPr>
              <w:spacing w:after="0"/>
              <w:rPr>
                <w:bCs/>
              </w:rPr>
            </w:pPr>
            <w:r>
              <w:rPr>
                <w:bCs/>
              </w:rPr>
              <w:t>HIV</w:t>
            </w:r>
          </w:p>
        </w:tc>
        <w:tc>
          <w:tcPr>
            <w:tcW w:w="2551" w:type="dxa"/>
          </w:tcPr>
          <w:p w:rsidR="00000000" w:rsidRDefault="00000000">
            <w:pPr>
              <w:spacing w:after="0"/>
              <w:ind w:right="1056"/>
              <w:jc w:val="right"/>
              <w:rPr>
                <w:bCs/>
              </w:rPr>
            </w:pPr>
            <w:r>
              <w:rPr>
                <w:bCs/>
              </w:rPr>
              <w:t>0</w:t>
            </w:r>
          </w:p>
        </w:tc>
        <w:tc>
          <w:tcPr>
            <w:tcW w:w="2552" w:type="dxa"/>
          </w:tcPr>
          <w:p w:rsidR="00000000" w:rsidRDefault="00000000">
            <w:pPr>
              <w:spacing w:after="0"/>
              <w:ind w:right="1088"/>
              <w:jc w:val="right"/>
              <w:rPr>
                <w:bCs/>
              </w:rPr>
            </w:pPr>
            <w:r>
              <w:rPr>
                <w:bCs/>
              </w:rPr>
              <w:t>0</w:t>
            </w:r>
          </w:p>
        </w:tc>
      </w:tr>
      <w:tr w:rsidR="00000000">
        <w:tc>
          <w:tcPr>
            <w:tcW w:w="4253" w:type="dxa"/>
          </w:tcPr>
          <w:p w:rsidR="00000000" w:rsidRDefault="00000000">
            <w:pPr>
              <w:spacing w:after="0"/>
              <w:rPr>
                <w:bCs/>
              </w:rPr>
            </w:pPr>
            <w:r>
              <w:rPr>
                <w:bCs/>
              </w:rPr>
              <w:t>Granuloma</w:t>
            </w:r>
          </w:p>
        </w:tc>
        <w:tc>
          <w:tcPr>
            <w:tcW w:w="2551" w:type="dxa"/>
          </w:tcPr>
          <w:p w:rsidR="00000000" w:rsidRDefault="00000000">
            <w:pPr>
              <w:spacing w:after="0"/>
              <w:ind w:right="1056"/>
              <w:jc w:val="right"/>
              <w:rPr>
                <w:bCs/>
              </w:rPr>
            </w:pPr>
            <w:r>
              <w:rPr>
                <w:bCs/>
              </w:rPr>
              <w:t>04</w:t>
            </w:r>
          </w:p>
        </w:tc>
        <w:tc>
          <w:tcPr>
            <w:tcW w:w="2552" w:type="dxa"/>
          </w:tcPr>
          <w:p w:rsidR="00000000" w:rsidRDefault="00000000">
            <w:pPr>
              <w:spacing w:after="0"/>
              <w:ind w:right="1088"/>
              <w:jc w:val="right"/>
              <w:rPr>
                <w:bCs/>
              </w:rPr>
            </w:pPr>
            <w:r>
              <w:rPr>
                <w:bCs/>
              </w:rPr>
              <w:t>14</w:t>
            </w:r>
          </w:p>
        </w:tc>
      </w:tr>
      <w:tr w:rsidR="00000000">
        <w:tc>
          <w:tcPr>
            <w:tcW w:w="4253" w:type="dxa"/>
          </w:tcPr>
          <w:p w:rsidR="00000000" w:rsidRDefault="00000000">
            <w:pPr>
              <w:spacing w:after="0"/>
              <w:rPr>
                <w:bCs/>
              </w:rPr>
            </w:pPr>
            <w:r>
              <w:rPr>
                <w:bCs/>
              </w:rPr>
              <w:t>Coccal infections</w:t>
            </w:r>
          </w:p>
        </w:tc>
        <w:tc>
          <w:tcPr>
            <w:tcW w:w="2551" w:type="dxa"/>
          </w:tcPr>
          <w:p w:rsidR="00000000" w:rsidRDefault="00000000">
            <w:pPr>
              <w:spacing w:after="0"/>
              <w:ind w:right="1056"/>
              <w:jc w:val="right"/>
              <w:rPr>
                <w:bCs/>
              </w:rPr>
            </w:pPr>
            <w:r>
              <w:rPr>
                <w:bCs/>
              </w:rPr>
              <w:t>13</w:t>
            </w:r>
          </w:p>
        </w:tc>
        <w:tc>
          <w:tcPr>
            <w:tcW w:w="2552" w:type="dxa"/>
          </w:tcPr>
          <w:p w:rsidR="00000000" w:rsidRDefault="00000000">
            <w:pPr>
              <w:spacing w:after="0"/>
              <w:ind w:right="1088"/>
              <w:jc w:val="right"/>
              <w:rPr>
                <w:bCs/>
              </w:rPr>
            </w:pPr>
            <w:r>
              <w:rPr>
                <w:bCs/>
              </w:rPr>
              <w:t>35</w:t>
            </w:r>
          </w:p>
        </w:tc>
      </w:tr>
      <w:tr w:rsidR="00000000">
        <w:tc>
          <w:tcPr>
            <w:tcW w:w="4253" w:type="dxa"/>
            <w:tcBorders>
              <w:bottom w:val="single" w:sz="4" w:space="0" w:color="auto"/>
            </w:tcBorders>
          </w:tcPr>
          <w:p w:rsidR="00000000" w:rsidRDefault="00000000">
            <w:pPr>
              <w:spacing w:after="0"/>
              <w:rPr>
                <w:bCs/>
              </w:rPr>
            </w:pPr>
            <w:r>
              <w:rPr>
                <w:bCs/>
              </w:rPr>
              <w:t>Candidiasis</w:t>
            </w:r>
          </w:p>
        </w:tc>
        <w:tc>
          <w:tcPr>
            <w:tcW w:w="2551" w:type="dxa"/>
            <w:tcBorders>
              <w:bottom w:val="single" w:sz="4" w:space="0" w:color="auto"/>
            </w:tcBorders>
          </w:tcPr>
          <w:p w:rsidR="00000000" w:rsidRDefault="00000000">
            <w:pPr>
              <w:spacing w:after="0"/>
              <w:ind w:right="1056"/>
              <w:jc w:val="right"/>
              <w:rPr>
                <w:bCs/>
              </w:rPr>
            </w:pPr>
            <w:r>
              <w:rPr>
                <w:bCs/>
              </w:rPr>
              <w:t>0</w:t>
            </w:r>
          </w:p>
        </w:tc>
        <w:tc>
          <w:tcPr>
            <w:tcW w:w="2552" w:type="dxa"/>
            <w:tcBorders>
              <w:bottom w:val="single" w:sz="4" w:space="0" w:color="auto"/>
            </w:tcBorders>
          </w:tcPr>
          <w:p w:rsidR="00000000" w:rsidRDefault="00000000">
            <w:pPr>
              <w:spacing w:after="0"/>
              <w:ind w:right="1088"/>
              <w:jc w:val="right"/>
              <w:rPr>
                <w:bCs/>
              </w:rPr>
            </w:pPr>
            <w:r>
              <w:rPr>
                <w:bCs/>
              </w:rPr>
              <w:t>01</w:t>
            </w:r>
          </w:p>
        </w:tc>
      </w:tr>
      <w:tr w:rsidR="00000000">
        <w:tc>
          <w:tcPr>
            <w:tcW w:w="4253" w:type="dxa"/>
            <w:tcBorders>
              <w:top w:val="single" w:sz="4" w:space="0" w:color="auto"/>
              <w:bottom w:val="single" w:sz="4" w:space="0" w:color="auto"/>
            </w:tcBorders>
          </w:tcPr>
          <w:p w:rsidR="00000000" w:rsidRDefault="00000000">
            <w:pPr>
              <w:spacing w:after="0"/>
              <w:rPr>
                <w:bCs/>
              </w:rPr>
            </w:pPr>
            <w:r>
              <w:rPr>
                <w:bCs/>
              </w:rPr>
              <w:t>Number of young people by sex</w:t>
            </w:r>
          </w:p>
        </w:tc>
        <w:tc>
          <w:tcPr>
            <w:tcW w:w="2551" w:type="dxa"/>
            <w:tcBorders>
              <w:top w:val="single" w:sz="4" w:space="0" w:color="auto"/>
              <w:bottom w:val="single" w:sz="4" w:space="0" w:color="auto"/>
            </w:tcBorders>
          </w:tcPr>
          <w:p w:rsidR="00000000" w:rsidRDefault="00000000">
            <w:pPr>
              <w:spacing w:after="0"/>
              <w:ind w:right="1056"/>
              <w:jc w:val="right"/>
              <w:rPr>
                <w:bCs/>
              </w:rPr>
            </w:pPr>
            <w:r>
              <w:rPr>
                <w:bCs/>
              </w:rPr>
              <w:t>41</w:t>
            </w:r>
          </w:p>
        </w:tc>
        <w:tc>
          <w:tcPr>
            <w:tcW w:w="2552" w:type="dxa"/>
            <w:tcBorders>
              <w:top w:val="single" w:sz="4" w:space="0" w:color="auto"/>
              <w:bottom w:val="single" w:sz="4" w:space="0" w:color="auto"/>
            </w:tcBorders>
          </w:tcPr>
          <w:p w:rsidR="00000000" w:rsidRDefault="00000000">
            <w:pPr>
              <w:spacing w:after="0"/>
              <w:ind w:right="1088"/>
              <w:jc w:val="right"/>
              <w:rPr>
                <w:bCs/>
              </w:rPr>
            </w:pPr>
            <w:r>
              <w:rPr>
                <w:bCs/>
              </w:rPr>
              <w:t>188</w:t>
            </w:r>
          </w:p>
        </w:tc>
      </w:tr>
      <w:tr w:rsidR="00000000">
        <w:tc>
          <w:tcPr>
            <w:tcW w:w="4253" w:type="dxa"/>
            <w:tcBorders>
              <w:top w:val="single" w:sz="4" w:space="0" w:color="auto"/>
              <w:bottom w:val="single" w:sz="4" w:space="0" w:color="auto"/>
            </w:tcBorders>
          </w:tcPr>
          <w:p w:rsidR="00000000" w:rsidRDefault="00000000">
            <w:pPr>
              <w:spacing w:after="0"/>
              <w:rPr>
                <w:bCs/>
              </w:rPr>
            </w:pPr>
            <w:r>
              <w:rPr>
                <w:bCs/>
              </w:rPr>
              <w:t xml:space="preserve">    Total number of young people</w:t>
            </w:r>
          </w:p>
        </w:tc>
        <w:tc>
          <w:tcPr>
            <w:tcW w:w="5103" w:type="dxa"/>
            <w:gridSpan w:val="2"/>
            <w:tcBorders>
              <w:top w:val="single" w:sz="4" w:space="0" w:color="auto"/>
              <w:bottom w:val="single" w:sz="4" w:space="0" w:color="auto"/>
            </w:tcBorders>
          </w:tcPr>
          <w:p w:rsidR="00000000" w:rsidRDefault="00000000">
            <w:pPr>
              <w:spacing w:after="0"/>
              <w:jc w:val="center"/>
              <w:rPr>
                <w:bCs/>
              </w:rPr>
            </w:pPr>
            <w:r>
              <w:rPr>
                <w:bCs/>
              </w:rPr>
              <w:t>239</w:t>
            </w:r>
          </w:p>
        </w:tc>
      </w:tr>
    </w:tbl>
    <w:p w:rsidR="00000000" w:rsidRDefault="00000000">
      <w:pPr>
        <w:spacing w:before="240"/>
      </w:pPr>
      <w:r>
        <w:rPr>
          <w:i/>
          <w:iCs/>
        </w:rPr>
        <w:tab/>
        <w:t>Source</w:t>
      </w:r>
      <w:r>
        <w:t xml:space="preserve">:  Congolese </w:t>
      </w:r>
      <w:r>
        <w:rPr>
          <w:iCs/>
          <w:szCs w:val="16"/>
        </w:rPr>
        <w:t>Family Welfare Association, 2005.</w:t>
      </w:r>
    </w:p>
    <w:p w:rsidR="00000000" w:rsidRDefault="00000000">
      <w:pPr>
        <w:pStyle w:val="Heading2"/>
      </w:pPr>
      <w:r>
        <w:t>Table 21:  Pregnancies by 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119"/>
        <w:gridCol w:w="2666"/>
      </w:tblGrid>
      <w:tr w:rsidR="00000000">
        <w:trPr>
          <w:jc w:val="center"/>
        </w:trPr>
        <w:tc>
          <w:tcPr>
            <w:tcW w:w="3519" w:type="dxa"/>
            <w:tcBorders>
              <w:top w:val="nil"/>
              <w:left w:val="nil"/>
            </w:tcBorders>
          </w:tcPr>
          <w:p w:rsidR="00000000" w:rsidRDefault="00000000">
            <w:pPr>
              <w:spacing w:after="0"/>
              <w:jc w:val="center"/>
              <w:rPr>
                <w:bCs/>
              </w:rPr>
            </w:pPr>
          </w:p>
        </w:tc>
        <w:tc>
          <w:tcPr>
            <w:tcW w:w="3119" w:type="dxa"/>
          </w:tcPr>
          <w:p w:rsidR="00000000" w:rsidRDefault="00000000">
            <w:pPr>
              <w:spacing w:after="0"/>
              <w:jc w:val="center"/>
              <w:rPr>
                <w:bCs/>
              </w:rPr>
            </w:pPr>
            <w:r>
              <w:rPr>
                <w:bCs/>
              </w:rPr>
              <w:t>Young people aged between 10 and 19 years</w:t>
            </w:r>
          </w:p>
        </w:tc>
        <w:tc>
          <w:tcPr>
            <w:tcW w:w="2666" w:type="dxa"/>
          </w:tcPr>
          <w:p w:rsidR="00000000" w:rsidRDefault="00000000">
            <w:pPr>
              <w:spacing w:after="0"/>
              <w:jc w:val="center"/>
              <w:rPr>
                <w:bCs/>
              </w:rPr>
            </w:pPr>
            <w:r>
              <w:rPr>
                <w:bCs/>
              </w:rPr>
              <w:t>Total</w:t>
            </w:r>
          </w:p>
        </w:tc>
      </w:tr>
      <w:tr w:rsidR="00000000">
        <w:trPr>
          <w:jc w:val="center"/>
        </w:trPr>
        <w:tc>
          <w:tcPr>
            <w:tcW w:w="3519" w:type="dxa"/>
          </w:tcPr>
          <w:p w:rsidR="00000000" w:rsidRDefault="00000000">
            <w:pPr>
              <w:spacing w:after="0"/>
              <w:rPr>
                <w:bCs/>
              </w:rPr>
            </w:pPr>
            <w:r>
              <w:rPr>
                <w:bCs/>
              </w:rPr>
              <w:t>Unwanted pregnancies</w:t>
            </w:r>
          </w:p>
        </w:tc>
        <w:tc>
          <w:tcPr>
            <w:tcW w:w="3119" w:type="dxa"/>
          </w:tcPr>
          <w:p w:rsidR="00000000" w:rsidRDefault="00000000">
            <w:pPr>
              <w:spacing w:after="0"/>
              <w:jc w:val="center"/>
              <w:rPr>
                <w:bCs/>
              </w:rPr>
            </w:pPr>
            <w:r>
              <w:rPr>
                <w:bCs/>
              </w:rPr>
              <w:t>72</w:t>
            </w:r>
          </w:p>
        </w:tc>
        <w:tc>
          <w:tcPr>
            <w:tcW w:w="2666" w:type="dxa"/>
          </w:tcPr>
          <w:p w:rsidR="00000000" w:rsidRDefault="00000000">
            <w:pPr>
              <w:spacing w:after="0"/>
              <w:jc w:val="center"/>
              <w:rPr>
                <w:bCs/>
              </w:rPr>
            </w:pPr>
            <w:r>
              <w:rPr>
                <w:bCs/>
              </w:rPr>
              <w:t>72</w:t>
            </w:r>
          </w:p>
        </w:tc>
      </w:tr>
      <w:tr w:rsidR="00000000">
        <w:trPr>
          <w:jc w:val="center"/>
        </w:trPr>
        <w:tc>
          <w:tcPr>
            <w:tcW w:w="3519" w:type="dxa"/>
          </w:tcPr>
          <w:p w:rsidR="00000000" w:rsidRDefault="00000000">
            <w:pPr>
              <w:spacing w:after="0"/>
              <w:rPr>
                <w:bCs/>
              </w:rPr>
            </w:pPr>
            <w:r>
              <w:rPr>
                <w:bCs/>
              </w:rPr>
              <w:t>Early pregnancies</w:t>
            </w:r>
          </w:p>
        </w:tc>
        <w:tc>
          <w:tcPr>
            <w:tcW w:w="3119" w:type="dxa"/>
          </w:tcPr>
          <w:p w:rsidR="00000000" w:rsidRDefault="00000000">
            <w:pPr>
              <w:spacing w:after="0"/>
              <w:jc w:val="center"/>
              <w:rPr>
                <w:bCs/>
              </w:rPr>
            </w:pPr>
            <w:r>
              <w:rPr>
                <w:bCs/>
              </w:rPr>
              <w:t>28</w:t>
            </w:r>
          </w:p>
        </w:tc>
        <w:tc>
          <w:tcPr>
            <w:tcW w:w="2666" w:type="dxa"/>
          </w:tcPr>
          <w:p w:rsidR="00000000" w:rsidRDefault="00000000">
            <w:pPr>
              <w:spacing w:after="0"/>
              <w:jc w:val="center"/>
              <w:rPr>
                <w:bCs/>
              </w:rPr>
            </w:pPr>
            <w:r>
              <w:rPr>
                <w:bCs/>
              </w:rPr>
              <w:t>28</w:t>
            </w:r>
          </w:p>
        </w:tc>
      </w:tr>
      <w:tr w:rsidR="00000000">
        <w:trPr>
          <w:jc w:val="center"/>
        </w:trPr>
        <w:tc>
          <w:tcPr>
            <w:tcW w:w="3519" w:type="dxa"/>
          </w:tcPr>
          <w:p w:rsidR="00000000" w:rsidRDefault="00000000">
            <w:pPr>
              <w:spacing w:after="0"/>
              <w:rPr>
                <w:bCs/>
              </w:rPr>
            </w:pPr>
            <w:r>
              <w:rPr>
                <w:bCs/>
              </w:rPr>
              <w:t xml:space="preserve">    Total</w:t>
            </w:r>
          </w:p>
        </w:tc>
        <w:tc>
          <w:tcPr>
            <w:tcW w:w="5785" w:type="dxa"/>
            <w:gridSpan w:val="2"/>
          </w:tcPr>
          <w:p w:rsidR="00000000" w:rsidRDefault="00000000">
            <w:pPr>
              <w:spacing w:after="0"/>
              <w:jc w:val="center"/>
              <w:rPr>
                <w:bCs/>
              </w:rPr>
            </w:pPr>
            <w:r>
              <w:rPr>
                <w:bCs/>
              </w:rPr>
              <w:t>100</w:t>
            </w:r>
          </w:p>
        </w:tc>
      </w:tr>
    </w:tbl>
    <w:p w:rsidR="00000000" w:rsidRDefault="00000000">
      <w:pPr>
        <w:spacing w:before="240"/>
      </w:pPr>
      <w:r>
        <w:rPr>
          <w:i/>
          <w:iCs/>
        </w:rPr>
        <w:tab/>
        <w:t>Source</w:t>
      </w:r>
      <w:r>
        <w:t>:  Congolese Family Welfare Association, 2005.</w:t>
      </w:r>
    </w:p>
    <w:p w:rsidR="00000000" w:rsidRDefault="00000000">
      <w:pPr>
        <w:pStyle w:val="Heading3"/>
        <w:ind w:left="720" w:hanging="720"/>
      </w:pPr>
      <w:r>
        <w:t>7.</w:t>
      </w:r>
      <w:r>
        <w:tab/>
        <w:t>With reference to the right to education, please provide disaggregated statistical data (by sex, age groups, if possible urban and rural areas) covering the years 2003, 2004 and 2005 in percentage of the relevant age group on:</w:t>
      </w:r>
    </w:p>
    <w:p w:rsidR="00000000" w:rsidRDefault="00000000">
      <w:pPr>
        <w:pStyle w:val="Heading3"/>
        <w:ind w:left="720"/>
      </w:pPr>
      <w:r>
        <w:t>(a)</w:t>
      </w:r>
      <w:r>
        <w:tab/>
        <w:t>Rates of literacy, below and over the age of 18 years</w:t>
      </w:r>
    </w:p>
    <w:p w:rsidR="00000000" w:rsidRDefault="00000000">
      <w:r>
        <w:tab/>
        <w:t>No data available.</w:t>
      </w:r>
    </w:p>
    <w:p w:rsidR="00000000" w:rsidRDefault="00000000">
      <w:pPr>
        <w:pStyle w:val="Heading3"/>
        <w:spacing w:after="280"/>
        <w:ind w:left="720"/>
      </w:pPr>
      <w:r>
        <w:br w:type="page"/>
        <w:t>(b)</w:t>
      </w:r>
      <w:r>
        <w:tab/>
        <w:t>Rates of enrolment in pre-primary, primary and secondary schools</w:t>
      </w:r>
    </w:p>
    <w:p w:rsidR="00000000" w:rsidRDefault="00000000">
      <w:pPr>
        <w:pStyle w:val="Heading2"/>
        <w:spacing w:after="280"/>
      </w:pPr>
      <w:r>
        <w:t>Table 22</w:t>
      </w:r>
    </w:p>
    <w:tbl>
      <w:tblPr>
        <w:tblW w:w="9302" w:type="dxa"/>
        <w:jc w:val="center"/>
        <w:tblBorders>
          <w:top w:val="single" w:sz="8" w:space="0" w:color="auto"/>
          <w:left w:val="single" w:sz="8" w:space="0" w:color="auto"/>
          <w:bottom w:val="single" w:sz="8" w:space="0" w:color="auto"/>
          <w:right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682"/>
        <w:gridCol w:w="708"/>
        <w:gridCol w:w="708"/>
        <w:gridCol w:w="566"/>
        <w:gridCol w:w="850"/>
        <w:gridCol w:w="851"/>
        <w:gridCol w:w="567"/>
        <w:gridCol w:w="892"/>
        <w:gridCol w:w="694"/>
        <w:gridCol w:w="681"/>
        <w:gridCol w:w="14"/>
        <w:gridCol w:w="694"/>
        <w:gridCol w:w="695"/>
        <w:gridCol w:w="700"/>
      </w:tblGrid>
      <w:tr w:rsidR="00000000">
        <w:trPr>
          <w:cantSplit/>
          <w:jc w:val="center"/>
        </w:trPr>
        <w:tc>
          <w:tcPr>
            <w:tcW w:w="682" w:type="dxa"/>
            <w:vMerge w:val="restart"/>
          </w:tcPr>
          <w:p w:rsidR="00000000" w:rsidRDefault="00000000">
            <w:pPr>
              <w:spacing w:after="0"/>
              <w:jc w:val="center"/>
              <w:rPr>
                <w:sz w:val="20"/>
              </w:rPr>
            </w:pPr>
            <w:r>
              <w:rPr>
                <w:iCs/>
                <w:sz w:val="20"/>
              </w:rPr>
              <w:t>School year</w:t>
            </w:r>
          </w:p>
        </w:tc>
        <w:tc>
          <w:tcPr>
            <w:tcW w:w="1982" w:type="dxa"/>
            <w:gridSpan w:val="3"/>
            <w:tcBorders>
              <w:bottom w:val="single" w:sz="8" w:space="0" w:color="auto"/>
            </w:tcBorders>
          </w:tcPr>
          <w:p w:rsidR="00000000" w:rsidRDefault="00000000">
            <w:pPr>
              <w:spacing w:after="0"/>
              <w:jc w:val="center"/>
              <w:rPr>
                <w:sz w:val="20"/>
              </w:rPr>
            </w:pPr>
            <w:r>
              <w:rPr>
                <w:iCs/>
                <w:sz w:val="20"/>
              </w:rPr>
              <w:t>Preschool</w:t>
            </w:r>
          </w:p>
        </w:tc>
        <w:tc>
          <w:tcPr>
            <w:tcW w:w="2268" w:type="dxa"/>
            <w:gridSpan w:val="3"/>
            <w:tcBorders>
              <w:bottom w:val="single" w:sz="8" w:space="0" w:color="auto"/>
            </w:tcBorders>
          </w:tcPr>
          <w:p w:rsidR="00000000" w:rsidRDefault="00000000">
            <w:pPr>
              <w:spacing w:after="0"/>
              <w:jc w:val="center"/>
              <w:rPr>
                <w:sz w:val="20"/>
              </w:rPr>
            </w:pPr>
            <w:r>
              <w:rPr>
                <w:iCs/>
                <w:sz w:val="20"/>
              </w:rPr>
              <w:t>Primary school</w:t>
            </w:r>
          </w:p>
        </w:tc>
        <w:tc>
          <w:tcPr>
            <w:tcW w:w="2267" w:type="dxa"/>
            <w:gridSpan w:val="3"/>
            <w:tcBorders>
              <w:bottom w:val="single" w:sz="8" w:space="0" w:color="auto"/>
            </w:tcBorders>
          </w:tcPr>
          <w:p w:rsidR="00000000" w:rsidRDefault="00000000">
            <w:pPr>
              <w:spacing w:after="0"/>
              <w:jc w:val="center"/>
              <w:rPr>
                <w:sz w:val="20"/>
              </w:rPr>
            </w:pPr>
            <w:r>
              <w:rPr>
                <w:iCs/>
                <w:sz w:val="20"/>
              </w:rPr>
              <w:t>Lower secondary school</w:t>
            </w:r>
          </w:p>
        </w:tc>
        <w:tc>
          <w:tcPr>
            <w:tcW w:w="2103" w:type="dxa"/>
            <w:gridSpan w:val="4"/>
            <w:tcBorders>
              <w:bottom w:val="single" w:sz="8" w:space="0" w:color="auto"/>
            </w:tcBorders>
          </w:tcPr>
          <w:p w:rsidR="00000000" w:rsidRDefault="00000000">
            <w:pPr>
              <w:spacing w:after="0"/>
              <w:rPr>
                <w:sz w:val="20"/>
              </w:rPr>
            </w:pPr>
            <w:r>
              <w:rPr>
                <w:iCs/>
                <w:sz w:val="20"/>
              </w:rPr>
              <w:t>Upper secondary school</w:t>
            </w:r>
          </w:p>
        </w:tc>
      </w:tr>
      <w:tr w:rsidR="00000000">
        <w:trPr>
          <w:cantSplit/>
          <w:jc w:val="center"/>
        </w:trPr>
        <w:tc>
          <w:tcPr>
            <w:tcW w:w="682" w:type="dxa"/>
            <w:vMerge/>
            <w:tcBorders>
              <w:bottom w:val="single" w:sz="8" w:space="0" w:color="auto"/>
            </w:tcBorders>
          </w:tcPr>
          <w:p w:rsidR="00000000" w:rsidRDefault="00000000">
            <w:pPr>
              <w:spacing w:after="0"/>
              <w:jc w:val="center"/>
              <w:rPr>
                <w:sz w:val="20"/>
              </w:rPr>
            </w:pPr>
          </w:p>
        </w:tc>
        <w:tc>
          <w:tcPr>
            <w:tcW w:w="708" w:type="dxa"/>
            <w:tcBorders>
              <w:top w:val="single" w:sz="8" w:space="0" w:color="auto"/>
              <w:bottom w:val="single" w:sz="8" w:space="0" w:color="auto"/>
            </w:tcBorders>
          </w:tcPr>
          <w:p w:rsidR="00000000" w:rsidRDefault="00000000">
            <w:pPr>
              <w:spacing w:after="0"/>
              <w:jc w:val="center"/>
              <w:rPr>
                <w:sz w:val="20"/>
              </w:rPr>
            </w:pPr>
            <w:r>
              <w:rPr>
                <w:iCs/>
                <w:sz w:val="20"/>
              </w:rPr>
              <w:t>Total</w:t>
            </w:r>
          </w:p>
        </w:tc>
        <w:tc>
          <w:tcPr>
            <w:tcW w:w="708" w:type="dxa"/>
            <w:tcBorders>
              <w:top w:val="single" w:sz="8" w:space="0" w:color="auto"/>
              <w:bottom w:val="single" w:sz="8" w:space="0" w:color="auto"/>
            </w:tcBorders>
          </w:tcPr>
          <w:p w:rsidR="00000000" w:rsidRDefault="00000000">
            <w:pPr>
              <w:spacing w:after="0"/>
              <w:jc w:val="center"/>
              <w:rPr>
                <w:sz w:val="20"/>
              </w:rPr>
            </w:pPr>
            <w:r>
              <w:rPr>
                <w:iCs/>
                <w:sz w:val="20"/>
              </w:rPr>
              <w:t>Girls</w:t>
            </w:r>
          </w:p>
        </w:tc>
        <w:tc>
          <w:tcPr>
            <w:tcW w:w="566" w:type="dxa"/>
            <w:tcBorders>
              <w:top w:val="single" w:sz="8" w:space="0" w:color="auto"/>
              <w:bottom w:val="single" w:sz="8" w:space="0" w:color="auto"/>
            </w:tcBorders>
            <w:noWrap/>
          </w:tcPr>
          <w:p w:rsidR="00000000" w:rsidRDefault="00000000">
            <w:pPr>
              <w:spacing w:after="0"/>
              <w:jc w:val="center"/>
              <w:rPr>
                <w:sz w:val="20"/>
              </w:rPr>
            </w:pPr>
            <w:r>
              <w:rPr>
                <w:sz w:val="20"/>
              </w:rPr>
              <w:t>%</w:t>
            </w:r>
          </w:p>
        </w:tc>
        <w:tc>
          <w:tcPr>
            <w:tcW w:w="850" w:type="dxa"/>
            <w:tcBorders>
              <w:top w:val="single" w:sz="8" w:space="0" w:color="auto"/>
              <w:bottom w:val="single" w:sz="8" w:space="0" w:color="auto"/>
            </w:tcBorders>
          </w:tcPr>
          <w:p w:rsidR="00000000" w:rsidRDefault="00000000">
            <w:pPr>
              <w:spacing w:after="0"/>
              <w:jc w:val="center"/>
              <w:rPr>
                <w:sz w:val="20"/>
              </w:rPr>
            </w:pPr>
            <w:r>
              <w:rPr>
                <w:iCs/>
                <w:sz w:val="20"/>
              </w:rPr>
              <w:t>Total</w:t>
            </w:r>
          </w:p>
        </w:tc>
        <w:tc>
          <w:tcPr>
            <w:tcW w:w="851" w:type="dxa"/>
            <w:tcBorders>
              <w:top w:val="single" w:sz="8" w:space="0" w:color="auto"/>
              <w:bottom w:val="single" w:sz="8" w:space="0" w:color="auto"/>
            </w:tcBorders>
          </w:tcPr>
          <w:p w:rsidR="00000000" w:rsidRDefault="00000000">
            <w:pPr>
              <w:spacing w:after="0"/>
              <w:jc w:val="center"/>
              <w:rPr>
                <w:sz w:val="20"/>
              </w:rPr>
            </w:pPr>
            <w:r>
              <w:rPr>
                <w:iCs/>
                <w:sz w:val="20"/>
              </w:rPr>
              <w:t>Girls</w:t>
            </w:r>
          </w:p>
        </w:tc>
        <w:tc>
          <w:tcPr>
            <w:tcW w:w="567" w:type="dxa"/>
            <w:tcBorders>
              <w:top w:val="single" w:sz="8" w:space="0" w:color="auto"/>
              <w:bottom w:val="single" w:sz="8" w:space="0" w:color="auto"/>
            </w:tcBorders>
            <w:noWrap/>
          </w:tcPr>
          <w:p w:rsidR="00000000" w:rsidRDefault="00000000">
            <w:pPr>
              <w:spacing w:after="0"/>
              <w:jc w:val="center"/>
              <w:rPr>
                <w:sz w:val="20"/>
              </w:rPr>
            </w:pPr>
            <w:r>
              <w:rPr>
                <w:sz w:val="20"/>
              </w:rPr>
              <w:t>%</w:t>
            </w:r>
          </w:p>
        </w:tc>
        <w:tc>
          <w:tcPr>
            <w:tcW w:w="892" w:type="dxa"/>
            <w:tcBorders>
              <w:top w:val="single" w:sz="8" w:space="0" w:color="auto"/>
              <w:bottom w:val="single" w:sz="8" w:space="0" w:color="auto"/>
            </w:tcBorders>
          </w:tcPr>
          <w:p w:rsidR="00000000" w:rsidRDefault="00000000">
            <w:pPr>
              <w:spacing w:after="0"/>
              <w:jc w:val="center"/>
              <w:rPr>
                <w:sz w:val="20"/>
              </w:rPr>
            </w:pPr>
            <w:r>
              <w:rPr>
                <w:iCs/>
                <w:sz w:val="20"/>
              </w:rPr>
              <w:t>Total</w:t>
            </w:r>
          </w:p>
        </w:tc>
        <w:tc>
          <w:tcPr>
            <w:tcW w:w="694" w:type="dxa"/>
            <w:tcBorders>
              <w:top w:val="single" w:sz="8" w:space="0" w:color="auto"/>
              <w:bottom w:val="single" w:sz="8" w:space="0" w:color="auto"/>
            </w:tcBorders>
          </w:tcPr>
          <w:p w:rsidR="00000000" w:rsidRDefault="00000000">
            <w:pPr>
              <w:spacing w:after="0"/>
              <w:jc w:val="center"/>
              <w:rPr>
                <w:sz w:val="20"/>
              </w:rPr>
            </w:pPr>
            <w:r>
              <w:rPr>
                <w:iCs/>
                <w:sz w:val="20"/>
              </w:rPr>
              <w:t>Girls</w:t>
            </w:r>
          </w:p>
        </w:tc>
        <w:tc>
          <w:tcPr>
            <w:tcW w:w="695" w:type="dxa"/>
            <w:gridSpan w:val="2"/>
            <w:tcBorders>
              <w:top w:val="single" w:sz="8" w:space="0" w:color="auto"/>
              <w:bottom w:val="single" w:sz="8" w:space="0" w:color="auto"/>
            </w:tcBorders>
            <w:noWrap/>
          </w:tcPr>
          <w:p w:rsidR="00000000" w:rsidRDefault="00000000">
            <w:pPr>
              <w:spacing w:after="0"/>
              <w:jc w:val="center"/>
              <w:rPr>
                <w:sz w:val="20"/>
              </w:rPr>
            </w:pPr>
            <w:r>
              <w:rPr>
                <w:sz w:val="20"/>
              </w:rPr>
              <w:t>%</w:t>
            </w:r>
          </w:p>
        </w:tc>
        <w:tc>
          <w:tcPr>
            <w:tcW w:w="694" w:type="dxa"/>
            <w:tcBorders>
              <w:top w:val="single" w:sz="8" w:space="0" w:color="auto"/>
              <w:bottom w:val="single" w:sz="8" w:space="0" w:color="auto"/>
            </w:tcBorders>
          </w:tcPr>
          <w:p w:rsidR="00000000" w:rsidRDefault="00000000">
            <w:pPr>
              <w:spacing w:after="0"/>
              <w:jc w:val="center"/>
              <w:rPr>
                <w:sz w:val="20"/>
              </w:rPr>
            </w:pPr>
            <w:r>
              <w:rPr>
                <w:iCs/>
                <w:sz w:val="20"/>
              </w:rPr>
              <w:t>Total</w:t>
            </w:r>
          </w:p>
        </w:tc>
        <w:tc>
          <w:tcPr>
            <w:tcW w:w="695" w:type="dxa"/>
            <w:tcBorders>
              <w:top w:val="single" w:sz="8" w:space="0" w:color="auto"/>
              <w:bottom w:val="single" w:sz="8" w:space="0" w:color="auto"/>
            </w:tcBorders>
          </w:tcPr>
          <w:p w:rsidR="00000000" w:rsidRDefault="00000000">
            <w:pPr>
              <w:spacing w:after="0"/>
              <w:jc w:val="center"/>
              <w:rPr>
                <w:sz w:val="20"/>
              </w:rPr>
            </w:pPr>
            <w:r>
              <w:rPr>
                <w:iCs/>
                <w:sz w:val="20"/>
              </w:rPr>
              <w:t>Girls</w:t>
            </w:r>
          </w:p>
        </w:tc>
        <w:tc>
          <w:tcPr>
            <w:tcW w:w="700" w:type="dxa"/>
            <w:tcBorders>
              <w:top w:val="single" w:sz="8" w:space="0" w:color="auto"/>
              <w:bottom w:val="single" w:sz="8" w:space="0" w:color="auto"/>
            </w:tcBorders>
            <w:noWrap/>
          </w:tcPr>
          <w:p w:rsidR="00000000" w:rsidRDefault="00000000">
            <w:pPr>
              <w:spacing w:after="0"/>
              <w:jc w:val="center"/>
              <w:rPr>
                <w:sz w:val="20"/>
              </w:rPr>
            </w:pPr>
            <w:r>
              <w:rPr>
                <w:sz w:val="20"/>
              </w:rPr>
              <w:t>%</w:t>
            </w:r>
          </w:p>
        </w:tc>
      </w:tr>
      <w:tr w:rsidR="00000000">
        <w:trPr>
          <w:jc w:val="center"/>
        </w:trPr>
        <w:tc>
          <w:tcPr>
            <w:tcW w:w="682" w:type="dxa"/>
            <w:tcBorders>
              <w:top w:val="single" w:sz="8" w:space="0" w:color="auto"/>
              <w:bottom w:val="nil"/>
            </w:tcBorders>
          </w:tcPr>
          <w:p w:rsidR="00000000" w:rsidRDefault="00000000">
            <w:pPr>
              <w:spacing w:after="0"/>
              <w:jc w:val="center"/>
              <w:rPr>
                <w:sz w:val="20"/>
              </w:rPr>
            </w:pPr>
            <w:r>
              <w:rPr>
                <w:iCs/>
                <w:sz w:val="20"/>
              </w:rPr>
              <w:t>2003</w:t>
            </w:r>
          </w:p>
        </w:tc>
        <w:tc>
          <w:tcPr>
            <w:tcW w:w="708" w:type="dxa"/>
            <w:tcBorders>
              <w:top w:val="single" w:sz="8" w:space="0" w:color="auto"/>
              <w:bottom w:val="nil"/>
            </w:tcBorders>
          </w:tcPr>
          <w:p w:rsidR="00000000" w:rsidRDefault="00000000">
            <w:pPr>
              <w:spacing w:after="0"/>
              <w:ind w:right="28"/>
              <w:jc w:val="right"/>
              <w:rPr>
                <w:sz w:val="20"/>
              </w:rPr>
            </w:pPr>
            <w:r>
              <w:rPr>
                <w:iCs/>
                <w:sz w:val="20"/>
              </w:rPr>
              <w:t>8 156</w:t>
            </w:r>
          </w:p>
        </w:tc>
        <w:tc>
          <w:tcPr>
            <w:tcW w:w="708" w:type="dxa"/>
            <w:tcBorders>
              <w:top w:val="single" w:sz="8" w:space="0" w:color="auto"/>
              <w:bottom w:val="nil"/>
            </w:tcBorders>
          </w:tcPr>
          <w:p w:rsidR="00000000" w:rsidRDefault="00000000">
            <w:pPr>
              <w:spacing w:after="0"/>
              <w:ind w:right="28"/>
              <w:jc w:val="right"/>
              <w:rPr>
                <w:sz w:val="20"/>
              </w:rPr>
            </w:pPr>
            <w:r>
              <w:rPr>
                <w:iCs/>
                <w:sz w:val="20"/>
              </w:rPr>
              <w:t>4 185</w:t>
            </w:r>
          </w:p>
        </w:tc>
        <w:tc>
          <w:tcPr>
            <w:tcW w:w="566" w:type="dxa"/>
            <w:tcBorders>
              <w:top w:val="single" w:sz="8" w:space="0" w:color="auto"/>
              <w:bottom w:val="nil"/>
            </w:tcBorders>
            <w:noWrap/>
          </w:tcPr>
          <w:p w:rsidR="00000000" w:rsidRDefault="00000000">
            <w:pPr>
              <w:spacing w:after="0"/>
              <w:jc w:val="center"/>
              <w:rPr>
                <w:sz w:val="20"/>
              </w:rPr>
            </w:pPr>
            <w:r>
              <w:rPr>
                <w:sz w:val="20"/>
              </w:rPr>
              <w:t>51.31</w:t>
            </w:r>
          </w:p>
        </w:tc>
        <w:tc>
          <w:tcPr>
            <w:tcW w:w="850" w:type="dxa"/>
            <w:tcBorders>
              <w:top w:val="single" w:sz="8" w:space="0" w:color="auto"/>
              <w:bottom w:val="nil"/>
            </w:tcBorders>
          </w:tcPr>
          <w:p w:rsidR="00000000" w:rsidRDefault="00000000">
            <w:pPr>
              <w:spacing w:after="0"/>
              <w:jc w:val="center"/>
              <w:rPr>
                <w:sz w:val="20"/>
              </w:rPr>
            </w:pPr>
            <w:r>
              <w:rPr>
                <w:iCs/>
                <w:sz w:val="20"/>
              </w:rPr>
              <w:t>509 507</w:t>
            </w:r>
          </w:p>
        </w:tc>
        <w:tc>
          <w:tcPr>
            <w:tcW w:w="851" w:type="dxa"/>
            <w:tcBorders>
              <w:top w:val="single" w:sz="8" w:space="0" w:color="auto"/>
              <w:bottom w:val="nil"/>
            </w:tcBorders>
          </w:tcPr>
          <w:p w:rsidR="00000000" w:rsidRDefault="00000000">
            <w:pPr>
              <w:spacing w:after="0"/>
              <w:jc w:val="center"/>
              <w:rPr>
                <w:sz w:val="20"/>
              </w:rPr>
            </w:pPr>
            <w:r>
              <w:rPr>
                <w:iCs/>
                <w:sz w:val="20"/>
              </w:rPr>
              <w:t>245 457</w:t>
            </w:r>
          </w:p>
        </w:tc>
        <w:tc>
          <w:tcPr>
            <w:tcW w:w="567" w:type="dxa"/>
            <w:tcBorders>
              <w:top w:val="single" w:sz="8" w:space="0" w:color="auto"/>
              <w:bottom w:val="nil"/>
            </w:tcBorders>
            <w:noWrap/>
          </w:tcPr>
          <w:p w:rsidR="00000000" w:rsidRDefault="00000000">
            <w:pPr>
              <w:spacing w:after="0"/>
              <w:jc w:val="center"/>
              <w:rPr>
                <w:sz w:val="20"/>
              </w:rPr>
            </w:pPr>
            <w:r>
              <w:rPr>
                <w:sz w:val="20"/>
              </w:rPr>
              <w:t>48.18</w:t>
            </w:r>
          </w:p>
        </w:tc>
        <w:tc>
          <w:tcPr>
            <w:tcW w:w="892" w:type="dxa"/>
            <w:tcBorders>
              <w:top w:val="single" w:sz="8" w:space="0" w:color="auto"/>
              <w:bottom w:val="nil"/>
            </w:tcBorders>
          </w:tcPr>
          <w:p w:rsidR="00000000" w:rsidRDefault="00000000">
            <w:pPr>
              <w:spacing w:after="0"/>
              <w:jc w:val="center"/>
              <w:rPr>
                <w:sz w:val="20"/>
              </w:rPr>
            </w:pPr>
            <w:r>
              <w:rPr>
                <w:iCs/>
                <w:sz w:val="20"/>
              </w:rPr>
              <w:t>137 826</w:t>
            </w:r>
          </w:p>
        </w:tc>
        <w:tc>
          <w:tcPr>
            <w:tcW w:w="694" w:type="dxa"/>
            <w:tcBorders>
              <w:top w:val="single" w:sz="8" w:space="0" w:color="auto"/>
              <w:bottom w:val="nil"/>
            </w:tcBorders>
          </w:tcPr>
          <w:p w:rsidR="00000000" w:rsidRDefault="00000000">
            <w:pPr>
              <w:spacing w:after="0"/>
              <w:jc w:val="center"/>
              <w:rPr>
                <w:sz w:val="20"/>
              </w:rPr>
            </w:pPr>
            <w:r>
              <w:rPr>
                <w:iCs/>
                <w:sz w:val="20"/>
              </w:rPr>
              <w:t>52 245</w:t>
            </w:r>
          </w:p>
        </w:tc>
        <w:tc>
          <w:tcPr>
            <w:tcW w:w="695" w:type="dxa"/>
            <w:gridSpan w:val="2"/>
            <w:tcBorders>
              <w:top w:val="single" w:sz="8" w:space="0" w:color="auto"/>
              <w:bottom w:val="nil"/>
            </w:tcBorders>
            <w:noWrap/>
          </w:tcPr>
          <w:p w:rsidR="00000000" w:rsidRDefault="00000000">
            <w:pPr>
              <w:spacing w:after="0"/>
              <w:jc w:val="center"/>
              <w:rPr>
                <w:sz w:val="20"/>
              </w:rPr>
            </w:pPr>
            <w:r>
              <w:rPr>
                <w:sz w:val="20"/>
              </w:rPr>
              <w:t>37.91</w:t>
            </w:r>
          </w:p>
        </w:tc>
        <w:tc>
          <w:tcPr>
            <w:tcW w:w="694" w:type="dxa"/>
            <w:tcBorders>
              <w:top w:val="single" w:sz="8" w:space="0" w:color="auto"/>
              <w:bottom w:val="nil"/>
            </w:tcBorders>
          </w:tcPr>
          <w:p w:rsidR="00000000" w:rsidRDefault="00000000">
            <w:pPr>
              <w:spacing w:after="0"/>
              <w:ind w:right="28"/>
              <w:jc w:val="right"/>
              <w:rPr>
                <w:sz w:val="20"/>
              </w:rPr>
            </w:pPr>
            <w:r>
              <w:rPr>
                <w:iCs/>
                <w:sz w:val="20"/>
              </w:rPr>
              <w:t>26 411</w:t>
            </w:r>
          </w:p>
        </w:tc>
        <w:tc>
          <w:tcPr>
            <w:tcW w:w="695" w:type="dxa"/>
            <w:tcBorders>
              <w:top w:val="single" w:sz="8" w:space="0" w:color="auto"/>
              <w:bottom w:val="nil"/>
            </w:tcBorders>
          </w:tcPr>
          <w:p w:rsidR="00000000" w:rsidRDefault="00000000">
            <w:pPr>
              <w:spacing w:after="0"/>
              <w:ind w:right="28"/>
              <w:jc w:val="right"/>
              <w:rPr>
                <w:sz w:val="20"/>
              </w:rPr>
            </w:pPr>
            <w:r>
              <w:rPr>
                <w:iCs/>
                <w:sz w:val="20"/>
              </w:rPr>
              <w:t>9 265</w:t>
            </w:r>
          </w:p>
        </w:tc>
        <w:tc>
          <w:tcPr>
            <w:tcW w:w="700" w:type="dxa"/>
            <w:tcBorders>
              <w:top w:val="single" w:sz="8" w:space="0" w:color="auto"/>
              <w:bottom w:val="nil"/>
            </w:tcBorders>
            <w:noWrap/>
          </w:tcPr>
          <w:p w:rsidR="00000000" w:rsidRDefault="00000000">
            <w:pPr>
              <w:spacing w:after="0"/>
              <w:jc w:val="center"/>
              <w:rPr>
                <w:sz w:val="20"/>
              </w:rPr>
            </w:pPr>
            <w:r>
              <w:rPr>
                <w:sz w:val="20"/>
              </w:rPr>
              <w:t>35.08</w:t>
            </w:r>
          </w:p>
        </w:tc>
      </w:tr>
      <w:tr w:rsidR="00000000">
        <w:trPr>
          <w:jc w:val="center"/>
        </w:trPr>
        <w:tc>
          <w:tcPr>
            <w:tcW w:w="682" w:type="dxa"/>
            <w:tcBorders>
              <w:top w:val="nil"/>
            </w:tcBorders>
          </w:tcPr>
          <w:p w:rsidR="00000000" w:rsidRDefault="00000000">
            <w:pPr>
              <w:spacing w:after="0"/>
              <w:jc w:val="center"/>
              <w:rPr>
                <w:sz w:val="20"/>
              </w:rPr>
            </w:pPr>
            <w:r>
              <w:rPr>
                <w:iCs/>
                <w:sz w:val="20"/>
              </w:rPr>
              <w:t>2004</w:t>
            </w:r>
          </w:p>
        </w:tc>
        <w:tc>
          <w:tcPr>
            <w:tcW w:w="708" w:type="dxa"/>
            <w:tcBorders>
              <w:top w:val="nil"/>
            </w:tcBorders>
          </w:tcPr>
          <w:p w:rsidR="00000000" w:rsidRDefault="00000000">
            <w:pPr>
              <w:spacing w:after="0"/>
              <w:ind w:right="28"/>
              <w:jc w:val="right"/>
              <w:rPr>
                <w:sz w:val="20"/>
              </w:rPr>
            </w:pPr>
            <w:r>
              <w:rPr>
                <w:iCs/>
                <w:sz w:val="20"/>
              </w:rPr>
              <w:t>21 647</w:t>
            </w:r>
          </w:p>
        </w:tc>
        <w:tc>
          <w:tcPr>
            <w:tcW w:w="708" w:type="dxa"/>
            <w:tcBorders>
              <w:top w:val="nil"/>
            </w:tcBorders>
          </w:tcPr>
          <w:p w:rsidR="00000000" w:rsidRDefault="00000000">
            <w:pPr>
              <w:spacing w:after="0"/>
              <w:ind w:right="28"/>
              <w:jc w:val="right"/>
              <w:rPr>
                <w:sz w:val="20"/>
              </w:rPr>
            </w:pPr>
            <w:r>
              <w:rPr>
                <w:iCs/>
                <w:sz w:val="20"/>
              </w:rPr>
              <w:t>11 135</w:t>
            </w:r>
          </w:p>
        </w:tc>
        <w:tc>
          <w:tcPr>
            <w:tcW w:w="566" w:type="dxa"/>
            <w:tcBorders>
              <w:top w:val="nil"/>
            </w:tcBorders>
            <w:noWrap/>
          </w:tcPr>
          <w:p w:rsidR="00000000" w:rsidRDefault="00000000">
            <w:pPr>
              <w:spacing w:after="0"/>
              <w:jc w:val="center"/>
              <w:rPr>
                <w:sz w:val="20"/>
              </w:rPr>
            </w:pPr>
            <w:r>
              <w:rPr>
                <w:sz w:val="20"/>
              </w:rPr>
              <w:t>51.44</w:t>
            </w:r>
          </w:p>
        </w:tc>
        <w:tc>
          <w:tcPr>
            <w:tcW w:w="850" w:type="dxa"/>
            <w:tcBorders>
              <w:top w:val="nil"/>
            </w:tcBorders>
          </w:tcPr>
          <w:p w:rsidR="00000000" w:rsidRDefault="00000000">
            <w:pPr>
              <w:spacing w:after="0"/>
              <w:jc w:val="center"/>
              <w:rPr>
                <w:sz w:val="20"/>
              </w:rPr>
            </w:pPr>
            <w:r>
              <w:rPr>
                <w:iCs/>
                <w:sz w:val="20"/>
              </w:rPr>
              <w:t>584 370</w:t>
            </w:r>
          </w:p>
        </w:tc>
        <w:tc>
          <w:tcPr>
            <w:tcW w:w="851" w:type="dxa"/>
            <w:tcBorders>
              <w:top w:val="nil"/>
            </w:tcBorders>
          </w:tcPr>
          <w:p w:rsidR="00000000" w:rsidRDefault="00000000">
            <w:pPr>
              <w:spacing w:after="0"/>
              <w:jc w:val="center"/>
              <w:rPr>
                <w:sz w:val="20"/>
              </w:rPr>
            </w:pPr>
            <w:r>
              <w:rPr>
                <w:iCs/>
                <w:sz w:val="20"/>
              </w:rPr>
              <w:t>281 266</w:t>
            </w:r>
          </w:p>
        </w:tc>
        <w:tc>
          <w:tcPr>
            <w:tcW w:w="567" w:type="dxa"/>
            <w:tcBorders>
              <w:top w:val="nil"/>
            </w:tcBorders>
            <w:noWrap/>
          </w:tcPr>
          <w:p w:rsidR="00000000" w:rsidRDefault="00000000">
            <w:pPr>
              <w:spacing w:after="0"/>
              <w:jc w:val="center"/>
              <w:rPr>
                <w:sz w:val="20"/>
              </w:rPr>
            </w:pPr>
            <w:r>
              <w:rPr>
                <w:sz w:val="20"/>
              </w:rPr>
              <w:t>48.13</w:t>
            </w:r>
          </w:p>
        </w:tc>
        <w:tc>
          <w:tcPr>
            <w:tcW w:w="892" w:type="dxa"/>
            <w:tcBorders>
              <w:top w:val="nil"/>
            </w:tcBorders>
          </w:tcPr>
          <w:p w:rsidR="00000000" w:rsidRDefault="00000000">
            <w:pPr>
              <w:spacing w:after="0"/>
              <w:jc w:val="center"/>
              <w:rPr>
                <w:sz w:val="20"/>
              </w:rPr>
            </w:pPr>
            <w:r>
              <w:rPr>
                <w:iCs/>
                <w:sz w:val="20"/>
              </w:rPr>
              <w:t>164 679</w:t>
            </w:r>
          </w:p>
        </w:tc>
        <w:tc>
          <w:tcPr>
            <w:tcW w:w="694" w:type="dxa"/>
            <w:tcBorders>
              <w:top w:val="nil"/>
            </w:tcBorders>
          </w:tcPr>
          <w:p w:rsidR="00000000" w:rsidRDefault="00000000">
            <w:pPr>
              <w:spacing w:after="0"/>
              <w:jc w:val="center"/>
              <w:rPr>
                <w:sz w:val="20"/>
              </w:rPr>
            </w:pPr>
            <w:r>
              <w:rPr>
                <w:iCs/>
                <w:sz w:val="20"/>
              </w:rPr>
              <w:t>75 500</w:t>
            </w:r>
          </w:p>
        </w:tc>
        <w:tc>
          <w:tcPr>
            <w:tcW w:w="695" w:type="dxa"/>
            <w:gridSpan w:val="2"/>
            <w:tcBorders>
              <w:top w:val="nil"/>
            </w:tcBorders>
            <w:noWrap/>
          </w:tcPr>
          <w:p w:rsidR="00000000" w:rsidRDefault="00000000">
            <w:pPr>
              <w:spacing w:after="0"/>
              <w:jc w:val="center"/>
              <w:rPr>
                <w:sz w:val="20"/>
              </w:rPr>
            </w:pPr>
            <w:r>
              <w:rPr>
                <w:sz w:val="20"/>
              </w:rPr>
              <w:t>45.85</w:t>
            </w:r>
          </w:p>
        </w:tc>
        <w:tc>
          <w:tcPr>
            <w:tcW w:w="694" w:type="dxa"/>
            <w:tcBorders>
              <w:top w:val="nil"/>
            </w:tcBorders>
          </w:tcPr>
          <w:p w:rsidR="00000000" w:rsidRDefault="00000000">
            <w:pPr>
              <w:spacing w:after="0"/>
              <w:ind w:right="28"/>
              <w:jc w:val="right"/>
              <w:rPr>
                <w:sz w:val="20"/>
              </w:rPr>
            </w:pPr>
            <w:r>
              <w:rPr>
                <w:iCs/>
                <w:sz w:val="20"/>
              </w:rPr>
              <w:t>27 178</w:t>
            </w:r>
          </w:p>
        </w:tc>
        <w:tc>
          <w:tcPr>
            <w:tcW w:w="695" w:type="dxa"/>
            <w:tcBorders>
              <w:top w:val="nil"/>
            </w:tcBorders>
          </w:tcPr>
          <w:p w:rsidR="00000000" w:rsidRDefault="00000000">
            <w:pPr>
              <w:spacing w:after="0"/>
              <w:ind w:right="28"/>
              <w:jc w:val="right"/>
              <w:rPr>
                <w:sz w:val="20"/>
              </w:rPr>
            </w:pPr>
            <w:r>
              <w:rPr>
                <w:iCs/>
                <w:sz w:val="20"/>
              </w:rPr>
              <w:t>10 694</w:t>
            </w:r>
          </w:p>
        </w:tc>
        <w:tc>
          <w:tcPr>
            <w:tcW w:w="700" w:type="dxa"/>
            <w:tcBorders>
              <w:top w:val="nil"/>
            </w:tcBorders>
            <w:noWrap/>
          </w:tcPr>
          <w:p w:rsidR="00000000" w:rsidRDefault="00000000">
            <w:pPr>
              <w:spacing w:after="0"/>
              <w:jc w:val="center"/>
              <w:rPr>
                <w:sz w:val="20"/>
              </w:rPr>
            </w:pPr>
            <w:r>
              <w:rPr>
                <w:sz w:val="20"/>
              </w:rPr>
              <w:t>39.35</w:t>
            </w:r>
          </w:p>
        </w:tc>
      </w:tr>
      <w:tr w:rsidR="00000000">
        <w:trPr>
          <w:jc w:val="center"/>
        </w:trPr>
        <w:tc>
          <w:tcPr>
            <w:tcW w:w="682" w:type="dxa"/>
          </w:tcPr>
          <w:p w:rsidR="00000000" w:rsidRDefault="00000000">
            <w:pPr>
              <w:spacing w:after="0"/>
              <w:jc w:val="center"/>
              <w:rPr>
                <w:sz w:val="20"/>
              </w:rPr>
            </w:pPr>
            <w:r>
              <w:rPr>
                <w:iCs/>
                <w:sz w:val="20"/>
              </w:rPr>
              <w:t>2005</w:t>
            </w:r>
          </w:p>
        </w:tc>
        <w:tc>
          <w:tcPr>
            <w:tcW w:w="708" w:type="dxa"/>
          </w:tcPr>
          <w:p w:rsidR="00000000" w:rsidRDefault="00000000">
            <w:pPr>
              <w:spacing w:after="0"/>
              <w:ind w:right="28"/>
              <w:jc w:val="right"/>
              <w:rPr>
                <w:sz w:val="20"/>
              </w:rPr>
            </w:pPr>
            <w:r>
              <w:rPr>
                <w:iCs/>
                <w:sz w:val="20"/>
              </w:rPr>
              <w:t>23 320</w:t>
            </w:r>
          </w:p>
        </w:tc>
        <w:tc>
          <w:tcPr>
            <w:tcW w:w="708" w:type="dxa"/>
          </w:tcPr>
          <w:p w:rsidR="00000000" w:rsidRDefault="00000000">
            <w:pPr>
              <w:spacing w:after="0"/>
              <w:ind w:right="28"/>
              <w:jc w:val="right"/>
              <w:rPr>
                <w:sz w:val="20"/>
              </w:rPr>
            </w:pPr>
            <w:r>
              <w:rPr>
                <w:iCs/>
                <w:sz w:val="20"/>
              </w:rPr>
              <w:t>11 805</w:t>
            </w:r>
          </w:p>
        </w:tc>
        <w:tc>
          <w:tcPr>
            <w:tcW w:w="566" w:type="dxa"/>
            <w:noWrap/>
          </w:tcPr>
          <w:p w:rsidR="00000000" w:rsidRDefault="00000000">
            <w:pPr>
              <w:spacing w:after="0"/>
              <w:jc w:val="center"/>
              <w:rPr>
                <w:sz w:val="20"/>
              </w:rPr>
            </w:pPr>
            <w:r>
              <w:rPr>
                <w:sz w:val="20"/>
              </w:rPr>
              <w:t>50.62</w:t>
            </w:r>
          </w:p>
        </w:tc>
        <w:tc>
          <w:tcPr>
            <w:tcW w:w="850" w:type="dxa"/>
          </w:tcPr>
          <w:p w:rsidR="00000000" w:rsidRDefault="00000000">
            <w:pPr>
              <w:spacing w:after="0"/>
              <w:jc w:val="center"/>
              <w:rPr>
                <w:sz w:val="20"/>
              </w:rPr>
            </w:pPr>
            <w:r>
              <w:rPr>
                <w:iCs/>
                <w:sz w:val="20"/>
              </w:rPr>
              <w:t>597 304</w:t>
            </w:r>
          </w:p>
        </w:tc>
        <w:tc>
          <w:tcPr>
            <w:tcW w:w="851" w:type="dxa"/>
          </w:tcPr>
          <w:p w:rsidR="00000000" w:rsidRDefault="00000000">
            <w:pPr>
              <w:spacing w:after="0"/>
              <w:jc w:val="center"/>
              <w:rPr>
                <w:sz w:val="20"/>
              </w:rPr>
            </w:pPr>
            <w:r>
              <w:rPr>
                <w:iCs/>
                <w:sz w:val="20"/>
              </w:rPr>
              <w:t>286 226</w:t>
            </w:r>
          </w:p>
        </w:tc>
        <w:tc>
          <w:tcPr>
            <w:tcW w:w="567" w:type="dxa"/>
            <w:noWrap/>
          </w:tcPr>
          <w:p w:rsidR="00000000" w:rsidRDefault="00000000">
            <w:pPr>
              <w:spacing w:after="0"/>
              <w:jc w:val="center"/>
              <w:rPr>
                <w:sz w:val="20"/>
              </w:rPr>
            </w:pPr>
            <w:r>
              <w:rPr>
                <w:sz w:val="20"/>
              </w:rPr>
              <w:t>47.92</w:t>
            </w:r>
          </w:p>
        </w:tc>
        <w:tc>
          <w:tcPr>
            <w:tcW w:w="892" w:type="dxa"/>
          </w:tcPr>
          <w:p w:rsidR="00000000" w:rsidRDefault="00000000">
            <w:pPr>
              <w:spacing w:after="0"/>
              <w:jc w:val="center"/>
              <w:rPr>
                <w:sz w:val="20"/>
              </w:rPr>
            </w:pPr>
            <w:r>
              <w:rPr>
                <w:iCs/>
                <w:sz w:val="20"/>
              </w:rPr>
              <w:t>190 708</w:t>
            </w:r>
          </w:p>
        </w:tc>
        <w:tc>
          <w:tcPr>
            <w:tcW w:w="694" w:type="dxa"/>
          </w:tcPr>
          <w:p w:rsidR="00000000" w:rsidRDefault="00000000">
            <w:pPr>
              <w:spacing w:after="0"/>
              <w:jc w:val="center"/>
              <w:rPr>
                <w:sz w:val="20"/>
              </w:rPr>
            </w:pPr>
            <w:r>
              <w:rPr>
                <w:iCs/>
                <w:sz w:val="20"/>
              </w:rPr>
              <w:t>89 059</w:t>
            </w:r>
          </w:p>
        </w:tc>
        <w:tc>
          <w:tcPr>
            <w:tcW w:w="695" w:type="dxa"/>
            <w:gridSpan w:val="2"/>
            <w:noWrap/>
          </w:tcPr>
          <w:p w:rsidR="00000000" w:rsidRDefault="00000000">
            <w:pPr>
              <w:spacing w:after="0"/>
              <w:jc w:val="center"/>
              <w:rPr>
                <w:sz w:val="20"/>
              </w:rPr>
            </w:pPr>
            <w:r>
              <w:rPr>
                <w:sz w:val="20"/>
              </w:rPr>
              <w:t>46.70</w:t>
            </w:r>
          </w:p>
        </w:tc>
        <w:tc>
          <w:tcPr>
            <w:tcW w:w="694" w:type="dxa"/>
          </w:tcPr>
          <w:p w:rsidR="00000000" w:rsidRDefault="00000000">
            <w:pPr>
              <w:spacing w:after="0"/>
              <w:ind w:right="28"/>
              <w:jc w:val="right"/>
              <w:rPr>
                <w:sz w:val="20"/>
              </w:rPr>
            </w:pPr>
            <w:r>
              <w:rPr>
                <w:iCs/>
                <w:sz w:val="20"/>
              </w:rPr>
              <w:t>40 154</w:t>
            </w:r>
          </w:p>
        </w:tc>
        <w:tc>
          <w:tcPr>
            <w:tcW w:w="695" w:type="dxa"/>
          </w:tcPr>
          <w:p w:rsidR="00000000" w:rsidRDefault="00000000">
            <w:pPr>
              <w:spacing w:after="0"/>
              <w:ind w:right="28"/>
              <w:jc w:val="right"/>
              <w:rPr>
                <w:sz w:val="20"/>
              </w:rPr>
            </w:pPr>
            <w:r>
              <w:rPr>
                <w:iCs/>
                <w:sz w:val="20"/>
              </w:rPr>
              <w:t>8 139</w:t>
            </w:r>
          </w:p>
        </w:tc>
        <w:tc>
          <w:tcPr>
            <w:tcW w:w="700" w:type="dxa"/>
            <w:noWrap/>
          </w:tcPr>
          <w:p w:rsidR="00000000" w:rsidRDefault="00000000">
            <w:pPr>
              <w:spacing w:after="0"/>
              <w:jc w:val="center"/>
              <w:rPr>
                <w:sz w:val="20"/>
              </w:rPr>
            </w:pPr>
            <w:r>
              <w:rPr>
                <w:sz w:val="20"/>
              </w:rPr>
              <w:t>20.27</w:t>
            </w:r>
          </w:p>
        </w:tc>
      </w:tr>
    </w:tbl>
    <w:p w:rsidR="00000000" w:rsidRDefault="00000000">
      <w:pPr>
        <w:pStyle w:val="Heading3"/>
        <w:spacing w:before="280" w:after="280"/>
        <w:ind w:left="720"/>
      </w:pPr>
      <w:r>
        <w:t>(c)</w:t>
      </w:r>
      <w:r>
        <w:tab/>
        <w:t>Percentage of children completing primary and secondary education</w:t>
      </w:r>
    </w:p>
    <w:p w:rsidR="00000000" w:rsidRDefault="00000000">
      <w:pPr>
        <w:pStyle w:val="Heading2"/>
        <w:spacing w:after="280"/>
      </w:pPr>
      <w:r>
        <w:t>Table 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312"/>
        <w:gridCol w:w="2312"/>
        <w:gridCol w:w="2313"/>
      </w:tblGrid>
      <w:tr w:rsidR="00000000">
        <w:trPr>
          <w:jc w:val="center"/>
        </w:trPr>
        <w:tc>
          <w:tcPr>
            <w:tcW w:w="2312" w:type="dxa"/>
          </w:tcPr>
          <w:p w:rsidR="00000000" w:rsidRDefault="00000000">
            <w:pPr>
              <w:autoSpaceDE w:val="0"/>
              <w:autoSpaceDN w:val="0"/>
              <w:adjustRightInd w:val="0"/>
              <w:spacing w:before="6" w:after="6"/>
              <w:jc w:val="center"/>
              <w:rPr>
                <w:bCs/>
                <w:iCs/>
              </w:rPr>
            </w:pPr>
            <w:r>
              <w:rPr>
                <w:bCs/>
                <w:iCs/>
              </w:rPr>
              <w:t>Education level</w:t>
            </w:r>
          </w:p>
        </w:tc>
        <w:tc>
          <w:tcPr>
            <w:tcW w:w="2312" w:type="dxa"/>
          </w:tcPr>
          <w:p w:rsidR="00000000" w:rsidRDefault="00000000">
            <w:pPr>
              <w:autoSpaceDE w:val="0"/>
              <w:autoSpaceDN w:val="0"/>
              <w:adjustRightInd w:val="0"/>
              <w:spacing w:before="6" w:after="6"/>
              <w:jc w:val="center"/>
              <w:rPr>
                <w:bCs/>
                <w:iCs/>
              </w:rPr>
            </w:pPr>
            <w:r>
              <w:rPr>
                <w:bCs/>
                <w:iCs/>
              </w:rPr>
              <w:t>Primary</w:t>
            </w:r>
          </w:p>
        </w:tc>
        <w:tc>
          <w:tcPr>
            <w:tcW w:w="2312" w:type="dxa"/>
          </w:tcPr>
          <w:p w:rsidR="00000000" w:rsidRDefault="00000000">
            <w:pPr>
              <w:autoSpaceDE w:val="0"/>
              <w:autoSpaceDN w:val="0"/>
              <w:adjustRightInd w:val="0"/>
              <w:spacing w:before="6" w:after="6"/>
              <w:jc w:val="center"/>
              <w:rPr>
                <w:bCs/>
                <w:iCs/>
              </w:rPr>
            </w:pPr>
            <w:r>
              <w:rPr>
                <w:bCs/>
                <w:iCs/>
              </w:rPr>
              <w:t>Lower secondary</w:t>
            </w:r>
          </w:p>
        </w:tc>
        <w:tc>
          <w:tcPr>
            <w:tcW w:w="2313" w:type="dxa"/>
          </w:tcPr>
          <w:p w:rsidR="00000000" w:rsidRDefault="00000000">
            <w:pPr>
              <w:autoSpaceDE w:val="0"/>
              <w:autoSpaceDN w:val="0"/>
              <w:adjustRightInd w:val="0"/>
              <w:spacing w:before="6" w:after="6"/>
              <w:jc w:val="center"/>
              <w:rPr>
                <w:bCs/>
                <w:iCs/>
              </w:rPr>
            </w:pPr>
            <w:r>
              <w:rPr>
                <w:bCs/>
                <w:iCs/>
              </w:rPr>
              <w:t>Upper secondary</w:t>
            </w:r>
          </w:p>
        </w:tc>
      </w:tr>
      <w:tr w:rsidR="00000000">
        <w:trPr>
          <w:jc w:val="center"/>
        </w:trPr>
        <w:tc>
          <w:tcPr>
            <w:tcW w:w="2312" w:type="dxa"/>
          </w:tcPr>
          <w:p w:rsidR="00000000" w:rsidRDefault="00000000">
            <w:pPr>
              <w:autoSpaceDE w:val="0"/>
              <w:autoSpaceDN w:val="0"/>
              <w:adjustRightInd w:val="0"/>
              <w:spacing w:before="6" w:after="6"/>
              <w:jc w:val="both"/>
              <w:rPr>
                <w:bCs/>
                <w:iCs/>
              </w:rPr>
            </w:pPr>
            <w:r>
              <w:rPr>
                <w:bCs/>
                <w:iCs/>
              </w:rPr>
              <w:t>Rate</w:t>
            </w:r>
          </w:p>
        </w:tc>
        <w:tc>
          <w:tcPr>
            <w:tcW w:w="2312" w:type="dxa"/>
          </w:tcPr>
          <w:p w:rsidR="00000000" w:rsidRDefault="00000000">
            <w:pPr>
              <w:autoSpaceDE w:val="0"/>
              <w:autoSpaceDN w:val="0"/>
              <w:adjustRightInd w:val="0"/>
              <w:spacing w:before="6" w:after="6"/>
              <w:jc w:val="center"/>
              <w:rPr>
                <w:bCs/>
                <w:iCs/>
              </w:rPr>
            </w:pPr>
            <w:r>
              <w:rPr>
                <w:bCs/>
                <w:iCs/>
              </w:rPr>
              <w:t>57.5</w:t>
            </w:r>
          </w:p>
        </w:tc>
        <w:tc>
          <w:tcPr>
            <w:tcW w:w="2312" w:type="dxa"/>
          </w:tcPr>
          <w:p w:rsidR="00000000" w:rsidRDefault="00000000">
            <w:pPr>
              <w:autoSpaceDE w:val="0"/>
              <w:autoSpaceDN w:val="0"/>
              <w:adjustRightInd w:val="0"/>
              <w:spacing w:before="6" w:after="6"/>
              <w:jc w:val="center"/>
              <w:rPr>
                <w:bCs/>
                <w:iCs/>
              </w:rPr>
            </w:pPr>
            <w:r>
              <w:rPr>
                <w:bCs/>
                <w:iCs/>
              </w:rPr>
              <w:t>20.8</w:t>
            </w:r>
          </w:p>
        </w:tc>
        <w:tc>
          <w:tcPr>
            <w:tcW w:w="2313" w:type="dxa"/>
          </w:tcPr>
          <w:p w:rsidR="00000000" w:rsidRDefault="00000000">
            <w:pPr>
              <w:autoSpaceDE w:val="0"/>
              <w:autoSpaceDN w:val="0"/>
              <w:adjustRightInd w:val="0"/>
              <w:spacing w:before="6" w:after="6"/>
              <w:jc w:val="center"/>
              <w:rPr>
                <w:bCs/>
                <w:iCs/>
              </w:rPr>
            </w:pPr>
            <w:r>
              <w:rPr>
                <w:bCs/>
                <w:iCs/>
              </w:rPr>
              <w:t>8.0</w:t>
            </w:r>
          </w:p>
        </w:tc>
      </w:tr>
    </w:tbl>
    <w:p w:rsidR="00000000" w:rsidRDefault="00000000">
      <w:pPr>
        <w:spacing w:before="280" w:after="280"/>
      </w:pPr>
      <w:r>
        <w:rPr>
          <w:i/>
        </w:rPr>
        <w:tab/>
        <w:t>Source</w:t>
      </w:r>
      <w:r>
        <w:t>:  Performance indicators for primary and secondary education in 2004.</w:t>
      </w:r>
    </w:p>
    <w:p w:rsidR="00000000" w:rsidRDefault="00000000">
      <w:pPr>
        <w:pStyle w:val="Heading3"/>
        <w:spacing w:after="280"/>
        <w:ind w:left="720"/>
      </w:pPr>
      <w:r>
        <w:t>(d)</w:t>
      </w:r>
      <w:r>
        <w:tab/>
        <w:t>Number and percentage of dropouts and repetitions</w:t>
      </w:r>
    </w:p>
    <w:p w:rsidR="00000000" w:rsidRDefault="00000000">
      <w:pPr>
        <w:spacing w:after="280"/>
        <w:rPr>
          <w:iCs/>
        </w:rPr>
      </w:pPr>
      <w:r>
        <w:rPr>
          <w:b/>
        </w:rPr>
        <w:tab/>
      </w:r>
      <w:r>
        <w:rPr>
          <w:iCs/>
        </w:rPr>
        <w:t>The number of children repeating years is very high at all levels of education, especially in the public sector.  Sometimes more than 30 per cent of children repeat a year, especially CE</w:t>
      </w:r>
      <w:r>
        <w:rPr>
          <w:iCs/>
        </w:rPr>
        <w:noBreakHyphen/>
        <w:t xml:space="preserve">1 - the second year of primary school.  </w:t>
      </w:r>
      <w:r>
        <w:t>(</w:t>
      </w:r>
      <w:r>
        <w:rPr>
          <w:i/>
          <w:iCs/>
        </w:rPr>
        <w:t>Source</w:t>
      </w:r>
      <w:r>
        <w:t xml:space="preserve">:  </w:t>
      </w:r>
      <w:r>
        <w:rPr>
          <w:i/>
          <w:iCs/>
        </w:rPr>
        <w:t>Educstat No. 001-2003-2004</w:t>
      </w:r>
      <w:r>
        <w:t>.)</w:t>
      </w:r>
    </w:p>
    <w:p w:rsidR="00000000" w:rsidRDefault="00000000">
      <w:pPr>
        <w:pStyle w:val="Heading3"/>
        <w:spacing w:after="280"/>
        <w:ind w:left="720"/>
      </w:pPr>
      <w:r>
        <w:t>(e)</w:t>
      </w:r>
      <w:r>
        <w:tab/>
        <w:t>Teacher per child ratio and number of children per class</w:t>
      </w:r>
    </w:p>
    <w:p w:rsidR="00000000" w:rsidRDefault="00000000">
      <w:r>
        <w:rPr>
          <w:b/>
        </w:rPr>
        <w:tab/>
      </w:r>
      <w:r>
        <w:rPr>
          <w:iCs/>
        </w:rPr>
        <w:t xml:space="preserve">The pool of teachers is unevenly distributed owing to the fact that it does not keep up with changes in the numbers of pupils.  For example, in 2004, the average teacher per child ratio reached, and even exceeded, 100 children per class in urban areas.  In rural areas, the ratio is reasonable, largely because there is no systematic establishment of schools.  In Plateaux department, the teacher per child ratio is 5.7 per cent.  </w:t>
      </w:r>
      <w:r>
        <w:t>(</w:t>
      </w:r>
      <w:r>
        <w:rPr>
          <w:i/>
          <w:iCs/>
        </w:rPr>
        <w:t>Source</w:t>
      </w:r>
      <w:r>
        <w:rPr>
          <w:iCs/>
        </w:rPr>
        <w:t xml:space="preserve">:  </w:t>
      </w:r>
      <w:r>
        <w:t>Performance indicators for primary and secondary education in 2004.)</w:t>
      </w:r>
    </w:p>
    <w:p w:rsidR="00000000" w:rsidRDefault="00000000">
      <w:r>
        <w:tab/>
      </w:r>
      <w:r>
        <w:rPr>
          <w:bCs/>
          <w:iCs/>
        </w:rPr>
        <w:t xml:space="preserve">As for the number of classes taught by each teacher, it should be noted that, over at least the last 10 years, the number of teachers has not kept pace </w:t>
      </w:r>
      <w:r>
        <w:rPr>
          <w:iCs/>
        </w:rPr>
        <w:t xml:space="preserve">with changes in the total number of pupils, or therefore with the number of new classes being set up.  There is a chronic shortage of teachers, which in rural areas has reached dramatic levels.  Statistics on the number of classes per teacher in 2004 are headed by Plateaux department, with an average of 19 classes per teacher, followed by Niari (rural), with 7 classes per teacher.  This has led to the introduction of mixed-level classes in upcountry areas.  By contrast, the towns have an almost balanced ratio close to one teacher per class.  </w:t>
      </w:r>
      <w:r>
        <w:t>(</w:t>
      </w:r>
      <w:r>
        <w:rPr>
          <w:i/>
          <w:iCs/>
        </w:rPr>
        <w:t>Source</w:t>
      </w:r>
      <w:r>
        <w:t>:  Performance</w:t>
      </w:r>
      <w:r>
        <w:rPr>
          <w:i/>
          <w:iCs/>
        </w:rPr>
        <w:t xml:space="preserve"> </w:t>
      </w:r>
      <w:r>
        <w:t>indicators for primary and secondary education in 2004.)</w:t>
      </w:r>
    </w:p>
    <w:p w:rsidR="00000000" w:rsidRDefault="00000000">
      <w:pPr>
        <w:pStyle w:val="Heading3"/>
        <w:keepNext w:val="0"/>
        <w:ind w:left="720" w:hanging="720"/>
      </w:pPr>
      <w:r>
        <w:br w:type="page"/>
        <w:t>8.</w:t>
      </w:r>
      <w:r>
        <w:tab/>
        <w:t>Please provide disaggregated statistical data for the years 2003, 2004 and 2005 (by sex, age groups, urban and rural areas) on the number of children:</w:t>
      </w:r>
    </w:p>
    <w:p w:rsidR="00000000" w:rsidRDefault="00000000">
      <w:pPr>
        <w:pStyle w:val="Heading3"/>
        <w:keepNext w:val="0"/>
        <w:ind w:left="720"/>
      </w:pPr>
      <w:r>
        <w:t>(a)</w:t>
      </w:r>
      <w:r>
        <w:tab/>
        <w:t>Infected with HIV/AIDS</w:t>
      </w:r>
    </w:p>
    <w:p w:rsidR="00000000" w:rsidRDefault="00000000">
      <w:pPr>
        <w:rPr>
          <w:iCs/>
        </w:rPr>
      </w:pPr>
      <w:r>
        <w:rPr>
          <w:b/>
          <w:bCs/>
        </w:rPr>
        <w:tab/>
      </w:r>
      <w:r>
        <w:rPr>
          <w:iCs/>
        </w:rPr>
        <w:t xml:space="preserve">According to </w:t>
      </w:r>
      <w:r>
        <w:t>the Joint United Nations Programme on HIV/AIDS (</w:t>
      </w:r>
      <w:r>
        <w:rPr>
          <w:iCs/>
        </w:rPr>
        <w:t xml:space="preserve">UNAIDS), the epidemiological situation of HIV/AIDS in the Congo at the end of 2001was as </w:t>
      </w:r>
      <w:r>
        <w:t>follows</w:t>
      </w:r>
      <w:r>
        <w:rPr>
          <w:iCs/>
        </w:rPr>
        <w:t>:</w:t>
      </w:r>
    </w:p>
    <w:p w:rsidR="00000000" w:rsidRDefault="00000000">
      <w:pPr>
        <w:numPr>
          <w:ilvl w:val="0"/>
          <w:numId w:val="123"/>
        </w:numPr>
        <w:ind w:left="1077"/>
        <w:rPr>
          <w:iCs/>
        </w:rPr>
      </w:pPr>
      <w:r>
        <w:rPr>
          <w:iCs/>
        </w:rPr>
        <w:t>National seroprevalence was estimated at 7.2 per cent of the population aged between 15 and 24 years, ranging from 5.1 to 10.5 per cent for women, and 2.1 to 4.4 per cent for men;</w:t>
      </w:r>
    </w:p>
    <w:p w:rsidR="00000000" w:rsidRDefault="00000000">
      <w:pPr>
        <w:numPr>
          <w:ilvl w:val="0"/>
          <w:numId w:val="123"/>
        </w:numPr>
        <w:ind w:left="1077"/>
        <w:rPr>
          <w:iCs/>
        </w:rPr>
      </w:pPr>
      <w:r>
        <w:rPr>
          <w:iCs/>
        </w:rPr>
        <w:t>The number of persons infected or living with HIV during this period stood at 110,000, of whom 59,000 were women and 15,000 were children;</w:t>
      </w:r>
    </w:p>
    <w:p w:rsidR="00000000" w:rsidRDefault="00000000">
      <w:pPr>
        <w:numPr>
          <w:ilvl w:val="0"/>
          <w:numId w:val="123"/>
        </w:numPr>
        <w:ind w:left="1077"/>
        <w:rPr>
          <w:iCs/>
        </w:rPr>
      </w:pPr>
      <w:r>
        <w:rPr>
          <w:iCs/>
        </w:rPr>
        <w:t>The number of AIDS orphans was estimated at 78,000, i.e. 43.2 per cent of the total number of orphans;</w:t>
      </w:r>
    </w:p>
    <w:p w:rsidR="00000000" w:rsidRDefault="00000000">
      <w:pPr>
        <w:numPr>
          <w:ilvl w:val="0"/>
          <w:numId w:val="123"/>
        </w:numPr>
        <w:ind w:left="1077"/>
        <w:rPr>
          <w:iCs/>
        </w:rPr>
      </w:pPr>
      <w:r>
        <w:rPr>
          <w:iCs/>
        </w:rPr>
        <w:t>Seroprevalence among pregnant women was estimated at 7.2 per cent in Brazzaville from 1990 to 1996, and between 7 and 11 per cent in Pointe-Noire during the same period.</w:t>
      </w:r>
    </w:p>
    <w:p w:rsidR="00000000" w:rsidRDefault="00000000">
      <w:pPr>
        <w:rPr>
          <w:iCs/>
        </w:rPr>
      </w:pPr>
      <w:r>
        <w:rPr>
          <w:iCs/>
        </w:rPr>
        <w:tab/>
        <w:t xml:space="preserve">This trend now seems to have been reversed.  According to the final report of the national survey on the seroprevalence of HIV infections and syphilis submitted in 2004 by the HIV/AIDS prevention and health promotion project supported by the World Bank, the Japan Policy and Human Resources Development Fund (PHRD) and the </w:t>
      </w:r>
      <w:r>
        <w:rPr>
          <w:szCs w:val="22"/>
        </w:rPr>
        <w:t>National HIV/AIDS Council</w:t>
      </w:r>
      <w:r>
        <w:rPr>
          <w:iCs/>
        </w:rPr>
        <w:t xml:space="preserve">, in November 2003 HIV/AIDS seroprevalence was particularly high among adults aged between 15 and 49 years living in large towns, with between 36,000 and 55,000 persons infected, or some 4.1 per cent of the total </w:t>
      </w:r>
      <w:r>
        <w:t>number</w:t>
      </w:r>
      <w:r>
        <w:rPr>
          <w:iCs/>
        </w:rPr>
        <w:t xml:space="preserve"> of infected persons.</w:t>
      </w:r>
    </w:p>
    <w:p w:rsidR="00000000" w:rsidRDefault="00000000">
      <w:pPr>
        <w:rPr>
          <w:iCs/>
        </w:rPr>
      </w:pPr>
      <w:r>
        <w:rPr>
          <w:iCs/>
        </w:rPr>
        <w:tab/>
        <w:t>According to estimates for the country as a whole, 4.2 per cent of the population is infected with HIV, including children and young people aged between 10 and 35 years.  While these surveys do not provide full information, since they concern the metropolitan areas only, the breakdown of the data by sex and age shows the scale of the problem among young people, as seen in the table below.</w:t>
      </w:r>
    </w:p>
    <w:p w:rsidR="00000000" w:rsidRDefault="00000000">
      <w:pPr>
        <w:rPr>
          <w:iCs/>
        </w:rPr>
      </w:pPr>
      <w:r>
        <w:rPr>
          <w:iCs/>
        </w:rPr>
        <w:tab/>
        <w:t>According to this survey, women are affected more than men.  The percentage of seroprevalence increases according to the age groups in question.  Young people are seriously affected by the disease.</w:t>
      </w:r>
    </w:p>
    <w:p w:rsidR="00000000" w:rsidRDefault="00000000">
      <w:r>
        <w:rPr>
          <w:iCs/>
        </w:rPr>
        <w:tab/>
        <w:t>According to hospital sources, AIDS is the primary cause of mortality among 15</w:t>
      </w:r>
      <w:r>
        <w:rPr>
          <w:iCs/>
        </w:rPr>
        <w:noBreakHyphen/>
        <w:t>45</w:t>
      </w:r>
      <w:r>
        <w:rPr>
          <w:iCs/>
        </w:rPr>
        <w:noBreakHyphen/>
        <w:t>year</w:t>
      </w:r>
      <w:r>
        <w:rPr>
          <w:iCs/>
        </w:rPr>
        <w:noBreakHyphen/>
        <w:t>olds.  Among children aged between 0 and 4 years, 7 per cent of deaths may be attributed to AIDS.  The mother-to-child transmission rate in the Congo is close to 3.0 per cent.</w:t>
      </w:r>
    </w:p>
    <w:p w:rsidR="00000000" w:rsidRDefault="00000000">
      <w:pPr>
        <w:pStyle w:val="Heading2"/>
      </w:pPr>
      <w:r>
        <w:rPr>
          <w:iCs/>
        </w:rPr>
        <w:br w:type="page"/>
      </w:r>
      <w:r>
        <w:t>Table 24:  Distribution of HIV seropositive rates by sex and age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94"/>
        <w:gridCol w:w="3094"/>
        <w:gridCol w:w="3095"/>
      </w:tblGrid>
      <w:tr w:rsidR="00000000">
        <w:trPr>
          <w:jc w:val="center"/>
        </w:trPr>
        <w:tc>
          <w:tcPr>
            <w:tcW w:w="3094" w:type="dxa"/>
            <w:tcBorders>
              <w:bottom w:val="single" w:sz="4" w:space="0" w:color="auto"/>
            </w:tcBorders>
          </w:tcPr>
          <w:p w:rsidR="00000000" w:rsidRDefault="00000000">
            <w:pPr>
              <w:autoSpaceDE w:val="0"/>
              <w:autoSpaceDN w:val="0"/>
              <w:adjustRightInd w:val="0"/>
              <w:spacing w:after="0"/>
              <w:jc w:val="center"/>
            </w:pPr>
            <w:r>
              <w:t>Prevalence rate</w:t>
            </w:r>
          </w:p>
        </w:tc>
        <w:tc>
          <w:tcPr>
            <w:tcW w:w="3094" w:type="dxa"/>
            <w:tcBorders>
              <w:bottom w:val="single" w:sz="4" w:space="0" w:color="auto"/>
            </w:tcBorders>
          </w:tcPr>
          <w:p w:rsidR="00000000" w:rsidRDefault="00000000">
            <w:pPr>
              <w:autoSpaceDE w:val="0"/>
              <w:autoSpaceDN w:val="0"/>
              <w:adjustRightInd w:val="0"/>
              <w:spacing w:after="0"/>
              <w:jc w:val="center"/>
            </w:pPr>
            <w:r>
              <w:t>HIV 95% confidence interval (CI)</w:t>
            </w:r>
          </w:p>
        </w:tc>
        <w:tc>
          <w:tcPr>
            <w:tcW w:w="3095" w:type="dxa"/>
            <w:tcBorders>
              <w:bottom w:val="single" w:sz="4" w:space="0" w:color="auto"/>
            </w:tcBorders>
          </w:tcPr>
          <w:p w:rsidR="00000000" w:rsidRDefault="00000000">
            <w:pPr>
              <w:autoSpaceDE w:val="0"/>
              <w:autoSpaceDN w:val="0"/>
              <w:adjustRightInd w:val="0"/>
              <w:spacing w:after="0"/>
              <w:jc w:val="center"/>
            </w:pPr>
            <w:r>
              <w:t>Number of persons tested</w:t>
            </w:r>
          </w:p>
        </w:tc>
      </w:tr>
      <w:tr w:rsidR="00000000">
        <w:trPr>
          <w:jc w:val="center"/>
        </w:trPr>
        <w:tc>
          <w:tcPr>
            <w:tcW w:w="3094" w:type="dxa"/>
            <w:tcBorders>
              <w:top w:val="single" w:sz="4" w:space="0" w:color="auto"/>
              <w:bottom w:val="nil"/>
            </w:tcBorders>
            <w:vAlign w:val="center"/>
          </w:tcPr>
          <w:p w:rsidR="00000000" w:rsidRDefault="00000000">
            <w:pPr>
              <w:pStyle w:val="Header"/>
              <w:tabs>
                <w:tab w:val="clear" w:pos="4320"/>
                <w:tab w:val="clear" w:pos="8640"/>
              </w:tabs>
              <w:autoSpaceDE w:val="0"/>
              <w:autoSpaceDN w:val="0"/>
              <w:adjustRightInd w:val="0"/>
              <w:spacing w:after="0"/>
            </w:pPr>
            <w:r>
              <w:t>Sex</w:t>
            </w:r>
          </w:p>
        </w:tc>
        <w:tc>
          <w:tcPr>
            <w:tcW w:w="3094" w:type="dxa"/>
            <w:tcBorders>
              <w:top w:val="single" w:sz="4" w:space="0" w:color="auto"/>
              <w:bottom w:val="nil"/>
            </w:tcBorders>
            <w:vAlign w:val="center"/>
          </w:tcPr>
          <w:p w:rsidR="00000000" w:rsidRDefault="00000000">
            <w:pPr>
              <w:autoSpaceDE w:val="0"/>
              <w:autoSpaceDN w:val="0"/>
              <w:adjustRightInd w:val="0"/>
              <w:spacing w:after="0"/>
            </w:pPr>
          </w:p>
        </w:tc>
        <w:tc>
          <w:tcPr>
            <w:tcW w:w="3095" w:type="dxa"/>
            <w:tcBorders>
              <w:top w:val="single" w:sz="4" w:space="0" w:color="auto"/>
              <w:bottom w:val="nil"/>
            </w:tcBorders>
            <w:vAlign w:val="center"/>
          </w:tcPr>
          <w:p w:rsidR="00000000" w:rsidRDefault="00000000">
            <w:pPr>
              <w:pStyle w:val="Header"/>
              <w:tabs>
                <w:tab w:val="clear" w:pos="4320"/>
                <w:tab w:val="clear" w:pos="8640"/>
              </w:tabs>
              <w:autoSpaceDE w:val="0"/>
              <w:autoSpaceDN w:val="0"/>
              <w:adjustRightInd w:val="0"/>
              <w:spacing w:after="0"/>
            </w:pPr>
          </w:p>
        </w:tc>
      </w:tr>
      <w:tr w:rsidR="00000000">
        <w:trPr>
          <w:jc w:val="center"/>
        </w:trPr>
        <w:tc>
          <w:tcPr>
            <w:tcW w:w="3094" w:type="dxa"/>
            <w:tcBorders>
              <w:top w:val="nil"/>
            </w:tcBorders>
            <w:vAlign w:val="center"/>
          </w:tcPr>
          <w:p w:rsidR="00000000" w:rsidRDefault="00000000">
            <w:pPr>
              <w:autoSpaceDE w:val="0"/>
              <w:autoSpaceDN w:val="0"/>
              <w:adjustRightInd w:val="0"/>
              <w:spacing w:after="0"/>
            </w:pPr>
            <w:r>
              <w:t xml:space="preserve">  Men</w:t>
            </w:r>
          </w:p>
        </w:tc>
        <w:tc>
          <w:tcPr>
            <w:tcW w:w="3094" w:type="dxa"/>
            <w:tcBorders>
              <w:top w:val="nil"/>
            </w:tcBorders>
            <w:vAlign w:val="center"/>
          </w:tcPr>
          <w:p w:rsidR="00000000" w:rsidRDefault="00000000">
            <w:pPr>
              <w:autoSpaceDE w:val="0"/>
              <w:autoSpaceDN w:val="0"/>
              <w:adjustRightInd w:val="0"/>
              <w:spacing w:after="0"/>
              <w:jc w:val="center"/>
            </w:pPr>
            <w:r>
              <w:t>3.9</w:t>
            </w:r>
          </w:p>
        </w:tc>
        <w:tc>
          <w:tcPr>
            <w:tcW w:w="3095" w:type="dxa"/>
            <w:tcBorders>
              <w:top w:val="nil"/>
            </w:tcBorders>
            <w:vAlign w:val="center"/>
          </w:tcPr>
          <w:p w:rsidR="00000000" w:rsidRDefault="00000000">
            <w:pPr>
              <w:autoSpaceDE w:val="0"/>
              <w:autoSpaceDN w:val="0"/>
              <w:adjustRightInd w:val="0"/>
              <w:spacing w:after="0"/>
              <w:ind w:right="1247"/>
              <w:jc w:val="right"/>
            </w:pPr>
            <w:r>
              <w:t>1 796</w:t>
            </w:r>
          </w:p>
        </w:tc>
      </w:tr>
      <w:tr w:rsidR="00000000">
        <w:trPr>
          <w:jc w:val="center"/>
        </w:trPr>
        <w:tc>
          <w:tcPr>
            <w:tcW w:w="3094" w:type="dxa"/>
            <w:vAlign w:val="center"/>
          </w:tcPr>
          <w:p w:rsidR="00000000" w:rsidRDefault="00000000">
            <w:pPr>
              <w:autoSpaceDE w:val="0"/>
              <w:autoSpaceDN w:val="0"/>
              <w:adjustRightInd w:val="0"/>
              <w:spacing w:after="0"/>
            </w:pPr>
            <w:r>
              <w:t xml:space="preserve">  Women</w:t>
            </w:r>
          </w:p>
        </w:tc>
        <w:tc>
          <w:tcPr>
            <w:tcW w:w="3094" w:type="dxa"/>
            <w:vAlign w:val="center"/>
          </w:tcPr>
          <w:p w:rsidR="00000000" w:rsidRDefault="00000000">
            <w:pPr>
              <w:autoSpaceDE w:val="0"/>
              <w:autoSpaceDN w:val="0"/>
              <w:adjustRightInd w:val="0"/>
              <w:spacing w:after="0"/>
              <w:jc w:val="center"/>
            </w:pPr>
            <w:r>
              <w:t>4.7</w:t>
            </w:r>
          </w:p>
        </w:tc>
        <w:tc>
          <w:tcPr>
            <w:tcW w:w="3095" w:type="dxa"/>
            <w:vAlign w:val="center"/>
          </w:tcPr>
          <w:p w:rsidR="00000000" w:rsidRDefault="00000000">
            <w:pPr>
              <w:autoSpaceDE w:val="0"/>
              <w:autoSpaceDN w:val="0"/>
              <w:adjustRightInd w:val="0"/>
              <w:spacing w:after="0"/>
              <w:ind w:right="1247"/>
              <w:jc w:val="right"/>
            </w:pPr>
            <w:r>
              <w:t>1 657</w:t>
            </w:r>
          </w:p>
        </w:tc>
      </w:tr>
      <w:tr w:rsidR="00000000">
        <w:trPr>
          <w:jc w:val="center"/>
        </w:trPr>
        <w:tc>
          <w:tcPr>
            <w:tcW w:w="3094" w:type="dxa"/>
            <w:vAlign w:val="center"/>
          </w:tcPr>
          <w:p w:rsidR="00000000" w:rsidRDefault="00000000">
            <w:pPr>
              <w:autoSpaceDE w:val="0"/>
              <w:autoSpaceDN w:val="0"/>
              <w:adjustRightInd w:val="0"/>
              <w:spacing w:after="0"/>
            </w:pPr>
            <w:r>
              <w:t>Age (years)</w:t>
            </w:r>
          </w:p>
        </w:tc>
        <w:tc>
          <w:tcPr>
            <w:tcW w:w="3094" w:type="dxa"/>
            <w:vAlign w:val="center"/>
          </w:tcPr>
          <w:p w:rsidR="00000000" w:rsidRDefault="00000000">
            <w:pPr>
              <w:autoSpaceDE w:val="0"/>
              <w:autoSpaceDN w:val="0"/>
              <w:adjustRightInd w:val="0"/>
              <w:spacing w:after="0"/>
              <w:jc w:val="center"/>
            </w:pPr>
          </w:p>
        </w:tc>
        <w:tc>
          <w:tcPr>
            <w:tcW w:w="3095" w:type="dxa"/>
            <w:vAlign w:val="center"/>
          </w:tcPr>
          <w:p w:rsidR="00000000" w:rsidRDefault="00000000">
            <w:pPr>
              <w:autoSpaceDE w:val="0"/>
              <w:autoSpaceDN w:val="0"/>
              <w:adjustRightInd w:val="0"/>
              <w:spacing w:after="0"/>
              <w:ind w:right="1247"/>
              <w:jc w:val="right"/>
            </w:pPr>
          </w:p>
        </w:tc>
      </w:tr>
      <w:tr w:rsidR="00000000">
        <w:trPr>
          <w:jc w:val="center"/>
        </w:trPr>
        <w:tc>
          <w:tcPr>
            <w:tcW w:w="3094" w:type="dxa"/>
            <w:vAlign w:val="center"/>
          </w:tcPr>
          <w:p w:rsidR="00000000" w:rsidRDefault="00000000">
            <w:pPr>
              <w:autoSpaceDE w:val="0"/>
              <w:autoSpaceDN w:val="0"/>
              <w:adjustRightInd w:val="0"/>
              <w:spacing w:after="0"/>
            </w:pPr>
            <w:r>
              <w:t xml:space="preserve">  15-19</w:t>
            </w:r>
          </w:p>
        </w:tc>
        <w:tc>
          <w:tcPr>
            <w:tcW w:w="3094" w:type="dxa"/>
            <w:vAlign w:val="center"/>
          </w:tcPr>
          <w:p w:rsidR="00000000" w:rsidRDefault="00000000">
            <w:pPr>
              <w:autoSpaceDE w:val="0"/>
              <w:autoSpaceDN w:val="0"/>
              <w:adjustRightInd w:val="0"/>
              <w:spacing w:after="0"/>
              <w:jc w:val="center"/>
            </w:pPr>
            <w:r>
              <w:t>1.2</w:t>
            </w:r>
          </w:p>
        </w:tc>
        <w:tc>
          <w:tcPr>
            <w:tcW w:w="3095" w:type="dxa"/>
            <w:vAlign w:val="center"/>
          </w:tcPr>
          <w:p w:rsidR="00000000" w:rsidRDefault="00000000">
            <w:pPr>
              <w:autoSpaceDE w:val="0"/>
              <w:autoSpaceDN w:val="0"/>
              <w:adjustRightInd w:val="0"/>
              <w:spacing w:after="0"/>
              <w:ind w:right="1247"/>
              <w:jc w:val="right"/>
            </w:pPr>
            <w:r>
              <w:t>750</w:t>
            </w:r>
          </w:p>
        </w:tc>
      </w:tr>
      <w:tr w:rsidR="00000000">
        <w:trPr>
          <w:jc w:val="center"/>
        </w:trPr>
        <w:tc>
          <w:tcPr>
            <w:tcW w:w="3094" w:type="dxa"/>
            <w:vAlign w:val="center"/>
          </w:tcPr>
          <w:p w:rsidR="00000000" w:rsidRDefault="00000000">
            <w:pPr>
              <w:autoSpaceDE w:val="0"/>
              <w:autoSpaceDN w:val="0"/>
              <w:adjustRightInd w:val="0"/>
              <w:spacing w:after="0"/>
            </w:pPr>
            <w:r>
              <w:t xml:space="preserve">  20-24</w:t>
            </w:r>
          </w:p>
        </w:tc>
        <w:tc>
          <w:tcPr>
            <w:tcW w:w="3094" w:type="dxa"/>
            <w:vAlign w:val="center"/>
          </w:tcPr>
          <w:p w:rsidR="00000000" w:rsidRDefault="00000000">
            <w:pPr>
              <w:autoSpaceDE w:val="0"/>
              <w:autoSpaceDN w:val="0"/>
              <w:adjustRightInd w:val="0"/>
              <w:spacing w:after="0"/>
              <w:jc w:val="center"/>
            </w:pPr>
            <w:r>
              <w:t>3.2</w:t>
            </w:r>
          </w:p>
        </w:tc>
        <w:tc>
          <w:tcPr>
            <w:tcW w:w="3095" w:type="dxa"/>
            <w:vAlign w:val="center"/>
          </w:tcPr>
          <w:p w:rsidR="00000000" w:rsidRDefault="00000000">
            <w:pPr>
              <w:autoSpaceDE w:val="0"/>
              <w:autoSpaceDN w:val="0"/>
              <w:adjustRightInd w:val="0"/>
              <w:spacing w:after="0"/>
              <w:ind w:right="1247"/>
              <w:jc w:val="right"/>
            </w:pPr>
            <w:r>
              <w:t>822</w:t>
            </w:r>
          </w:p>
        </w:tc>
      </w:tr>
      <w:tr w:rsidR="00000000">
        <w:trPr>
          <w:jc w:val="center"/>
        </w:trPr>
        <w:tc>
          <w:tcPr>
            <w:tcW w:w="3094" w:type="dxa"/>
            <w:vAlign w:val="center"/>
          </w:tcPr>
          <w:p w:rsidR="00000000" w:rsidRDefault="00000000">
            <w:pPr>
              <w:pStyle w:val="Header"/>
              <w:tabs>
                <w:tab w:val="clear" w:pos="4320"/>
                <w:tab w:val="clear" w:pos="8640"/>
              </w:tabs>
              <w:autoSpaceDE w:val="0"/>
              <w:autoSpaceDN w:val="0"/>
              <w:adjustRightInd w:val="0"/>
              <w:spacing w:after="0"/>
            </w:pPr>
            <w:r>
              <w:t xml:space="preserve">  25-29</w:t>
            </w:r>
          </w:p>
        </w:tc>
        <w:tc>
          <w:tcPr>
            <w:tcW w:w="3094" w:type="dxa"/>
            <w:vAlign w:val="center"/>
          </w:tcPr>
          <w:p w:rsidR="00000000" w:rsidRDefault="00000000">
            <w:pPr>
              <w:autoSpaceDE w:val="0"/>
              <w:autoSpaceDN w:val="0"/>
              <w:adjustRightInd w:val="0"/>
              <w:spacing w:after="0"/>
              <w:jc w:val="center"/>
            </w:pPr>
            <w:r>
              <w:t>4.3</w:t>
            </w:r>
          </w:p>
        </w:tc>
        <w:tc>
          <w:tcPr>
            <w:tcW w:w="3095" w:type="dxa"/>
            <w:vAlign w:val="center"/>
          </w:tcPr>
          <w:p w:rsidR="00000000" w:rsidRDefault="00000000">
            <w:pPr>
              <w:autoSpaceDE w:val="0"/>
              <w:autoSpaceDN w:val="0"/>
              <w:adjustRightInd w:val="0"/>
              <w:spacing w:after="0"/>
              <w:ind w:right="1247"/>
              <w:jc w:val="right"/>
            </w:pPr>
            <w:r>
              <w:t>653</w:t>
            </w:r>
          </w:p>
        </w:tc>
      </w:tr>
      <w:tr w:rsidR="00000000">
        <w:trPr>
          <w:jc w:val="center"/>
        </w:trPr>
        <w:tc>
          <w:tcPr>
            <w:tcW w:w="3094" w:type="dxa"/>
            <w:vAlign w:val="center"/>
          </w:tcPr>
          <w:p w:rsidR="00000000" w:rsidRDefault="00000000">
            <w:pPr>
              <w:autoSpaceDE w:val="0"/>
              <w:autoSpaceDN w:val="0"/>
              <w:adjustRightInd w:val="0"/>
              <w:spacing w:after="0"/>
            </w:pPr>
            <w:r>
              <w:t xml:space="preserve">  30-34</w:t>
            </w:r>
          </w:p>
        </w:tc>
        <w:tc>
          <w:tcPr>
            <w:tcW w:w="3094" w:type="dxa"/>
            <w:vAlign w:val="center"/>
          </w:tcPr>
          <w:p w:rsidR="00000000" w:rsidRDefault="00000000">
            <w:pPr>
              <w:autoSpaceDE w:val="0"/>
              <w:autoSpaceDN w:val="0"/>
              <w:adjustRightInd w:val="0"/>
              <w:spacing w:after="0"/>
              <w:jc w:val="center"/>
            </w:pPr>
            <w:r>
              <w:t>4.7</w:t>
            </w:r>
          </w:p>
        </w:tc>
        <w:tc>
          <w:tcPr>
            <w:tcW w:w="3095" w:type="dxa"/>
            <w:vAlign w:val="center"/>
          </w:tcPr>
          <w:p w:rsidR="00000000" w:rsidRDefault="00000000">
            <w:pPr>
              <w:autoSpaceDE w:val="0"/>
              <w:autoSpaceDN w:val="0"/>
              <w:adjustRightInd w:val="0"/>
              <w:spacing w:after="0"/>
              <w:ind w:right="1247"/>
              <w:jc w:val="right"/>
            </w:pPr>
            <w:r>
              <w:t>466</w:t>
            </w:r>
          </w:p>
        </w:tc>
      </w:tr>
      <w:tr w:rsidR="00000000">
        <w:trPr>
          <w:jc w:val="center"/>
        </w:trPr>
        <w:tc>
          <w:tcPr>
            <w:tcW w:w="3094" w:type="dxa"/>
            <w:vAlign w:val="center"/>
          </w:tcPr>
          <w:p w:rsidR="00000000" w:rsidRDefault="00000000">
            <w:pPr>
              <w:autoSpaceDE w:val="0"/>
              <w:autoSpaceDN w:val="0"/>
              <w:adjustRightInd w:val="0"/>
              <w:spacing w:after="0"/>
            </w:pPr>
            <w:r>
              <w:t xml:space="preserve">  35-39</w:t>
            </w:r>
          </w:p>
        </w:tc>
        <w:tc>
          <w:tcPr>
            <w:tcW w:w="3094" w:type="dxa"/>
            <w:vAlign w:val="center"/>
          </w:tcPr>
          <w:p w:rsidR="00000000" w:rsidRDefault="00000000">
            <w:pPr>
              <w:autoSpaceDE w:val="0"/>
              <w:autoSpaceDN w:val="0"/>
              <w:adjustRightInd w:val="0"/>
              <w:spacing w:after="0"/>
              <w:jc w:val="center"/>
            </w:pPr>
            <w:r>
              <w:t>8.1</w:t>
            </w:r>
          </w:p>
        </w:tc>
        <w:tc>
          <w:tcPr>
            <w:tcW w:w="3095" w:type="dxa"/>
            <w:vAlign w:val="center"/>
          </w:tcPr>
          <w:p w:rsidR="00000000" w:rsidRDefault="00000000">
            <w:pPr>
              <w:autoSpaceDE w:val="0"/>
              <w:autoSpaceDN w:val="0"/>
              <w:adjustRightInd w:val="0"/>
              <w:spacing w:after="0"/>
              <w:ind w:right="1247"/>
              <w:jc w:val="right"/>
            </w:pPr>
            <w:r>
              <w:t>335</w:t>
            </w:r>
          </w:p>
        </w:tc>
      </w:tr>
      <w:tr w:rsidR="00000000">
        <w:trPr>
          <w:jc w:val="center"/>
        </w:trPr>
        <w:tc>
          <w:tcPr>
            <w:tcW w:w="3094" w:type="dxa"/>
            <w:vAlign w:val="center"/>
          </w:tcPr>
          <w:p w:rsidR="00000000" w:rsidRDefault="00000000">
            <w:pPr>
              <w:autoSpaceDE w:val="0"/>
              <w:autoSpaceDN w:val="0"/>
              <w:adjustRightInd w:val="0"/>
              <w:spacing w:after="0"/>
            </w:pPr>
            <w:r>
              <w:t xml:space="preserve">  40-44</w:t>
            </w:r>
          </w:p>
        </w:tc>
        <w:tc>
          <w:tcPr>
            <w:tcW w:w="3094" w:type="dxa"/>
            <w:vAlign w:val="center"/>
          </w:tcPr>
          <w:p w:rsidR="00000000" w:rsidRDefault="00000000">
            <w:pPr>
              <w:autoSpaceDE w:val="0"/>
              <w:autoSpaceDN w:val="0"/>
              <w:adjustRightInd w:val="0"/>
              <w:spacing w:after="0"/>
              <w:jc w:val="center"/>
            </w:pPr>
            <w:r>
              <w:t>7.8</w:t>
            </w:r>
          </w:p>
        </w:tc>
        <w:tc>
          <w:tcPr>
            <w:tcW w:w="3095" w:type="dxa"/>
            <w:vAlign w:val="center"/>
          </w:tcPr>
          <w:p w:rsidR="00000000" w:rsidRDefault="00000000">
            <w:pPr>
              <w:autoSpaceDE w:val="0"/>
              <w:autoSpaceDN w:val="0"/>
              <w:adjustRightInd w:val="0"/>
              <w:spacing w:after="0"/>
              <w:ind w:right="1247"/>
              <w:jc w:val="right"/>
            </w:pPr>
            <w:r>
              <w:t>237</w:t>
            </w:r>
          </w:p>
        </w:tc>
      </w:tr>
      <w:tr w:rsidR="00000000">
        <w:trPr>
          <w:jc w:val="center"/>
        </w:trPr>
        <w:tc>
          <w:tcPr>
            <w:tcW w:w="3094" w:type="dxa"/>
            <w:vAlign w:val="center"/>
          </w:tcPr>
          <w:p w:rsidR="00000000" w:rsidRDefault="00000000">
            <w:pPr>
              <w:autoSpaceDE w:val="0"/>
              <w:autoSpaceDN w:val="0"/>
              <w:adjustRightInd w:val="0"/>
              <w:spacing w:after="0"/>
            </w:pPr>
            <w:r>
              <w:t xml:space="preserve">  45-49</w:t>
            </w:r>
          </w:p>
        </w:tc>
        <w:tc>
          <w:tcPr>
            <w:tcW w:w="3094" w:type="dxa"/>
            <w:vAlign w:val="center"/>
          </w:tcPr>
          <w:p w:rsidR="00000000" w:rsidRDefault="00000000">
            <w:pPr>
              <w:autoSpaceDE w:val="0"/>
              <w:autoSpaceDN w:val="0"/>
              <w:adjustRightInd w:val="0"/>
              <w:spacing w:after="0"/>
              <w:jc w:val="center"/>
            </w:pPr>
            <w:r>
              <w:t>5.7</w:t>
            </w:r>
          </w:p>
        </w:tc>
        <w:tc>
          <w:tcPr>
            <w:tcW w:w="3095" w:type="dxa"/>
            <w:vAlign w:val="center"/>
          </w:tcPr>
          <w:p w:rsidR="00000000" w:rsidRDefault="00000000">
            <w:pPr>
              <w:autoSpaceDE w:val="0"/>
              <w:autoSpaceDN w:val="0"/>
              <w:adjustRightInd w:val="0"/>
              <w:spacing w:after="0"/>
              <w:ind w:right="1247"/>
              <w:jc w:val="right"/>
            </w:pPr>
            <w:r>
              <w:t>190</w:t>
            </w:r>
          </w:p>
        </w:tc>
      </w:tr>
    </w:tbl>
    <w:p w:rsidR="00000000" w:rsidRDefault="00000000">
      <w:pPr>
        <w:spacing w:before="240"/>
        <w:rPr>
          <w:iCs/>
        </w:rPr>
      </w:pPr>
      <w:r>
        <w:rPr>
          <w:i/>
        </w:rPr>
        <w:tab/>
        <w:t>Source</w:t>
      </w:r>
      <w:r>
        <w:rPr>
          <w:iCs/>
        </w:rPr>
        <w:t>:  HIV/AIDS prevention and health promotion project, World Bank, Japan PHRD and the National HIV/AIDS Council (2004).</w:t>
      </w:r>
    </w:p>
    <w:p w:rsidR="00000000" w:rsidRDefault="00000000">
      <w:pPr>
        <w:pStyle w:val="Heading3"/>
        <w:ind w:left="720"/>
      </w:pPr>
      <w:r>
        <w:t>(b)</w:t>
      </w:r>
      <w:r>
        <w:tab/>
        <w:t>Affected by HIV/AIDS</w:t>
      </w:r>
    </w:p>
    <w:p w:rsidR="00000000" w:rsidRDefault="00000000">
      <w:pPr>
        <w:pStyle w:val="Heading3"/>
        <w:ind w:left="1440"/>
      </w:pPr>
      <w:r>
        <w:t>(b) 1.</w:t>
      </w:r>
      <w:r>
        <w:tab/>
        <w:t>By age groups and sex</w:t>
      </w:r>
    </w:p>
    <w:p w:rsidR="00000000" w:rsidRDefault="00000000">
      <w:pPr>
        <w:pStyle w:val="Heading2"/>
      </w:pPr>
      <w:r>
        <w:t>Table 25</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528"/>
        <w:gridCol w:w="1293"/>
        <w:gridCol w:w="1294"/>
        <w:gridCol w:w="1523"/>
        <w:gridCol w:w="1179"/>
        <w:gridCol w:w="1179"/>
        <w:gridCol w:w="1294"/>
      </w:tblGrid>
      <w:tr w:rsidR="00000000">
        <w:tblPrEx>
          <w:tblCellMar>
            <w:top w:w="0" w:type="dxa"/>
            <w:bottom w:w="0" w:type="dxa"/>
          </w:tblCellMar>
        </w:tblPrEx>
        <w:trPr>
          <w:cantSplit/>
          <w:jc w:val="center"/>
        </w:trPr>
        <w:tc>
          <w:tcPr>
            <w:tcW w:w="1528" w:type="dxa"/>
            <w:vMerge w:val="restart"/>
          </w:tcPr>
          <w:p w:rsidR="00000000" w:rsidRDefault="00000000">
            <w:pPr>
              <w:spacing w:after="0"/>
              <w:jc w:val="center"/>
              <w:rPr>
                <w:iCs/>
              </w:rPr>
            </w:pPr>
            <w:r>
              <w:rPr>
                <w:iCs/>
              </w:rPr>
              <w:t>Period</w:t>
            </w:r>
          </w:p>
        </w:tc>
        <w:tc>
          <w:tcPr>
            <w:tcW w:w="1293" w:type="dxa"/>
            <w:vMerge w:val="restart"/>
          </w:tcPr>
          <w:p w:rsidR="00000000" w:rsidRDefault="00000000">
            <w:pPr>
              <w:spacing w:after="0"/>
              <w:jc w:val="center"/>
              <w:rPr>
                <w:iCs/>
              </w:rPr>
            </w:pPr>
            <w:r>
              <w:rPr>
                <w:iCs/>
              </w:rPr>
              <w:t>1-5 years</w:t>
            </w:r>
          </w:p>
        </w:tc>
        <w:tc>
          <w:tcPr>
            <w:tcW w:w="1294" w:type="dxa"/>
            <w:vMerge w:val="restart"/>
          </w:tcPr>
          <w:p w:rsidR="00000000" w:rsidRDefault="00000000">
            <w:pPr>
              <w:spacing w:after="0"/>
              <w:jc w:val="center"/>
              <w:rPr>
                <w:iCs/>
              </w:rPr>
            </w:pPr>
            <w:r>
              <w:rPr>
                <w:iCs/>
              </w:rPr>
              <w:t>6-10 years</w:t>
            </w:r>
          </w:p>
        </w:tc>
        <w:tc>
          <w:tcPr>
            <w:tcW w:w="1523" w:type="dxa"/>
            <w:vMerge w:val="restart"/>
          </w:tcPr>
          <w:p w:rsidR="00000000" w:rsidRDefault="00000000">
            <w:pPr>
              <w:spacing w:after="0"/>
              <w:jc w:val="center"/>
              <w:rPr>
                <w:iCs/>
              </w:rPr>
            </w:pPr>
            <w:r>
              <w:rPr>
                <w:iCs/>
              </w:rPr>
              <w:t>11-18 years</w:t>
            </w:r>
          </w:p>
        </w:tc>
        <w:tc>
          <w:tcPr>
            <w:tcW w:w="2358" w:type="dxa"/>
            <w:gridSpan w:val="2"/>
            <w:tcBorders>
              <w:bottom w:val="single" w:sz="4" w:space="0" w:color="auto"/>
            </w:tcBorders>
          </w:tcPr>
          <w:p w:rsidR="00000000" w:rsidRDefault="00000000">
            <w:pPr>
              <w:spacing w:after="0"/>
              <w:jc w:val="center"/>
              <w:rPr>
                <w:iCs/>
              </w:rPr>
            </w:pPr>
            <w:r>
              <w:rPr>
                <w:iCs/>
              </w:rPr>
              <w:t>Sex</w:t>
            </w:r>
          </w:p>
        </w:tc>
        <w:tc>
          <w:tcPr>
            <w:tcW w:w="1294" w:type="dxa"/>
            <w:vMerge w:val="restart"/>
          </w:tcPr>
          <w:p w:rsidR="00000000" w:rsidRDefault="00000000">
            <w:pPr>
              <w:spacing w:after="0"/>
              <w:jc w:val="center"/>
              <w:rPr>
                <w:iCs/>
              </w:rPr>
            </w:pPr>
            <w:r>
              <w:rPr>
                <w:iCs/>
              </w:rPr>
              <w:t>Total</w:t>
            </w:r>
          </w:p>
        </w:tc>
      </w:tr>
      <w:tr w:rsidR="00000000">
        <w:tblPrEx>
          <w:tblCellMar>
            <w:top w:w="0" w:type="dxa"/>
            <w:bottom w:w="0" w:type="dxa"/>
          </w:tblCellMar>
        </w:tblPrEx>
        <w:trPr>
          <w:cantSplit/>
          <w:jc w:val="center"/>
        </w:trPr>
        <w:tc>
          <w:tcPr>
            <w:tcW w:w="1528" w:type="dxa"/>
            <w:vMerge/>
            <w:tcBorders>
              <w:bottom w:val="single" w:sz="4" w:space="0" w:color="auto"/>
            </w:tcBorders>
          </w:tcPr>
          <w:p w:rsidR="00000000" w:rsidRDefault="00000000">
            <w:pPr>
              <w:spacing w:after="0"/>
              <w:rPr>
                <w:iCs/>
              </w:rPr>
            </w:pPr>
          </w:p>
        </w:tc>
        <w:tc>
          <w:tcPr>
            <w:tcW w:w="1293" w:type="dxa"/>
            <w:vMerge/>
            <w:tcBorders>
              <w:bottom w:val="single" w:sz="4" w:space="0" w:color="auto"/>
            </w:tcBorders>
          </w:tcPr>
          <w:p w:rsidR="00000000" w:rsidRDefault="00000000">
            <w:pPr>
              <w:spacing w:after="0"/>
              <w:jc w:val="center"/>
              <w:rPr>
                <w:iCs/>
              </w:rPr>
            </w:pPr>
          </w:p>
        </w:tc>
        <w:tc>
          <w:tcPr>
            <w:tcW w:w="1294" w:type="dxa"/>
            <w:vMerge/>
            <w:tcBorders>
              <w:bottom w:val="single" w:sz="4" w:space="0" w:color="auto"/>
            </w:tcBorders>
          </w:tcPr>
          <w:p w:rsidR="00000000" w:rsidRDefault="00000000">
            <w:pPr>
              <w:spacing w:after="0"/>
              <w:jc w:val="center"/>
              <w:rPr>
                <w:iCs/>
              </w:rPr>
            </w:pPr>
          </w:p>
        </w:tc>
        <w:tc>
          <w:tcPr>
            <w:tcW w:w="1523" w:type="dxa"/>
            <w:vMerge/>
            <w:tcBorders>
              <w:bottom w:val="single" w:sz="4" w:space="0" w:color="auto"/>
            </w:tcBorders>
          </w:tcPr>
          <w:p w:rsidR="00000000" w:rsidRDefault="00000000">
            <w:pPr>
              <w:spacing w:after="0"/>
              <w:jc w:val="center"/>
              <w:rPr>
                <w:iCs/>
              </w:rPr>
            </w:pPr>
          </w:p>
        </w:tc>
        <w:tc>
          <w:tcPr>
            <w:tcW w:w="1179" w:type="dxa"/>
            <w:tcBorders>
              <w:top w:val="single" w:sz="4" w:space="0" w:color="auto"/>
              <w:bottom w:val="single" w:sz="4" w:space="0" w:color="auto"/>
            </w:tcBorders>
          </w:tcPr>
          <w:p w:rsidR="00000000" w:rsidRDefault="00000000">
            <w:pPr>
              <w:spacing w:after="0"/>
              <w:jc w:val="center"/>
              <w:rPr>
                <w:iCs/>
              </w:rPr>
            </w:pPr>
            <w:r>
              <w:rPr>
                <w:iCs/>
              </w:rPr>
              <w:t>M</w:t>
            </w:r>
          </w:p>
        </w:tc>
        <w:tc>
          <w:tcPr>
            <w:tcW w:w="1179" w:type="dxa"/>
            <w:tcBorders>
              <w:top w:val="single" w:sz="4" w:space="0" w:color="auto"/>
              <w:bottom w:val="single" w:sz="4" w:space="0" w:color="auto"/>
            </w:tcBorders>
          </w:tcPr>
          <w:p w:rsidR="00000000" w:rsidRDefault="00000000">
            <w:pPr>
              <w:spacing w:after="0"/>
              <w:jc w:val="center"/>
              <w:rPr>
                <w:iCs/>
              </w:rPr>
            </w:pPr>
            <w:r>
              <w:rPr>
                <w:iCs/>
              </w:rPr>
              <w:t>F</w:t>
            </w:r>
          </w:p>
        </w:tc>
        <w:tc>
          <w:tcPr>
            <w:tcW w:w="1294" w:type="dxa"/>
            <w:vMerge/>
            <w:tcBorders>
              <w:bottom w:val="single" w:sz="4" w:space="0" w:color="auto"/>
            </w:tcBorders>
          </w:tcPr>
          <w:p w:rsidR="00000000" w:rsidRDefault="00000000">
            <w:pPr>
              <w:spacing w:after="0"/>
              <w:jc w:val="center"/>
              <w:rPr>
                <w:iCs/>
              </w:rPr>
            </w:pPr>
          </w:p>
        </w:tc>
      </w:tr>
      <w:tr w:rsidR="00000000">
        <w:tblPrEx>
          <w:tblCellMar>
            <w:top w:w="0" w:type="dxa"/>
            <w:bottom w:w="0" w:type="dxa"/>
          </w:tblCellMar>
        </w:tblPrEx>
        <w:trPr>
          <w:cantSplit/>
          <w:jc w:val="center"/>
        </w:trPr>
        <w:tc>
          <w:tcPr>
            <w:tcW w:w="1528" w:type="dxa"/>
            <w:tcBorders>
              <w:top w:val="single" w:sz="4" w:space="0" w:color="auto"/>
              <w:bottom w:val="nil"/>
            </w:tcBorders>
          </w:tcPr>
          <w:p w:rsidR="00000000" w:rsidRDefault="00000000">
            <w:pPr>
              <w:spacing w:after="0"/>
              <w:rPr>
                <w:iCs/>
              </w:rPr>
            </w:pPr>
            <w:r>
              <w:rPr>
                <w:iCs/>
              </w:rPr>
              <w:t>2003-2004</w:t>
            </w:r>
          </w:p>
        </w:tc>
        <w:tc>
          <w:tcPr>
            <w:tcW w:w="1293" w:type="dxa"/>
            <w:tcBorders>
              <w:top w:val="single" w:sz="4" w:space="0" w:color="auto"/>
              <w:bottom w:val="nil"/>
            </w:tcBorders>
          </w:tcPr>
          <w:p w:rsidR="00000000" w:rsidRDefault="00000000">
            <w:pPr>
              <w:spacing w:after="0"/>
              <w:ind w:right="284"/>
              <w:jc w:val="right"/>
              <w:rPr>
                <w:iCs/>
              </w:rPr>
            </w:pPr>
            <w:r>
              <w:rPr>
                <w:iCs/>
              </w:rPr>
              <w:t>230</w:t>
            </w:r>
          </w:p>
        </w:tc>
        <w:tc>
          <w:tcPr>
            <w:tcW w:w="1294" w:type="dxa"/>
            <w:tcBorders>
              <w:top w:val="single" w:sz="4" w:space="0" w:color="auto"/>
              <w:bottom w:val="nil"/>
            </w:tcBorders>
          </w:tcPr>
          <w:p w:rsidR="00000000" w:rsidRDefault="00000000">
            <w:pPr>
              <w:pStyle w:val="Header"/>
              <w:tabs>
                <w:tab w:val="clear" w:pos="4320"/>
                <w:tab w:val="clear" w:pos="8640"/>
              </w:tabs>
              <w:spacing w:after="0"/>
              <w:ind w:right="284"/>
              <w:jc w:val="right"/>
              <w:rPr>
                <w:iCs/>
              </w:rPr>
            </w:pPr>
            <w:r>
              <w:rPr>
                <w:iCs/>
              </w:rPr>
              <w:t>554</w:t>
            </w:r>
          </w:p>
        </w:tc>
        <w:tc>
          <w:tcPr>
            <w:tcW w:w="1523" w:type="dxa"/>
            <w:tcBorders>
              <w:top w:val="single" w:sz="4" w:space="0" w:color="auto"/>
              <w:bottom w:val="nil"/>
            </w:tcBorders>
          </w:tcPr>
          <w:p w:rsidR="00000000" w:rsidRDefault="00000000">
            <w:pPr>
              <w:spacing w:after="0"/>
              <w:ind w:right="284"/>
              <w:jc w:val="right"/>
              <w:rPr>
                <w:iCs/>
              </w:rPr>
            </w:pPr>
            <w:r>
              <w:rPr>
                <w:iCs/>
              </w:rPr>
              <w:t>1 007</w:t>
            </w:r>
          </w:p>
        </w:tc>
        <w:tc>
          <w:tcPr>
            <w:tcW w:w="1179" w:type="dxa"/>
            <w:tcBorders>
              <w:top w:val="single" w:sz="4" w:space="0" w:color="auto"/>
              <w:bottom w:val="nil"/>
            </w:tcBorders>
          </w:tcPr>
          <w:p w:rsidR="00000000" w:rsidRDefault="00000000">
            <w:pPr>
              <w:spacing w:after="0"/>
              <w:ind w:right="170"/>
              <w:jc w:val="right"/>
              <w:rPr>
                <w:iCs/>
              </w:rPr>
            </w:pPr>
            <w:r>
              <w:rPr>
                <w:iCs/>
              </w:rPr>
              <w:t>906</w:t>
            </w:r>
          </w:p>
        </w:tc>
        <w:tc>
          <w:tcPr>
            <w:tcW w:w="1179" w:type="dxa"/>
            <w:tcBorders>
              <w:top w:val="single" w:sz="4" w:space="0" w:color="auto"/>
              <w:bottom w:val="nil"/>
            </w:tcBorders>
          </w:tcPr>
          <w:p w:rsidR="00000000" w:rsidRDefault="00000000">
            <w:pPr>
              <w:spacing w:after="0"/>
              <w:ind w:right="170"/>
              <w:jc w:val="right"/>
              <w:rPr>
                <w:iCs/>
              </w:rPr>
            </w:pPr>
            <w:r>
              <w:rPr>
                <w:iCs/>
              </w:rPr>
              <w:t>885</w:t>
            </w:r>
          </w:p>
        </w:tc>
        <w:tc>
          <w:tcPr>
            <w:tcW w:w="1294" w:type="dxa"/>
            <w:tcBorders>
              <w:top w:val="single" w:sz="4" w:space="0" w:color="auto"/>
              <w:bottom w:val="nil"/>
            </w:tcBorders>
          </w:tcPr>
          <w:p w:rsidR="00000000" w:rsidRDefault="00000000">
            <w:pPr>
              <w:spacing w:after="0"/>
              <w:ind w:right="170"/>
              <w:jc w:val="right"/>
              <w:rPr>
                <w:iCs/>
              </w:rPr>
            </w:pPr>
            <w:r>
              <w:rPr>
                <w:iCs/>
              </w:rPr>
              <w:t>1 791</w:t>
            </w:r>
          </w:p>
        </w:tc>
      </w:tr>
      <w:tr w:rsidR="00000000">
        <w:tblPrEx>
          <w:tblCellMar>
            <w:top w:w="0" w:type="dxa"/>
            <w:bottom w:w="0" w:type="dxa"/>
          </w:tblCellMar>
        </w:tblPrEx>
        <w:trPr>
          <w:cantSplit/>
          <w:jc w:val="center"/>
        </w:trPr>
        <w:tc>
          <w:tcPr>
            <w:tcW w:w="1528" w:type="dxa"/>
            <w:tcBorders>
              <w:top w:val="nil"/>
              <w:bottom w:val="single" w:sz="4" w:space="0" w:color="auto"/>
            </w:tcBorders>
          </w:tcPr>
          <w:p w:rsidR="00000000" w:rsidRDefault="00000000">
            <w:pPr>
              <w:spacing w:after="0"/>
              <w:rPr>
                <w:iCs/>
              </w:rPr>
            </w:pPr>
            <w:r>
              <w:rPr>
                <w:iCs/>
              </w:rPr>
              <w:t>2005</w:t>
            </w:r>
          </w:p>
        </w:tc>
        <w:tc>
          <w:tcPr>
            <w:tcW w:w="1293" w:type="dxa"/>
            <w:tcBorders>
              <w:top w:val="nil"/>
              <w:bottom w:val="single" w:sz="4" w:space="0" w:color="auto"/>
            </w:tcBorders>
          </w:tcPr>
          <w:p w:rsidR="00000000" w:rsidRDefault="00000000">
            <w:pPr>
              <w:spacing w:after="0"/>
              <w:ind w:right="284"/>
              <w:jc w:val="right"/>
              <w:rPr>
                <w:iCs/>
              </w:rPr>
            </w:pPr>
            <w:r>
              <w:rPr>
                <w:iCs/>
              </w:rPr>
              <w:t>3 232</w:t>
            </w:r>
          </w:p>
        </w:tc>
        <w:tc>
          <w:tcPr>
            <w:tcW w:w="1294" w:type="dxa"/>
            <w:tcBorders>
              <w:top w:val="nil"/>
              <w:bottom w:val="single" w:sz="4" w:space="0" w:color="auto"/>
            </w:tcBorders>
          </w:tcPr>
          <w:p w:rsidR="00000000" w:rsidRDefault="00000000">
            <w:pPr>
              <w:spacing w:after="0"/>
              <w:ind w:right="284"/>
              <w:jc w:val="right"/>
              <w:rPr>
                <w:iCs/>
              </w:rPr>
            </w:pPr>
            <w:r>
              <w:rPr>
                <w:iCs/>
              </w:rPr>
              <w:t>4 144</w:t>
            </w:r>
          </w:p>
        </w:tc>
        <w:tc>
          <w:tcPr>
            <w:tcW w:w="1523" w:type="dxa"/>
            <w:tcBorders>
              <w:top w:val="nil"/>
              <w:bottom w:val="single" w:sz="4" w:space="0" w:color="auto"/>
            </w:tcBorders>
          </w:tcPr>
          <w:p w:rsidR="00000000" w:rsidRDefault="00000000">
            <w:pPr>
              <w:spacing w:after="0"/>
              <w:ind w:right="284"/>
              <w:jc w:val="right"/>
              <w:rPr>
                <w:iCs/>
              </w:rPr>
            </w:pPr>
            <w:r>
              <w:rPr>
                <w:iCs/>
              </w:rPr>
              <w:t>7 975</w:t>
            </w:r>
          </w:p>
        </w:tc>
        <w:tc>
          <w:tcPr>
            <w:tcW w:w="1179" w:type="dxa"/>
            <w:tcBorders>
              <w:top w:val="nil"/>
              <w:bottom w:val="single" w:sz="4" w:space="0" w:color="auto"/>
            </w:tcBorders>
          </w:tcPr>
          <w:p w:rsidR="00000000" w:rsidRDefault="00000000">
            <w:pPr>
              <w:spacing w:after="0"/>
              <w:ind w:right="170"/>
              <w:jc w:val="right"/>
              <w:rPr>
                <w:iCs/>
              </w:rPr>
            </w:pPr>
            <w:r>
              <w:rPr>
                <w:iCs/>
              </w:rPr>
              <w:t>7 844</w:t>
            </w:r>
          </w:p>
        </w:tc>
        <w:tc>
          <w:tcPr>
            <w:tcW w:w="1179" w:type="dxa"/>
            <w:tcBorders>
              <w:top w:val="nil"/>
              <w:bottom w:val="single" w:sz="4" w:space="0" w:color="auto"/>
            </w:tcBorders>
          </w:tcPr>
          <w:p w:rsidR="00000000" w:rsidRDefault="00000000">
            <w:pPr>
              <w:spacing w:after="0"/>
              <w:ind w:right="170"/>
              <w:jc w:val="right"/>
              <w:rPr>
                <w:iCs/>
              </w:rPr>
            </w:pPr>
            <w:r>
              <w:rPr>
                <w:iCs/>
              </w:rPr>
              <w:t>7 507</w:t>
            </w:r>
          </w:p>
        </w:tc>
        <w:tc>
          <w:tcPr>
            <w:tcW w:w="1294" w:type="dxa"/>
            <w:tcBorders>
              <w:top w:val="nil"/>
              <w:bottom w:val="single" w:sz="4" w:space="0" w:color="auto"/>
            </w:tcBorders>
          </w:tcPr>
          <w:p w:rsidR="00000000" w:rsidRDefault="00000000">
            <w:pPr>
              <w:spacing w:after="0"/>
              <w:ind w:right="170"/>
              <w:jc w:val="right"/>
              <w:rPr>
                <w:iCs/>
              </w:rPr>
            </w:pPr>
            <w:r>
              <w:rPr>
                <w:iCs/>
              </w:rPr>
              <w:t>15 351</w:t>
            </w:r>
          </w:p>
        </w:tc>
      </w:tr>
      <w:tr w:rsidR="00000000">
        <w:tblPrEx>
          <w:tblCellMar>
            <w:top w:w="0" w:type="dxa"/>
            <w:bottom w:w="0" w:type="dxa"/>
          </w:tblCellMar>
        </w:tblPrEx>
        <w:trPr>
          <w:cantSplit/>
          <w:jc w:val="center"/>
        </w:trPr>
        <w:tc>
          <w:tcPr>
            <w:tcW w:w="1528" w:type="dxa"/>
            <w:tcBorders>
              <w:top w:val="single" w:sz="4" w:space="0" w:color="auto"/>
              <w:bottom w:val="single" w:sz="4" w:space="0" w:color="auto"/>
            </w:tcBorders>
          </w:tcPr>
          <w:p w:rsidR="00000000" w:rsidRDefault="00000000">
            <w:pPr>
              <w:spacing w:after="0"/>
            </w:pPr>
            <w:r>
              <w:t xml:space="preserve">     Total</w:t>
            </w:r>
          </w:p>
        </w:tc>
        <w:tc>
          <w:tcPr>
            <w:tcW w:w="1293" w:type="dxa"/>
            <w:tcBorders>
              <w:top w:val="single" w:sz="4" w:space="0" w:color="auto"/>
              <w:bottom w:val="single" w:sz="4" w:space="0" w:color="auto"/>
            </w:tcBorders>
          </w:tcPr>
          <w:p w:rsidR="00000000" w:rsidRDefault="00000000">
            <w:pPr>
              <w:spacing w:after="0"/>
              <w:ind w:right="284"/>
              <w:jc w:val="right"/>
              <w:rPr>
                <w:iCs/>
              </w:rPr>
            </w:pPr>
            <w:r>
              <w:rPr>
                <w:iCs/>
              </w:rPr>
              <w:t>3 462</w:t>
            </w:r>
          </w:p>
        </w:tc>
        <w:tc>
          <w:tcPr>
            <w:tcW w:w="1294" w:type="dxa"/>
            <w:tcBorders>
              <w:top w:val="single" w:sz="4" w:space="0" w:color="auto"/>
              <w:bottom w:val="single" w:sz="4" w:space="0" w:color="auto"/>
            </w:tcBorders>
          </w:tcPr>
          <w:p w:rsidR="00000000" w:rsidRDefault="00000000">
            <w:pPr>
              <w:spacing w:after="0"/>
              <w:ind w:right="284"/>
              <w:jc w:val="right"/>
              <w:rPr>
                <w:iCs/>
              </w:rPr>
            </w:pPr>
            <w:r>
              <w:rPr>
                <w:iCs/>
              </w:rPr>
              <w:t>4 698</w:t>
            </w:r>
          </w:p>
        </w:tc>
        <w:tc>
          <w:tcPr>
            <w:tcW w:w="1523" w:type="dxa"/>
            <w:tcBorders>
              <w:top w:val="single" w:sz="4" w:space="0" w:color="auto"/>
              <w:bottom w:val="single" w:sz="4" w:space="0" w:color="auto"/>
            </w:tcBorders>
          </w:tcPr>
          <w:p w:rsidR="00000000" w:rsidRDefault="00000000">
            <w:pPr>
              <w:spacing w:after="0"/>
              <w:ind w:right="284"/>
              <w:jc w:val="right"/>
              <w:rPr>
                <w:iCs/>
              </w:rPr>
            </w:pPr>
            <w:r>
              <w:rPr>
                <w:iCs/>
              </w:rPr>
              <w:t>8 992</w:t>
            </w:r>
          </w:p>
        </w:tc>
        <w:tc>
          <w:tcPr>
            <w:tcW w:w="1179" w:type="dxa"/>
            <w:tcBorders>
              <w:top w:val="single" w:sz="4" w:space="0" w:color="auto"/>
              <w:bottom w:val="single" w:sz="4" w:space="0" w:color="auto"/>
            </w:tcBorders>
          </w:tcPr>
          <w:p w:rsidR="00000000" w:rsidRDefault="00000000">
            <w:pPr>
              <w:spacing w:after="0"/>
              <w:ind w:right="170"/>
              <w:jc w:val="right"/>
              <w:rPr>
                <w:iCs/>
              </w:rPr>
            </w:pPr>
            <w:r>
              <w:rPr>
                <w:iCs/>
              </w:rPr>
              <w:t>8 750</w:t>
            </w:r>
          </w:p>
        </w:tc>
        <w:tc>
          <w:tcPr>
            <w:tcW w:w="1179" w:type="dxa"/>
            <w:tcBorders>
              <w:top w:val="single" w:sz="4" w:space="0" w:color="auto"/>
              <w:bottom w:val="single" w:sz="4" w:space="0" w:color="auto"/>
            </w:tcBorders>
          </w:tcPr>
          <w:p w:rsidR="00000000" w:rsidRDefault="00000000">
            <w:pPr>
              <w:spacing w:after="0"/>
              <w:ind w:right="170"/>
              <w:jc w:val="right"/>
              <w:rPr>
                <w:iCs/>
              </w:rPr>
            </w:pPr>
            <w:r>
              <w:rPr>
                <w:iCs/>
              </w:rPr>
              <w:t>8 392</w:t>
            </w:r>
          </w:p>
        </w:tc>
        <w:tc>
          <w:tcPr>
            <w:tcW w:w="1294" w:type="dxa"/>
            <w:tcBorders>
              <w:top w:val="single" w:sz="4" w:space="0" w:color="auto"/>
              <w:bottom w:val="single" w:sz="4" w:space="0" w:color="auto"/>
            </w:tcBorders>
          </w:tcPr>
          <w:p w:rsidR="00000000" w:rsidRDefault="00000000">
            <w:pPr>
              <w:spacing w:after="0"/>
              <w:ind w:right="170"/>
              <w:jc w:val="right"/>
              <w:rPr>
                <w:iCs/>
              </w:rPr>
            </w:pPr>
            <w:r>
              <w:rPr>
                <w:iCs/>
              </w:rPr>
              <w:t>17 142</w:t>
            </w:r>
          </w:p>
        </w:tc>
      </w:tr>
    </w:tbl>
    <w:p w:rsidR="00000000" w:rsidRDefault="00000000">
      <w:pPr>
        <w:spacing w:before="240"/>
        <w:rPr>
          <w:iCs/>
        </w:rPr>
      </w:pPr>
      <w:r>
        <w:rPr>
          <w:i/>
          <w:iCs/>
        </w:rPr>
        <w:tab/>
        <w:t>Source</w:t>
      </w:r>
      <w:r>
        <w:rPr>
          <w:iCs/>
        </w:rPr>
        <w:t xml:space="preserve">:  </w:t>
      </w:r>
      <w:r>
        <w:rPr>
          <w:i/>
        </w:rPr>
        <w:t>Enquête Médecins d’Afrique</w:t>
      </w:r>
      <w:r>
        <w:rPr>
          <w:iCs/>
        </w:rPr>
        <w:t>.</w:t>
      </w:r>
    </w:p>
    <w:p w:rsidR="00000000" w:rsidRDefault="00000000">
      <w:pPr>
        <w:pStyle w:val="Heading3"/>
        <w:ind w:left="1440"/>
      </w:pPr>
      <w:r>
        <w:t>(b) 2.</w:t>
      </w:r>
      <w:r>
        <w:tab/>
        <w:t>By urban districts in 2005</w:t>
      </w:r>
    </w:p>
    <w:p w:rsidR="00000000" w:rsidRDefault="00000000">
      <w:pPr>
        <w:pStyle w:val="Heading2"/>
      </w:pPr>
      <w:r>
        <w:t>Table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895"/>
        <w:gridCol w:w="896"/>
        <w:gridCol w:w="896"/>
        <w:gridCol w:w="896"/>
        <w:gridCol w:w="973"/>
        <w:gridCol w:w="973"/>
        <w:gridCol w:w="973"/>
      </w:tblGrid>
      <w:tr w:rsidR="00000000">
        <w:tblPrEx>
          <w:tblCellMar>
            <w:top w:w="0" w:type="dxa"/>
            <w:bottom w:w="0" w:type="dxa"/>
          </w:tblCellMar>
        </w:tblPrEx>
        <w:trPr>
          <w:cantSplit/>
          <w:jc w:val="center"/>
        </w:trPr>
        <w:tc>
          <w:tcPr>
            <w:tcW w:w="2817" w:type="dxa"/>
            <w:vMerge w:val="restart"/>
          </w:tcPr>
          <w:p w:rsidR="00000000" w:rsidRDefault="00000000">
            <w:pPr>
              <w:pStyle w:val="Header"/>
              <w:tabs>
                <w:tab w:val="clear" w:pos="4320"/>
                <w:tab w:val="clear" w:pos="8640"/>
              </w:tabs>
              <w:spacing w:after="0"/>
              <w:jc w:val="center"/>
            </w:pPr>
            <w:r>
              <w:t>Districts</w:t>
            </w:r>
          </w:p>
        </w:tc>
        <w:tc>
          <w:tcPr>
            <w:tcW w:w="895" w:type="dxa"/>
            <w:vMerge w:val="restart"/>
          </w:tcPr>
          <w:p w:rsidR="00000000" w:rsidRDefault="00000000">
            <w:pPr>
              <w:spacing w:after="0"/>
              <w:jc w:val="center"/>
            </w:pPr>
            <w:r>
              <w:t>1-5</w:t>
            </w:r>
          </w:p>
        </w:tc>
        <w:tc>
          <w:tcPr>
            <w:tcW w:w="896" w:type="dxa"/>
            <w:vMerge w:val="restart"/>
          </w:tcPr>
          <w:p w:rsidR="00000000" w:rsidRDefault="00000000">
            <w:pPr>
              <w:spacing w:after="0"/>
              <w:jc w:val="center"/>
            </w:pPr>
            <w:r>
              <w:t>6-10</w:t>
            </w:r>
          </w:p>
        </w:tc>
        <w:tc>
          <w:tcPr>
            <w:tcW w:w="896" w:type="dxa"/>
            <w:vMerge w:val="restart"/>
          </w:tcPr>
          <w:p w:rsidR="00000000" w:rsidRDefault="00000000">
            <w:pPr>
              <w:spacing w:after="0"/>
              <w:jc w:val="center"/>
            </w:pPr>
            <w:r>
              <w:t>11-15</w:t>
            </w:r>
          </w:p>
        </w:tc>
        <w:tc>
          <w:tcPr>
            <w:tcW w:w="896" w:type="dxa"/>
            <w:vMerge w:val="restart"/>
          </w:tcPr>
          <w:p w:rsidR="00000000" w:rsidRDefault="00000000">
            <w:pPr>
              <w:spacing w:after="0"/>
              <w:jc w:val="center"/>
            </w:pPr>
            <w:r>
              <w:t>16-18</w:t>
            </w:r>
          </w:p>
        </w:tc>
        <w:tc>
          <w:tcPr>
            <w:tcW w:w="1946" w:type="dxa"/>
            <w:gridSpan w:val="2"/>
          </w:tcPr>
          <w:p w:rsidR="00000000" w:rsidRDefault="00000000">
            <w:pPr>
              <w:spacing w:after="0"/>
              <w:jc w:val="center"/>
            </w:pPr>
            <w:r>
              <w:t>Sex</w:t>
            </w:r>
          </w:p>
        </w:tc>
        <w:tc>
          <w:tcPr>
            <w:tcW w:w="973" w:type="dxa"/>
            <w:vMerge w:val="restart"/>
          </w:tcPr>
          <w:p w:rsidR="00000000" w:rsidRDefault="00000000">
            <w:pPr>
              <w:spacing w:after="0"/>
              <w:jc w:val="center"/>
            </w:pPr>
            <w:r>
              <w:t>Total</w:t>
            </w:r>
          </w:p>
        </w:tc>
      </w:tr>
      <w:tr w:rsidR="00000000">
        <w:tblPrEx>
          <w:tblCellMar>
            <w:top w:w="0" w:type="dxa"/>
            <w:bottom w:w="0" w:type="dxa"/>
          </w:tblCellMar>
        </w:tblPrEx>
        <w:trPr>
          <w:cantSplit/>
          <w:jc w:val="center"/>
        </w:trPr>
        <w:tc>
          <w:tcPr>
            <w:tcW w:w="2817" w:type="dxa"/>
            <w:vMerge/>
          </w:tcPr>
          <w:p w:rsidR="00000000" w:rsidRDefault="00000000">
            <w:pPr>
              <w:spacing w:after="0"/>
            </w:pPr>
          </w:p>
        </w:tc>
        <w:tc>
          <w:tcPr>
            <w:tcW w:w="895" w:type="dxa"/>
            <w:vMerge/>
          </w:tcPr>
          <w:p w:rsidR="00000000" w:rsidRDefault="00000000">
            <w:pPr>
              <w:spacing w:after="0"/>
              <w:jc w:val="center"/>
            </w:pPr>
          </w:p>
        </w:tc>
        <w:tc>
          <w:tcPr>
            <w:tcW w:w="896" w:type="dxa"/>
            <w:vMerge/>
          </w:tcPr>
          <w:p w:rsidR="00000000" w:rsidRDefault="00000000">
            <w:pPr>
              <w:spacing w:after="0"/>
              <w:jc w:val="center"/>
            </w:pPr>
          </w:p>
        </w:tc>
        <w:tc>
          <w:tcPr>
            <w:tcW w:w="896" w:type="dxa"/>
            <w:vMerge/>
          </w:tcPr>
          <w:p w:rsidR="00000000" w:rsidRDefault="00000000">
            <w:pPr>
              <w:spacing w:after="0"/>
              <w:jc w:val="center"/>
            </w:pPr>
          </w:p>
        </w:tc>
        <w:tc>
          <w:tcPr>
            <w:tcW w:w="896" w:type="dxa"/>
            <w:vMerge/>
          </w:tcPr>
          <w:p w:rsidR="00000000" w:rsidRDefault="00000000">
            <w:pPr>
              <w:spacing w:after="0"/>
              <w:jc w:val="center"/>
            </w:pPr>
          </w:p>
        </w:tc>
        <w:tc>
          <w:tcPr>
            <w:tcW w:w="973" w:type="dxa"/>
          </w:tcPr>
          <w:p w:rsidR="00000000" w:rsidRDefault="00000000">
            <w:pPr>
              <w:spacing w:after="0"/>
              <w:jc w:val="center"/>
            </w:pPr>
            <w:r>
              <w:t>M</w:t>
            </w:r>
          </w:p>
        </w:tc>
        <w:tc>
          <w:tcPr>
            <w:tcW w:w="973" w:type="dxa"/>
          </w:tcPr>
          <w:p w:rsidR="00000000" w:rsidRDefault="00000000">
            <w:pPr>
              <w:spacing w:after="0"/>
              <w:jc w:val="center"/>
            </w:pPr>
            <w:r>
              <w:t>F</w:t>
            </w:r>
          </w:p>
        </w:tc>
        <w:tc>
          <w:tcPr>
            <w:tcW w:w="973" w:type="dxa"/>
            <w:vMerge/>
          </w:tcPr>
          <w:p w:rsidR="00000000" w:rsidRDefault="00000000">
            <w:pPr>
              <w:spacing w:after="0"/>
              <w:jc w:val="center"/>
            </w:pPr>
          </w:p>
        </w:tc>
      </w:tr>
      <w:tr w:rsidR="00000000">
        <w:tblPrEx>
          <w:tblCellMar>
            <w:top w:w="0" w:type="dxa"/>
            <w:bottom w:w="0" w:type="dxa"/>
          </w:tblCellMar>
        </w:tblPrEx>
        <w:trPr>
          <w:cantSplit/>
          <w:jc w:val="center"/>
        </w:trPr>
        <w:tc>
          <w:tcPr>
            <w:tcW w:w="2817" w:type="dxa"/>
            <w:tcBorders>
              <w:bottom w:val="nil"/>
            </w:tcBorders>
          </w:tcPr>
          <w:p w:rsidR="00000000" w:rsidRDefault="00000000">
            <w:pPr>
              <w:spacing w:after="0"/>
            </w:pPr>
            <w:r>
              <w:t>Makélékélé (Brazzaville)</w:t>
            </w:r>
          </w:p>
        </w:tc>
        <w:tc>
          <w:tcPr>
            <w:tcW w:w="895" w:type="dxa"/>
            <w:tcBorders>
              <w:bottom w:val="nil"/>
            </w:tcBorders>
          </w:tcPr>
          <w:p w:rsidR="00000000" w:rsidRDefault="00000000">
            <w:pPr>
              <w:spacing w:after="0"/>
              <w:ind w:right="57"/>
              <w:jc w:val="right"/>
            </w:pPr>
            <w:r>
              <w:t>1 087</w:t>
            </w:r>
          </w:p>
        </w:tc>
        <w:tc>
          <w:tcPr>
            <w:tcW w:w="896" w:type="dxa"/>
            <w:tcBorders>
              <w:bottom w:val="nil"/>
            </w:tcBorders>
          </w:tcPr>
          <w:p w:rsidR="00000000" w:rsidRDefault="00000000">
            <w:pPr>
              <w:spacing w:after="0"/>
              <w:ind w:right="57"/>
              <w:jc w:val="right"/>
            </w:pPr>
            <w:r>
              <w:t>1 367</w:t>
            </w:r>
          </w:p>
        </w:tc>
        <w:tc>
          <w:tcPr>
            <w:tcW w:w="896" w:type="dxa"/>
            <w:tcBorders>
              <w:bottom w:val="nil"/>
            </w:tcBorders>
          </w:tcPr>
          <w:p w:rsidR="00000000" w:rsidRDefault="00000000">
            <w:pPr>
              <w:pStyle w:val="Header"/>
              <w:tabs>
                <w:tab w:val="clear" w:pos="4320"/>
                <w:tab w:val="clear" w:pos="8640"/>
              </w:tabs>
              <w:spacing w:after="0"/>
              <w:ind w:right="57"/>
              <w:jc w:val="right"/>
            </w:pPr>
            <w:r>
              <w:t>1 772</w:t>
            </w:r>
          </w:p>
        </w:tc>
        <w:tc>
          <w:tcPr>
            <w:tcW w:w="896" w:type="dxa"/>
            <w:tcBorders>
              <w:bottom w:val="nil"/>
            </w:tcBorders>
          </w:tcPr>
          <w:p w:rsidR="00000000" w:rsidRDefault="00000000">
            <w:pPr>
              <w:pStyle w:val="Header"/>
              <w:tabs>
                <w:tab w:val="clear" w:pos="4320"/>
                <w:tab w:val="clear" w:pos="8640"/>
              </w:tabs>
              <w:spacing w:after="0"/>
              <w:ind w:right="57"/>
              <w:jc w:val="right"/>
            </w:pPr>
            <w:r>
              <w:t>1 016</w:t>
            </w:r>
          </w:p>
        </w:tc>
        <w:tc>
          <w:tcPr>
            <w:tcW w:w="973" w:type="dxa"/>
            <w:tcBorders>
              <w:bottom w:val="nil"/>
            </w:tcBorders>
          </w:tcPr>
          <w:p w:rsidR="00000000" w:rsidRDefault="00000000">
            <w:pPr>
              <w:spacing w:after="0"/>
              <w:jc w:val="center"/>
            </w:pPr>
            <w:r>
              <w:t>2 717</w:t>
            </w:r>
          </w:p>
        </w:tc>
        <w:tc>
          <w:tcPr>
            <w:tcW w:w="973" w:type="dxa"/>
            <w:tcBorders>
              <w:bottom w:val="nil"/>
            </w:tcBorders>
          </w:tcPr>
          <w:p w:rsidR="00000000" w:rsidRDefault="00000000">
            <w:pPr>
              <w:spacing w:after="0"/>
              <w:jc w:val="center"/>
            </w:pPr>
            <w:r>
              <w:t>2 525</w:t>
            </w:r>
          </w:p>
        </w:tc>
        <w:tc>
          <w:tcPr>
            <w:tcW w:w="973" w:type="dxa"/>
            <w:tcBorders>
              <w:bottom w:val="nil"/>
            </w:tcBorders>
          </w:tcPr>
          <w:p w:rsidR="00000000" w:rsidRDefault="00000000">
            <w:pPr>
              <w:spacing w:after="0"/>
              <w:jc w:val="center"/>
            </w:pPr>
            <w:r>
              <w:t>5 242</w:t>
            </w:r>
          </w:p>
        </w:tc>
      </w:tr>
      <w:tr w:rsidR="00000000">
        <w:tblPrEx>
          <w:tblCellMar>
            <w:top w:w="0" w:type="dxa"/>
            <w:bottom w:w="0" w:type="dxa"/>
          </w:tblCellMar>
        </w:tblPrEx>
        <w:trPr>
          <w:cantSplit/>
          <w:jc w:val="center"/>
        </w:trPr>
        <w:tc>
          <w:tcPr>
            <w:tcW w:w="2817" w:type="dxa"/>
            <w:tcBorders>
              <w:bottom w:val="nil"/>
            </w:tcBorders>
          </w:tcPr>
          <w:p w:rsidR="00000000" w:rsidRDefault="00000000">
            <w:pPr>
              <w:spacing w:after="0"/>
            </w:pPr>
            <w:r>
              <w:t>Talangai (Brazzaville)</w:t>
            </w:r>
          </w:p>
        </w:tc>
        <w:tc>
          <w:tcPr>
            <w:tcW w:w="895" w:type="dxa"/>
            <w:tcBorders>
              <w:bottom w:val="nil"/>
            </w:tcBorders>
          </w:tcPr>
          <w:p w:rsidR="00000000" w:rsidRDefault="00000000">
            <w:pPr>
              <w:spacing w:after="0"/>
              <w:ind w:right="57"/>
              <w:jc w:val="right"/>
            </w:pPr>
            <w:r>
              <w:t>1 003</w:t>
            </w:r>
          </w:p>
        </w:tc>
        <w:tc>
          <w:tcPr>
            <w:tcW w:w="896" w:type="dxa"/>
            <w:tcBorders>
              <w:bottom w:val="nil"/>
            </w:tcBorders>
          </w:tcPr>
          <w:p w:rsidR="00000000" w:rsidRDefault="00000000">
            <w:pPr>
              <w:spacing w:after="0"/>
              <w:ind w:right="57"/>
              <w:jc w:val="right"/>
            </w:pPr>
            <w:r>
              <w:t>1 108</w:t>
            </w:r>
          </w:p>
        </w:tc>
        <w:tc>
          <w:tcPr>
            <w:tcW w:w="896" w:type="dxa"/>
            <w:tcBorders>
              <w:bottom w:val="nil"/>
            </w:tcBorders>
          </w:tcPr>
          <w:p w:rsidR="00000000" w:rsidRDefault="00000000">
            <w:pPr>
              <w:spacing w:after="0"/>
              <w:ind w:right="57"/>
              <w:jc w:val="right"/>
            </w:pPr>
            <w:r>
              <w:t>1 300</w:t>
            </w:r>
          </w:p>
        </w:tc>
        <w:tc>
          <w:tcPr>
            <w:tcW w:w="896" w:type="dxa"/>
            <w:tcBorders>
              <w:bottom w:val="nil"/>
            </w:tcBorders>
          </w:tcPr>
          <w:p w:rsidR="00000000" w:rsidRDefault="00000000">
            <w:pPr>
              <w:spacing w:after="0"/>
              <w:ind w:right="57"/>
              <w:jc w:val="right"/>
            </w:pPr>
            <w:r>
              <w:t>747</w:t>
            </w:r>
          </w:p>
        </w:tc>
        <w:tc>
          <w:tcPr>
            <w:tcW w:w="973" w:type="dxa"/>
            <w:tcBorders>
              <w:bottom w:val="nil"/>
            </w:tcBorders>
          </w:tcPr>
          <w:p w:rsidR="00000000" w:rsidRDefault="00000000">
            <w:pPr>
              <w:spacing w:after="0"/>
              <w:jc w:val="center"/>
            </w:pPr>
            <w:r>
              <w:t>2 070</w:t>
            </w:r>
          </w:p>
        </w:tc>
        <w:tc>
          <w:tcPr>
            <w:tcW w:w="973" w:type="dxa"/>
            <w:tcBorders>
              <w:bottom w:val="nil"/>
            </w:tcBorders>
          </w:tcPr>
          <w:p w:rsidR="00000000" w:rsidRDefault="00000000">
            <w:pPr>
              <w:spacing w:after="0"/>
              <w:jc w:val="center"/>
            </w:pPr>
            <w:r>
              <w:t>2 088</w:t>
            </w:r>
          </w:p>
        </w:tc>
        <w:tc>
          <w:tcPr>
            <w:tcW w:w="973" w:type="dxa"/>
            <w:tcBorders>
              <w:bottom w:val="nil"/>
            </w:tcBorders>
          </w:tcPr>
          <w:p w:rsidR="00000000" w:rsidRDefault="00000000">
            <w:pPr>
              <w:spacing w:after="0"/>
              <w:jc w:val="center"/>
            </w:pPr>
            <w:r>
              <w:t>4 158</w:t>
            </w:r>
          </w:p>
        </w:tc>
      </w:tr>
      <w:tr w:rsidR="00000000">
        <w:tblPrEx>
          <w:tblCellMar>
            <w:top w:w="0" w:type="dxa"/>
            <w:bottom w:w="0" w:type="dxa"/>
          </w:tblCellMar>
        </w:tblPrEx>
        <w:trPr>
          <w:cantSplit/>
          <w:jc w:val="center"/>
        </w:trPr>
        <w:tc>
          <w:tcPr>
            <w:tcW w:w="2817" w:type="dxa"/>
            <w:tcBorders>
              <w:bottom w:val="single" w:sz="4" w:space="0" w:color="auto"/>
            </w:tcBorders>
          </w:tcPr>
          <w:p w:rsidR="00000000" w:rsidRDefault="00000000">
            <w:pPr>
              <w:spacing w:after="0"/>
            </w:pPr>
            <w:r>
              <w:t>Loandjili (Pointe-Noire)</w:t>
            </w:r>
          </w:p>
        </w:tc>
        <w:tc>
          <w:tcPr>
            <w:tcW w:w="895" w:type="dxa"/>
            <w:tcBorders>
              <w:bottom w:val="single" w:sz="4" w:space="0" w:color="auto"/>
            </w:tcBorders>
          </w:tcPr>
          <w:p w:rsidR="00000000" w:rsidRDefault="00000000">
            <w:pPr>
              <w:spacing w:after="0"/>
              <w:ind w:right="57"/>
              <w:jc w:val="right"/>
            </w:pPr>
            <w:r>
              <w:t>549</w:t>
            </w:r>
          </w:p>
        </w:tc>
        <w:tc>
          <w:tcPr>
            <w:tcW w:w="896" w:type="dxa"/>
            <w:tcBorders>
              <w:bottom w:val="single" w:sz="4" w:space="0" w:color="auto"/>
            </w:tcBorders>
          </w:tcPr>
          <w:p w:rsidR="00000000" w:rsidRDefault="00000000">
            <w:pPr>
              <w:spacing w:after="0"/>
              <w:ind w:right="57"/>
              <w:jc w:val="right"/>
            </w:pPr>
            <w:r>
              <w:t>744</w:t>
            </w:r>
          </w:p>
        </w:tc>
        <w:tc>
          <w:tcPr>
            <w:tcW w:w="896" w:type="dxa"/>
            <w:tcBorders>
              <w:bottom w:val="single" w:sz="4" w:space="0" w:color="auto"/>
            </w:tcBorders>
          </w:tcPr>
          <w:p w:rsidR="00000000" w:rsidRDefault="00000000">
            <w:pPr>
              <w:spacing w:after="0"/>
              <w:ind w:right="57"/>
              <w:jc w:val="right"/>
            </w:pPr>
            <w:r>
              <w:t>1 019</w:t>
            </w:r>
          </w:p>
        </w:tc>
        <w:tc>
          <w:tcPr>
            <w:tcW w:w="896" w:type="dxa"/>
            <w:tcBorders>
              <w:bottom w:val="single" w:sz="4" w:space="0" w:color="auto"/>
            </w:tcBorders>
          </w:tcPr>
          <w:p w:rsidR="00000000" w:rsidRDefault="00000000">
            <w:pPr>
              <w:spacing w:after="0"/>
              <w:ind w:right="57"/>
              <w:jc w:val="right"/>
            </w:pPr>
            <w:r>
              <w:t>663</w:t>
            </w:r>
          </w:p>
        </w:tc>
        <w:tc>
          <w:tcPr>
            <w:tcW w:w="973" w:type="dxa"/>
            <w:tcBorders>
              <w:bottom w:val="single" w:sz="4" w:space="0" w:color="auto"/>
            </w:tcBorders>
          </w:tcPr>
          <w:p w:rsidR="00000000" w:rsidRDefault="00000000">
            <w:pPr>
              <w:spacing w:after="0"/>
              <w:jc w:val="center"/>
            </w:pPr>
            <w:r>
              <w:t>1 504</w:t>
            </w:r>
          </w:p>
        </w:tc>
        <w:tc>
          <w:tcPr>
            <w:tcW w:w="973" w:type="dxa"/>
            <w:tcBorders>
              <w:bottom w:val="single" w:sz="4" w:space="0" w:color="auto"/>
            </w:tcBorders>
          </w:tcPr>
          <w:p w:rsidR="00000000" w:rsidRDefault="00000000">
            <w:pPr>
              <w:spacing w:after="0"/>
              <w:jc w:val="center"/>
            </w:pPr>
            <w:r>
              <w:t>1 471</w:t>
            </w:r>
          </w:p>
        </w:tc>
        <w:tc>
          <w:tcPr>
            <w:tcW w:w="973" w:type="dxa"/>
            <w:tcBorders>
              <w:bottom w:val="single" w:sz="4" w:space="0" w:color="auto"/>
            </w:tcBorders>
          </w:tcPr>
          <w:p w:rsidR="00000000" w:rsidRDefault="00000000">
            <w:pPr>
              <w:spacing w:after="0"/>
              <w:jc w:val="center"/>
            </w:pPr>
            <w:r>
              <w:t>2 975</w:t>
            </w:r>
          </w:p>
        </w:tc>
      </w:tr>
      <w:tr w:rsidR="00000000">
        <w:tblPrEx>
          <w:tblCellMar>
            <w:top w:w="0" w:type="dxa"/>
            <w:bottom w:w="0" w:type="dxa"/>
          </w:tblCellMar>
        </w:tblPrEx>
        <w:trPr>
          <w:cantSplit/>
          <w:jc w:val="center"/>
        </w:trPr>
        <w:tc>
          <w:tcPr>
            <w:tcW w:w="2817" w:type="dxa"/>
            <w:tcBorders>
              <w:bottom w:val="single" w:sz="4" w:space="0" w:color="auto"/>
            </w:tcBorders>
          </w:tcPr>
          <w:p w:rsidR="00000000" w:rsidRDefault="00000000">
            <w:pPr>
              <w:spacing w:after="0"/>
            </w:pPr>
            <w:r>
              <w:t xml:space="preserve">     Total</w:t>
            </w:r>
          </w:p>
        </w:tc>
        <w:tc>
          <w:tcPr>
            <w:tcW w:w="5529" w:type="dxa"/>
            <w:gridSpan w:val="6"/>
            <w:tcBorders>
              <w:bottom w:val="single" w:sz="4" w:space="0" w:color="auto"/>
            </w:tcBorders>
          </w:tcPr>
          <w:p w:rsidR="00000000" w:rsidRDefault="00000000">
            <w:pPr>
              <w:spacing w:after="0"/>
              <w:jc w:val="center"/>
            </w:pPr>
          </w:p>
        </w:tc>
        <w:tc>
          <w:tcPr>
            <w:tcW w:w="973" w:type="dxa"/>
            <w:tcBorders>
              <w:bottom w:val="single" w:sz="4" w:space="0" w:color="auto"/>
            </w:tcBorders>
          </w:tcPr>
          <w:p w:rsidR="00000000" w:rsidRDefault="00000000">
            <w:pPr>
              <w:spacing w:after="0"/>
              <w:jc w:val="center"/>
            </w:pPr>
            <w:r>
              <w:t>5 242</w:t>
            </w:r>
          </w:p>
        </w:tc>
      </w:tr>
    </w:tbl>
    <w:p w:rsidR="00000000" w:rsidRDefault="00000000">
      <w:pPr>
        <w:spacing w:before="240"/>
        <w:rPr>
          <w:iCs/>
        </w:rPr>
      </w:pPr>
      <w:r>
        <w:rPr>
          <w:bCs/>
          <w:i/>
        </w:rPr>
        <w:tab/>
        <w:t>Source</w:t>
      </w:r>
      <w:r>
        <w:rPr>
          <w:iCs/>
        </w:rPr>
        <w:t xml:space="preserve">:  </w:t>
      </w:r>
      <w:r>
        <w:rPr>
          <w:i/>
        </w:rPr>
        <w:t>Enquête Médecins d’Afrique.</w:t>
      </w:r>
    </w:p>
    <w:p w:rsidR="00000000" w:rsidRDefault="00000000">
      <w:pPr>
        <w:pStyle w:val="Heading3"/>
        <w:ind w:left="720"/>
      </w:pPr>
      <w:r>
        <w:t>(c)</w:t>
      </w:r>
      <w:r>
        <w:tab/>
        <w:t>Heading households due to HIV/AIDS</w:t>
      </w:r>
    </w:p>
    <w:p w:rsidR="00000000" w:rsidRDefault="00000000">
      <w:pPr>
        <w:rPr>
          <w:iCs/>
        </w:rPr>
      </w:pPr>
      <w:r>
        <w:rPr>
          <w:bCs/>
        </w:rPr>
        <w:tab/>
      </w:r>
      <w:r>
        <w:rPr>
          <w:iCs/>
        </w:rPr>
        <w:t xml:space="preserve">Between 2003 and 2005, </w:t>
      </w:r>
      <w:r>
        <w:rPr>
          <w:bCs/>
          <w:iCs/>
        </w:rPr>
        <w:t xml:space="preserve">166 orphans </w:t>
      </w:r>
      <w:r>
        <w:rPr>
          <w:iCs/>
        </w:rPr>
        <w:t xml:space="preserve">(108 boys and 58 girls) </w:t>
      </w:r>
      <w:r>
        <w:rPr>
          <w:bCs/>
          <w:iCs/>
        </w:rPr>
        <w:t>were reckoned to be</w:t>
      </w:r>
      <w:r>
        <w:rPr>
          <w:b/>
          <w:iCs/>
        </w:rPr>
        <w:t xml:space="preserve"> </w:t>
      </w:r>
      <w:r>
        <w:rPr>
          <w:iCs/>
        </w:rPr>
        <w:t>heading households, in the area covered by the project for the care of orphans and other children at risk.</w:t>
      </w:r>
    </w:p>
    <w:p w:rsidR="00000000" w:rsidRDefault="00000000">
      <w:pPr>
        <w:pStyle w:val="Heading3"/>
        <w:ind w:left="720"/>
      </w:pPr>
      <w:r>
        <w:t>(d)</w:t>
      </w:r>
      <w:r>
        <w:tab/>
        <w:t>Orphans of HIV/AIDS living in extended families or institutions</w:t>
      </w:r>
    </w:p>
    <w:p w:rsidR="00000000" w:rsidRDefault="00000000">
      <w:r>
        <w:rPr>
          <w:bCs/>
        </w:rPr>
        <w:tab/>
        <w:t>No data available.</w:t>
      </w:r>
    </w:p>
    <w:p w:rsidR="00000000" w:rsidRDefault="00000000">
      <w:pPr>
        <w:pStyle w:val="Heading2"/>
        <w:ind w:left="720" w:hanging="720"/>
        <w:jc w:val="left"/>
      </w:pPr>
      <w:r>
        <w:t>9.</w:t>
      </w:r>
      <w:r>
        <w:tab/>
        <w:t xml:space="preserve">Please provide disaggregated statistical data (including by sex, age groups </w:t>
      </w:r>
      <w:r>
        <w:br/>
        <w:t xml:space="preserve">and type of crime) covering the years 2003, 2004 and 2005, in particular on the </w:t>
      </w:r>
      <w:r>
        <w:br/>
        <w:t>number of:</w:t>
      </w:r>
    </w:p>
    <w:p w:rsidR="00000000" w:rsidRDefault="00000000">
      <w:pPr>
        <w:pStyle w:val="Heading3"/>
        <w:ind w:left="1440" w:hanging="720"/>
      </w:pPr>
      <w:r>
        <w:t>(a)</w:t>
      </w:r>
      <w:r>
        <w:tab/>
        <w:t>Persons under the age of 18 who have allegedly committed a crime, reported by the police</w:t>
      </w:r>
    </w:p>
    <w:p w:rsidR="00000000" w:rsidRDefault="00000000">
      <w:pPr>
        <w:pStyle w:val="Heading2"/>
      </w:pPr>
      <w:r>
        <w:t>Table 27:  Brazzaville</w:t>
      </w:r>
    </w:p>
    <w:tbl>
      <w:tblPr>
        <w:tblW w:w="9382" w:type="dxa"/>
        <w:jc w:val="center"/>
        <w:tblLayout w:type="fixed"/>
        <w:tblLook w:val="0000" w:firstRow="0" w:lastRow="0" w:firstColumn="0" w:lastColumn="0" w:noHBand="0" w:noVBand="0"/>
      </w:tblPr>
      <w:tblGrid>
        <w:gridCol w:w="1407"/>
        <w:gridCol w:w="521"/>
        <w:gridCol w:w="458"/>
        <w:gridCol w:w="459"/>
        <w:gridCol w:w="953"/>
        <w:gridCol w:w="830"/>
        <w:gridCol w:w="914"/>
        <w:gridCol w:w="851"/>
        <w:gridCol w:w="850"/>
        <w:gridCol w:w="1383"/>
        <w:gridCol w:w="756"/>
      </w:tblGrid>
      <w:tr w:rsidR="00000000">
        <w:trPr>
          <w:cantSplit/>
          <w:jc w:val="center"/>
        </w:trPr>
        <w:tc>
          <w:tcPr>
            <w:tcW w:w="1407" w:type="dxa"/>
            <w:vMerge w:val="restart"/>
            <w:tcBorders>
              <w:top w:val="single" w:sz="4" w:space="0" w:color="auto"/>
              <w:left w:val="single" w:sz="4" w:space="0" w:color="auto"/>
              <w:right w:val="single" w:sz="4" w:space="0" w:color="auto"/>
            </w:tcBorders>
            <w:noWrap/>
          </w:tcPr>
          <w:p w:rsidR="00000000" w:rsidRDefault="00000000">
            <w:pPr>
              <w:spacing w:after="0"/>
              <w:jc w:val="center"/>
              <w:rPr>
                <w:sz w:val="17"/>
                <w:szCs w:val="22"/>
              </w:rPr>
            </w:pPr>
            <w:r>
              <w:rPr>
                <w:sz w:val="17"/>
                <w:szCs w:val="22"/>
              </w:rPr>
              <w:t>Ground</w:t>
            </w:r>
          </w:p>
        </w:tc>
        <w:tc>
          <w:tcPr>
            <w:tcW w:w="521" w:type="dxa"/>
            <w:vMerge w:val="restart"/>
            <w:tcBorders>
              <w:top w:val="single" w:sz="4" w:space="0" w:color="auto"/>
              <w:left w:val="nil"/>
              <w:right w:val="single" w:sz="4" w:space="0" w:color="auto"/>
            </w:tcBorders>
            <w:noWrap/>
          </w:tcPr>
          <w:p w:rsidR="00000000" w:rsidRDefault="00000000">
            <w:pPr>
              <w:spacing w:after="0"/>
              <w:rPr>
                <w:sz w:val="17"/>
                <w:szCs w:val="22"/>
              </w:rPr>
            </w:pPr>
            <w:r>
              <w:rPr>
                <w:sz w:val="17"/>
                <w:szCs w:val="22"/>
              </w:rPr>
              <w:t>No.</w:t>
            </w:r>
          </w:p>
        </w:tc>
        <w:tc>
          <w:tcPr>
            <w:tcW w:w="917" w:type="dxa"/>
            <w:gridSpan w:val="2"/>
            <w:tcBorders>
              <w:top w:val="single" w:sz="4" w:space="0" w:color="auto"/>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Sex</w:t>
            </w:r>
          </w:p>
        </w:tc>
        <w:tc>
          <w:tcPr>
            <w:tcW w:w="1783" w:type="dxa"/>
            <w:gridSpan w:val="2"/>
            <w:tcBorders>
              <w:top w:val="single" w:sz="4" w:space="0" w:color="auto"/>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Nationality</w:t>
            </w:r>
          </w:p>
        </w:tc>
        <w:tc>
          <w:tcPr>
            <w:tcW w:w="4754" w:type="dxa"/>
            <w:gridSpan w:val="5"/>
            <w:tcBorders>
              <w:top w:val="single" w:sz="4" w:space="0" w:color="auto"/>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Follow-up given to complaints</w:t>
            </w:r>
          </w:p>
        </w:tc>
      </w:tr>
      <w:tr w:rsidR="00000000">
        <w:trPr>
          <w:cantSplit/>
          <w:jc w:val="center"/>
        </w:trPr>
        <w:tc>
          <w:tcPr>
            <w:tcW w:w="1407" w:type="dxa"/>
            <w:vMerge/>
            <w:tcBorders>
              <w:left w:val="single" w:sz="4" w:space="0" w:color="auto"/>
              <w:bottom w:val="single" w:sz="4" w:space="0" w:color="auto"/>
              <w:right w:val="single" w:sz="4" w:space="0" w:color="auto"/>
            </w:tcBorders>
            <w:noWrap/>
          </w:tcPr>
          <w:p w:rsidR="00000000" w:rsidRDefault="00000000">
            <w:pPr>
              <w:spacing w:after="0"/>
              <w:rPr>
                <w:sz w:val="17"/>
                <w:szCs w:val="22"/>
              </w:rPr>
            </w:pPr>
          </w:p>
        </w:tc>
        <w:tc>
          <w:tcPr>
            <w:tcW w:w="521" w:type="dxa"/>
            <w:vMerge/>
            <w:tcBorders>
              <w:left w:val="nil"/>
              <w:bottom w:val="single" w:sz="4" w:space="0" w:color="auto"/>
              <w:right w:val="single" w:sz="4" w:space="0" w:color="auto"/>
            </w:tcBorders>
            <w:noWrap/>
          </w:tcPr>
          <w:p w:rsidR="00000000" w:rsidRDefault="00000000">
            <w:pPr>
              <w:spacing w:after="0"/>
              <w:rPr>
                <w:sz w:val="17"/>
                <w:szCs w:val="22"/>
              </w:rPr>
            </w:pPr>
          </w:p>
        </w:tc>
        <w:tc>
          <w:tcPr>
            <w:tcW w:w="458"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M</w:t>
            </w:r>
          </w:p>
        </w:tc>
        <w:tc>
          <w:tcPr>
            <w:tcW w:w="459"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F</w:t>
            </w:r>
          </w:p>
        </w:tc>
        <w:tc>
          <w:tcPr>
            <w:tcW w:w="95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Congolese</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Foreign</w:t>
            </w:r>
          </w:p>
        </w:tc>
        <w:tc>
          <w:tcPr>
            <w:tcW w:w="914"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Released</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Returned to family</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In police custody</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Acquitted and discharged</w:t>
            </w:r>
          </w:p>
        </w:tc>
        <w:tc>
          <w:tcPr>
            <w:tcW w:w="756" w:type="dxa"/>
            <w:tcBorders>
              <w:top w:val="nil"/>
              <w:left w:val="nil"/>
              <w:bottom w:val="single" w:sz="4" w:space="0" w:color="auto"/>
              <w:right w:val="single" w:sz="4" w:space="0" w:color="auto"/>
            </w:tcBorders>
            <w:noWrap/>
          </w:tcPr>
          <w:p w:rsidR="00000000" w:rsidRDefault="00000000">
            <w:pPr>
              <w:spacing w:after="0"/>
              <w:ind w:left="57"/>
              <w:rPr>
                <w:sz w:val="17"/>
                <w:szCs w:val="22"/>
              </w:rPr>
            </w:pPr>
            <w:r>
              <w:rPr>
                <w:sz w:val="17"/>
                <w:szCs w:val="22"/>
              </w:rPr>
              <w:t>With police</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Theft or possession of stolen goods</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53</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50</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3</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48</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5</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43</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7</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Robbery</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3</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3</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3</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3</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tcPr>
          <w:p w:rsidR="00000000" w:rsidRDefault="00000000">
            <w:pPr>
              <w:spacing w:after="0"/>
              <w:rPr>
                <w:sz w:val="17"/>
                <w:szCs w:val="22"/>
              </w:rPr>
            </w:pPr>
            <w:r>
              <w:rPr>
                <w:sz w:val="17"/>
                <w:szCs w:val="22"/>
              </w:rPr>
              <w:t>Intentional bodily harm</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12</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9</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3</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11</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11</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tcPr>
          <w:p w:rsidR="00000000" w:rsidRDefault="00000000">
            <w:pPr>
              <w:spacing w:after="0"/>
              <w:rPr>
                <w:sz w:val="17"/>
                <w:szCs w:val="22"/>
              </w:rPr>
            </w:pPr>
            <w:r>
              <w:rPr>
                <w:sz w:val="17"/>
                <w:szCs w:val="22"/>
              </w:rPr>
              <w:t>Performing and complicity in illegal abortions</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2</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2</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2</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2</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Fare-dodging (filouterie)</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6</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6</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5</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4</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Breach of trust</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3</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3</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3</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3</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tcPr>
          <w:p w:rsidR="00000000" w:rsidRDefault="00000000">
            <w:pPr>
              <w:spacing w:after="0"/>
              <w:rPr>
                <w:sz w:val="17"/>
                <w:szCs w:val="22"/>
              </w:rPr>
            </w:pPr>
            <w:r>
              <w:rPr>
                <w:sz w:val="17"/>
                <w:szCs w:val="22"/>
              </w:rPr>
              <w:t>Incitement of minors to immorality</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1</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1</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Domestic violence</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1</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1</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tcPr>
          <w:p w:rsidR="00000000" w:rsidRDefault="00000000">
            <w:pPr>
              <w:spacing w:after="0"/>
              <w:rPr>
                <w:sz w:val="17"/>
                <w:szCs w:val="22"/>
              </w:rPr>
            </w:pPr>
            <w:r>
              <w:rPr>
                <w:sz w:val="17"/>
                <w:szCs w:val="22"/>
              </w:rPr>
              <w:t>Consumption of cannabis and cannabivarol (CBV)</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4</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4</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4</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4</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Threatening and aggressive behaviour</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5</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4</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5</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5</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Rape</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4</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2</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2</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2</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2</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4</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Fare-dodging (grivèline)</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2</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1</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2</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Falsification of documents</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2</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2</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2</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2</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tcPr>
          <w:p w:rsidR="00000000" w:rsidRDefault="00000000">
            <w:pPr>
              <w:spacing w:after="0"/>
              <w:rPr>
                <w:sz w:val="17"/>
                <w:szCs w:val="22"/>
              </w:rPr>
            </w:pPr>
            <w:r>
              <w:rPr>
                <w:sz w:val="17"/>
                <w:szCs w:val="22"/>
              </w:rPr>
              <w:t>Accessory to fraud</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0</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1</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1</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Blackmail</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1</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1</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0</w:t>
            </w:r>
          </w:p>
        </w:tc>
      </w:tr>
      <w:tr w:rsidR="00000000">
        <w:trPr>
          <w:jc w:val="center"/>
        </w:trPr>
        <w:tc>
          <w:tcPr>
            <w:tcW w:w="1407" w:type="dxa"/>
            <w:tcBorders>
              <w:top w:val="nil"/>
              <w:left w:val="single" w:sz="4" w:space="0" w:color="auto"/>
              <w:bottom w:val="single" w:sz="4" w:space="0" w:color="auto"/>
              <w:right w:val="single" w:sz="4" w:space="0" w:color="auto"/>
            </w:tcBorders>
            <w:noWrap/>
          </w:tcPr>
          <w:p w:rsidR="00000000" w:rsidRDefault="00000000">
            <w:pPr>
              <w:spacing w:after="0"/>
              <w:rPr>
                <w:sz w:val="17"/>
                <w:szCs w:val="22"/>
              </w:rPr>
            </w:pPr>
            <w:r>
              <w:rPr>
                <w:sz w:val="17"/>
                <w:szCs w:val="22"/>
              </w:rPr>
              <w:t xml:space="preserve">   Total number</w:t>
            </w:r>
          </w:p>
        </w:tc>
        <w:tc>
          <w:tcPr>
            <w:tcW w:w="521"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100</w:t>
            </w:r>
          </w:p>
        </w:tc>
        <w:tc>
          <w:tcPr>
            <w:tcW w:w="458"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90</w:t>
            </w:r>
          </w:p>
        </w:tc>
        <w:tc>
          <w:tcPr>
            <w:tcW w:w="459" w:type="dxa"/>
            <w:tcBorders>
              <w:top w:val="nil"/>
              <w:left w:val="nil"/>
              <w:bottom w:val="single" w:sz="4" w:space="0" w:color="auto"/>
              <w:right w:val="single" w:sz="4" w:space="0" w:color="auto"/>
            </w:tcBorders>
            <w:noWrap/>
          </w:tcPr>
          <w:p w:rsidR="00000000" w:rsidRDefault="00000000">
            <w:pPr>
              <w:spacing w:after="0"/>
              <w:jc w:val="right"/>
              <w:rPr>
                <w:sz w:val="17"/>
                <w:szCs w:val="22"/>
              </w:rPr>
            </w:pPr>
            <w:r>
              <w:rPr>
                <w:sz w:val="17"/>
                <w:szCs w:val="22"/>
              </w:rPr>
              <w:t>9</w:t>
            </w:r>
          </w:p>
        </w:tc>
        <w:tc>
          <w:tcPr>
            <w:tcW w:w="953" w:type="dxa"/>
            <w:tcBorders>
              <w:top w:val="nil"/>
              <w:left w:val="nil"/>
              <w:bottom w:val="single" w:sz="4" w:space="0" w:color="auto"/>
              <w:right w:val="single" w:sz="4" w:space="0" w:color="auto"/>
            </w:tcBorders>
            <w:noWrap/>
          </w:tcPr>
          <w:p w:rsidR="00000000" w:rsidRDefault="00000000">
            <w:pPr>
              <w:spacing w:after="0"/>
              <w:ind w:right="284"/>
              <w:jc w:val="right"/>
              <w:rPr>
                <w:sz w:val="17"/>
                <w:szCs w:val="22"/>
              </w:rPr>
            </w:pPr>
            <w:r>
              <w:rPr>
                <w:sz w:val="17"/>
                <w:szCs w:val="22"/>
              </w:rPr>
              <w:t>90</w:t>
            </w:r>
          </w:p>
        </w:tc>
        <w:tc>
          <w:tcPr>
            <w:tcW w:w="83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9</w:t>
            </w:r>
          </w:p>
        </w:tc>
        <w:tc>
          <w:tcPr>
            <w:tcW w:w="914" w:type="dxa"/>
            <w:tcBorders>
              <w:top w:val="nil"/>
              <w:left w:val="nil"/>
              <w:bottom w:val="single" w:sz="4" w:space="0" w:color="auto"/>
              <w:right w:val="single" w:sz="4" w:space="0" w:color="auto"/>
            </w:tcBorders>
            <w:noWrap/>
          </w:tcPr>
          <w:p w:rsidR="00000000" w:rsidRDefault="00000000">
            <w:pPr>
              <w:spacing w:after="0"/>
              <w:ind w:right="227"/>
              <w:jc w:val="right"/>
              <w:rPr>
                <w:sz w:val="17"/>
                <w:szCs w:val="22"/>
              </w:rPr>
            </w:pPr>
            <w:r>
              <w:rPr>
                <w:sz w:val="17"/>
                <w:szCs w:val="22"/>
              </w:rPr>
              <w:t>86</w:t>
            </w:r>
          </w:p>
        </w:tc>
        <w:tc>
          <w:tcPr>
            <w:tcW w:w="851"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2</w:t>
            </w:r>
          </w:p>
        </w:tc>
        <w:tc>
          <w:tcPr>
            <w:tcW w:w="850"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2</w:t>
            </w:r>
          </w:p>
        </w:tc>
        <w:tc>
          <w:tcPr>
            <w:tcW w:w="1383"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8</w:t>
            </w:r>
          </w:p>
        </w:tc>
        <w:tc>
          <w:tcPr>
            <w:tcW w:w="756" w:type="dxa"/>
            <w:tcBorders>
              <w:top w:val="nil"/>
              <w:left w:val="nil"/>
              <w:bottom w:val="single" w:sz="4" w:space="0" w:color="auto"/>
              <w:right w:val="single" w:sz="4" w:space="0" w:color="auto"/>
            </w:tcBorders>
            <w:noWrap/>
          </w:tcPr>
          <w:p w:rsidR="00000000" w:rsidRDefault="00000000">
            <w:pPr>
              <w:spacing w:after="0"/>
              <w:jc w:val="center"/>
              <w:rPr>
                <w:sz w:val="17"/>
                <w:szCs w:val="22"/>
              </w:rPr>
            </w:pPr>
            <w:r>
              <w:rPr>
                <w:sz w:val="17"/>
                <w:szCs w:val="22"/>
              </w:rPr>
              <w:t>1</w:t>
            </w:r>
          </w:p>
        </w:tc>
      </w:tr>
    </w:tbl>
    <w:p w:rsidR="00000000" w:rsidRDefault="00000000">
      <w:pPr>
        <w:pStyle w:val="Heading2"/>
      </w:pPr>
      <w:r>
        <w:t>Table 28:  Pointe-Noire</w:t>
      </w:r>
    </w:p>
    <w:tbl>
      <w:tblPr>
        <w:tblW w:w="9304" w:type="dxa"/>
        <w:jc w:val="center"/>
        <w:tblLayout w:type="fixed"/>
        <w:tblLook w:val="0000" w:firstRow="0" w:lastRow="0" w:firstColumn="0" w:lastColumn="0" w:noHBand="0" w:noVBand="0"/>
      </w:tblPr>
      <w:tblGrid>
        <w:gridCol w:w="2379"/>
        <w:gridCol w:w="1075"/>
        <w:gridCol w:w="840"/>
        <w:gridCol w:w="926"/>
        <w:gridCol w:w="1276"/>
        <w:gridCol w:w="1134"/>
        <w:gridCol w:w="1674"/>
      </w:tblGrid>
      <w:tr w:rsidR="00000000">
        <w:trPr>
          <w:cantSplit/>
          <w:jc w:val="center"/>
        </w:trPr>
        <w:tc>
          <w:tcPr>
            <w:tcW w:w="2379" w:type="dxa"/>
            <w:vMerge w:val="restart"/>
            <w:tcBorders>
              <w:top w:val="single" w:sz="4" w:space="0" w:color="auto"/>
              <w:left w:val="single" w:sz="4" w:space="0" w:color="auto"/>
              <w:bottom w:val="single" w:sz="4" w:space="0" w:color="000000"/>
              <w:right w:val="single" w:sz="4" w:space="0" w:color="auto"/>
            </w:tcBorders>
            <w:noWrap/>
          </w:tcPr>
          <w:p w:rsidR="00000000" w:rsidRDefault="00000000">
            <w:pPr>
              <w:pStyle w:val="Header"/>
              <w:tabs>
                <w:tab w:val="clear" w:pos="4320"/>
                <w:tab w:val="clear" w:pos="8640"/>
              </w:tabs>
              <w:spacing w:after="0"/>
              <w:jc w:val="center"/>
            </w:pPr>
            <w:r>
              <w:t>Ground</w:t>
            </w:r>
          </w:p>
        </w:tc>
        <w:tc>
          <w:tcPr>
            <w:tcW w:w="1075" w:type="dxa"/>
            <w:vMerge w:val="restart"/>
            <w:tcBorders>
              <w:top w:val="single" w:sz="4" w:space="0" w:color="auto"/>
              <w:left w:val="single" w:sz="4" w:space="0" w:color="auto"/>
              <w:bottom w:val="single" w:sz="4" w:space="0" w:color="000000"/>
              <w:right w:val="single" w:sz="4" w:space="0" w:color="auto"/>
            </w:tcBorders>
          </w:tcPr>
          <w:p w:rsidR="00000000" w:rsidRDefault="00000000">
            <w:pPr>
              <w:spacing w:after="0"/>
              <w:jc w:val="center"/>
            </w:pPr>
            <w:r>
              <w:t>Number</w:t>
            </w:r>
          </w:p>
        </w:tc>
        <w:tc>
          <w:tcPr>
            <w:tcW w:w="1766" w:type="dxa"/>
            <w:gridSpan w:val="2"/>
            <w:tcBorders>
              <w:top w:val="single" w:sz="4" w:space="0" w:color="auto"/>
              <w:left w:val="nil"/>
              <w:bottom w:val="single" w:sz="4" w:space="0" w:color="auto"/>
              <w:right w:val="single" w:sz="4" w:space="0" w:color="auto"/>
            </w:tcBorders>
            <w:noWrap/>
          </w:tcPr>
          <w:p w:rsidR="00000000" w:rsidRDefault="00000000">
            <w:pPr>
              <w:spacing w:after="0"/>
              <w:jc w:val="center"/>
            </w:pPr>
            <w:r>
              <w:t>Sex</w:t>
            </w:r>
          </w:p>
        </w:tc>
        <w:tc>
          <w:tcPr>
            <w:tcW w:w="2410" w:type="dxa"/>
            <w:gridSpan w:val="2"/>
            <w:tcBorders>
              <w:top w:val="single" w:sz="4" w:space="0" w:color="auto"/>
              <w:left w:val="nil"/>
              <w:bottom w:val="single" w:sz="4" w:space="0" w:color="auto"/>
              <w:right w:val="single" w:sz="4" w:space="0" w:color="auto"/>
            </w:tcBorders>
            <w:noWrap/>
          </w:tcPr>
          <w:p w:rsidR="00000000" w:rsidRDefault="00000000">
            <w:pPr>
              <w:spacing w:after="0"/>
              <w:jc w:val="center"/>
            </w:pPr>
            <w:r>
              <w:t>Nationality</w:t>
            </w:r>
          </w:p>
        </w:tc>
        <w:tc>
          <w:tcPr>
            <w:tcW w:w="1674" w:type="dxa"/>
            <w:tcBorders>
              <w:top w:val="single" w:sz="4" w:space="0" w:color="auto"/>
              <w:left w:val="nil"/>
              <w:bottom w:val="single" w:sz="4" w:space="0" w:color="auto"/>
              <w:right w:val="single" w:sz="4" w:space="0" w:color="auto"/>
            </w:tcBorders>
          </w:tcPr>
          <w:p w:rsidR="00000000" w:rsidRDefault="00000000">
            <w:pPr>
              <w:spacing w:after="0"/>
              <w:ind w:left="170"/>
            </w:pPr>
            <w:r>
              <w:t>Follow-up given to complaints</w:t>
            </w:r>
          </w:p>
        </w:tc>
      </w:tr>
      <w:tr w:rsidR="00000000">
        <w:trPr>
          <w:cantSplit/>
          <w:jc w:val="center"/>
        </w:trPr>
        <w:tc>
          <w:tcPr>
            <w:tcW w:w="2379" w:type="dxa"/>
            <w:vMerge/>
            <w:tcBorders>
              <w:top w:val="single" w:sz="4" w:space="0" w:color="auto"/>
              <w:left w:val="single" w:sz="4" w:space="0" w:color="auto"/>
              <w:bottom w:val="single" w:sz="4" w:space="0" w:color="000000"/>
              <w:right w:val="single" w:sz="4" w:space="0" w:color="auto"/>
            </w:tcBorders>
          </w:tcPr>
          <w:p w:rsidR="00000000" w:rsidRDefault="00000000">
            <w:pPr>
              <w:spacing w:after="0"/>
            </w:pPr>
          </w:p>
        </w:tc>
        <w:tc>
          <w:tcPr>
            <w:tcW w:w="1075" w:type="dxa"/>
            <w:vMerge/>
            <w:tcBorders>
              <w:top w:val="single" w:sz="4" w:space="0" w:color="auto"/>
              <w:left w:val="single" w:sz="4" w:space="0" w:color="auto"/>
              <w:bottom w:val="single" w:sz="4" w:space="0" w:color="000000"/>
              <w:right w:val="single" w:sz="4" w:space="0" w:color="auto"/>
            </w:tcBorders>
          </w:tcPr>
          <w:p w:rsidR="00000000" w:rsidRDefault="00000000">
            <w:pPr>
              <w:spacing w:after="0"/>
            </w:pPr>
          </w:p>
        </w:tc>
        <w:tc>
          <w:tcPr>
            <w:tcW w:w="840" w:type="dxa"/>
            <w:tcBorders>
              <w:top w:val="nil"/>
              <w:left w:val="nil"/>
              <w:bottom w:val="single" w:sz="4" w:space="0" w:color="auto"/>
              <w:right w:val="single" w:sz="4" w:space="0" w:color="auto"/>
            </w:tcBorders>
            <w:noWrap/>
          </w:tcPr>
          <w:p w:rsidR="00000000" w:rsidRDefault="00000000">
            <w:pPr>
              <w:spacing w:after="0"/>
              <w:jc w:val="center"/>
            </w:pPr>
            <w:r>
              <w:t>M</w:t>
            </w:r>
          </w:p>
        </w:tc>
        <w:tc>
          <w:tcPr>
            <w:tcW w:w="926" w:type="dxa"/>
            <w:tcBorders>
              <w:top w:val="nil"/>
              <w:left w:val="nil"/>
              <w:bottom w:val="single" w:sz="4" w:space="0" w:color="auto"/>
              <w:right w:val="single" w:sz="4" w:space="0" w:color="auto"/>
            </w:tcBorders>
            <w:noWrap/>
          </w:tcPr>
          <w:p w:rsidR="00000000" w:rsidRDefault="00000000">
            <w:pPr>
              <w:spacing w:after="0"/>
              <w:jc w:val="center"/>
            </w:pPr>
            <w:r>
              <w:t>F</w:t>
            </w:r>
          </w:p>
        </w:tc>
        <w:tc>
          <w:tcPr>
            <w:tcW w:w="1276" w:type="dxa"/>
            <w:tcBorders>
              <w:top w:val="nil"/>
              <w:left w:val="nil"/>
              <w:bottom w:val="single" w:sz="4" w:space="0" w:color="auto"/>
              <w:right w:val="single" w:sz="4" w:space="0" w:color="auto"/>
            </w:tcBorders>
          </w:tcPr>
          <w:p w:rsidR="00000000" w:rsidRDefault="00000000">
            <w:pPr>
              <w:spacing w:after="0"/>
              <w:jc w:val="center"/>
            </w:pPr>
            <w:r>
              <w:t>Congolese</w:t>
            </w:r>
          </w:p>
        </w:tc>
        <w:tc>
          <w:tcPr>
            <w:tcW w:w="1134" w:type="dxa"/>
            <w:tcBorders>
              <w:top w:val="nil"/>
              <w:left w:val="nil"/>
              <w:bottom w:val="single" w:sz="4" w:space="0" w:color="auto"/>
              <w:right w:val="nil"/>
            </w:tcBorders>
            <w:noWrap/>
          </w:tcPr>
          <w:p w:rsidR="00000000" w:rsidRDefault="00000000">
            <w:pPr>
              <w:spacing w:after="0"/>
              <w:jc w:val="center"/>
            </w:pPr>
            <w:r>
              <w:t>Foreign</w:t>
            </w:r>
          </w:p>
        </w:tc>
        <w:tc>
          <w:tcPr>
            <w:tcW w:w="1674" w:type="dxa"/>
            <w:tcBorders>
              <w:top w:val="nil"/>
              <w:left w:val="single" w:sz="4" w:space="0" w:color="auto"/>
              <w:bottom w:val="single" w:sz="4" w:space="0" w:color="auto"/>
              <w:right w:val="single" w:sz="4" w:space="0" w:color="auto"/>
            </w:tcBorders>
          </w:tcPr>
          <w:p w:rsidR="00000000" w:rsidRDefault="00000000">
            <w:pPr>
              <w:spacing w:after="0"/>
            </w:pPr>
            <w:r>
              <w:t>Police custody for 24 hours</w:t>
            </w:r>
          </w:p>
        </w:tc>
      </w:tr>
      <w:tr w:rsidR="00000000">
        <w:trPr>
          <w:jc w:val="center"/>
        </w:trPr>
        <w:tc>
          <w:tcPr>
            <w:tcW w:w="2379" w:type="dxa"/>
            <w:tcBorders>
              <w:top w:val="nil"/>
              <w:left w:val="single" w:sz="4" w:space="0" w:color="auto"/>
              <w:bottom w:val="single" w:sz="4" w:space="0" w:color="auto"/>
              <w:right w:val="single" w:sz="4" w:space="0" w:color="auto"/>
            </w:tcBorders>
            <w:noWrap/>
          </w:tcPr>
          <w:p w:rsidR="00000000" w:rsidRDefault="00000000">
            <w:pPr>
              <w:spacing w:after="0"/>
            </w:pPr>
            <w:r>
              <w:t>Theft</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18</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13</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5</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16</w:t>
            </w:r>
          </w:p>
        </w:tc>
        <w:tc>
          <w:tcPr>
            <w:tcW w:w="1134" w:type="dxa"/>
            <w:tcBorders>
              <w:top w:val="nil"/>
              <w:left w:val="nil"/>
              <w:bottom w:val="single" w:sz="4" w:space="0" w:color="auto"/>
              <w:right w:val="single" w:sz="4" w:space="0" w:color="auto"/>
            </w:tcBorders>
            <w:noWrap/>
          </w:tcPr>
          <w:p w:rsidR="00000000" w:rsidRDefault="00000000">
            <w:pPr>
              <w:spacing w:after="0"/>
              <w:jc w:val="center"/>
            </w:pPr>
            <w:r>
              <w:t>2</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18</w:t>
            </w:r>
          </w:p>
        </w:tc>
      </w:tr>
      <w:tr w:rsidR="00000000">
        <w:trPr>
          <w:jc w:val="center"/>
        </w:trPr>
        <w:tc>
          <w:tcPr>
            <w:tcW w:w="2379" w:type="dxa"/>
            <w:tcBorders>
              <w:top w:val="nil"/>
              <w:left w:val="single" w:sz="4" w:space="0" w:color="auto"/>
              <w:bottom w:val="single" w:sz="4" w:space="0" w:color="auto"/>
              <w:right w:val="single" w:sz="4" w:space="0" w:color="auto"/>
            </w:tcBorders>
            <w:noWrap/>
          </w:tcPr>
          <w:p w:rsidR="00000000" w:rsidRDefault="00000000">
            <w:pPr>
              <w:spacing w:after="0"/>
            </w:pPr>
            <w:r>
              <w:t>Sale of cannabis</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0</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Consumption and sale of cannabis</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2</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2</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0</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0</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2</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Rape</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2</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2</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2</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Rape and abduction of minors</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0</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1</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Disorderly conduct</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0</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1</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Sale and consumption of cannabis</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0</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1</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Abandonment of parental home</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1</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Corruption of minors</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2</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2</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0</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0</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2</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Prostitution</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2</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2</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w:t>
            </w:r>
          </w:p>
        </w:tc>
        <w:tc>
          <w:tcPr>
            <w:tcW w:w="1134" w:type="dxa"/>
            <w:tcBorders>
              <w:top w:val="nil"/>
              <w:left w:val="nil"/>
              <w:bottom w:val="single" w:sz="4" w:space="0" w:color="auto"/>
              <w:right w:val="single" w:sz="4" w:space="0" w:color="auto"/>
            </w:tcBorders>
            <w:noWrap/>
          </w:tcPr>
          <w:p w:rsidR="00000000" w:rsidRDefault="00000000">
            <w:pPr>
              <w:spacing w:after="0"/>
              <w:jc w:val="center"/>
            </w:pPr>
            <w:r>
              <w:t>1</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2</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Intentional bodily harm and rape</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0</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1</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Intentional bodily harm</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5</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5</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0</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5</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5</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Vagrancy</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3</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2</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3</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3</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Indecent assault</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1</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1</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Child theft</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2</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2</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0</w:t>
            </w:r>
          </w:p>
        </w:tc>
        <w:tc>
          <w:tcPr>
            <w:tcW w:w="1134" w:type="dxa"/>
            <w:tcBorders>
              <w:top w:val="nil"/>
              <w:left w:val="nil"/>
              <w:bottom w:val="single" w:sz="4" w:space="0" w:color="auto"/>
              <w:right w:val="single" w:sz="4" w:space="0" w:color="auto"/>
            </w:tcBorders>
            <w:noWrap/>
          </w:tcPr>
          <w:p w:rsidR="00000000" w:rsidRDefault="00000000">
            <w:pPr>
              <w:spacing w:after="0"/>
              <w:jc w:val="center"/>
            </w:pPr>
            <w:r>
              <w:t>2</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2</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Possession of stolen goods</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1</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1</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0</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0</w:t>
            </w:r>
          </w:p>
        </w:tc>
        <w:tc>
          <w:tcPr>
            <w:tcW w:w="1134" w:type="dxa"/>
            <w:tcBorders>
              <w:top w:val="nil"/>
              <w:left w:val="nil"/>
              <w:bottom w:val="single" w:sz="4" w:space="0" w:color="auto"/>
              <w:right w:val="single" w:sz="4" w:space="0" w:color="auto"/>
            </w:tcBorders>
            <w:noWrap/>
          </w:tcPr>
          <w:p w:rsidR="00000000" w:rsidRDefault="00000000">
            <w:pPr>
              <w:spacing w:after="0"/>
              <w:jc w:val="center"/>
            </w:pPr>
            <w:r>
              <w:t>0</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1</w:t>
            </w:r>
          </w:p>
        </w:tc>
      </w:tr>
      <w:tr w:rsidR="00000000">
        <w:trPr>
          <w:jc w:val="center"/>
        </w:trPr>
        <w:tc>
          <w:tcPr>
            <w:tcW w:w="2379" w:type="dxa"/>
            <w:tcBorders>
              <w:top w:val="nil"/>
              <w:left w:val="single" w:sz="4" w:space="0" w:color="auto"/>
              <w:bottom w:val="single" w:sz="4" w:space="0" w:color="auto"/>
              <w:right w:val="single" w:sz="4" w:space="0" w:color="auto"/>
            </w:tcBorders>
          </w:tcPr>
          <w:p w:rsidR="00000000" w:rsidRDefault="00000000">
            <w:pPr>
              <w:spacing w:after="0"/>
            </w:pPr>
            <w:r>
              <w:t xml:space="preserve">     Total number of</w:t>
            </w:r>
            <w:r>
              <w:br/>
              <w:t xml:space="preserve">     offences</w:t>
            </w:r>
          </w:p>
        </w:tc>
        <w:tc>
          <w:tcPr>
            <w:tcW w:w="1075" w:type="dxa"/>
            <w:tcBorders>
              <w:top w:val="nil"/>
              <w:left w:val="nil"/>
              <w:bottom w:val="single" w:sz="4" w:space="0" w:color="auto"/>
              <w:right w:val="single" w:sz="4" w:space="0" w:color="auto"/>
            </w:tcBorders>
            <w:noWrap/>
          </w:tcPr>
          <w:p w:rsidR="00000000" w:rsidRDefault="00000000">
            <w:pPr>
              <w:spacing w:after="0"/>
              <w:ind w:right="284"/>
              <w:jc w:val="right"/>
            </w:pPr>
            <w:r>
              <w:t>44</w:t>
            </w:r>
          </w:p>
        </w:tc>
        <w:tc>
          <w:tcPr>
            <w:tcW w:w="840" w:type="dxa"/>
            <w:tcBorders>
              <w:top w:val="nil"/>
              <w:left w:val="nil"/>
              <w:bottom w:val="single" w:sz="4" w:space="0" w:color="auto"/>
              <w:right w:val="single" w:sz="4" w:space="0" w:color="auto"/>
            </w:tcBorders>
            <w:noWrap/>
          </w:tcPr>
          <w:p w:rsidR="00000000" w:rsidRDefault="00000000">
            <w:pPr>
              <w:spacing w:after="0"/>
              <w:ind w:right="198"/>
              <w:jc w:val="right"/>
            </w:pPr>
            <w:r>
              <w:t>31</w:t>
            </w:r>
          </w:p>
        </w:tc>
        <w:tc>
          <w:tcPr>
            <w:tcW w:w="926" w:type="dxa"/>
            <w:tcBorders>
              <w:top w:val="nil"/>
              <w:left w:val="nil"/>
              <w:bottom w:val="single" w:sz="4" w:space="0" w:color="auto"/>
              <w:right w:val="single" w:sz="4" w:space="0" w:color="auto"/>
            </w:tcBorders>
            <w:noWrap/>
          </w:tcPr>
          <w:p w:rsidR="00000000" w:rsidRDefault="00000000">
            <w:pPr>
              <w:spacing w:after="0"/>
              <w:ind w:right="198"/>
              <w:jc w:val="right"/>
            </w:pPr>
            <w:r>
              <w:t>13</w:t>
            </w:r>
          </w:p>
        </w:tc>
        <w:tc>
          <w:tcPr>
            <w:tcW w:w="1276" w:type="dxa"/>
            <w:tcBorders>
              <w:top w:val="nil"/>
              <w:left w:val="nil"/>
              <w:bottom w:val="single" w:sz="4" w:space="0" w:color="auto"/>
              <w:right w:val="single" w:sz="4" w:space="0" w:color="auto"/>
            </w:tcBorders>
            <w:noWrap/>
          </w:tcPr>
          <w:p w:rsidR="00000000" w:rsidRDefault="00000000">
            <w:pPr>
              <w:spacing w:after="0"/>
              <w:ind w:right="454"/>
              <w:jc w:val="right"/>
            </w:pPr>
            <w:r>
              <w:t>38</w:t>
            </w:r>
          </w:p>
        </w:tc>
        <w:tc>
          <w:tcPr>
            <w:tcW w:w="1134" w:type="dxa"/>
            <w:tcBorders>
              <w:top w:val="nil"/>
              <w:left w:val="nil"/>
              <w:bottom w:val="single" w:sz="4" w:space="0" w:color="auto"/>
              <w:right w:val="single" w:sz="4" w:space="0" w:color="auto"/>
            </w:tcBorders>
            <w:noWrap/>
          </w:tcPr>
          <w:p w:rsidR="00000000" w:rsidRDefault="00000000">
            <w:pPr>
              <w:spacing w:after="0"/>
              <w:jc w:val="center"/>
            </w:pPr>
            <w:r>
              <w:t>6</w:t>
            </w:r>
          </w:p>
        </w:tc>
        <w:tc>
          <w:tcPr>
            <w:tcW w:w="1674" w:type="dxa"/>
            <w:tcBorders>
              <w:top w:val="nil"/>
              <w:left w:val="nil"/>
              <w:bottom w:val="single" w:sz="4" w:space="0" w:color="auto"/>
              <w:right w:val="single" w:sz="4" w:space="0" w:color="auto"/>
            </w:tcBorders>
            <w:noWrap/>
          </w:tcPr>
          <w:p w:rsidR="00000000" w:rsidRDefault="00000000">
            <w:pPr>
              <w:spacing w:after="0"/>
              <w:ind w:right="680"/>
              <w:jc w:val="right"/>
            </w:pPr>
            <w:r>
              <w:t>44</w:t>
            </w:r>
          </w:p>
        </w:tc>
      </w:tr>
    </w:tbl>
    <w:p w:rsidR="00000000" w:rsidRDefault="00000000">
      <w:pPr>
        <w:pStyle w:val="Heading2"/>
        <w:spacing w:before="240"/>
      </w:pPr>
    </w:p>
    <w:p w:rsidR="00000000" w:rsidRDefault="00000000">
      <w:pPr>
        <w:pStyle w:val="Heading2"/>
        <w:rPr>
          <w:bCs/>
        </w:rPr>
      </w:pPr>
      <w:r>
        <w:br w:type="page"/>
        <w:t xml:space="preserve">Table 29:  </w:t>
      </w:r>
      <w:r>
        <w:rPr>
          <w:bCs/>
        </w:rPr>
        <w:t>Dolisie</w:t>
      </w:r>
    </w:p>
    <w:tbl>
      <w:tblPr>
        <w:tblW w:w="929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9"/>
        <w:gridCol w:w="517"/>
        <w:gridCol w:w="376"/>
        <w:gridCol w:w="360"/>
        <w:gridCol w:w="600"/>
        <w:gridCol w:w="480"/>
        <w:gridCol w:w="600"/>
        <w:gridCol w:w="503"/>
        <w:gridCol w:w="613"/>
        <w:gridCol w:w="583"/>
        <w:gridCol w:w="582"/>
        <w:gridCol w:w="583"/>
        <w:gridCol w:w="583"/>
        <w:gridCol w:w="583"/>
        <w:gridCol w:w="583"/>
        <w:gridCol w:w="394"/>
      </w:tblGrid>
      <w:tr w:rsidR="00000000">
        <w:trPr>
          <w:cantSplit/>
          <w:trHeight w:val="317"/>
          <w:jc w:val="center"/>
        </w:trPr>
        <w:tc>
          <w:tcPr>
            <w:tcW w:w="1359" w:type="dxa"/>
            <w:vMerge w:val="restart"/>
            <w:noWrap/>
            <w:tcMar>
              <w:left w:w="57" w:type="dxa"/>
              <w:right w:w="57" w:type="dxa"/>
            </w:tcMar>
          </w:tcPr>
          <w:p w:rsidR="00000000" w:rsidRDefault="00000000">
            <w:pPr>
              <w:spacing w:after="0"/>
              <w:jc w:val="center"/>
              <w:rPr>
                <w:sz w:val="20"/>
              </w:rPr>
            </w:pPr>
            <w:r>
              <w:rPr>
                <w:sz w:val="20"/>
              </w:rPr>
              <w:t>Ground</w:t>
            </w:r>
          </w:p>
        </w:tc>
        <w:tc>
          <w:tcPr>
            <w:tcW w:w="517" w:type="dxa"/>
            <w:vMerge w:val="restart"/>
            <w:tcMar>
              <w:left w:w="57" w:type="dxa"/>
              <w:right w:w="57" w:type="dxa"/>
            </w:tcMar>
          </w:tcPr>
          <w:p w:rsidR="00000000" w:rsidRDefault="00000000">
            <w:pPr>
              <w:spacing w:after="0"/>
              <w:jc w:val="center"/>
              <w:rPr>
                <w:sz w:val="20"/>
              </w:rPr>
            </w:pPr>
            <w:r>
              <w:rPr>
                <w:sz w:val="20"/>
              </w:rPr>
              <w:t>No.</w:t>
            </w:r>
          </w:p>
        </w:tc>
        <w:tc>
          <w:tcPr>
            <w:tcW w:w="736" w:type="dxa"/>
            <w:gridSpan w:val="2"/>
            <w:tcBorders>
              <w:bottom w:val="single" w:sz="4" w:space="0" w:color="auto"/>
            </w:tcBorders>
            <w:noWrap/>
            <w:tcMar>
              <w:top w:w="28" w:type="dxa"/>
              <w:left w:w="57" w:type="dxa"/>
              <w:bottom w:w="28" w:type="dxa"/>
              <w:right w:w="57" w:type="dxa"/>
            </w:tcMar>
          </w:tcPr>
          <w:p w:rsidR="00000000" w:rsidRDefault="00000000">
            <w:pPr>
              <w:spacing w:after="0"/>
              <w:jc w:val="center"/>
              <w:rPr>
                <w:sz w:val="20"/>
              </w:rPr>
            </w:pPr>
            <w:r>
              <w:rPr>
                <w:sz w:val="20"/>
              </w:rPr>
              <w:t>Sex</w:t>
            </w:r>
          </w:p>
        </w:tc>
        <w:tc>
          <w:tcPr>
            <w:tcW w:w="1080" w:type="dxa"/>
            <w:gridSpan w:val="2"/>
            <w:tcBorders>
              <w:bottom w:val="single" w:sz="4" w:space="0" w:color="auto"/>
            </w:tcBorders>
            <w:noWrap/>
            <w:tcMar>
              <w:left w:w="57" w:type="dxa"/>
              <w:right w:w="57" w:type="dxa"/>
            </w:tcMar>
          </w:tcPr>
          <w:p w:rsidR="00000000" w:rsidRDefault="00000000">
            <w:pPr>
              <w:spacing w:after="0"/>
              <w:rPr>
                <w:sz w:val="20"/>
              </w:rPr>
            </w:pPr>
            <w:r>
              <w:rPr>
                <w:sz w:val="20"/>
              </w:rPr>
              <w:t>Nationality</w:t>
            </w:r>
          </w:p>
        </w:tc>
        <w:tc>
          <w:tcPr>
            <w:tcW w:w="5607" w:type="dxa"/>
            <w:gridSpan w:val="10"/>
            <w:tcBorders>
              <w:bottom w:val="single" w:sz="4" w:space="0" w:color="auto"/>
            </w:tcBorders>
            <w:tcMar>
              <w:left w:w="57" w:type="dxa"/>
              <w:right w:w="57" w:type="dxa"/>
            </w:tcMar>
          </w:tcPr>
          <w:p w:rsidR="00000000" w:rsidRDefault="00000000">
            <w:pPr>
              <w:spacing w:after="0"/>
              <w:jc w:val="center"/>
              <w:rPr>
                <w:sz w:val="20"/>
              </w:rPr>
            </w:pPr>
            <w:r>
              <w:rPr>
                <w:sz w:val="20"/>
              </w:rPr>
              <w:t>Follow-up given to complaints</w:t>
            </w:r>
          </w:p>
        </w:tc>
      </w:tr>
      <w:tr w:rsidR="00000000">
        <w:trPr>
          <w:cantSplit/>
          <w:trHeight w:val="1418"/>
          <w:jc w:val="center"/>
        </w:trPr>
        <w:tc>
          <w:tcPr>
            <w:tcW w:w="1359" w:type="dxa"/>
            <w:vMerge/>
            <w:tcBorders>
              <w:bottom w:val="single" w:sz="4" w:space="0" w:color="auto"/>
            </w:tcBorders>
          </w:tcPr>
          <w:p w:rsidR="00000000" w:rsidRDefault="00000000">
            <w:pPr>
              <w:spacing w:after="0"/>
              <w:rPr>
                <w:sz w:val="20"/>
              </w:rPr>
            </w:pPr>
          </w:p>
        </w:tc>
        <w:tc>
          <w:tcPr>
            <w:tcW w:w="517" w:type="dxa"/>
            <w:vMerge/>
            <w:tcBorders>
              <w:bottom w:val="single" w:sz="4" w:space="0" w:color="auto"/>
            </w:tcBorders>
          </w:tcPr>
          <w:p w:rsidR="00000000" w:rsidRDefault="00000000">
            <w:pPr>
              <w:spacing w:after="0"/>
              <w:rPr>
                <w:sz w:val="20"/>
              </w:rPr>
            </w:pPr>
          </w:p>
        </w:tc>
        <w:tc>
          <w:tcPr>
            <w:tcW w:w="376" w:type="dxa"/>
            <w:tcBorders>
              <w:top w:val="single" w:sz="4" w:space="0" w:color="auto"/>
              <w:bottom w:val="single" w:sz="4" w:space="0" w:color="auto"/>
            </w:tcBorders>
            <w:noWrap/>
            <w:tcMar>
              <w:top w:w="0" w:type="dxa"/>
              <w:left w:w="57" w:type="dxa"/>
              <w:bottom w:w="0" w:type="dxa"/>
              <w:right w:w="57" w:type="dxa"/>
            </w:tcMar>
          </w:tcPr>
          <w:p w:rsidR="00000000" w:rsidRDefault="00000000">
            <w:pPr>
              <w:spacing w:after="0"/>
              <w:jc w:val="center"/>
              <w:rPr>
                <w:sz w:val="20"/>
              </w:rPr>
            </w:pPr>
            <w:r>
              <w:rPr>
                <w:sz w:val="20"/>
              </w:rPr>
              <w:t>M</w:t>
            </w:r>
          </w:p>
        </w:tc>
        <w:tc>
          <w:tcPr>
            <w:tcW w:w="360" w:type="dxa"/>
            <w:tcBorders>
              <w:top w:val="single" w:sz="4" w:space="0" w:color="auto"/>
              <w:bottom w:val="single" w:sz="4" w:space="0" w:color="auto"/>
            </w:tcBorders>
            <w:noWrap/>
            <w:tcMar>
              <w:top w:w="0" w:type="dxa"/>
              <w:left w:w="57" w:type="dxa"/>
              <w:bottom w:w="0" w:type="dxa"/>
              <w:right w:w="57" w:type="dxa"/>
            </w:tcMar>
          </w:tcPr>
          <w:p w:rsidR="00000000" w:rsidRDefault="00000000">
            <w:pPr>
              <w:spacing w:after="0"/>
              <w:jc w:val="center"/>
              <w:rPr>
                <w:sz w:val="20"/>
              </w:rPr>
            </w:pPr>
            <w:r>
              <w:rPr>
                <w:sz w:val="20"/>
              </w:rPr>
              <w:t>F</w:t>
            </w:r>
          </w:p>
        </w:tc>
        <w:tc>
          <w:tcPr>
            <w:tcW w:w="600" w:type="dxa"/>
            <w:tcBorders>
              <w:top w:val="single" w:sz="4" w:space="0" w:color="auto"/>
              <w:bottom w:val="single" w:sz="4" w:space="0" w:color="auto"/>
            </w:tcBorders>
            <w:tcMar>
              <w:top w:w="0" w:type="dxa"/>
              <w:left w:w="57" w:type="dxa"/>
              <w:bottom w:w="0" w:type="dxa"/>
              <w:right w:w="57" w:type="dxa"/>
            </w:tcMar>
            <w:textDirection w:val="btLr"/>
            <w:vAlign w:val="center"/>
          </w:tcPr>
          <w:p w:rsidR="00000000" w:rsidRDefault="00000000">
            <w:pPr>
              <w:spacing w:after="0"/>
              <w:ind w:left="113" w:right="113"/>
              <w:rPr>
                <w:sz w:val="20"/>
              </w:rPr>
            </w:pPr>
            <w:r>
              <w:rPr>
                <w:sz w:val="20"/>
              </w:rPr>
              <w:t>Congolese</w:t>
            </w:r>
          </w:p>
        </w:tc>
        <w:tc>
          <w:tcPr>
            <w:tcW w:w="480" w:type="dxa"/>
            <w:tcBorders>
              <w:top w:val="single" w:sz="4" w:space="0" w:color="auto"/>
              <w:bottom w:val="single" w:sz="4" w:space="0" w:color="auto"/>
            </w:tcBorders>
            <w:tcMar>
              <w:top w:w="0" w:type="dxa"/>
              <w:left w:w="57" w:type="dxa"/>
              <w:bottom w:w="0" w:type="dxa"/>
              <w:right w:w="57" w:type="dxa"/>
            </w:tcMar>
            <w:textDirection w:val="btLr"/>
            <w:vAlign w:val="center"/>
          </w:tcPr>
          <w:p w:rsidR="00000000" w:rsidRDefault="00000000">
            <w:pPr>
              <w:spacing w:after="0"/>
              <w:ind w:left="113" w:right="113"/>
              <w:rPr>
                <w:sz w:val="20"/>
              </w:rPr>
            </w:pPr>
            <w:r>
              <w:rPr>
                <w:sz w:val="20"/>
              </w:rPr>
              <w:t>Foreign</w:t>
            </w:r>
          </w:p>
        </w:tc>
        <w:tc>
          <w:tcPr>
            <w:tcW w:w="600"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Police custody for 12 hours</w:t>
            </w:r>
          </w:p>
        </w:tc>
        <w:tc>
          <w:tcPr>
            <w:tcW w:w="503"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Police custody for 20 hours</w:t>
            </w:r>
          </w:p>
        </w:tc>
        <w:tc>
          <w:tcPr>
            <w:tcW w:w="613"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Police custody for 24 hours</w:t>
            </w:r>
          </w:p>
        </w:tc>
        <w:tc>
          <w:tcPr>
            <w:tcW w:w="583"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Police custody  for 48 hours</w:t>
            </w:r>
          </w:p>
        </w:tc>
        <w:tc>
          <w:tcPr>
            <w:tcW w:w="582"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Police custody for 72 hours</w:t>
            </w:r>
          </w:p>
        </w:tc>
        <w:tc>
          <w:tcPr>
            <w:tcW w:w="583"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Complaint</w:t>
            </w:r>
          </w:p>
          <w:p w:rsidR="00000000" w:rsidRDefault="00000000">
            <w:pPr>
              <w:spacing w:after="0"/>
              <w:ind w:left="113" w:right="113"/>
              <w:rPr>
                <w:sz w:val="20"/>
              </w:rPr>
            </w:pPr>
            <w:r>
              <w:rPr>
                <w:sz w:val="20"/>
              </w:rPr>
              <w:t>withdrawn</w:t>
            </w:r>
          </w:p>
        </w:tc>
        <w:tc>
          <w:tcPr>
            <w:tcW w:w="583"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Referred to a medical centre</w:t>
            </w:r>
          </w:p>
        </w:tc>
        <w:tc>
          <w:tcPr>
            <w:tcW w:w="583"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Referred to a juvenile court</w:t>
            </w:r>
          </w:p>
        </w:tc>
        <w:tc>
          <w:tcPr>
            <w:tcW w:w="583"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Imprisoned for 13 hours</w:t>
            </w:r>
          </w:p>
        </w:tc>
        <w:tc>
          <w:tcPr>
            <w:tcW w:w="394" w:type="dxa"/>
            <w:tcBorders>
              <w:top w:val="single" w:sz="4" w:space="0" w:color="auto"/>
              <w:bottom w:val="single" w:sz="4" w:space="0" w:color="auto"/>
            </w:tcBorders>
            <w:tcMar>
              <w:top w:w="0" w:type="dxa"/>
              <w:left w:w="57" w:type="dxa"/>
              <w:bottom w:w="0" w:type="dxa"/>
              <w:right w:w="57" w:type="dxa"/>
            </w:tcMar>
            <w:textDirection w:val="btLr"/>
          </w:tcPr>
          <w:p w:rsidR="00000000" w:rsidRDefault="00000000">
            <w:pPr>
              <w:spacing w:after="0"/>
              <w:ind w:left="113" w:right="113"/>
              <w:rPr>
                <w:sz w:val="20"/>
              </w:rPr>
            </w:pPr>
            <w:r>
              <w:rPr>
                <w:sz w:val="20"/>
              </w:rPr>
              <w:t>Not specified</w:t>
            </w:r>
          </w:p>
        </w:tc>
      </w:tr>
      <w:tr w:rsidR="00000000">
        <w:trPr>
          <w:jc w:val="center"/>
        </w:trPr>
        <w:tc>
          <w:tcPr>
            <w:tcW w:w="1359" w:type="dxa"/>
            <w:tcBorders>
              <w:top w:val="single" w:sz="4" w:space="0" w:color="auto"/>
              <w:bottom w:val="nil"/>
            </w:tcBorders>
            <w:noWrap/>
          </w:tcPr>
          <w:p w:rsidR="00000000" w:rsidRDefault="00000000">
            <w:pPr>
              <w:spacing w:after="0"/>
              <w:rPr>
                <w:sz w:val="20"/>
              </w:rPr>
            </w:pPr>
            <w:r>
              <w:rPr>
                <w:sz w:val="20"/>
              </w:rPr>
              <w:t>Theft</w:t>
            </w:r>
          </w:p>
        </w:tc>
        <w:tc>
          <w:tcPr>
            <w:tcW w:w="517" w:type="dxa"/>
            <w:tcBorders>
              <w:top w:val="single" w:sz="4" w:space="0" w:color="auto"/>
              <w:bottom w:val="nil"/>
            </w:tcBorders>
            <w:noWrap/>
          </w:tcPr>
          <w:p w:rsidR="00000000" w:rsidRDefault="00000000">
            <w:pPr>
              <w:spacing w:after="0"/>
              <w:ind w:right="113"/>
              <w:jc w:val="right"/>
              <w:rPr>
                <w:sz w:val="20"/>
              </w:rPr>
            </w:pPr>
            <w:r>
              <w:rPr>
                <w:sz w:val="20"/>
              </w:rPr>
              <w:t>16</w:t>
            </w:r>
          </w:p>
        </w:tc>
        <w:tc>
          <w:tcPr>
            <w:tcW w:w="376" w:type="dxa"/>
            <w:tcBorders>
              <w:top w:val="single" w:sz="4" w:space="0" w:color="auto"/>
              <w:bottom w:val="nil"/>
            </w:tcBorders>
            <w:noWrap/>
            <w:tcMar>
              <w:top w:w="28" w:type="dxa"/>
              <w:left w:w="57" w:type="dxa"/>
              <w:bottom w:w="28" w:type="dxa"/>
              <w:right w:w="57" w:type="dxa"/>
            </w:tcMar>
          </w:tcPr>
          <w:p w:rsidR="00000000" w:rsidRDefault="00000000">
            <w:pPr>
              <w:spacing w:after="0"/>
              <w:ind w:right="57"/>
              <w:jc w:val="right"/>
              <w:rPr>
                <w:sz w:val="20"/>
              </w:rPr>
            </w:pPr>
            <w:r>
              <w:rPr>
                <w:sz w:val="20"/>
              </w:rPr>
              <w:t>16</w:t>
            </w:r>
          </w:p>
        </w:tc>
        <w:tc>
          <w:tcPr>
            <w:tcW w:w="360"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0</w:t>
            </w:r>
          </w:p>
        </w:tc>
        <w:tc>
          <w:tcPr>
            <w:tcW w:w="600" w:type="dxa"/>
            <w:tcBorders>
              <w:top w:val="single" w:sz="4" w:space="0" w:color="auto"/>
              <w:bottom w:val="nil"/>
            </w:tcBorders>
            <w:noWrap/>
            <w:tcMar>
              <w:left w:w="57" w:type="dxa"/>
              <w:right w:w="57" w:type="dxa"/>
            </w:tcMar>
          </w:tcPr>
          <w:p w:rsidR="00000000" w:rsidRDefault="00000000">
            <w:pPr>
              <w:spacing w:after="0"/>
              <w:ind w:right="113"/>
              <w:jc w:val="right"/>
              <w:rPr>
                <w:sz w:val="20"/>
              </w:rPr>
            </w:pPr>
            <w:r>
              <w:rPr>
                <w:sz w:val="20"/>
              </w:rPr>
              <w:t>16</w:t>
            </w:r>
          </w:p>
        </w:tc>
        <w:tc>
          <w:tcPr>
            <w:tcW w:w="480"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0</w:t>
            </w:r>
          </w:p>
        </w:tc>
        <w:tc>
          <w:tcPr>
            <w:tcW w:w="600"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0</w:t>
            </w:r>
          </w:p>
        </w:tc>
        <w:tc>
          <w:tcPr>
            <w:tcW w:w="503"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2</w:t>
            </w:r>
          </w:p>
        </w:tc>
        <w:tc>
          <w:tcPr>
            <w:tcW w:w="613" w:type="dxa"/>
            <w:tcBorders>
              <w:top w:val="single" w:sz="4" w:space="0" w:color="auto"/>
              <w:bottom w:val="nil"/>
            </w:tcBorders>
            <w:noWrap/>
            <w:tcMar>
              <w:left w:w="57" w:type="dxa"/>
              <w:right w:w="57" w:type="dxa"/>
            </w:tcMar>
          </w:tcPr>
          <w:p w:rsidR="00000000" w:rsidRDefault="00000000">
            <w:pPr>
              <w:spacing w:after="0"/>
              <w:ind w:right="113"/>
              <w:jc w:val="right"/>
              <w:rPr>
                <w:sz w:val="20"/>
              </w:rPr>
            </w:pPr>
            <w:r>
              <w:rPr>
                <w:sz w:val="20"/>
              </w:rPr>
              <w:t>8</w:t>
            </w:r>
          </w:p>
        </w:tc>
        <w:tc>
          <w:tcPr>
            <w:tcW w:w="583"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1</w:t>
            </w:r>
          </w:p>
        </w:tc>
        <w:tc>
          <w:tcPr>
            <w:tcW w:w="582"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0</w:t>
            </w:r>
          </w:p>
        </w:tc>
        <w:tc>
          <w:tcPr>
            <w:tcW w:w="583"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2</w:t>
            </w:r>
          </w:p>
        </w:tc>
        <w:tc>
          <w:tcPr>
            <w:tcW w:w="583"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0</w:t>
            </w:r>
          </w:p>
        </w:tc>
        <w:tc>
          <w:tcPr>
            <w:tcW w:w="583"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2</w:t>
            </w:r>
          </w:p>
        </w:tc>
        <w:tc>
          <w:tcPr>
            <w:tcW w:w="583"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1</w:t>
            </w:r>
          </w:p>
        </w:tc>
        <w:tc>
          <w:tcPr>
            <w:tcW w:w="394" w:type="dxa"/>
            <w:tcBorders>
              <w:top w:val="single" w:sz="4" w:space="0" w:color="auto"/>
              <w:bottom w:val="nil"/>
            </w:tcBorders>
            <w:noWrap/>
            <w:tcMar>
              <w:left w:w="57" w:type="dxa"/>
              <w:right w:w="57" w:type="dxa"/>
            </w:tcMar>
          </w:tcPr>
          <w:p w:rsidR="00000000" w:rsidRDefault="00000000">
            <w:pPr>
              <w:spacing w:after="0"/>
              <w:jc w:val="center"/>
              <w:rPr>
                <w:sz w:val="20"/>
              </w:rPr>
            </w:pPr>
            <w:r>
              <w:rPr>
                <w:sz w:val="20"/>
              </w:rPr>
              <w:t>0</w:t>
            </w:r>
          </w:p>
        </w:tc>
      </w:tr>
      <w:tr w:rsidR="00000000">
        <w:trPr>
          <w:jc w:val="center"/>
        </w:trPr>
        <w:tc>
          <w:tcPr>
            <w:tcW w:w="1359" w:type="dxa"/>
            <w:tcBorders>
              <w:top w:val="nil"/>
            </w:tcBorders>
            <w:noWrap/>
          </w:tcPr>
          <w:p w:rsidR="00000000" w:rsidRDefault="00000000">
            <w:pPr>
              <w:spacing w:after="0"/>
              <w:rPr>
                <w:sz w:val="20"/>
              </w:rPr>
            </w:pPr>
            <w:r>
              <w:rPr>
                <w:sz w:val="20"/>
              </w:rPr>
              <w:t>Lost children</w:t>
            </w:r>
          </w:p>
        </w:tc>
        <w:tc>
          <w:tcPr>
            <w:tcW w:w="517" w:type="dxa"/>
            <w:tcBorders>
              <w:top w:val="nil"/>
            </w:tcBorders>
            <w:noWrap/>
          </w:tcPr>
          <w:p w:rsidR="00000000" w:rsidRDefault="00000000">
            <w:pPr>
              <w:spacing w:after="0"/>
              <w:ind w:right="113"/>
              <w:jc w:val="right"/>
              <w:rPr>
                <w:sz w:val="20"/>
              </w:rPr>
            </w:pPr>
            <w:r>
              <w:rPr>
                <w:sz w:val="20"/>
              </w:rPr>
              <w:t>1</w:t>
            </w:r>
          </w:p>
        </w:tc>
        <w:tc>
          <w:tcPr>
            <w:tcW w:w="376" w:type="dxa"/>
            <w:tcBorders>
              <w:top w:val="nil"/>
            </w:tcBorders>
            <w:noWrap/>
            <w:tcMar>
              <w:top w:w="28" w:type="dxa"/>
              <w:left w:w="57" w:type="dxa"/>
              <w:bottom w:w="28" w:type="dxa"/>
              <w:right w:w="57" w:type="dxa"/>
            </w:tcMar>
          </w:tcPr>
          <w:p w:rsidR="00000000" w:rsidRDefault="00000000">
            <w:pPr>
              <w:spacing w:after="0"/>
              <w:ind w:right="57"/>
              <w:jc w:val="right"/>
              <w:rPr>
                <w:sz w:val="20"/>
              </w:rPr>
            </w:pPr>
            <w:r>
              <w:rPr>
                <w:sz w:val="20"/>
              </w:rPr>
              <w:t>1</w:t>
            </w:r>
          </w:p>
        </w:tc>
        <w:tc>
          <w:tcPr>
            <w:tcW w:w="360" w:type="dxa"/>
            <w:tcBorders>
              <w:top w:val="nil"/>
            </w:tcBorders>
            <w:noWrap/>
            <w:tcMar>
              <w:left w:w="57" w:type="dxa"/>
              <w:right w:w="57" w:type="dxa"/>
            </w:tcMar>
          </w:tcPr>
          <w:p w:rsidR="00000000" w:rsidRDefault="00000000">
            <w:pPr>
              <w:spacing w:after="0"/>
              <w:jc w:val="center"/>
              <w:rPr>
                <w:sz w:val="20"/>
              </w:rPr>
            </w:pPr>
          </w:p>
        </w:tc>
        <w:tc>
          <w:tcPr>
            <w:tcW w:w="600" w:type="dxa"/>
            <w:tcBorders>
              <w:top w:val="nil"/>
            </w:tcBorders>
            <w:noWrap/>
            <w:tcMar>
              <w:left w:w="57" w:type="dxa"/>
              <w:right w:w="57" w:type="dxa"/>
            </w:tcMar>
          </w:tcPr>
          <w:p w:rsidR="00000000" w:rsidRDefault="00000000">
            <w:pPr>
              <w:spacing w:after="0"/>
              <w:ind w:right="113"/>
              <w:jc w:val="right"/>
              <w:rPr>
                <w:sz w:val="20"/>
              </w:rPr>
            </w:pPr>
            <w:r>
              <w:rPr>
                <w:sz w:val="20"/>
              </w:rPr>
              <w:t>1</w:t>
            </w:r>
          </w:p>
        </w:tc>
        <w:tc>
          <w:tcPr>
            <w:tcW w:w="480" w:type="dxa"/>
            <w:tcBorders>
              <w:top w:val="nil"/>
            </w:tcBorders>
            <w:noWrap/>
            <w:tcMar>
              <w:left w:w="57" w:type="dxa"/>
              <w:right w:w="57" w:type="dxa"/>
            </w:tcMar>
          </w:tcPr>
          <w:p w:rsidR="00000000" w:rsidRDefault="00000000">
            <w:pPr>
              <w:spacing w:after="0"/>
              <w:jc w:val="center"/>
              <w:rPr>
                <w:sz w:val="20"/>
              </w:rPr>
            </w:pPr>
            <w:r>
              <w:rPr>
                <w:sz w:val="20"/>
              </w:rPr>
              <w:t>0</w:t>
            </w:r>
          </w:p>
        </w:tc>
        <w:tc>
          <w:tcPr>
            <w:tcW w:w="600" w:type="dxa"/>
            <w:tcBorders>
              <w:top w:val="nil"/>
            </w:tcBorders>
            <w:noWrap/>
            <w:tcMar>
              <w:left w:w="57" w:type="dxa"/>
              <w:right w:w="57" w:type="dxa"/>
            </w:tcMar>
          </w:tcPr>
          <w:p w:rsidR="00000000" w:rsidRDefault="00000000">
            <w:pPr>
              <w:spacing w:after="0"/>
              <w:jc w:val="center"/>
              <w:rPr>
                <w:sz w:val="20"/>
              </w:rPr>
            </w:pPr>
            <w:r>
              <w:rPr>
                <w:sz w:val="20"/>
              </w:rPr>
              <w:t>0</w:t>
            </w:r>
          </w:p>
        </w:tc>
        <w:tc>
          <w:tcPr>
            <w:tcW w:w="503" w:type="dxa"/>
            <w:tcBorders>
              <w:top w:val="nil"/>
            </w:tcBorders>
            <w:noWrap/>
            <w:tcMar>
              <w:left w:w="57" w:type="dxa"/>
              <w:right w:w="57" w:type="dxa"/>
            </w:tcMar>
          </w:tcPr>
          <w:p w:rsidR="00000000" w:rsidRDefault="00000000">
            <w:pPr>
              <w:spacing w:after="0"/>
              <w:jc w:val="center"/>
              <w:rPr>
                <w:sz w:val="20"/>
              </w:rPr>
            </w:pPr>
            <w:r>
              <w:rPr>
                <w:sz w:val="20"/>
              </w:rPr>
              <w:t>0</w:t>
            </w:r>
          </w:p>
        </w:tc>
        <w:tc>
          <w:tcPr>
            <w:tcW w:w="613" w:type="dxa"/>
            <w:tcBorders>
              <w:top w:val="nil"/>
            </w:tcBorders>
            <w:noWrap/>
            <w:tcMar>
              <w:left w:w="57" w:type="dxa"/>
              <w:right w:w="57" w:type="dxa"/>
            </w:tcMar>
          </w:tcPr>
          <w:p w:rsidR="00000000" w:rsidRDefault="00000000">
            <w:pPr>
              <w:spacing w:after="0"/>
              <w:ind w:right="113"/>
              <w:jc w:val="right"/>
              <w:rPr>
                <w:sz w:val="20"/>
              </w:rPr>
            </w:pPr>
            <w:r>
              <w:rPr>
                <w:sz w:val="20"/>
              </w:rPr>
              <w:t>0</w:t>
            </w:r>
          </w:p>
        </w:tc>
        <w:tc>
          <w:tcPr>
            <w:tcW w:w="583" w:type="dxa"/>
            <w:tcBorders>
              <w:top w:val="nil"/>
            </w:tcBorders>
            <w:noWrap/>
            <w:tcMar>
              <w:left w:w="57" w:type="dxa"/>
              <w:right w:w="57" w:type="dxa"/>
            </w:tcMar>
          </w:tcPr>
          <w:p w:rsidR="00000000" w:rsidRDefault="00000000">
            <w:pPr>
              <w:spacing w:after="0"/>
              <w:jc w:val="center"/>
              <w:rPr>
                <w:sz w:val="20"/>
              </w:rPr>
            </w:pPr>
            <w:r>
              <w:rPr>
                <w:sz w:val="20"/>
              </w:rPr>
              <w:t>0</w:t>
            </w:r>
          </w:p>
        </w:tc>
        <w:tc>
          <w:tcPr>
            <w:tcW w:w="582" w:type="dxa"/>
            <w:tcBorders>
              <w:top w:val="nil"/>
            </w:tcBorders>
            <w:noWrap/>
            <w:tcMar>
              <w:left w:w="57" w:type="dxa"/>
              <w:right w:w="57" w:type="dxa"/>
            </w:tcMar>
          </w:tcPr>
          <w:p w:rsidR="00000000" w:rsidRDefault="00000000">
            <w:pPr>
              <w:spacing w:after="0"/>
              <w:jc w:val="center"/>
              <w:rPr>
                <w:sz w:val="20"/>
              </w:rPr>
            </w:pPr>
            <w:r>
              <w:rPr>
                <w:sz w:val="20"/>
              </w:rPr>
              <w:t>0</w:t>
            </w:r>
          </w:p>
        </w:tc>
        <w:tc>
          <w:tcPr>
            <w:tcW w:w="583" w:type="dxa"/>
            <w:tcBorders>
              <w:top w:val="nil"/>
            </w:tcBorders>
            <w:noWrap/>
            <w:tcMar>
              <w:left w:w="57" w:type="dxa"/>
              <w:right w:w="57" w:type="dxa"/>
            </w:tcMar>
          </w:tcPr>
          <w:p w:rsidR="00000000" w:rsidRDefault="00000000">
            <w:pPr>
              <w:spacing w:after="0"/>
              <w:jc w:val="center"/>
              <w:rPr>
                <w:sz w:val="20"/>
              </w:rPr>
            </w:pPr>
            <w:r>
              <w:rPr>
                <w:sz w:val="20"/>
              </w:rPr>
              <w:t>0</w:t>
            </w:r>
          </w:p>
        </w:tc>
        <w:tc>
          <w:tcPr>
            <w:tcW w:w="583" w:type="dxa"/>
            <w:tcBorders>
              <w:top w:val="nil"/>
            </w:tcBorders>
            <w:noWrap/>
            <w:tcMar>
              <w:left w:w="57" w:type="dxa"/>
              <w:right w:w="57" w:type="dxa"/>
            </w:tcMar>
          </w:tcPr>
          <w:p w:rsidR="00000000" w:rsidRDefault="00000000">
            <w:pPr>
              <w:spacing w:after="0"/>
              <w:jc w:val="center"/>
              <w:rPr>
                <w:sz w:val="20"/>
              </w:rPr>
            </w:pPr>
            <w:r>
              <w:rPr>
                <w:sz w:val="20"/>
              </w:rPr>
              <w:t>0</w:t>
            </w:r>
          </w:p>
        </w:tc>
        <w:tc>
          <w:tcPr>
            <w:tcW w:w="583" w:type="dxa"/>
            <w:tcBorders>
              <w:top w:val="nil"/>
            </w:tcBorders>
            <w:noWrap/>
            <w:tcMar>
              <w:left w:w="57" w:type="dxa"/>
              <w:right w:w="57" w:type="dxa"/>
            </w:tcMar>
          </w:tcPr>
          <w:p w:rsidR="00000000" w:rsidRDefault="00000000">
            <w:pPr>
              <w:spacing w:after="0"/>
              <w:jc w:val="center"/>
              <w:rPr>
                <w:sz w:val="20"/>
              </w:rPr>
            </w:pPr>
            <w:r>
              <w:rPr>
                <w:sz w:val="20"/>
              </w:rPr>
              <w:t>0</w:t>
            </w:r>
          </w:p>
        </w:tc>
        <w:tc>
          <w:tcPr>
            <w:tcW w:w="583" w:type="dxa"/>
            <w:tcBorders>
              <w:top w:val="nil"/>
            </w:tcBorders>
            <w:noWrap/>
            <w:tcMar>
              <w:left w:w="57" w:type="dxa"/>
              <w:right w:w="57" w:type="dxa"/>
            </w:tcMar>
          </w:tcPr>
          <w:p w:rsidR="00000000" w:rsidRDefault="00000000">
            <w:pPr>
              <w:spacing w:after="0"/>
              <w:jc w:val="center"/>
              <w:rPr>
                <w:sz w:val="20"/>
              </w:rPr>
            </w:pPr>
            <w:r>
              <w:rPr>
                <w:sz w:val="20"/>
              </w:rPr>
              <w:t>0</w:t>
            </w:r>
          </w:p>
        </w:tc>
        <w:tc>
          <w:tcPr>
            <w:tcW w:w="394" w:type="dxa"/>
            <w:tcBorders>
              <w:top w:val="nil"/>
            </w:tcBorders>
            <w:noWrap/>
            <w:tcMar>
              <w:left w:w="57" w:type="dxa"/>
              <w:right w:w="57" w:type="dxa"/>
            </w:tcMar>
          </w:tcPr>
          <w:p w:rsidR="00000000" w:rsidRDefault="00000000">
            <w:pPr>
              <w:spacing w:after="0"/>
              <w:jc w:val="center"/>
              <w:rPr>
                <w:sz w:val="20"/>
              </w:rPr>
            </w:pPr>
            <w:r>
              <w:rPr>
                <w:sz w:val="20"/>
              </w:rPr>
              <w:t>1</w:t>
            </w:r>
          </w:p>
        </w:tc>
      </w:tr>
      <w:tr w:rsidR="00000000">
        <w:trPr>
          <w:jc w:val="center"/>
        </w:trPr>
        <w:tc>
          <w:tcPr>
            <w:tcW w:w="1359" w:type="dxa"/>
          </w:tcPr>
          <w:p w:rsidR="00000000" w:rsidRDefault="00000000">
            <w:pPr>
              <w:spacing w:after="0"/>
              <w:rPr>
                <w:sz w:val="20"/>
              </w:rPr>
            </w:pPr>
            <w:r>
              <w:rPr>
                <w:sz w:val="20"/>
              </w:rPr>
              <w:t>Sexual intercourse</w:t>
            </w:r>
          </w:p>
        </w:tc>
        <w:tc>
          <w:tcPr>
            <w:tcW w:w="517" w:type="dxa"/>
            <w:noWrap/>
          </w:tcPr>
          <w:p w:rsidR="00000000" w:rsidRDefault="00000000">
            <w:pPr>
              <w:spacing w:after="0"/>
              <w:ind w:right="113"/>
              <w:jc w:val="right"/>
              <w:rPr>
                <w:sz w:val="20"/>
              </w:rPr>
            </w:pPr>
            <w:r>
              <w:rPr>
                <w:sz w:val="20"/>
              </w:rPr>
              <w:t>1</w:t>
            </w:r>
          </w:p>
        </w:tc>
        <w:tc>
          <w:tcPr>
            <w:tcW w:w="376" w:type="dxa"/>
            <w:noWrap/>
            <w:tcMar>
              <w:top w:w="28" w:type="dxa"/>
              <w:left w:w="57" w:type="dxa"/>
              <w:bottom w:w="28" w:type="dxa"/>
              <w:right w:w="57" w:type="dxa"/>
            </w:tcMar>
          </w:tcPr>
          <w:p w:rsidR="00000000" w:rsidRDefault="00000000">
            <w:pPr>
              <w:spacing w:after="0"/>
              <w:ind w:right="57"/>
              <w:jc w:val="right"/>
              <w:rPr>
                <w:sz w:val="20"/>
              </w:rPr>
            </w:pPr>
            <w:r>
              <w:rPr>
                <w:sz w:val="20"/>
              </w:rPr>
              <w:t>0</w:t>
            </w:r>
          </w:p>
        </w:tc>
        <w:tc>
          <w:tcPr>
            <w:tcW w:w="360" w:type="dxa"/>
            <w:noWrap/>
            <w:tcMar>
              <w:left w:w="57" w:type="dxa"/>
              <w:right w:w="57" w:type="dxa"/>
            </w:tcMar>
          </w:tcPr>
          <w:p w:rsidR="00000000" w:rsidRDefault="00000000">
            <w:pPr>
              <w:spacing w:after="0"/>
              <w:jc w:val="center"/>
              <w:rPr>
                <w:sz w:val="20"/>
              </w:rPr>
            </w:pPr>
            <w:r>
              <w:rPr>
                <w:sz w:val="20"/>
              </w:rPr>
              <w:t>0</w:t>
            </w:r>
          </w:p>
        </w:tc>
        <w:tc>
          <w:tcPr>
            <w:tcW w:w="600" w:type="dxa"/>
            <w:noWrap/>
            <w:tcMar>
              <w:left w:w="57" w:type="dxa"/>
              <w:right w:w="57" w:type="dxa"/>
            </w:tcMar>
          </w:tcPr>
          <w:p w:rsidR="00000000" w:rsidRDefault="00000000">
            <w:pPr>
              <w:spacing w:after="0"/>
              <w:ind w:right="113"/>
              <w:jc w:val="right"/>
              <w:rPr>
                <w:sz w:val="20"/>
              </w:rPr>
            </w:pPr>
            <w:r>
              <w:rPr>
                <w:sz w:val="20"/>
              </w:rPr>
              <w:t>0</w:t>
            </w:r>
          </w:p>
        </w:tc>
        <w:tc>
          <w:tcPr>
            <w:tcW w:w="480" w:type="dxa"/>
            <w:noWrap/>
            <w:tcMar>
              <w:left w:w="57" w:type="dxa"/>
              <w:right w:w="57" w:type="dxa"/>
            </w:tcMar>
          </w:tcPr>
          <w:p w:rsidR="00000000" w:rsidRDefault="00000000">
            <w:pPr>
              <w:spacing w:after="0"/>
              <w:jc w:val="center"/>
              <w:rPr>
                <w:sz w:val="20"/>
              </w:rPr>
            </w:pPr>
            <w:r>
              <w:rPr>
                <w:sz w:val="20"/>
              </w:rPr>
              <w:t>0</w:t>
            </w:r>
          </w:p>
        </w:tc>
        <w:tc>
          <w:tcPr>
            <w:tcW w:w="600" w:type="dxa"/>
            <w:noWrap/>
            <w:tcMar>
              <w:left w:w="57" w:type="dxa"/>
              <w:right w:w="57" w:type="dxa"/>
            </w:tcMar>
          </w:tcPr>
          <w:p w:rsidR="00000000" w:rsidRDefault="00000000">
            <w:pPr>
              <w:spacing w:after="0"/>
              <w:jc w:val="center"/>
              <w:rPr>
                <w:sz w:val="20"/>
              </w:rPr>
            </w:pPr>
            <w:r>
              <w:rPr>
                <w:sz w:val="20"/>
              </w:rPr>
              <w:t>0</w:t>
            </w:r>
          </w:p>
        </w:tc>
        <w:tc>
          <w:tcPr>
            <w:tcW w:w="503" w:type="dxa"/>
            <w:noWrap/>
            <w:tcMar>
              <w:left w:w="57" w:type="dxa"/>
              <w:right w:w="57" w:type="dxa"/>
            </w:tcMar>
          </w:tcPr>
          <w:p w:rsidR="00000000" w:rsidRDefault="00000000">
            <w:pPr>
              <w:spacing w:after="0"/>
              <w:jc w:val="center"/>
              <w:rPr>
                <w:sz w:val="20"/>
              </w:rPr>
            </w:pPr>
            <w:r>
              <w:rPr>
                <w:sz w:val="20"/>
              </w:rPr>
              <w:t>0</w:t>
            </w:r>
          </w:p>
        </w:tc>
        <w:tc>
          <w:tcPr>
            <w:tcW w:w="613" w:type="dxa"/>
            <w:noWrap/>
            <w:tcMar>
              <w:left w:w="57" w:type="dxa"/>
              <w:right w:w="57" w:type="dxa"/>
            </w:tcMar>
          </w:tcPr>
          <w:p w:rsidR="00000000" w:rsidRDefault="00000000">
            <w:pPr>
              <w:spacing w:after="0"/>
              <w:ind w:right="113"/>
              <w:jc w:val="right"/>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2"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394" w:type="dxa"/>
            <w:noWrap/>
            <w:tcMar>
              <w:left w:w="57" w:type="dxa"/>
              <w:right w:w="57" w:type="dxa"/>
            </w:tcMar>
          </w:tcPr>
          <w:p w:rsidR="00000000" w:rsidRDefault="00000000">
            <w:pPr>
              <w:spacing w:after="0"/>
              <w:jc w:val="center"/>
              <w:rPr>
                <w:sz w:val="20"/>
              </w:rPr>
            </w:pPr>
            <w:r>
              <w:rPr>
                <w:sz w:val="20"/>
              </w:rPr>
              <w:t>1</w:t>
            </w:r>
          </w:p>
        </w:tc>
      </w:tr>
      <w:tr w:rsidR="00000000">
        <w:trPr>
          <w:jc w:val="center"/>
        </w:trPr>
        <w:tc>
          <w:tcPr>
            <w:tcW w:w="1359" w:type="dxa"/>
          </w:tcPr>
          <w:p w:rsidR="00000000" w:rsidRDefault="00000000">
            <w:pPr>
              <w:spacing w:after="0"/>
              <w:rPr>
                <w:sz w:val="20"/>
              </w:rPr>
            </w:pPr>
            <w:r>
              <w:rPr>
                <w:sz w:val="20"/>
              </w:rPr>
              <w:t>Incitement to immorality</w:t>
            </w:r>
          </w:p>
        </w:tc>
        <w:tc>
          <w:tcPr>
            <w:tcW w:w="517" w:type="dxa"/>
            <w:noWrap/>
          </w:tcPr>
          <w:p w:rsidR="00000000" w:rsidRDefault="00000000">
            <w:pPr>
              <w:spacing w:after="0"/>
              <w:ind w:right="113"/>
              <w:jc w:val="right"/>
              <w:rPr>
                <w:sz w:val="20"/>
              </w:rPr>
            </w:pPr>
            <w:r>
              <w:rPr>
                <w:sz w:val="20"/>
              </w:rPr>
              <w:t>2</w:t>
            </w:r>
          </w:p>
        </w:tc>
        <w:tc>
          <w:tcPr>
            <w:tcW w:w="376" w:type="dxa"/>
            <w:noWrap/>
            <w:tcMar>
              <w:top w:w="28" w:type="dxa"/>
              <w:left w:w="57" w:type="dxa"/>
              <w:bottom w:w="28" w:type="dxa"/>
              <w:right w:w="57" w:type="dxa"/>
            </w:tcMar>
          </w:tcPr>
          <w:p w:rsidR="00000000" w:rsidRDefault="00000000">
            <w:pPr>
              <w:spacing w:after="0"/>
              <w:ind w:right="57"/>
              <w:jc w:val="right"/>
              <w:rPr>
                <w:sz w:val="20"/>
              </w:rPr>
            </w:pPr>
            <w:r>
              <w:rPr>
                <w:sz w:val="20"/>
              </w:rPr>
              <w:t>2</w:t>
            </w:r>
          </w:p>
        </w:tc>
        <w:tc>
          <w:tcPr>
            <w:tcW w:w="360" w:type="dxa"/>
            <w:noWrap/>
            <w:tcMar>
              <w:left w:w="57" w:type="dxa"/>
              <w:right w:w="57" w:type="dxa"/>
            </w:tcMar>
          </w:tcPr>
          <w:p w:rsidR="00000000" w:rsidRDefault="00000000">
            <w:pPr>
              <w:spacing w:after="0"/>
              <w:jc w:val="center"/>
              <w:rPr>
                <w:sz w:val="20"/>
              </w:rPr>
            </w:pPr>
          </w:p>
        </w:tc>
        <w:tc>
          <w:tcPr>
            <w:tcW w:w="600" w:type="dxa"/>
            <w:noWrap/>
            <w:tcMar>
              <w:left w:w="57" w:type="dxa"/>
              <w:right w:w="57" w:type="dxa"/>
            </w:tcMar>
          </w:tcPr>
          <w:p w:rsidR="00000000" w:rsidRDefault="00000000">
            <w:pPr>
              <w:spacing w:after="0"/>
              <w:ind w:right="113"/>
              <w:jc w:val="right"/>
              <w:rPr>
                <w:sz w:val="20"/>
              </w:rPr>
            </w:pPr>
            <w:r>
              <w:rPr>
                <w:sz w:val="20"/>
              </w:rPr>
              <w:t>1</w:t>
            </w:r>
          </w:p>
        </w:tc>
        <w:tc>
          <w:tcPr>
            <w:tcW w:w="480" w:type="dxa"/>
            <w:noWrap/>
            <w:tcMar>
              <w:left w:w="57" w:type="dxa"/>
              <w:right w:w="57" w:type="dxa"/>
            </w:tcMar>
          </w:tcPr>
          <w:p w:rsidR="00000000" w:rsidRDefault="00000000">
            <w:pPr>
              <w:spacing w:after="0"/>
              <w:jc w:val="center"/>
              <w:rPr>
                <w:sz w:val="20"/>
              </w:rPr>
            </w:pPr>
            <w:r>
              <w:rPr>
                <w:sz w:val="20"/>
              </w:rPr>
              <w:t>1</w:t>
            </w:r>
          </w:p>
        </w:tc>
        <w:tc>
          <w:tcPr>
            <w:tcW w:w="600" w:type="dxa"/>
            <w:noWrap/>
            <w:tcMar>
              <w:left w:w="57" w:type="dxa"/>
              <w:right w:w="57" w:type="dxa"/>
            </w:tcMar>
          </w:tcPr>
          <w:p w:rsidR="00000000" w:rsidRDefault="00000000">
            <w:pPr>
              <w:spacing w:after="0"/>
              <w:jc w:val="center"/>
              <w:rPr>
                <w:sz w:val="20"/>
              </w:rPr>
            </w:pPr>
            <w:r>
              <w:rPr>
                <w:sz w:val="20"/>
              </w:rPr>
              <w:t>0</w:t>
            </w:r>
          </w:p>
        </w:tc>
        <w:tc>
          <w:tcPr>
            <w:tcW w:w="503" w:type="dxa"/>
            <w:noWrap/>
            <w:tcMar>
              <w:left w:w="57" w:type="dxa"/>
              <w:right w:w="57" w:type="dxa"/>
            </w:tcMar>
          </w:tcPr>
          <w:p w:rsidR="00000000" w:rsidRDefault="00000000">
            <w:pPr>
              <w:spacing w:after="0"/>
              <w:jc w:val="center"/>
              <w:rPr>
                <w:sz w:val="20"/>
              </w:rPr>
            </w:pPr>
            <w:r>
              <w:rPr>
                <w:sz w:val="20"/>
              </w:rPr>
              <w:t>0</w:t>
            </w:r>
          </w:p>
        </w:tc>
        <w:tc>
          <w:tcPr>
            <w:tcW w:w="613" w:type="dxa"/>
            <w:noWrap/>
            <w:tcMar>
              <w:left w:w="57" w:type="dxa"/>
              <w:right w:w="57" w:type="dxa"/>
            </w:tcMar>
          </w:tcPr>
          <w:p w:rsidR="00000000" w:rsidRDefault="00000000">
            <w:pPr>
              <w:spacing w:after="0"/>
              <w:ind w:right="113"/>
              <w:jc w:val="right"/>
              <w:rPr>
                <w:sz w:val="20"/>
              </w:rPr>
            </w:pPr>
            <w:r>
              <w:rPr>
                <w:sz w:val="20"/>
              </w:rPr>
              <w:t>1</w:t>
            </w:r>
          </w:p>
        </w:tc>
        <w:tc>
          <w:tcPr>
            <w:tcW w:w="583" w:type="dxa"/>
            <w:noWrap/>
            <w:tcMar>
              <w:left w:w="57" w:type="dxa"/>
              <w:right w:w="57" w:type="dxa"/>
            </w:tcMar>
          </w:tcPr>
          <w:p w:rsidR="00000000" w:rsidRDefault="00000000">
            <w:pPr>
              <w:spacing w:after="0"/>
              <w:jc w:val="center"/>
              <w:rPr>
                <w:sz w:val="20"/>
              </w:rPr>
            </w:pPr>
            <w:r>
              <w:rPr>
                <w:sz w:val="20"/>
              </w:rPr>
              <w:t>0</w:t>
            </w:r>
          </w:p>
        </w:tc>
        <w:tc>
          <w:tcPr>
            <w:tcW w:w="582"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394" w:type="dxa"/>
            <w:noWrap/>
            <w:tcMar>
              <w:left w:w="57" w:type="dxa"/>
              <w:right w:w="57" w:type="dxa"/>
            </w:tcMar>
          </w:tcPr>
          <w:p w:rsidR="00000000" w:rsidRDefault="00000000">
            <w:pPr>
              <w:spacing w:after="0"/>
              <w:jc w:val="center"/>
              <w:rPr>
                <w:sz w:val="20"/>
              </w:rPr>
            </w:pPr>
            <w:r>
              <w:rPr>
                <w:sz w:val="20"/>
              </w:rPr>
              <w:t>1</w:t>
            </w:r>
          </w:p>
        </w:tc>
      </w:tr>
      <w:tr w:rsidR="00000000">
        <w:trPr>
          <w:jc w:val="center"/>
        </w:trPr>
        <w:tc>
          <w:tcPr>
            <w:tcW w:w="1359" w:type="dxa"/>
          </w:tcPr>
          <w:p w:rsidR="00000000" w:rsidRDefault="00000000">
            <w:pPr>
              <w:spacing w:after="0"/>
              <w:rPr>
                <w:sz w:val="20"/>
              </w:rPr>
            </w:pPr>
            <w:r>
              <w:rPr>
                <w:sz w:val="20"/>
              </w:rPr>
              <w:t>Rape</w:t>
            </w:r>
          </w:p>
        </w:tc>
        <w:tc>
          <w:tcPr>
            <w:tcW w:w="517" w:type="dxa"/>
            <w:noWrap/>
          </w:tcPr>
          <w:p w:rsidR="00000000" w:rsidRDefault="00000000">
            <w:pPr>
              <w:spacing w:after="0"/>
              <w:ind w:right="113"/>
              <w:jc w:val="right"/>
              <w:rPr>
                <w:sz w:val="20"/>
              </w:rPr>
            </w:pPr>
            <w:r>
              <w:rPr>
                <w:sz w:val="20"/>
              </w:rPr>
              <w:t>1</w:t>
            </w:r>
          </w:p>
        </w:tc>
        <w:tc>
          <w:tcPr>
            <w:tcW w:w="376" w:type="dxa"/>
            <w:noWrap/>
            <w:tcMar>
              <w:top w:w="28" w:type="dxa"/>
              <w:left w:w="57" w:type="dxa"/>
              <w:bottom w:w="28" w:type="dxa"/>
              <w:right w:w="57" w:type="dxa"/>
            </w:tcMar>
          </w:tcPr>
          <w:p w:rsidR="00000000" w:rsidRDefault="00000000">
            <w:pPr>
              <w:spacing w:after="0"/>
              <w:ind w:right="57"/>
              <w:jc w:val="right"/>
              <w:rPr>
                <w:sz w:val="20"/>
              </w:rPr>
            </w:pPr>
            <w:r>
              <w:rPr>
                <w:sz w:val="20"/>
              </w:rPr>
              <w:t>0</w:t>
            </w:r>
          </w:p>
        </w:tc>
        <w:tc>
          <w:tcPr>
            <w:tcW w:w="360" w:type="dxa"/>
            <w:noWrap/>
            <w:tcMar>
              <w:left w:w="57" w:type="dxa"/>
              <w:right w:w="57" w:type="dxa"/>
            </w:tcMar>
          </w:tcPr>
          <w:p w:rsidR="00000000" w:rsidRDefault="00000000">
            <w:pPr>
              <w:spacing w:after="0"/>
              <w:jc w:val="center"/>
              <w:rPr>
                <w:sz w:val="20"/>
              </w:rPr>
            </w:pPr>
            <w:r>
              <w:rPr>
                <w:sz w:val="20"/>
              </w:rPr>
              <w:t>1</w:t>
            </w:r>
          </w:p>
        </w:tc>
        <w:tc>
          <w:tcPr>
            <w:tcW w:w="600" w:type="dxa"/>
            <w:noWrap/>
            <w:tcMar>
              <w:left w:w="57" w:type="dxa"/>
              <w:right w:w="57" w:type="dxa"/>
            </w:tcMar>
          </w:tcPr>
          <w:p w:rsidR="00000000" w:rsidRDefault="00000000">
            <w:pPr>
              <w:spacing w:after="0"/>
              <w:ind w:right="113"/>
              <w:jc w:val="right"/>
              <w:rPr>
                <w:sz w:val="20"/>
              </w:rPr>
            </w:pPr>
            <w:r>
              <w:rPr>
                <w:sz w:val="20"/>
              </w:rPr>
              <w:t>1</w:t>
            </w:r>
          </w:p>
        </w:tc>
        <w:tc>
          <w:tcPr>
            <w:tcW w:w="480" w:type="dxa"/>
            <w:noWrap/>
            <w:tcMar>
              <w:left w:w="57" w:type="dxa"/>
              <w:right w:w="57" w:type="dxa"/>
            </w:tcMar>
          </w:tcPr>
          <w:p w:rsidR="00000000" w:rsidRDefault="00000000">
            <w:pPr>
              <w:spacing w:after="0"/>
              <w:jc w:val="center"/>
              <w:rPr>
                <w:sz w:val="20"/>
              </w:rPr>
            </w:pPr>
            <w:r>
              <w:rPr>
                <w:sz w:val="20"/>
              </w:rPr>
              <w:t>0</w:t>
            </w:r>
          </w:p>
        </w:tc>
        <w:tc>
          <w:tcPr>
            <w:tcW w:w="600" w:type="dxa"/>
            <w:noWrap/>
            <w:tcMar>
              <w:left w:w="57" w:type="dxa"/>
              <w:right w:w="57" w:type="dxa"/>
            </w:tcMar>
          </w:tcPr>
          <w:p w:rsidR="00000000" w:rsidRDefault="00000000">
            <w:pPr>
              <w:spacing w:after="0"/>
              <w:jc w:val="center"/>
              <w:rPr>
                <w:sz w:val="20"/>
              </w:rPr>
            </w:pPr>
            <w:r>
              <w:rPr>
                <w:sz w:val="20"/>
              </w:rPr>
              <w:t>0</w:t>
            </w:r>
          </w:p>
        </w:tc>
        <w:tc>
          <w:tcPr>
            <w:tcW w:w="503" w:type="dxa"/>
            <w:noWrap/>
            <w:tcMar>
              <w:left w:w="57" w:type="dxa"/>
              <w:right w:w="57" w:type="dxa"/>
            </w:tcMar>
          </w:tcPr>
          <w:p w:rsidR="00000000" w:rsidRDefault="00000000">
            <w:pPr>
              <w:spacing w:after="0"/>
              <w:jc w:val="center"/>
              <w:rPr>
                <w:sz w:val="20"/>
              </w:rPr>
            </w:pPr>
            <w:r>
              <w:rPr>
                <w:sz w:val="20"/>
              </w:rPr>
              <w:t>0</w:t>
            </w:r>
          </w:p>
        </w:tc>
        <w:tc>
          <w:tcPr>
            <w:tcW w:w="613" w:type="dxa"/>
            <w:noWrap/>
            <w:tcMar>
              <w:left w:w="57" w:type="dxa"/>
              <w:right w:w="57" w:type="dxa"/>
            </w:tcMar>
          </w:tcPr>
          <w:p w:rsidR="00000000" w:rsidRDefault="00000000">
            <w:pPr>
              <w:spacing w:after="0"/>
              <w:ind w:right="113"/>
              <w:jc w:val="right"/>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2"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1</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394" w:type="dxa"/>
            <w:noWrap/>
            <w:tcMar>
              <w:left w:w="57" w:type="dxa"/>
              <w:right w:w="57" w:type="dxa"/>
            </w:tcMar>
          </w:tcPr>
          <w:p w:rsidR="00000000" w:rsidRDefault="00000000">
            <w:pPr>
              <w:spacing w:after="0"/>
              <w:jc w:val="center"/>
              <w:rPr>
                <w:sz w:val="20"/>
              </w:rPr>
            </w:pPr>
          </w:p>
        </w:tc>
      </w:tr>
      <w:tr w:rsidR="00000000">
        <w:trPr>
          <w:jc w:val="center"/>
        </w:trPr>
        <w:tc>
          <w:tcPr>
            <w:tcW w:w="1359" w:type="dxa"/>
          </w:tcPr>
          <w:p w:rsidR="00000000" w:rsidRDefault="00000000">
            <w:pPr>
              <w:spacing w:after="0"/>
              <w:rPr>
                <w:sz w:val="20"/>
              </w:rPr>
            </w:pPr>
            <w:r>
              <w:rPr>
                <w:sz w:val="20"/>
              </w:rPr>
              <w:t>Disappearance</w:t>
            </w:r>
          </w:p>
        </w:tc>
        <w:tc>
          <w:tcPr>
            <w:tcW w:w="517" w:type="dxa"/>
            <w:noWrap/>
          </w:tcPr>
          <w:p w:rsidR="00000000" w:rsidRDefault="00000000">
            <w:pPr>
              <w:spacing w:after="0"/>
              <w:ind w:right="113"/>
              <w:jc w:val="right"/>
              <w:rPr>
                <w:sz w:val="20"/>
              </w:rPr>
            </w:pPr>
            <w:r>
              <w:rPr>
                <w:sz w:val="20"/>
              </w:rPr>
              <w:t>1</w:t>
            </w:r>
          </w:p>
        </w:tc>
        <w:tc>
          <w:tcPr>
            <w:tcW w:w="376" w:type="dxa"/>
            <w:noWrap/>
            <w:tcMar>
              <w:top w:w="28" w:type="dxa"/>
              <w:left w:w="57" w:type="dxa"/>
              <w:bottom w:w="28" w:type="dxa"/>
              <w:right w:w="57" w:type="dxa"/>
            </w:tcMar>
          </w:tcPr>
          <w:p w:rsidR="00000000" w:rsidRDefault="00000000">
            <w:pPr>
              <w:spacing w:after="0"/>
              <w:ind w:right="57"/>
              <w:jc w:val="right"/>
              <w:rPr>
                <w:sz w:val="20"/>
              </w:rPr>
            </w:pPr>
            <w:r>
              <w:rPr>
                <w:sz w:val="20"/>
              </w:rPr>
              <w:t>0</w:t>
            </w:r>
          </w:p>
        </w:tc>
        <w:tc>
          <w:tcPr>
            <w:tcW w:w="360" w:type="dxa"/>
            <w:noWrap/>
            <w:tcMar>
              <w:left w:w="57" w:type="dxa"/>
              <w:right w:w="57" w:type="dxa"/>
            </w:tcMar>
          </w:tcPr>
          <w:p w:rsidR="00000000" w:rsidRDefault="00000000">
            <w:pPr>
              <w:spacing w:after="0"/>
              <w:jc w:val="center"/>
              <w:rPr>
                <w:sz w:val="20"/>
              </w:rPr>
            </w:pPr>
            <w:r>
              <w:rPr>
                <w:sz w:val="20"/>
              </w:rPr>
              <w:t>1</w:t>
            </w:r>
          </w:p>
        </w:tc>
        <w:tc>
          <w:tcPr>
            <w:tcW w:w="600" w:type="dxa"/>
            <w:noWrap/>
            <w:tcMar>
              <w:left w:w="57" w:type="dxa"/>
              <w:right w:w="57" w:type="dxa"/>
            </w:tcMar>
          </w:tcPr>
          <w:p w:rsidR="00000000" w:rsidRDefault="00000000">
            <w:pPr>
              <w:spacing w:after="0"/>
              <w:ind w:right="113"/>
              <w:jc w:val="right"/>
              <w:rPr>
                <w:sz w:val="20"/>
              </w:rPr>
            </w:pPr>
            <w:r>
              <w:rPr>
                <w:sz w:val="20"/>
              </w:rPr>
              <w:t>1</w:t>
            </w:r>
          </w:p>
        </w:tc>
        <w:tc>
          <w:tcPr>
            <w:tcW w:w="480" w:type="dxa"/>
            <w:noWrap/>
            <w:tcMar>
              <w:left w:w="57" w:type="dxa"/>
              <w:right w:w="57" w:type="dxa"/>
            </w:tcMar>
          </w:tcPr>
          <w:p w:rsidR="00000000" w:rsidRDefault="00000000">
            <w:pPr>
              <w:spacing w:after="0"/>
              <w:jc w:val="center"/>
              <w:rPr>
                <w:sz w:val="20"/>
              </w:rPr>
            </w:pPr>
            <w:r>
              <w:rPr>
                <w:sz w:val="20"/>
              </w:rPr>
              <w:t>0</w:t>
            </w:r>
          </w:p>
        </w:tc>
        <w:tc>
          <w:tcPr>
            <w:tcW w:w="600" w:type="dxa"/>
            <w:noWrap/>
            <w:tcMar>
              <w:left w:w="57" w:type="dxa"/>
              <w:right w:w="57" w:type="dxa"/>
            </w:tcMar>
          </w:tcPr>
          <w:p w:rsidR="00000000" w:rsidRDefault="00000000">
            <w:pPr>
              <w:spacing w:after="0"/>
              <w:jc w:val="center"/>
              <w:rPr>
                <w:sz w:val="20"/>
              </w:rPr>
            </w:pPr>
            <w:r>
              <w:rPr>
                <w:sz w:val="20"/>
              </w:rPr>
              <w:t>0</w:t>
            </w:r>
          </w:p>
        </w:tc>
        <w:tc>
          <w:tcPr>
            <w:tcW w:w="503" w:type="dxa"/>
            <w:noWrap/>
            <w:tcMar>
              <w:left w:w="57" w:type="dxa"/>
              <w:right w:w="57" w:type="dxa"/>
            </w:tcMar>
          </w:tcPr>
          <w:p w:rsidR="00000000" w:rsidRDefault="00000000">
            <w:pPr>
              <w:spacing w:after="0"/>
              <w:jc w:val="center"/>
              <w:rPr>
                <w:sz w:val="20"/>
              </w:rPr>
            </w:pPr>
            <w:r>
              <w:rPr>
                <w:sz w:val="20"/>
              </w:rPr>
              <w:t>0</w:t>
            </w:r>
          </w:p>
        </w:tc>
        <w:tc>
          <w:tcPr>
            <w:tcW w:w="613" w:type="dxa"/>
            <w:noWrap/>
            <w:tcMar>
              <w:left w:w="57" w:type="dxa"/>
              <w:right w:w="57" w:type="dxa"/>
            </w:tcMar>
          </w:tcPr>
          <w:p w:rsidR="00000000" w:rsidRDefault="00000000">
            <w:pPr>
              <w:spacing w:after="0"/>
              <w:ind w:right="113"/>
              <w:jc w:val="right"/>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2"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394" w:type="dxa"/>
            <w:noWrap/>
            <w:tcMar>
              <w:left w:w="57" w:type="dxa"/>
              <w:right w:w="57" w:type="dxa"/>
            </w:tcMar>
          </w:tcPr>
          <w:p w:rsidR="00000000" w:rsidRDefault="00000000">
            <w:pPr>
              <w:spacing w:after="0"/>
              <w:jc w:val="center"/>
              <w:rPr>
                <w:sz w:val="20"/>
              </w:rPr>
            </w:pPr>
            <w:r>
              <w:rPr>
                <w:sz w:val="20"/>
              </w:rPr>
              <w:t>1</w:t>
            </w:r>
          </w:p>
        </w:tc>
      </w:tr>
      <w:tr w:rsidR="00000000">
        <w:trPr>
          <w:jc w:val="center"/>
        </w:trPr>
        <w:tc>
          <w:tcPr>
            <w:tcW w:w="1359" w:type="dxa"/>
          </w:tcPr>
          <w:p w:rsidR="00000000" w:rsidRDefault="00000000">
            <w:pPr>
              <w:spacing w:after="0"/>
              <w:rPr>
                <w:sz w:val="20"/>
              </w:rPr>
            </w:pPr>
            <w:r>
              <w:rPr>
                <w:sz w:val="20"/>
              </w:rPr>
              <w:t>Violence and assault</w:t>
            </w:r>
          </w:p>
        </w:tc>
        <w:tc>
          <w:tcPr>
            <w:tcW w:w="517" w:type="dxa"/>
            <w:noWrap/>
          </w:tcPr>
          <w:p w:rsidR="00000000" w:rsidRDefault="00000000">
            <w:pPr>
              <w:spacing w:after="0"/>
              <w:ind w:right="113"/>
              <w:jc w:val="right"/>
              <w:rPr>
                <w:sz w:val="20"/>
              </w:rPr>
            </w:pPr>
            <w:r>
              <w:rPr>
                <w:sz w:val="20"/>
              </w:rPr>
              <w:t>1</w:t>
            </w:r>
          </w:p>
        </w:tc>
        <w:tc>
          <w:tcPr>
            <w:tcW w:w="376" w:type="dxa"/>
            <w:noWrap/>
            <w:tcMar>
              <w:top w:w="28" w:type="dxa"/>
              <w:left w:w="57" w:type="dxa"/>
              <w:bottom w:w="28" w:type="dxa"/>
              <w:right w:w="57" w:type="dxa"/>
            </w:tcMar>
          </w:tcPr>
          <w:p w:rsidR="00000000" w:rsidRDefault="00000000">
            <w:pPr>
              <w:spacing w:after="0"/>
              <w:ind w:right="57"/>
              <w:jc w:val="right"/>
              <w:rPr>
                <w:sz w:val="20"/>
              </w:rPr>
            </w:pPr>
            <w:r>
              <w:rPr>
                <w:sz w:val="20"/>
              </w:rPr>
              <w:t>1</w:t>
            </w:r>
          </w:p>
        </w:tc>
        <w:tc>
          <w:tcPr>
            <w:tcW w:w="360" w:type="dxa"/>
            <w:noWrap/>
            <w:tcMar>
              <w:left w:w="57" w:type="dxa"/>
              <w:right w:w="57" w:type="dxa"/>
            </w:tcMar>
          </w:tcPr>
          <w:p w:rsidR="00000000" w:rsidRDefault="00000000">
            <w:pPr>
              <w:spacing w:after="0"/>
              <w:jc w:val="center"/>
              <w:rPr>
                <w:sz w:val="20"/>
              </w:rPr>
            </w:pPr>
            <w:r>
              <w:rPr>
                <w:sz w:val="20"/>
              </w:rPr>
              <w:t>0</w:t>
            </w:r>
          </w:p>
        </w:tc>
        <w:tc>
          <w:tcPr>
            <w:tcW w:w="600" w:type="dxa"/>
            <w:noWrap/>
            <w:tcMar>
              <w:left w:w="57" w:type="dxa"/>
              <w:right w:w="57" w:type="dxa"/>
            </w:tcMar>
          </w:tcPr>
          <w:p w:rsidR="00000000" w:rsidRDefault="00000000">
            <w:pPr>
              <w:spacing w:after="0"/>
              <w:ind w:right="113"/>
              <w:jc w:val="right"/>
              <w:rPr>
                <w:sz w:val="20"/>
              </w:rPr>
            </w:pPr>
            <w:r>
              <w:rPr>
                <w:sz w:val="20"/>
              </w:rPr>
              <w:t>0</w:t>
            </w:r>
          </w:p>
        </w:tc>
        <w:tc>
          <w:tcPr>
            <w:tcW w:w="480" w:type="dxa"/>
            <w:noWrap/>
            <w:tcMar>
              <w:left w:w="57" w:type="dxa"/>
              <w:right w:w="57" w:type="dxa"/>
            </w:tcMar>
          </w:tcPr>
          <w:p w:rsidR="00000000" w:rsidRDefault="00000000">
            <w:pPr>
              <w:spacing w:after="0"/>
              <w:jc w:val="center"/>
              <w:rPr>
                <w:sz w:val="20"/>
              </w:rPr>
            </w:pPr>
            <w:r>
              <w:rPr>
                <w:sz w:val="20"/>
              </w:rPr>
              <w:t>1</w:t>
            </w:r>
          </w:p>
        </w:tc>
        <w:tc>
          <w:tcPr>
            <w:tcW w:w="600" w:type="dxa"/>
            <w:noWrap/>
            <w:tcMar>
              <w:left w:w="57" w:type="dxa"/>
              <w:right w:w="57" w:type="dxa"/>
            </w:tcMar>
          </w:tcPr>
          <w:p w:rsidR="00000000" w:rsidRDefault="00000000">
            <w:pPr>
              <w:spacing w:after="0"/>
              <w:jc w:val="center"/>
              <w:rPr>
                <w:sz w:val="20"/>
              </w:rPr>
            </w:pPr>
            <w:r>
              <w:rPr>
                <w:sz w:val="20"/>
              </w:rPr>
              <w:t>0</w:t>
            </w:r>
          </w:p>
        </w:tc>
        <w:tc>
          <w:tcPr>
            <w:tcW w:w="503" w:type="dxa"/>
            <w:noWrap/>
            <w:tcMar>
              <w:left w:w="57" w:type="dxa"/>
              <w:right w:w="57" w:type="dxa"/>
            </w:tcMar>
          </w:tcPr>
          <w:p w:rsidR="00000000" w:rsidRDefault="00000000">
            <w:pPr>
              <w:spacing w:after="0"/>
              <w:jc w:val="center"/>
              <w:rPr>
                <w:sz w:val="20"/>
              </w:rPr>
            </w:pPr>
            <w:r>
              <w:rPr>
                <w:sz w:val="20"/>
              </w:rPr>
              <w:t>0</w:t>
            </w:r>
          </w:p>
        </w:tc>
        <w:tc>
          <w:tcPr>
            <w:tcW w:w="613" w:type="dxa"/>
            <w:noWrap/>
            <w:tcMar>
              <w:left w:w="57" w:type="dxa"/>
              <w:right w:w="57" w:type="dxa"/>
            </w:tcMar>
          </w:tcPr>
          <w:p w:rsidR="00000000" w:rsidRDefault="00000000">
            <w:pPr>
              <w:spacing w:after="0"/>
              <w:ind w:right="113"/>
              <w:jc w:val="right"/>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2"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394" w:type="dxa"/>
            <w:noWrap/>
            <w:tcMar>
              <w:left w:w="57" w:type="dxa"/>
              <w:right w:w="57" w:type="dxa"/>
            </w:tcMar>
          </w:tcPr>
          <w:p w:rsidR="00000000" w:rsidRDefault="00000000">
            <w:pPr>
              <w:spacing w:after="0"/>
              <w:jc w:val="center"/>
              <w:rPr>
                <w:sz w:val="20"/>
              </w:rPr>
            </w:pPr>
            <w:r>
              <w:rPr>
                <w:sz w:val="20"/>
              </w:rPr>
              <w:t>1</w:t>
            </w:r>
          </w:p>
        </w:tc>
      </w:tr>
      <w:tr w:rsidR="00000000">
        <w:trPr>
          <w:jc w:val="center"/>
        </w:trPr>
        <w:tc>
          <w:tcPr>
            <w:tcW w:w="1359" w:type="dxa"/>
          </w:tcPr>
          <w:p w:rsidR="00000000" w:rsidRDefault="00000000">
            <w:pPr>
              <w:spacing w:after="0"/>
              <w:rPr>
                <w:sz w:val="20"/>
              </w:rPr>
            </w:pPr>
            <w:r>
              <w:rPr>
                <w:sz w:val="20"/>
              </w:rPr>
              <w:t>Destruction of property</w:t>
            </w:r>
          </w:p>
        </w:tc>
        <w:tc>
          <w:tcPr>
            <w:tcW w:w="517" w:type="dxa"/>
            <w:noWrap/>
          </w:tcPr>
          <w:p w:rsidR="00000000" w:rsidRDefault="00000000">
            <w:pPr>
              <w:spacing w:after="0"/>
              <w:ind w:right="113"/>
              <w:jc w:val="right"/>
              <w:rPr>
                <w:sz w:val="20"/>
              </w:rPr>
            </w:pPr>
            <w:r>
              <w:rPr>
                <w:sz w:val="20"/>
              </w:rPr>
              <w:t>1</w:t>
            </w:r>
          </w:p>
        </w:tc>
        <w:tc>
          <w:tcPr>
            <w:tcW w:w="376" w:type="dxa"/>
            <w:noWrap/>
            <w:tcMar>
              <w:top w:w="28" w:type="dxa"/>
              <w:left w:w="57" w:type="dxa"/>
              <w:bottom w:w="28" w:type="dxa"/>
              <w:right w:w="57" w:type="dxa"/>
            </w:tcMar>
          </w:tcPr>
          <w:p w:rsidR="00000000" w:rsidRDefault="00000000">
            <w:pPr>
              <w:spacing w:after="0"/>
              <w:ind w:right="57"/>
              <w:jc w:val="right"/>
              <w:rPr>
                <w:sz w:val="20"/>
              </w:rPr>
            </w:pPr>
            <w:r>
              <w:rPr>
                <w:sz w:val="20"/>
              </w:rPr>
              <w:t>1</w:t>
            </w:r>
          </w:p>
        </w:tc>
        <w:tc>
          <w:tcPr>
            <w:tcW w:w="360" w:type="dxa"/>
            <w:noWrap/>
            <w:tcMar>
              <w:left w:w="57" w:type="dxa"/>
              <w:right w:w="57" w:type="dxa"/>
            </w:tcMar>
          </w:tcPr>
          <w:p w:rsidR="00000000" w:rsidRDefault="00000000">
            <w:pPr>
              <w:spacing w:after="0"/>
              <w:jc w:val="center"/>
              <w:rPr>
                <w:sz w:val="20"/>
              </w:rPr>
            </w:pPr>
          </w:p>
        </w:tc>
        <w:tc>
          <w:tcPr>
            <w:tcW w:w="600" w:type="dxa"/>
            <w:noWrap/>
            <w:tcMar>
              <w:left w:w="57" w:type="dxa"/>
              <w:right w:w="57" w:type="dxa"/>
            </w:tcMar>
          </w:tcPr>
          <w:p w:rsidR="00000000" w:rsidRDefault="00000000">
            <w:pPr>
              <w:spacing w:after="0"/>
              <w:ind w:right="113"/>
              <w:jc w:val="right"/>
              <w:rPr>
                <w:sz w:val="20"/>
              </w:rPr>
            </w:pPr>
            <w:r>
              <w:rPr>
                <w:sz w:val="20"/>
              </w:rPr>
              <w:t>1</w:t>
            </w:r>
          </w:p>
        </w:tc>
        <w:tc>
          <w:tcPr>
            <w:tcW w:w="480" w:type="dxa"/>
            <w:noWrap/>
            <w:tcMar>
              <w:left w:w="57" w:type="dxa"/>
              <w:right w:w="57" w:type="dxa"/>
            </w:tcMar>
          </w:tcPr>
          <w:p w:rsidR="00000000" w:rsidRDefault="00000000">
            <w:pPr>
              <w:spacing w:after="0"/>
              <w:jc w:val="center"/>
              <w:rPr>
                <w:sz w:val="20"/>
              </w:rPr>
            </w:pPr>
            <w:r>
              <w:rPr>
                <w:sz w:val="20"/>
              </w:rPr>
              <w:t>0</w:t>
            </w:r>
          </w:p>
        </w:tc>
        <w:tc>
          <w:tcPr>
            <w:tcW w:w="600" w:type="dxa"/>
            <w:noWrap/>
            <w:tcMar>
              <w:left w:w="57" w:type="dxa"/>
              <w:right w:w="57" w:type="dxa"/>
            </w:tcMar>
          </w:tcPr>
          <w:p w:rsidR="00000000" w:rsidRDefault="00000000">
            <w:pPr>
              <w:spacing w:after="0"/>
              <w:jc w:val="center"/>
              <w:rPr>
                <w:sz w:val="20"/>
              </w:rPr>
            </w:pPr>
            <w:r>
              <w:rPr>
                <w:sz w:val="20"/>
              </w:rPr>
              <w:t>0</w:t>
            </w:r>
          </w:p>
        </w:tc>
        <w:tc>
          <w:tcPr>
            <w:tcW w:w="503" w:type="dxa"/>
            <w:noWrap/>
            <w:tcMar>
              <w:left w:w="57" w:type="dxa"/>
              <w:right w:w="57" w:type="dxa"/>
            </w:tcMar>
          </w:tcPr>
          <w:p w:rsidR="00000000" w:rsidRDefault="00000000">
            <w:pPr>
              <w:spacing w:after="0"/>
              <w:jc w:val="center"/>
              <w:rPr>
                <w:sz w:val="20"/>
              </w:rPr>
            </w:pPr>
            <w:r>
              <w:rPr>
                <w:sz w:val="20"/>
              </w:rPr>
              <w:t>0</w:t>
            </w:r>
          </w:p>
        </w:tc>
        <w:tc>
          <w:tcPr>
            <w:tcW w:w="613" w:type="dxa"/>
            <w:noWrap/>
            <w:tcMar>
              <w:left w:w="57" w:type="dxa"/>
              <w:right w:w="57" w:type="dxa"/>
            </w:tcMar>
          </w:tcPr>
          <w:p w:rsidR="00000000" w:rsidRDefault="00000000">
            <w:pPr>
              <w:spacing w:after="0"/>
              <w:ind w:right="113"/>
              <w:jc w:val="right"/>
              <w:rPr>
                <w:sz w:val="20"/>
              </w:rPr>
            </w:pPr>
            <w:r>
              <w:rPr>
                <w:sz w:val="20"/>
              </w:rPr>
              <w:t>1</w:t>
            </w:r>
          </w:p>
        </w:tc>
        <w:tc>
          <w:tcPr>
            <w:tcW w:w="583" w:type="dxa"/>
            <w:noWrap/>
            <w:tcMar>
              <w:left w:w="57" w:type="dxa"/>
              <w:right w:w="57" w:type="dxa"/>
            </w:tcMar>
          </w:tcPr>
          <w:p w:rsidR="00000000" w:rsidRDefault="00000000">
            <w:pPr>
              <w:spacing w:after="0"/>
              <w:jc w:val="center"/>
              <w:rPr>
                <w:sz w:val="20"/>
              </w:rPr>
            </w:pPr>
            <w:r>
              <w:rPr>
                <w:sz w:val="20"/>
              </w:rPr>
              <w:t>0</w:t>
            </w:r>
          </w:p>
        </w:tc>
        <w:tc>
          <w:tcPr>
            <w:tcW w:w="582"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394" w:type="dxa"/>
            <w:noWrap/>
            <w:tcMar>
              <w:left w:w="57" w:type="dxa"/>
              <w:right w:w="57" w:type="dxa"/>
            </w:tcMar>
          </w:tcPr>
          <w:p w:rsidR="00000000" w:rsidRDefault="00000000">
            <w:pPr>
              <w:spacing w:after="0"/>
              <w:jc w:val="center"/>
              <w:rPr>
                <w:sz w:val="20"/>
              </w:rPr>
            </w:pPr>
            <w:r>
              <w:rPr>
                <w:sz w:val="20"/>
              </w:rPr>
              <w:t>0</w:t>
            </w:r>
          </w:p>
        </w:tc>
      </w:tr>
      <w:tr w:rsidR="00000000">
        <w:trPr>
          <w:jc w:val="center"/>
        </w:trPr>
        <w:tc>
          <w:tcPr>
            <w:tcW w:w="1359" w:type="dxa"/>
          </w:tcPr>
          <w:p w:rsidR="00000000" w:rsidRDefault="00000000">
            <w:pPr>
              <w:spacing w:after="0"/>
              <w:rPr>
                <w:sz w:val="20"/>
              </w:rPr>
            </w:pPr>
            <w:r>
              <w:rPr>
                <w:sz w:val="20"/>
              </w:rPr>
              <w:t>Intentional bodily harm</w:t>
            </w:r>
          </w:p>
        </w:tc>
        <w:tc>
          <w:tcPr>
            <w:tcW w:w="517" w:type="dxa"/>
            <w:noWrap/>
          </w:tcPr>
          <w:p w:rsidR="00000000" w:rsidRDefault="00000000">
            <w:pPr>
              <w:spacing w:after="0"/>
              <w:ind w:right="113"/>
              <w:jc w:val="right"/>
              <w:rPr>
                <w:sz w:val="20"/>
              </w:rPr>
            </w:pPr>
            <w:r>
              <w:rPr>
                <w:sz w:val="20"/>
              </w:rPr>
              <w:t>2</w:t>
            </w:r>
          </w:p>
        </w:tc>
        <w:tc>
          <w:tcPr>
            <w:tcW w:w="376" w:type="dxa"/>
            <w:noWrap/>
            <w:tcMar>
              <w:top w:w="28" w:type="dxa"/>
              <w:left w:w="57" w:type="dxa"/>
              <w:bottom w:w="28" w:type="dxa"/>
              <w:right w:w="57" w:type="dxa"/>
            </w:tcMar>
          </w:tcPr>
          <w:p w:rsidR="00000000" w:rsidRDefault="00000000">
            <w:pPr>
              <w:spacing w:after="0"/>
              <w:ind w:right="57"/>
              <w:jc w:val="right"/>
              <w:rPr>
                <w:sz w:val="20"/>
              </w:rPr>
            </w:pPr>
            <w:r>
              <w:rPr>
                <w:sz w:val="20"/>
              </w:rPr>
              <w:t>2</w:t>
            </w:r>
          </w:p>
        </w:tc>
        <w:tc>
          <w:tcPr>
            <w:tcW w:w="360" w:type="dxa"/>
            <w:noWrap/>
            <w:tcMar>
              <w:left w:w="57" w:type="dxa"/>
              <w:right w:w="57" w:type="dxa"/>
            </w:tcMar>
          </w:tcPr>
          <w:p w:rsidR="00000000" w:rsidRDefault="00000000">
            <w:pPr>
              <w:spacing w:after="0"/>
              <w:jc w:val="center"/>
              <w:rPr>
                <w:sz w:val="20"/>
              </w:rPr>
            </w:pPr>
          </w:p>
        </w:tc>
        <w:tc>
          <w:tcPr>
            <w:tcW w:w="600" w:type="dxa"/>
            <w:noWrap/>
            <w:tcMar>
              <w:left w:w="57" w:type="dxa"/>
              <w:right w:w="57" w:type="dxa"/>
            </w:tcMar>
          </w:tcPr>
          <w:p w:rsidR="00000000" w:rsidRDefault="00000000">
            <w:pPr>
              <w:spacing w:after="0"/>
              <w:ind w:right="113"/>
              <w:jc w:val="right"/>
              <w:rPr>
                <w:sz w:val="20"/>
              </w:rPr>
            </w:pPr>
            <w:r>
              <w:rPr>
                <w:sz w:val="20"/>
              </w:rPr>
              <w:t>2</w:t>
            </w:r>
          </w:p>
        </w:tc>
        <w:tc>
          <w:tcPr>
            <w:tcW w:w="480" w:type="dxa"/>
            <w:noWrap/>
            <w:tcMar>
              <w:left w:w="57" w:type="dxa"/>
              <w:right w:w="57" w:type="dxa"/>
            </w:tcMar>
          </w:tcPr>
          <w:p w:rsidR="00000000" w:rsidRDefault="00000000">
            <w:pPr>
              <w:spacing w:after="0"/>
              <w:jc w:val="center"/>
              <w:rPr>
                <w:sz w:val="20"/>
              </w:rPr>
            </w:pPr>
            <w:r>
              <w:rPr>
                <w:sz w:val="20"/>
              </w:rPr>
              <w:t>0</w:t>
            </w:r>
          </w:p>
        </w:tc>
        <w:tc>
          <w:tcPr>
            <w:tcW w:w="600" w:type="dxa"/>
            <w:noWrap/>
            <w:tcMar>
              <w:left w:w="57" w:type="dxa"/>
              <w:right w:w="57" w:type="dxa"/>
            </w:tcMar>
          </w:tcPr>
          <w:p w:rsidR="00000000" w:rsidRDefault="00000000">
            <w:pPr>
              <w:spacing w:after="0"/>
              <w:jc w:val="center"/>
              <w:rPr>
                <w:sz w:val="20"/>
              </w:rPr>
            </w:pPr>
            <w:r>
              <w:rPr>
                <w:sz w:val="20"/>
              </w:rPr>
              <w:t>1</w:t>
            </w:r>
          </w:p>
        </w:tc>
        <w:tc>
          <w:tcPr>
            <w:tcW w:w="503" w:type="dxa"/>
            <w:noWrap/>
            <w:tcMar>
              <w:left w:w="57" w:type="dxa"/>
              <w:right w:w="57" w:type="dxa"/>
            </w:tcMar>
          </w:tcPr>
          <w:p w:rsidR="00000000" w:rsidRDefault="00000000">
            <w:pPr>
              <w:spacing w:after="0"/>
              <w:jc w:val="center"/>
              <w:rPr>
                <w:sz w:val="20"/>
              </w:rPr>
            </w:pPr>
            <w:r>
              <w:rPr>
                <w:sz w:val="20"/>
              </w:rPr>
              <w:t>0</w:t>
            </w:r>
          </w:p>
        </w:tc>
        <w:tc>
          <w:tcPr>
            <w:tcW w:w="613" w:type="dxa"/>
            <w:noWrap/>
            <w:tcMar>
              <w:left w:w="57" w:type="dxa"/>
              <w:right w:w="57" w:type="dxa"/>
            </w:tcMar>
          </w:tcPr>
          <w:p w:rsidR="00000000" w:rsidRDefault="00000000">
            <w:pPr>
              <w:spacing w:after="0"/>
              <w:ind w:right="113"/>
              <w:jc w:val="right"/>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2"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1</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394" w:type="dxa"/>
            <w:noWrap/>
            <w:tcMar>
              <w:left w:w="57" w:type="dxa"/>
              <w:right w:w="57" w:type="dxa"/>
            </w:tcMar>
          </w:tcPr>
          <w:p w:rsidR="00000000" w:rsidRDefault="00000000">
            <w:pPr>
              <w:spacing w:after="0"/>
              <w:jc w:val="center"/>
              <w:rPr>
                <w:sz w:val="20"/>
              </w:rPr>
            </w:pPr>
            <w:r>
              <w:rPr>
                <w:sz w:val="20"/>
              </w:rPr>
              <w:t>0</w:t>
            </w:r>
          </w:p>
        </w:tc>
      </w:tr>
      <w:tr w:rsidR="00000000">
        <w:trPr>
          <w:jc w:val="center"/>
        </w:trPr>
        <w:tc>
          <w:tcPr>
            <w:tcW w:w="1359" w:type="dxa"/>
          </w:tcPr>
          <w:p w:rsidR="00000000" w:rsidRDefault="00000000">
            <w:pPr>
              <w:spacing w:after="0"/>
              <w:rPr>
                <w:sz w:val="20"/>
              </w:rPr>
            </w:pPr>
            <w:r>
              <w:rPr>
                <w:sz w:val="20"/>
              </w:rPr>
              <w:t>Aggressive behaviour, public disturbance</w:t>
            </w:r>
          </w:p>
        </w:tc>
        <w:tc>
          <w:tcPr>
            <w:tcW w:w="517" w:type="dxa"/>
            <w:noWrap/>
          </w:tcPr>
          <w:p w:rsidR="00000000" w:rsidRDefault="00000000">
            <w:pPr>
              <w:spacing w:after="0"/>
              <w:ind w:right="113"/>
              <w:jc w:val="right"/>
              <w:rPr>
                <w:sz w:val="20"/>
              </w:rPr>
            </w:pPr>
            <w:r>
              <w:rPr>
                <w:sz w:val="20"/>
              </w:rPr>
              <w:t>1</w:t>
            </w:r>
          </w:p>
        </w:tc>
        <w:tc>
          <w:tcPr>
            <w:tcW w:w="376" w:type="dxa"/>
            <w:noWrap/>
            <w:tcMar>
              <w:top w:w="28" w:type="dxa"/>
              <w:left w:w="57" w:type="dxa"/>
              <w:bottom w:w="28" w:type="dxa"/>
              <w:right w:w="57" w:type="dxa"/>
            </w:tcMar>
          </w:tcPr>
          <w:p w:rsidR="00000000" w:rsidRDefault="00000000">
            <w:pPr>
              <w:spacing w:after="0"/>
              <w:ind w:right="57"/>
              <w:jc w:val="right"/>
              <w:rPr>
                <w:sz w:val="20"/>
              </w:rPr>
            </w:pPr>
            <w:r>
              <w:rPr>
                <w:sz w:val="20"/>
              </w:rPr>
              <w:t>1</w:t>
            </w:r>
          </w:p>
        </w:tc>
        <w:tc>
          <w:tcPr>
            <w:tcW w:w="360" w:type="dxa"/>
            <w:noWrap/>
            <w:tcMar>
              <w:left w:w="57" w:type="dxa"/>
              <w:right w:w="57" w:type="dxa"/>
            </w:tcMar>
          </w:tcPr>
          <w:p w:rsidR="00000000" w:rsidRDefault="00000000">
            <w:pPr>
              <w:spacing w:after="0"/>
              <w:jc w:val="center"/>
              <w:rPr>
                <w:sz w:val="20"/>
              </w:rPr>
            </w:pPr>
          </w:p>
        </w:tc>
        <w:tc>
          <w:tcPr>
            <w:tcW w:w="600" w:type="dxa"/>
            <w:noWrap/>
            <w:tcMar>
              <w:left w:w="57" w:type="dxa"/>
              <w:right w:w="57" w:type="dxa"/>
            </w:tcMar>
          </w:tcPr>
          <w:p w:rsidR="00000000" w:rsidRDefault="00000000">
            <w:pPr>
              <w:spacing w:after="0"/>
              <w:ind w:right="113"/>
              <w:jc w:val="right"/>
              <w:rPr>
                <w:sz w:val="20"/>
              </w:rPr>
            </w:pPr>
            <w:r>
              <w:rPr>
                <w:sz w:val="20"/>
              </w:rPr>
              <w:t>1</w:t>
            </w:r>
          </w:p>
        </w:tc>
        <w:tc>
          <w:tcPr>
            <w:tcW w:w="480" w:type="dxa"/>
            <w:noWrap/>
            <w:tcMar>
              <w:left w:w="57" w:type="dxa"/>
              <w:right w:w="57" w:type="dxa"/>
            </w:tcMar>
          </w:tcPr>
          <w:p w:rsidR="00000000" w:rsidRDefault="00000000">
            <w:pPr>
              <w:spacing w:after="0"/>
              <w:jc w:val="center"/>
              <w:rPr>
                <w:sz w:val="20"/>
              </w:rPr>
            </w:pPr>
            <w:r>
              <w:rPr>
                <w:sz w:val="20"/>
              </w:rPr>
              <w:t>0</w:t>
            </w:r>
          </w:p>
        </w:tc>
        <w:tc>
          <w:tcPr>
            <w:tcW w:w="600" w:type="dxa"/>
            <w:noWrap/>
            <w:tcMar>
              <w:left w:w="57" w:type="dxa"/>
              <w:right w:w="57" w:type="dxa"/>
            </w:tcMar>
          </w:tcPr>
          <w:p w:rsidR="00000000" w:rsidRDefault="00000000">
            <w:pPr>
              <w:spacing w:after="0"/>
              <w:jc w:val="center"/>
              <w:rPr>
                <w:sz w:val="20"/>
              </w:rPr>
            </w:pPr>
            <w:r>
              <w:rPr>
                <w:sz w:val="20"/>
              </w:rPr>
              <w:t>0</w:t>
            </w:r>
          </w:p>
        </w:tc>
        <w:tc>
          <w:tcPr>
            <w:tcW w:w="503" w:type="dxa"/>
            <w:noWrap/>
            <w:tcMar>
              <w:left w:w="57" w:type="dxa"/>
              <w:right w:w="57" w:type="dxa"/>
            </w:tcMar>
          </w:tcPr>
          <w:p w:rsidR="00000000" w:rsidRDefault="00000000">
            <w:pPr>
              <w:spacing w:after="0"/>
              <w:jc w:val="center"/>
              <w:rPr>
                <w:sz w:val="20"/>
              </w:rPr>
            </w:pPr>
            <w:r>
              <w:rPr>
                <w:sz w:val="20"/>
              </w:rPr>
              <w:t>0</w:t>
            </w:r>
          </w:p>
        </w:tc>
        <w:tc>
          <w:tcPr>
            <w:tcW w:w="613" w:type="dxa"/>
            <w:noWrap/>
            <w:tcMar>
              <w:left w:w="57" w:type="dxa"/>
              <w:right w:w="57" w:type="dxa"/>
            </w:tcMar>
          </w:tcPr>
          <w:p w:rsidR="00000000" w:rsidRDefault="00000000">
            <w:pPr>
              <w:spacing w:after="0"/>
              <w:ind w:right="113"/>
              <w:jc w:val="right"/>
              <w:rPr>
                <w:sz w:val="20"/>
              </w:rPr>
            </w:pPr>
            <w:r>
              <w:rPr>
                <w:sz w:val="20"/>
              </w:rPr>
              <w:t>1</w:t>
            </w:r>
          </w:p>
        </w:tc>
        <w:tc>
          <w:tcPr>
            <w:tcW w:w="583" w:type="dxa"/>
            <w:noWrap/>
            <w:tcMar>
              <w:left w:w="57" w:type="dxa"/>
              <w:right w:w="57" w:type="dxa"/>
            </w:tcMar>
          </w:tcPr>
          <w:p w:rsidR="00000000" w:rsidRDefault="00000000">
            <w:pPr>
              <w:spacing w:after="0"/>
              <w:jc w:val="center"/>
              <w:rPr>
                <w:sz w:val="20"/>
              </w:rPr>
            </w:pPr>
            <w:r>
              <w:rPr>
                <w:sz w:val="20"/>
              </w:rPr>
              <w:t>0</w:t>
            </w:r>
          </w:p>
        </w:tc>
        <w:tc>
          <w:tcPr>
            <w:tcW w:w="582"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583" w:type="dxa"/>
            <w:noWrap/>
            <w:tcMar>
              <w:left w:w="57" w:type="dxa"/>
              <w:right w:w="57" w:type="dxa"/>
            </w:tcMar>
          </w:tcPr>
          <w:p w:rsidR="00000000" w:rsidRDefault="00000000">
            <w:pPr>
              <w:spacing w:after="0"/>
              <w:jc w:val="center"/>
              <w:rPr>
                <w:sz w:val="20"/>
              </w:rPr>
            </w:pPr>
            <w:r>
              <w:rPr>
                <w:sz w:val="20"/>
              </w:rPr>
              <w:t>0</w:t>
            </w:r>
          </w:p>
        </w:tc>
        <w:tc>
          <w:tcPr>
            <w:tcW w:w="394" w:type="dxa"/>
            <w:noWrap/>
            <w:tcMar>
              <w:left w:w="57" w:type="dxa"/>
              <w:right w:w="57" w:type="dxa"/>
            </w:tcMar>
          </w:tcPr>
          <w:p w:rsidR="00000000" w:rsidRDefault="00000000">
            <w:pPr>
              <w:spacing w:after="0"/>
              <w:jc w:val="center"/>
              <w:rPr>
                <w:sz w:val="20"/>
              </w:rPr>
            </w:pPr>
            <w:r>
              <w:rPr>
                <w:sz w:val="20"/>
              </w:rPr>
              <w:t>0</w:t>
            </w:r>
          </w:p>
        </w:tc>
      </w:tr>
      <w:tr w:rsidR="00000000">
        <w:trPr>
          <w:jc w:val="center"/>
        </w:trPr>
        <w:tc>
          <w:tcPr>
            <w:tcW w:w="1359" w:type="dxa"/>
            <w:tcBorders>
              <w:bottom w:val="single" w:sz="4" w:space="0" w:color="auto"/>
            </w:tcBorders>
          </w:tcPr>
          <w:p w:rsidR="00000000" w:rsidRDefault="00000000">
            <w:pPr>
              <w:spacing w:after="0"/>
              <w:rPr>
                <w:sz w:val="20"/>
              </w:rPr>
            </w:pPr>
            <w:r>
              <w:rPr>
                <w:sz w:val="20"/>
              </w:rPr>
              <w:t>Attempted rape</w:t>
            </w:r>
          </w:p>
        </w:tc>
        <w:tc>
          <w:tcPr>
            <w:tcW w:w="517" w:type="dxa"/>
            <w:tcBorders>
              <w:bottom w:val="single" w:sz="4" w:space="0" w:color="auto"/>
            </w:tcBorders>
            <w:noWrap/>
          </w:tcPr>
          <w:p w:rsidR="00000000" w:rsidRDefault="00000000">
            <w:pPr>
              <w:spacing w:after="0"/>
              <w:ind w:right="113"/>
              <w:jc w:val="right"/>
              <w:rPr>
                <w:sz w:val="20"/>
              </w:rPr>
            </w:pPr>
            <w:r>
              <w:rPr>
                <w:sz w:val="20"/>
              </w:rPr>
              <w:t>4</w:t>
            </w:r>
          </w:p>
        </w:tc>
        <w:tc>
          <w:tcPr>
            <w:tcW w:w="376" w:type="dxa"/>
            <w:tcBorders>
              <w:bottom w:val="single" w:sz="4" w:space="0" w:color="auto"/>
            </w:tcBorders>
            <w:noWrap/>
            <w:tcMar>
              <w:top w:w="28" w:type="dxa"/>
              <w:left w:w="57" w:type="dxa"/>
              <w:bottom w:w="28" w:type="dxa"/>
              <w:right w:w="57" w:type="dxa"/>
            </w:tcMar>
          </w:tcPr>
          <w:p w:rsidR="00000000" w:rsidRDefault="00000000">
            <w:pPr>
              <w:spacing w:after="0"/>
              <w:ind w:right="57"/>
              <w:jc w:val="right"/>
              <w:rPr>
                <w:sz w:val="20"/>
              </w:rPr>
            </w:pPr>
            <w:r>
              <w:rPr>
                <w:sz w:val="20"/>
              </w:rPr>
              <w:t>4</w:t>
            </w:r>
          </w:p>
        </w:tc>
        <w:tc>
          <w:tcPr>
            <w:tcW w:w="360" w:type="dxa"/>
            <w:tcBorders>
              <w:bottom w:val="single" w:sz="4" w:space="0" w:color="auto"/>
            </w:tcBorders>
            <w:noWrap/>
            <w:tcMar>
              <w:left w:w="57" w:type="dxa"/>
              <w:right w:w="57" w:type="dxa"/>
            </w:tcMar>
          </w:tcPr>
          <w:p w:rsidR="00000000" w:rsidRDefault="00000000">
            <w:pPr>
              <w:spacing w:after="0"/>
              <w:jc w:val="center"/>
              <w:rPr>
                <w:sz w:val="20"/>
              </w:rPr>
            </w:pPr>
          </w:p>
        </w:tc>
        <w:tc>
          <w:tcPr>
            <w:tcW w:w="600" w:type="dxa"/>
            <w:tcBorders>
              <w:bottom w:val="single" w:sz="4" w:space="0" w:color="auto"/>
            </w:tcBorders>
            <w:noWrap/>
            <w:tcMar>
              <w:left w:w="57" w:type="dxa"/>
              <w:right w:w="57" w:type="dxa"/>
            </w:tcMar>
          </w:tcPr>
          <w:p w:rsidR="00000000" w:rsidRDefault="00000000">
            <w:pPr>
              <w:spacing w:after="0"/>
              <w:ind w:right="113"/>
              <w:jc w:val="right"/>
              <w:rPr>
                <w:sz w:val="20"/>
              </w:rPr>
            </w:pPr>
            <w:r>
              <w:rPr>
                <w:sz w:val="20"/>
              </w:rPr>
              <w:t>4</w:t>
            </w:r>
          </w:p>
        </w:tc>
        <w:tc>
          <w:tcPr>
            <w:tcW w:w="480"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600"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503"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613" w:type="dxa"/>
            <w:tcBorders>
              <w:bottom w:val="single" w:sz="4" w:space="0" w:color="auto"/>
            </w:tcBorders>
            <w:noWrap/>
            <w:tcMar>
              <w:left w:w="57" w:type="dxa"/>
              <w:right w:w="57" w:type="dxa"/>
            </w:tcMar>
          </w:tcPr>
          <w:p w:rsidR="00000000" w:rsidRDefault="00000000">
            <w:pPr>
              <w:spacing w:after="0"/>
              <w:ind w:right="113"/>
              <w:jc w:val="right"/>
              <w:rPr>
                <w:sz w:val="20"/>
              </w:rPr>
            </w:pPr>
            <w:r>
              <w:rPr>
                <w:sz w:val="20"/>
              </w:rPr>
              <w:t>4</w:t>
            </w:r>
          </w:p>
        </w:tc>
        <w:tc>
          <w:tcPr>
            <w:tcW w:w="583"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582"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583"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583"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583"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583"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c>
          <w:tcPr>
            <w:tcW w:w="394" w:type="dxa"/>
            <w:tcBorders>
              <w:bottom w:val="single" w:sz="4" w:space="0" w:color="auto"/>
            </w:tcBorders>
            <w:noWrap/>
            <w:tcMar>
              <w:left w:w="57" w:type="dxa"/>
              <w:right w:w="57" w:type="dxa"/>
            </w:tcMar>
          </w:tcPr>
          <w:p w:rsidR="00000000" w:rsidRDefault="00000000">
            <w:pPr>
              <w:spacing w:after="0"/>
              <w:jc w:val="center"/>
              <w:rPr>
                <w:sz w:val="20"/>
              </w:rPr>
            </w:pPr>
            <w:r>
              <w:rPr>
                <w:sz w:val="20"/>
              </w:rPr>
              <w:t>0</w:t>
            </w:r>
          </w:p>
        </w:tc>
      </w:tr>
      <w:tr w:rsidR="00000000">
        <w:trPr>
          <w:jc w:val="center"/>
        </w:trPr>
        <w:tc>
          <w:tcPr>
            <w:tcW w:w="1359" w:type="dxa"/>
            <w:tcBorders>
              <w:top w:val="single" w:sz="4" w:space="0" w:color="auto"/>
              <w:bottom w:val="single" w:sz="4" w:space="0" w:color="auto"/>
            </w:tcBorders>
          </w:tcPr>
          <w:p w:rsidR="00000000" w:rsidRDefault="00000000">
            <w:pPr>
              <w:spacing w:after="0"/>
              <w:rPr>
                <w:sz w:val="20"/>
              </w:rPr>
            </w:pPr>
            <w:r>
              <w:rPr>
                <w:sz w:val="20"/>
              </w:rPr>
              <w:t xml:space="preserve">     Total</w:t>
            </w:r>
          </w:p>
        </w:tc>
        <w:tc>
          <w:tcPr>
            <w:tcW w:w="517" w:type="dxa"/>
            <w:tcBorders>
              <w:top w:val="single" w:sz="4" w:space="0" w:color="auto"/>
              <w:bottom w:val="single" w:sz="4" w:space="0" w:color="auto"/>
            </w:tcBorders>
            <w:noWrap/>
          </w:tcPr>
          <w:p w:rsidR="00000000" w:rsidRDefault="00000000">
            <w:pPr>
              <w:spacing w:after="0"/>
              <w:ind w:right="113"/>
              <w:jc w:val="right"/>
              <w:rPr>
                <w:sz w:val="20"/>
              </w:rPr>
            </w:pPr>
            <w:r>
              <w:rPr>
                <w:sz w:val="20"/>
              </w:rPr>
              <w:t>31</w:t>
            </w:r>
          </w:p>
        </w:tc>
        <w:tc>
          <w:tcPr>
            <w:tcW w:w="376" w:type="dxa"/>
            <w:tcBorders>
              <w:top w:val="single" w:sz="4" w:space="0" w:color="auto"/>
              <w:bottom w:val="single" w:sz="4" w:space="0" w:color="auto"/>
            </w:tcBorders>
            <w:noWrap/>
            <w:tcMar>
              <w:top w:w="28" w:type="dxa"/>
              <w:left w:w="57" w:type="dxa"/>
              <w:bottom w:w="28" w:type="dxa"/>
              <w:right w:w="57" w:type="dxa"/>
            </w:tcMar>
          </w:tcPr>
          <w:p w:rsidR="00000000" w:rsidRDefault="00000000">
            <w:pPr>
              <w:spacing w:after="0"/>
              <w:ind w:right="57"/>
              <w:jc w:val="right"/>
              <w:rPr>
                <w:sz w:val="20"/>
              </w:rPr>
            </w:pPr>
            <w:r>
              <w:rPr>
                <w:sz w:val="20"/>
              </w:rPr>
              <w:t>28</w:t>
            </w:r>
          </w:p>
        </w:tc>
        <w:tc>
          <w:tcPr>
            <w:tcW w:w="360"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3</w:t>
            </w:r>
          </w:p>
        </w:tc>
        <w:tc>
          <w:tcPr>
            <w:tcW w:w="600" w:type="dxa"/>
            <w:tcBorders>
              <w:top w:val="single" w:sz="4" w:space="0" w:color="auto"/>
              <w:bottom w:val="single" w:sz="4" w:space="0" w:color="auto"/>
            </w:tcBorders>
            <w:noWrap/>
            <w:tcMar>
              <w:left w:w="57" w:type="dxa"/>
              <w:right w:w="57" w:type="dxa"/>
            </w:tcMar>
          </w:tcPr>
          <w:p w:rsidR="00000000" w:rsidRDefault="00000000">
            <w:pPr>
              <w:spacing w:after="0"/>
              <w:ind w:right="113"/>
              <w:jc w:val="right"/>
              <w:rPr>
                <w:sz w:val="20"/>
              </w:rPr>
            </w:pPr>
            <w:r>
              <w:rPr>
                <w:sz w:val="20"/>
              </w:rPr>
              <w:t>29</w:t>
            </w:r>
          </w:p>
        </w:tc>
        <w:tc>
          <w:tcPr>
            <w:tcW w:w="480"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2</w:t>
            </w:r>
          </w:p>
        </w:tc>
        <w:tc>
          <w:tcPr>
            <w:tcW w:w="600"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1</w:t>
            </w:r>
          </w:p>
        </w:tc>
        <w:tc>
          <w:tcPr>
            <w:tcW w:w="503"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1</w:t>
            </w:r>
          </w:p>
        </w:tc>
        <w:tc>
          <w:tcPr>
            <w:tcW w:w="613" w:type="dxa"/>
            <w:tcBorders>
              <w:top w:val="single" w:sz="4" w:space="0" w:color="auto"/>
              <w:bottom w:val="single" w:sz="4" w:space="0" w:color="auto"/>
            </w:tcBorders>
            <w:noWrap/>
            <w:tcMar>
              <w:left w:w="57" w:type="dxa"/>
              <w:right w:w="57" w:type="dxa"/>
            </w:tcMar>
          </w:tcPr>
          <w:p w:rsidR="00000000" w:rsidRDefault="00000000">
            <w:pPr>
              <w:spacing w:after="0"/>
              <w:ind w:right="113"/>
              <w:jc w:val="right"/>
              <w:rPr>
                <w:sz w:val="20"/>
              </w:rPr>
            </w:pPr>
            <w:r>
              <w:rPr>
                <w:sz w:val="20"/>
              </w:rPr>
              <w:t>15</w:t>
            </w:r>
          </w:p>
        </w:tc>
        <w:tc>
          <w:tcPr>
            <w:tcW w:w="583"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2</w:t>
            </w:r>
          </w:p>
        </w:tc>
        <w:tc>
          <w:tcPr>
            <w:tcW w:w="582"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1</w:t>
            </w:r>
          </w:p>
        </w:tc>
        <w:tc>
          <w:tcPr>
            <w:tcW w:w="583"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1</w:t>
            </w:r>
          </w:p>
        </w:tc>
        <w:tc>
          <w:tcPr>
            <w:tcW w:w="583"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1</w:t>
            </w:r>
          </w:p>
        </w:tc>
        <w:tc>
          <w:tcPr>
            <w:tcW w:w="583"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1</w:t>
            </w:r>
          </w:p>
        </w:tc>
        <w:tc>
          <w:tcPr>
            <w:tcW w:w="583"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1</w:t>
            </w:r>
          </w:p>
        </w:tc>
        <w:tc>
          <w:tcPr>
            <w:tcW w:w="394" w:type="dxa"/>
            <w:tcBorders>
              <w:top w:val="single" w:sz="4" w:space="0" w:color="auto"/>
              <w:bottom w:val="single" w:sz="4" w:space="0" w:color="auto"/>
            </w:tcBorders>
            <w:noWrap/>
            <w:tcMar>
              <w:left w:w="57" w:type="dxa"/>
              <w:right w:w="57" w:type="dxa"/>
            </w:tcMar>
          </w:tcPr>
          <w:p w:rsidR="00000000" w:rsidRDefault="00000000">
            <w:pPr>
              <w:spacing w:after="0"/>
              <w:jc w:val="center"/>
              <w:rPr>
                <w:sz w:val="20"/>
              </w:rPr>
            </w:pPr>
            <w:r>
              <w:rPr>
                <w:sz w:val="20"/>
              </w:rPr>
              <w:t>7</w:t>
            </w:r>
          </w:p>
        </w:tc>
      </w:tr>
    </w:tbl>
    <w:p w:rsidR="00000000" w:rsidRDefault="00000000">
      <w:pPr>
        <w:pStyle w:val="Heading2"/>
        <w:spacing w:before="280" w:after="280"/>
      </w:pPr>
      <w:r>
        <w:t xml:space="preserve">Table 30:  </w:t>
      </w:r>
      <w:r>
        <w:rPr>
          <w:bCs/>
        </w:rPr>
        <w:t>Owando</w:t>
      </w:r>
    </w:p>
    <w:tbl>
      <w:tblPr>
        <w:tblW w:w="935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9"/>
        <w:gridCol w:w="927"/>
        <w:gridCol w:w="860"/>
        <w:gridCol w:w="860"/>
        <w:gridCol w:w="1261"/>
        <w:gridCol w:w="887"/>
        <w:gridCol w:w="2107"/>
      </w:tblGrid>
      <w:tr w:rsidR="00000000">
        <w:trPr>
          <w:cantSplit/>
          <w:jc w:val="center"/>
        </w:trPr>
        <w:tc>
          <w:tcPr>
            <w:tcW w:w="2449" w:type="dxa"/>
            <w:vMerge w:val="restart"/>
            <w:noWrap/>
          </w:tcPr>
          <w:p w:rsidR="00000000" w:rsidRDefault="00000000">
            <w:pPr>
              <w:spacing w:after="0"/>
              <w:jc w:val="center"/>
            </w:pPr>
            <w:r>
              <w:t>Ground</w:t>
            </w:r>
          </w:p>
        </w:tc>
        <w:tc>
          <w:tcPr>
            <w:tcW w:w="927" w:type="dxa"/>
            <w:vMerge w:val="restart"/>
          </w:tcPr>
          <w:p w:rsidR="00000000" w:rsidRDefault="00000000">
            <w:pPr>
              <w:spacing w:after="0"/>
              <w:jc w:val="center"/>
            </w:pPr>
            <w:r>
              <w:t>Number</w:t>
            </w:r>
          </w:p>
        </w:tc>
        <w:tc>
          <w:tcPr>
            <w:tcW w:w="1720" w:type="dxa"/>
            <w:gridSpan w:val="2"/>
            <w:tcBorders>
              <w:bottom w:val="single" w:sz="4" w:space="0" w:color="auto"/>
            </w:tcBorders>
            <w:noWrap/>
          </w:tcPr>
          <w:p w:rsidR="00000000" w:rsidRDefault="00000000">
            <w:pPr>
              <w:spacing w:after="0"/>
              <w:jc w:val="center"/>
            </w:pPr>
            <w:r>
              <w:t>Sex</w:t>
            </w:r>
          </w:p>
        </w:tc>
        <w:tc>
          <w:tcPr>
            <w:tcW w:w="2148" w:type="dxa"/>
            <w:gridSpan w:val="2"/>
            <w:tcBorders>
              <w:bottom w:val="single" w:sz="4" w:space="0" w:color="auto"/>
            </w:tcBorders>
            <w:noWrap/>
          </w:tcPr>
          <w:p w:rsidR="00000000" w:rsidRDefault="00000000">
            <w:pPr>
              <w:spacing w:after="0"/>
              <w:jc w:val="center"/>
            </w:pPr>
            <w:r>
              <w:t>Nationality</w:t>
            </w:r>
          </w:p>
        </w:tc>
        <w:tc>
          <w:tcPr>
            <w:tcW w:w="2107" w:type="dxa"/>
            <w:tcBorders>
              <w:bottom w:val="single" w:sz="4" w:space="0" w:color="auto"/>
            </w:tcBorders>
          </w:tcPr>
          <w:p w:rsidR="00000000" w:rsidRDefault="00000000">
            <w:pPr>
              <w:spacing w:after="0"/>
              <w:jc w:val="center"/>
            </w:pPr>
            <w:r>
              <w:t>Follow-up given to complaints</w:t>
            </w:r>
          </w:p>
        </w:tc>
      </w:tr>
      <w:tr w:rsidR="00000000">
        <w:trPr>
          <w:cantSplit/>
          <w:jc w:val="center"/>
        </w:trPr>
        <w:tc>
          <w:tcPr>
            <w:tcW w:w="2449" w:type="dxa"/>
            <w:vMerge/>
            <w:tcBorders>
              <w:bottom w:val="single" w:sz="4" w:space="0" w:color="auto"/>
            </w:tcBorders>
          </w:tcPr>
          <w:p w:rsidR="00000000" w:rsidRDefault="00000000">
            <w:pPr>
              <w:spacing w:after="0"/>
            </w:pPr>
          </w:p>
        </w:tc>
        <w:tc>
          <w:tcPr>
            <w:tcW w:w="927" w:type="dxa"/>
            <w:vMerge/>
            <w:tcBorders>
              <w:bottom w:val="single" w:sz="4" w:space="0" w:color="auto"/>
            </w:tcBorders>
          </w:tcPr>
          <w:p w:rsidR="00000000" w:rsidRDefault="00000000">
            <w:pPr>
              <w:spacing w:after="0"/>
            </w:pPr>
          </w:p>
        </w:tc>
        <w:tc>
          <w:tcPr>
            <w:tcW w:w="860" w:type="dxa"/>
            <w:tcBorders>
              <w:top w:val="single" w:sz="4" w:space="0" w:color="auto"/>
              <w:bottom w:val="single" w:sz="4" w:space="0" w:color="auto"/>
            </w:tcBorders>
            <w:noWrap/>
          </w:tcPr>
          <w:p w:rsidR="00000000" w:rsidRDefault="00000000">
            <w:pPr>
              <w:spacing w:after="0"/>
              <w:jc w:val="center"/>
            </w:pPr>
            <w:r>
              <w:t>M</w:t>
            </w:r>
          </w:p>
        </w:tc>
        <w:tc>
          <w:tcPr>
            <w:tcW w:w="860" w:type="dxa"/>
            <w:tcBorders>
              <w:top w:val="single" w:sz="4" w:space="0" w:color="auto"/>
              <w:bottom w:val="single" w:sz="4" w:space="0" w:color="auto"/>
            </w:tcBorders>
            <w:noWrap/>
          </w:tcPr>
          <w:p w:rsidR="00000000" w:rsidRDefault="00000000">
            <w:pPr>
              <w:spacing w:after="0"/>
              <w:jc w:val="center"/>
            </w:pPr>
            <w:r>
              <w:t>F</w:t>
            </w:r>
          </w:p>
        </w:tc>
        <w:tc>
          <w:tcPr>
            <w:tcW w:w="1261" w:type="dxa"/>
            <w:tcBorders>
              <w:top w:val="single" w:sz="4" w:space="0" w:color="auto"/>
              <w:bottom w:val="single" w:sz="4" w:space="0" w:color="auto"/>
            </w:tcBorders>
          </w:tcPr>
          <w:p w:rsidR="00000000" w:rsidRDefault="00000000">
            <w:pPr>
              <w:spacing w:after="0"/>
              <w:jc w:val="center"/>
            </w:pPr>
            <w:r>
              <w:t>Congolese</w:t>
            </w:r>
          </w:p>
        </w:tc>
        <w:tc>
          <w:tcPr>
            <w:tcW w:w="887" w:type="dxa"/>
            <w:tcBorders>
              <w:top w:val="single" w:sz="4" w:space="0" w:color="auto"/>
              <w:bottom w:val="single" w:sz="4" w:space="0" w:color="auto"/>
            </w:tcBorders>
            <w:noWrap/>
          </w:tcPr>
          <w:p w:rsidR="00000000" w:rsidRDefault="00000000">
            <w:pPr>
              <w:spacing w:after="0"/>
              <w:jc w:val="center"/>
            </w:pPr>
            <w:r>
              <w:t>Foreign</w:t>
            </w:r>
          </w:p>
        </w:tc>
        <w:tc>
          <w:tcPr>
            <w:tcW w:w="2107" w:type="dxa"/>
            <w:tcBorders>
              <w:top w:val="single" w:sz="4" w:space="0" w:color="auto"/>
              <w:bottom w:val="single" w:sz="4" w:space="0" w:color="auto"/>
            </w:tcBorders>
          </w:tcPr>
          <w:p w:rsidR="00000000" w:rsidRDefault="00000000">
            <w:pPr>
              <w:spacing w:after="0"/>
              <w:jc w:val="center"/>
            </w:pPr>
            <w:r>
              <w:t>Not specified</w:t>
            </w:r>
          </w:p>
        </w:tc>
      </w:tr>
      <w:tr w:rsidR="00000000">
        <w:trPr>
          <w:jc w:val="center"/>
        </w:trPr>
        <w:tc>
          <w:tcPr>
            <w:tcW w:w="2449" w:type="dxa"/>
            <w:tcBorders>
              <w:top w:val="single" w:sz="4" w:space="0" w:color="auto"/>
              <w:bottom w:val="nil"/>
            </w:tcBorders>
            <w:noWrap/>
          </w:tcPr>
          <w:p w:rsidR="00000000" w:rsidRDefault="00000000">
            <w:pPr>
              <w:spacing w:after="0"/>
            </w:pPr>
            <w:r>
              <w:t>Theft</w:t>
            </w:r>
          </w:p>
        </w:tc>
        <w:tc>
          <w:tcPr>
            <w:tcW w:w="927" w:type="dxa"/>
            <w:tcBorders>
              <w:top w:val="single" w:sz="4" w:space="0" w:color="auto"/>
              <w:bottom w:val="nil"/>
            </w:tcBorders>
            <w:noWrap/>
          </w:tcPr>
          <w:p w:rsidR="00000000" w:rsidRDefault="00000000">
            <w:pPr>
              <w:spacing w:after="0"/>
              <w:jc w:val="center"/>
            </w:pPr>
            <w:r>
              <w:t>1</w:t>
            </w:r>
          </w:p>
        </w:tc>
        <w:tc>
          <w:tcPr>
            <w:tcW w:w="860" w:type="dxa"/>
            <w:tcBorders>
              <w:top w:val="single" w:sz="4" w:space="0" w:color="auto"/>
              <w:bottom w:val="nil"/>
            </w:tcBorders>
            <w:noWrap/>
          </w:tcPr>
          <w:p w:rsidR="00000000" w:rsidRDefault="00000000">
            <w:pPr>
              <w:spacing w:after="0"/>
              <w:jc w:val="center"/>
            </w:pPr>
            <w:r>
              <w:t>1</w:t>
            </w:r>
          </w:p>
        </w:tc>
        <w:tc>
          <w:tcPr>
            <w:tcW w:w="860" w:type="dxa"/>
            <w:tcBorders>
              <w:top w:val="single" w:sz="4" w:space="0" w:color="auto"/>
              <w:bottom w:val="nil"/>
            </w:tcBorders>
            <w:noWrap/>
          </w:tcPr>
          <w:p w:rsidR="00000000" w:rsidRDefault="00000000">
            <w:pPr>
              <w:spacing w:after="0"/>
              <w:jc w:val="center"/>
            </w:pPr>
          </w:p>
        </w:tc>
        <w:tc>
          <w:tcPr>
            <w:tcW w:w="1261" w:type="dxa"/>
            <w:tcBorders>
              <w:top w:val="single" w:sz="4" w:space="0" w:color="auto"/>
              <w:bottom w:val="nil"/>
            </w:tcBorders>
            <w:noWrap/>
          </w:tcPr>
          <w:p w:rsidR="00000000" w:rsidRDefault="00000000">
            <w:pPr>
              <w:spacing w:after="0"/>
              <w:jc w:val="center"/>
            </w:pPr>
            <w:r>
              <w:t>1</w:t>
            </w:r>
          </w:p>
        </w:tc>
        <w:tc>
          <w:tcPr>
            <w:tcW w:w="887" w:type="dxa"/>
            <w:tcBorders>
              <w:top w:val="single" w:sz="4" w:space="0" w:color="auto"/>
              <w:bottom w:val="nil"/>
            </w:tcBorders>
            <w:noWrap/>
          </w:tcPr>
          <w:p w:rsidR="00000000" w:rsidRDefault="00000000">
            <w:pPr>
              <w:spacing w:after="0"/>
              <w:jc w:val="center"/>
            </w:pPr>
          </w:p>
        </w:tc>
        <w:tc>
          <w:tcPr>
            <w:tcW w:w="2107" w:type="dxa"/>
            <w:tcBorders>
              <w:top w:val="single" w:sz="4" w:space="0" w:color="auto"/>
              <w:bottom w:val="nil"/>
            </w:tcBorders>
            <w:noWrap/>
          </w:tcPr>
          <w:p w:rsidR="00000000" w:rsidRDefault="00000000">
            <w:pPr>
              <w:spacing w:after="0"/>
              <w:jc w:val="center"/>
            </w:pPr>
            <w:r>
              <w:t>1</w:t>
            </w:r>
          </w:p>
        </w:tc>
      </w:tr>
      <w:tr w:rsidR="00000000">
        <w:trPr>
          <w:jc w:val="center"/>
        </w:trPr>
        <w:tc>
          <w:tcPr>
            <w:tcW w:w="2449" w:type="dxa"/>
            <w:tcBorders>
              <w:top w:val="nil"/>
            </w:tcBorders>
          </w:tcPr>
          <w:p w:rsidR="00000000" w:rsidRDefault="00000000">
            <w:pPr>
              <w:spacing w:after="0"/>
            </w:pPr>
            <w:r>
              <w:t>Rape</w:t>
            </w:r>
          </w:p>
        </w:tc>
        <w:tc>
          <w:tcPr>
            <w:tcW w:w="927" w:type="dxa"/>
            <w:tcBorders>
              <w:top w:val="nil"/>
            </w:tcBorders>
            <w:noWrap/>
          </w:tcPr>
          <w:p w:rsidR="00000000" w:rsidRDefault="00000000">
            <w:pPr>
              <w:spacing w:after="0"/>
              <w:jc w:val="center"/>
            </w:pPr>
            <w:r>
              <w:t>1</w:t>
            </w:r>
          </w:p>
        </w:tc>
        <w:tc>
          <w:tcPr>
            <w:tcW w:w="860" w:type="dxa"/>
            <w:tcBorders>
              <w:top w:val="nil"/>
            </w:tcBorders>
            <w:noWrap/>
          </w:tcPr>
          <w:p w:rsidR="00000000" w:rsidRDefault="00000000">
            <w:pPr>
              <w:spacing w:after="0"/>
              <w:jc w:val="center"/>
            </w:pPr>
            <w:r>
              <w:t>1</w:t>
            </w:r>
          </w:p>
        </w:tc>
        <w:tc>
          <w:tcPr>
            <w:tcW w:w="860" w:type="dxa"/>
            <w:tcBorders>
              <w:top w:val="nil"/>
            </w:tcBorders>
            <w:noWrap/>
          </w:tcPr>
          <w:p w:rsidR="00000000" w:rsidRDefault="00000000">
            <w:pPr>
              <w:spacing w:after="0"/>
              <w:jc w:val="center"/>
            </w:pPr>
          </w:p>
        </w:tc>
        <w:tc>
          <w:tcPr>
            <w:tcW w:w="1261" w:type="dxa"/>
            <w:tcBorders>
              <w:top w:val="nil"/>
            </w:tcBorders>
            <w:noWrap/>
          </w:tcPr>
          <w:p w:rsidR="00000000" w:rsidRDefault="00000000">
            <w:pPr>
              <w:spacing w:after="0"/>
              <w:jc w:val="center"/>
            </w:pPr>
            <w:r>
              <w:t>1</w:t>
            </w:r>
          </w:p>
        </w:tc>
        <w:tc>
          <w:tcPr>
            <w:tcW w:w="887" w:type="dxa"/>
            <w:tcBorders>
              <w:top w:val="nil"/>
            </w:tcBorders>
            <w:noWrap/>
          </w:tcPr>
          <w:p w:rsidR="00000000" w:rsidRDefault="00000000">
            <w:pPr>
              <w:spacing w:after="0"/>
              <w:jc w:val="center"/>
            </w:pPr>
          </w:p>
        </w:tc>
        <w:tc>
          <w:tcPr>
            <w:tcW w:w="2107" w:type="dxa"/>
            <w:tcBorders>
              <w:top w:val="nil"/>
            </w:tcBorders>
            <w:noWrap/>
          </w:tcPr>
          <w:p w:rsidR="00000000" w:rsidRDefault="00000000">
            <w:pPr>
              <w:spacing w:after="0"/>
              <w:jc w:val="center"/>
            </w:pPr>
            <w:r>
              <w:t>1</w:t>
            </w:r>
          </w:p>
        </w:tc>
      </w:tr>
      <w:tr w:rsidR="00000000">
        <w:trPr>
          <w:jc w:val="center"/>
        </w:trPr>
        <w:tc>
          <w:tcPr>
            <w:tcW w:w="2449" w:type="dxa"/>
          </w:tcPr>
          <w:p w:rsidR="00000000" w:rsidRDefault="00000000">
            <w:pPr>
              <w:spacing w:after="0"/>
            </w:pPr>
            <w:r>
              <w:t>Intentional bodily harm</w:t>
            </w:r>
          </w:p>
        </w:tc>
        <w:tc>
          <w:tcPr>
            <w:tcW w:w="927" w:type="dxa"/>
            <w:noWrap/>
          </w:tcPr>
          <w:p w:rsidR="00000000" w:rsidRDefault="00000000">
            <w:pPr>
              <w:spacing w:after="0"/>
              <w:jc w:val="center"/>
            </w:pPr>
            <w:r>
              <w:t>6</w:t>
            </w:r>
          </w:p>
        </w:tc>
        <w:tc>
          <w:tcPr>
            <w:tcW w:w="860" w:type="dxa"/>
            <w:noWrap/>
          </w:tcPr>
          <w:p w:rsidR="00000000" w:rsidRDefault="00000000">
            <w:pPr>
              <w:spacing w:after="0"/>
              <w:jc w:val="center"/>
            </w:pPr>
            <w:r>
              <w:t>6</w:t>
            </w:r>
          </w:p>
        </w:tc>
        <w:tc>
          <w:tcPr>
            <w:tcW w:w="860" w:type="dxa"/>
            <w:noWrap/>
          </w:tcPr>
          <w:p w:rsidR="00000000" w:rsidRDefault="00000000">
            <w:pPr>
              <w:spacing w:after="0"/>
              <w:jc w:val="center"/>
            </w:pPr>
          </w:p>
        </w:tc>
        <w:tc>
          <w:tcPr>
            <w:tcW w:w="1261" w:type="dxa"/>
            <w:noWrap/>
          </w:tcPr>
          <w:p w:rsidR="00000000" w:rsidRDefault="00000000">
            <w:pPr>
              <w:spacing w:after="0"/>
              <w:jc w:val="center"/>
            </w:pPr>
            <w:r>
              <w:t>6</w:t>
            </w:r>
          </w:p>
        </w:tc>
        <w:tc>
          <w:tcPr>
            <w:tcW w:w="887" w:type="dxa"/>
            <w:noWrap/>
          </w:tcPr>
          <w:p w:rsidR="00000000" w:rsidRDefault="00000000">
            <w:pPr>
              <w:spacing w:after="0"/>
              <w:jc w:val="center"/>
            </w:pPr>
          </w:p>
        </w:tc>
        <w:tc>
          <w:tcPr>
            <w:tcW w:w="2107" w:type="dxa"/>
            <w:noWrap/>
          </w:tcPr>
          <w:p w:rsidR="00000000" w:rsidRDefault="00000000">
            <w:pPr>
              <w:spacing w:after="0"/>
              <w:jc w:val="center"/>
            </w:pPr>
            <w:r>
              <w:t>6</w:t>
            </w:r>
          </w:p>
        </w:tc>
      </w:tr>
      <w:tr w:rsidR="00000000">
        <w:trPr>
          <w:jc w:val="center"/>
        </w:trPr>
        <w:tc>
          <w:tcPr>
            <w:tcW w:w="2449" w:type="dxa"/>
            <w:tcBorders>
              <w:bottom w:val="single" w:sz="4" w:space="0" w:color="auto"/>
            </w:tcBorders>
          </w:tcPr>
          <w:p w:rsidR="00000000" w:rsidRDefault="00000000">
            <w:pPr>
              <w:spacing w:after="0"/>
            </w:pPr>
            <w:r>
              <w:t>Disobeying parents</w:t>
            </w:r>
          </w:p>
        </w:tc>
        <w:tc>
          <w:tcPr>
            <w:tcW w:w="927" w:type="dxa"/>
            <w:tcBorders>
              <w:bottom w:val="single" w:sz="4" w:space="0" w:color="auto"/>
            </w:tcBorders>
            <w:noWrap/>
          </w:tcPr>
          <w:p w:rsidR="00000000" w:rsidRDefault="00000000">
            <w:pPr>
              <w:spacing w:after="0"/>
              <w:jc w:val="center"/>
            </w:pPr>
            <w:r>
              <w:t>1</w:t>
            </w:r>
          </w:p>
        </w:tc>
        <w:tc>
          <w:tcPr>
            <w:tcW w:w="860" w:type="dxa"/>
            <w:tcBorders>
              <w:bottom w:val="single" w:sz="4" w:space="0" w:color="auto"/>
            </w:tcBorders>
            <w:noWrap/>
          </w:tcPr>
          <w:p w:rsidR="00000000" w:rsidRDefault="00000000">
            <w:pPr>
              <w:spacing w:after="0"/>
              <w:jc w:val="center"/>
            </w:pPr>
            <w:r>
              <w:t>1</w:t>
            </w:r>
          </w:p>
        </w:tc>
        <w:tc>
          <w:tcPr>
            <w:tcW w:w="860" w:type="dxa"/>
            <w:tcBorders>
              <w:bottom w:val="single" w:sz="4" w:space="0" w:color="auto"/>
            </w:tcBorders>
            <w:noWrap/>
          </w:tcPr>
          <w:p w:rsidR="00000000" w:rsidRDefault="00000000">
            <w:pPr>
              <w:spacing w:after="0"/>
              <w:jc w:val="center"/>
            </w:pPr>
          </w:p>
        </w:tc>
        <w:tc>
          <w:tcPr>
            <w:tcW w:w="1261" w:type="dxa"/>
            <w:tcBorders>
              <w:bottom w:val="single" w:sz="4" w:space="0" w:color="auto"/>
            </w:tcBorders>
            <w:noWrap/>
          </w:tcPr>
          <w:p w:rsidR="00000000" w:rsidRDefault="00000000">
            <w:pPr>
              <w:spacing w:after="0"/>
              <w:jc w:val="center"/>
            </w:pPr>
            <w:r>
              <w:t>1</w:t>
            </w:r>
          </w:p>
        </w:tc>
        <w:tc>
          <w:tcPr>
            <w:tcW w:w="887" w:type="dxa"/>
            <w:tcBorders>
              <w:bottom w:val="single" w:sz="4" w:space="0" w:color="auto"/>
            </w:tcBorders>
            <w:noWrap/>
          </w:tcPr>
          <w:p w:rsidR="00000000" w:rsidRDefault="00000000">
            <w:pPr>
              <w:spacing w:after="0"/>
              <w:jc w:val="center"/>
            </w:pPr>
          </w:p>
        </w:tc>
        <w:tc>
          <w:tcPr>
            <w:tcW w:w="2107" w:type="dxa"/>
            <w:tcBorders>
              <w:bottom w:val="single" w:sz="4" w:space="0" w:color="auto"/>
            </w:tcBorders>
            <w:noWrap/>
          </w:tcPr>
          <w:p w:rsidR="00000000" w:rsidRDefault="00000000">
            <w:pPr>
              <w:spacing w:after="0"/>
              <w:jc w:val="center"/>
            </w:pPr>
            <w:r>
              <w:t>1</w:t>
            </w:r>
          </w:p>
        </w:tc>
      </w:tr>
      <w:tr w:rsidR="00000000">
        <w:trPr>
          <w:jc w:val="center"/>
        </w:trPr>
        <w:tc>
          <w:tcPr>
            <w:tcW w:w="2449" w:type="dxa"/>
            <w:tcBorders>
              <w:top w:val="single" w:sz="4" w:space="0" w:color="auto"/>
              <w:bottom w:val="single" w:sz="4" w:space="0" w:color="auto"/>
            </w:tcBorders>
          </w:tcPr>
          <w:p w:rsidR="00000000" w:rsidRDefault="00000000">
            <w:pPr>
              <w:spacing w:after="0"/>
            </w:pPr>
            <w:r>
              <w:t xml:space="preserve">     Total</w:t>
            </w:r>
          </w:p>
        </w:tc>
        <w:tc>
          <w:tcPr>
            <w:tcW w:w="927" w:type="dxa"/>
            <w:tcBorders>
              <w:top w:val="single" w:sz="4" w:space="0" w:color="auto"/>
              <w:bottom w:val="single" w:sz="4" w:space="0" w:color="auto"/>
            </w:tcBorders>
            <w:noWrap/>
          </w:tcPr>
          <w:p w:rsidR="00000000" w:rsidRDefault="00000000">
            <w:pPr>
              <w:spacing w:after="0"/>
              <w:jc w:val="center"/>
            </w:pPr>
            <w:r>
              <w:t>9</w:t>
            </w:r>
          </w:p>
        </w:tc>
        <w:tc>
          <w:tcPr>
            <w:tcW w:w="860" w:type="dxa"/>
            <w:tcBorders>
              <w:top w:val="single" w:sz="4" w:space="0" w:color="auto"/>
              <w:bottom w:val="single" w:sz="4" w:space="0" w:color="auto"/>
            </w:tcBorders>
            <w:noWrap/>
          </w:tcPr>
          <w:p w:rsidR="00000000" w:rsidRDefault="00000000">
            <w:pPr>
              <w:spacing w:after="0"/>
              <w:jc w:val="center"/>
            </w:pPr>
            <w:r>
              <w:t>9</w:t>
            </w:r>
          </w:p>
        </w:tc>
        <w:tc>
          <w:tcPr>
            <w:tcW w:w="860" w:type="dxa"/>
            <w:tcBorders>
              <w:top w:val="single" w:sz="4" w:space="0" w:color="auto"/>
              <w:bottom w:val="single" w:sz="4" w:space="0" w:color="auto"/>
            </w:tcBorders>
            <w:noWrap/>
          </w:tcPr>
          <w:p w:rsidR="00000000" w:rsidRDefault="00000000">
            <w:pPr>
              <w:spacing w:after="0"/>
              <w:jc w:val="center"/>
            </w:pPr>
            <w:r>
              <w:t>0</w:t>
            </w:r>
          </w:p>
        </w:tc>
        <w:tc>
          <w:tcPr>
            <w:tcW w:w="1261" w:type="dxa"/>
            <w:tcBorders>
              <w:top w:val="single" w:sz="4" w:space="0" w:color="auto"/>
              <w:bottom w:val="single" w:sz="4" w:space="0" w:color="auto"/>
            </w:tcBorders>
            <w:noWrap/>
          </w:tcPr>
          <w:p w:rsidR="00000000" w:rsidRDefault="00000000">
            <w:pPr>
              <w:spacing w:after="0"/>
              <w:jc w:val="center"/>
            </w:pPr>
            <w:r>
              <w:t>9</w:t>
            </w:r>
          </w:p>
        </w:tc>
        <w:tc>
          <w:tcPr>
            <w:tcW w:w="887" w:type="dxa"/>
            <w:tcBorders>
              <w:top w:val="single" w:sz="4" w:space="0" w:color="auto"/>
              <w:bottom w:val="single" w:sz="4" w:space="0" w:color="auto"/>
            </w:tcBorders>
            <w:noWrap/>
          </w:tcPr>
          <w:p w:rsidR="00000000" w:rsidRDefault="00000000">
            <w:pPr>
              <w:spacing w:after="0"/>
              <w:jc w:val="center"/>
            </w:pPr>
            <w:r>
              <w:t>0</w:t>
            </w:r>
          </w:p>
        </w:tc>
        <w:tc>
          <w:tcPr>
            <w:tcW w:w="2107" w:type="dxa"/>
            <w:tcBorders>
              <w:top w:val="single" w:sz="4" w:space="0" w:color="auto"/>
              <w:bottom w:val="single" w:sz="4" w:space="0" w:color="auto"/>
            </w:tcBorders>
            <w:noWrap/>
          </w:tcPr>
          <w:p w:rsidR="00000000" w:rsidRDefault="00000000">
            <w:pPr>
              <w:spacing w:after="0"/>
              <w:jc w:val="center"/>
            </w:pPr>
            <w:r>
              <w:t>9</w:t>
            </w:r>
          </w:p>
        </w:tc>
      </w:tr>
    </w:tbl>
    <w:p w:rsidR="00000000" w:rsidRDefault="00000000">
      <w:pPr>
        <w:pStyle w:val="Heading3"/>
        <w:ind w:left="1440" w:hanging="720"/>
        <w:rPr>
          <w:iCs/>
        </w:rPr>
      </w:pPr>
      <w:r>
        <w:br w:type="page"/>
        <w:t>(b)</w:t>
      </w:r>
      <w:r>
        <w:tab/>
        <w:t>Persons under 18 who have been charged with a crime, and the number of those sentenced, and the type of punishment or sanctions related to offences including length of deprivation of liberty</w:t>
      </w:r>
    </w:p>
    <w:p w:rsidR="00000000" w:rsidRDefault="00000000">
      <w:pPr>
        <w:pStyle w:val="Heading2"/>
      </w:pPr>
      <w:r>
        <w:t xml:space="preserve">Table 31:  </w:t>
      </w:r>
      <w:r>
        <w:rPr>
          <w:bCs/>
        </w:rPr>
        <w:t>Brazzaville</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872"/>
        <w:gridCol w:w="699"/>
        <w:gridCol w:w="567"/>
        <w:gridCol w:w="1134"/>
        <w:gridCol w:w="1134"/>
        <w:gridCol w:w="1417"/>
        <w:gridCol w:w="1257"/>
      </w:tblGrid>
      <w:tr w:rsidR="00000000">
        <w:trPr>
          <w:cantSplit/>
          <w:jc w:val="center"/>
        </w:trPr>
        <w:tc>
          <w:tcPr>
            <w:tcW w:w="2240" w:type="dxa"/>
            <w:vMerge w:val="restart"/>
            <w:noWrap/>
          </w:tcPr>
          <w:p w:rsidR="00000000" w:rsidRDefault="00000000">
            <w:pPr>
              <w:spacing w:after="0"/>
              <w:jc w:val="center"/>
              <w:rPr>
                <w:sz w:val="20"/>
              </w:rPr>
            </w:pPr>
            <w:r>
              <w:rPr>
                <w:sz w:val="20"/>
              </w:rPr>
              <w:t>Ground</w:t>
            </w:r>
          </w:p>
        </w:tc>
        <w:tc>
          <w:tcPr>
            <w:tcW w:w="872" w:type="dxa"/>
            <w:vMerge w:val="restart"/>
          </w:tcPr>
          <w:p w:rsidR="00000000" w:rsidRDefault="00000000">
            <w:pPr>
              <w:spacing w:after="0"/>
              <w:jc w:val="center"/>
              <w:rPr>
                <w:sz w:val="20"/>
              </w:rPr>
            </w:pPr>
            <w:r>
              <w:rPr>
                <w:sz w:val="20"/>
              </w:rPr>
              <w:t>Number</w:t>
            </w:r>
          </w:p>
        </w:tc>
        <w:tc>
          <w:tcPr>
            <w:tcW w:w="1266" w:type="dxa"/>
            <w:gridSpan w:val="2"/>
            <w:noWrap/>
          </w:tcPr>
          <w:p w:rsidR="00000000" w:rsidRDefault="00000000">
            <w:pPr>
              <w:spacing w:after="0"/>
              <w:jc w:val="center"/>
              <w:rPr>
                <w:sz w:val="20"/>
              </w:rPr>
            </w:pPr>
            <w:r>
              <w:rPr>
                <w:sz w:val="20"/>
              </w:rPr>
              <w:t>Sex</w:t>
            </w:r>
          </w:p>
        </w:tc>
        <w:tc>
          <w:tcPr>
            <w:tcW w:w="2268" w:type="dxa"/>
            <w:gridSpan w:val="2"/>
            <w:noWrap/>
          </w:tcPr>
          <w:p w:rsidR="00000000" w:rsidRDefault="00000000">
            <w:pPr>
              <w:spacing w:after="0"/>
              <w:jc w:val="center"/>
              <w:rPr>
                <w:sz w:val="20"/>
              </w:rPr>
            </w:pPr>
            <w:r>
              <w:rPr>
                <w:sz w:val="20"/>
              </w:rPr>
              <w:t>Nationality</w:t>
            </w:r>
          </w:p>
        </w:tc>
        <w:tc>
          <w:tcPr>
            <w:tcW w:w="2674" w:type="dxa"/>
            <w:gridSpan w:val="2"/>
          </w:tcPr>
          <w:p w:rsidR="00000000" w:rsidRDefault="00000000">
            <w:pPr>
              <w:spacing w:after="0"/>
              <w:jc w:val="center"/>
              <w:rPr>
                <w:sz w:val="20"/>
              </w:rPr>
            </w:pPr>
            <w:r>
              <w:rPr>
                <w:sz w:val="20"/>
              </w:rPr>
              <w:t>Follow-up given to complaints</w:t>
            </w:r>
          </w:p>
        </w:tc>
      </w:tr>
      <w:tr w:rsidR="00000000">
        <w:trPr>
          <w:cantSplit/>
          <w:jc w:val="center"/>
        </w:trPr>
        <w:tc>
          <w:tcPr>
            <w:tcW w:w="2240" w:type="dxa"/>
            <w:vMerge/>
          </w:tcPr>
          <w:p w:rsidR="00000000" w:rsidRDefault="00000000">
            <w:pPr>
              <w:spacing w:after="0"/>
              <w:rPr>
                <w:sz w:val="20"/>
              </w:rPr>
            </w:pPr>
          </w:p>
        </w:tc>
        <w:tc>
          <w:tcPr>
            <w:tcW w:w="872" w:type="dxa"/>
            <w:vMerge/>
          </w:tcPr>
          <w:p w:rsidR="00000000" w:rsidRDefault="00000000">
            <w:pPr>
              <w:spacing w:after="0"/>
              <w:rPr>
                <w:sz w:val="20"/>
              </w:rPr>
            </w:pPr>
          </w:p>
        </w:tc>
        <w:tc>
          <w:tcPr>
            <w:tcW w:w="699" w:type="dxa"/>
            <w:noWrap/>
          </w:tcPr>
          <w:p w:rsidR="00000000" w:rsidRDefault="00000000">
            <w:pPr>
              <w:spacing w:after="0"/>
              <w:jc w:val="center"/>
              <w:rPr>
                <w:sz w:val="20"/>
              </w:rPr>
            </w:pPr>
            <w:r>
              <w:rPr>
                <w:sz w:val="20"/>
              </w:rPr>
              <w:t>M</w:t>
            </w:r>
          </w:p>
        </w:tc>
        <w:tc>
          <w:tcPr>
            <w:tcW w:w="567" w:type="dxa"/>
            <w:noWrap/>
          </w:tcPr>
          <w:p w:rsidR="00000000" w:rsidRDefault="00000000">
            <w:pPr>
              <w:spacing w:after="0"/>
              <w:jc w:val="center"/>
              <w:rPr>
                <w:sz w:val="20"/>
              </w:rPr>
            </w:pPr>
            <w:r>
              <w:rPr>
                <w:sz w:val="20"/>
              </w:rPr>
              <w:t>F</w:t>
            </w:r>
          </w:p>
        </w:tc>
        <w:tc>
          <w:tcPr>
            <w:tcW w:w="1134" w:type="dxa"/>
          </w:tcPr>
          <w:p w:rsidR="00000000" w:rsidRDefault="00000000">
            <w:pPr>
              <w:spacing w:after="0"/>
              <w:jc w:val="right"/>
              <w:rPr>
                <w:sz w:val="20"/>
              </w:rPr>
            </w:pPr>
            <w:r>
              <w:rPr>
                <w:sz w:val="20"/>
              </w:rPr>
              <w:t>Congolese</w:t>
            </w:r>
          </w:p>
        </w:tc>
        <w:tc>
          <w:tcPr>
            <w:tcW w:w="1134" w:type="dxa"/>
            <w:noWrap/>
          </w:tcPr>
          <w:p w:rsidR="00000000" w:rsidRDefault="00000000">
            <w:pPr>
              <w:tabs>
                <w:tab w:val="center" w:pos="459"/>
                <w:tab w:val="right" w:pos="918"/>
              </w:tabs>
              <w:spacing w:after="0"/>
              <w:jc w:val="center"/>
              <w:rPr>
                <w:sz w:val="20"/>
              </w:rPr>
            </w:pPr>
            <w:r>
              <w:rPr>
                <w:sz w:val="20"/>
              </w:rPr>
              <w:t>Foreign</w:t>
            </w:r>
          </w:p>
        </w:tc>
        <w:tc>
          <w:tcPr>
            <w:tcW w:w="1417" w:type="dxa"/>
          </w:tcPr>
          <w:p w:rsidR="00000000" w:rsidRDefault="00000000">
            <w:pPr>
              <w:spacing w:after="0"/>
              <w:ind w:left="57"/>
              <w:rPr>
                <w:sz w:val="20"/>
              </w:rPr>
            </w:pPr>
            <w:r>
              <w:rPr>
                <w:sz w:val="20"/>
              </w:rPr>
              <w:t>Admission to Brazzaville prison</w:t>
            </w:r>
          </w:p>
        </w:tc>
        <w:tc>
          <w:tcPr>
            <w:tcW w:w="1257" w:type="dxa"/>
          </w:tcPr>
          <w:p w:rsidR="00000000" w:rsidRDefault="00000000">
            <w:pPr>
              <w:spacing w:after="0"/>
              <w:ind w:left="113"/>
              <w:rPr>
                <w:sz w:val="20"/>
              </w:rPr>
            </w:pPr>
            <w:r>
              <w:rPr>
                <w:sz w:val="20"/>
              </w:rPr>
              <w:t>Returned to family</w:t>
            </w:r>
          </w:p>
        </w:tc>
      </w:tr>
      <w:tr w:rsidR="00000000">
        <w:trPr>
          <w:jc w:val="center"/>
        </w:trPr>
        <w:tc>
          <w:tcPr>
            <w:tcW w:w="2240" w:type="dxa"/>
            <w:noWrap/>
          </w:tcPr>
          <w:p w:rsidR="00000000" w:rsidRDefault="00000000">
            <w:pPr>
              <w:spacing w:after="0"/>
              <w:rPr>
                <w:sz w:val="20"/>
              </w:rPr>
            </w:pPr>
            <w:r>
              <w:rPr>
                <w:sz w:val="20"/>
              </w:rPr>
              <w:t>Theft</w:t>
            </w:r>
          </w:p>
        </w:tc>
        <w:tc>
          <w:tcPr>
            <w:tcW w:w="872" w:type="dxa"/>
            <w:noWrap/>
          </w:tcPr>
          <w:p w:rsidR="00000000" w:rsidRDefault="00000000">
            <w:pPr>
              <w:spacing w:after="0"/>
              <w:ind w:right="227"/>
              <w:jc w:val="right"/>
              <w:rPr>
                <w:sz w:val="20"/>
              </w:rPr>
            </w:pPr>
            <w:r>
              <w:rPr>
                <w:sz w:val="20"/>
              </w:rPr>
              <w:t>18</w:t>
            </w:r>
          </w:p>
        </w:tc>
        <w:tc>
          <w:tcPr>
            <w:tcW w:w="699" w:type="dxa"/>
            <w:noWrap/>
          </w:tcPr>
          <w:p w:rsidR="00000000" w:rsidRDefault="00000000">
            <w:pPr>
              <w:spacing w:after="0"/>
              <w:ind w:right="142"/>
              <w:jc w:val="right"/>
              <w:rPr>
                <w:sz w:val="20"/>
              </w:rPr>
            </w:pPr>
            <w:r>
              <w:rPr>
                <w:sz w:val="20"/>
              </w:rPr>
              <w:t>17</w:t>
            </w:r>
          </w:p>
        </w:tc>
        <w:tc>
          <w:tcPr>
            <w:tcW w:w="567" w:type="dxa"/>
            <w:noWrap/>
          </w:tcPr>
          <w:p w:rsidR="00000000" w:rsidRDefault="00000000">
            <w:pPr>
              <w:spacing w:after="0"/>
              <w:jc w:val="center"/>
              <w:rPr>
                <w:sz w:val="20"/>
              </w:rPr>
            </w:pPr>
            <w:r>
              <w:rPr>
                <w:sz w:val="20"/>
              </w:rPr>
              <w:t>1</w:t>
            </w:r>
          </w:p>
        </w:tc>
        <w:tc>
          <w:tcPr>
            <w:tcW w:w="1134" w:type="dxa"/>
            <w:noWrap/>
          </w:tcPr>
          <w:p w:rsidR="00000000" w:rsidRDefault="00000000">
            <w:pPr>
              <w:spacing w:after="0"/>
              <w:ind w:right="397"/>
              <w:jc w:val="right"/>
              <w:rPr>
                <w:sz w:val="20"/>
              </w:rPr>
            </w:pPr>
            <w:r>
              <w:rPr>
                <w:sz w:val="20"/>
              </w:rPr>
              <w:t>18</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1</w:t>
            </w:r>
          </w:p>
        </w:tc>
        <w:tc>
          <w:tcPr>
            <w:tcW w:w="1257" w:type="dxa"/>
            <w:noWrap/>
          </w:tcPr>
          <w:p w:rsidR="00000000" w:rsidRDefault="00000000">
            <w:pPr>
              <w:spacing w:after="0"/>
              <w:ind w:right="397"/>
              <w:jc w:val="right"/>
              <w:rPr>
                <w:sz w:val="20"/>
              </w:rPr>
            </w:pPr>
            <w:r>
              <w:rPr>
                <w:sz w:val="20"/>
              </w:rPr>
              <w:t>17</w:t>
            </w:r>
          </w:p>
        </w:tc>
      </w:tr>
      <w:tr w:rsidR="00000000">
        <w:trPr>
          <w:jc w:val="center"/>
        </w:trPr>
        <w:tc>
          <w:tcPr>
            <w:tcW w:w="2240" w:type="dxa"/>
          </w:tcPr>
          <w:p w:rsidR="00000000" w:rsidRDefault="00000000">
            <w:pPr>
              <w:spacing w:after="0"/>
              <w:rPr>
                <w:sz w:val="20"/>
              </w:rPr>
            </w:pPr>
            <w:r>
              <w:rPr>
                <w:sz w:val="20"/>
              </w:rPr>
              <w:t>Assault</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trHeight w:val="220"/>
          <w:jc w:val="center"/>
        </w:trPr>
        <w:tc>
          <w:tcPr>
            <w:tcW w:w="2240" w:type="dxa"/>
          </w:tcPr>
          <w:p w:rsidR="00000000" w:rsidRDefault="00000000">
            <w:pPr>
              <w:spacing w:after="0"/>
              <w:rPr>
                <w:sz w:val="20"/>
              </w:rPr>
            </w:pPr>
            <w:r>
              <w:rPr>
                <w:sz w:val="20"/>
              </w:rPr>
              <w:t>Rape and incitement to immorality</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jc w:val="center"/>
        </w:trPr>
        <w:tc>
          <w:tcPr>
            <w:tcW w:w="2240" w:type="dxa"/>
            <w:noWrap/>
          </w:tcPr>
          <w:p w:rsidR="00000000" w:rsidRDefault="00000000">
            <w:pPr>
              <w:spacing w:after="0"/>
              <w:rPr>
                <w:sz w:val="20"/>
              </w:rPr>
            </w:pPr>
            <w:r>
              <w:rPr>
                <w:sz w:val="20"/>
              </w:rPr>
              <w:t>Fake drowning</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jc w:val="center"/>
        </w:trPr>
        <w:tc>
          <w:tcPr>
            <w:tcW w:w="2240" w:type="dxa"/>
            <w:noWrap/>
          </w:tcPr>
          <w:p w:rsidR="00000000" w:rsidRDefault="00000000">
            <w:pPr>
              <w:spacing w:after="0"/>
              <w:rPr>
                <w:sz w:val="20"/>
              </w:rPr>
            </w:pPr>
            <w:r>
              <w:rPr>
                <w:sz w:val="20"/>
              </w:rPr>
              <w:t>Threatening behaviour</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jc w:val="center"/>
        </w:trPr>
        <w:tc>
          <w:tcPr>
            <w:tcW w:w="2240" w:type="dxa"/>
            <w:noWrap/>
          </w:tcPr>
          <w:p w:rsidR="00000000" w:rsidRDefault="00000000">
            <w:pPr>
              <w:spacing w:after="0"/>
              <w:rPr>
                <w:sz w:val="20"/>
              </w:rPr>
            </w:pPr>
            <w:r>
              <w:rPr>
                <w:sz w:val="20"/>
              </w:rPr>
              <w:t>Intentional bodily harm, attempted rape</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1</w:t>
            </w:r>
          </w:p>
        </w:tc>
        <w:tc>
          <w:tcPr>
            <w:tcW w:w="1257" w:type="dxa"/>
            <w:noWrap/>
          </w:tcPr>
          <w:p w:rsidR="00000000" w:rsidRDefault="00000000">
            <w:pPr>
              <w:spacing w:after="0"/>
              <w:ind w:right="397"/>
              <w:jc w:val="right"/>
              <w:rPr>
                <w:sz w:val="20"/>
              </w:rPr>
            </w:pPr>
            <w:r>
              <w:rPr>
                <w:sz w:val="20"/>
              </w:rPr>
              <w:t>0</w:t>
            </w:r>
          </w:p>
        </w:tc>
      </w:tr>
      <w:tr w:rsidR="00000000">
        <w:trPr>
          <w:jc w:val="center"/>
        </w:trPr>
        <w:tc>
          <w:tcPr>
            <w:tcW w:w="2240" w:type="dxa"/>
            <w:noWrap/>
          </w:tcPr>
          <w:p w:rsidR="00000000" w:rsidRDefault="00000000">
            <w:pPr>
              <w:spacing w:after="0"/>
              <w:rPr>
                <w:sz w:val="20"/>
              </w:rPr>
            </w:pPr>
            <w:r>
              <w:rPr>
                <w:sz w:val="20"/>
              </w:rPr>
              <w:t>Rape</w:t>
            </w:r>
          </w:p>
        </w:tc>
        <w:tc>
          <w:tcPr>
            <w:tcW w:w="872" w:type="dxa"/>
            <w:noWrap/>
          </w:tcPr>
          <w:p w:rsidR="00000000" w:rsidRDefault="00000000">
            <w:pPr>
              <w:spacing w:after="0"/>
              <w:ind w:right="227"/>
              <w:jc w:val="right"/>
              <w:rPr>
                <w:sz w:val="20"/>
              </w:rPr>
            </w:pPr>
            <w:r>
              <w:rPr>
                <w:sz w:val="20"/>
              </w:rPr>
              <w:t>5</w:t>
            </w:r>
          </w:p>
        </w:tc>
        <w:tc>
          <w:tcPr>
            <w:tcW w:w="699" w:type="dxa"/>
            <w:noWrap/>
          </w:tcPr>
          <w:p w:rsidR="00000000" w:rsidRDefault="00000000">
            <w:pPr>
              <w:spacing w:after="0"/>
              <w:ind w:right="142"/>
              <w:jc w:val="right"/>
              <w:rPr>
                <w:sz w:val="20"/>
              </w:rPr>
            </w:pPr>
            <w:r>
              <w:rPr>
                <w:sz w:val="20"/>
              </w:rPr>
              <w:t>5</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5</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2</w:t>
            </w:r>
          </w:p>
        </w:tc>
        <w:tc>
          <w:tcPr>
            <w:tcW w:w="1257" w:type="dxa"/>
            <w:noWrap/>
          </w:tcPr>
          <w:p w:rsidR="00000000" w:rsidRDefault="00000000">
            <w:pPr>
              <w:spacing w:after="0"/>
              <w:ind w:right="397"/>
              <w:jc w:val="right"/>
              <w:rPr>
                <w:sz w:val="20"/>
              </w:rPr>
            </w:pPr>
            <w:r>
              <w:rPr>
                <w:sz w:val="20"/>
              </w:rPr>
              <w:t>3</w:t>
            </w:r>
          </w:p>
        </w:tc>
      </w:tr>
      <w:tr w:rsidR="00000000">
        <w:trPr>
          <w:jc w:val="center"/>
        </w:trPr>
        <w:tc>
          <w:tcPr>
            <w:tcW w:w="2240" w:type="dxa"/>
          </w:tcPr>
          <w:p w:rsidR="00000000" w:rsidRDefault="00000000">
            <w:pPr>
              <w:spacing w:after="0"/>
              <w:rPr>
                <w:sz w:val="20"/>
              </w:rPr>
            </w:pPr>
            <w:r>
              <w:rPr>
                <w:sz w:val="20"/>
              </w:rPr>
              <w:t>Intentional bodily harm</w:t>
            </w:r>
          </w:p>
        </w:tc>
        <w:tc>
          <w:tcPr>
            <w:tcW w:w="872" w:type="dxa"/>
            <w:noWrap/>
          </w:tcPr>
          <w:p w:rsidR="00000000" w:rsidRDefault="00000000">
            <w:pPr>
              <w:spacing w:after="0"/>
              <w:ind w:right="227"/>
              <w:jc w:val="right"/>
              <w:rPr>
                <w:sz w:val="20"/>
              </w:rPr>
            </w:pPr>
            <w:r>
              <w:rPr>
                <w:sz w:val="20"/>
              </w:rPr>
              <w:t>13</w:t>
            </w:r>
          </w:p>
        </w:tc>
        <w:tc>
          <w:tcPr>
            <w:tcW w:w="699" w:type="dxa"/>
            <w:noWrap/>
          </w:tcPr>
          <w:p w:rsidR="00000000" w:rsidRDefault="00000000">
            <w:pPr>
              <w:spacing w:after="0"/>
              <w:ind w:right="142"/>
              <w:jc w:val="right"/>
              <w:rPr>
                <w:sz w:val="20"/>
              </w:rPr>
            </w:pPr>
            <w:r>
              <w:rPr>
                <w:sz w:val="20"/>
              </w:rPr>
              <w:t>13</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13</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1</w:t>
            </w:r>
          </w:p>
        </w:tc>
        <w:tc>
          <w:tcPr>
            <w:tcW w:w="1257" w:type="dxa"/>
            <w:noWrap/>
          </w:tcPr>
          <w:p w:rsidR="00000000" w:rsidRDefault="00000000">
            <w:pPr>
              <w:spacing w:after="0"/>
              <w:ind w:right="397"/>
              <w:jc w:val="right"/>
              <w:rPr>
                <w:sz w:val="20"/>
              </w:rPr>
            </w:pPr>
            <w:r>
              <w:rPr>
                <w:sz w:val="20"/>
              </w:rPr>
              <w:t>12</w:t>
            </w:r>
          </w:p>
        </w:tc>
      </w:tr>
      <w:tr w:rsidR="00000000">
        <w:trPr>
          <w:jc w:val="center"/>
        </w:trPr>
        <w:tc>
          <w:tcPr>
            <w:tcW w:w="2240" w:type="dxa"/>
            <w:noWrap/>
          </w:tcPr>
          <w:p w:rsidR="00000000" w:rsidRDefault="00000000">
            <w:pPr>
              <w:spacing w:after="0"/>
              <w:rPr>
                <w:sz w:val="20"/>
              </w:rPr>
            </w:pPr>
            <w:r>
              <w:rPr>
                <w:sz w:val="20"/>
              </w:rPr>
              <w:t>Abduction of girls</w:t>
            </w:r>
          </w:p>
        </w:tc>
        <w:tc>
          <w:tcPr>
            <w:tcW w:w="872" w:type="dxa"/>
            <w:noWrap/>
          </w:tcPr>
          <w:p w:rsidR="00000000" w:rsidRDefault="00000000">
            <w:pPr>
              <w:spacing w:after="0"/>
              <w:ind w:right="227"/>
              <w:jc w:val="right"/>
              <w:rPr>
                <w:sz w:val="20"/>
              </w:rPr>
            </w:pPr>
            <w:r>
              <w:rPr>
                <w:sz w:val="20"/>
              </w:rPr>
              <w:t>2</w:t>
            </w:r>
          </w:p>
        </w:tc>
        <w:tc>
          <w:tcPr>
            <w:tcW w:w="699" w:type="dxa"/>
            <w:noWrap/>
          </w:tcPr>
          <w:p w:rsidR="00000000" w:rsidRDefault="00000000">
            <w:pPr>
              <w:spacing w:after="0"/>
              <w:ind w:right="142"/>
              <w:jc w:val="right"/>
              <w:rPr>
                <w:sz w:val="20"/>
              </w:rPr>
            </w:pPr>
            <w:r>
              <w:rPr>
                <w:sz w:val="20"/>
              </w:rPr>
              <w:t>2</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2</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2</w:t>
            </w:r>
          </w:p>
        </w:tc>
      </w:tr>
      <w:tr w:rsidR="00000000">
        <w:trPr>
          <w:jc w:val="center"/>
        </w:trPr>
        <w:tc>
          <w:tcPr>
            <w:tcW w:w="2240" w:type="dxa"/>
            <w:noWrap/>
          </w:tcPr>
          <w:p w:rsidR="00000000" w:rsidRDefault="00000000">
            <w:pPr>
              <w:spacing w:after="0"/>
              <w:rPr>
                <w:sz w:val="20"/>
              </w:rPr>
            </w:pPr>
            <w:r>
              <w:rPr>
                <w:sz w:val="20"/>
              </w:rPr>
              <w:t>Intentional bodily harm (loss of an eye)</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p>
        </w:tc>
        <w:tc>
          <w:tcPr>
            <w:tcW w:w="567" w:type="dxa"/>
            <w:noWrap/>
          </w:tcPr>
          <w:p w:rsidR="00000000" w:rsidRDefault="00000000">
            <w:pPr>
              <w:spacing w:after="0"/>
              <w:jc w:val="center"/>
              <w:rPr>
                <w:sz w:val="20"/>
              </w:rPr>
            </w:pPr>
            <w:r>
              <w:rPr>
                <w:sz w:val="20"/>
              </w:rPr>
              <w:t>1</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1</w:t>
            </w:r>
          </w:p>
        </w:tc>
        <w:tc>
          <w:tcPr>
            <w:tcW w:w="1257" w:type="dxa"/>
            <w:noWrap/>
          </w:tcPr>
          <w:p w:rsidR="00000000" w:rsidRDefault="00000000">
            <w:pPr>
              <w:spacing w:after="0"/>
              <w:ind w:right="397"/>
              <w:jc w:val="right"/>
              <w:rPr>
                <w:sz w:val="20"/>
              </w:rPr>
            </w:pPr>
            <w:r>
              <w:rPr>
                <w:sz w:val="20"/>
              </w:rPr>
              <w:t>0</w:t>
            </w:r>
          </w:p>
        </w:tc>
      </w:tr>
      <w:tr w:rsidR="00000000">
        <w:trPr>
          <w:jc w:val="center"/>
        </w:trPr>
        <w:tc>
          <w:tcPr>
            <w:tcW w:w="2240" w:type="dxa"/>
          </w:tcPr>
          <w:p w:rsidR="00000000" w:rsidRDefault="00000000">
            <w:pPr>
              <w:spacing w:after="0"/>
              <w:rPr>
                <w:sz w:val="20"/>
              </w:rPr>
            </w:pPr>
            <w:r>
              <w:rPr>
                <w:sz w:val="20"/>
              </w:rPr>
              <w:t>Possession, consumption of cannabis</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jc w:val="center"/>
        </w:trPr>
        <w:tc>
          <w:tcPr>
            <w:tcW w:w="2240" w:type="dxa"/>
          </w:tcPr>
          <w:p w:rsidR="00000000" w:rsidRDefault="00000000">
            <w:pPr>
              <w:spacing w:after="0"/>
              <w:rPr>
                <w:sz w:val="20"/>
              </w:rPr>
            </w:pPr>
            <w:r>
              <w:rPr>
                <w:sz w:val="20"/>
              </w:rPr>
              <w:t>False accusation</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jc w:val="center"/>
        </w:trPr>
        <w:tc>
          <w:tcPr>
            <w:tcW w:w="2240" w:type="dxa"/>
          </w:tcPr>
          <w:p w:rsidR="00000000" w:rsidRDefault="00000000">
            <w:pPr>
              <w:spacing w:after="0"/>
              <w:rPr>
                <w:sz w:val="20"/>
              </w:rPr>
            </w:pPr>
            <w:r>
              <w:rPr>
                <w:sz w:val="20"/>
              </w:rPr>
              <w:t>Abortion</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jc w:val="center"/>
        </w:trPr>
        <w:tc>
          <w:tcPr>
            <w:tcW w:w="2240" w:type="dxa"/>
          </w:tcPr>
          <w:p w:rsidR="00000000" w:rsidRDefault="00000000">
            <w:pPr>
              <w:spacing w:after="0"/>
              <w:rPr>
                <w:sz w:val="20"/>
              </w:rPr>
            </w:pPr>
            <w:r>
              <w:rPr>
                <w:sz w:val="20"/>
              </w:rPr>
              <w:t>Bodily harm</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jc w:val="center"/>
        </w:trPr>
        <w:tc>
          <w:tcPr>
            <w:tcW w:w="2240" w:type="dxa"/>
          </w:tcPr>
          <w:p w:rsidR="00000000" w:rsidRDefault="00000000">
            <w:pPr>
              <w:spacing w:after="0"/>
              <w:rPr>
                <w:sz w:val="20"/>
              </w:rPr>
            </w:pPr>
            <w:r>
              <w:rPr>
                <w:sz w:val="20"/>
              </w:rPr>
              <w:t>Possession of stolen goods</w:t>
            </w:r>
          </w:p>
        </w:tc>
        <w:tc>
          <w:tcPr>
            <w:tcW w:w="872" w:type="dxa"/>
            <w:noWrap/>
          </w:tcPr>
          <w:p w:rsidR="00000000" w:rsidRDefault="00000000">
            <w:pPr>
              <w:spacing w:after="0"/>
              <w:ind w:right="227"/>
              <w:jc w:val="right"/>
              <w:rPr>
                <w:sz w:val="20"/>
              </w:rPr>
            </w:pPr>
            <w:r>
              <w:rPr>
                <w:sz w:val="20"/>
              </w:rPr>
              <w:t>1</w:t>
            </w:r>
          </w:p>
        </w:tc>
        <w:tc>
          <w:tcPr>
            <w:tcW w:w="699" w:type="dxa"/>
            <w:noWrap/>
          </w:tcPr>
          <w:p w:rsidR="00000000" w:rsidRDefault="00000000">
            <w:pPr>
              <w:spacing w:after="0"/>
              <w:ind w:right="142"/>
              <w:jc w:val="right"/>
              <w:rPr>
                <w:sz w:val="20"/>
              </w:rPr>
            </w:pPr>
            <w:r>
              <w:rPr>
                <w:sz w:val="20"/>
              </w:rPr>
              <w:t>1</w:t>
            </w:r>
          </w:p>
        </w:tc>
        <w:tc>
          <w:tcPr>
            <w:tcW w:w="567" w:type="dxa"/>
            <w:noWrap/>
          </w:tcPr>
          <w:p w:rsidR="00000000" w:rsidRDefault="00000000">
            <w:pPr>
              <w:spacing w:after="0"/>
              <w:jc w:val="center"/>
              <w:rPr>
                <w:sz w:val="20"/>
              </w:rPr>
            </w:pPr>
            <w:r>
              <w:rPr>
                <w:sz w:val="20"/>
              </w:rPr>
              <w:t>0</w:t>
            </w:r>
          </w:p>
        </w:tc>
        <w:tc>
          <w:tcPr>
            <w:tcW w:w="1134" w:type="dxa"/>
            <w:noWrap/>
          </w:tcPr>
          <w:p w:rsidR="00000000" w:rsidRDefault="00000000">
            <w:pPr>
              <w:spacing w:after="0"/>
              <w:ind w:right="397"/>
              <w:jc w:val="right"/>
              <w:rPr>
                <w:sz w:val="20"/>
              </w:rPr>
            </w:pPr>
            <w:r>
              <w:rPr>
                <w:sz w:val="20"/>
              </w:rPr>
              <w:t>1</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0</w:t>
            </w:r>
          </w:p>
        </w:tc>
        <w:tc>
          <w:tcPr>
            <w:tcW w:w="1257" w:type="dxa"/>
            <w:noWrap/>
          </w:tcPr>
          <w:p w:rsidR="00000000" w:rsidRDefault="00000000">
            <w:pPr>
              <w:spacing w:after="0"/>
              <w:ind w:right="397"/>
              <w:jc w:val="right"/>
              <w:rPr>
                <w:sz w:val="20"/>
              </w:rPr>
            </w:pPr>
            <w:r>
              <w:rPr>
                <w:sz w:val="20"/>
              </w:rPr>
              <w:t>1</w:t>
            </w:r>
          </w:p>
        </w:tc>
      </w:tr>
      <w:tr w:rsidR="00000000">
        <w:trPr>
          <w:jc w:val="center"/>
        </w:trPr>
        <w:tc>
          <w:tcPr>
            <w:tcW w:w="2240" w:type="dxa"/>
            <w:noWrap/>
          </w:tcPr>
          <w:p w:rsidR="00000000" w:rsidRDefault="00000000">
            <w:pPr>
              <w:spacing w:after="0"/>
              <w:rPr>
                <w:sz w:val="20"/>
              </w:rPr>
            </w:pPr>
            <w:r>
              <w:rPr>
                <w:sz w:val="20"/>
              </w:rPr>
              <w:t xml:space="preserve">     Total</w:t>
            </w:r>
          </w:p>
        </w:tc>
        <w:tc>
          <w:tcPr>
            <w:tcW w:w="872" w:type="dxa"/>
            <w:noWrap/>
          </w:tcPr>
          <w:p w:rsidR="00000000" w:rsidRDefault="00000000">
            <w:pPr>
              <w:spacing w:after="0"/>
              <w:ind w:right="227"/>
              <w:jc w:val="right"/>
              <w:rPr>
                <w:sz w:val="20"/>
              </w:rPr>
            </w:pPr>
            <w:r>
              <w:rPr>
                <w:sz w:val="20"/>
              </w:rPr>
              <w:t>49</w:t>
            </w:r>
          </w:p>
        </w:tc>
        <w:tc>
          <w:tcPr>
            <w:tcW w:w="699" w:type="dxa"/>
            <w:noWrap/>
          </w:tcPr>
          <w:p w:rsidR="00000000" w:rsidRDefault="00000000">
            <w:pPr>
              <w:spacing w:after="0"/>
              <w:ind w:right="142"/>
              <w:jc w:val="right"/>
              <w:rPr>
                <w:sz w:val="20"/>
              </w:rPr>
            </w:pPr>
            <w:r>
              <w:rPr>
                <w:sz w:val="20"/>
              </w:rPr>
              <w:t>47</w:t>
            </w:r>
          </w:p>
        </w:tc>
        <w:tc>
          <w:tcPr>
            <w:tcW w:w="567" w:type="dxa"/>
            <w:noWrap/>
          </w:tcPr>
          <w:p w:rsidR="00000000" w:rsidRDefault="00000000">
            <w:pPr>
              <w:spacing w:after="0"/>
              <w:jc w:val="center"/>
              <w:rPr>
                <w:sz w:val="20"/>
              </w:rPr>
            </w:pPr>
            <w:r>
              <w:rPr>
                <w:sz w:val="20"/>
              </w:rPr>
              <w:t>2</w:t>
            </w:r>
          </w:p>
        </w:tc>
        <w:tc>
          <w:tcPr>
            <w:tcW w:w="1134" w:type="dxa"/>
            <w:noWrap/>
          </w:tcPr>
          <w:p w:rsidR="00000000" w:rsidRDefault="00000000">
            <w:pPr>
              <w:spacing w:after="0"/>
              <w:ind w:right="397"/>
              <w:jc w:val="right"/>
              <w:rPr>
                <w:sz w:val="20"/>
              </w:rPr>
            </w:pPr>
            <w:r>
              <w:rPr>
                <w:sz w:val="20"/>
              </w:rPr>
              <w:t>49</w:t>
            </w:r>
          </w:p>
        </w:tc>
        <w:tc>
          <w:tcPr>
            <w:tcW w:w="1134" w:type="dxa"/>
            <w:noWrap/>
          </w:tcPr>
          <w:p w:rsidR="00000000" w:rsidRDefault="00000000">
            <w:pPr>
              <w:spacing w:after="0"/>
              <w:jc w:val="center"/>
              <w:rPr>
                <w:sz w:val="20"/>
              </w:rPr>
            </w:pPr>
            <w:r>
              <w:rPr>
                <w:sz w:val="20"/>
              </w:rPr>
              <w:t>0</w:t>
            </w:r>
          </w:p>
        </w:tc>
        <w:tc>
          <w:tcPr>
            <w:tcW w:w="1417" w:type="dxa"/>
            <w:noWrap/>
          </w:tcPr>
          <w:p w:rsidR="00000000" w:rsidRDefault="00000000">
            <w:pPr>
              <w:spacing w:after="0"/>
              <w:jc w:val="center"/>
              <w:rPr>
                <w:sz w:val="20"/>
              </w:rPr>
            </w:pPr>
            <w:r>
              <w:rPr>
                <w:sz w:val="20"/>
              </w:rPr>
              <w:t>6</w:t>
            </w:r>
          </w:p>
        </w:tc>
        <w:tc>
          <w:tcPr>
            <w:tcW w:w="1257" w:type="dxa"/>
            <w:noWrap/>
          </w:tcPr>
          <w:p w:rsidR="00000000" w:rsidRDefault="00000000">
            <w:pPr>
              <w:spacing w:after="0"/>
              <w:ind w:right="397"/>
              <w:jc w:val="right"/>
              <w:rPr>
                <w:sz w:val="20"/>
              </w:rPr>
            </w:pPr>
            <w:r>
              <w:rPr>
                <w:sz w:val="20"/>
              </w:rPr>
              <w:t>43</w:t>
            </w:r>
          </w:p>
        </w:tc>
      </w:tr>
    </w:tbl>
    <w:p w:rsidR="00000000" w:rsidRDefault="00000000">
      <w:pPr>
        <w:pStyle w:val="Heading2"/>
        <w:spacing w:before="280" w:after="280"/>
        <w:rPr>
          <w:bCs/>
        </w:rPr>
      </w:pPr>
      <w:r>
        <w:rPr>
          <w:bCs/>
        </w:rPr>
        <w:t xml:space="preserve">Table 32:  </w:t>
      </w:r>
      <w:r>
        <w:t>Pointe-Noire</w:t>
      </w:r>
    </w:p>
    <w:tbl>
      <w:tblPr>
        <w:tblW w:w="9373"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937"/>
        <w:gridCol w:w="567"/>
        <w:gridCol w:w="708"/>
        <w:gridCol w:w="1145"/>
        <w:gridCol w:w="958"/>
        <w:gridCol w:w="1500"/>
        <w:gridCol w:w="1278"/>
      </w:tblGrid>
      <w:tr w:rsidR="00000000">
        <w:trPr>
          <w:cantSplit/>
          <w:jc w:val="center"/>
        </w:trPr>
        <w:tc>
          <w:tcPr>
            <w:tcW w:w="2280" w:type="dxa"/>
            <w:vMerge w:val="restart"/>
            <w:noWrap/>
          </w:tcPr>
          <w:p w:rsidR="00000000" w:rsidRDefault="00000000">
            <w:pPr>
              <w:spacing w:after="0"/>
              <w:jc w:val="center"/>
              <w:rPr>
                <w:sz w:val="22"/>
              </w:rPr>
            </w:pPr>
            <w:r>
              <w:rPr>
                <w:sz w:val="22"/>
              </w:rPr>
              <w:t>Ground</w:t>
            </w:r>
          </w:p>
        </w:tc>
        <w:tc>
          <w:tcPr>
            <w:tcW w:w="937" w:type="dxa"/>
            <w:vMerge w:val="restart"/>
          </w:tcPr>
          <w:p w:rsidR="00000000" w:rsidRDefault="00000000">
            <w:pPr>
              <w:spacing w:after="0"/>
              <w:jc w:val="center"/>
              <w:rPr>
                <w:sz w:val="22"/>
              </w:rPr>
            </w:pPr>
            <w:r>
              <w:rPr>
                <w:sz w:val="22"/>
              </w:rPr>
              <w:t>Number</w:t>
            </w:r>
          </w:p>
        </w:tc>
        <w:tc>
          <w:tcPr>
            <w:tcW w:w="1275" w:type="dxa"/>
            <w:gridSpan w:val="2"/>
            <w:noWrap/>
          </w:tcPr>
          <w:p w:rsidR="00000000" w:rsidRDefault="00000000">
            <w:pPr>
              <w:spacing w:after="0"/>
              <w:jc w:val="center"/>
              <w:rPr>
                <w:sz w:val="22"/>
              </w:rPr>
            </w:pPr>
            <w:r>
              <w:rPr>
                <w:sz w:val="22"/>
              </w:rPr>
              <w:t>Sex</w:t>
            </w:r>
          </w:p>
        </w:tc>
        <w:tc>
          <w:tcPr>
            <w:tcW w:w="2103" w:type="dxa"/>
            <w:gridSpan w:val="2"/>
            <w:noWrap/>
          </w:tcPr>
          <w:p w:rsidR="00000000" w:rsidRDefault="00000000">
            <w:pPr>
              <w:spacing w:after="0"/>
              <w:jc w:val="center"/>
              <w:rPr>
                <w:sz w:val="22"/>
              </w:rPr>
            </w:pPr>
            <w:r>
              <w:rPr>
                <w:sz w:val="22"/>
              </w:rPr>
              <w:t>Nationality</w:t>
            </w:r>
          </w:p>
        </w:tc>
        <w:tc>
          <w:tcPr>
            <w:tcW w:w="2778" w:type="dxa"/>
            <w:gridSpan w:val="2"/>
          </w:tcPr>
          <w:p w:rsidR="00000000" w:rsidRDefault="00000000">
            <w:pPr>
              <w:spacing w:after="0"/>
              <w:jc w:val="center"/>
              <w:rPr>
                <w:sz w:val="22"/>
              </w:rPr>
            </w:pPr>
            <w:r>
              <w:rPr>
                <w:sz w:val="22"/>
              </w:rPr>
              <w:t>Follow-up given to complaints</w:t>
            </w:r>
          </w:p>
        </w:tc>
      </w:tr>
      <w:tr w:rsidR="00000000">
        <w:trPr>
          <w:cantSplit/>
          <w:jc w:val="center"/>
        </w:trPr>
        <w:tc>
          <w:tcPr>
            <w:tcW w:w="2280" w:type="dxa"/>
            <w:vMerge/>
          </w:tcPr>
          <w:p w:rsidR="00000000" w:rsidRDefault="00000000">
            <w:pPr>
              <w:spacing w:after="0"/>
              <w:rPr>
                <w:sz w:val="22"/>
              </w:rPr>
            </w:pPr>
          </w:p>
        </w:tc>
        <w:tc>
          <w:tcPr>
            <w:tcW w:w="937" w:type="dxa"/>
            <w:vMerge/>
          </w:tcPr>
          <w:p w:rsidR="00000000" w:rsidRDefault="00000000">
            <w:pPr>
              <w:spacing w:after="0"/>
              <w:rPr>
                <w:sz w:val="22"/>
              </w:rPr>
            </w:pPr>
          </w:p>
        </w:tc>
        <w:tc>
          <w:tcPr>
            <w:tcW w:w="567" w:type="dxa"/>
            <w:noWrap/>
          </w:tcPr>
          <w:p w:rsidR="00000000" w:rsidRDefault="00000000">
            <w:pPr>
              <w:spacing w:after="0"/>
              <w:jc w:val="center"/>
              <w:rPr>
                <w:sz w:val="22"/>
              </w:rPr>
            </w:pPr>
            <w:r>
              <w:rPr>
                <w:sz w:val="22"/>
              </w:rPr>
              <w:t>M</w:t>
            </w:r>
          </w:p>
        </w:tc>
        <w:tc>
          <w:tcPr>
            <w:tcW w:w="708" w:type="dxa"/>
            <w:noWrap/>
          </w:tcPr>
          <w:p w:rsidR="00000000" w:rsidRDefault="00000000">
            <w:pPr>
              <w:spacing w:after="0"/>
              <w:jc w:val="center"/>
              <w:rPr>
                <w:sz w:val="22"/>
              </w:rPr>
            </w:pPr>
            <w:r>
              <w:rPr>
                <w:sz w:val="22"/>
              </w:rPr>
              <w:t>F</w:t>
            </w:r>
          </w:p>
        </w:tc>
        <w:tc>
          <w:tcPr>
            <w:tcW w:w="1145" w:type="dxa"/>
          </w:tcPr>
          <w:p w:rsidR="00000000" w:rsidRDefault="00000000">
            <w:pPr>
              <w:spacing w:after="0"/>
              <w:jc w:val="center"/>
              <w:rPr>
                <w:sz w:val="22"/>
              </w:rPr>
            </w:pPr>
            <w:r>
              <w:rPr>
                <w:sz w:val="22"/>
              </w:rPr>
              <w:t>Congolese</w:t>
            </w:r>
          </w:p>
        </w:tc>
        <w:tc>
          <w:tcPr>
            <w:tcW w:w="958" w:type="dxa"/>
            <w:noWrap/>
          </w:tcPr>
          <w:p w:rsidR="00000000" w:rsidRDefault="00000000">
            <w:pPr>
              <w:spacing w:after="0"/>
              <w:jc w:val="center"/>
              <w:rPr>
                <w:sz w:val="22"/>
              </w:rPr>
            </w:pPr>
            <w:r>
              <w:rPr>
                <w:sz w:val="22"/>
              </w:rPr>
              <w:t>Foreign</w:t>
            </w:r>
          </w:p>
        </w:tc>
        <w:tc>
          <w:tcPr>
            <w:tcW w:w="1500" w:type="dxa"/>
          </w:tcPr>
          <w:p w:rsidR="00000000" w:rsidRDefault="00000000">
            <w:pPr>
              <w:spacing w:after="0"/>
              <w:rPr>
                <w:sz w:val="22"/>
              </w:rPr>
            </w:pPr>
            <w:r>
              <w:rPr>
                <w:sz w:val="22"/>
              </w:rPr>
              <w:t>Case under investigation</w:t>
            </w:r>
          </w:p>
        </w:tc>
        <w:tc>
          <w:tcPr>
            <w:tcW w:w="1278" w:type="dxa"/>
          </w:tcPr>
          <w:p w:rsidR="00000000" w:rsidRDefault="00000000">
            <w:pPr>
              <w:spacing w:after="0"/>
              <w:ind w:left="57"/>
              <w:rPr>
                <w:sz w:val="22"/>
              </w:rPr>
            </w:pPr>
            <w:r>
              <w:rPr>
                <w:sz w:val="22"/>
              </w:rPr>
              <w:t>Not specified</w:t>
            </w:r>
          </w:p>
        </w:tc>
      </w:tr>
      <w:tr w:rsidR="00000000">
        <w:trPr>
          <w:jc w:val="center"/>
        </w:trPr>
        <w:tc>
          <w:tcPr>
            <w:tcW w:w="2280" w:type="dxa"/>
            <w:noWrap/>
          </w:tcPr>
          <w:p w:rsidR="00000000" w:rsidRDefault="00000000">
            <w:pPr>
              <w:spacing w:after="0"/>
              <w:rPr>
                <w:sz w:val="22"/>
              </w:rPr>
            </w:pPr>
            <w:r>
              <w:rPr>
                <w:sz w:val="22"/>
              </w:rPr>
              <w:t>Theft</w:t>
            </w:r>
          </w:p>
        </w:tc>
        <w:tc>
          <w:tcPr>
            <w:tcW w:w="937" w:type="dxa"/>
            <w:noWrap/>
          </w:tcPr>
          <w:p w:rsidR="00000000" w:rsidRDefault="00000000">
            <w:pPr>
              <w:spacing w:after="0"/>
              <w:ind w:right="340"/>
              <w:jc w:val="right"/>
              <w:rPr>
                <w:sz w:val="22"/>
              </w:rPr>
            </w:pPr>
            <w:r>
              <w:rPr>
                <w:sz w:val="22"/>
              </w:rPr>
              <w:t>2</w:t>
            </w:r>
          </w:p>
        </w:tc>
        <w:tc>
          <w:tcPr>
            <w:tcW w:w="567" w:type="dxa"/>
            <w:noWrap/>
          </w:tcPr>
          <w:p w:rsidR="00000000" w:rsidRDefault="00000000">
            <w:pPr>
              <w:spacing w:after="0"/>
              <w:jc w:val="center"/>
              <w:rPr>
                <w:sz w:val="22"/>
              </w:rPr>
            </w:pPr>
            <w:r>
              <w:rPr>
                <w:sz w:val="22"/>
              </w:rPr>
              <w:t>2</w:t>
            </w:r>
          </w:p>
        </w:tc>
        <w:tc>
          <w:tcPr>
            <w:tcW w:w="708" w:type="dxa"/>
            <w:noWrap/>
          </w:tcPr>
          <w:p w:rsidR="00000000" w:rsidRDefault="00000000">
            <w:pPr>
              <w:spacing w:after="0"/>
              <w:jc w:val="center"/>
              <w:rPr>
                <w:sz w:val="22"/>
              </w:rPr>
            </w:pPr>
          </w:p>
        </w:tc>
        <w:tc>
          <w:tcPr>
            <w:tcW w:w="1145" w:type="dxa"/>
            <w:noWrap/>
          </w:tcPr>
          <w:p w:rsidR="00000000" w:rsidRDefault="00000000">
            <w:pPr>
              <w:spacing w:after="0"/>
              <w:ind w:right="397"/>
              <w:jc w:val="right"/>
              <w:rPr>
                <w:sz w:val="22"/>
              </w:rPr>
            </w:pPr>
            <w:r>
              <w:rPr>
                <w:sz w:val="22"/>
              </w:rPr>
              <w:t>2</w:t>
            </w:r>
          </w:p>
        </w:tc>
        <w:tc>
          <w:tcPr>
            <w:tcW w:w="958" w:type="dxa"/>
            <w:noWrap/>
          </w:tcPr>
          <w:p w:rsidR="00000000" w:rsidRDefault="00000000">
            <w:pPr>
              <w:spacing w:after="0"/>
              <w:jc w:val="center"/>
              <w:rPr>
                <w:sz w:val="22"/>
              </w:rPr>
            </w:pPr>
          </w:p>
        </w:tc>
        <w:tc>
          <w:tcPr>
            <w:tcW w:w="1500" w:type="dxa"/>
            <w:noWrap/>
          </w:tcPr>
          <w:p w:rsidR="00000000" w:rsidRDefault="00000000">
            <w:pPr>
              <w:spacing w:after="0"/>
              <w:jc w:val="center"/>
              <w:rPr>
                <w:sz w:val="22"/>
              </w:rPr>
            </w:pPr>
          </w:p>
        </w:tc>
        <w:tc>
          <w:tcPr>
            <w:tcW w:w="1278" w:type="dxa"/>
            <w:noWrap/>
          </w:tcPr>
          <w:p w:rsidR="00000000" w:rsidRDefault="00000000">
            <w:pPr>
              <w:spacing w:after="0"/>
              <w:jc w:val="center"/>
              <w:rPr>
                <w:sz w:val="22"/>
              </w:rPr>
            </w:pPr>
            <w:r>
              <w:rPr>
                <w:sz w:val="22"/>
              </w:rPr>
              <w:t>2</w:t>
            </w:r>
          </w:p>
        </w:tc>
      </w:tr>
      <w:tr w:rsidR="00000000">
        <w:trPr>
          <w:jc w:val="center"/>
        </w:trPr>
        <w:tc>
          <w:tcPr>
            <w:tcW w:w="2280" w:type="dxa"/>
          </w:tcPr>
          <w:p w:rsidR="00000000" w:rsidRDefault="00000000">
            <w:pPr>
              <w:spacing w:after="0"/>
              <w:rPr>
                <w:sz w:val="22"/>
              </w:rPr>
            </w:pPr>
            <w:r>
              <w:rPr>
                <w:sz w:val="22"/>
              </w:rPr>
              <w:t>Intentional bodily harm and death threats</w:t>
            </w:r>
          </w:p>
        </w:tc>
        <w:tc>
          <w:tcPr>
            <w:tcW w:w="937" w:type="dxa"/>
            <w:noWrap/>
          </w:tcPr>
          <w:p w:rsidR="00000000" w:rsidRDefault="00000000">
            <w:pPr>
              <w:spacing w:after="0"/>
              <w:ind w:right="340"/>
              <w:jc w:val="right"/>
              <w:rPr>
                <w:sz w:val="22"/>
              </w:rPr>
            </w:pPr>
            <w:r>
              <w:rPr>
                <w:sz w:val="22"/>
              </w:rPr>
              <w:t>2</w:t>
            </w:r>
          </w:p>
        </w:tc>
        <w:tc>
          <w:tcPr>
            <w:tcW w:w="567" w:type="dxa"/>
            <w:noWrap/>
          </w:tcPr>
          <w:p w:rsidR="00000000" w:rsidRDefault="00000000">
            <w:pPr>
              <w:spacing w:after="0"/>
              <w:jc w:val="center"/>
              <w:rPr>
                <w:sz w:val="22"/>
              </w:rPr>
            </w:pPr>
          </w:p>
        </w:tc>
        <w:tc>
          <w:tcPr>
            <w:tcW w:w="708" w:type="dxa"/>
            <w:noWrap/>
          </w:tcPr>
          <w:p w:rsidR="00000000" w:rsidRDefault="00000000">
            <w:pPr>
              <w:spacing w:after="0"/>
              <w:jc w:val="center"/>
              <w:rPr>
                <w:sz w:val="22"/>
              </w:rPr>
            </w:pPr>
            <w:r>
              <w:rPr>
                <w:sz w:val="22"/>
              </w:rPr>
              <w:t>2</w:t>
            </w:r>
          </w:p>
        </w:tc>
        <w:tc>
          <w:tcPr>
            <w:tcW w:w="1145" w:type="dxa"/>
            <w:noWrap/>
          </w:tcPr>
          <w:p w:rsidR="00000000" w:rsidRDefault="00000000">
            <w:pPr>
              <w:spacing w:after="0"/>
              <w:ind w:right="397"/>
              <w:jc w:val="right"/>
              <w:rPr>
                <w:sz w:val="22"/>
              </w:rPr>
            </w:pPr>
            <w:r>
              <w:rPr>
                <w:sz w:val="22"/>
              </w:rPr>
              <w:t>2</w:t>
            </w:r>
          </w:p>
        </w:tc>
        <w:tc>
          <w:tcPr>
            <w:tcW w:w="958" w:type="dxa"/>
            <w:noWrap/>
          </w:tcPr>
          <w:p w:rsidR="00000000" w:rsidRDefault="00000000">
            <w:pPr>
              <w:spacing w:after="0"/>
              <w:jc w:val="center"/>
              <w:rPr>
                <w:sz w:val="22"/>
              </w:rPr>
            </w:pPr>
          </w:p>
        </w:tc>
        <w:tc>
          <w:tcPr>
            <w:tcW w:w="1500" w:type="dxa"/>
            <w:noWrap/>
          </w:tcPr>
          <w:p w:rsidR="00000000" w:rsidRDefault="00000000">
            <w:pPr>
              <w:spacing w:after="0"/>
              <w:jc w:val="center"/>
              <w:rPr>
                <w:sz w:val="22"/>
              </w:rPr>
            </w:pPr>
            <w:r>
              <w:rPr>
                <w:sz w:val="22"/>
              </w:rPr>
              <w:t>2</w:t>
            </w:r>
          </w:p>
        </w:tc>
        <w:tc>
          <w:tcPr>
            <w:tcW w:w="1278" w:type="dxa"/>
            <w:noWrap/>
          </w:tcPr>
          <w:p w:rsidR="00000000" w:rsidRDefault="00000000">
            <w:pPr>
              <w:spacing w:after="0"/>
              <w:jc w:val="center"/>
              <w:rPr>
                <w:sz w:val="22"/>
              </w:rPr>
            </w:pPr>
          </w:p>
        </w:tc>
      </w:tr>
      <w:tr w:rsidR="00000000">
        <w:trPr>
          <w:jc w:val="center"/>
        </w:trPr>
        <w:tc>
          <w:tcPr>
            <w:tcW w:w="2280" w:type="dxa"/>
          </w:tcPr>
          <w:p w:rsidR="00000000" w:rsidRDefault="00000000">
            <w:pPr>
              <w:spacing w:after="0"/>
              <w:rPr>
                <w:sz w:val="22"/>
              </w:rPr>
            </w:pPr>
            <w:r>
              <w:rPr>
                <w:sz w:val="22"/>
              </w:rPr>
              <w:t>Rape (incest)</w:t>
            </w:r>
          </w:p>
        </w:tc>
        <w:tc>
          <w:tcPr>
            <w:tcW w:w="937" w:type="dxa"/>
            <w:noWrap/>
          </w:tcPr>
          <w:p w:rsidR="00000000" w:rsidRDefault="00000000">
            <w:pPr>
              <w:spacing w:after="0"/>
              <w:ind w:right="340"/>
              <w:jc w:val="right"/>
              <w:rPr>
                <w:sz w:val="22"/>
              </w:rPr>
            </w:pPr>
            <w:r>
              <w:rPr>
                <w:sz w:val="22"/>
              </w:rPr>
              <w:t>2</w:t>
            </w:r>
          </w:p>
        </w:tc>
        <w:tc>
          <w:tcPr>
            <w:tcW w:w="567" w:type="dxa"/>
            <w:noWrap/>
          </w:tcPr>
          <w:p w:rsidR="00000000" w:rsidRDefault="00000000">
            <w:pPr>
              <w:spacing w:after="0"/>
              <w:jc w:val="center"/>
              <w:rPr>
                <w:sz w:val="22"/>
              </w:rPr>
            </w:pPr>
            <w:r>
              <w:rPr>
                <w:sz w:val="22"/>
              </w:rPr>
              <w:t>1</w:t>
            </w:r>
          </w:p>
        </w:tc>
        <w:tc>
          <w:tcPr>
            <w:tcW w:w="708" w:type="dxa"/>
            <w:noWrap/>
          </w:tcPr>
          <w:p w:rsidR="00000000" w:rsidRDefault="00000000">
            <w:pPr>
              <w:spacing w:after="0"/>
              <w:jc w:val="center"/>
              <w:rPr>
                <w:sz w:val="22"/>
              </w:rPr>
            </w:pPr>
            <w:r>
              <w:rPr>
                <w:sz w:val="22"/>
              </w:rPr>
              <w:t>1</w:t>
            </w:r>
          </w:p>
        </w:tc>
        <w:tc>
          <w:tcPr>
            <w:tcW w:w="1145" w:type="dxa"/>
            <w:noWrap/>
          </w:tcPr>
          <w:p w:rsidR="00000000" w:rsidRDefault="00000000">
            <w:pPr>
              <w:spacing w:after="0"/>
              <w:ind w:right="397"/>
              <w:jc w:val="right"/>
              <w:rPr>
                <w:sz w:val="22"/>
              </w:rPr>
            </w:pPr>
            <w:r>
              <w:rPr>
                <w:sz w:val="22"/>
              </w:rPr>
              <w:t>2</w:t>
            </w:r>
          </w:p>
        </w:tc>
        <w:tc>
          <w:tcPr>
            <w:tcW w:w="958" w:type="dxa"/>
            <w:noWrap/>
          </w:tcPr>
          <w:p w:rsidR="00000000" w:rsidRDefault="00000000">
            <w:pPr>
              <w:spacing w:after="0"/>
              <w:jc w:val="center"/>
              <w:rPr>
                <w:sz w:val="22"/>
              </w:rPr>
            </w:pPr>
          </w:p>
        </w:tc>
        <w:tc>
          <w:tcPr>
            <w:tcW w:w="1500" w:type="dxa"/>
            <w:noWrap/>
          </w:tcPr>
          <w:p w:rsidR="00000000" w:rsidRDefault="00000000">
            <w:pPr>
              <w:spacing w:after="0"/>
              <w:jc w:val="center"/>
              <w:rPr>
                <w:sz w:val="22"/>
              </w:rPr>
            </w:pPr>
            <w:r>
              <w:rPr>
                <w:sz w:val="22"/>
              </w:rPr>
              <w:t>2</w:t>
            </w:r>
          </w:p>
        </w:tc>
        <w:tc>
          <w:tcPr>
            <w:tcW w:w="1278" w:type="dxa"/>
            <w:noWrap/>
          </w:tcPr>
          <w:p w:rsidR="00000000" w:rsidRDefault="00000000">
            <w:pPr>
              <w:spacing w:after="0"/>
              <w:jc w:val="center"/>
              <w:rPr>
                <w:sz w:val="22"/>
              </w:rPr>
            </w:pPr>
          </w:p>
        </w:tc>
      </w:tr>
      <w:tr w:rsidR="00000000">
        <w:trPr>
          <w:jc w:val="center"/>
        </w:trPr>
        <w:tc>
          <w:tcPr>
            <w:tcW w:w="2280" w:type="dxa"/>
          </w:tcPr>
          <w:p w:rsidR="00000000" w:rsidRDefault="00000000">
            <w:pPr>
              <w:spacing w:after="0"/>
              <w:rPr>
                <w:sz w:val="22"/>
              </w:rPr>
            </w:pPr>
            <w:r>
              <w:rPr>
                <w:sz w:val="22"/>
              </w:rPr>
              <w:t>Intentional bodily harm</w:t>
            </w:r>
          </w:p>
        </w:tc>
        <w:tc>
          <w:tcPr>
            <w:tcW w:w="937" w:type="dxa"/>
            <w:noWrap/>
          </w:tcPr>
          <w:p w:rsidR="00000000" w:rsidRDefault="00000000">
            <w:pPr>
              <w:spacing w:after="0"/>
              <w:ind w:right="340"/>
              <w:jc w:val="right"/>
              <w:rPr>
                <w:sz w:val="22"/>
              </w:rPr>
            </w:pPr>
            <w:r>
              <w:rPr>
                <w:sz w:val="22"/>
              </w:rPr>
              <w:t>2</w:t>
            </w:r>
          </w:p>
        </w:tc>
        <w:tc>
          <w:tcPr>
            <w:tcW w:w="567" w:type="dxa"/>
            <w:noWrap/>
          </w:tcPr>
          <w:p w:rsidR="00000000" w:rsidRDefault="00000000">
            <w:pPr>
              <w:spacing w:after="0"/>
              <w:jc w:val="center"/>
              <w:rPr>
                <w:sz w:val="22"/>
              </w:rPr>
            </w:pPr>
            <w:r>
              <w:rPr>
                <w:sz w:val="22"/>
              </w:rPr>
              <w:t>2</w:t>
            </w:r>
          </w:p>
        </w:tc>
        <w:tc>
          <w:tcPr>
            <w:tcW w:w="708" w:type="dxa"/>
            <w:noWrap/>
          </w:tcPr>
          <w:p w:rsidR="00000000" w:rsidRDefault="00000000">
            <w:pPr>
              <w:spacing w:after="0"/>
              <w:jc w:val="center"/>
              <w:rPr>
                <w:sz w:val="22"/>
              </w:rPr>
            </w:pPr>
          </w:p>
        </w:tc>
        <w:tc>
          <w:tcPr>
            <w:tcW w:w="1145" w:type="dxa"/>
            <w:noWrap/>
          </w:tcPr>
          <w:p w:rsidR="00000000" w:rsidRDefault="00000000">
            <w:pPr>
              <w:spacing w:after="0"/>
              <w:ind w:right="397"/>
              <w:jc w:val="right"/>
              <w:rPr>
                <w:sz w:val="22"/>
              </w:rPr>
            </w:pPr>
            <w:r>
              <w:rPr>
                <w:sz w:val="22"/>
              </w:rPr>
              <w:t>2</w:t>
            </w:r>
          </w:p>
        </w:tc>
        <w:tc>
          <w:tcPr>
            <w:tcW w:w="958" w:type="dxa"/>
            <w:noWrap/>
          </w:tcPr>
          <w:p w:rsidR="00000000" w:rsidRDefault="00000000">
            <w:pPr>
              <w:spacing w:after="0"/>
              <w:jc w:val="center"/>
              <w:rPr>
                <w:sz w:val="22"/>
              </w:rPr>
            </w:pPr>
          </w:p>
        </w:tc>
        <w:tc>
          <w:tcPr>
            <w:tcW w:w="1500" w:type="dxa"/>
            <w:noWrap/>
          </w:tcPr>
          <w:p w:rsidR="00000000" w:rsidRDefault="00000000">
            <w:pPr>
              <w:spacing w:after="0"/>
              <w:jc w:val="center"/>
              <w:rPr>
                <w:sz w:val="22"/>
              </w:rPr>
            </w:pPr>
            <w:r>
              <w:rPr>
                <w:sz w:val="22"/>
              </w:rPr>
              <w:t>1</w:t>
            </w:r>
          </w:p>
        </w:tc>
        <w:tc>
          <w:tcPr>
            <w:tcW w:w="1278" w:type="dxa"/>
            <w:noWrap/>
          </w:tcPr>
          <w:p w:rsidR="00000000" w:rsidRDefault="00000000">
            <w:pPr>
              <w:spacing w:after="0"/>
              <w:jc w:val="center"/>
              <w:rPr>
                <w:sz w:val="22"/>
              </w:rPr>
            </w:pPr>
            <w:r>
              <w:rPr>
                <w:sz w:val="22"/>
              </w:rPr>
              <w:t>1</w:t>
            </w:r>
          </w:p>
        </w:tc>
      </w:tr>
      <w:tr w:rsidR="00000000">
        <w:trPr>
          <w:jc w:val="center"/>
        </w:trPr>
        <w:tc>
          <w:tcPr>
            <w:tcW w:w="2280" w:type="dxa"/>
          </w:tcPr>
          <w:p w:rsidR="00000000" w:rsidRDefault="00000000">
            <w:pPr>
              <w:spacing w:after="0"/>
              <w:rPr>
                <w:sz w:val="22"/>
              </w:rPr>
            </w:pPr>
            <w:r>
              <w:rPr>
                <w:sz w:val="22"/>
              </w:rPr>
              <w:t>Not specified</w:t>
            </w:r>
          </w:p>
        </w:tc>
        <w:tc>
          <w:tcPr>
            <w:tcW w:w="937" w:type="dxa"/>
            <w:noWrap/>
          </w:tcPr>
          <w:p w:rsidR="00000000" w:rsidRDefault="00000000">
            <w:pPr>
              <w:spacing w:after="0"/>
              <w:ind w:right="340"/>
              <w:jc w:val="right"/>
              <w:rPr>
                <w:sz w:val="22"/>
              </w:rPr>
            </w:pPr>
            <w:r>
              <w:rPr>
                <w:sz w:val="22"/>
              </w:rPr>
              <w:t>3</w:t>
            </w:r>
          </w:p>
        </w:tc>
        <w:tc>
          <w:tcPr>
            <w:tcW w:w="567" w:type="dxa"/>
            <w:noWrap/>
          </w:tcPr>
          <w:p w:rsidR="00000000" w:rsidRDefault="00000000">
            <w:pPr>
              <w:spacing w:after="0"/>
              <w:jc w:val="center"/>
              <w:rPr>
                <w:sz w:val="22"/>
              </w:rPr>
            </w:pPr>
            <w:r>
              <w:rPr>
                <w:sz w:val="22"/>
              </w:rPr>
              <w:t>3</w:t>
            </w:r>
          </w:p>
        </w:tc>
        <w:tc>
          <w:tcPr>
            <w:tcW w:w="708" w:type="dxa"/>
            <w:noWrap/>
          </w:tcPr>
          <w:p w:rsidR="00000000" w:rsidRDefault="00000000">
            <w:pPr>
              <w:spacing w:after="0"/>
              <w:jc w:val="center"/>
              <w:rPr>
                <w:sz w:val="22"/>
              </w:rPr>
            </w:pPr>
          </w:p>
        </w:tc>
        <w:tc>
          <w:tcPr>
            <w:tcW w:w="1145" w:type="dxa"/>
            <w:noWrap/>
          </w:tcPr>
          <w:p w:rsidR="00000000" w:rsidRDefault="00000000">
            <w:pPr>
              <w:spacing w:after="0"/>
              <w:ind w:right="397"/>
              <w:jc w:val="right"/>
              <w:rPr>
                <w:sz w:val="22"/>
              </w:rPr>
            </w:pPr>
            <w:r>
              <w:rPr>
                <w:sz w:val="22"/>
              </w:rPr>
              <w:t>3</w:t>
            </w:r>
          </w:p>
        </w:tc>
        <w:tc>
          <w:tcPr>
            <w:tcW w:w="958" w:type="dxa"/>
            <w:noWrap/>
          </w:tcPr>
          <w:p w:rsidR="00000000" w:rsidRDefault="00000000">
            <w:pPr>
              <w:spacing w:after="0"/>
              <w:jc w:val="center"/>
              <w:rPr>
                <w:sz w:val="22"/>
              </w:rPr>
            </w:pPr>
          </w:p>
        </w:tc>
        <w:tc>
          <w:tcPr>
            <w:tcW w:w="1500" w:type="dxa"/>
            <w:noWrap/>
          </w:tcPr>
          <w:p w:rsidR="00000000" w:rsidRDefault="00000000">
            <w:pPr>
              <w:spacing w:after="0"/>
              <w:jc w:val="center"/>
              <w:rPr>
                <w:sz w:val="22"/>
              </w:rPr>
            </w:pPr>
          </w:p>
        </w:tc>
        <w:tc>
          <w:tcPr>
            <w:tcW w:w="1278" w:type="dxa"/>
            <w:noWrap/>
          </w:tcPr>
          <w:p w:rsidR="00000000" w:rsidRDefault="00000000">
            <w:pPr>
              <w:spacing w:after="0"/>
              <w:jc w:val="center"/>
              <w:rPr>
                <w:sz w:val="22"/>
              </w:rPr>
            </w:pPr>
            <w:r>
              <w:rPr>
                <w:sz w:val="22"/>
              </w:rPr>
              <w:t>3</w:t>
            </w:r>
          </w:p>
        </w:tc>
      </w:tr>
      <w:tr w:rsidR="00000000">
        <w:trPr>
          <w:jc w:val="center"/>
        </w:trPr>
        <w:tc>
          <w:tcPr>
            <w:tcW w:w="2280" w:type="dxa"/>
            <w:noWrap/>
          </w:tcPr>
          <w:p w:rsidR="00000000" w:rsidRDefault="00000000">
            <w:pPr>
              <w:spacing w:after="0"/>
              <w:rPr>
                <w:sz w:val="22"/>
              </w:rPr>
            </w:pPr>
            <w:r>
              <w:rPr>
                <w:sz w:val="22"/>
              </w:rPr>
              <w:t xml:space="preserve">     Total</w:t>
            </w:r>
          </w:p>
        </w:tc>
        <w:tc>
          <w:tcPr>
            <w:tcW w:w="937" w:type="dxa"/>
            <w:noWrap/>
          </w:tcPr>
          <w:p w:rsidR="00000000" w:rsidRDefault="00000000">
            <w:pPr>
              <w:spacing w:after="0"/>
              <w:ind w:right="340"/>
              <w:jc w:val="right"/>
              <w:rPr>
                <w:sz w:val="22"/>
              </w:rPr>
            </w:pPr>
            <w:r>
              <w:rPr>
                <w:sz w:val="22"/>
              </w:rPr>
              <w:t>11</w:t>
            </w:r>
          </w:p>
        </w:tc>
        <w:tc>
          <w:tcPr>
            <w:tcW w:w="567" w:type="dxa"/>
            <w:noWrap/>
          </w:tcPr>
          <w:p w:rsidR="00000000" w:rsidRDefault="00000000">
            <w:pPr>
              <w:spacing w:after="0"/>
              <w:jc w:val="center"/>
              <w:rPr>
                <w:sz w:val="22"/>
              </w:rPr>
            </w:pPr>
            <w:r>
              <w:rPr>
                <w:sz w:val="22"/>
              </w:rPr>
              <w:t>8</w:t>
            </w:r>
          </w:p>
        </w:tc>
        <w:tc>
          <w:tcPr>
            <w:tcW w:w="708" w:type="dxa"/>
            <w:noWrap/>
          </w:tcPr>
          <w:p w:rsidR="00000000" w:rsidRDefault="00000000">
            <w:pPr>
              <w:spacing w:after="0"/>
              <w:jc w:val="center"/>
              <w:rPr>
                <w:sz w:val="22"/>
              </w:rPr>
            </w:pPr>
            <w:r>
              <w:rPr>
                <w:sz w:val="22"/>
              </w:rPr>
              <w:t>3</w:t>
            </w:r>
          </w:p>
        </w:tc>
        <w:tc>
          <w:tcPr>
            <w:tcW w:w="1145" w:type="dxa"/>
            <w:noWrap/>
          </w:tcPr>
          <w:p w:rsidR="00000000" w:rsidRDefault="00000000">
            <w:pPr>
              <w:spacing w:after="0"/>
              <w:ind w:right="397"/>
              <w:jc w:val="right"/>
              <w:rPr>
                <w:sz w:val="22"/>
              </w:rPr>
            </w:pPr>
            <w:r>
              <w:rPr>
                <w:sz w:val="22"/>
              </w:rPr>
              <w:t>11</w:t>
            </w:r>
          </w:p>
        </w:tc>
        <w:tc>
          <w:tcPr>
            <w:tcW w:w="958" w:type="dxa"/>
            <w:noWrap/>
          </w:tcPr>
          <w:p w:rsidR="00000000" w:rsidRDefault="00000000">
            <w:pPr>
              <w:spacing w:after="0"/>
              <w:jc w:val="center"/>
              <w:rPr>
                <w:sz w:val="22"/>
              </w:rPr>
            </w:pPr>
            <w:r>
              <w:rPr>
                <w:sz w:val="22"/>
              </w:rPr>
              <w:t>0</w:t>
            </w:r>
          </w:p>
        </w:tc>
        <w:tc>
          <w:tcPr>
            <w:tcW w:w="1500" w:type="dxa"/>
            <w:noWrap/>
          </w:tcPr>
          <w:p w:rsidR="00000000" w:rsidRDefault="00000000">
            <w:pPr>
              <w:spacing w:after="0"/>
              <w:jc w:val="center"/>
              <w:rPr>
                <w:sz w:val="22"/>
              </w:rPr>
            </w:pPr>
            <w:r>
              <w:rPr>
                <w:sz w:val="22"/>
              </w:rPr>
              <w:t>5</w:t>
            </w:r>
          </w:p>
        </w:tc>
        <w:tc>
          <w:tcPr>
            <w:tcW w:w="1278" w:type="dxa"/>
            <w:noWrap/>
          </w:tcPr>
          <w:p w:rsidR="00000000" w:rsidRDefault="00000000">
            <w:pPr>
              <w:spacing w:after="0"/>
              <w:jc w:val="center"/>
              <w:rPr>
                <w:sz w:val="22"/>
              </w:rPr>
            </w:pPr>
            <w:r>
              <w:rPr>
                <w:sz w:val="22"/>
              </w:rPr>
              <w:t>6</w:t>
            </w:r>
          </w:p>
        </w:tc>
      </w:tr>
    </w:tbl>
    <w:p w:rsidR="00000000" w:rsidRDefault="00000000">
      <w:pPr>
        <w:pStyle w:val="Heading3"/>
        <w:ind w:left="1440" w:hanging="720"/>
      </w:pPr>
      <w:r>
        <w:t>(c)</w:t>
      </w:r>
      <w:r>
        <w:tab/>
        <w:t>Detention facilities for persons under the age of 18 in conflict with the law, and these facilities’ capacity</w:t>
      </w:r>
    </w:p>
    <w:p w:rsidR="00000000" w:rsidRDefault="00000000">
      <w:r>
        <w:rPr>
          <w:b/>
        </w:rPr>
        <w:tab/>
      </w:r>
      <w:r>
        <w:t>Since the closure of the Louvakou Centre for the Rehabilitation of Minors, in 1994, and of the Brazzaville Centre for Monitoring Minors, in 1997, the Congo no longer has any detention facilities for persons under the age of 18.</w:t>
      </w:r>
    </w:p>
    <w:p w:rsidR="00000000" w:rsidRDefault="00000000">
      <w:r>
        <w:tab/>
        <w:t>Children in Brazzaville, however, who are in conflict with the law are detained in a special section of Brazzaville prison.</w:t>
      </w:r>
    </w:p>
    <w:p w:rsidR="00000000" w:rsidRDefault="00000000">
      <w:pPr>
        <w:pStyle w:val="Heading3"/>
        <w:ind w:left="1440" w:hanging="720"/>
      </w:pPr>
      <w:r>
        <w:t>(d)</w:t>
      </w:r>
      <w:r>
        <w:tab/>
        <w:t>Persons under 18 detained in these facilities and persons under 18 detained in adult facilities</w:t>
      </w:r>
    </w:p>
    <w:p w:rsidR="00000000" w:rsidRDefault="00000000">
      <w:pPr>
        <w:pStyle w:val="Heading2"/>
      </w:pPr>
      <w:r>
        <w:t>Table 34</w:t>
      </w:r>
    </w:p>
    <w:tbl>
      <w:tblPr>
        <w:tblW w:w="0" w:type="auto"/>
        <w:jc w:val="center"/>
        <w:tblInd w:w="-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3166"/>
      </w:tblGrid>
      <w:tr w:rsidR="00000000">
        <w:trPr>
          <w:jc w:val="center"/>
        </w:trPr>
        <w:tc>
          <w:tcPr>
            <w:tcW w:w="3166" w:type="dxa"/>
            <w:tcBorders>
              <w:top w:val="single" w:sz="4" w:space="0" w:color="auto"/>
              <w:left w:val="single" w:sz="4" w:space="0" w:color="auto"/>
              <w:bottom w:val="single" w:sz="4" w:space="0" w:color="auto"/>
            </w:tcBorders>
          </w:tcPr>
          <w:p w:rsidR="00000000" w:rsidRDefault="00000000">
            <w:pPr>
              <w:autoSpaceDE w:val="0"/>
              <w:autoSpaceDN w:val="0"/>
              <w:adjustRightInd w:val="0"/>
              <w:spacing w:after="0"/>
              <w:jc w:val="center"/>
            </w:pPr>
            <w:r>
              <w:t>Year</w:t>
            </w:r>
          </w:p>
        </w:tc>
        <w:tc>
          <w:tcPr>
            <w:tcW w:w="3166" w:type="dxa"/>
            <w:tcBorders>
              <w:bottom w:val="single" w:sz="4" w:space="0" w:color="auto"/>
            </w:tcBorders>
          </w:tcPr>
          <w:p w:rsidR="00000000" w:rsidRDefault="00000000">
            <w:pPr>
              <w:autoSpaceDE w:val="0"/>
              <w:autoSpaceDN w:val="0"/>
              <w:adjustRightInd w:val="0"/>
              <w:spacing w:after="0"/>
              <w:jc w:val="center"/>
            </w:pPr>
            <w:r>
              <w:t>Number</w:t>
            </w:r>
          </w:p>
        </w:tc>
      </w:tr>
      <w:tr w:rsidR="00000000">
        <w:trPr>
          <w:jc w:val="center"/>
        </w:trPr>
        <w:tc>
          <w:tcPr>
            <w:tcW w:w="3166" w:type="dxa"/>
            <w:tcBorders>
              <w:top w:val="single" w:sz="4" w:space="0" w:color="auto"/>
              <w:bottom w:val="nil"/>
            </w:tcBorders>
          </w:tcPr>
          <w:p w:rsidR="00000000" w:rsidRDefault="00000000">
            <w:pPr>
              <w:autoSpaceDE w:val="0"/>
              <w:autoSpaceDN w:val="0"/>
              <w:adjustRightInd w:val="0"/>
              <w:spacing w:after="0"/>
              <w:jc w:val="center"/>
            </w:pPr>
            <w:r>
              <w:t>2003</w:t>
            </w:r>
          </w:p>
        </w:tc>
        <w:tc>
          <w:tcPr>
            <w:tcW w:w="3166" w:type="dxa"/>
            <w:tcBorders>
              <w:top w:val="single" w:sz="4" w:space="0" w:color="auto"/>
              <w:bottom w:val="nil"/>
            </w:tcBorders>
          </w:tcPr>
          <w:p w:rsidR="00000000" w:rsidRDefault="00000000">
            <w:pPr>
              <w:autoSpaceDE w:val="0"/>
              <w:autoSpaceDN w:val="0"/>
              <w:adjustRightInd w:val="0"/>
              <w:spacing w:after="0"/>
              <w:ind w:right="1474"/>
              <w:jc w:val="right"/>
            </w:pPr>
            <w:r>
              <w:t>5</w:t>
            </w:r>
          </w:p>
        </w:tc>
      </w:tr>
      <w:tr w:rsidR="00000000">
        <w:trPr>
          <w:jc w:val="center"/>
        </w:trPr>
        <w:tc>
          <w:tcPr>
            <w:tcW w:w="3166" w:type="dxa"/>
            <w:tcBorders>
              <w:top w:val="nil"/>
              <w:bottom w:val="nil"/>
            </w:tcBorders>
          </w:tcPr>
          <w:p w:rsidR="00000000" w:rsidRDefault="00000000">
            <w:pPr>
              <w:autoSpaceDE w:val="0"/>
              <w:autoSpaceDN w:val="0"/>
              <w:adjustRightInd w:val="0"/>
              <w:spacing w:after="0"/>
              <w:jc w:val="center"/>
            </w:pPr>
            <w:r>
              <w:t>2004</w:t>
            </w:r>
          </w:p>
        </w:tc>
        <w:tc>
          <w:tcPr>
            <w:tcW w:w="3166" w:type="dxa"/>
            <w:tcBorders>
              <w:top w:val="nil"/>
              <w:bottom w:val="nil"/>
            </w:tcBorders>
          </w:tcPr>
          <w:p w:rsidR="00000000" w:rsidRDefault="00000000">
            <w:pPr>
              <w:autoSpaceDE w:val="0"/>
              <w:autoSpaceDN w:val="0"/>
              <w:adjustRightInd w:val="0"/>
              <w:spacing w:after="0"/>
              <w:ind w:right="1474"/>
              <w:jc w:val="right"/>
            </w:pPr>
            <w:r>
              <w:t>60</w:t>
            </w:r>
          </w:p>
        </w:tc>
      </w:tr>
      <w:tr w:rsidR="00000000">
        <w:trPr>
          <w:jc w:val="center"/>
        </w:trPr>
        <w:tc>
          <w:tcPr>
            <w:tcW w:w="3166" w:type="dxa"/>
            <w:tcBorders>
              <w:top w:val="nil"/>
            </w:tcBorders>
          </w:tcPr>
          <w:p w:rsidR="00000000" w:rsidRDefault="00000000">
            <w:pPr>
              <w:autoSpaceDE w:val="0"/>
              <w:autoSpaceDN w:val="0"/>
              <w:adjustRightInd w:val="0"/>
              <w:spacing w:after="0"/>
              <w:jc w:val="center"/>
            </w:pPr>
            <w:r>
              <w:t>2005</w:t>
            </w:r>
          </w:p>
        </w:tc>
        <w:tc>
          <w:tcPr>
            <w:tcW w:w="3166" w:type="dxa"/>
            <w:tcBorders>
              <w:top w:val="nil"/>
            </w:tcBorders>
          </w:tcPr>
          <w:p w:rsidR="00000000" w:rsidRDefault="00000000">
            <w:pPr>
              <w:autoSpaceDE w:val="0"/>
              <w:autoSpaceDN w:val="0"/>
              <w:adjustRightInd w:val="0"/>
              <w:spacing w:after="0"/>
              <w:ind w:right="1474"/>
              <w:jc w:val="right"/>
            </w:pPr>
            <w:r>
              <w:t>20</w:t>
            </w:r>
          </w:p>
        </w:tc>
      </w:tr>
    </w:tbl>
    <w:p w:rsidR="00000000" w:rsidRDefault="00000000">
      <w:pPr>
        <w:tabs>
          <w:tab w:val="left" w:pos="1985"/>
        </w:tabs>
        <w:autoSpaceDE w:val="0"/>
        <w:autoSpaceDN w:val="0"/>
        <w:adjustRightInd w:val="0"/>
        <w:spacing w:before="240" w:after="0"/>
      </w:pPr>
      <w:r>
        <w:rPr>
          <w:i/>
          <w:iCs/>
        </w:rPr>
        <w:tab/>
        <w:t>Source</w:t>
      </w:r>
      <w:r>
        <w:t xml:space="preserve">:  Report on the evaluation of the juvenile justice </w:t>
      </w:r>
    </w:p>
    <w:p w:rsidR="00000000" w:rsidRDefault="00000000">
      <w:pPr>
        <w:tabs>
          <w:tab w:val="left" w:pos="1474"/>
        </w:tabs>
        <w:autoSpaceDE w:val="0"/>
        <w:autoSpaceDN w:val="0"/>
        <w:adjustRightInd w:val="0"/>
      </w:pPr>
      <w:r>
        <w:tab/>
        <w:t>system, 2005.</w:t>
      </w:r>
    </w:p>
    <w:p w:rsidR="00000000" w:rsidRDefault="00000000">
      <w:pPr>
        <w:pStyle w:val="Heading3"/>
        <w:ind w:left="1440" w:hanging="720"/>
      </w:pPr>
      <w:r>
        <w:t>(e)</w:t>
      </w:r>
      <w:r>
        <w:tab/>
        <w:t>Persons under 18 kept in pretrial detention and the average length of their detention</w:t>
      </w:r>
    </w:p>
    <w:p w:rsidR="00000000" w:rsidRDefault="00000000">
      <w:r>
        <w:tab/>
        <w:t>At the time of writing, nine children are being held in pretrial detention, for an average period of six months.</w:t>
      </w:r>
    </w:p>
    <w:p w:rsidR="00000000" w:rsidRDefault="00000000">
      <w:pPr>
        <w:pStyle w:val="Heading3"/>
        <w:ind w:left="1440" w:hanging="720"/>
      </w:pPr>
      <w:r>
        <w:t>(f)</w:t>
      </w:r>
      <w:r>
        <w:tab/>
        <w:t>Reported cases of abuse and maltreatment of persons involving persons under 18 that occurred during their arrest and detention</w:t>
      </w:r>
    </w:p>
    <w:p w:rsidR="00000000" w:rsidRDefault="00000000">
      <w:r>
        <w:tab/>
        <w:t>When they are arrested, children are often subjected to physical and psychological violence.  According to a survey carried out in 2005 on the evaluation of juvenile justice, 67.3 per cent had been subjected to violence at the time of their arrest and 44 per cent during their detention.</w:t>
      </w:r>
    </w:p>
    <w:p w:rsidR="00000000" w:rsidRDefault="00000000">
      <w:r>
        <w:tab/>
        <w:t>Since 2005, the special area for minors was rehabilitated and cases of ill-treatment of children in detention no longer occur.</w:t>
      </w:r>
    </w:p>
    <w:p w:rsidR="00000000" w:rsidRDefault="00000000">
      <w:pPr>
        <w:pStyle w:val="Heading3"/>
        <w:ind w:left="720"/>
      </w:pPr>
      <w:r>
        <w:t>(g)</w:t>
      </w:r>
      <w:r>
        <w:tab/>
        <w:t>Persons under 18 tried and sentenced as adults</w:t>
      </w:r>
    </w:p>
    <w:p w:rsidR="00000000" w:rsidRDefault="00000000">
      <w:r>
        <w:tab/>
        <w:t>Persons under 18 may be tried only in juvenile courts.</w:t>
      </w:r>
    </w:p>
    <w:p w:rsidR="00000000" w:rsidRDefault="00000000">
      <w:pPr>
        <w:pStyle w:val="Heading3"/>
        <w:ind w:left="1440" w:hanging="720"/>
      </w:pPr>
      <w:r>
        <w:br w:type="page"/>
        <w:t>(h)</w:t>
      </w:r>
      <w:r>
        <w:tab/>
        <w:t>Persons under 18 who have served their sentence, have been released and are involved in social reintegration programmes</w:t>
      </w:r>
    </w:p>
    <w:p w:rsidR="00000000" w:rsidRDefault="00000000">
      <w:r>
        <w:tab/>
        <w:t>Since the closing of the re-education and observation centres for minors, no minor has benefited from a social reintegration programme.  In the context of the implementation of the Congo-UNICEF cooperation programme 2006, entitled “Protection of women and children”, a package of reintegration services has been defined and is beginning to be implemented.</w:t>
      </w:r>
    </w:p>
    <w:p w:rsidR="00000000" w:rsidRDefault="00000000">
      <w:pPr>
        <w:pStyle w:val="Heading3"/>
        <w:ind w:left="720" w:hanging="720"/>
      </w:pPr>
      <w:r>
        <w:t>10.</w:t>
      </w:r>
      <w:r>
        <w:tab/>
        <w:t>With reference to special protection measures, please provide statistical data (including by sex, age groups and, if possible, urban and rural areas) for the years 2003, 2004 and 2005 on the number of children:</w:t>
      </w:r>
    </w:p>
    <w:p w:rsidR="00000000" w:rsidRDefault="00000000">
      <w:pPr>
        <w:pStyle w:val="Heading3"/>
        <w:ind w:left="1440" w:hanging="720"/>
      </w:pPr>
      <w:r>
        <w:t>(a)</w:t>
      </w:r>
      <w:r>
        <w:tab/>
        <w:t>Involved in sexual exploitation, including prostitution, pornography and trafficking, and the number of children provided with access to recovery and other assistance</w:t>
      </w:r>
    </w:p>
    <w:p w:rsidR="00000000" w:rsidRDefault="00000000">
      <w:r>
        <w:tab/>
        <w:t>There are no reliable data on sexual exploitation, prostitution or trafficking, since no studies of those phenomena have been undertaken.  That is why the Government has programmed such studies for 2006 and 2007 in order to obtain a real picture of the situation.</w:t>
      </w:r>
    </w:p>
    <w:p w:rsidR="00000000" w:rsidRDefault="00000000">
      <w:pPr>
        <w:pStyle w:val="Heading3"/>
        <w:ind w:left="1440" w:hanging="720"/>
      </w:pPr>
      <w:r>
        <w:t>(b)</w:t>
      </w:r>
      <w:r>
        <w:tab/>
        <w:t>Involved in substance abuse, and the number of children who received treatment and recovery assistance</w:t>
      </w:r>
    </w:p>
    <w:p w:rsidR="00000000" w:rsidRDefault="00000000">
      <w:r>
        <w:tab/>
        <w:t>With regard to children with drug problems, in the absence of a study that would give an idea of the scope of this phenomenon, it can be said that “the first contact with drugs occurs mostly around the age of 8; 2.8 per cent of substance abusers are under the age of 18”.  This information comes from observations made of a population of 239 persons in Brazzaville, Dolisie and Ouesso in 2005 (</w:t>
      </w:r>
      <w:r>
        <w:rPr>
          <w:i/>
          <w:iCs/>
        </w:rPr>
        <w:t>Enquête épidémiologique sur les usagers des drogues en République du Congo</w:t>
      </w:r>
      <w:r>
        <w:t xml:space="preserve"> (Epidemiological study of drug users in the Republic of the Congo) by Dorothée Sianard).</w:t>
      </w:r>
    </w:p>
    <w:p w:rsidR="00000000" w:rsidRDefault="00000000">
      <w:pPr>
        <w:pStyle w:val="Heading3"/>
        <w:ind w:left="720"/>
      </w:pPr>
      <w:r>
        <w:t>(c)</w:t>
      </w:r>
      <w:r>
        <w:tab/>
        <w:t>Involved in child labour, indicating type of work</w:t>
      </w:r>
    </w:p>
    <w:p w:rsidR="00000000" w:rsidRDefault="00000000">
      <w:r>
        <w:tab/>
        <w:t>The survey of child labour in the Congo, conducted in September 2002, revealed that there are 3,155 child labourers in the Congo.</w:t>
      </w:r>
    </w:p>
    <w:p w:rsidR="00000000" w:rsidRDefault="00000000">
      <w:r>
        <w:tab/>
        <w:t>The nature of the activities in which the children are involved varies greatly.  The most predominant economic activity in which children are employed is sales (76 per cent), of which 58.1 per cent of child labourers work in shops and 17.9 per cent are engaged in street trade.</w:t>
      </w:r>
    </w:p>
    <w:p w:rsidR="00000000" w:rsidRDefault="00000000">
      <w:pPr>
        <w:pStyle w:val="Heading3"/>
        <w:ind w:left="720"/>
      </w:pPr>
      <w:r>
        <w:br w:type="page"/>
        <w:t>(d)</w:t>
      </w:r>
      <w:r>
        <w:tab/>
        <w:t>Working and living in the street</w:t>
      </w:r>
    </w:p>
    <w:p w:rsidR="00000000" w:rsidRDefault="00000000">
      <w:pPr>
        <w:pStyle w:val="Heading2"/>
      </w:pPr>
      <w:r>
        <w:t>Table 35:  Distribution of working children by locality, sex and age</w:t>
      </w:r>
    </w:p>
    <w:tbl>
      <w:tblPr>
        <w:tblW w:w="93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736"/>
        <w:gridCol w:w="1737"/>
        <w:gridCol w:w="1736"/>
        <w:gridCol w:w="1737"/>
      </w:tblGrid>
      <w:tr w:rsidR="00000000">
        <w:tblPrEx>
          <w:tblCellMar>
            <w:top w:w="0" w:type="dxa"/>
            <w:bottom w:w="0" w:type="dxa"/>
          </w:tblCellMar>
        </w:tblPrEx>
        <w:trPr>
          <w:cantSplit/>
          <w:trHeight w:val="20"/>
        </w:trPr>
        <w:tc>
          <w:tcPr>
            <w:tcW w:w="2406" w:type="dxa"/>
            <w:vMerge w:val="restart"/>
            <w:tcBorders>
              <w:tl2br w:val="single" w:sz="4" w:space="0" w:color="auto"/>
            </w:tcBorders>
          </w:tcPr>
          <w:p w:rsidR="00000000" w:rsidRDefault="00000000">
            <w:pPr>
              <w:spacing w:after="0"/>
              <w:jc w:val="right"/>
            </w:pPr>
            <w:r>
              <w:t>Columns</w:t>
            </w:r>
          </w:p>
          <w:p w:rsidR="00000000" w:rsidRDefault="00000000">
            <w:pPr>
              <w:spacing w:after="0"/>
            </w:pPr>
            <w:r>
              <w:t>Localities</w:t>
            </w:r>
          </w:p>
        </w:tc>
        <w:tc>
          <w:tcPr>
            <w:tcW w:w="3473" w:type="dxa"/>
            <w:gridSpan w:val="2"/>
          </w:tcPr>
          <w:p w:rsidR="00000000" w:rsidRDefault="00000000">
            <w:pPr>
              <w:spacing w:after="0"/>
              <w:jc w:val="center"/>
            </w:pPr>
            <w:r>
              <w:t>Number of working children</w:t>
            </w:r>
          </w:p>
        </w:tc>
        <w:tc>
          <w:tcPr>
            <w:tcW w:w="1736" w:type="dxa"/>
            <w:vMerge w:val="restart"/>
          </w:tcPr>
          <w:p w:rsidR="00000000" w:rsidRDefault="00000000">
            <w:pPr>
              <w:jc w:val="center"/>
            </w:pPr>
            <w:r>
              <w:t>Total</w:t>
            </w:r>
          </w:p>
        </w:tc>
        <w:tc>
          <w:tcPr>
            <w:tcW w:w="1737" w:type="dxa"/>
            <w:vMerge w:val="restart"/>
          </w:tcPr>
          <w:p w:rsidR="00000000" w:rsidRDefault="00000000">
            <w:pPr>
              <w:jc w:val="center"/>
            </w:pPr>
            <w:r>
              <w:t>Age group</w:t>
            </w:r>
          </w:p>
        </w:tc>
      </w:tr>
      <w:tr w:rsidR="00000000">
        <w:tblPrEx>
          <w:tblCellMar>
            <w:top w:w="0" w:type="dxa"/>
            <w:bottom w:w="0" w:type="dxa"/>
          </w:tblCellMar>
        </w:tblPrEx>
        <w:trPr>
          <w:cantSplit/>
          <w:trHeight w:val="20"/>
        </w:trPr>
        <w:tc>
          <w:tcPr>
            <w:tcW w:w="2406" w:type="dxa"/>
            <w:vMerge/>
            <w:tcBorders>
              <w:bottom w:val="single" w:sz="4" w:space="0" w:color="auto"/>
            </w:tcBorders>
          </w:tcPr>
          <w:p w:rsidR="00000000" w:rsidRDefault="00000000">
            <w:pPr>
              <w:spacing w:after="0"/>
            </w:pPr>
          </w:p>
        </w:tc>
        <w:tc>
          <w:tcPr>
            <w:tcW w:w="1736" w:type="dxa"/>
            <w:tcBorders>
              <w:bottom w:val="single" w:sz="4" w:space="0" w:color="auto"/>
            </w:tcBorders>
          </w:tcPr>
          <w:p w:rsidR="00000000" w:rsidRDefault="00000000">
            <w:pPr>
              <w:spacing w:after="0"/>
              <w:jc w:val="center"/>
            </w:pPr>
            <w:r>
              <w:t>Girls</w:t>
            </w:r>
          </w:p>
        </w:tc>
        <w:tc>
          <w:tcPr>
            <w:tcW w:w="1737" w:type="dxa"/>
            <w:tcBorders>
              <w:bottom w:val="single" w:sz="4" w:space="0" w:color="auto"/>
            </w:tcBorders>
          </w:tcPr>
          <w:p w:rsidR="00000000" w:rsidRDefault="00000000">
            <w:pPr>
              <w:spacing w:after="0"/>
              <w:jc w:val="center"/>
            </w:pPr>
            <w:r>
              <w:t>Boys</w:t>
            </w:r>
          </w:p>
        </w:tc>
        <w:tc>
          <w:tcPr>
            <w:tcW w:w="1736" w:type="dxa"/>
            <w:vMerge/>
            <w:tcBorders>
              <w:bottom w:val="single" w:sz="4" w:space="0" w:color="auto"/>
            </w:tcBorders>
          </w:tcPr>
          <w:p w:rsidR="00000000" w:rsidRDefault="00000000">
            <w:pPr>
              <w:spacing w:after="0"/>
              <w:jc w:val="center"/>
            </w:pPr>
          </w:p>
        </w:tc>
        <w:tc>
          <w:tcPr>
            <w:tcW w:w="1737" w:type="dxa"/>
            <w:vMerge/>
            <w:tcBorders>
              <w:bottom w:val="single" w:sz="4" w:space="0" w:color="auto"/>
            </w:tcBorders>
          </w:tcPr>
          <w:p w:rsidR="00000000" w:rsidRDefault="00000000">
            <w:pPr>
              <w:spacing w:after="0"/>
              <w:jc w:val="center"/>
            </w:pPr>
          </w:p>
        </w:tc>
      </w:tr>
      <w:tr w:rsidR="00000000">
        <w:tblPrEx>
          <w:tblCellMar>
            <w:top w:w="0" w:type="dxa"/>
            <w:bottom w:w="0" w:type="dxa"/>
          </w:tblCellMar>
        </w:tblPrEx>
        <w:tc>
          <w:tcPr>
            <w:tcW w:w="2406" w:type="dxa"/>
            <w:tcBorders>
              <w:bottom w:val="nil"/>
            </w:tcBorders>
          </w:tcPr>
          <w:p w:rsidR="00000000" w:rsidRDefault="00000000">
            <w:pPr>
              <w:spacing w:after="0"/>
            </w:pPr>
            <w:r>
              <w:t>Brazzaville</w:t>
            </w:r>
          </w:p>
        </w:tc>
        <w:tc>
          <w:tcPr>
            <w:tcW w:w="1736" w:type="dxa"/>
            <w:tcBorders>
              <w:bottom w:val="nil"/>
            </w:tcBorders>
          </w:tcPr>
          <w:p w:rsidR="00000000" w:rsidRDefault="00000000">
            <w:pPr>
              <w:spacing w:after="0"/>
              <w:ind w:right="636"/>
              <w:jc w:val="right"/>
            </w:pPr>
            <w:r>
              <w:t>214</w:t>
            </w:r>
          </w:p>
        </w:tc>
        <w:tc>
          <w:tcPr>
            <w:tcW w:w="1737" w:type="dxa"/>
            <w:tcBorders>
              <w:bottom w:val="nil"/>
            </w:tcBorders>
          </w:tcPr>
          <w:p w:rsidR="00000000" w:rsidRDefault="00000000">
            <w:pPr>
              <w:spacing w:after="0"/>
              <w:ind w:right="636"/>
              <w:jc w:val="right"/>
            </w:pPr>
            <w:r>
              <w:t>687</w:t>
            </w:r>
          </w:p>
        </w:tc>
        <w:tc>
          <w:tcPr>
            <w:tcW w:w="1736" w:type="dxa"/>
            <w:tcBorders>
              <w:bottom w:val="nil"/>
            </w:tcBorders>
          </w:tcPr>
          <w:p w:rsidR="00000000" w:rsidRDefault="00000000">
            <w:pPr>
              <w:spacing w:after="0"/>
              <w:ind w:right="636"/>
              <w:jc w:val="right"/>
            </w:pPr>
            <w:r>
              <w:t>901</w:t>
            </w:r>
          </w:p>
        </w:tc>
        <w:tc>
          <w:tcPr>
            <w:tcW w:w="1737" w:type="dxa"/>
            <w:tcBorders>
              <w:bottom w:val="nil"/>
            </w:tcBorders>
          </w:tcPr>
          <w:p w:rsidR="00000000" w:rsidRDefault="00000000">
            <w:pPr>
              <w:spacing w:after="0"/>
            </w:pPr>
          </w:p>
        </w:tc>
      </w:tr>
      <w:tr w:rsidR="00000000">
        <w:tblPrEx>
          <w:tblCellMar>
            <w:top w:w="0" w:type="dxa"/>
            <w:bottom w:w="0" w:type="dxa"/>
          </w:tblCellMar>
        </w:tblPrEx>
        <w:tc>
          <w:tcPr>
            <w:tcW w:w="2406" w:type="dxa"/>
            <w:tcBorders>
              <w:top w:val="nil"/>
              <w:bottom w:val="nil"/>
            </w:tcBorders>
          </w:tcPr>
          <w:p w:rsidR="00000000" w:rsidRDefault="00000000">
            <w:pPr>
              <w:pStyle w:val="Header"/>
              <w:tabs>
                <w:tab w:val="clear" w:pos="4320"/>
                <w:tab w:val="clear" w:pos="8640"/>
              </w:tabs>
              <w:spacing w:after="0"/>
            </w:pPr>
            <w:r>
              <w:t>Pointe-Noire</w:t>
            </w:r>
          </w:p>
        </w:tc>
        <w:tc>
          <w:tcPr>
            <w:tcW w:w="1736" w:type="dxa"/>
            <w:tcBorders>
              <w:top w:val="nil"/>
              <w:bottom w:val="nil"/>
            </w:tcBorders>
          </w:tcPr>
          <w:p w:rsidR="00000000" w:rsidRDefault="00000000">
            <w:pPr>
              <w:spacing w:after="0"/>
              <w:ind w:right="636"/>
              <w:jc w:val="right"/>
            </w:pPr>
            <w:r>
              <w:t>288</w:t>
            </w:r>
          </w:p>
        </w:tc>
        <w:tc>
          <w:tcPr>
            <w:tcW w:w="1737" w:type="dxa"/>
            <w:tcBorders>
              <w:top w:val="nil"/>
              <w:bottom w:val="nil"/>
            </w:tcBorders>
          </w:tcPr>
          <w:p w:rsidR="00000000" w:rsidRDefault="00000000">
            <w:pPr>
              <w:spacing w:after="0"/>
              <w:ind w:right="636"/>
              <w:jc w:val="right"/>
            </w:pPr>
            <w:r>
              <w:t>1 302</w:t>
            </w:r>
          </w:p>
        </w:tc>
        <w:tc>
          <w:tcPr>
            <w:tcW w:w="1736" w:type="dxa"/>
            <w:tcBorders>
              <w:top w:val="nil"/>
              <w:bottom w:val="nil"/>
            </w:tcBorders>
          </w:tcPr>
          <w:p w:rsidR="00000000" w:rsidRDefault="00000000">
            <w:pPr>
              <w:spacing w:after="0"/>
              <w:ind w:right="636"/>
              <w:jc w:val="right"/>
            </w:pPr>
            <w:r>
              <w:t>1 590</w:t>
            </w:r>
          </w:p>
        </w:tc>
        <w:tc>
          <w:tcPr>
            <w:tcW w:w="1737" w:type="dxa"/>
            <w:tcBorders>
              <w:top w:val="nil"/>
              <w:bottom w:val="nil"/>
            </w:tcBorders>
          </w:tcPr>
          <w:p w:rsidR="00000000" w:rsidRDefault="00000000">
            <w:pPr>
              <w:spacing w:after="0"/>
            </w:pPr>
          </w:p>
        </w:tc>
      </w:tr>
      <w:tr w:rsidR="00000000">
        <w:tblPrEx>
          <w:tblCellMar>
            <w:top w:w="0" w:type="dxa"/>
            <w:bottom w:w="0" w:type="dxa"/>
          </w:tblCellMar>
        </w:tblPrEx>
        <w:tc>
          <w:tcPr>
            <w:tcW w:w="2406" w:type="dxa"/>
            <w:tcBorders>
              <w:top w:val="nil"/>
              <w:bottom w:val="nil"/>
            </w:tcBorders>
          </w:tcPr>
          <w:p w:rsidR="00000000" w:rsidRDefault="00000000">
            <w:pPr>
              <w:spacing w:after="0"/>
            </w:pPr>
            <w:r>
              <w:t>Dolisie</w:t>
            </w:r>
          </w:p>
        </w:tc>
        <w:tc>
          <w:tcPr>
            <w:tcW w:w="1736" w:type="dxa"/>
            <w:tcBorders>
              <w:top w:val="nil"/>
              <w:bottom w:val="nil"/>
            </w:tcBorders>
          </w:tcPr>
          <w:p w:rsidR="00000000" w:rsidRDefault="00000000">
            <w:pPr>
              <w:spacing w:after="0"/>
              <w:ind w:right="636"/>
              <w:jc w:val="right"/>
            </w:pPr>
            <w:r>
              <w:t>62</w:t>
            </w:r>
          </w:p>
        </w:tc>
        <w:tc>
          <w:tcPr>
            <w:tcW w:w="1737" w:type="dxa"/>
            <w:tcBorders>
              <w:top w:val="nil"/>
              <w:bottom w:val="nil"/>
            </w:tcBorders>
          </w:tcPr>
          <w:p w:rsidR="00000000" w:rsidRDefault="00000000">
            <w:pPr>
              <w:spacing w:after="0"/>
              <w:ind w:right="636"/>
              <w:jc w:val="right"/>
            </w:pPr>
            <w:r>
              <w:t>176</w:t>
            </w:r>
          </w:p>
        </w:tc>
        <w:tc>
          <w:tcPr>
            <w:tcW w:w="1736" w:type="dxa"/>
            <w:tcBorders>
              <w:top w:val="nil"/>
              <w:bottom w:val="nil"/>
            </w:tcBorders>
          </w:tcPr>
          <w:p w:rsidR="00000000" w:rsidRDefault="00000000">
            <w:pPr>
              <w:spacing w:after="0"/>
              <w:ind w:right="636"/>
              <w:jc w:val="right"/>
            </w:pPr>
            <w:r>
              <w:t>238</w:t>
            </w:r>
          </w:p>
        </w:tc>
        <w:tc>
          <w:tcPr>
            <w:tcW w:w="1737" w:type="dxa"/>
            <w:tcBorders>
              <w:top w:val="nil"/>
              <w:bottom w:val="nil"/>
            </w:tcBorders>
          </w:tcPr>
          <w:p w:rsidR="00000000" w:rsidRDefault="00000000">
            <w:pPr>
              <w:spacing w:after="0"/>
              <w:jc w:val="center"/>
            </w:pPr>
            <w:r>
              <w:t>5 to 16</w:t>
            </w:r>
          </w:p>
        </w:tc>
      </w:tr>
      <w:tr w:rsidR="00000000">
        <w:tblPrEx>
          <w:tblCellMar>
            <w:top w:w="0" w:type="dxa"/>
            <w:bottom w:w="0" w:type="dxa"/>
          </w:tblCellMar>
        </w:tblPrEx>
        <w:tc>
          <w:tcPr>
            <w:tcW w:w="2406" w:type="dxa"/>
            <w:tcBorders>
              <w:top w:val="nil"/>
              <w:bottom w:val="nil"/>
            </w:tcBorders>
          </w:tcPr>
          <w:p w:rsidR="00000000" w:rsidRDefault="00000000">
            <w:pPr>
              <w:spacing w:after="0"/>
            </w:pPr>
            <w:r>
              <w:t>Nkayi</w:t>
            </w:r>
          </w:p>
        </w:tc>
        <w:tc>
          <w:tcPr>
            <w:tcW w:w="1736" w:type="dxa"/>
            <w:tcBorders>
              <w:top w:val="nil"/>
              <w:bottom w:val="nil"/>
            </w:tcBorders>
          </w:tcPr>
          <w:p w:rsidR="00000000" w:rsidRDefault="00000000">
            <w:pPr>
              <w:spacing w:after="0"/>
              <w:ind w:right="636"/>
              <w:jc w:val="right"/>
            </w:pPr>
            <w:r>
              <w:t>45</w:t>
            </w:r>
          </w:p>
        </w:tc>
        <w:tc>
          <w:tcPr>
            <w:tcW w:w="1737" w:type="dxa"/>
            <w:tcBorders>
              <w:top w:val="nil"/>
              <w:bottom w:val="nil"/>
            </w:tcBorders>
          </w:tcPr>
          <w:p w:rsidR="00000000" w:rsidRDefault="00000000">
            <w:pPr>
              <w:spacing w:after="0"/>
              <w:ind w:right="636"/>
              <w:jc w:val="right"/>
            </w:pPr>
            <w:r>
              <w:t>185</w:t>
            </w:r>
          </w:p>
        </w:tc>
        <w:tc>
          <w:tcPr>
            <w:tcW w:w="1736" w:type="dxa"/>
            <w:tcBorders>
              <w:top w:val="nil"/>
              <w:bottom w:val="nil"/>
            </w:tcBorders>
          </w:tcPr>
          <w:p w:rsidR="00000000" w:rsidRDefault="00000000">
            <w:pPr>
              <w:spacing w:after="0"/>
              <w:ind w:right="636"/>
              <w:jc w:val="right"/>
            </w:pPr>
            <w:r>
              <w:t>230</w:t>
            </w:r>
          </w:p>
        </w:tc>
        <w:tc>
          <w:tcPr>
            <w:tcW w:w="1737" w:type="dxa"/>
            <w:tcBorders>
              <w:top w:val="nil"/>
              <w:bottom w:val="nil"/>
            </w:tcBorders>
          </w:tcPr>
          <w:p w:rsidR="00000000" w:rsidRDefault="00000000">
            <w:pPr>
              <w:spacing w:after="0"/>
            </w:pPr>
          </w:p>
        </w:tc>
      </w:tr>
      <w:tr w:rsidR="00000000">
        <w:tblPrEx>
          <w:tblCellMar>
            <w:top w:w="0" w:type="dxa"/>
            <w:bottom w:w="0" w:type="dxa"/>
          </w:tblCellMar>
        </w:tblPrEx>
        <w:tc>
          <w:tcPr>
            <w:tcW w:w="2406" w:type="dxa"/>
            <w:tcBorders>
              <w:top w:val="nil"/>
            </w:tcBorders>
          </w:tcPr>
          <w:p w:rsidR="00000000" w:rsidRDefault="00000000">
            <w:pPr>
              <w:spacing w:after="0"/>
            </w:pPr>
            <w:r>
              <w:t>Ouesso</w:t>
            </w:r>
          </w:p>
        </w:tc>
        <w:tc>
          <w:tcPr>
            <w:tcW w:w="1736" w:type="dxa"/>
            <w:tcBorders>
              <w:top w:val="nil"/>
            </w:tcBorders>
          </w:tcPr>
          <w:p w:rsidR="00000000" w:rsidRDefault="00000000">
            <w:pPr>
              <w:spacing w:after="0"/>
              <w:ind w:right="636"/>
              <w:jc w:val="right"/>
            </w:pPr>
            <w:r>
              <w:t>85</w:t>
            </w:r>
          </w:p>
        </w:tc>
        <w:tc>
          <w:tcPr>
            <w:tcW w:w="1737" w:type="dxa"/>
            <w:tcBorders>
              <w:top w:val="nil"/>
            </w:tcBorders>
          </w:tcPr>
          <w:p w:rsidR="00000000" w:rsidRDefault="00000000">
            <w:pPr>
              <w:spacing w:after="0"/>
              <w:ind w:right="636"/>
              <w:jc w:val="right"/>
            </w:pPr>
            <w:r>
              <w:t>111</w:t>
            </w:r>
          </w:p>
        </w:tc>
        <w:tc>
          <w:tcPr>
            <w:tcW w:w="1736" w:type="dxa"/>
            <w:tcBorders>
              <w:top w:val="nil"/>
            </w:tcBorders>
          </w:tcPr>
          <w:p w:rsidR="00000000" w:rsidRDefault="00000000">
            <w:pPr>
              <w:spacing w:after="0"/>
              <w:ind w:right="636"/>
              <w:jc w:val="right"/>
            </w:pPr>
            <w:r>
              <w:t>196</w:t>
            </w:r>
          </w:p>
        </w:tc>
        <w:tc>
          <w:tcPr>
            <w:tcW w:w="1737" w:type="dxa"/>
            <w:tcBorders>
              <w:top w:val="nil"/>
            </w:tcBorders>
          </w:tcPr>
          <w:p w:rsidR="00000000" w:rsidRDefault="00000000">
            <w:pPr>
              <w:spacing w:after="0"/>
            </w:pPr>
          </w:p>
        </w:tc>
      </w:tr>
    </w:tbl>
    <w:p w:rsidR="00000000" w:rsidRDefault="00000000">
      <w:pPr>
        <w:spacing w:before="240"/>
      </w:pPr>
      <w:r>
        <w:tab/>
      </w:r>
      <w:r>
        <w:rPr>
          <w:i/>
          <w:iCs/>
        </w:rPr>
        <w:t>Source</w:t>
      </w:r>
      <w:r>
        <w:t>:  UNICEF-DGERH survey, 2001.</w:t>
      </w:r>
    </w:p>
    <w:p w:rsidR="00000000" w:rsidRDefault="00000000">
      <w:pPr>
        <w:pStyle w:val="Heading3"/>
      </w:pPr>
      <w:r>
        <w:t>11.</w:t>
      </w:r>
      <w:r>
        <w:tab/>
        <w:t>Please provide statistical data (disaggregated by sex and age groups) of children:</w:t>
      </w:r>
    </w:p>
    <w:p w:rsidR="00000000" w:rsidRDefault="00000000">
      <w:pPr>
        <w:pStyle w:val="Heading3"/>
        <w:ind w:left="720"/>
      </w:pPr>
      <w:r>
        <w:t>(a)</w:t>
      </w:r>
      <w:r>
        <w:tab/>
        <w:t>Demobilized from armed groups</w:t>
      </w:r>
    </w:p>
    <w:p w:rsidR="00000000" w:rsidRDefault="00000000">
      <w:r>
        <w:tab/>
        <w:t>Between 2002 and 2005, 4,607 former child soldiers were identified.  (</w:t>
      </w:r>
      <w:r>
        <w:rPr>
          <w:i/>
          <w:iCs/>
        </w:rPr>
        <w:t>Source</w:t>
      </w:r>
      <w:r>
        <w:t>:  National Demobilization, Disarmament and Reintegration Programme (PNDDR), Office of the High Commissioner for the Reintegration of Ex-Combatants.)</w:t>
      </w:r>
    </w:p>
    <w:p w:rsidR="00000000" w:rsidRDefault="00000000">
      <w:pPr>
        <w:pStyle w:val="Heading3"/>
        <w:ind w:left="720"/>
      </w:pPr>
      <w:r>
        <w:t>(b)</w:t>
      </w:r>
      <w:r>
        <w:tab/>
        <w:t>Who received counselling services</w:t>
      </w:r>
    </w:p>
    <w:p w:rsidR="00000000" w:rsidRDefault="00000000">
      <w:r>
        <w:tab/>
        <w:t>With a view to reintegrating former child soldiers, a joint Government/ILO/International Programme on the Elimination of Child Labour (IPEC) project, entitled “Prevention and reintegration of children involved in armed conflicts”, was carried out during the period 2004</w:t>
      </w:r>
      <w:r>
        <w:noBreakHyphen/>
        <w:t>2005.</w:t>
      </w:r>
    </w:p>
    <w:p w:rsidR="00000000" w:rsidRDefault="00000000">
      <w:r>
        <w:tab/>
        <w:t>Of the 5,120 former child soldiers involved in the project, 241 between the ages of 17 and 25 were considered to be traumatized and were placed in psychosocial rehabilitation programmes.  (</w:t>
      </w:r>
      <w:r>
        <w:rPr>
          <w:i/>
          <w:iCs/>
        </w:rPr>
        <w:t>Source</w:t>
      </w:r>
      <w:r>
        <w:t xml:space="preserve">:  </w:t>
      </w:r>
      <w:r>
        <w:rPr>
          <w:i/>
          <w:iCs/>
        </w:rPr>
        <w:t>Rapport annuel 2004-2005 du projet “Processus de Réhabilitation psychosociale et prise en charge des enfants traumatisés”</w:t>
      </w:r>
      <w:r>
        <w:t>.)</w:t>
      </w:r>
    </w:p>
    <w:p w:rsidR="00000000" w:rsidRDefault="00000000">
      <w:pPr>
        <w:pStyle w:val="Heading3"/>
        <w:ind w:left="720"/>
      </w:pPr>
      <w:r>
        <w:t>(c)</w:t>
      </w:r>
      <w:r>
        <w:tab/>
        <w:t>Reunited with their families and/or integrated within their communities</w:t>
      </w:r>
    </w:p>
    <w:p w:rsidR="00000000" w:rsidRDefault="00000000">
      <w:r>
        <w:tab/>
        <w:t>Nine hundred and sixty-five former child soldiers received financing for their socio</w:t>
      </w:r>
      <w:r>
        <w:noBreakHyphen/>
        <w:t>economic reintegration.  (</w:t>
      </w:r>
      <w:r>
        <w:rPr>
          <w:i/>
          <w:iCs/>
        </w:rPr>
        <w:t>Source</w:t>
      </w:r>
      <w:r>
        <w:t xml:space="preserve">:  </w:t>
      </w:r>
      <w:r>
        <w:rPr>
          <w:i/>
          <w:iCs/>
        </w:rPr>
        <w:t>PNDDR, Commissioner for Economic Reintegration (HRCREC).</w:t>
      </w:r>
      <w:r>
        <w:t>)</w:t>
      </w:r>
    </w:p>
    <w:p w:rsidR="00000000" w:rsidRDefault="00000000">
      <w:pPr>
        <w:pStyle w:val="Heading2"/>
      </w:pPr>
      <w:r>
        <w:t>B.  General measures of implementation</w:t>
      </w:r>
    </w:p>
    <w:p w:rsidR="00000000" w:rsidRDefault="00000000">
      <w:pPr>
        <w:pStyle w:val="Heading3"/>
        <w:ind w:left="720" w:hanging="720"/>
      </w:pPr>
      <w:r>
        <w:t>1.</w:t>
      </w:r>
      <w:r>
        <w:tab/>
        <w:t>Please provide the Committee with information on cases, if any, in which the Convention has been directly invoked in domestic courts and, if so, provide examples of such cases.</w:t>
      </w:r>
    </w:p>
    <w:p w:rsidR="00000000" w:rsidRDefault="00000000">
      <w:r>
        <w:tab/>
        <w:t>No data available.</w:t>
      </w:r>
    </w:p>
    <w:p w:rsidR="00000000" w:rsidRDefault="00000000">
      <w:pPr>
        <w:pStyle w:val="Heading3"/>
        <w:ind w:left="720" w:hanging="720"/>
      </w:pPr>
      <w:r>
        <w:t>2.</w:t>
      </w:r>
      <w:r>
        <w:tab/>
        <w:t>Please provide the Committee with further information on the mandate of the National Commission on Human Rights, in particular whether it can receive individual complaints and conduct inquiries.  Give information on the guarantees of independence it has, and the resources it has been provided with.</w:t>
      </w:r>
    </w:p>
    <w:p w:rsidR="00000000" w:rsidRDefault="00000000">
      <w:r>
        <w:tab/>
        <w:t>The mandate of the National Commission on Human Rights:</w:t>
      </w:r>
    </w:p>
    <w:p w:rsidR="00000000" w:rsidRDefault="00000000">
      <w:pPr>
        <w:numPr>
          <w:ilvl w:val="0"/>
          <w:numId w:val="150"/>
        </w:numPr>
      </w:pPr>
      <w:r>
        <w:t>Undertake measures to raise the general public’s awareness of human rights;</w:t>
      </w:r>
    </w:p>
    <w:p w:rsidR="00000000" w:rsidRDefault="00000000">
      <w:pPr>
        <w:numPr>
          <w:ilvl w:val="0"/>
          <w:numId w:val="150"/>
        </w:numPr>
      </w:pPr>
      <w:r>
        <w:t>Prepare, collect and disseminate documentation on human rights;</w:t>
      </w:r>
    </w:p>
    <w:p w:rsidR="00000000" w:rsidRDefault="00000000">
      <w:pPr>
        <w:numPr>
          <w:ilvl w:val="0"/>
          <w:numId w:val="150"/>
        </w:numPr>
      </w:pPr>
      <w:r>
        <w:t>Provide, in a consultative capacity, advice, recommendations, proposals or reports concerning any human rights question to the Government, the Parliament or any other competent body, either at the request of the authorities concerned, or using its power to act on its own motion;</w:t>
      </w:r>
    </w:p>
    <w:p w:rsidR="00000000" w:rsidRDefault="00000000">
      <w:pPr>
        <w:numPr>
          <w:ilvl w:val="0"/>
          <w:numId w:val="150"/>
        </w:numPr>
      </w:pPr>
      <w:r>
        <w:t>Prepare and publish the report on any pertinent question relating to human rights;</w:t>
      </w:r>
    </w:p>
    <w:p w:rsidR="00000000" w:rsidRDefault="00000000">
      <w:pPr>
        <w:numPr>
          <w:ilvl w:val="0"/>
          <w:numId w:val="150"/>
        </w:numPr>
      </w:pPr>
      <w:r>
        <w:t>Have access to places of detention and, where necessary, make appropriate recommendations to the competent authorities;</w:t>
      </w:r>
    </w:p>
    <w:p w:rsidR="00000000" w:rsidRDefault="00000000">
      <w:pPr>
        <w:numPr>
          <w:ilvl w:val="0"/>
          <w:numId w:val="150"/>
        </w:numPr>
      </w:pPr>
      <w:r>
        <w:t>Conduct inquiries, either directly or at the request of individuals or groups of citizens, into violations of human rights and fundamental rights when no other body is dealing with the matter.</w:t>
      </w:r>
    </w:p>
    <w:p w:rsidR="00000000" w:rsidRDefault="00000000">
      <w:pPr>
        <w:pStyle w:val="Heading3"/>
        <w:ind w:left="720" w:hanging="720"/>
      </w:pPr>
      <w:r>
        <w:t>3.</w:t>
      </w:r>
      <w:r>
        <w:tab/>
        <w:t>Please provide information on the activities of the Congolese Child Rights Centre and its human and financial resources.</w:t>
      </w:r>
    </w:p>
    <w:p w:rsidR="00000000" w:rsidRDefault="00000000">
      <w:r>
        <w:tab/>
        <w:t>There is no formally established child rights centre in the Congo.  However, in 1993, the national action plan for children was adopted; the plan responds to a universal concern expressed in the declaration of the World Summit for Children.  In this document, the Congo underscored its commitment to child survival, development and protection.</w:t>
      </w:r>
    </w:p>
    <w:p w:rsidR="00000000" w:rsidRDefault="00000000">
      <w:r>
        <w:tab/>
        <w:t>The national action plan for children takes account of all the concerns regarding ways of enabling children to develop their full potential.  The plan contains major strategies in the fields of (i) health, such as the reduction of maternal and child mortality, immunization coverage and promotion of nutrition and food security; (ii) education; (iii) drinking water supply and sanitation; (iv) social protection of children in difficult circumstances; and (v) advancement of women.  However, the implication of this very ambitious programme has encountered difficulties.</w:t>
      </w:r>
    </w:p>
    <w:p w:rsidR="00000000" w:rsidRDefault="00000000">
      <w:r>
        <w:tab/>
        <w:t>While the preparation of the national action plan reflects the Government’s willingness to address in a consistent manner the main concerns of the Convention on the Rights of the Child, the implementation of the plan as a frame of reference remains problematical.  With the support of UNICEF, the Government is currently studying the most rapid and effective means of making the plan operational.</w:t>
      </w:r>
    </w:p>
    <w:p w:rsidR="00000000" w:rsidRDefault="00000000">
      <w:pPr>
        <w:pStyle w:val="Heading3"/>
        <w:ind w:left="720" w:hanging="720"/>
      </w:pPr>
      <w:r>
        <w:t>4.</w:t>
      </w:r>
      <w:r>
        <w:tab/>
        <w:t>Please provide more information on the results of the activities of the Parliament of Congolese Children (number of meetings, composition, impact on policy development and implementation).</w:t>
      </w:r>
    </w:p>
    <w:p w:rsidR="00000000" w:rsidRDefault="00000000">
      <w:r>
        <w:tab/>
        <w:t>The Convention on the Rights of the Child, in its fundamental principles, recommends that States parties provide forums in which children can express their opinions, in order to enable them to participate in the decision-making process.  In this context, the first forum of Congolese children was held in Brazzaville on 25 September 2003; the forum led to the establishment of the Parliament of Congolese Children.  This young institution, composed of an equal number of girls and boys, participated in and organized the following activities:</w:t>
      </w:r>
    </w:p>
    <w:p w:rsidR="00000000" w:rsidRDefault="00000000">
      <w:pPr>
        <w:numPr>
          <w:ilvl w:val="0"/>
          <w:numId w:val="151"/>
        </w:numPr>
      </w:pPr>
      <w:r>
        <w:t>Participation in the eighth session of the Parliament of Malian Children in December 2003;</w:t>
      </w:r>
    </w:p>
    <w:p w:rsidR="00000000" w:rsidRDefault="00000000">
      <w:pPr>
        <w:numPr>
          <w:ilvl w:val="0"/>
          <w:numId w:val="151"/>
        </w:numPr>
      </w:pPr>
      <w:r>
        <w:t>Holding in Brazzaville of the first meeting of the Parliament of Congolese Children in September 2004, at which it took stock of the past year and considered ways of organizing departmental children’s parliaments;</w:t>
      </w:r>
    </w:p>
    <w:p w:rsidR="00000000" w:rsidRDefault="00000000">
      <w:pPr>
        <w:numPr>
          <w:ilvl w:val="0"/>
          <w:numId w:val="151"/>
        </w:numPr>
      </w:pPr>
      <w:r>
        <w:t>Establishment of departmental parliaments in the departments of Kouilou, Brazzaville, Plateaux and La Cuvette;</w:t>
      </w:r>
    </w:p>
    <w:p w:rsidR="00000000" w:rsidRDefault="00000000">
      <w:pPr>
        <w:numPr>
          <w:ilvl w:val="0"/>
          <w:numId w:val="151"/>
        </w:numPr>
      </w:pPr>
      <w:r>
        <w:t>Holding in Brazzaville of the second meeting in September 2005.  At the meeting, problems relating to child abuse were included in the agenda and discussed.  During the meeting, the bureau was re-elected owing to the age of some of its members;</w:t>
      </w:r>
    </w:p>
    <w:p w:rsidR="00000000" w:rsidRDefault="00000000">
      <w:pPr>
        <w:numPr>
          <w:ilvl w:val="0"/>
          <w:numId w:val="151"/>
        </w:numPr>
      </w:pPr>
      <w:r>
        <w:t xml:space="preserve">Participation, since its establishment, in all activities relating to the observance of the Day of the African Child and the launching of UNICEF </w:t>
      </w:r>
      <w:r>
        <w:rPr>
          <w:i/>
          <w:iCs/>
        </w:rPr>
        <w:t xml:space="preserve">State of the World’s Children </w:t>
      </w:r>
      <w:r>
        <w:t>reports;</w:t>
      </w:r>
    </w:p>
    <w:p w:rsidR="00000000" w:rsidRDefault="00000000">
      <w:pPr>
        <w:numPr>
          <w:ilvl w:val="0"/>
          <w:numId w:val="151"/>
        </w:numPr>
      </w:pPr>
      <w:r>
        <w:t>Participation in the Education for All Week in April 2004;</w:t>
      </w:r>
    </w:p>
    <w:p w:rsidR="00000000" w:rsidRDefault="00000000">
      <w:pPr>
        <w:numPr>
          <w:ilvl w:val="0"/>
          <w:numId w:val="151"/>
        </w:numPr>
      </w:pPr>
      <w:r>
        <w:t>Organization of a panel discussion at the United Nations Information Centre on the outcome of the activities conducted in Dolisie in 2006 to observe the Day of the African Child which, at the continental level, had the theme “Right to protection:  stop violence against children” and, at the national level, “No to violence in schools”.</w:t>
      </w:r>
    </w:p>
    <w:p w:rsidR="00000000" w:rsidRDefault="00000000">
      <w:r>
        <w:tab/>
        <w:t>It should be pointed out that this young institution has an annual budget of CFAF 20 million, which is allocated by the Government, and that all the meetings of the Parliament are presided over by a chairperson.</w:t>
      </w:r>
    </w:p>
    <w:p w:rsidR="00000000" w:rsidRDefault="00000000">
      <w:pPr>
        <w:pStyle w:val="Heading3"/>
        <w:ind w:left="720" w:hanging="720"/>
      </w:pPr>
      <w:r>
        <w:t>5.</w:t>
      </w:r>
      <w:r>
        <w:tab/>
        <w:t>Please provide information on the means and powers of the Mediator of the Republic (the Ombudsman) regarding the handling of the complaints received.</w:t>
      </w:r>
    </w:p>
    <w:p w:rsidR="00000000" w:rsidRDefault="00000000">
      <w:r>
        <w:tab/>
        <w:t>The Mediator of the Republic is an independent authority established by Act No. 9-98 of 31 October 1998 on the establishment, powers and activities of the Mediator.</w:t>
      </w:r>
    </w:p>
    <w:p w:rsidR="00000000" w:rsidRDefault="00000000">
      <w:r>
        <w:tab/>
        <w:t>Within the scope of his or her responsibilities, the Mediator of the Republic does not receive instructions from any authority.</w:t>
      </w:r>
    </w:p>
    <w:p w:rsidR="00000000" w:rsidRDefault="00000000">
      <w:r>
        <w:tab/>
        <w:t>The Mediator of the Republic intercedes between the authorities and private persons regarding the latter’s claims concerning the operation of the public administration.</w:t>
      </w:r>
    </w:p>
    <w:p w:rsidR="00000000" w:rsidRDefault="00000000">
      <w:r>
        <w:tab/>
        <w:t>The Mediator of the Republic is appointed for a three-year term, which is renewable by a decree of the Council of Ministers.</w:t>
      </w:r>
    </w:p>
    <w:p w:rsidR="00000000" w:rsidRDefault="00000000">
      <w:r>
        <w:tab/>
        <w:t>The task of the Mediator of the Republic is:</w:t>
      </w:r>
    </w:p>
    <w:p w:rsidR="00000000" w:rsidRDefault="00000000">
      <w:pPr>
        <w:numPr>
          <w:ilvl w:val="0"/>
          <w:numId w:val="152"/>
        </w:numPr>
      </w:pPr>
      <w:r>
        <w:t>To simplify and humanize relations between the governed and the Government;</w:t>
      </w:r>
    </w:p>
    <w:p w:rsidR="00000000" w:rsidRDefault="00000000">
      <w:pPr>
        <w:numPr>
          <w:ilvl w:val="0"/>
          <w:numId w:val="152"/>
        </w:numPr>
      </w:pPr>
      <w:r>
        <w:t>To facilitate the amicable settlement of disputes outside the judicial system.</w:t>
      </w:r>
    </w:p>
    <w:p w:rsidR="00000000" w:rsidRDefault="00000000">
      <w:r>
        <w:tab/>
        <w:t>When a claim is admissible and it falls within his or her competence, in each case, the Mediator of the Republic makes:</w:t>
      </w:r>
    </w:p>
    <w:p w:rsidR="00000000" w:rsidRDefault="00000000">
      <w:pPr>
        <w:numPr>
          <w:ilvl w:val="0"/>
          <w:numId w:val="153"/>
        </w:numPr>
      </w:pPr>
      <w:r>
        <w:t>All the recommendations, where appropriate, that he or she believes can result in an equitable settlement of the dispute;</w:t>
      </w:r>
    </w:p>
    <w:p w:rsidR="00000000" w:rsidRDefault="00000000">
      <w:pPr>
        <w:numPr>
          <w:ilvl w:val="0"/>
          <w:numId w:val="153"/>
        </w:numPr>
      </w:pPr>
      <w:r>
        <w:t>Any proposal to amend any regulatory or legislative text with a view to improving the operation of the body concerned.</w:t>
      </w:r>
    </w:p>
    <w:p w:rsidR="00000000" w:rsidRDefault="00000000">
      <w:r>
        <w:tab/>
        <w:t>The Mediator of the Republic is informed of the measures taken to follow up his interventions.  If the Mediator does not receive a satisfactory reply within the established time limit, the Mediator makes public his or her recommendations and proposals in an annual report submitted to the President of the Republic and the Parliament.  The annual report does not contain any information that would make it possible to identify persons whose names have been communicated to the Mediator.</w:t>
      </w:r>
    </w:p>
    <w:p w:rsidR="00000000" w:rsidRDefault="00000000">
      <w:r>
        <w:tab/>
        <w:t>The body in question may publish its reply and, where appropriate, the decision that it took pursuant to the intervention of the Mediator of the Republic.</w:t>
      </w:r>
    </w:p>
    <w:p w:rsidR="00000000" w:rsidRDefault="00000000">
      <w:r>
        <w:tab/>
        <w:t>The Mediator of the Republic may order the administration to comply with a court decision.</w:t>
      </w:r>
    </w:p>
    <w:p w:rsidR="00000000" w:rsidRDefault="00000000">
      <w:r>
        <w:tab/>
        <w:t>The Mediator of the Republic manages the funds placed at his or her disposal by the State budget.  He submits his accounts for inspection to the Court of Audit and Budgetary Discipline.</w:t>
      </w:r>
    </w:p>
    <w:p w:rsidR="00000000" w:rsidRDefault="00000000">
      <w:r>
        <w:tab/>
        <w:t>The Mediator of the Republic freely appoints his associates and departmental representatives.</w:t>
      </w:r>
    </w:p>
    <w:p w:rsidR="00000000" w:rsidRDefault="00000000">
      <w:r>
        <w:tab/>
        <w:t>The Mediator of the Republic is competent to consider disputes between the governed, a natural person (individual) or legal entity (a legally constituted association, trade union, commercial company, local authority) and State administrations, territorial authorities, public establishments or any other public service organization in cases involving the poor functioning of these services or failure to execute a court decision.</w:t>
      </w:r>
    </w:p>
    <w:p w:rsidR="00000000" w:rsidRDefault="00000000">
      <w:r>
        <w:tab/>
        <w:t>The Mediator of the Republic may not intervene in:</w:t>
      </w:r>
    </w:p>
    <w:p w:rsidR="00000000" w:rsidRDefault="00000000">
      <w:pPr>
        <w:numPr>
          <w:ilvl w:val="0"/>
          <w:numId w:val="154"/>
        </w:numPr>
      </w:pPr>
      <w:r>
        <w:t>Disputes between private natural persons or between private legal entities;</w:t>
      </w:r>
    </w:p>
    <w:p w:rsidR="00000000" w:rsidRDefault="00000000">
      <w:pPr>
        <w:numPr>
          <w:ilvl w:val="0"/>
          <w:numId w:val="154"/>
        </w:numPr>
      </w:pPr>
      <w:r>
        <w:t>Conflicts between State administrations, territorial authorities, public establishments or any other public service organization and their representatives, except when the latter have terminated their employment;</w:t>
      </w:r>
    </w:p>
    <w:p w:rsidR="00000000" w:rsidRDefault="00000000">
      <w:pPr>
        <w:numPr>
          <w:ilvl w:val="0"/>
          <w:numId w:val="154"/>
        </w:numPr>
      </w:pPr>
      <w:r>
        <w:t>Disputes with a foreign administration;</w:t>
      </w:r>
    </w:p>
    <w:p w:rsidR="00000000" w:rsidRDefault="00000000">
      <w:pPr>
        <w:numPr>
          <w:ilvl w:val="0"/>
          <w:numId w:val="154"/>
        </w:numPr>
      </w:pPr>
      <w:r>
        <w:t>Proceedings brought before a court of law.</w:t>
      </w:r>
    </w:p>
    <w:p w:rsidR="00000000" w:rsidRDefault="00000000">
      <w:r>
        <w:tab/>
        <w:t>The Mediator of the Republic may not question the correctness of a court decision.</w:t>
      </w:r>
    </w:p>
    <w:p w:rsidR="00000000" w:rsidRDefault="00000000">
      <w:r>
        <w:tab/>
        <w:t>Exceptionally, the Mediator may request the administration to reconsider its decision when the decision, although justified, involves consequences that he or she deems to be intolerable for the claimant.  He or she then submits an equitable recommendation.</w:t>
      </w:r>
    </w:p>
    <w:p w:rsidR="00000000" w:rsidRDefault="00000000">
      <w:r>
        <w:tab/>
        <w:t>Any natural person or legal entity, of whatever nationality, who considers, in connection with a matter concerning it, that a Congolese public institution has not acted in accordance with its public service mission, may apply to the Mediator of the Republic.</w:t>
      </w:r>
    </w:p>
    <w:p w:rsidR="00000000" w:rsidRDefault="00000000">
      <w:pPr>
        <w:ind w:firstLine="720"/>
      </w:pPr>
      <w:r>
        <w:t>Any injured natural person or legal entity may submit an individual complaint directly to the Mediator of the Republic.</w:t>
      </w:r>
    </w:p>
    <w:p w:rsidR="00000000" w:rsidRDefault="00000000">
      <w:pPr>
        <w:ind w:firstLine="720"/>
      </w:pPr>
      <w:r>
        <w:t>The complaint must be preceded by the necessary steps with the administrations concerned and must not observe the time limits for filing appeals with the competent courts.</w:t>
      </w:r>
    </w:p>
    <w:p w:rsidR="00000000" w:rsidRDefault="00000000">
      <w:pPr>
        <w:ind w:firstLine="720"/>
      </w:pPr>
      <w:r>
        <w:t>The Mediator of the Republic may request the responsible minister or competent authority to communicate to him or her any document or file relating to the matter under investigation.  The secret or confidential nature of the evidence that he or she is requesting cannot serve as grounds for refusal to provide such information, except when such information relates to national defence or the internal or external security of the State.</w:t>
      </w:r>
    </w:p>
    <w:p w:rsidR="00000000" w:rsidRDefault="00000000">
      <w:pPr>
        <w:ind w:firstLine="720"/>
      </w:pPr>
      <w:r>
        <w:t>The ministers and any public authority must facilitate the Mediator’s task.  The personnel under his or her orders are bound to reply to notifications and questions from the Mediator and to carry out the monitoring, verifications and inquiries requested by the Mediator of the Republic.</w:t>
      </w:r>
    </w:p>
    <w:p w:rsidR="00000000" w:rsidRDefault="00000000">
      <w:pPr>
        <w:ind w:firstLine="720"/>
      </w:pPr>
      <w:r>
        <w:t>If necessary, the President of the Supreme Court and the President of the Court of Audit shall make any study that is deemed necessary, at the request of the Minister of the Republic.</w:t>
      </w:r>
    </w:p>
    <w:p w:rsidR="00000000" w:rsidRDefault="00000000">
      <w:pPr>
        <w:pStyle w:val="Heading3"/>
        <w:keepNext w:val="0"/>
        <w:ind w:left="720" w:hanging="720"/>
      </w:pPr>
      <w:r>
        <w:t>6.</w:t>
      </w:r>
      <w:r>
        <w:tab/>
        <w:t>Please provide further information on the Strategic Programme aimed at improving the situation of children and the Framework for Operations 2004-2008 established with the support of the United Nations Children’s Fund, in particular whether it covers all the areas of the Convention and takes into account the objectives and goals of the document of the United Nations General Assembly special session on children in 2002, entitled “A world fit for children”.</w:t>
      </w:r>
    </w:p>
    <w:p w:rsidR="00000000" w:rsidRDefault="00000000">
      <w:r>
        <w:rPr>
          <w:b/>
          <w:bCs/>
        </w:rPr>
        <w:tab/>
      </w:r>
      <w:r>
        <w:t>The 2004-2008 Congo-UNICEF cooperation programme, which was drawn up in 2003 by the Government of the Congo and UNICEF, takes account of the national priorities as defined in the New Hope socio-economic programme (social programme of the President of the Republic) and the economic adjustment programme (2004-2010).  These priorities are based on good governance, measures to combat poverty and exclusion, and respect for the rights of children and women.  The Congo-UNICEF cooperation programme is also based on the strategic frameworks of the national programmes to combat HIV/AIDS and malaria, the national plan of action to ensure education for all, and the guidelines of the United Nations Development Assistance Framework (UNDAF; 2003-2004).  Within the framework of the regional strategy to speed up implementation of the medium-term strategic plan and the main collective commitments of UNICEF in emergency situations, the programme will help the Government to assess and update the national action plan for children and to strengthen the mechanism for disseminating the annual report on the situation of children and women.</w:t>
      </w:r>
    </w:p>
    <w:p w:rsidR="00000000" w:rsidRDefault="00000000">
      <w:r>
        <w:tab/>
        <w:t>The priority areas of this programme contribute to the implementation of the Millennium Development Goals relating to the elimination of disparities between girls and boys in the field of education; to the reduction of the under-five mortality rate and of the transmission and spread of HIV/AIDS; to the elimination of violence against women and children, and the protection of the most vulnerable.  In the framework of measures to combat poverty, the programme takes account of the priorities of the New Partnership for Africa’s Development (NEPAD) and the guidelines of the strategic framework for reducing poverty, particularly through investment in basic social services.  The programme helps the Government to establish the follow-up mechanisms of the world plan of action with the restructuring and launching of the national follow-up committee of the Global Movement for Children.</w:t>
      </w:r>
    </w:p>
    <w:p w:rsidR="00000000" w:rsidRDefault="00000000">
      <w:r>
        <w:tab/>
        <w:t>The Congo-UNICEF cooperation programme comprises the following five main subprogrammes:</w:t>
      </w:r>
    </w:p>
    <w:p w:rsidR="00000000" w:rsidRDefault="00000000">
      <w:pPr>
        <w:pStyle w:val="Heading3"/>
      </w:pPr>
      <w:r>
        <w:t>Subprogramme 1:  Development and survival of the young child</w:t>
      </w:r>
    </w:p>
    <w:p w:rsidR="00000000" w:rsidRDefault="00000000">
      <w:r>
        <w:rPr>
          <w:b/>
          <w:bCs/>
        </w:rPr>
        <w:tab/>
        <w:t>Objective</w:t>
      </w:r>
      <w:r>
        <w:t>:  To reduce, by 2008, child and juvenile and maternal mortality by 20 per cent and to ensure that children live in a healthy environment and have an adequate framework that ensures their education and optimum physical and psychomotor development.</w:t>
      </w:r>
    </w:p>
    <w:p w:rsidR="00000000" w:rsidRDefault="00000000">
      <w:r>
        <w:tab/>
        <w:t>The subprogramme comprises four projects:</w:t>
      </w:r>
    </w:p>
    <w:p w:rsidR="00000000" w:rsidRDefault="00000000">
      <w:r>
        <w:t>1.</w:t>
      </w:r>
      <w:r>
        <w:tab/>
        <w:t xml:space="preserve">The Immunization Plus project:  The expected result is that, by 2008, 90 per cent of children under the age of 1 will be immunized and the principal illnesses that can be avoided by immunization will be eliminated or under control.  The target groups are children under the age of 1 (160,000) and children under the age of 5 (650,000).  The immunization coverage indicators (anti-tuberculosis (BCG) vaccine, diphtheria, tetanus and whooping cough (DPT) vaccine, Polio3, VAR), vitamin A supplement coverage, and morbidity (elimination of poliomyelitis, neonatal tetanus and deaths from measles) will make it possible to follow up this result.  In order to achieve this, the following outputs have been included in the framework of cooperation with UNICEF:  (1) establishment of 350 permanent immunization centres (supplies of vaccines, safety of injections and cold chain, training of staff); (2) provision of logistical means (vehicles, motorbikes, bicycles) for supervision and advanced and mobile strategies; (3) organization of social mobilization sessions; (4) organization of immunization campaigns against poliomyelitis and measles and provision of vitamin A supplements; (5) comprehensive monitoring of illnesses.  Special attention will be given to institutional support in terms of (6) strengthening of national capacities (management training, development of management and follow-up tools), </w:t>
      </w:r>
    </w:p>
    <w:p w:rsidR="00000000" w:rsidRDefault="00000000">
      <w:r>
        <w:br w:type="page"/>
        <w:t>(7) strengthening of decentralized planning, support for microplanning at the level of health districts, and ongoing technical support with a view to implementing the “Reach Every District” strategy.</w:t>
      </w:r>
    </w:p>
    <w:p w:rsidR="00000000" w:rsidRDefault="00000000">
      <w:r>
        <w:t>2.</w:t>
      </w:r>
      <w:r>
        <w:tab/>
        <w:t>The Comprehensive Management of Childhood Diseases project:  The anticipated result is the control of diseases - particularly malaria, diarrhoea, acute respiratory infections and malnutrition - that are fatal for children under 5.  The follow-up indicators are:  specific mortality rates, time limit for treatment, length of hospitalization, cost of treatment and rate of use of impregnated bed nets.  In order to achieve these results, measures will be taken at three levels:  (1) training parents to recognize the first signs of childhood diseases (malaria, diarrhoea, respiratory infections, malnutrition) and to respond appropriately; (2) improving the quality of care in health centres and reference hospitals with the participation of the community and civil society; (3) strengthening the management capacities of the district team in microplanning, supervision and coordination with other sectors.  UNICEF will support activities relating to the planning, standardization of diagnoses and treatment of common childhood diseases (diagnosis and therapy guides), social mobilization, training and development of human resources, provision of basic generic medicines, vitamin A, oral rehydration salts and micronutrients.  At the community level, UNICEF will support activities to strengthen interface between the health centres and families through community support networks and local development and management committees for health, water and the environment.</w:t>
      </w:r>
    </w:p>
    <w:p w:rsidR="00000000" w:rsidRDefault="00000000">
      <w:r>
        <w:t>3.</w:t>
      </w:r>
      <w:r>
        <w:tab/>
        <w:t>The Safe Motherhood project:  The anticipated result is that, by 2008, 80 per cent of pregnant women will be immunized against tetanus and will be adequately monitored during their pregnancy and have optimum conditions for delivery, with a view to reducing maternity</w:t>
      </w:r>
      <w:r>
        <w:noBreakHyphen/>
        <w:t>related risks.  The follow-up indicators are:  rate of prenatal consultation for at least three quality visits, rate of assisted delivery, Caesarean rate.  In order to achieve these results, the following outputs will be attained:  (1) maternal and child health kits and basic medicines will be provided to 200 health and maternity centres in the convergence zone; (2) some 400 health workers will be trained; and (3) equipment will be provided to operating theatres for emergency obstetrical treatment.  There will be a close link with the programme to combat AIDS, within the framework of the comprehensive communication plan and with a view to strengthening health staff capacities and community support networks.</w:t>
      </w:r>
    </w:p>
    <w:p w:rsidR="00000000" w:rsidRDefault="00000000">
      <w:r>
        <w:t>4.</w:t>
      </w:r>
      <w:r>
        <w:tab/>
        <w:t>The Young Child Nutrition and Development project:  By 2008, the anticipated results are:  (1) a national strategy on the comprehensive development and survival of young children will be drafted and approved, and a univeralization plan will be drafted; (2) 20 per cent of children under the age of 6 months will receive adequate breastfeeding and children between the ages of 6 months and 8 years will receive healthy, diversified and balanced meals and will have a harmonious development.  The indicators for following up these results include:  an approved document on a strategic plan for the comprehensive development and survival of young children, exclusive breastfeeding rate, rate of malnutrition.</w:t>
      </w:r>
    </w:p>
    <w:p w:rsidR="00000000" w:rsidRDefault="00000000">
      <w:pPr>
        <w:pStyle w:val="Heading3"/>
      </w:pPr>
      <w:r>
        <w:t>Subprogramme 2:  Basic education</w:t>
      </w:r>
    </w:p>
    <w:p w:rsidR="00000000" w:rsidRDefault="00000000">
      <w:r>
        <w:rPr>
          <w:b/>
          <w:bCs/>
        </w:rPr>
        <w:tab/>
        <w:t>Objective</w:t>
      </w:r>
      <w:r>
        <w:t>:  “To ensure that, by 2015, all children - particularly girls, children in difficult circumstances and those belonging to ethnic minorities - have access to free and compulsory primary education of good quality.”  More specifically, in the framework of the current cooperation programme, the goal is to ensure that, by 2008, 80 per cent of children (with special attention to equal treatment of girls and boys, rural and urban children, Pygmies and Bantus, as well as children in difficult circumstances) complete a full course of primary education with an adequate level of knowledge.  The main indicators for the achievement of this objective will be school attendance rates (gross and net), promotion by level, survival in the fifth year (CM1) and awarding of the certificate of primary studies.</w:t>
      </w:r>
    </w:p>
    <w:p w:rsidR="00000000" w:rsidRDefault="00000000">
      <w:r>
        <w:tab/>
        <w:t>This subprogramme comprises the following three projects:</w:t>
      </w:r>
    </w:p>
    <w:p w:rsidR="00000000" w:rsidRDefault="00000000">
      <w:r>
        <w:t>1.</w:t>
      </w:r>
      <w:r>
        <w:tab/>
        <w:t>The education planning project.  The desired result is:  improvement of the data collection and processing system at all decision-making levels, which will make it possible to monitor disparities with respect to girls, minors and rural areas.  The achievement of this objective will be measured by the availability of reliable and disaggregated school statistics according to the relevant criteria (sex, age, urban/rural, Pygmy/Bantu, etc.).  The planned outputs are:  (1) availability of reliable statistical data at all decision-making levels; (2) teachers, trainers and statisticians master data collection and processing methods.  The project will be managed by the Department of Studies and Planning of the Ministry of Primary Education.  The World Bank will cooperate closely with the project.</w:t>
      </w:r>
    </w:p>
    <w:p w:rsidR="00000000" w:rsidRDefault="00000000">
      <w:r>
        <w:t>2.</w:t>
      </w:r>
      <w:r>
        <w:tab/>
        <w:t>The primary education project.  The desired result is that all schools in the convergence zones have basic teaching aids (programmes, manuals and other materials) and teachers and trainers provide quality education.  The follow-up indicators are the number of materials for each pupil and teacher, training or refresher courses for each teacher and the school completion rate.  The anticipated outputs are:  (1) basic teaching aids (programmes, manuals and other teaching, sports and cultural materials) are made available in all schools in the convergence zones by cost recovery; (2) teachers and trainers master active and participatory methods and life skills, education and peace; teachers are regularly trained (at least once a year) and sent on refresher courses (at least three days a year for each teacher).  The project will be managed by the National Pedagogical Research and Action Institute and the Directorate of Primary Education represented in the field by departmental directorates in the convergence zones.</w:t>
      </w:r>
    </w:p>
    <w:p w:rsidR="00000000" w:rsidRDefault="00000000">
      <w:r>
        <w:t>3.</w:t>
      </w:r>
      <w:r>
        <w:tab/>
        <w:t>The Child-Friendly School project.  The desired result is that, in the concentration zones, schools are classified as “child-friendly”:  drinking water, latrines and sanitation, sports and cultural equipment, school canteens, first-aid kits, and health and awareness-raising measures to prevent AIDS; and each community has a school with a maximum of 50 pupils per class and per teacher and is involved in school management.  The achievement of this objective will be measured by the number of schools that have water-points, latrines, playgrounds, trees and flowers; the teacher-pupil ratio and the existence of management committees will also be taken into account.  The anticipated outputs are:  (1) the school environment is protected, healthy, hygienic and pleasant (water and sanitation, playgrounds, trees, flowers, etc.); (2) school canteens are available and operational; (3) school emergency treatment facilities are operational and accessible; (4) each community is organized and involved in managing the school and promoting community initiatives and learning areas; (5) each school has teachers and classrooms for a maximum of 50 pupils per teacher and per class.  The project will be managed by the Directorate of Primary Education represented in the field by departmental directorates in the convergence zones, in close partnership with the health administration and associations of parents of schoolchildren and with the support of the World Food Programme and national and international non-governmental organizations.</w:t>
      </w:r>
    </w:p>
    <w:p w:rsidR="00000000" w:rsidRDefault="00000000">
      <w:pPr>
        <w:pStyle w:val="Heading3"/>
      </w:pPr>
      <w:r>
        <w:t>Subprogramme 3:  Protection of children and women</w:t>
      </w:r>
    </w:p>
    <w:p w:rsidR="00000000" w:rsidRDefault="00000000">
      <w:r>
        <w:rPr>
          <w:b/>
          <w:bCs/>
        </w:rPr>
        <w:tab/>
        <w:t>Objective</w:t>
      </w:r>
      <w:r>
        <w:t>:  To ensure that, by 2008, at least 40 per cent of children and women victims of violence, ill-treatment and exclusion benefit from special protection measures concerning their rights to identity, education, care and safety.</w:t>
      </w:r>
    </w:p>
    <w:p w:rsidR="00000000" w:rsidRDefault="00000000">
      <w:r>
        <w:tab/>
        <w:t>This subprogramme comprises the following three projects:  protection of the dignity of the child; protection of orphans and vulnerable children; rehabilitation of women and children victims of violence.</w:t>
      </w:r>
    </w:p>
    <w:p w:rsidR="00000000" w:rsidRDefault="00000000">
      <w:r>
        <w:t>1.</w:t>
      </w:r>
      <w:r>
        <w:tab/>
        <w:t>The project to protect the dignity of the child:  The anticipated result is to ensure that (1) all children in conflict with the law are treated fairly by the judicial system and are reintegrated into society; (2) 90 per cent of newborns are registered, and children who were not registered at birth are systematically registered.  The follow-up indicators are:  percentage of children in conflict with the law who receive assistance, and percentage of unregistered children.</w:t>
      </w:r>
    </w:p>
    <w:p w:rsidR="00000000" w:rsidRDefault="00000000">
      <w:r>
        <w:tab/>
        <w:t>In order to achieve these results, the following outputs will be attained:  (1) evaluation and study of juvenile justice; (2) support for the reform of the judiciary, tools and procedures; (3) dissemination of information about the judicial system; (4) extension of local registration services; (5) development of advocacy campaigns to facilitate conditions for registering births; (6) development of a partnership to strengthen capacities and modernize registration services.  This partnership will be developed, on the one hand, with such donors as the European Union and the French Cooperation and, on the other, with non-governmental organizations and the many associations active in this area.</w:t>
      </w:r>
    </w:p>
    <w:p w:rsidR="00000000" w:rsidRDefault="00000000">
      <w:r>
        <w:t>2.</w:t>
      </w:r>
      <w:r>
        <w:tab/>
        <w:t>The project to protect orphans and vulnerable children:  The anticipated result is to ensure that, by 2008, 40 per cent of orphans and vulnerable children, including AIDS orphans, live in a harmonious family environment and have access to a suitable education and skill formation.  The follow-up indicators are:  percentage of vulnerable children reintegrated into a family; percentage of school-age vulnerable children enrolled in schools.  In order to achieve these results, the following outputs will be attained:  (1) strengthening of the national policy framework on orphans and vulnerable children by including their right to live in a family; (2) strengthening of the network of non-governmental organization sponsors; (3) strengthening of the capacities of social services for providing quality care, and involvement of communities and families; (4) evaluation and dissemination of experience gained from joint projects (UNICEF, Doctors of Africa, World Bank).</w:t>
      </w:r>
    </w:p>
    <w:p w:rsidR="00000000" w:rsidRDefault="00000000">
      <w:r>
        <w:t>3.</w:t>
      </w:r>
      <w:r>
        <w:tab/>
        <w:t>The project to rehabilitate women and children victims of violence:  The anticipated result is to ensure that, by 2008, at least 50 per cent of children and women victims of violence, discrimination and exclusion are identified, treated and rehabilitated, risks are prevented and these practices are socially and legally condemned.  The follow-up indicators are:  percentage of women victims rehabilitated; percentage of ill-treated children reintegrated.</w:t>
      </w:r>
    </w:p>
    <w:p w:rsidR="00000000" w:rsidRDefault="00000000">
      <w:r>
        <w:tab/>
        <w:t>In order to achieve these objectives, the following outputs will be attained:  (1) creation of an observatory to monitor violence; (2) organization of a community violence alert and prevention response; (3) further strengthening of decentralized psychosocial rehabilitation (stress and trauma management) services in all convergence zones and operational units; (4) strengthening of the national stress-counselling network; (5) social communication plan, with awareness-raising campaigns and promotion of the culture of peace, the Convention on the Rights of the Child and the Convention on the Elimination of All Forms of Discrimination against Women; (6) social skills training and support for the children’s parliament.</w:t>
      </w:r>
    </w:p>
    <w:p w:rsidR="00000000" w:rsidRDefault="00000000">
      <w:r>
        <w:tab/>
        <w:t>The Ministry of Social Affairs, Solidarity, Humanitarian Action and Family is responsible for the overall coordination of the programme.  For each project, a government official will be appointed and, in cooperation with his or her UNICEF counterpart, will assume general responsibility for operational planning, management and follow-up of project activities.  The annual visits and reviews will be organized jointly with the General Directorate of Social Action, with the participation of development partners, non-governmental organizations and recipients.</w:t>
      </w:r>
    </w:p>
    <w:p w:rsidR="00000000" w:rsidRDefault="00000000">
      <w:pPr>
        <w:rPr>
          <w:b/>
          <w:bCs/>
        </w:rPr>
      </w:pPr>
      <w:r>
        <w:rPr>
          <w:b/>
          <w:bCs/>
        </w:rPr>
        <w:t>Subprogramme 4:  Fight against HIV/AIDS</w:t>
      </w:r>
    </w:p>
    <w:p w:rsidR="00000000" w:rsidRDefault="00000000">
      <w:r>
        <w:rPr>
          <w:b/>
          <w:bCs/>
        </w:rPr>
        <w:tab/>
        <w:t>Objective</w:t>
      </w:r>
      <w:r>
        <w:t>:  To reduce, by 2008, the spread of HIV/AIDS among children, young people between the ages of 10 and 24 and women of childbearing age, and to improve the survival rate and quality of life of those affected.</w:t>
      </w:r>
    </w:p>
    <w:p w:rsidR="00000000" w:rsidRDefault="00000000">
      <w:r>
        <w:tab/>
        <w:t>This subprogramme comprises the following two projects:</w:t>
      </w:r>
    </w:p>
    <w:p w:rsidR="00000000" w:rsidRDefault="00000000">
      <w:r>
        <w:t>1.</w:t>
      </w:r>
      <w:r>
        <w:tab/>
        <w:t>The project on the prevention of AIDS among young people:  The anticipated result is to ensure that 80 per cent of young people of both sexes between the ages of 10 and 24, in the convergence zones, adopt risk-free sexual behaviour.  The following indicators will be used:  percentage of young people who are aware of the three prevention methods; percentage of young people with access to information, education and appropriate, gender-specific health services; percentage of young people who have adopted healthy sexual practices; availability of a communication plan.</w:t>
      </w:r>
    </w:p>
    <w:p w:rsidR="00000000" w:rsidRDefault="00000000">
      <w:r>
        <w:tab/>
        <w:t>In order to achieve the first result, the following outputs will be attained:  (1) evaluation and study of the situation of young people faced with HIV/AIDS, paying particular attention to adolescents; (2) strengthening of mechanisms for following up and evaluating their behaviour; (3) risk and vulnerability assessment to improve targeting of interventions; (4) development of counselling services and young people’s clubs with their participation; (5) messages to raise young people’s awareness and ability to protect themselves and others against HIV/AIDS; (6) extension of the AIDS prevention strategy to schools, particularly child-friendly schools; (7) strengthening of partnerships, particularly with non-governmental and community organizations, and United Nations agencies within the framework of the Joint United Nations Programme on HIV/AIDS (UNAIDS).</w:t>
      </w:r>
    </w:p>
    <w:p w:rsidR="00000000" w:rsidRDefault="00000000">
      <w:r>
        <w:t>2.</w:t>
      </w:r>
      <w:r>
        <w:tab/>
        <w:t>The project on prevention of mother-to-child transmission:  The anticipated result is the 20 per cent reduction, by 2008, of the proportion of seropositive infants and improvement of access to counselling and diagnosis for all women receiving prenatal consultation, as well as access to medical, nutritional and psychosocial treatment for seropositive children.  The follow</w:t>
      </w:r>
      <w:r>
        <w:noBreakHyphen/>
        <w:t>up indicators are:  proportion of women who receive prenatal consultations and who have access to voluntary screening; percentage of seropositive children treated.</w:t>
      </w:r>
    </w:p>
    <w:p w:rsidR="00000000" w:rsidRDefault="00000000">
      <w:r>
        <w:br w:type="page"/>
      </w:r>
      <w:r>
        <w:tab/>
        <w:t>In order to achieve the second result, the following outputs will be attained:  (1) study of the transmission of HIV from mother to child; (2) improvement of the quality of prenatal consultation and maternity services; (3) training of staff in CIP and psychosocial treatment; (4) provision of basic medicines, reagents and technical equipment and materials to health facilities and laboratories; (5) development of community and family support networks for preventing the transmission of HIV; (6) development of partnerships for the availability and accessibility of antiretrovirals and basic medicines for treating opportunistic infections.</w:t>
      </w:r>
    </w:p>
    <w:p w:rsidR="00000000" w:rsidRDefault="00000000">
      <w:pPr>
        <w:pStyle w:val="Heading3"/>
      </w:pPr>
      <w:r>
        <w:t>Subprogramme 5:  Communication and social policy planning</w:t>
      </w:r>
    </w:p>
    <w:p w:rsidR="00000000" w:rsidRDefault="00000000">
      <w:r>
        <w:rPr>
          <w:b/>
          <w:bCs/>
        </w:rPr>
        <w:tab/>
        <w:t>Objectives</w:t>
      </w:r>
      <w:r>
        <w:t>:  Ensure, by 2008, that the situation of children and women is studied on a continual basis and that social policies are promoted; and that coordination, follow-up and evaluation mechanisms are promoted, and broad and diversified partnerships are established with the implementation of communication, mobilization, advocacy and participation activities for young people and social policies relating to the priorities of the medium-term strategic plan.</w:t>
      </w:r>
    </w:p>
    <w:p w:rsidR="00000000" w:rsidRDefault="00000000">
      <w:r>
        <w:tab/>
        <w:t>This subprogramme comprises two projects:</w:t>
      </w:r>
    </w:p>
    <w:p w:rsidR="00000000" w:rsidRDefault="00000000">
      <w:r>
        <w:t>1.</w:t>
      </w:r>
      <w:r>
        <w:tab/>
        <w:t>The communication and advocacy project:  The anticipated result is that, by 2008, the participation of young people in the development of programmes will be promoted and the communication and advocacy strategy will be prepared, and the priorities of children will be taken into account in national policies and in official development assistance (ODA).  The follow-up indicators are:  percentage of projects involving young people; percentage of the government budget allocated for basic social services; percentage of the ODA budget allocated to basic social services.</w:t>
      </w:r>
    </w:p>
    <w:p w:rsidR="00000000" w:rsidRDefault="00000000">
      <w:r>
        <w:tab/>
        <w:t>In order to achieve the first result, the following outputs will be attained:  (1) establishment of the children’s parliament; (2) development and management by young people of institutions in which children can express their views, be heard and participate in the convergence zones; (3) drafting and implementation of an advocacy plan and a comprehensive communication plan at the various levels of decision-making with respect to multisectoral priorities; (4) drafting and implementation of a plan of activities in connection with major events; (5) implementation of a strategy for mobilizing resources with the involvement of government partners, non-governmental organizations, communities and donors.</w:t>
      </w:r>
    </w:p>
    <w:p w:rsidR="00000000" w:rsidRDefault="00000000">
      <w:r>
        <w:t>2.</w:t>
      </w:r>
      <w:r>
        <w:tab/>
        <w:t>The social policy planning project:  The anticipated result is that, by 2008, the Government’s planning, follow-up and evaluation capacities will be strengthened and mechanisms for ongoing data collection, processing and analysis are established at the national level and in the convergence zones.  The follow-up indicators are:  existence of development plans at the central and decentralized levels; existence of annual action plans; existence of operational information systems; existence of follow-up and evaluation plans.</w:t>
      </w:r>
    </w:p>
    <w:p w:rsidR="00000000" w:rsidRDefault="00000000">
      <w:r>
        <w:tab/>
        <w:t>In order to achieve this result, the following outputs will be attained:  (1) a database for following up the indicators of the Millennium Development Goals and assessment of risk and vulnerability zones; (2) a multiple indicator cluster survey at the end of the programme; (3) three studies on gender, young people and AIDS, and quality of care; (4) departmental plans of action drafted, implemented and evaluated in the convergence zones; (5) missions and mechanisms for mobilizing resources.</w:t>
      </w:r>
    </w:p>
    <w:p w:rsidR="00000000" w:rsidRDefault="00000000">
      <w:pPr>
        <w:ind w:left="720" w:hanging="720"/>
        <w:rPr>
          <w:b/>
          <w:bCs/>
        </w:rPr>
      </w:pPr>
      <w:r>
        <w:rPr>
          <w:b/>
          <w:bCs/>
        </w:rPr>
        <w:t>7.</w:t>
      </w:r>
      <w:r>
        <w:rPr>
          <w:b/>
          <w:bCs/>
        </w:rPr>
        <w:tab/>
        <w:t>Please provide updated information on efforts made to provide training on, and awareness of, the Convention and human rights in general, to children, parents, teachers, social workers and other professionals working with and for children.</w:t>
      </w:r>
    </w:p>
    <w:p w:rsidR="00000000" w:rsidRDefault="00000000">
      <w:pPr>
        <w:numPr>
          <w:ilvl w:val="0"/>
          <w:numId w:val="155"/>
        </w:numPr>
        <w:rPr>
          <w:b/>
          <w:bCs/>
        </w:rPr>
      </w:pPr>
      <w:r>
        <w:t>Organization of displays for providing information and raising awareness about the Convention on the Rights of Child at shows and fairs in Brazzaville and Pointe-Noire;</w:t>
      </w:r>
    </w:p>
    <w:p w:rsidR="00000000" w:rsidRDefault="00000000">
      <w:pPr>
        <w:numPr>
          <w:ilvl w:val="0"/>
          <w:numId w:val="155"/>
        </w:numPr>
        <w:rPr>
          <w:b/>
          <w:bCs/>
        </w:rPr>
      </w:pPr>
      <w:r>
        <w:t>Establishment of groups and committees for promoting, implementing, following up and evaluating measures to promote children’s welfare;</w:t>
      </w:r>
    </w:p>
    <w:p w:rsidR="00000000" w:rsidRDefault="00000000">
      <w:pPr>
        <w:numPr>
          <w:ilvl w:val="0"/>
          <w:numId w:val="155"/>
        </w:numPr>
        <w:rPr>
          <w:b/>
          <w:bCs/>
        </w:rPr>
      </w:pPr>
      <w:r>
        <w:t>Establishment of a children’s parliament, which will adopt resolutions on questions of concern to children;</w:t>
      </w:r>
    </w:p>
    <w:p w:rsidR="00000000" w:rsidRDefault="00000000">
      <w:pPr>
        <w:numPr>
          <w:ilvl w:val="0"/>
          <w:numId w:val="155"/>
        </w:numPr>
        <w:rPr>
          <w:b/>
          <w:bCs/>
        </w:rPr>
      </w:pPr>
      <w:r>
        <w:t>Training of women and men who work in the media about the Convention on the Rights of the Child at Brazzaville and Pointe-Noire;</w:t>
      </w:r>
    </w:p>
    <w:p w:rsidR="00000000" w:rsidRDefault="00000000">
      <w:pPr>
        <w:numPr>
          <w:ilvl w:val="0"/>
          <w:numId w:val="155"/>
        </w:numPr>
        <w:rPr>
          <w:b/>
          <w:bCs/>
        </w:rPr>
      </w:pPr>
      <w:r>
        <w:t>Training of social workers about the Convention on the Rights of the Child in Brazzaville, Pointe-Noire, Dolisie and Impfondo;</w:t>
      </w:r>
    </w:p>
    <w:p w:rsidR="00000000" w:rsidRDefault="00000000">
      <w:pPr>
        <w:numPr>
          <w:ilvl w:val="0"/>
          <w:numId w:val="155"/>
        </w:numPr>
        <w:rPr>
          <w:b/>
          <w:bCs/>
        </w:rPr>
      </w:pPr>
      <w:r>
        <w:t>Raising awareness about the Convention on the Rights of the Child in Brazzaville schools;</w:t>
      </w:r>
    </w:p>
    <w:p w:rsidR="00000000" w:rsidRDefault="00000000">
      <w:pPr>
        <w:numPr>
          <w:ilvl w:val="0"/>
          <w:numId w:val="155"/>
        </w:numPr>
        <w:rPr>
          <w:b/>
          <w:bCs/>
        </w:rPr>
      </w:pPr>
      <w:r>
        <w:t>Production of communication aids (leaflets, brochures, banners, posters, signs, mini</w:t>
      </w:r>
      <w:r>
        <w:noBreakHyphen/>
        <w:t>brochures, special sections in newspapers, T-shirts);</w:t>
      </w:r>
    </w:p>
    <w:p w:rsidR="00000000" w:rsidRDefault="00000000">
      <w:pPr>
        <w:numPr>
          <w:ilvl w:val="0"/>
          <w:numId w:val="155"/>
        </w:numPr>
        <w:rPr>
          <w:b/>
          <w:bCs/>
        </w:rPr>
      </w:pPr>
      <w:r>
        <w:t>Raising awareness of junior deputies about the Convention on the Rights of the Child.</w:t>
      </w:r>
    </w:p>
    <w:p w:rsidR="00000000" w:rsidRDefault="00000000">
      <w:pPr>
        <w:ind w:left="720" w:hanging="720"/>
        <w:rPr>
          <w:b/>
          <w:bCs/>
        </w:rPr>
      </w:pPr>
      <w:r>
        <w:rPr>
          <w:b/>
          <w:bCs/>
        </w:rPr>
        <w:t>8.</w:t>
      </w:r>
      <w:r>
        <w:rPr>
          <w:b/>
          <w:bCs/>
        </w:rPr>
        <w:tab/>
        <w:t>Please provide updated information on cooperation between the State party and the international community, including non-governmental organizations, in the efforts to implement the Convention.</w:t>
      </w:r>
    </w:p>
    <w:p w:rsidR="00000000" w:rsidRDefault="00000000">
      <w:r>
        <w:rPr>
          <w:b/>
          <w:bCs/>
        </w:rPr>
        <w:tab/>
      </w:r>
      <w:r>
        <w:t>With regard to cooperation in efforts to implement the Convention, the following organizations of the United Nations system provide effective technical and financial support to the Government of the Congo:  UNICEF (Congo-UNICEF cooperation programme, currently in progress); WHO, through its support for the training of health workers, specifically in the areas of paediatrics and obstetrics; the United Nations Population Fund (UNFPA) provides support for safe motherhood and promotes responsible parenting; UNAIDS works closely with the Standing Executive Secretariat for Combating HIV/AIDS; UNESCO promotes quality education and supports specific programmes in favour of children in difficult circumstances; the Office of the United Nations High Commissioner for Refugees (UNHCR) provides assistance to child refugees; assistance from the United Nations Development Programme (UNDP) includes the “community action” project, which has made it possible to rehabilitate many infrastructures for children; the International Labour Organization (ILO) supports the national programme for demobilizing, disarming and reintegrating former child soldiers.  It should be noted that, in addition to these United Nations organizations, civil society is making considerable efforts to support the Government’s action in favour of children; these civil society bodies include Fondation Congo Assistance, Chaîne de l’Espoir (Congo section), Réseau des Intervenants sur la Problématique des Enfants des Rues (REIPER), the Lion’s Club and the Rotary Club.</w:t>
      </w:r>
    </w:p>
    <w:p w:rsidR="00000000" w:rsidRDefault="00000000">
      <w:pPr>
        <w:ind w:left="720" w:hanging="720"/>
        <w:rPr>
          <w:b/>
          <w:bCs/>
        </w:rPr>
      </w:pPr>
      <w:r>
        <w:rPr>
          <w:b/>
          <w:bCs/>
        </w:rPr>
        <w:t>9.</w:t>
      </w:r>
      <w:r>
        <w:rPr>
          <w:b/>
          <w:bCs/>
        </w:rPr>
        <w:tab/>
        <w:t>Please indicate issues affecting children that the State party considers to be priorities requiring the most urgent attention with regard to the implementation of the Convention.</w:t>
      </w:r>
    </w:p>
    <w:p w:rsidR="00000000" w:rsidRDefault="00000000">
      <w:pPr>
        <w:numPr>
          <w:ilvl w:val="0"/>
          <w:numId w:val="156"/>
        </w:numPr>
      </w:pPr>
      <w:r>
        <w:t>Health</w:t>
      </w:r>
    </w:p>
    <w:p w:rsidR="00000000" w:rsidRDefault="00000000">
      <w:pPr>
        <w:numPr>
          <w:ilvl w:val="0"/>
          <w:numId w:val="156"/>
        </w:numPr>
      </w:pPr>
      <w:r>
        <w:t>Education</w:t>
      </w:r>
    </w:p>
    <w:p w:rsidR="00000000" w:rsidRDefault="00000000">
      <w:pPr>
        <w:numPr>
          <w:ilvl w:val="0"/>
          <w:numId w:val="156"/>
        </w:numPr>
      </w:pPr>
      <w:r>
        <w:t>Protection of the family (widows and widowers; inheritance).</w:t>
      </w:r>
    </w:p>
    <w:p w:rsidR="00000000" w:rsidRDefault="00000000">
      <w:pPr>
        <w:pStyle w:val="Heading1"/>
      </w:pPr>
      <w:r>
        <w:t>PART II</w:t>
      </w:r>
    </w:p>
    <w:p w:rsidR="00000000" w:rsidRDefault="00000000">
      <w:pPr>
        <w:rPr>
          <w:b/>
          <w:bCs/>
        </w:rPr>
      </w:pPr>
      <w:r>
        <w:rPr>
          <w:b/>
          <w:bCs/>
        </w:rPr>
        <w:t>Please provide the Committee with copies of the text of the Convention on the Rights of the Child in the official language of the State party as well as in other languages or dialects, when available.  If possible, please submit these texts in electronic form.</w:t>
      </w:r>
    </w:p>
    <w:p w:rsidR="00000000" w:rsidRDefault="00000000">
      <w:r>
        <w:tab/>
        <w:t>The text of the Convention is available only in French.</w:t>
      </w:r>
    </w:p>
    <w:p w:rsidR="00000000" w:rsidRDefault="00000000">
      <w:pPr>
        <w:pStyle w:val="Heading1"/>
      </w:pPr>
      <w:r>
        <w:t>PART III</w:t>
      </w:r>
    </w:p>
    <w:p w:rsidR="00000000" w:rsidRDefault="00000000">
      <w:pPr>
        <w:rPr>
          <w:b/>
          <w:bCs/>
        </w:rPr>
      </w:pPr>
      <w:r>
        <w:rPr>
          <w:b/>
          <w:bCs/>
        </w:rPr>
        <w:t>Under this section, the State party is briefly (3 pages maximum) to update the Committee on the information provided in the report with regard to:</w:t>
      </w:r>
    </w:p>
    <w:p w:rsidR="00000000" w:rsidRDefault="00000000">
      <w:pPr>
        <w:pStyle w:val="Heading3"/>
      </w:pPr>
      <w:r>
        <w:tab/>
        <w:t>New bills or enacted legislation</w:t>
      </w:r>
    </w:p>
    <w:p w:rsidR="00000000" w:rsidRDefault="00000000">
      <w:r>
        <w:tab/>
        <w:t>With regard to recently enacted laws or legislation, at its meeting on 2 February 2006, the Parliament adopted three acts relating to the rights of the child, namely:</w:t>
      </w:r>
    </w:p>
    <w:p w:rsidR="00000000" w:rsidRDefault="00000000">
      <w:pPr>
        <w:numPr>
          <w:ilvl w:val="0"/>
          <w:numId w:val="157"/>
        </w:numPr>
      </w:pPr>
      <w:r>
        <w:t>Act authorizing ratification of the African Charter on the Rights and Welfare of the Child;</w:t>
      </w:r>
    </w:p>
    <w:p w:rsidR="00000000" w:rsidRDefault="00000000">
      <w:pPr>
        <w:numPr>
          <w:ilvl w:val="0"/>
          <w:numId w:val="157"/>
        </w:numPr>
      </w:pPr>
      <w:r>
        <w:t>Act authorizing accession to the Optional Protocol to the Convention on the Rights of the Child on the involvement of children in armed conflict;</w:t>
      </w:r>
    </w:p>
    <w:p w:rsidR="00000000" w:rsidRDefault="00000000">
      <w:pPr>
        <w:numPr>
          <w:ilvl w:val="0"/>
          <w:numId w:val="157"/>
        </w:numPr>
      </w:pPr>
      <w:r>
        <w:t>Act authorizing accession to the Optional Protocol to the Convention on the Rights of the Child on the sale of children, child prostitution and child pornography;</w:t>
      </w:r>
    </w:p>
    <w:p w:rsidR="00000000" w:rsidRDefault="00000000">
      <w:pPr>
        <w:numPr>
          <w:ilvl w:val="0"/>
          <w:numId w:val="157"/>
        </w:numPr>
      </w:pPr>
      <w:r>
        <w:t>Draft bill on a child protection code.</w:t>
      </w:r>
    </w:p>
    <w:p w:rsidR="00000000" w:rsidRDefault="00000000">
      <w:pPr>
        <w:pStyle w:val="Heading3"/>
      </w:pPr>
      <w:r>
        <w:tab/>
        <w:t>New institutions</w:t>
      </w:r>
    </w:p>
    <w:p w:rsidR="00000000" w:rsidRDefault="00000000">
      <w:r>
        <w:tab/>
        <w:t>A new institution is the Parliament of Congolese Children.</w:t>
      </w:r>
    </w:p>
    <w:p w:rsidR="00000000" w:rsidRDefault="00000000">
      <w:pPr>
        <w:pStyle w:val="Heading3"/>
      </w:pPr>
      <w:r>
        <w:tab/>
        <w:t>Newly implemented policies</w:t>
      </w:r>
    </w:p>
    <w:p w:rsidR="00000000" w:rsidRDefault="00000000">
      <w:r>
        <w:tab/>
        <w:t>The document on the interim poverty reduction strategy.</w:t>
      </w:r>
    </w:p>
    <w:p w:rsidR="00000000" w:rsidRDefault="00000000">
      <w:pPr>
        <w:pStyle w:val="Heading1"/>
      </w:pPr>
      <w:r>
        <w:t>PART IV</w:t>
      </w:r>
    </w:p>
    <w:p w:rsidR="00000000" w:rsidRDefault="00000000">
      <w:pPr>
        <w:pStyle w:val="BodyText"/>
        <w:rPr>
          <w:u w:val="single"/>
        </w:rPr>
      </w:pPr>
      <w:r>
        <w:t>The following is a preliminary list of major issues (which does not contain issues already covered in Part I) that the Committee may take up during the dialogue with the State party.  They do not require written answers.  This list is not exhaustive as other issues might be raised in course of dialogue.</w:t>
      </w:r>
    </w:p>
    <w:p w:rsidR="00000000" w:rsidRDefault="00000000">
      <w:pPr>
        <w:pStyle w:val="Heading3"/>
      </w:pPr>
      <w:r>
        <w:t>Overview of major issues</w:t>
      </w:r>
    </w:p>
    <w:p w:rsidR="00000000" w:rsidRDefault="00000000">
      <w:r>
        <w:tab/>
        <w:t>The major issues that are cross-cutting to the extent that they affect all the subsectors, continue to be:  poor access to education; low quality and low level of equity.  The underlying factors include:  insufficient care facilities, shortage of human and material resources, and lack of motivation among teachers.  The development of young children continues to be a challenge.  The admission rate at this level in 2004 was only 6 per cent.  Please refer to the general information on school attendance contained in Part I, A, paragraph 7.</w:t>
      </w:r>
    </w:p>
    <w:p w:rsidR="00000000" w:rsidRDefault="00000000">
      <w:r>
        <w:t>(In preparation.)</w:t>
      </w:r>
    </w:p>
    <w:p w:rsidR="00000000" w:rsidRDefault="00000000">
      <w:pPr>
        <w:ind w:left="720" w:hanging="720"/>
        <w:rPr>
          <w:b/>
          <w:bCs/>
        </w:rPr>
      </w:pPr>
      <w:r>
        <w:rPr>
          <w:b/>
          <w:bCs/>
        </w:rPr>
        <w:t>1.</w:t>
      </w:r>
      <w:r>
        <w:rPr>
          <w:b/>
          <w:bCs/>
        </w:rPr>
        <w:tab/>
        <w:t>Non-discrimination in general and in particular, discrimination against girls, children affected by armed conflicts, street children and children belonging to the Pygmy ethnic group</w:t>
      </w:r>
    </w:p>
    <w:p w:rsidR="00000000" w:rsidRDefault="00000000">
      <w:pPr>
        <w:rPr>
          <w:b/>
          <w:bCs/>
        </w:rPr>
      </w:pPr>
      <w:r>
        <w:rPr>
          <w:b/>
          <w:bCs/>
        </w:rPr>
        <w:t>2.</w:t>
      </w:r>
      <w:r>
        <w:rPr>
          <w:b/>
          <w:bCs/>
        </w:rPr>
        <w:tab/>
        <w:t>Corporal punishment (including in the family and in schools)</w:t>
      </w:r>
    </w:p>
    <w:p w:rsidR="00000000" w:rsidRDefault="00000000">
      <w:r>
        <w:rPr>
          <w:b/>
          <w:bCs/>
        </w:rPr>
        <w:tab/>
      </w:r>
      <w:r>
        <w:t>In general, corporal punishment in schools is disappearing.  However, there are still isolated occurrences of this practice.</w:t>
      </w:r>
    </w:p>
    <w:p w:rsidR="00000000" w:rsidRDefault="00000000">
      <w:r>
        <w:tab/>
        <w:t>Likewise, at their second meeting in September 2005 and in discussions held in workshops organized in 2006 on the occasion of the Day of the African Child, the Junior Parliamentarians condemned the corporal punishment of children in certain families, as contained in the final communiqué adopted on that subject.  “We are victims of ill-treatment at the physical, verbal or psychological level, at the sexual level, from the viewpoint of different forms of privatization and various kinds of exploitation.  And this is understandable, since there are still among us abandoned children, unregistered children, street children, child soldiers and children who are not enrolled in school.”</w:t>
      </w:r>
    </w:p>
    <w:p w:rsidR="00000000" w:rsidRDefault="00000000">
      <w:r>
        <w:tab/>
        <w:t>The junior deputies declared that they experienced ill-treatment on a daily basis in their homes, in their neighbourhoods and at school.</w:t>
      </w:r>
    </w:p>
    <w:p w:rsidR="00000000" w:rsidRDefault="00000000">
      <w:r>
        <w:tab/>
        <w:t>They recognize that the ill-treatment of children violates their rights and goes unnoticed because it is surrounded by a culture of silence when the acts are committed in the family environment.</w:t>
      </w:r>
    </w:p>
    <w:p w:rsidR="00000000" w:rsidRDefault="00000000">
      <w:pPr>
        <w:rPr>
          <w:b/>
          <w:bCs/>
        </w:rPr>
      </w:pPr>
      <w:r>
        <w:rPr>
          <w:b/>
          <w:bCs/>
        </w:rPr>
        <w:t>3.</w:t>
      </w:r>
      <w:r>
        <w:rPr>
          <w:b/>
          <w:bCs/>
        </w:rPr>
        <w:tab/>
        <w:t xml:space="preserve">Family environment, including children without parental care and in alternative </w:t>
      </w:r>
      <w:r>
        <w:rPr>
          <w:b/>
          <w:bCs/>
        </w:rPr>
        <w:tab/>
        <w:t>care (in particular in orphanages)</w:t>
      </w:r>
    </w:p>
    <w:p w:rsidR="00000000" w:rsidRDefault="00000000">
      <w:pPr>
        <w:rPr>
          <w:b/>
          <w:bCs/>
        </w:rPr>
      </w:pPr>
      <w:r>
        <w:rPr>
          <w:b/>
          <w:bCs/>
        </w:rPr>
        <w:t>5.</w:t>
      </w:r>
      <w:r>
        <w:rPr>
          <w:b/>
          <w:bCs/>
        </w:rPr>
        <w:tab/>
        <w:t>Health-care services</w:t>
      </w:r>
    </w:p>
    <w:p w:rsidR="00000000" w:rsidRDefault="00000000">
      <w:pPr>
        <w:rPr>
          <w:b/>
          <w:bCs/>
        </w:rPr>
      </w:pPr>
      <w:r>
        <w:rPr>
          <w:b/>
          <w:bCs/>
        </w:rPr>
        <w:br w:type="page"/>
        <w:t>6.</w:t>
      </w:r>
      <w:r>
        <w:rPr>
          <w:b/>
          <w:bCs/>
        </w:rPr>
        <w:tab/>
        <w:t>HIV/AIDS; access to antiretrovirals</w:t>
      </w:r>
    </w:p>
    <w:p w:rsidR="00000000" w:rsidRDefault="00000000">
      <w:pPr>
        <w:rPr>
          <w:b/>
          <w:bCs/>
        </w:rPr>
      </w:pPr>
      <w:r>
        <w:rPr>
          <w:b/>
          <w:bCs/>
        </w:rPr>
        <w:t>7.</w:t>
      </w:r>
      <w:r>
        <w:rPr>
          <w:b/>
          <w:bCs/>
        </w:rPr>
        <w:tab/>
        <w:t>Education, in particular children not attending schools (including those expelled);</w:t>
      </w:r>
      <w:r>
        <w:rPr>
          <w:b/>
          <w:bCs/>
        </w:rPr>
        <w:tab/>
        <w:t>Strategy for assisting children who have left school and/or literacy</w:t>
      </w:r>
    </w:p>
    <w:p w:rsidR="00000000" w:rsidRDefault="00000000">
      <w:pPr>
        <w:rPr>
          <w:b/>
          <w:bCs/>
        </w:rPr>
      </w:pPr>
      <w:r>
        <w:rPr>
          <w:b/>
          <w:bCs/>
        </w:rPr>
        <w:t>8.</w:t>
      </w:r>
      <w:r>
        <w:rPr>
          <w:b/>
          <w:bCs/>
        </w:rPr>
        <w:tab/>
        <w:t xml:space="preserve">Children and access to information, including protection from material injurious to </w:t>
      </w:r>
      <w:r>
        <w:rPr>
          <w:b/>
          <w:bCs/>
        </w:rPr>
        <w:tab/>
        <w:t>their well-being</w:t>
      </w:r>
    </w:p>
    <w:p w:rsidR="00000000" w:rsidRDefault="00000000">
      <w:pPr>
        <w:pStyle w:val="Heading2"/>
      </w:pPr>
      <w:r>
        <w:t>Access to information</w:t>
      </w:r>
    </w:p>
    <w:p w:rsidR="00000000" w:rsidRDefault="00000000">
      <w:r>
        <w:tab/>
        <w:t>In accordance with article 13 of the Convention on the Rights of the Child, which provides that “the child shall have the right to freedom of expression”, in the Congo freedom of the press and information, which is guaranteed in article 19 of the Constitution, also applies to children.</w:t>
      </w:r>
    </w:p>
    <w:p w:rsidR="00000000" w:rsidRDefault="00000000">
      <w:r>
        <w:tab/>
        <w:t>Since free access to sources of information is guaranteed, all citizens have the right to information and communication.  The State therefore grants children the right to information and communication.</w:t>
      </w:r>
    </w:p>
    <w:p w:rsidR="00000000" w:rsidRDefault="00000000">
      <w:r>
        <w:tab/>
        <w:t>In the Congo, the Ministry of Communication is responsible for relations with Parliament, which is entrusted with the management of information.  To do this, it makes use of national radio, national television, print media and publishing, cyberjournalism and the Internet.</w:t>
      </w:r>
    </w:p>
    <w:p w:rsidR="00000000" w:rsidRDefault="00000000">
      <w:pPr>
        <w:pStyle w:val="Heading3"/>
      </w:pPr>
      <w:r>
        <w:t>Radio</w:t>
      </w:r>
    </w:p>
    <w:p w:rsidR="00000000" w:rsidRDefault="00000000">
      <w:r>
        <w:tab/>
        <w:t>National radio receives and disseminates information 20 hours a day, with programmes in national languages that enable all citizens to have access to information.</w:t>
      </w:r>
    </w:p>
    <w:p w:rsidR="00000000" w:rsidRDefault="00000000">
      <w:r>
        <w:tab/>
        <w:t>This station, like all other Congolese radio stations, broadcasts in three languages, namely French, Lingala and Kituba.  Information on human rights and the rights of the child is often given special attention, with regard to the measures that are often taken in editorial offices with preliminary papers, the organization of special forums, particularly during related events, with a view to raising the interest of decision makers in the rights of the child.</w:t>
      </w:r>
    </w:p>
    <w:p w:rsidR="00000000" w:rsidRDefault="00000000">
      <w:r>
        <w:tab/>
        <w:t>The stations broadcast two weekly programmes for children:</w:t>
      </w:r>
    </w:p>
    <w:p w:rsidR="00000000" w:rsidRDefault="00000000">
      <w:pPr>
        <w:numPr>
          <w:ilvl w:val="0"/>
          <w:numId w:val="160"/>
        </w:numPr>
      </w:pPr>
      <w:r>
        <w:t>“Allô les enfants”, for children in nursery school, with poem recitals and songs with a view to stimulating children’s minds and improving their verbal skills;</w:t>
      </w:r>
    </w:p>
    <w:p w:rsidR="00000000" w:rsidRDefault="00000000">
      <w:pPr>
        <w:numPr>
          <w:ilvl w:val="0"/>
          <w:numId w:val="160"/>
        </w:numPr>
      </w:pPr>
      <w:r>
        <w:t>“Vision juvenile”, which devotes 30 minutes every week to discussions among children between the ages of 10 and 15 on matters of public interest, rights and duties, as well as a number of matters of concern to the children’s parliament.  To this end, the moderator invites guests who are experts in the relevant fields to conclude the discussions.</w:t>
      </w:r>
    </w:p>
    <w:p w:rsidR="00000000" w:rsidRDefault="00000000">
      <w:r>
        <w:tab/>
        <w:t>Radio Brazzaville is a Congolese radio station which, every Thursday, devotes nearly an hour to the broadcast entitled “Salut, les petits”; during the broadcast, children express themselves freely on selected topics.</w:t>
      </w:r>
    </w:p>
    <w:p w:rsidR="00000000" w:rsidRDefault="00000000">
      <w:r>
        <w:tab/>
        <w:t>In addition, another broadcast, entitled “La parole aux enfants”, is aired from time to time in partnership with UNICEF.  It is moderated by a child who talks with other children about problems that concern them.</w:t>
      </w:r>
    </w:p>
    <w:p w:rsidR="00000000" w:rsidRDefault="00000000">
      <w:r>
        <w:tab/>
        <w:t>During the school holidays, a recreational broadcast, entitled “Spécial vacances”, gives children yet another opportunity to use the airwaves to express their concerns.  The broadcast is aired on Monday, Wednesday and Friday mornings.</w:t>
      </w:r>
    </w:p>
    <w:p w:rsidR="00000000" w:rsidRDefault="00000000">
      <w:r>
        <w:tab/>
        <w:t>Radio Pointe-Noire broadcasts “Forum scolaire”, which is prepared by the Kouilou and Pointe</w:t>
      </w:r>
      <w:r>
        <w:noBreakHyphen/>
        <w:t>Noire departmental education offices.  The programme is broadcast on Wednesday afternoons.  Here, children talk about school-related matters.</w:t>
      </w:r>
    </w:p>
    <w:p w:rsidR="00000000" w:rsidRDefault="00000000">
      <w:r>
        <w:tab/>
        <w:t>There is also “Univers des jeunes”, which is broadcast on Thursday afternoons.  The programme is organized in partnership with the Kouilou youth office, which broadcasts interviews with schoolchildren conducted by the moderator during his or her visits to schools.</w:t>
      </w:r>
    </w:p>
    <w:p w:rsidR="00000000" w:rsidRDefault="00000000">
      <w:r>
        <w:tab/>
        <w:t>During the school holidays, there is “Molo molo”, which is broadcast live every Sunday, with contests and open telephones.</w:t>
      </w:r>
    </w:p>
    <w:p w:rsidR="00000000" w:rsidRDefault="00000000">
      <w:r>
        <w:tab/>
        <w:t>With regard to private radios, every Sunday afternoon during the school year Radio Liberté devotes an hour to the children’s programme “Voix d’enfants”.</w:t>
      </w:r>
    </w:p>
    <w:p w:rsidR="00000000" w:rsidRDefault="00000000">
      <w:r>
        <w:tab/>
        <w:t>During the school holidays, there is an additional broadcast, aired on Thursday mornings.  The broadcast enables children to express themselves live from a radio studio on problems that affect Congolese children.  This gives adults insight into the world of children and children’s rights.</w:t>
      </w:r>
    </w:p>
    <w:p w:rsidR="00000000" w:rsidRDefault="00000000">
      <w:r>
        <w:tab/>
        <w:t>DRTV 1 broadcasts the programme “Les enfants d’abord”, which visits schools and holds question-and-answer sessions on children’s issues.  Children often also have an opportunity to express their views on various subjects, particularly those related to education, during open radio broadcasts.</w:t>
      </w:r>
    </w:p>
    <w:p w:rsidR="00000000" w:rsidRDefault="00000000">
      <w:r>
        <w:tab/>
        <w:t>Radio Sangu ya Mboté provides religious instruction for children in the programme “La Bible à petits pas”, which is broadcast on Monday and Thursday mornings.</w:t>
      </w:r>
    </w:p>
    <w:p w:rsidR="00000000" w:rsidRDefault="00000000">
      <w:pPr>
        <w:pStyle w:val="Heading3"/>
      </w:pPr>
      <w:r>
        <w:t>Television</w:t>
      </w:r>
    </w:p>
    <w:p w:rsidR="00000000" w:rsidRDefault="00000000">
      <w:r>
        <w:tab/>
        <w:t>Télé Congo broadcasts two programmes for children.  On Saturday afternoons, it broadcasts “Club junior”, with a young female elementary schoolteacher as moderator.  She takes the time to bring in comedians to entertain the children.  This broadcast is filmed outdoors.</w:t>
      </w:r>
    </w:p>
    <w:p w:rsidR="00000000" w:rsidRDefault="00000000">
      <w:r>
        <w:tab/>
        <w:t>On Sundays, national television offers another children’s entertainment programme, “Dimanche recrée”.  Children have an opportunity to give recitals, read poems and sing on live television broadcasts.  Sometimes trainers take part in the programme.</w:t>
      </w:r>
    </w:p>
    <w:p w:rsidR="00000000" w:rsidRDefault="00000000">
      <w:pPr>
        <w:rPr>
          <w:lang w:val="fr-FR"/>
        </w:rPr>
      </w:pPr>
      <w:r>
        <w:br w:type="page"/>
      </w:r>
      <w:r>
        <w:tab/>
      </w:r>
      <w:r>
        <w:rPr>
          <w:lang w:val="fr-FR"/>
        </w:rPr>
        <w:t>Télé Pointe-Noire broadcasts:</w:t>
      </w:r>
    </w:p>
    <w:p w:rsidR="00000000" w:rsidRDefault="00000000">
      <w:pPr>
        <w:numPr>
          <w:ilvl w:val="0"/>
          <w:numId w:val="161"/>
        </w:numPr>
      </w:pPr>
      <w:r>
        <w:t>Wednesday evenings:  “Jeunesse et société”, which deals with subjects affecting young people faced with diverse social phenomena;</w:t>
      </w:r>
    </w:p>
    <w:p w:rsidR="00000000" w:rsidRDefault="00000000">
      <w:pPr>
        <w:numPr>
          <w:ilvl w:val="0"/>
          <w:numId w:val="161"/>
        </w:numPr>
      </w:pPr>
      <w:r>
        <w:t>Thursday afternoons:  “Télé dédicaces”, an entertainment programme broadcast live and with an open telephone;</w:t>
      </w:r>
    </w:p>
    <w:p w:rsidR="00000000" w:rsidRDefault="00000000">
      <w:pPr>
        <w:numPr>
          <w:ilvl w:val="0"/>
          <w:numId w:val="161"/>
        </w:numPr>
      </w:pPr>
      <w:r>
        <w:t>Friday evenings, “Science et vie”, which deals with religion and health;</w:t>
      </w:r>
    </w:p>
    <w:p w:rsidR="00000000" w:rsidRDefault="00000000">
      <w:pPr>
        <w:numPr>
          <w:ilvl w:val="0"/>
          <w:numId w:val="161"/>
        </w:numPr>
      </w:pPr>
      <w:r>
        <w:t>Saturday evenings, “Top danse”, “Maxi reflex” and “Dédie clips” are devoted to live discussions and sometimes telephone messages with dedications;</w:t>
      </w:r>
    </w:p>
    <w:p w:rsidR="00000000" w:rsidRDefault="00000000">
      <w:pPr>
        <w:numPr>
          <w:ilvl w:val="0"/>
          <w:numId w:val="161"/>
        </w:numPr>
        <w:rPr>
          <w:lang w:val="fr-FR"/>
        </w:rPr>
      </w:pPr>
      <w:r>
        <w:rPr>
          <w:lang w:val="fr-FR"/>
        </w:rPr>
        <w:t>Sundays, “Forum des enfants”, a cultural programme;</w:t>
      </w:r>
    </w:p>
    <w:p w:rsidR="00000000" w:rsidRDefault="00000000">
      <w:pPr>
        <w:numPr>
          <w:ilvl w:val="0"/>
          <w:numId w:val="161"/>
        </w:numPr>
        <w:rPr>
          <w:lang w:val="fr-FR"/>
        </w:rPr>
      </w:pPr>
      <w:r>
        <w:rPr>
          <w:lang w:val="fr-FR"/>
        </w:rPr>
        <w:t>“Les mots du champion”, with question-and-answer sessions and prizes.</w:t>
      </w:r>
    </w:p>
    <w:p w:rsidR="00000000" w:rsidRDefault="00000000">
      <w:pPr>
        <w:ind w:firstLine="720"/>
      </w:pPr>
      <w:r>
        <w:t>DRTV (television) devotes 45 minutes on Sunday mornings to the broadcast “Ça se passe à l’école”, which introduces a series of questions relating to children’s education.</w:t>
      </w:r>
    </w:p>
    <w:p w:rsidR="00000000" w:rsidRDefault="00000000">
      <w:pPr>
        <w:pStyle w:val="Heading3"/>
      </w:pPr>
      <w:r>
        <w:t>Documentary films</w:t>
      </w:r>
    </w:p>
    <w:p w:rsidR="00000000" w:rsidRDefault="00000000">
      <w:r>
        <w:tab/>
        <w:t>In order to keep public opinion, particularly children, better informed about certain negative social phenomena, the Ministry of Social Affairs has made four documentary films:</w:t>
      </w:r>
    </w:p>
    <w:p w:rsidR="00000000" w:rsidRDefault="00000000">
      <w:pPr>
        <w:numPr>
          <w:ilvl w:val="0"/>
          <w:numId w:val="158"/>
        </w:numPr>
        <w:rPr>
          <w:lang w:val="fr-FR"/>
        </w:rPr>
      </w:pPr>
      <w:r>
        <w:rPr>
          <w:lang w:val="fr-FR"/>
        </w:rPr>
        <w:t>“L’Enfance vulnérable”;</w:t>
      </w:r>
    </w:p>
    <w:p w:rsidR="00000000" w:rsidRDefault="00000000">
      <w:pPr>
        <w:numPr>
          <w:ilvl w:val="0"/>
          <w:numId w:val="158"/>
        </w:numPr>
        <w:rPr>
          <w:lang w:val="fr-FR"/>
        </w:rPr>
      </w:pPr>
      <w:r>
        <w:rPr>
          <w:lang w:val="fr-FR"/>
        </w:rPr>
        <w:t>“Opération, un enfant, une famille”;</w:t>
      </w:r>
    </w:p>
    <w:p w:rsidR="00000000" w:rsidRDefault="00000000">
      <w:pPr>
        <w:numPr>
          <w:ilvl w:val="0"/>
          <w:numId w:val="158"/>
        </w:numPr>
        <w:rPr>
          <w:lang w:val="fr-FR"/>
        </w:rPr>
      </w:pPr>
      <w:r>
        <w:rPr>
          <w:lang w:val="fr-FR"/>
        </w:rPr>
        <w:t>“Les enfants de la rue”;</w:t>
      </w:r>
    </w:p>
    <w:p w:rsidR="00000000" w:rsidRDefault="00000000">
      <w:pPr>
        <w:numPr>
          <w:ilvl w:val="0"/>
          <w:numId w:val="158"/>
        </w:numPr>
        <w:rPr>
          <w:lang w:val="fr-FR"/>
        </w:rPr>
      </w:pPr>
      <w:r>
        <w:rPr>
          <w:lang w:val="fr-FR"/>
        </w:rPr>
        <w:t>“L’histoire de TSIBA Je m’étonne”.</w:t>
      </w:r>
    </w:p>
    <w:p w:rsidR="00000000" w:rsidRDefault="00000000">
      <w:pPr>
        <w:pStyle w:val="Heading3"/>
        <w:rPr>
          <w:lang w:val="fr-FR"/>
        </w:rPr>
      </w:pPr>
      <w:r>
        <w:rPr>
          <w:lang w:val="fr-FR"/>
        </w:rPr>
        <w:t>Print media</w:t>
      </w:r>
    </w:p>
    <w:p w:rsidR="00000000" w:rsidRDefault="00000000">
      <w:r>
        <w:rPr>
          <w:b/>
          <w:bCs/>
          <w:lang w:val="fr-FR"/>
        </w:rPr>
        <w:tab/>
      </w:r>
      <w:r>
        <w:t xml:space="preserve">Special reports have been published in national newspapers with wide circulation such as </w:t>
      </w:r>
      <w:r>
        <w:rPr>
          <w:i/>
          <w:iCs/>
        </w:rPr>
        <w:t xml:space="preserve">Les Dépêches de Brazzaville </w:t>
      </w:r>
      <w:r>
        <w:t xml:space="preserve">and </w:t>
      </w:r>
      <w:r>
        <w:rPr>
          <w:i/>
          <w:iCs/>
        </w:rPr>
        <w:t>La Semaine Africaine</w:t>
      </w:r>
      <w:r>
        <w:t xml:space="preserve">, on topics related to (i) birth registration; (ii) street children.  The UNICEF Office in the Congo made a documentary film on street children, entitled </w:t>
      </w:r>
      <w:r>
        <w:rPr>
          <w:i/>
          <w:iCs/>
        </w:rPr>
        <w:t>Poussière de ville</w:t>
      </w:r>
      <w:r>
        <w:t>.</w:t>
      </w:r>
    </w:p>
    <w:p w:rsidR="00000000" w:rsidRDefault="00000000">
      <w:pPr>
        <w:pStyle w:val="Heading3"/>
      </w:pPr>
      <w:r>
        <w:t>Foreign radio, television and print media</w:t>
      </w:r>
    </w:p>
    <w:p w:rsidR="00000000" w:rsidRDefault="00000000">
      <w:r>
        <w:rPr>
          <w:b/>
          <w:bCs/>
        </w:rPr>
        <w:tab/>
      </w:r>
      <w:r>
        <w:t xml:space="preserve">Interviews were given to TV5 Afrique and Africa No.1 (universal registration of children at birth) and to the </w:t>
      </w:r>
      <w:r>
        <w:rPr>
          <w:i/>
          <w:iCs/>
        </w:rPr>
        <w:t>Revue du Cercle d’Encadrement et de Formation des Femmes et des Jeunes</w:t>
      </w:r>
      <w:r>
        <w:t xml:space="preserve"> concerning problems of children and women.</w:t>
      </w:r>
    </w:p>
    <w:p w:rsidR="00000000" w:rsidRDefault="00000000">
      <w:r>
        <w:br w:type="page"/>
      </w:r>
      <w:r>
        <w:tab/>
        <w:t>All these documentary films are broadcast on national and departmental television stations.  They are also shown in neighbourhoods and districts in large cities and in sub</w:t>
      </w:r>
      <w:r>
        <w:noBreakHyphen/>
        <w:t>prefectures.</w:t>
      </w:r>
    </w:p>
    <w:p w:rsidR="00000000" w:rsidRDefault="00000000">
      <w:pPr>
        <w:rPr>
          <w:b/>
          <w:bCs/>
        </w:rPr>
      </w:pPr>
      <w:r>
        <w:rPr>
          <w:b/>
          <w:bCs/>
        </w:rPr>
        <w:t>9.</w:t>
      </w:r>
      <w:r>
        <w:rPr>
          <w:b/>
          <w:bCs/>
        </w:rPr>
        <w:tab/>
        <w:t xml:space="preserve">Trafficking in children belonging to West African communities living in the State </w:t>
      </w:r>
      <w:r>
        <w:rPr>
          <w:b/>
          <w:bCs/>
        </w:rPr>
        <w:tab/>
        <w:t>party</w:t>
      </w:r>
    </w:p>
    <w:p w:rsidR="00000000" w:rsidRDefault="00000000">
      <w:pPr>
        <w:pStyle w:val="Heading3"/>
      </w:pPr>
      <w:r>
        <w:t>Trafficking in children</w:t>
      </w:r>
    </w:p>
    <w:p w:rsidR="00000000" w:rsidRDefault="00000000">
      <w:r>
        <w:rPr>
          <w:b/>
          <w:bCs/>
        </w:rPr>
        <w:tab/>
      </w:r>
      <w:r>
        <w:t>With regard to trafficking in children, it should be noted that a very limited survey conducted around Pointe-Noire by the Catholic Church’s Justice and Peace Commission revealed evidence of the existence of this phenomenon.</w:t>
      </w:r>
    </w:p>
    <w:p w:rsidR="00000000" w:rsidRDefault="00000000">
      <w:r>
        <w:tab/>
        <w:t>For the Government of the Congo, this is a question of utmost importance, even if the Congo has, up to now, not been considered a country of destination and transit.  The Government made a commitment at the Ministerial Conference held in Abuja, Nigeria, on 6 and 7 July 2006, to take vigorous measures to counteract that phenomenon, which will include the conduct of a national survey and the adoption of a national plan of action by December 2006.</w:t>
      </w:r>
    </w:p>
    <w:p w:rsidR="00000000" w:rsidRDefault="00000000">
      <w:pPr>
        <w:rPr>
          <w:b/>
          <w:bCs/>
        </w:rPr>
      </w:pPr>
      <w:r>
        <w:rPr>
          <w:b/>
          <w:bCs/>
        </w:rPr>
        <w:t>10.</w:t>
      </w:r>
      <w:r>
        <w:rPr>
          <w:b/>
          <w:bCs/>
        </w:rPr>
        <w:tab/>
        <w:t>Child labour</w:t>
      </w:r>
    </w:p>
    <w:p w:rsidR="00000000" w:rsidRDefault="00000000">
      <w:r>
        <w:tab/>
        <w:t>Currently in preparation.</w:t>
      </w:r>
    </w:p>
    <w:p w:rsidR="00000000" w:rsidRDefault="00000000">
      <w:pPr>
        <w:rPr>
          <w:b/>
          <w:bCs/>
        </w:rPr>
      </w:pPr>
      <w:r>
        <w:rPr>
          <w:b/>
          <w:bCs/>
        </w:rPr>
        <w:t>11.</w:t>
      </w:r>
      <w:r>
        <w:rPr>
          <w:b/>
          <w:bCs/>
        </w:rPr>
        <w:tab/>
        <w:t>Sexual exploitation and abuse</w:t>
      </w:r>
    </w:p>
    <w:p w:rsidR="00000000" w:rsidRDefault="00000000">
      <w:pPr>
        <w:rPr>
          <w:b/>
          <w:bCs/>
        </w:rPr>
      </w:pPr>
      <w:r>
        <w:rPr>
          <w:b/>
          <w:bCs/>
        </w:rPr>
        <w:t>12.</w:t>
      </w:r>
      <w:r>
        <w:rPr>
          <w:b/>
          <w:bCs/>
        </w:rPr>
        <w:tab/>
        <w:t xml:space="preserve">Recovery and social reintegration of child soldiers and/or children affected by </w:t>
      </w:r>
      <w:r>
        <w:rPr>
          <w:b/>
          <w:bCs/>
        </w:rPr>
        <w:tab/>
        <w:t>armed conflict</w:t>
      </w:r>
    </w:p>
    <w:p w:rsidR="00000000" w:rsidRDefault="00000000">
      <w:pPr>
        <w:rPr>
          <w:b/>
          <w:bCs/>
        </w:rPr>
      </w:pPr>
      <w:r>
        <w:rPr>
          <w:b/>
          <w:bCs/>
        </w:rPr>
        <w:t>13.</w:t>
      </w:r>
      <w:r>
        <w:rPr>
          <w:b/>
          <w:bCs/>
        </w:rPr>
        <w:tab/>
        <w:t>Juvenile justice</w:t>
      </w:r>
    </w:p>
    <w:p w:rsidR="00000000" w:rsidRDefault="00000000">
      <w:pPr>
        <w:numPr>
          <w:ilvl w:val="0"/>
          <w:numId w:val="159"/>
        </w:numPr>
      </w:pPr>
      <w:r>
        <w:t>Problems related to the training of personnel (judges, police officers, educators, social workers, psychologists);</w:t>
      </w:r>
    </w:p>
    <w:p w:rsidR="00000000" w:rsidRDefault="00000000">
      <w:pPr>
        <w:numPr>
          <w:ilvl w:val="0"/>
          <w:numId w:val="159"/>
        </w:numPr>
      </w:pPr>
      <w:r>
        <w:t>Excessive recourse to the imprisonment of children in conflict with the law;</w:t>
      </w:r>
    </w:p>
    <w:p w:rsidR="00000000" w:rsidRDefault="00000000">
      <w:pPr>
        <w:numPr>
          <w:ilvl w:val="0"/>
          <w:numId w:val="159"/>
        </w:numPr>
      </w:pPr>
      <w:r>
        <w:t>Lack of a juvenile delinquency prevention programme;</w:t>
      </w:r>
    </w:p>
    <w:p w:rsidR="00000000" w:rsidRDefault="00000000">
      <w:pPr>
        <w:numPr>
          <w:ilvl w:val="0"/>
          <w:numId w:val="159"/>
        </w:numPr>
      </w:pPr>
      <w:r>
        <w:t>Lack of a rehabilitation and reintegration programme for children in conflict with the law;</w:t>
      </w:r>
    </w:p>
    <w:p w:rsidR="00000000" w:rsidRDefault="00000000">
      <w:pPr>
        <w:numPr>
          <w:ilvl w:val="0"/>
          <w:numId w:val="159"/>
        </w:numPr>
        <w:spacing w:after="360"/>
      </w:pPr>
      <w:r>
        <w:t>Lack of closed public or private closed establishments for children in conflict with the law or at risk.</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Impac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spacing w:after="480"/>
      </w:pPr>
      <w:r>
        <w:rPr>
          <w:rStyle w:val="FootnoteReference"/>
          <w:b w:val="0"/>
          <w:bCs/>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spacing w:after="0"/>
      </w:pPr>
      <w:r>
        <w:t>GE.06-43855  (E)    080906    130906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CRC/C/COG/Q/1/Add.1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00"/>
      </w:tabs>
      <w:spacing w:after="0"/>
    </w:pPr>
    <w:r>
      <w:tab/>
      <w:t>CRC/C/COG/Q/1/Add.1</w:t>
    </w:r>
  </w:p>
  <w:p w:rsidR="00000000" w:rsidRDefault="00000000">
    <w:pPr>
      <w:pStyle w:val="Header"/>
      <w:tabs>
        <w:tab w:val="clear" w:pos="4320"/>
        <w:tab w:val="clear" w:pos="8640"/>
        <w:tab w:val="left" w:pos="6600"/>
      </w:tabs>
      <w:spacing w:after="0"/>
    </w:pPr>
    <w:r>
      <w:tab/>
      <w:t xml:space="preserve">page </w:t>
    </w:r>
    <w:r>
      <w:fldChar w:fldCharType="begin"/>
    </w:r>
    <w:r>
      <w:instrText xml:space="preserve"> PAGE  \* MERGEFORMAT </w:instrText>
    </w:r>
    <w:r>
      <w:fldChar w:fldCharType="separate"/>
    </w:r>
    <w:r>
      <w:rPr>
        <w:noProof/>
      </w:rPr>
      <w:t>33</w:t>
    </w:r>
    <w:r>
      <w:fldChar w:fldCharType="end"/>
    </w:r>
  </w:p>
  <w:p w:rsidR="00000000" w:rsidRDefault="00000000">
    <w:pPr>
      <w:pStyle w:val="Header"/>
      <w:tabs>
        <w:tab w:val="left" w:pos="4320"/>
        <w:tab w:val="left" w:pos="660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082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7D0309A"/>
    <w:lvl w:ilvl="0">
      <w:start w:val="1"/>
      <w:numFmt w:val="bullet"/>
      <w:lvlText w:val=""/>
      <w:lvlJc w:val="left"/>
      <w:pPr>
        <w:tabs>
          <w:tab w:val="num" w:pos="360"/>
        </w:tabs>
        <w:ind w:left="360" w:hanging="360"/>
      </w:pPr>
      <w:rPr>
        <w:rFonts w:ascii="Symbol" w:hAnsi="Symbol" w:hint="default"/>
      </w:rPr>
    </w:lvl>
  </w:abstractNum>
  <w:abstractNum w:abstractNumId="10">
    <w:nsid w:val="00975DD8"/>
    <w:multiLevelType w:val="hybridMultilevel"/>
    <w:tmpl w:val="C26C4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2A23017"/>
    <w:multiLevelType w:val="hybridMultilevel"/>
    <w:tmpl w:val="4A446F44"/>
    <w:lvl w:ilvl="0" w:tplc="8E3C382A">
      <w:start w:val="64"/>
      <w:numFmt w:val="bullet"/>
      <w:lvlText w:val="-"/>
      <w:lvlJc w:val="left"/>
      <w:pPr>
        <w:tabs>
          <w:tab w:val="num" w:pos="1655"/>
        </w:tabs>
        <w:ind w:left="1655" w:hanging="360"/>
      </w:pPr>
      <w:rPr>
        <w:rFonts w:ascii="Times New Roman" w:eastAsia="Times New Roman" w:hAnsi="Times New Roman" w:cs="Times New Roman" w:hint="default"/>
      </w:rPr>
    </w:lvl>
    <w:lvl w:ilvl="1" w:tplc="4A04F440">
      <w:start w:val="21"/>
      <w:numFmt w:val="decimal"/>
      <w:lvlText w:val="%2."/>
      <w:lvlJc w:val="left"/>
      <w:pPr>
        <w:tabs>
          <w:tab w:val="num" w:pos="2735"/>
        </w:tabs>
        <w:ind w:left="2735" w:hanging="360"/>
      </w:pPr>
    </w:lvl>
    <w:lvl w:ilvl="2" w:tplc="258247EC">
      <w:start w:val="1"/>
      <w:numFmt w:val="decimal"/>
      <w:lvlText w:val="%3)"/>
      <w:lvlJc w:val="left"/>
      <w:pPr>
        <w:tabs>
          <w:tab w:val="num" w:pos="3455"/>
        </w:tabs>
        <w:ind w:left="3455" w:hanging="360"/>
      </w:pPr>
    </w:lvl>
    <w:lvl w:ilvl="3" w:tplc="04090001">
      <w:start w:val="1"/>
      <w:numFmt w:val="decimal"/>
      <w:lvlText w:val="%4."/>
      <w:lvlJc w:val="left"/>
      <w:pPr>
        <w:tabs>
          <w:tab w:val="num" w:pos="3815"/>
        </w:tabs>
        <w:ind w:left="3815" w:hanging="360"/>
      </w:pPr>
    </w:lvl>
    <w:lvl w:ilvl="4" w:tplc="04090003">
      <w:start w:val="1"/>
      <w:numFmt w:val="decimal"/>
      <w:lvlText w:val="%5."/>
      <w:lvlJc w:val="left"/>
      <w:pPr>
        <w:tabs>
          <w:tab w:val="num" w:pos="4535"/>
        </w:tabs>
        <w:ind w:left="4535" w:hanging="360"/>
      </w:pPr>
    </w:lvl>
    <w:lvl w:ilvl="5" w:tplc="04090005">
      <w:start w:val="1"/>
      <w:numFmt w:val="decimal"/>
      <w:lvlText w:val="%6."/>
      <w:lvlJc w:val="left"/>
      <w:pPr>
        <w:tabs>
          <w:tab w:val="num" w:pos="5255"/>
        </w:tabs>
        <w:ind w:left="5255" w:hanging="360"/>
      </w:pPr>
    </w:lvl>
    <w:lvl w:ilvl="6" w:tplc="04090001">
      <w:start w:val="1"/>
      <w:numFmt w:val="decimal"/>
      <w:lvlText w:val="%7."/>
      <w:lvlJc w:val="left"/>
      <w:pPr>
        <w:tabs>
          <w:tab w:val="num" w:pos="5975"/>
        </w:tabs>
        <w:ind w:left="5975" w:hanging="360"/>
      </w:pPr>
    </w:lvl>
    <w:lvl w:ilvl="7" w:tplc="04090003">
      <w:start w:val="1"/>
      <w:numFmt w:val="decimal"/>
      <w:lvlText w:val="%8."/>
      <w:lvlJc w:val="left"/>
      <w:pPr>
        <w:tabs>
          <w:tab w:val="num" w:pos="6695"/>
        </w:tabs>
        <w:ind w:left="6695" w:hanging="360"/>
      </w:pPr>
    </w:lvl>
    <w:lvl w:ilvl="8" w:tplc="04090005">
      <w:start w:val="1"/>
      <w:numFmt w:val="decimal"/>
      <w:lvlText w:val="%9."/>
      <w:lvlJc w:val="left"/>
      <w:pPr>
        <w:tabs>
          <w:tab w:val="num" w:pos="7415"/>
        </w:tabs>
        <w:ind w:left="7415" w:hanging="360"/>
      </w:pPr>
    </w:lvl>
  </w:abstractNum>
  <w:abstractNum w:abstractNumId="13">
    <w:nsid w:val="04DB6450"/>
    <w:multiLevelType w:val="hybridMultilevel"/>
    <w:tmpl w:val="470894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51B0A3F"/>
    <w:multiLevelType w:val="hybridMultilevel"/>
    <w:tmpl w:val="9868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5BC1B5F"/>
    <w:multiLevelType w:val="hybridMultilevel"/>
    <w:tmpl w:val="A1C20BAA"/>
    <w:lvl w:ilvl="0" w:tplc="C78617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7EC1DEA"/>
    <w:multiLevelType w:val="hybridMultilevel"/>
    <w:tmpl w:val="BDF0399A"/>
    <w:lvl w:ilvl="0" w:tplc="C930B062">
      <w:start w:val="1"/>
      <w:numFmt w:val="bullet"/>
      <w:lvlText w:val=""/>
      <w:lvlJc w:val="left"/>
      <w:pPr>
        <w:tabs>
          <w:tab w:val="num" w:pos="1800"/>
        </w:tabs>
        <w:ind w:left="1800" w:hanging="360"/>
      </w:pPr>
      <w:rPr>
        <w:rFonts w:ascii="Symbol" w:hAnsi="Symbol" w:hint="default"/>
        <w:sz w:val="24"/>
        <w:szCs w:val="24"/>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nsid w:val="08AB385A"/>
    <w:multiLevelType w:val="hybridMultilevel"/>
    <w:tmpl w:val="2C6A50E4"/>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CE72D2"/>
    <w:multiLevelType w:val="singleLevel"/>
    <w:tmpl w:val="0409000F"/>
    <w:lvl w:ilvl="0">
      <w:start w:val="1"/>
      <w:numFmt w:val="decimal"/>
      <w:lvlText w:val="%1."/>
      <w:lvlJc w:val="left"/>
      <w:pPr>
        <w:tabs>
          <w:tab w:val="num" w:pos="360"/>
        </w:tabs>
        <w:ind w:left="360" w:hanging="360"/>
      </w:pPr>
    </w:lvl>
  </w:abstractNum>
  <w:abstractNum w:abstractNumId="19">
    <w:nsid w:val="092868A1"/>
    <w:multiLevelType w:val="hybridMultilevel"/>
    <w:tmpl w:val="4AD09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09466219"/>
    <w:multiLevelType w:val="hybridMultilevel"/>
    <w:tmpl w:val="12ACA1A0"/>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0A842236"/>
    <w:multiLevelType w:val="hybridMultilevel"/>
    <w:tmpl w:val="5504FD84"/>
    <w:lvl w:ilvl="0" w:tplc="C78617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0AC26C62"/>
    <w:multiLevelType w:val="singleLevel"/>
    <w:tmpl w:val="561E0F3E"/>
    <w:lvl w:ilvl="0">
      <w:start w:val="1"/>
      <w:numFmt w:val="decimal"/>
      <w:lvlText w:val="%1."/>
      <w:lvlJc w:val="left"/>
      <w:pPr>
        <w:tabs>
          <w:tab w:val="num" w:pos="720"/>
        </w:tabs>
        <w:ind w:left="720" w:hanging="720"/>
      </w:pPr>
    </w:lvl>
  </w:abstractNum>
  <w:abstractNum w:abstractNumId="23">
    <w:nsid w:val="0BDD5C3A"/>
    <w:multiLevelType w:val="hybridMultilevel"/>
    <w:tmpl w:val="87205D4C"/>
    <w:lvl w:ilvl="0" w:tplc="28127FD0">
      <w:start w:val="13"/>
      <w:numFmt w:val="bullet"/>
      <w:lvlText w:val="-"/>
      <w:lvlJc w:val="left"/>
      <w:pPr>
        <w:tabs>
          <w:tab w:val="num" w:pos="1068"/>
        </w:tabs>
        <w:ind w:left="1068" w:hanging="360"/>
      </w:pPr>
      <w:rPr>
        <w:rFonts w:ascii="Times New Roman" w:eastAsia="Times New Roman" w:hAnsi="Times New Roman" w:cs="Times New Roman" w:hint="default"/>
        <w:sz w:val="16"/>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C4B5BC3"/>
    <w:multiLevelType w:val="hybridMultilevel"/>
    <w:tmpl w:val="3F40088C"/>
    <w:lvl w:ilvl="0" w:tplc="3DAEADD0">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7469DF"/>
    <w:multiLevelType w:val="hybridMultilevel"/>
    <w:tmpl w:val="C8D2D04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0CDD30F3"/>
    <w:multiLevelType w:val="hybridMultilevel"/>
    <w:tmpl w:val="49AA54AC"/>
    <w:lvl w:ilvl="0" w:tplc="37623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2BA19E2"/>
    <w:multiLevelType w:val="multilevel"/>
    <w:tmpl w:val="E0D4E2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b.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46B0140"/>
    <w:multiLevelType w:val="hybridMultilevel"/>
    <w:tmpl w:val="49D49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148F6C4A"/>
    <w:multiLevelType w:val="hybridMultilevel"/>
    <w:tmpl w:val="67E66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170C549E"/>
    <w:multiLevelType w:val="singleLevel"/>
    <w:tmpl w:val="01325DD6"/>
    <w:lvl w:ilvl="0">
      <w:start w:val="1"/>
      <w:numFmt w:val="lowerLetter"/>
      <w:lvlText w:val="(%1)"/>
      <w:lvlJc w:val="left"/>
      <w:pPr>
        <w:tabs>
          <w:tab w:val="num" w:pos="720"/>
        </w:tabs>
        <w:ind w:left="720" w:hanging="720"/>
      </w:pPr>
    </w:lvl>
  </w:abstractNum>
  <w:abstractNum w:abstractNumId="32">
    <w:nsid w:val="18D25924"/>
    <w:multiLevelType w:val="hybridMultilevel"/>
    <w:tmpl w:val="1A1CE2D4"/>
    <w:lvl w:ilvl="0" w:tplc="0409000F">
      <w:start w:val="1"/>
      <w:numFmt w:val="decimal"/>
      <w:lvlText w:val="%1."/>
      <w:lvlJc w:val="left"/>
      <w:pPr>
        <w:tabs>
          <w:tab w:val="num" w:pos="720"/>
        </w:tabs>
        <w:ind w:left="720" w:hanging="360"/>
      </w:pPr>
      <w:rPr>
        <w:rFonts w:hint="default"/>
      </w:rPr>
    </w:lvl>
    <w:lvl w:ilvl="1" w:tplc="040C0011">
      <w:start w:val="1"/>
      <w:numFmt w:val="decimal"/>
      <w:lvlText w:val="%2)"/>
      <w:lvlJc w:val="left"/>
      <w:pPr>
        <w:tabs>
          <w:tab w:val="num" w:pos="1200"/>
        </w:tabs>
        <w:ind w:left="1200" w:hanging="360"/>
      </w:pPr>
      <w:rPr>
        <w:rFonts w:hint="default"/>
      </w:rPr>
    </w:lvl>
    <w:lvl w:ilvl="2" w:tplc="31889CE8">
      <w:start w:val="1"/>
      <w:numFmt w:val="decimal"/>
      <w:lvlText w:val="%3."/>
      <w:lvlJc w:val="left"/>
      <w:pPr>
        <w:tabs>
          <w:tab w:val="num" w:pos="2340"/>
        </w:tabs>
        <w:ind w:left="2340" w:hanging="360"/>
      </w:pPr>
      <w:rPr>
        <w:rFonts w:ascii="Abadi MT Condensed Extra Bold" w:hAnsi="Abadi MT Condensed Extra Bold" w:hint="default"/>
        <w:i/>
      </w:rPr>
    </w:lvl>
    <w:lvl w:ilvl="3" w:tplc="AD92421E">
      <w:start w:val="1"/>
      <w:numFmt w:val="lowerLetter"/>
      <w:lvlText w:val="(%4)"/>
      <w:lvlJc w:val="left"/>
      <w:pPr>
        <w:tabs>
          <w:tab w:val="num" w:pos="3240"/>
        </w:tabs>
        <w:ind w:left="3240" w:hanging="720"/>
      </w:pPr>
      <w:rPr>
        <w:rFonts w:hint="default"/>
      </w:rPr>
    </w:lvl>
    <w:lvl w:ilvl="4" w:tplc="978C4C50">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EE06DF"/>
    <w:multiLevelType w:val="hybridMultilevel"/>
    <w:tmpl w:val="8026CE84"/>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8F064E7"/>
    <w:multiLevelType w:val="hybridMultilevel"/>
    <w:tmpl w:val="82C67138"/>
    <w:lvl w:ilvl="0" w:tplc="C78617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19BE4598"/>
    <w:multiLevelType w:val="hybridMultilevel"/>
    <w:tmpl w:val="539E50DE"/>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9E46C9D"/>
    <w:multiLevelType w:val="hybridMultilevel"/>
    <w:tmpl w:val="04DCEB96"/>
    <w:lvl w:ilvl="0" w:tplc="C786173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19FD43CE"/>
    <w:multiLevelType w:val="hybridMultilevel"/>
    <w:tmpl w:val="F358101C"/>
    <w:lvl w:ilvl="0" w:tplc="FFFFFFFF">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1B7338AF"/>
    <w:multiLevelType w:val="hybridMultilevel"/>
    <w:tmpl w:val="6F9C52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1E0E2DA0"/>
    <w:multiLevelType w:val="hybridMultilevel"/>
    <w:tmpl w:val="38D6D2FC"/>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F234296"/>
    <w:multiLevelType w:val="hybridMultilevel"/>
    <w:tmpl w:val="88220F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1">
    <w:nsid w:val="1FCB54F8"/>
    <w:multiLevelType w:val="hybridMultilevel"/>
    <w:tmpl w:val="CB562D56"/>
    <w:lvl w:ilvl="0" w:tplc="289EB064">
      <w:numFmt w:val="bullet"/>
      <w:lvlText w:val="-"/>
      <w:lvlJc w:val="left"/>
      <w:pPr>
        <w:tabs>
          <w:tab w:val="num" w:pos="720"/>
        </w:tabs>
        <w:ind w:left="720" w:hanging="360"/>
      </w:pPr>
      <w:rPr>
        <w:rFonts w:ascii="Arial" w:eastAsia="Times New Roman" w:hAnsi="Arial" w:cs="Arial" w:hint="default"/>
        <w:b/>
        <w:color w:val="00000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201B722A"/>
    <w:multiLevelType w:val="hybridMultilevel"/>
    <w:tmpl w:val="E70AEE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05E7628"/>
    <w:multiLevelType w:val="hybridMultilevel"/>
    <w:tmpl w:val="4E3A83D6"/>
    <w:lvl w:ilvl="0" w:tplc="34EA71CA">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rPr>
    </w:lvl>
    <w:lvl w:ilvl="2" w:tplc="34EA71CA">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06462EB"/>
    <w:multiLevelType w:val="hybridMultilevel"/>
    <w:tmpl w:val="16B6B5D8"/>
    <w:lvl w:ilvl="0" w:tplc="34EA71C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5">
    <w:nsid w:val="234C4EC6"/>
    <w:multiLevelType w:val="hybridMultilevel"/>
    <w:tmpl w:val="6FC8C7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4226998"/>
    <w:multiLevelType w:val="hybridMultilevel"/>
    <w:tmpl w:val="7080639C"/>
    <w:lvl w:ilvl="0" w:tplc="289EB064">
      <w:numFmt w:val="bullet"/>
      <w:lvlText w:val="-"/>
      <w:lvlJc w:val="left"/>
      <w:pPr>
        <w:tabs>
          <w:tab w:val="num" w:pos="720"/>
        </w:tabs>
        <w:ind w:left="720" w:hanging="360"/>
      </w:pPr>
      <w:rPr>
        <w:rFonts w:ascii="Arial" w:eastAsia="Times New Roman" w:hAnsi="Arial" w:cs="Arial" w:hint="default"/>
        <w:b/>
        <w:color w:val="00000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258C1548"/>
    <w:multiLevelType w:val="hybridMultilevel"/>
    <w:tmpl w:val="46C688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27355C1C"/>
    <w:multiLevelType w:val="hybridMultilevel"/>
    <w:tmpl w:val="D826B5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280C1E84"/>
    <w:multiLevelType w:val="hybridMultilevel"/>
    <w:tmpl w:val="C45A2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287603C1"/>
    <w:multiLevelType w:val="hybridMultilevel"/>
    <w:tmpl w:val="5C6639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29D47455"/>
    <w:multiLevelType w:val="hybridMultilevel"/>
    <w:tmpl w:val="727A39D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2">
    <w:nsid w:val="2AF07E58"/>
    <w:multiLevelType w:val="hybridMultilevel"/>
    <w:tmpl w:val="79AC2C1E"/>
    <w:lvl w:ilvl="0" w:tplc="FFFFFFFF">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2B120FFF"/>
    <w:multiLevelType w:val="hybridMultilevel"/>
    <w:tmpl w:val="980809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2B354051"/>
    <w:multiLevelType w:val="hybridMultilevel"/>
    <w:tmpl w:val="3558F122"/>
    <w:lvl w:ilvl="0" w:tplc="C786173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6">
    <w:nsid w:val="2B534F82"/>
    <w:multiLevelType w:val="hybridMultilevel"/>
    <w:tmpl w:val="4A446F44"/>
    <w:lvl w:ilvl="0" w:tplc="04090001">
      <w:start w:val="1"/>
      <w:numFmt w:val="bullet"/>
      <w:lvlText w:val=""/>
      <w:lvlJc w:val="left"/>
      <w:pPr>
        <w:tabs>
          <w:tab w:val="num" w:pos="720"/>
        </w:tabs>
        <w:ind w:left="720" w:hanging="360"/>
      </w:pPr>
      <w:rPr>
        <w:rFonts w:ascii="Symbol" w:hAnsi="Symbol" w:hint="default"/>
      </w:rPr>
    </w:lvl>
    <w:lvl w:ilvl="1" w:tplc="D188EABA">
      <w:start w:val="1"/>
      <w:numFmt w:val="none"/>
      <w:lvlText w:val="21"/>
      <w:lvlJc w:val="left"/>
      <w:pPr>
        <w:tabs>
          <w:tab w:val="num" w:pos="1440"/>
        </w:tabs>
        <w:ind w:left="1440" w:hanging="360"/>
      </w:pPr>
    </w:lvl>
    <w:lvl w:ilvl="2" w:tplc="258247EC">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2DAE1B31"/>
    <w:multiLevelType w:val="hybridMultilevel"/>
    <w:tmpl w:val="1D2C7A70"/>
    <w:lvl w:ilvl="0" w:tplc="B5A89484">
      <w:start w:val="1"/>
      <w:numFmt w:val="decimal"/>
      <w:lvlText w:val="%1."/>
      <w:lvlJc w:val="left"/>
      <w:pPr>
        <w:tabs>
          <w:tab w:val="num" w:pos="1080"/>
        </w:tabs>
        <w:ind w:left="1080" w:hanging="720"/>
      </w:pPr>
      <w:rPr>
        <w:rFonts w:ascii="Abadi MT Condensed Extra Bold" w:hAnsi="Abadi MT Condensed Extra Bold" w:hint="default"/>
        <w:b w:val="0"/>
        <w:i w:val="0"/>
      </w:rPr>
    </w:lvl>
    <w:lvl w:ilvl="1" w:tplc="040C0001">
      <w:start w:val="1"/>
      <w:numFmt w:val="bullet"/>
      <w:lvlText w:val=""/>
      <w:lvlJc w:val="left"/>
      <w:pPr>
        <w:tabs>
          <w:tab w:val="num" w:pos="1440"/>
        </w:tabs>
        <w:ind w:left="1440" w:hanging="360"/>
      </w:pPr>
      <w:rPr>
        <w:rFonts w:ascii="Symbol" w:hAnsi="Symbol" w:hint="default"/>
      </w:rPr>
    </w:lvl>
    <w:lvl w:ilvl="2" w:tplc="34EA71CA">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DB0623E"/>
    <w:multiLevelType w:val="hybridMultilevel"/>
    <w:tmpl w:val="4844A6AA"/>
    <w:lvl w:ilvl="0" w:tplc="34EA71CA">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2F976D23"/>
    <w:multiLevelType w:val="hybridMultilevel"/>
    <w:tmpl w:val="40323EB8"/>
    <w:lvl w:ilvl="0" w:tplc="8E3C382A">
      <w:start w:val="6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3021180D"/>
    <w:multiLevelType w:val="hybridMultilevel"/>
    <w:tmpl w:val="B26A3436"/>
    <w:lvl w:ilvl="0" w:tplc="285CBE64">
      <w:start w:val="1"/>
      <w:numFmt w:val="lowerRoman"/>
      <w:lvlText w:val="%1."/>
      <w:lvlJc w:val="left"/>
      <w:pPr>
        <w:tabs>
          <w:tab w:val="num" w:pos="1800"/>
        </w:tabs>
        <w:ind w:left="1440" w:hanging="360"/>
      </w:pPr>
      <w:rPr>
        <w:rFonts w:ascii="Times New Roman" w:hAnsi="Times New Roman" w:hint="default"/>
        <w:b w:val="0"/>
        <w:i/>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302A75A7"/>
    <w:multiLevelType w:val="singleLevel"/>
    <w:tmpl w:val="3496DD40"/>
    <w:lvl w:ilvl="0">
      <w:start w:val="1"/>
      <w:numFmt w:val="decimal"/>
      <w:lvlText w:val="(%1)"/>
      <w:lvlJc w:val="left"/>
      <w:pPr>
        <w:tabs>
          <w:tab w:val="num" w:pos="1440"/>
        </w:tabs>
        <w:ind w:left="1440" w:hanging="720"/>
      </w:pPr>
    </w:lvl>
  </w:abstractNum>
  <w:abstractNum w:abstractNumId="62">
    <w:nsid w:val="308462CA"/>
    <w:multiLevelType w:val="hybridMultilevel"/>
    <w:tmpl w:val="73945F32"/>
    <w:lvl w:ilvl="0" w:tplc="E70C7A40">
      <w:start w:val="1"/>
      <w:numFmt w:val="decimal"/>
      <w:lvlText w:val="%1."/>
      <w:lvlJc w:val="left"/>
      <w:pPr>
        <w:tabs>
          <w:tab w:val="num" w:pos="840"/>
        </w:tabs>
        <w:ind w:left="840" w:hanging="36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63">
    <w:nsid w:val="311353BF"/>
    <w:multiLevelType w:val="hybridMultilevel"/>
    <w:tmpl w:val="1866449E"/>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1FC493F"/>
    <w:multiLevelType w:val="hybridMultilevel"/>
    <w:tmpl w:val="58B6A050"/>
    <w:lvl w:ilvl="0" w:tplc="C78617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32313B01"/>
    <w:multiLevelType w:val="hybridMultilevel"/>
    <w:tmpl w:val="E0D83C0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6">
    <w:nsid w:val="32EB1799"/>
    <w:multiLevelType w:val="hybridMultilevel"/>
    <w:tmpl w:val="FF82D884"/>
    <w:lvl w:ilvl="0" w:tplc="FFFFFFFF">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7">
    <w:nsid w:val="33504888"/>
    <w:multiLevelType w:val="hybridMultilevel"/>
    <w:tmpl w:val="C010D50E"/>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3FE55FE"/>
    <w:multiLevelType w:val="hybridMultilevel"/>
    <w:tmpl w:val="8C12F0FC"/>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4346E77"/>
    <w:multiLevelType w:val="hybridMultilevel"/>
    <w:tmpl w:val="247C1EBA"/>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6255761"/>
    <w:multiLevelType w:val="singleLevel"/>
    <w:tmpl w:val="0409000F"/>
    <w:lvl w:ilvl="0">
      <w:start w:val="1"/>
      <w:numFmt w:val="decimal"/>
      <w:lvlText w:val="%1."/>
      <w:lvlJc w:val="left"/>
      <w:pPr>
        <w:tabs>
          <w:tab w:val="num" w:pos="360"/>
        </w:tabs>
        <w:ind w:left="360" w:hanging="360"/>
      </w:pPr>
    </w:lvl>
  </w:abstractNum>
  <w:abstractNum w:abstractNumId="71">
    <w:nsid w:val="368E2F2C"/>
    <w:multiLevelType w:val="hybridMultilevel"/>
    <w:tmpl w:val="C8D2D0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384E4FFB"/>
    <w:multiLevelType w:val="hybridMultilevel"/>
    <w:tmpl w:val="1FF2ECC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3">
    <w:nsid w:val="385F56D8"/>
    <w:multiLevelType w:val="hybridMultilevel"/>
    <w:tmpl w:val="C6A653A8"/>
    <w:lvl w:ilvl="0" w:tplc="040C0001">
      <w:start w:val="1"/>
      <w:numFmt w:val="bullet"/>
      <w:lvlText w:val=""/>
      <w:lvlJc w:val="left"/>
      <w:pPr>
        <w:tabs>
          <w:tab w:val="num" w:pos="1380"/>
        </w:tabs>
        <w:ind w:left="1380" w:hanging="360"/>
      </w:pPr>
      <w:rPr>
        <w:rFonts w:ascii="Symbol" w:hAnsi="Symbol" w:hint="default"/>
      </w:rPr>
    </w:lvl>
    <w:lvl w:ilvl="1" w:tplc="040C0003" w:tentative="1">
      <w:start w:val="1"/>
      <w:numFmt w:val="bullet"/>
      <w:lvlText w:val="o"/>
      <w:lvlJc w:val="left"/>
      <w:pPr>
        <w:tabs>
          <w:tab w:val="num" w:pos="2100"/>
        </w:tabs>
        <w:ind w:left="2100" w:hanging="360"/>
      </w:pPr>
      <w:rPr>
        <w:rFonts w:ascii="Courier New" w:hAnsi="Courier New" w:hint="default"/>
      </w:rPr>
    </w:lvl>
    <w:lvl w:ilvl="2" w:tplc="040C0005" w:tentative="1">
      <w:start w:val="1"/>
      <w:numFmt w:val="bullet"/>
      <w:lvlText w:val=""/>
      <w:lvlJc w:val="left"/>
      <w:pPr>
        <w:tabs>
          <w:tab w:val="num" w:pos="2820"/>
        </w:tabs>
        <w:ind w:left="2820" w:hanging="360"/>
      </w:pPr>
      <w:rPr>
        <w:rFonts w:ascii="Wingdings" w:hAnsi="Wingdings" w:hint="default"/>
      </w:rPr>
    </w:lvl>
    <w:lvl w:ilvl="3" w:tplc="040C0001" w:tentative="1">
      <w:start w:val="1"/>
      <w:numFmt w:val="bullet"/>
      <w:lvlText w:val=""/>
      <w:lvlJc w:val="left"/>
      <w:pPr>
        <w:tabs>
          <w:tab w:val="num" w:pos="3540"/>
        </w:tabs>
        <w:ind w:left="3540" w:hanging="360"/>
      </w:pPr>
      <w:rPr>
        <w:rFonts w:ascii="Symbol" w:hAnsi="Symbol" w:hint="default"/>
      </w:rPr>
    </w:lvl>
    <w:lvl w:ilvl="4" w:tplc="040C0003" w:tentative="1">
      <w:start w:val="1"/>
      <w:numFmt w:val="bullet"/>
      <w:lvlText w:val="o"/>
      <w:lvlJc w:val="left"/>
      <w:pPr>
        <w:tabs>
          <w:tab w:val="num" w:pos="4260"/>
        </w:tabs>
        <w:ind w:left="4260" w:hanging="360"/>
      </w:pPr>
      <w:rPr>
        <w:rFonts w:ascii="Courier New" w:hAnsi="Courier New" w:hint="default"/>
      </w:rPr>
    </w:lvl>
    <w:lvl w:ilvl="5" w:tplc="040C0005" w:tentative="1">
      <w:start w:val="1"/>
      <w:numFmt w:val="bullet"/>
      <w:lvlText w:val=""/>
      <w:lvlJc w:val="left"/>
      <w:pPr>
        <w:tabs>
          <w:tab w:val="num" w:pos="4980"/>
        </w:tabs>
        <w:ind w:left="4980" w:hanging="360"/>
      </w:pPr>
      <w:rPr>
        <w:rFonts w:ascii="Wingdings" w:hAnsi="Wingdings" w:hint="default"/>
      </w:rPr>
    </w:lvl>
    <w:lvl w:ilvl="6" w:tplc="040C0001" w:tentative="1">
      <w:start w:val="1"/>
      <w:numFmt w:val="bullet"/>
      <w:lvlText w:val=""/>
      <w:lvlJc w:val="left"/>
      <w:pPr>
        <w:tabs>
          <w:tab w:val="num" w:pos="5700"/>
        </w:tabs>
        <w:ind w:left="5700" w:hanging="360"/>
      </w:pPr>
      <w:rPr>
        <w:rFonts w:ascii="Symbol" w:hAnsi="Symbol" w:hint="default"/>
      </w:rPr>
    </w:lvl>
    <w:lvl w:ilvl="7" w:tplc="040C0003" w:tentative="1">
      <w:start w:val="1"/>
      <w:numFmt w:val="bullet"/>
      <w:lvlText w:val="o"/>
      <w:lvlJc w:val="left"/>
      <w:pPr>
        <w:tabs>
          <w:tab w:val="num" w:pos="6420"/>
        </w:tabs>
        <w:ind w:left="6420" w:hanging="360"/>
      </w:pPr>
      <w:rPr>
        <w:rFonts w:ascii="Courier New" w:hAnsi="Courier New" w:hint="default"/>
      </w:rPr>
    </w:lvl>
    <w:lvl w:ilvl="8" w:tplc="040C0005" w:tentative="1">
      <w:start w:val="1"/>
      <w:numFmt w:val="bullet"/>
      <w:lvlText w:val=""/>
      <w:lvlJc w:val="left"/>
      <w:pPr>
        <w:tabs>
          <w:tab w:val="num" w:pos="7140"/>
        </w:tabs>
        <w:ind w:left="7140" w:hanging="360"/>
      </w:pPr>
      <w:rPr>
        <w:rFonts w:ascii="Wingdings" w:hAnsi="Wingdings" w:hint="default"/>
      </w:rPr>
    </w:lvl>
  </w:abstractNum>
  <w:abstractNum w:abstractNumId="74">
    <w:nsid w:val="39F47C76"/>
    <w:multiLevelType w:val="hybridMultilevel"/>
    <w:tmpl w:val="94202B02"/>
    <w:lvl w:ilvl="0" w:tplc="289EB064">
      <w:numFmt w:val="bullet"/>
      <w:lvlText w:val="-"/>
      <w:lvlJc w:val="left"/>
      <w:pPr>
        <w:tabs>
          <w:tab w:val="num" w:pos="720"/>
        </w:tabs>
        <w:ind w:left="720" w:hanging="360"/>
      </w:pPr>
      <w:rPr>
        <w:rFonts w:ascii="Arial" w:eastAsia="Times New Roman" w:hAnsi="Arial" w:cs="Arial" w:hint="default"/>
        <w:b/>
        <w:color w:val="00000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3A2268BD"/>
    <w:multiLevelType w:val="hybridMultilevel"/>
    <w:tmpl w:val="F0B633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3AF342D0"/>
    <w:multiLevelType w:val="hybridMultilevel"/>
    <w:tmpl w:val="610EE55C"/>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C3459AB"/>
    <w:multiLevelType w:val="hybridMultilevel"/>
    <w:tmpl w:val="816C803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8">
    <w:nsid w:val="3C486901"/>
    <w:multiLevelType w:val="hybridMultilevel"/>
    <w:tmpl w:val="51EE9A64"/>
    <w:lvl w:ilvl="0" w:tplc="68BED518">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681428"/>
    <w:multiLevelType w:val="hybridMultilevel"/>
    <w:tmpl w:val="DE18F4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1">
    <w:nsid w:val="3DEA7C0D"/>
    <w:multiLevelType w:val="hybridMultilevel"/>
    <w:tmpl w:val="BE9C210E"/>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F5D0300"/>
    <w:multiLevelType w:val="hybridMultilevel"/>
    <w:tmpl w:val="9558BBCE"/>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0221049"/>
    <w:multiLevelType w:val="singleLevel"/>
    <w:tmpl w:val="04D4B0C4"/>
    <w:lvl w:ilvl="0">
      <w:start w:val="1"/>
      <w:numFmt w:val="decimal"/>
      <w:lvlText w:val="%1."/>
      <w:lvlJc w:val="left"/>
      <w:pPr>
        <w:tabs>
          <w:tab w:val="num" w:pos="360"/>
        </w:tabs>
        <w:ind w:left="360" w:hanging="360"/>
      </w:pPr>
    </w:lvl>
  </w:abstractNum>
  <w:abstractNum w:abstractNumId="84">
    <w:nsid w:val="407E5508"/>
    <w:multiLevelType w:val="hybridMultilevel"/>
    <w:tmpl w:val="528E93E2"/>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nsid w:val="40CB71F1"/>
    <w:multiLevelType w:val="hybridMultilevel"/>
    <w:tmpl w:val="FE14E78E"/>
    <w:lvl w:ilvl="0" w:tplc="C78617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11200CA"/>
    <w:multiLevelType w:val="hybridMultilevel"/>
    <w:tmpl w:val="08CA96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411808EF"/>
    <w:multiLevelType w:val="hybridMultilevel"/>
    <w:tmpl w:val="8B6AE904"/>
    <w:lvl w:ilvl="0" w:tplc="FFFFFFFF">
      <w:start w:val="1"/>
      <w:numFmt w:val="decimal"/>
      <w:lvlText w:val="%1."/>
      <w:lvlJc w:val="left"/>
      <w:pPr>
        <w:tabs>
          <w:tab w:val="num" w:pos="0"/>
        </w:tabs>
        <w:ind w:left="0" w:firstLine="0"/>
      </w:pPr>
      <w:rPr>
        <w:rFonts w:hint="default"/>
      </w:rPr>
    </w:lvl>
    <w:lvl w:ilvl="1" w:tplc="FFFFFFFF">
      <w:start w:val="3"/>
      <w:numFmt w:val="bullet"/>
      <w:lvlText w:val="-"/>
      <w:lvlJc w:val="left"/>
      <w:pPr>
        <w:tabs>
          <w:tab w:val="num" w:pos="1440"/>
        </w:tabs>
        <w:ind w:left="1440" w:hanging="360"/>
      </w:pPr>
      <w:rPr>
        <w:rFonts w:hint="default"/>
      </w:rPr>
    </w:lvl>
    <w:lvl w:ilvl="2" w:tplc="FFFFFFFF">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414A0111"/>
    <w:multiLevelType w:val="hybridMultilevel"/>
    <w:tmpl w:val="1C9CFB30"/>
    <w:lvl w:ilvl="0" w:tplc="68BED518">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1AD5581"/>
    <w:multiLevelType w:val="hybridMultilevel"/>
    <w:tmpl w:val="960A7B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44FC4543"/>
    <w:multiLevelType w:val="hybridMultilevel"/>
    <w:tmpl w:val="993E5EC4"/>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1">
    <w:nsid w:val="450D3390"/>
    <w:multiLevelType w:val="hybridMultilevel"/>
    <w:tmpl w:val="9D14B396"/>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52D144C"/>
    <w:multiLevelType w:val="singleLevel"/>
    <w:tmpl w:val="7C4C0A7C"/>
    <w:lvl w:ilvl="0">
      <w:start w:val="1"/>
      <w:numFmt w:val="decimal"/>
      <w:lvlText w:val="(%1)"/>
      <w:lvlJc w:val="left"/>
      <w:pPr>
        <w:tabs>
          <w:tab w:val="num" w:pos="720"/>
        </w:tabs>
        <w:ind w:left="720" w:hanging="720"/>
      </w:pPr>
    </w:lvl>
  </w:abstractNum>
  <w:abstractNum w:abstractNumId="93">
    <w:nsid w:val="453E164A"/>
    <w:multiLevelType w:val="hybridMultilevel"/>
    <w:tmpl w:val="24A8835A"/>
    <w:lvl w:ilvl="0" w:tplc="FFFFFFFF">
      <w:start w:val="1"/>
      <w:numFmt w:val="bullet"/>
      <w:lvlText w:val=""/>
      <w:lvlJc w:val="left"/>
      <w:pPr>
        <w:tabs>
          <w:tab w:val="num" w:pos="927"/>
        </w:tabs>
        <w:ind w:left="680" w:hanging="113"/>
      </w:pPr>
      <w:rPr>
        <w:rFonts w:ascii="Symbol" w:hAnsi="Symbol" w:hint="default"/>
        <w:color w:val="80000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nsid w:val="456E4FC7"/>
    <w:multiLevelType w:val="hybridMultilevel"/>
    <w:tmpl w:val="7FFE940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6">
    <w:nsid w:val="4A4A31BA"/>
    <w:multiLevelType w:val="hybridMultilevel"/>
    <w:tmpl w:val="5B6CA72C"/>
    <w:lvl w:ilvl="0" w:tplc="C930B062">
      <w:start w:val="1"/>
      <w:numFmt w:val="bullet"/>
      <w:lvlText w:val=""/>
      <w:lvlJc w:val="left"/>
      <w:pPr>
        <w:tabs>
          <w:tab w:val="num" w:pos="1800"/>
        </w:tabs>
        <w:ind w:left="1800" w:hanging="360"/>
      </w:pPr>
      <w:rPr>
        <w:rFonts w:ascii="Symbol" w:hAnsi="Symbol" w:hint="default"/>
        <w:sz w:val="24"/>
        <w:szCs w:val="24"/>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7">
    <w:nsid w:val="4B6B15D9"/>
    <w:multiLevelType w:val="hybridMultilevel"/>
    <w:tmpl w:val="A4C22E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4EC3421F"/>
    <w:multiLevelType w:val="hybridMultilevel"/>
    <w:tmpl w:val="C5F85F34"/>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4EFA2598"/>
    <w:multiLevelType w:val="singleLevel"/>
    <w:tmpl w:val="0409000F"/>
    <w:lvl w:ilvl="0">
      <w:start w:val="1"/>
      <w:numFmt w:val="decimal"/>
      <w:lvlText w:val="%1."/>
      <w:lvlJc w:val="left"/>
      <w:pPr>
        <w:tabs>
          <w:tab w:val="num" w:pos="360"/>
        </w:tabs>
        <w:ind w:left="360" w:hanging="360"/>
      </w:pPr>
    </w:lvl>
  </w:abstractNum>
  <w:abstractNum w:abstractNumId="100">
    <w:nsid w:val="4F291F85"/>
    <w:multiLevelType w:val="hybridMultilevel"/>
    <w:tmpl w:val="0C78D052"/>
    <w:lvl w:ilvl="0" w:tplc="65A619AE">
      <w:start w:val="7"/>
      <w:numFmt w:val="bullet"/>
      <w:lvlText w:val="-"/>
      <w:lvlJc w:val="left"/>
      <w:pPr>
        <w:tabs>
          <w:tab w:val="num" w:pos="1080"/>
        </w:tabs>
        <w:ind w:left="1080" w:hanging="360"/>
      </w:pPr>
      <w:rPr>
        <w:rFonts w:ascii="Times New Roman" w:eastAsia="SimSun" w:hAnsi="Times New Roman" w:cs="Times New Roman" w:hint="default"/>
      </w:rPr>
    </w:lvl>
    <w:lvl w:ilvl="1" w:tplc="040C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4F412FCE"/>
    <w:multiLevelType w:val="hybridMultilevel"/>
    <w:tmpl w:val="276CE6C4"/>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2">
    <w:nsid w:val="4F5B09E1"/>
    <w:multiLevelType w:val="hybridMultilevel"/>
    <w:tmpl w:val="7C30DB56"/>
    <w:lvl w:ilvl="0" w:tplc="C78617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nsid w:val="5084302B"/>
    <w:multiLevelType w:val="hybridMultilevel"/>
    <w:tmpl w:val="50647D80"/>
    <w:lvl w:ilvl="0" w:tplc="285CBE64">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2B535EA"/>
    <w:multiLevelType w:val="hybridMultilevel"/>
    <w:tmpl w:val="20A607F6"/>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3472400"/>
    <w:multiLevelType w:val="hybridMultilevel"/>
    <w:tmpl w:val="7DA4A50C"/>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44A6940"/>
    <w:multiLevelType w:val="hybridMultilevel"/>
    <w:tmpl w:val="5C18A16C"/>
    <w:lvl w:ilvl="0" w:tplc="545003F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7">
    <w:nsid w:val="56C03B3C"/>
    <w:multiLevelType w:val="hybridMultilevel"/>
    <w:tmpl w:val="4ED4B4AA"/>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6C768E4"/>
    <w:multiLevelType w:val="hybridMultilevel"/>
    <w:tmpl w:val="8B441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nsid w:val="57523FE3"/>
    <w:multiLevelType w:val="hybridMultilevel"/>
    <w:tmpl w:val="620241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nsid w:val="58CD6732"/>
    <w:multiLevelType w:val="hybridMultilevel"/>
    <w:tmpl w:val="600C17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A552D80"/>
    <w:multiLevelType w:val="hybridMultilevel"/>
    <w:tmpl w:val="9760B514"/>
    <w:lvl w:ilvl="0" w:tplc="34EA71CA">
      <w:start w:val="1"/>
      <w:numFmt w:val="bullet"/>
      <w:lvlText w:val=""/>
      <w:lvlJc w:val="left"/>
      <w:pPr>
        <w:tabs>
          <w:tab w:val="num" w:pos="1068"/>
        </w:tabs>
        <w:ind w:left="1068" w:hanging="360"/>
      </w:pPr>
      <w:rPr>
        <w:rFonts w:ascii="Symbol" w:hAnsi="Symbol" w:hint="default"/>
        <w:color w:val="auto"/>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13">
    <w:nsid w:val="5AC929D0"/>
    <w:multiLevelType w:val="hybridMultilevel"/>
    <w:tmpl w:val="B964B9B6"/>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AE127D6"/>
    <w:multiLevelType w:val="hybridMultilevel"/>
    <w:tmpl w:val="49AA54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16">
    <w:nsid w:val="5B4654EB"/>
    <w:multiLevelType w:val="hybridMultilevel"/>
    <w:tmpl w:val="02EEA5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nsid w:val="5CD7756E"/>
    <w:multiLevelType w:val="hybridMultilevel"/>
    <w:tmpl w:val="A3907726"/>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D542CF4"/>
    <w:multiLevelType w:val="hybridMultilevel"/>
    <w:tmpl w:val="7BDC1676"/>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E203859"/>
    <w:multiLevelType w:val="hybridMultilevel"/>
    <w:tmpl w:val="DBCEF7B6"/>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E996478"/>
    <w:multiLevelType w:val="hybridMultilevel"/>
    <w:tmpl w:val="F0C8C4F8"/>
    <w:lvl w:ilvl="0" w:tplc="C7861730">
      <w:start w:val="1"/>
      <w:numFmt w:val="bullet"/>
      <w:lvlText w:val=""/>
      <w:lvlJc w:val="left"/>
      <w:pPr>
        <w:tabs>
          <w:tab w:val="num" w:pos="1800"/>
        </w:tabs>
        <w:ind w:left="1800" w:hanging="360"/>
      </w:pPr>
      <w:rPr>
        <w:rFonts w:ascii="Symbol" w:hAnsi="Symbol" w:hint="default"/>
      </w:rPr>
    </w:lvl>
    <w:lvl w:ilvl="1" w:tplc="34EA71CA">
      <w:start w:val="1"/>
      <w:numFmt w:val="bullet"/>
      <w:lvlText w:val=""/>
      <w:lvlJc w:val="left"/>
      <w:pPr>
        <w:tabs>
          <w:tab w:val="num" w:pos="720"/>
        </w:tabs>
        <w:ind w:left="720" w:hanging="360"/>
      </w:pPr>
      <w:rPr>
        <w:rFonts w:ascii="Symbol" w:hAnsi="Symbol" w:hint="default"/>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1">
    <w:nsid w:val="5ED56C44"/>
    <w:multiLevelType w:val="hybridMultilevel"/>
    <w:tmpl w:val="7654E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nsid w:val="5EE67759"/>
    <w:multiLevelType w:val="hybridMultilevel"/>
    <w:tmpl w:val="D97AB5AA"/>
    <w:lvl w:ilvl="0" w:tplc="FFFFFFFF">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nsid w:val="5F591863"/>
    <w:multiLevelType w:val="hybridMultilevel"/>
    <w:tmpl w:val="F0C8C4F8"/>
    <w:lvl w:ilvl="0" w:tplc="D786EEEE">
      <w:start w:val="1"/>
      <w:numFmt w:val="lowerLetter"/>
      <w:lvlText w:val="(%1)"/>
      <w:lvlJc w:val="left"/>
      <w:pPr>
        <w:tabs>
          <w:tab w:val="num" w:pos="1701"/>
        </w:tabs>
        <w:ind w:left="1701" w:hanging="850"/>
      </w:pPr>
      <w:rPr>
        <w:rFonts w:hint="default"/>
      </w:rPr>
    </w:lvl>
    <w:lvl w:ilvl="1" w:tplc="34EA71C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F9E79B1"/>
    <w:multiLevelType w:val="hybridMultilevel"/>
    <w:tmpl w:val="7E0E6964"/>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116433C"/>
    <w:multiLevelType w:val="hybridMultilevel"/>
    <w:tmpl w:val="29700AA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6">
    <w:nsid w:val="61B47B44"/>
    <w:multiLevelType w:val="hybridMultilevel"/>
    <w:tmpl w:val="4800B6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nsid w:val="64474777"/>
    <w:multiLevelType w:val="hybridMultilevel"/>
    <w:tmpl w:val="ECE838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8">
    <w:nsid w:val="645B4117"/>
    <w:multiLevelType w:val="hybridMultilevel"/>
    <w:tmpl w:val="B600D134"/>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5D15DFE"/>
    <w:multiLevelType w:val="singleLevel"/>
    <w:tmpl w:val="475E6D3C"/>
    <w:lvl w:ilvl="0">
      <w:start w:val="1"/>
      <w:numFmt w:val="decimal"/>
      <w:lvlText w:val="%1."/>
      <w:lvlJc w:val="left"/>
      <w:pPr>
        <w:tabs>
          <w:tab w:val="num" w:pos="360"/>
        </w:tabs>
        <w:ind w:left="360" w:hanging="360"/>
      </w:pPr>
    </w:lvl>
  </w:abstractNum>
  <w:abstractNum w:abstractNumId="130">
    <w:nsid w:val="66FF14F9"/>
    <w:multiLevelType w:val="hybridMultilevel"/>
    <w:tmpl w:val="7EBA1316"/>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254AA8"/>
    <w:multiLevelType w:val="hybridMultilevel"/>
    <w:tmpl w:val="B4E2C2BC"/>
    <w:lvl w:ilvl="0" w:tplc="F610760A">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B6669E3"/>
    <w:multiLevelType w:val="hybridMultilevel"/>
    <w:tmpl w:val="DB1C6744"/>
    <w:lvl w:ilvl="0" w:tplc="C78617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3">
    <w:nsid w:val="6CA36DD6"/>
    <w:multiLevelType w:val="hybridMultilevel"/>
    <w:tmpl w:val="EC2288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4">
    <w:nsid w:val="6D494C82"/>
    <w:multiLevelType w:val="hybridMultilevel"/>
    <w:tmpl w:val="D3805B7A"/>
    <w:lvl w:ilvl="0" w:tplc="C78617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nsid w:val="6E336BFE"/>
    <w:multiLevelType w:val="hybridMultilevel"/>
    <w:tmpl w:val="7408F4C6"/>
    <w:lvl w:ilvl="0" w:tplc="C78617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6">
    <w:nsid w:val="709006D3"/>
    <w:multiLevelType w:val="hybridMultilevel"/>
    <w:tmpl w:val="FFB21748"/>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1034CEC"/>
    <w:multiLevelType w:val="hybridMultilevel"/>
    <w:tmpl w:val="9E7ECC6A"/>
    <w:lvl w:ilvl="0" w:tplc="C930B062">
      <w:start w:val="1"/>
      <w:numFmt w:val="bullet"/>
      <w:lvlText w:val=""/>
      <w:lvlJc w:val="left"/>
      <w:pPr>
        <w:tabs>
          <w:tab w:val="num" w:pos="0"/>
        </w:tabs>
        <w:ind w:left="0" w:hanging="360"/>
      </w:pPr>
      <w:rPr>
        <w:rFonts w:ascii="Symbol" w:hAnsi="Symbol" w:hint="default"/>
        <w:sz w:val="24"/>
        <w:szCs w:val="24"/>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38">
    <w:nsid w:val="730C607D"/>
    <w:multiLevelType w:val="hybridMultilevel"/>
    <w:tmpl w:val="D180C202"/>
    <w:lvl w:ilvl="0" w:tplc="F6BC211C">
      <w:start w:val="1"/>
      <w:numFmt w:val="none"/>
      <w:lvlText w:val="a)"/>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9">
    <w:nsid w:val="753D6966"/>
    <w:multiLevelType w:val="hybridMultilevel"/>
    <w:tmpl w:val="92C894E2"/>
    <w:lvl w:ilvl="0" w:tplc="34EA71C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40">
    <w:nsid w:val="768B10D3"/>
    <w:multiLevelType w:val="hybridMultilevel"/>
    <w:tmpl w:val="8CF86F4C"/>
    <w:lvl w:ilvl="0" w:tplc="0B7CEFFE">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nsid w:val="76975CB4"/>
    <w:multiLevelType w:val="hybridMultilevel"/>
    <w:tmpl w:val="76344E8A"/>
    <w:lvl w:ilvl="0" w:tplc="0409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796C7962"/>
    <w:multiLevelType w:val="hybridMultilevel"/>
    <w:tmpl w:val="C8D2D048"/>
    <w:lvl w:ilvl="0" w:tplc="C78617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7A4863AE"/>
    <w:multiLevelType w:val="hybridMultilevel"/>
    <w:tmpl w:val="A11418C0"/>
    <w:lvl w:ilvl="0" w:tplc="285CBE64">
      <w:start w:val="1"/>
      <w:numFmt w:val="lowerRoman"/>
      <w:lvlText w:val="%1."/>
      <w:lvlJc w:val="left"/>
      <w:pPr>
        <w:tabs>
          <w:tab w:val="num" w:pos="1800"/>
        </w:tabs>
        <w:ind w:left="1440" w:hanging="360"/>
      </w:pPr>
      <w:rPr>
        <w:rFonts w:ascii="Times New Roman" w:hAnsi="Times New Roman" w:hint="default"/>
        <w:b w:val="0"/>
        <w:i/>
        <w:sz w:val="24"/>
      </w:rPr>
    </w:lvl>
    <w:lvl w:ilvl="1" w:tplc="34C0FBE6">
      <w:start w:val="151"/>
      <w:numFmt w:val="decimal"/>
      <w:lvlText w:val="%2."/>
      <w:lvlJc w:val="left"/>
      <w:pPr>
        <w:tabs>
          <w:tab w:val="num" w:pos="1800"/>
        </w:tabs>
        <w:ind w:left="1800" w:hanging="360"/>
      </w:pPr>
      <w:rPr>
        <w:rFonts w:hint="default"/>
      </w:rPr>
    </w:lvl>
    <w:lvl w:ilvl="2" w:tplc="285CBE64">
      <w:start w:val="1"/>
      <w:numFmt w:val="lowerRoman"/>
      <w:lvlText w:val="%3."/>
      <w:lvlJc w:val="left"/>
      <w:pPr>
        <w:tabs>
          <w:tab w:val="num" w:pos="3060"/>
        </w:tabs>
        <w:ind w:left="2700" w:hanging="360"/>
      </w:pPr>
      <w:rPr>
        <w:rFonts w:ascii="Times New Roman" w:hAnsi="Times New Roman" w:hint="default"/>
        <w:b w:val="0"/>
        <w:i/>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nsid w:val="7ACA643D"/>
    <w:multiLevelType w:val="singleLevel"/>
    <w:tmpl w:val="0409000F"/>
    <w:lvl w:ilvl="0">
      <w:start w:val="1"/>
      <w:numFmt w:val="decimal"/>
      <w:lvlText w:val="%1."/>
      <w:lvlJc w:val="left"/>
      <w:pPr>
        <w:tabs>
          <w:tab w:val="num" w:pos="360"/>
        </w:tabs>
        <w:ind w:left="360" w:hanging="360"/>
      </w:pPr>
    </w:lvl>
  </w:abstractNum>
  <w:abstractNum w:abstractNumId="14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6">
    <w:nsid w:val="7DBF6B58"/>
    <w:multiLevelType w:val="singleLevel"/>
    <w:tmpl w:val="0409000F"/>
    <w:lvl w:ilvl="0">
      <w:start w:val="1"/>
      <w:numFmt w:val="decimal"/>
      <w:lvlText w:val="%1."/>
      <w:lvlJc w:val="left"/>
      <w:pPr>
        <w:tabs>
          <w:tab w:val="num" w:pos="360"/>
        </w:tabs>
        <w:ind w:left="360" w:hanging="360"/>
      </w:pPr>
    </w:lvl>
  </w:abstractNum>
  <w:abstractNum w:abstractNumId="147">
    <w:nsid w:val="7E3918C4"/>
    <w:multiLevelType w:val="hybridMultilevel"/>
    <w:tmpl w:val="BA2E2140"/>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E8916FF"/>
    <w:multiLevelType w:val="hybridMultilevel"/>
    <w:tmpl w:val="D71A9F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9">
    <w:nsid w:val="7E8C20B8"/>
    <w:multiLevelType w:val="hybridMultilevel"/>
    <w:tmpl w:val="B4129266"/>
    <w:lvl w:ilvl="0" w:tplc="285CBE64">
      <w:start w:val="1"/>
      <w:numFmt w:val="lowerRoman"/>
      <w:lvlText w:val="%1."/>
      <w:lvlJc w:val="left"/>
      <w:pPr>
        <w:tabs>
          <w:tab w:val="num" w:pos="1800"/>
        </w:tabs>
        <w:ind w:left="1440" w:hanging="360"/>
      </w:pPr>
      <w:rPr>
        <w:rFonts w:ascii="Times New Roman" w:hAnsi="Times New Roman" w:hint="default"/>
        <w:b w:val="0"/>
        <w:i/>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nsid w:val="7F2F76F2"/>
    <w:multiLevelType w:val="hybridMultilevel"/>
    <w:tmpl w:val="EAE4CE16"/>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FB462B8"/>
    <w:multiLevelType w:val="hybridMultilevel"/>
    <w:tmpl w:val="04766744"/>
    <w:lvl w:ilvl="0" w:tplc="C786173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45"/>
  </w:num>
  <w:num w:numId="2">
    <w:abstractNumId w:val="55"/>
  </w:num>
  <w:num w:numId="3">
    <w:abstractNumId w:val="145"/>
  </w:num>
  <w:num w:numId="4">
    <w:abstractNumId w:val="55"/>
  </w:num>
  <w:num w:numId="5">
    <w:abstractNumId w:val="18"/>
  </w:num>
  <w:num w:numId="6">
    <w:abstractNumId w:val="70"/>
  </w:num>
  <w:num w:numId="7">
    <w:abstractNumId w:val="83"/>
  </w:num>
  <w:num w:numId="8">
    <w:abstractNumId w:val="144"/>
  </w:num>
  <w:num w:numId="9">
    <w:abstractNumId w:val="99"/>
  </w:num>
  <w:num w:numId="10">
    <w:abstractNumId w:val="146"/>
  </w:num>
  <w:num w:numId="11">
    <w:abstractNumId w:val="83"/>
  </w:num>
  <w:num w:numId="12">
    <w:abstractNumId w:val="95"/>
  </w:num>
  <w:num w:numId="13">
    <w:abstractNumId w:val="95"/>
  </w:num>
  <w:num w:numId="14">
    <w:abstractNumId w:val="129"/>
  </w:num>
  <w:num w:numId="15">
    <w:abstractNumId w:val="80"/>
  </w:num>
  <w:num w:numId="16">
    <w:abstractNumId w:val="80"/>
  </w:num>
  <w:num w:numId="17">
    <w:abstractNumId w:val="145"/>
  </w:num>
  <w:num w:numId="18">
    <w:abstractNumId w:val="55"/>
  </w:num>
  <w:num w:numId="19">
    <w:abstractNumId w:val="1"/>
  </w:num>
  <w:num w:numId="20">
    <w:abstractNumId w:val="145"/>
  </w:num>
  <w:num w:numId="21">
    <w:abstractNumId w:val="55"/>
  </w:num>
  <w:num w:numId="22">
    <w:abstractNumId w:val="9"/>
  </w:num>
  <w:num w:numId="23">
    <w:abstractNumId w:val="7"/>
  </w:num>
  <w:num w:numId="24">
    <w:abstractNumId w:val="47"/>
  </w:num>
  <w:num w:numId="25">
    <w:abstractNumId w:val="20"/>
  </w:num>
  <w:num w:numId="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8"/>
  </w:num>
  <w:num w:numId="33">
    <w:abstractNumId w:val="88"/>
  </w:num>
  <w:num w:numId="34">
    <w:abstractNumId w:val="103"/>
  </w:num>
  <w:num w:numId="35">
    <w:abstractNumId w:val="149"/>
  </w:num>
  <w:num w:numId="36">
    <w:abstractNumId w:val="143"/>
  </w:num>
  <w:num w:numId="37">
    <w:abstractNumId w:val="12"/>
  </w:num>
  <w:num w:numId="38">
    <w:abstractNumId w:val="60"/>
  </w:num>
  <w:num w:numId="39">
    <w:abstractNumId w:val="104"/>
  </w:num>
  <w:num w:numId="40">
    <w:abstractNumId w:val="118"/>
  </w:num>
  <w:num w:numId="41">
    <w:abstractNumId w:val="17"/>
  </w:num>
  <w:num w:numId="42">
    <w:abstractNumId w:val="119"/>
  </w:num>
  <w:num w:numId="43">
    <w:abstractNumId w:val="124"/>
  </w:num>
  <w:num w:numId="44">
    <w:abstractNumId w:val="76"/>
  </w:num>
  <w:num w:numId="45">
    <w:abstractNumId w:val="128"/>
  </w:num>
  <w:num w:numId="46">
    <w:abstractNumId w:val="71"/>
  </w:num>
  <w:num w:numId="47">
    <w:abstractNumId w:val="26"/>
  </w:num>
  <w:num w:numId="48">
    <w:abstractNumId w:val="142"/>
  </w:num>
  <w:num w:numId="49">
    <w:abstractNumId w:val="151"/>
  </w:num>
  <w:num w:numId="50">
    <w:abstractNumId w:val="36"/>
  </w:num>
  <w:num w:numId="51">
    <w:abstractNumId w:val="46"/>
  </w:num>
  <w:num w:numId="52">
    <w:abstractNumId w:val="41"/>
  </w:num>
  <w:num w:numId="53">
    <w:abstractNumId w:val="54"/>
  </w:num>
  <w:num w:numId="54">
    <w:abstractNumId w:val="93"/>
  </w:num>
  <w:num w:numId="55">
    <w:abstractNumId w:val="32"/>
  </w:num>
  <w:num w:numId="56">
    <w:abstractNumId w:val="100"/>
  </w:num>
  <w:num w:numId="57">
    <w:abstractNumId w:val="57"/>
  </w:num>
  <w:num w:numId="58">
    <w:abstractNumId w:val="125"/>
  </w:num>
  <w:num w:numId="59">
    <w:abstractNumId w:val="65"/>
  </w:num>
  <w:num w:numId="60">
    <w:abstractNumId w:val="106"/>
  </w:num>
  <w:num w:numId="61">
    <w:abstractNumId w:val="123"/>
  </w:num>
  <w:num w:numId="62">
    <w:abstractNumId w:val="43"/>
  </w:num>
  <w:num w:numId="63">
    <w:abstractNumId w:val="44"/>
  </w:num>
  <w:num w:numId="64">
    <w:abstractNumId w:val="112"/>
  </w:num>
  <w:num w:numId="65">
    <w:abstractNumId w:val="58"/>
  </w:num>
  <w:num w:numId="66">
    <w:abstractNumId w:val="87"/>
  </w:num>
  <w:num w:numId="67">
    <w:abstractNumId w:val="66"/>
  </w:num>
  <w:num w:numId="68">
    <w:abstractNumId w:val="37"/>
  </w:num>
  <w:num w:numId="69">
    <w:abstractNumId w:val="52"/>
  </w:num>
  <w:num w:numId="70">
    <w:abstractNumId w:val="122"/>
  </w:num>
  <w:num w:numId="71">
    <w:abstractNumId w:val="53"/>
  </w:num>
  <w:num w:numId="72">
    <w:abstractNumId w:val="50"/>
  </w:num>
  <w:num w:numId="73">
    <w:abstractNumId w:val="133"/>
  </w:num>
  <w:num w:numId="74">
    <w:abstractNumId w:val="109"/>
  </w:num>
  <w:num w:numId="75">
    <w:abstractNumId w:val="73"/>
  </w:num>
  <w:num w:numId="76">
    <w:abstractNumId w:val="72"/>
  </w:num>
  <w:num w:numId="77">
    <w:abstractNumId w:val="13"/>
  </w:num>
  <w:num w:numId="78">
    <w:abstractNumId w:val="23"/>
  </w:num>
  <w:num w:numId="79">
    <w:abstractNumId w:val="74"/>
  </w:num>
  <w:num w:numId="80">
    <w:abstractNumId w:val="90"/>
  </w:num>
  <w:num w:numId="81">
    <w:abstractNumId w:val="127"/>
  </w:num>
  <w:num w:numId="82">
    <w:abstractNumId w:val="38"/>
  </w:num>
  <w:num w:numId="83">
    <w:abstractNumId w:val="101"/>
  </w:num>
  <w:num w:numId="84">
    <w:abstractNumId w:val="97"/>
  </w:num>
  <w:num w:numId="85">
    <w:abstractNumId w:val="42"/>
  </w:num>
  <w:num w:numId="86">
    <w:abstractNumId w:val="139"/>
  </w:num>
  <w:num w:numId="87">
    <w:abstractNumId w:val="62"/>
  </w:num>
  <w:num w:numId="88">
    <w:abstractNumId w:val="138"/>
  </w:num>
  <w:num w:numId="89">
    <w:abstractNumId w:val="28"/>
  </w:num>
  <w:num w:numId="90">
    <w:abstractNumId w:val="77"/>
  </w:num>
  <w:num w:numId="91">
    <w:abstractNumId w:val="96"/>
  </w:num>
  <w:num w:numId="92">
    <w:abstractNumId w:val="137"/>
  </w:num>
  <w:num w:numId="93">
    <w:abstractNumId w:val="16"/>
  </w:num>
  <w:num w:numId="94">
    <w:abstractNumId w:val="51"/>
  </w:num>
  <w:num w:numId="95">
    <w:abstractNumId w:val="75"/>
  </w:num>
  <w:num w:numId="96">
    <w:abstractNumId w:val="89"/>
  </w:num>
  <w:num w:numId="97">
    <w:abstractNumId w:val="40"/>
  </w:num>
  <w:num w:numId="98">
    <w:abstractNumId w:val="120"/>
  </w:num>
  <w:num w:numId="99">
    <w:abstractNumId w:val="21"/>
  </w:num>
  <w:num w:numId="100">
    <w:abstractNumId w:val="64"/>
  </w:num>
  <w:num w:numId="101">
    <w:abstractNumId w:val="102"/>
  </w:num>
  <w:num w:numId="102">
    <w:abstractNumId w:val="34"/>
  </w:num>
  <w:num w:numId="103">
    <w:abstractNumId w:val="135"/>
  </w:num>
  <w:num w:numId="104">
    <w:abstractNumId w:val="134"/>
  </w:num>
  <w:num w:numId="105">
    <w:abstractNumId w:val="132"/>
  </w:num>
  <w:num w:numId="106">
    <w:abstractNumId w:val="85"/>
  </w:num>
  <w:num w:numId="107">
    <w:abstractNumId w:val="0"/>
  </w:num>
  <w:num w:numId="108">
    <w:abstractNumId w:val="61"/>
  </w:num>
  <w:num w:numId="109">
    <w:abstractNumId w:val="11"/>
  </w:num>
  <w:num w:numId="110">
    <w:abstractNumId w:val="31"/>
  </w:num>
  <w:num w:numId="111">
    <w:abstractNumId w:val="22"/>
  </w:num>
  <w:num w:numId="112">
    <w:abstractNumId w:val="92"/>
  </w:num>
  <w:num w:numId="113">
    <w:abstractNumId w:val="115"/>
  </w:num>
  <w:num w:numId="114">
    <w:abstractNumId w:val="2"/>
  </w:num>
  <w:num w:numId="115">
    <w:abstractNumId w:val="3"/>
  </w:num>
  <w:num w:numId="116">
    <w:abstractNumId w:val="8"/>
  </w:num>
  <w:num w:numId="117">
    <w:abstractNumId w:val="6"/>
  </w:num>
  <w:num w:numId="118">
    <w:abstractNumId w:val="5"/>
  </w:num>
  <w:num w:numId="119">
    <w:abstractNumId w:val="4"/>
  </w:num>
  <w:num w:numId="120">
    <w:abstractNumId w:val="24"/>
  </w:num>
  <w:num w:numId="121">
    <w:abstractNumId w:val="111"/>
  </w:num>
  <w:num w:numId="122">
    <w:abstractNumId w:val="84"/>
  </w:num>
  <w:num w:numId="123">
    <w:abstractNumId w:val="15"/>
  </w:num>
  <w:num w:numId="124">
    <w:abstractNumId w:val="48"/>
  </w:num>
  <w:num w:numId="125">
    <w:abstractNumId w:val="10"/>
  </w:num>
  <w:num w:numId="126">
    <w:abstractNumId w:val="148"/>
  </w:num>
  <w:num w:numId="127">
    <w:abstractNumId w:val="14"/>
  </w:num>
  <w:num w:numId="128">
    <w:abstractNumId w:val="29"/>
  </w:num>
  <w:num w:numId="129">
    <w:abstractNumId w:val="49"/>
  </w:num>
  <w:num w:numId="130">
    <w:abstractNumId w:val="121"/>
  </w:num>
  <w:num w:numId="131">
    <w:abstractNumId w:val="94"/>
  </w:num>
  <w:num w:numId="132">
    <w:abstractNumId w:val="27"/>
  </w:num>
  <w:num w:numId="133">
    <w:abstractNumId w:val="114"/>
  </w:num>
  <w:num w:numId="134">
    <w:abstractNumId w:val="19"/>
  </w:num>
  <w:num w:numId="135">
    <w:abstractNumId w:val="30"/>
  </w:num>
  <w:num w:numId="136">
    <w:abstractNumId w:val="108"/>
  </w:num>
  <w:num w:numId="137">
    <w:abstractNumId w:val="79"/>
  </w:num>
  <w:num w:numId="138">
    <w:abstractNumId w:val="86"/>
  </w:num>
  <w:num w:numId="139">
    <w:abstractNumId w:val="67"/>
  </w:num>
  <w:num w:numId="140">
    <w:abstractNumId w:val="69"/>
  </w:num>
  <w:num w:numId="141">
    <w:abstractNumId w:val="33"/>
  </w:num>
  <w:num w:numId="142">
    <w:abstractNumId w:val="35"/>
  </w:num>
  <w:num w:numId="143">
    <w:abstractNumId w:val="113"/>
  </w:num>
  <w:num w:numId="144">
    <w:abstractNumId w:val="150"/>
  </w:num>
  <w:num w:numId="145">
    <w:abstractNumId w:val="136"/>
  </w:num>
  <w:num w:numId="146">
    <w:abstractNumId w:val="82"/>
  </w:num>
  <w:num w:numId="147">
    <w:abstractNumId w:val="63"/>
  </w:num>
  <w:num w:numId="148">
    <w:abstractNumId w:val="131"/>
  </w:num>
  <w:num w:numId="149">
    <w:abstractNumId w:val="147"/>
  </w:num>
  <w:num w:numId="150">
    <w:abstractNumId w:val="130"/>
  </w:num>
  <w:num w:numId="151">
    <w:abstractNumId w:val="105"/>
  </w:num>
  <w:num w:numId="152">
    <w:abstractNumId w:val="39"/>
  </w:num>
  <w:num w:numId="153">
    <w:abstractNumId w:val="107"/>
  </w:num>
  <w:num w:numId="154">
    <w:abstractNumId w:val="81"/>
  </w:num>
  <w:num w:numId="155">
    <w:abstractNumId w:val="116"/>
  </w:num>
  <w:num w:numId="156">
    <w:abstractNumId w:val="126"/>
  </w:num>
  <w:num w:numId="157">
    <w:abstractNumId w:val="110"/>
  </w:num>
  <w:num w:numId="158">
    <w:abstractNumId w:val="68"/>
  </w:num>
  <w:num w:numId="159">
    <w:abstractNumId w:val="98"/>
  </w:num>
  <w:num w:numId="160">
    <w:abstractNumId w:val="117"/>
  </w:num>
  <w:num w:numId="16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1440" w:hanging="72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3">
    <w:name w:val="Body Text Indent 3"/>
    <w:basedOn w:val="Normal"/>
    <w:semiHidden/>
    <w:pPr>
      <w:ind w:left="720"/>
    </w:pPr>
  </w:style>
  <w:style w:type="paragraph" w:styleId="BodyTextIndent2">
    <w:name w:val="Body Text Indent 2"/>
    <w:basedOn w:val="Normal"/>
    <w:semiHidden/>
    <w:pPr>
      <w:ind w:left="1077"/>
    </w:p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15958</Words>
  <Characters>90964</Characters>
  <Application>Microsoft Office Word</Application>
  <DocSecurity>4</DocSecurity>
  <Lines>758</Lines>
  <Paragraphs>181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0643855</vt:lpstr>
      <vt:lpstr>WRITTEN REPLIES BY THE GOVERNMENT OF THE REPUBLIC OF THE CONGO CONCERNING THE LI</vt:lpstr>
      <vt:lpstr>REPUBLIC OF THE CONGO (CRC/C/COG/1)*</vt:lpstr>
      <vt:lpstr>Part I</vt:lpstr>
      <vt:lpstr>    A.  Data and statistics</vt:lpstr>
      <vt:lpstr>        1.	Disaggregated data (by sex, age groups, urban, rural and remote areas) coveri</vt:lpstr>
      <vt:lpstr>        (a)	Number of children under the age of 18 living in the Congo</vt:lpstr>
      <vt:lpstr>        (b)	Number and proportion of children belonging to minority groups (e.g., Pygmy)</vt:lpstr>
      <vt:lpstr>        (b) 1.	Table 1:  Number of refugee children</vt:lpstr>
      <vt:lpstr>        (b) 2.	Children affected by armed conflict</vt:lpstr>
      <vt:lpstr>        (b) 3.	Asylum-seeking children</vt:lpstr>
      <vt:lpstr>        2.	In the light of article 4 of the Convention, please provide additional disagg</vt:lpstr>
      <vt:lpstr>        (a)	Education (different types of education, i.e., pre-primary, primary and seco</vt:lpstr>
      <vt:lpstr>        (a) 1.	Table 2:  Regular State expenditure by education level in 2005</vt:lpstr>
      <vt:lpstr>    Table 3:  Breakdown of private school funding</vt:lpstr>
      <vt:lpstr>        (b)	Health care (different types of health services, i.e., primary health care, </vt:lpstr>
      <vt:lpstr>        (b) 2.1  Public sector</vt:lpstr>
      <vt:lpstr>        (b) 2.2:  Private sector</vt:lpstr>
      <vt:lpstr>        (b) 3.  Policy, programmes and services</vt:lpstr>
      <vt:lpstr>        (b) 3.3  Private bodies</vt:lpstr>
      <vt:lpstr>        (c) 1.	Support programmes for families</vt:lpstr>
      <vt:lpstr>    Table 5:	Numbers of families receiving support, by district covered by the proje</vt:lpstr>
      <vt:lpstr>    Table 6</vt:lpstr>
      <vt:lpstr>        (d)	Support for children living below the poverty line; specify also the criteri</vt:lpstr>
      <vt:lpstr>        (e)	Protection of children who are in need of alternative care, including the su</vt:lpstr>
      <vt:lpstr>        Education</vt:lpstr>
      <vt:lpstr>        Psychological support</vt:lpstr>
      <vt:lpstr>        Social welfare</vt:lpstr>
      <vt:lpstr>        Medical welfare</vt:lpstr>
      <vt:lpstr>        Family reintegration and vocational rehabilitation</vt:lpstr>
      <vt:lpstr>        (f)	Programmes and activities for the prevention of and protection from child ab</vt:lpstr>
      <vt:lpstr>    Table 7:  Child victims of violence, by sex and the type of violence inflicted</vt:lpstr>
      <vt:lpstr>    Table 8:  Child victims of violence, by sex and age</vt:lpstr>
      <vt:lpstr>        (g)	Programmes and services for street children and abandoned children</vt:lpstr>
      <vt:lpstr>        (h)	Juvenile justice</vt:lpstr>
      <vt:lpstr>        (h) 1.	Annual budgets of the Office for the Legal Protection of Children (DPLE) </vt:lpstr>
      <vt:lpstr>    Table 9</vt:lpstr>
      <vt:lpstr>        (h) 2.	Budgets of the children’s courts</vt:lpstr>
      <vt:lpstr>        (h) 3.	Budget of the non-institutional educational outreach services</vt:lpstr>
      <vt:lpstr>        3.	With reference to children deprived of a family environment, and separated fr</vt:lpstr>
      <vt:lpstr>        (a)	Separated from parents</vt:lpstr>
      <vt:lpstr>        (b)	Placed in institutions</vt:lpstr>
      <vt:lpstr>    Table 10:  Children placed in institutions (orphanages and shelters)</vt:lpstr>
      <vt:lpstr>        (c)	Placed with foster families</vt:lpstr>
      <vt:lpstr>        (d)	Who are street children</vt:lpstr>
      <vt:lpstr>    Table 11:  Street children, by sex and area</vt:lpstr>
      <vt:lpstr>    Table 12:  Street children, by age group</vt:lpstr>
      <vt:lpstr>    Tables 13 and 14:  Street children, by place of origin</vt:lpstr>
      <vt:lpstr>        (e)	Adopted domestically and through intercountry adoptions</vt:lpstr>
      <vt:lpstr>    Table 15:  Adopted children, by sex and age group</vt:lpstr>
      <vt:lpstr>    Table 16</vt:lpstr>
      <vt:lpstr>        (f)	Living in a female-headed household</vt:lpstr>
      <vt:lpstr>        (g)	Living in an orphan-headed household</vt:lpstr>
      <vt:lpstr>        4.	Please specify the number of children with disabilities, up to the age of 18,</vt:lpstr>
      <vt:lpstr>        (a)	Living with their families</vt:lpstr>
      <vt:lpstr>        (b)	Placed in institutions</vt:lpstr>
      <vt:lpstr>        (d)	Table 17:  Attending special schools</vt:lpstr>
      <vt:lpstr>        (e)	Not attending school</vt:lpstr>
      <vt:lpstr>        (a)	Table 18:  Number of reported cases of child abuse</vt:lpstr>
      <vt:lpstr>    Table 19:  Distribution by sex and type of offence</vt:lpstr>
      <vt:lpstr>        (b)	Number and percentage of reports that have resulted in either a court decisi</vt:lpstr>
      <vt:lpstr>        6.	Please provide disaggregated statistical data (by sex, age groups, if possibl</vt:lpstr>
      <vt:lpstr>        (a)	Rates of infant and child mortality</vt:lpstr>
      <vt:lpstr>        (b)	Rates of immunization</vt:lpstr>
      <vt:lpstr>        (c)	Rates of malnutrition</vt:lpstr>
      <vt:lpstr>        (d)	Adolescent health, including early pregnancies and sexually transmitted inf</vt:lpstr>
      <vt:lpstr>    Table 20:  Types of STIs by age and sex</vt:lpstr>
      <vt:lpstr>    Table 21:  Pregnancies by age</vt:lpstr>
      <vt:lpstr>        7.	With reference to the right to education, please provide disaggregated statis</vt:lpstr>
      <vt:lpstr>        (a)	Rates of literacy, below and over the age of 18 years</vt:lpstr>
      <vt:lpstr>        (b)	Rates of enrolment in pre-primary, primary and secondary schools</vt:lpstr>
      <vt:lpstr>    Table 22</vt:lpstr>
      <vt:lpstr>        (c)	Percentage of children completing primary and secondary education</vt:lpstr>
      <vt:lpstr>    Table 23</vt:lpstr>
      <vt:lpstr>        (d)	Number and percentage of dropouts and repetitions</vt:lpstr>
      <vt:lpstr>        (e)	Teacher per child ratio and number of children per class</vt:lpstr>
      <vt:lpstr>        8.	Please provide disaggregated statistical data for the years 2003, 2004 and 2</vt:lpstr>
      <vt:lpstr>        (a)	Infected with HIV/AIDS</vt:lpstr>
      <vt:lpstr>    Table 24:  Distribution of HIV seropositive rates by sex and age</vt:lpstr>
      <vt:lpstr>        (b)	Affected by HIV/AIDS</vt:lpstr>
      <vt:lpstr>        (b) 1.	By age groups and sex</vt:lpstr>
      <vt:lpstr>    Table 25</vt:lpstr>
      <vt:lpstr>        (b) 2.	By urban districts in 2005</vt:lpstr>
      <vt:lpstr>    Table 26</vt:lpstr>
      <vt:lpstr>        (c)	Heading households due to HIV/AIDS</vt:lpstr>
      <vt:lpstr>        (d)	Orphans of HIV/AIDS living in extended families or institutions</vt:lpstr>
      <vt:lpstr>    9.	Please provide disaggregated statistical data (including by sex, age groups  </vt:lpstr>
      <vt:lpstr>        (a)	Persons under the age of 18 who have allegedly committed a crime, reported b</vt:lpstr>
      <vt:lpstr>    Table 27:  Brazzaville</vt:lpstr>
      <vt:lpstr>    Table 28:  Pointe-Noire</vt:lpstr>
      <vt:lpstr>    </vt:lpstr>
      <vt:lpstr>    Table 29:  Dolisie</vt:lpstr>
      <vt:lpstr>    Table 30:  Owando</vt:lpstr>
      <vt:lpstr>        (b)	Persons under 18 who have been charged with a crime, and the number of thos</vt:lpstr>
      <vt:lpstr>    Table 31:  Brazzaville</vt:lpstr>
      <vt:lpstr>    Table 32:  Pointe-Noire</vt:lpstr>
      <vt:lpstr>        (c)	Detention facilities for persons under the age of 18 in conflict with the la</vt:lpstr>
      <vt:lpstr>        (d)	Persons under 18 detained in these facilities and persons under 18 detained </vt:lpstr>
      <vt:lpstr>    Table 34</vt:lpstr>
      <vt:lpstr>        (e)	Persons under 18 kept in pretrial detention and the average length of their </vt:lpstr>
      <vt:lpstr>        (f)	Reported cases of abuse and maltreatment of persons involving persons under </vt:lpstr>
    </vt:vector>
  </TitlesOfParts>
  <Company>ONU</Company>
  <LinksUpToDate>false</LinksUpToDate>
  <CharactersWithSpaces>111710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0643855</dc:title>
  <dc:subject/>
  <dc:creator>Luu</dc:creator>
  <cp:keywords>CRC/C/COG/Q/1/Add.1</cp:keywords>
  <dc:description>Final</dc:description>
  <cp:lastModifiedBy>rl</cp:lastModifiedBy>
  <cp:revision>2</cp:revision>
  <cp:lastPrinted>2006-09-12T12:22:00Z</cp:lastPrinted>
  <dcterms:created xsi:type="dcterms:W3CDTF">2006-09-13T13:02:00Z</dcterms:created>
  <dcterms:modified xsi:type="dcterms:W3CDTF">2006-09-13T13:02:00Z</dcterms:modified>
</cp:coreProperties>
</file>