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4"/>
      </w:tblGrid>
      <w:tr w:rsidR="004B1E68">
        <w:tblPrEx>
          <w:tblCellMar>
            <w:top w:w="0" w:type="dxa"/>
            <w:bottom w:w="0" w:type="dxa"/>
          </w:tblCellMar>
        </w:tblPrEx>
        <w:tc>
          <w:tcPr>
            <w:tcW w:w="6093" w:type="dxa"/>
            <w:gridSpan w:val="2"/>
            <w:tcBorders>
              <w:bottom w:val="single" w:sz="4" w:space="0" w:color="auto"/>
            </w:tcBorders>
          </w:tcPr>
          <w:p w:rsidR="004B1E68" w:rsidRDefault="004B1E68" w:rsidP="0055266E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4B1E68" w:rsidRDefault="004B1E68" w:rsidP="0055266E">
            <w:pPr>
              <w:spacing w:after="120"/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4B1E68" w:rsidRDefault="004B1E68" w:rsidP="0055266E">
            <w:pPr>
              <w:spacing w:after="120"/>
              <w:ind w:left="964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72"/>
              </w:rPr>
              <w:t>CAT</w:t>
            </w:r>
          </w:p>
        </w:tc>
      </w:tr>
      <w:tr w:rsidR="004B1E68" w:rsidRPr="00B5055F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4B1E68" w:rsidRDefault="004B1E68" w:rsidP="0055266E">
            <w:pPr>
              <w:spacing w:before="120"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5.5pt" fillcolor="window">
                  <v:imagedata r:id="rId7" o:title="" croptop="-46f" cropbottom="-46f" cropleft="-1312f" cropright="-1312f"/>
                </v:shape>
              </w:pict>
            </w:r>
          </w:p>
        </w:tc>
        <w:tc>
          <w:tcPr>
            <w:tcW w:w="4534" w:type="dxa"/>
            <w:tcBorders>
              <w:top w:val="single" w:sz="4" w:space="0" w:color="auto"/>
              <w:bottom w:val="single" w:sz="24" w:space="0" w:color="auto"/>
            </w:tcBorders>
          </w:tcPr>
          <w:p w:rsidR="004B1E68" w:rsidRPr="00F51776" w:rsidRDefault="004B1E68" w:rsidP="0055266E">
            <w:pPr>
              <w:spacing w:before="120"/>
              <w:rPr>
                <w:rFonts w:ascii="Courier New" w:hAnsi="Courier New"/>
                <w:sz w:val="20"/>
                <w:lang w:val="ru-RU"/>
              </w:rPr>
            </w:pPr>
            <w:r w:rsidRPr="006A7EC3">
              <w:rPr>
                <w:b/>
                <w:sz w:val="30"/>
                <w:lang w:val="ru-RU"/>
              </w:rPr>
              <w:t xml:space="preserve">Конвенция против пыток </w:t>
            </w:r>
            <w:r w:rsidRPr="006A7EC3">
              <w:rPr>
                <w:b/>
                <w:sz w:val="30"/>
                <w:lang w:val="ru-RU"/>
              </w:rPr>
              <w:br/>
              <w:t>и других жестоких, бесчеловечных или унижающих достоинство видов обращения и наказания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24" w:space="0" w:color="auto"/>
            </w:tcBorders>
          </w:tcPr>
          <w:p w:rsidR="004B1E68" w:rsidRPr="00E07262" w:rsidRDefault="004B1E68" w:rsidP="0055266E">
            <w:pPr>
              <w:spacing w:before="120"/>
              <w:ind w:left="567"/>
              <w:rPr>
                <w:lang w:val="pt-BR"/>
              </w:rPr>
            </w:pPr>
            <w:r w:rsidRPr="00E07262">
              <w:rPr>
                <w:lang w:val="pt-BR"/>
              </w:rPr>
              <w:t>Distr.</w:t>
            </w:r>
            <w:r w:rsidRPr="00E07262">
              <w:rPr>
                <w:lang w:val="pt-BR"/>
              </w:rPr>
              <w:br/>
              <w:t>GENERAL</w:t>
            </w:r>
          </w:p>
          <w:p w:rsidR="004B1E68" w:rsidRPr="008B210F" w:rsidRDefault="004B1E68" w:rsidP="00543BA3">
            <w:pPr>
              <w:ind w:left="567"/>
            </w:pPr>
            <w:r w:rsidRPr="00E07262">
              <w:rPr>
                <w:lang w:val="pt-BR"/>
              </w:rPr>
              <w:t>CAT</w:t>
            </w:r>
            <w:r w:rsidRPr="00B5055F">
              <w:rPr>
                <w:lang w:val="en-US"/>
              </w:rPr>
              <w:t>/</w:t>
            </w:r>
            <w:r w:rsidRPr="00E07262">
              <w:rPr>
                <w:lang w:val="pt-BR"/>
              </w:rPr>
              <w:t>C</w:t>
            </w:r>
            <w:r w:rsidRPr="00B5055F">
              <w:rPr>
                <w:lang w:val="en-US"/>
              </w:rPr>
              <w:t>/</w:t>
            </w:r>
            <w:r w:rsidRPr="00E07262">
              <w:rPr>
                <w:lang w:val="pt-BR"/>
              </w:rPr>
              <w:t>SR</w:t>
            </w:r>
            <w:r w:rsidRPr="00B5055F">
              <w:rPr>
                <w:lang w:val="en-US"/>
              </w:rPr>
              <w:t>.8</w:t>
            </w:r>
            <w:r>
              <w:rPr>
                <w:lang w:val="en-US"/>
              </w:rPr>
              <w:t>8</w:t>
            </w:r>
            <w:r w:rsidR="00FE4C39">
              <w:rPr>
                <w:lang w:val="en-US"/>
              </w:rPr>
              <w:t>2</w:t>
            </w:r>
            <w:r w:rsidRPr="00B5055F">
              <w:rPr>
                <w:lang w:val="en-US"/>
              </w:rPr>
              <w:br/>
            </w:r>
            <w:r w:rsidR="00543BA3">
              <w:rPr>
                <w:lang w:val="en-US"/>
              </w:rPr>
              <w:t>06 August</w:t>
            </w:r>
            <w:r w:rsidRPr="00B5055F">
              <w:rPr>
                <w:lang w:val="en-US"/>
              </w:rPr>
              <w:t xml:space="preserve"> 200</w:t>
            </w:r>
            <w:r>
              <w:t>9</w:t>
            </w:r>
          </w:p>
          <w:p w:rsidR="004B1E68" w:rsidRPr="00B5055F" w:rsidRDefault="004B1E68" w:rsidP="0055266E">
            <w:pPr>
              <w:ind w:left="567"/>
              <w:rPr>
                <w:lang w:val="en-US"/>
              </w:rPr>
            </w:pPr>
            <w:r>
              <w:t>RUSSIAN</w:t>
            </w:r>
            <w:r w:rsidRPr="00B5055F">
              <w:rPr>
                <w:lang w:val="en-US"/>
              </w:rPr>
              <w:br/>
            </w:r>
            <w:r>
              <w:t>Original</w:t>
            </w:r>
            <w:r w:rsidRPr="00B5055F">
              <w:rPr>
                <w:lang w:val="en-US"/>
              </w:rPr>
              <w:t xml:space="preserve">: </w:t>
            </w:r>
            <w:r>
              <w:fldChar w:fldCharType="begin"/>
            </w:r>
            <w:r w:rsidRPr="00B5055F">
              <w:rPr>
                <w:lang w:val="en-US"/>
              </w:rPr>
              <w:instrText xml:space="preserve"> </w:instrText>
            </w:r>
            <w:r>
              <w:instrText>FILLIN</w:instrText>
            </w:r>
            <w:r w:rsidRPr="00B5055F">
              <w:rPr>
                <w:lang w:val="en-US"/>
              </w:rPr>
              <w:instrText xml:space="preserve"> "</w:instrText>
            </w:r>
            <w:r>
              <w:instrText>Orig</w:instrText>
            </w:r>
            <w:r w:rsidRPr="00B5055F">
              <w:rPr>
                <w:lang w:val="en-US"/>
              </w:rPr>
              <w:instrText xml:space="preserve">. </w:instrText>
            </w:r>
            <w:r>
              <w:instrText>Lang</w:instrText>
            </w:r>
            <w:r w:rsidRPr="00B5055F">
              <w:rPr>
                <w:lang w:val="en-US"/>
              </w:rPr>
              <w:instrText xml:space="preserve">." \* </w:instrText>
            </w:r>
            <w:r>
              <w:instrText>MERGEFORMAT</w:instrText>
            </w:r>
            <w:r w:rsidRPr="00B5055F">
              <w:rPr>
                <w:lang w:val="en-US"/>
              </w:rPr>
              <w:instrText xml:space="preserve"> </w:instrText>
            </w:r>
            <w:r>
              <w:fldChar w:fldCharType="separate"/>
            </w:r>
            <w:r>
              <w:t>ENGLISH</w:t>
            </w:r>
            <w:r>
              <w:fldChar w:fldCharType="end"/>
            </w:r>
          </w:p>
        </w:tc>
      </w:tr>
    </w:tbl>
    <w:p w:rsidR="00B15A54" w:rsidRDefault="00B15A54" w:rsidP="004B1E68">
      <w:pPr>
        <w:spacing w:before="120"/>
        <w:jc w:val="center"/>
        <w:rPr>
          <w:lang w:val="fr-CH"/>
        </w:rPr>
      </w:pPr>
    </w:p>
    <w:p w:rsidR="004B1E68" w:rsidRPr="008804C7" w:rsidRDefault="004B1E68" w:rsidP="004B1E68">
      <w:pPr>
        <w:spacing w:before="120"/>
        <w:jc w:val="center"/>
        <w:rPr>
          <w:lang w:val="ru-RU"/>
        </w:rPr>
      </w:pPr>
      <w:r>
        <w:rPr>
          <w:lang w:val="ru-RU"/>
        </w:rPr>
        <w:t>КОМИТЕТ ПРОТИВ ПЫТОК</w:t>
      </w:r>
    </w:p>
    <w:p w:rsidR="004B1E68" w:rsidRPr="00804530" w:rsidRDefault="004B1E68" w:rsidP="004B1E68">
      <w:pPr>
        <w:jc w:val="center"/>
        <w:rPr>
          <w:lang w:val="ru-RU"/>
        </w:rPr>
      </w:pPr>
      <w:r w:rsidRPr="008B210F">
        <w:rPr>
          <w:lang w:val="ru-RU"/>
        </w:rPr>
        <w:t>Сорок вторая сессия</w:t>
      </w:r>
      <w:r w:rsidR="00804530">
        <w:rPr>
          <w:lang w:val="ru-RU"/>
        </w:rPr>
        <w:t xml:space="preserve"> </w:t>
      </w:r>
    </w:p>
    <w:p w:rsidR="004B1E68" w:rsidRPr="006A7EC3" w:rsidRDefault="004B1E68" w:rsidP="004B1E68">
      <w:pPr>
        <w:jc w:val="center"/>
        <w:rPr>
          <w:lang w:val="ru-RU"/>
        </w:rPr>
      </w:pPr>
      <w:r>
        <w:rPr>
          <w:lang w:val="ru-RU"/>
        </w:rPr>
        <w:t>КРАТКИЙ</w:t>
      </w:r>
      <w:r w:rsidRPr="006A7EC3">
        <w:rPr>
          <w:lang w:val="ru-RU"/>
        </w:rPr>
        <w:t xml:space="preserve"> </w:t>
      </w:r>
      <w:r>
        <w:rPr>
          <w:lang w:val="ru-RU"/>
        </w:rPr>
        <w:t>ОТЧЕТ</w:t>
      </w:r>
      <w:r w:rsidRPr="00D576A7">
        <w:rPr>
          <w:lang w:val="ru-RU"/>
        </w:rPr>
        <w:t xml:space="preserve"> </w:t>
      </w:r>
      <w:r>
        <w:rPr>
          <w:lang w:val="ru-RU"/>
        </w:rPr>
        <w:t xml:space="preserve">О ПЕРВОЙ </w:t>
      </w:r>
      <w:r w:rsidRPr="00D576A7">
        <w:rPr>
          <w:lang w:val="ru-RU"/>
        </w:rPr>
        <w:t>(</w:t>
      </w:r>
      <w:r>
        <w:rPr>
          <w:lang w:val="ru-RU"/>
        </w:rPr>
        <w:t>ОТКРЫТОЙ)</w:t>
      </w:r>
      <w:r w:rsidRPr="00D576A7">
        <w:rPr>
          <w:lang w:val="ru-RU"/>
        </w:rPr>
        <w:t>*</w:t>
      </w:r>
      <w:r w:rsidRPr="006A7EC3">
        <w:rPr>
          <w:lang w:val="ru-RU"/>
        </w:rPr>
        <w:t xml:space="preserve"> </w:t>
      </w:r>
      <w:r>
        <w:rPr>
          <w:lang w:val="ru-RU"/>
        </w:rPr>
        <w:t>ЧАСТИ  8</w:t>
      </w:r>
      <w:r w:rsidRPr="00FA5C3D">
        <w:rPr>
          <w:lang w:val="ru-RU"/>
        </w:rPr>
        <w:t>8</w:t>
      </w:r>
      <w:r w:rsidR="00F37EE0">
        <w:rPr>
          <w:lang w:val="ru-RU"/>
        </w:rPr>
        <w:t>2</w:t>
      </w:r>
      <w:r>
        <w:rPr>
          <w:lang w:val="ru-RU"/>
        </w:rPr>
        <w:t>-го ЗАСЕДАНИЯ,</w:t>
      </w:r>
    </w:p>
    <w:p w:rsidR="004B1E68" w:rsidRPr="006A7EC3" w:rsidRDefault="004B1E68" w:rsidP="004B1E68">
      <w:pPr>
        <w:jc w:val="center"/>
        <w:rPr>
          <w:lang w:val="ru-RU"/>
        </w:rPr>
      </w:pPr>
      <w:r>
        <w:rPr>
          <w:lang w:val="ru-RU"/>
        </w:rPr>
        <w:t>состоявшегося</w:t>
      </w:r>
      <w:r w:rsidRPr="006A7EC3">
        <w:rPr>
          <w:lang w:val="ru-RU"/>
        </w:rPr>
        <w:t xml:space="preserve"> </w:t>
      </w:r>
      <w:r>
        <w:rPr>
          <w:lang w:val="ru-RU"/>
        </w:rPr>
        <w:t>во</w:t>
      </w:r>
      <w:r w:rsidRPr="006A7EC3">
        <w:rPr>
          <w:lang w:val="ru-RU"/>
        </w:rPr>
        <w:t xml:space="preserve"> </w:t>
      </w:r>
      <w:r>
        <w:rPr>
          <w:lang w:val="ru-RU"/>
        </w:rPr>
        <w:t>Дворце</w:t>
      </w:r>
      <w:r w:rsidRPr="006A7EC3">
        <w:rPr>
          <w:lang w:val="ru-RU"/>
        </w:rPr>
        <w:t xml:space="preserve"> </w:t>
      </w:r>
      <w:r>
        <w:rPr>
          <w:lang w:val="ru-RU"/>
        </w:rPr>
        <w:t xml:space="preserve">Вильсона в Женеве в </w:t>
      </w:r>
      <w:r w:rsidR="00F37EE0">
        <w:rPr>
          <w:lang w:val="ru-RU"/>
        </w:rPr>
        <w:t>четверг</w:t>
      </w:r>
      <w:r>
        <w:rPr>
          <w:lang w:val="ru-RU"/>
        </w:rPr>
        <w:t>,</w:t>
      </w:r>
      <w:r w:rsidRPr="006A7EC3">
        <w:rPr>
          <w:lang w:val="ru-RU"/>
        </w:rPr>
        <w:br/>
      </w:r>
      <w:r>
        <w:rPr>
          <w:lang w:val="ru-RU"/>
        </w:rPr>
        <w:t xml:space="preserve"> </w:t>
      </w:r>
      <w:r w:rsidR="00F37EE0">
        <w:rPr>
          <w:lang w:val="ru-RU"/>
        </w:rPr>
        <w:t>7</w:t>
      </w:r>
      <w:r>
        <w:rPr>
          <w:lang w:val="ru-RU"/>
        </w:rPr>
        <w:t xml:space="preserve"> мая</w:t>
      </w:r>
      <w:r w:rsidRPr="006A7EC3">
        <w:rPr>
          <w:lang w:val="ru-RU"/>
        </w:rPr>
        <w:t xml:space="preserve"> 200</w:t>
      </w:r>
      <w:r>
        <w:rPr>
          <w:lang w:val="ru-RU"/>
        </w:rPr>
        <w:t>9 года, в</w:t>
      </w:r>
      <w:r w:rsidRPr="006A7EC3">
        <w:rPr>
          <w:lang w:val="ru-RU"/>
        </w:rPr>
        <w:t xml:space="preserve"> 1</w:t>
      </w:r>
      <w:r>
        <w:rPr>
          <w:lang w:val="ru-RU"/>
        </w:rPr>
        <w:t>0 час. 00 мин.</w:t>
      </w:r>
    </w:p>
    <w:p w:rsidR="004B1E68" w:rsidRPr="007D49CF" w:rsidRDefault="004B1E68" w:rsidP="004B1E68">
      <w:pPr>
        <w:jc w:val="center"/>
        <w:rPr>
          <w:lang w:val="ru-RU"/>
        </w:rPr>
      </w:pPr>
      <w:r>
        <w:rPr>
          <w:u w:val="single"/>
          <w:lang w:val="ru-RU"/>
        </w:rPr>
        <w:t>Председатель</w:t>
      </w:r>
      <w:r w:rsidRPr="007D49CF">
        <w:rPr>
          <w:lang w:val="ru-RU"/>
        </w:rPr>
        <w:t xml:space="preserve">: </w:t>
      </w:r>
      <w:r>
        <w:rPr>
          <w:lang w:val="ru-RU"/>
        </w:rPr>
        <w:t>г</w:t>
      </w:r>
      <w:r w:rsidRPr="007D49CF">
        <w:rPr>
          <w:lang w:val="ru-RU"/>
        </w:rPr>
        <w:t>-</w:t>
      </w:r>
      <w:r>
        <w:rPr>
          <w:lang w:val="ru-RU"/>
        </w:rPr>
        <w:t>н</w:t>
      </w:r>
      <w:r w:rsidRPr="007D49CF">
        <w:rPr>
          <w:lang w:val="ru-RU"/>
        </w:rPr>
        <w:t xml:space="preserve"> </w:t>
      </w:r>
      <w:r>
        <w:rPr>
          <w:lang w:val="ru-RU"/>
        </w:rPr>
        <w:t>ГРОССМАН</w:t>
      </w:r>
    </w:p>
    <w:p w:rsidR="004B1E68" w:rsidRDefault="004B1E68" w:rsidP="004B1E68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4B1E68" w:rsidRDefault="004B1E68" w:rsidP="004B1E68">
      <w:pPr>
        <w:rPr>
          <w:lang w:val="ru-RU"/>
        </w:rPr>
      </w:pPr>
      <w:r>
        <w:rPr>
          <w:lang w:val="ru-RU"/>
        </w:rPr>
        <w:t>РАССМОТРЕНИЕ ДОКЛАДОВ, ПРЕДСТАВЛЕННЫХ ГОСУДАРСТВАМИ-УЧАСТНИКАМИ В СООТВЕТСТВИИ СО СТАТЬЕЙ 19 КОНВЕНЦИИ (</w:t>
      </w:r>
      <w:r w:rsidRPr="00594094">
        <w:rPr>
          <w:u w:val="single"/>
          <w:lang w:val="ru-RU"/>
        </w:rPr>
        <w:t>продолжение</w:t>
      </w:r>
      <w:r>
        <w:rPr>
          <w:lang w:val="ru-RU"/>
        </w:rPr>
        <w:t>)</w:t>
      </w:r>
    </w:p>
    <w:p w:rsidR="004B1E68" w:rsidRPr="007F239C" w:rsidRDefault="004B1E68" w:rsidP="00B314C3">
      <w:pPr>
        <w:jc w:val="center"/>
        <w:rPr>
          <w:lang w:val="ru-RU"/>
        </w:rPr>
      </w:pPr>
      <w:r w:rsidRPr="00802FB4">
        <w:rPr>
          <w:rFonts w:ascii="Arial" w:hAnsi="Arial" w:cs="Arial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2pt;margin-top:459pt;width:483pt;height:297pt;z-index:1;mso-wrap-distance-left:12.75pt;mso-wrap-distance-right:12.75pt;mso-position-horizontal-relative:margin;mso-position-vertical-relative:margin" stroked="f">
            <v:textbox style="mso-next-textbox:#_x0000_s1031" inset="7.09pt,3.69pt,7.09pt,3.69pt">
              <w:txbxContent>
                <w:p w:rsidR="00AE4C26" w:rsidRDefault="00AE4C26" w:rsidP="004B1E68">
                  <w:pPr>
                    <w:spacing w:after="0"/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AE4C26" w:rsidRPr="00B5055F" w:rsidRDefault="00AE4C26" w:rsidP="004B1E68">
                  <w:pPr>
                    <w:pBdr>
                      <w:bottom w:val="single" w:sz="4" w:space="1" w:color="auto"/>
                    </w:pBdr>
                    <w:rPr>
                      <w:lang w:val="ru-RU"/>
                    </w:rPr>
                  </w:pPr>
                  <w:r w:rsidRPr="00233741">
                    <w:rPr>
                      <w:lang w:val="ru-RU"/>
                    </w:rPr>
                    <w:t xml:space="preserve">* </w:t>
                  </w:r>
                  <w:r w:rsidRPr="0005388D">
                    <w:rPr>
                      <w:lang w:val="ru-RU"/>
                    </w:rPr>
                    <w:tab/>
                    <w:t xml:space="preserve">Краткий отчет о </w:t>
                  </w:r>
                  <w:r>
                    <w:rPr>
                      <w:lang w:val="ru-RU"/>
                    </w:rPr>
                    <w:t>второй (</w:t>
                  </w:r>
                  <w:r w:rsidRPr="0005388D">
                    <w:rPr>
                      <w:lang w:val="ru-RU"/>
                    </w:rPr>
                    <w:t>закрытой</w:t>
                  </w:r>
                  <w:r>
                    <w:rPr>
                      <w:lang w:val="ru-RU"/>
                    </w:rPr>
                    <w:t>)</w:t>
                  </w:r>
                  <w:r w:rsidRPr="0005388D">
                    <w:rPr>
                      <w:lang w:val="ru-RU"/>
                    </w:rPr>
                    <w:t xml:space="preserve"> части заседания выпускается в виде документа под условным обозначением</w:t>
                  </w:r>
                  <w:r w:rsidRPr="00712A4E">
                    <w:rPr>
                      <w:lang w:val="ru-RU"/>
                    </w:rPr>
                    <w:t xml:space="preserve"> </w:t>
                  </w:r>
                  <w:r>
                    <w:t>CAT</w:t>
                  </w:r>
                  <w:r w:rsidRPr="008B210F">
                    <w:rPr>
                      <w:lang w:val="ru-RU"/>
                    </w:rPr>
                    <w:t>/</w:t>
                  </w:r>
                  <w:r>
                    <w:t>C</w:t>
                  </w:r>
                  <w:r w:rsidRPr="008B210F">
                    <w:rPr>
                      <w:lang w:val="ru-RU"/>
                    </w:rPr>
                    <w:t>/</w:t>
                  </w:r>
                  <w:r>
                    <w:t>SR</w:t>
                  </w:r>
                  <w:r w:rsidRPr="008B210F">
                    <w:rPr>
                      <w:lang w:val="ru-RU"/>
                    </w:rPr>
                    <w:t>.8</w:t>
                  </w:r>
                  <w:r>
                    <w:rPr>
                      <w:lang w:val="ru-RU"/>
                    </w:rPr>
                    <w:t>82</w:t>
                  </w:r>
                  <w:r w:rsidRPr="008B210F">
                    <w:rPr>
                      <w:lang w:val="ru-RU"/>
                    </w:rPr>
                    <w:t>/</w:t>
                  </w:r>
                  <w:r>
                    <w:t>Add</w:t>
                  </w:r>
                  <w:r w:rsidRPr="008B210F">
                    <w:rPr>
                      <w:lang w:val="ru-RU"/>
                    </w:rPr>
                    <w:t>.1.</w:t>
                  </w:r>
                </w:p>
                <w:p w:rsidR="00AE4C26" w:rsidRPr="00DD5AEB" w:rsidRDefault="00AE4C26" w:rsidP="004B1E68">
                  <w:pPr>
                    <w:pStyle w:val="FootnoteText"/>
                    <w:rPr>
                      <w:sz w:val="20"/>
                      <w:lang w:val="ru-RU"/>
                    </w:rPr>
                  </w:pPr>
                  <w:r w:rsidRPr="008B210F">
                    <w:rPr>
                      <w:lang w:val="ru-RU"/>
                    </w:rPr>
                    <w:tab/>
                  </w:r>
                  <w:r w:rsidRPr="00DD5AEB">
                    <w:rPr>
                      <w:lang w:val="ru-RU"/>
                    </w:rPr>
                    <w:t xml:space="preserve">В настоящий отчет могут вноситься поправки.  </w:t>
                  </w:r>
                </w:p>
                <w:p w:rsidR="00AE4C26" w:rsidRPr="00DD5AEB" w:rsidRDefault="00AE4C26" w:rsidP="004B1E68">
                  <w:pPr>
                    <w:pStyle w:val="FootnoteText"/>
                    <w:rPr>
                      <w:sz w:val="20"/>
                      <w:lang w:val="ru-RU"/>
                    </w:rPr>
                  </w:pPr>
                  <w:r w:rsidRPr="00DD5AEB">
                    <w:rPr>
                      <w:lang w:val="ru-RU"/>
                    </w:rPr>
                    <w:tab/>
            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              </w:r>
                  <w:r w:rsidRPr="00DD5AEB">
                    <w:rPr>
                      <w:u w:val="single"/>
                      <w:lang w:val="ru-RU"/>
                    </w:rPr>
                    <w:t>в течение одной недели с момента выпуска настоящего документа</w:t>
                  </w:r>
                  <w:r w:rsidRPr="00DD5AEB">
                    <w:rPr>
                      <w:lang w:val="ru-RU"/>
                    </w:rPr>
                    <w:t xml:space="preserve"> в Группу редактирования официальных отчетов, комната Е.4108, Дворец Наций, Женева.  </w:t>
                  </w:r>
                </w:p>
                <w:p w:rsidR="00AE4C26" w:rsidRPr="00DD5AEB" w:rsidRDefault="00AE4C26" w:rsidP="004B1E68">
                  <w:pPr>
                    <w:pStyle w:val="FootnoteText"/>
                    <w:rPr>
                      <w:lang w:val="ru-RU"/>
                    </w:rPr>
                  </w:pPr>
                  <w:r w:rsidRPr="00DD5AEB">
                    <w:rPr>
                      <w:lang w:val="ru-RU"/>
                    </w:rPr>
                    <w:tab/>
                    <w:t xml:space="preserve"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 </w:t>
                  </w:r>
                </w:p>
                <w:p w:rsidR="00AE4C26" w:rsidRPr="003A5F69" w:rsidRDefault="00AE4C26" w:rsidP="00543BA3">
                  <w:pPr>
                    <w:spacing w:after="0"/>
                  </w:pPr>
                  <w:r>
                    <w:t>GE.09-42</w:t>
                  </w:r>
                  <w:r w:rsidR="00543BA3">
                    <w:rPr>
                      <w:lang w:val="ru-RU"/>
                    </w:rPr>
                    <w:t>2</w:t>
                  </w:r>
                  <w:r w:rsidR="00543BA3">
                    <w:rPr>
                      <w:lang w:val="fr-CH"/>
                    </w:rPr>
                    <w:t>21</w:t>
                  </w:r>
                  <w:r>
                    <w:t xml:space="preserve">   </w:t>
                  </w:r>
                  <w:r w:rsidR="00B15A54">
                    <w:t>(EXT)</w:t>
                  </w:r>
                </w:p>
              </w:txbxContent>
            </v:textbox>
            <w10:wrap anchorx="margin" anchory="margin"/>
          </v:shape>
        </w:pict>
      </w:r>
      <w:r w:rsidRPr="00594094">
        <w:rPr>
          <w:u w:val="single"/>
          <w:lang w:val="ru-RU"/>
        </w:rPr>
        <w:t>Первоначальный</w:t>
      </w:r>
      <w:r w:rsidRPr="007F23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доклад</w:t>
      </w:r>
      <w:r w:rsidRPr="007F23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Гондураса</w:t>
      </w:r>
      <w:r w:rsidRPr="004B1E68">
        <w:rPr>
          <w:lang w:val="ru-RU"/>
        </w:rPr>
        <w:t xml:space="preserve"> (</w:t>
      </w:r>
      <w:r w:rsidRPr="004B1E68">
        <w:rPr>
          <w:u w:val="single"/>
          <w:lang w:val="ru-RU"/>
        </w:rPr>
        <w:t>продолжение</w:t>
      </w:r>
      <w:r w:rsidRPr="004B1E68">
        <w:rPr>
          <w:lang w:val="ru-RU"/>
        </w:rPr>
        <w:t>)</w:t>
      </w:r>
      <w:r w:rsidRPr="004B1E68">
        <w:rPr>
          <w:u w:val="single"/>
          <w:lang w:val="ru-RU"/>
        </w:rPr>
        <w:br w:type="page"/>
      </w:r>
      <w:r w:rsidRPr="007F239C">
        <w:rPr>
          <w:u w:val="single"/>
          <w:lang w:val="ru-RU"/>
        </w:rPr>
        <w:t>З</w:t>
      </w:r>
      <w:r>
        <w:rPr>
          <w:u w:val="single"/>
          <w:lang w:val="ru-RU"/>
        </w:rPr>
        <w:t>аседание</w:t>
      </w:r>
      <w:r w:rsidRPr="007F23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открывается в </w:t>
      </w:r>
      <w:r w:rsidRPr="007F239C">
        <w:rPr>
          <w:u w:val="single"/>
          <w:lang w:val="ru-RU"/>
        </w:rPr>
        <w:t>10</w:t>
      </w:r>
      <w:r>
        <w:rPr>
          <w:u w:val="single"/>
          <w:lang w:val="ru-RU"/>
        </w:rPr>
        <w:t xml:space="preserve"> час</w:t>
      </w:r>
      <w:r w:rsidRPr="007F239C">
        <w:rPr>
          <w:u w:val="single"/>
          <w:lang w:val="ru-RU"/>
        </w:rPr>
        <w:t>.</w:t>
      </w:r>
      <w:r>
        <w:rPr>
          <w:u w:val="single"/>
          <w:lang w:val="ru-RU"/>
        </w:rPr>
        <w:t>1</w:t>
      </w:r>
      <w:r w:rsidRPr="007F239C">
        <w:rPr>
          <w:u w:val="single"/>
          <w:lang w:val="ru-RU"/>
        </w:rPr>
        <w:t xml:space="preserve">0 </w:t>
      </w:r>
      <w:r>
        <w:rPr>
          <w:u w:val="single"/>
          <w:lang w:val="ru-RU"/>
        </w:rPr>
        <w:t>мин</w:t>
      </w:r>
      <w:r w:rsidRPr="00B15A54">
        <w:rPr>
          <w:lang w:val="ru-RU"/>
        </w:rPr>
        <w:t>.</w:t>
      </w:r>
    </w:p>
    <w:p w:rsidR="004B1E68" w:rsidRDefault="004B1E68" w:rsidP="00B314C3">
      <w:pPr>
        <w:rPr>
          <w:lang w:val="ru-RU"/>
        </w:rPr>
      </w:pPr>
      <w:r>
        <w:rPr>
          <w:lang w:val="ru-RU"/>
        </w:rPr>
        <w:t>РАССМОТРЕНИЕ ДОКЛАДОВ, ПРЕДСТАВЛЕННЫХ ГОСУДАРСТВАМИ-УЧАСТНИКАМИ В СООТВЕТСТВИИ СО СТАТЬЕЙ 19 КОНВЕНЦИИ (</w:t>
      </w:r>
      <w:r w:rsidRPr="00594094">
        <w:rPr>
          <w:u w:val="single"/>
          <w:lang w:val="ru-RU"/>
        </w:rPr>
        <w:t>продолжение</w:t>
      </w:r>
      <w:r>
        <w:rPr>
          <w:lang w:val="ru-RU"/>
        </w:rPr>
        <w:t>)</w:t>
      </w:r>
    </w:p>
    <w:p w:rsidR="004B1E68" w:rsidRPr="00FA5C3D" w:rsidRDefault="004B1E68" w:rsidP="00B314C3">
      <w:pPr>
        <w:rPr>
          <w:lang w:val="ru-RU"/>
        </w:rPr>
      </w:pPr>
      <w:r w:rsidRPr="007F239C">
        <w:rPr>
          <w:lang w:val="ru-RU"/>
        </w:rPr>
        <w:tab/>
      </w:r>
      <w:r w:rsidRPr="00594094">
        <w:rPr>
          <w:u w:val="single"/>
          <w:lang w:val="ru-RU"/>
        </w:rPr>
        <w:t>Первоначальный</w:t>
      </w:r>
      <w:r w:rsidRPr="007F23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доклад</w:t>
      </w:r>
      <w:r w:rsidRPr="007F23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Гондураса</w:t>
      </w:r>
      <w:r w:rsidRPr="007F239C">
        <w:rPr>
          <w:lang w:val="ru-RU"/>
        </w:rPr>
        <w:t xml:space="preserve"> </w:t>
      </w:r>
      <w:r w:rsidRPr="004B1E68">
        <w:rPr>
          <w:lang w:val="ru-RU"/>
        </w:rPr>
        <w:t>(</w:t>
      </w:r>
      <w:r w:rsidRPr="004B1E68">
        <w:rPr>
          <w:u w:val="single"/>
          <w:lang w:val="ru-RU"/>
        </w:rPr>
        <w:t>продолжение</w:t>
      </w:r>
      <w:r w:rsidRPr="004B1E68">
        <w:rPr>
          <w:lang w:val="ru-RU"/>
        </w:rPr>
        <w:t>)</w:t>
      </w:r>
      <w:r w:rsidRPr="00FA5C3D">
        <w:rPr>
          <w:lang w:val="ru-RU"/>
        </w:rPr>
        <w:t xml:space="preserve"> (</w:t>
      </w:r>
      <w:r w:rsidRPr="008F6736">
        <w:t>CAT</w:t>
      </w:r>
      <w:r w:rsidRPr="00FA5C3D">
        <w:rPr>
          <w:lang w:val="ru-RU"/>
        </w:rPr>
        <w:t>/</w:t>
      </w:r>
      <w:r w:rsidRPr="008F6736">
        <w:t>C</w:t>
      </w:r>
      <w:r w:rsidRPr="00FA5C3D">
        <w:rPr>
          <w:lang w:val="ru-RU"/>
        </w:rPr>
        <w:t>/</w:t>
      </w:r>
      <w:r w:rsidRPr="008F6736">
        <w:t>HND</w:t>
      </w:r>
      <w:r w:rsidRPr="00FA5C3D">
        <w:rPr>
          <w:lang w:val="ru-RU"/>
        </w:rPr>
        <w:t>/1)</w:t>
      </w:r>
    </w:p>
    <w:p w:rsidR="00F320EC" w:rsidRPr="004B1E68" w:rsidRDefault="004B1E68" w:rsidP="00B314C3">
      <w:pPr>
        <w:pStyle w:val="ParaNo"/>
        <w:tabs>
          <w:tab w:val="clear" w:pos="567"/>
        </w:tabs>
        <w:spacing w:after="220"/>
        <w:rPr>
          <w:lang w:val="ru-RU"/>
        </w:rPr>
      </w:pPr>
      <w:r w:rsidRPr="00FE49F8">
        <w:rPr>
          <w:u w:val="single"/>
          <w:lang w:val="ru-RU"/>
        </w:rPr>
        <w:t>По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приглашению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Председателя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члены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делегации</w:t>
      </w:r>
      <w:r w:rsidRPr="007F23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Гондураса</w:t>
      </w:r>
      <w:r w:rsidRPr="007F239C">
        <w:rPr>
          <w:u w:val="single"/>
          <w:lang w:val="ru-RU"/>
        </w:rPr>
        <w:t xml:space="preserve"> </w:t>
      </w:r>
      <w:r w:rsidR="00804530">
        <w:rPr>
          <w:u w:val="single"/>
          <w:lang w:val="ru-RU"/>
        </w:rPr>
        <w:t xml:space="preserve">вновь </w:t>
      </w:r>
      <w:r w:rsidRPr="00FE49F8">
        <w:rPr>
          <w:u w:val="single"/>
          <w:lang w:val="ru-RU"/>
        </w:rPr>
        <w:t>занимают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места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за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столом</w:t>
      </w:r>
      <w:r w:rsidRPr="007F239C">
        <w:rPr>
          <w:u w:val="single"/>
          <w:lang w:val="ru-RU"/>
        </w:rPr>
        <w:t xml:space="preserve"> </w:t>
      </w:r>
      <w:r w:rsidRPr="00FE49F8">
        <w:rPr>
          <w:u w:val="single"/>
          <w:lang w:val="ru-RU"/>
        </w:rPr>
        <w:t>Комитета</w:t>
      </w:r>
      <w:r w:rsidR="00B6785F" w:rsidRPr="004B1E68">
        <w:rPr>
          <w:lang w:val="ru-RU"/>
        </w:rPr>
        <w:t>.</w:t>
      </w:r>
    </w:p>
    <w:p w:rsidR="00B6785F" w:rsidRPr="00474386" w:rsidRDefault="00B62F53" w:rsidP="00B314C3">
      <w:pPr>
        <w:pStyle w:val="ParaNo"/>
        <w:tabs>
          <w:tab w:val="clear" w:pos="567"/>
        </w:tabs>
        <w:spacing w:after="220"/>
        <w:rPr>
          <w:lang w:val="ru-RU"/>
        </w:rPr>
      </w:pPr>
      <w:r>
        <w:rPr>
          <w:u w:val="single"/>
          <w:lang w:val="ru-RU"/>
        </w:rPr>
        <w:t>Г</w:t>
      </w:r>
      <w:r w:rsidRPr="00B62F53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B62F5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</w:t>
      </w:r>
      <w:r w:rsidR="000D7A8D" w:rsidRPr="000D7A8D">
        <w:rPr>
          <w:u w:val="single"/>
          <w:lang w:val="ru-RU"/>
        </w:rPr>
        <w:t>АЛИКС ЭРНАНДЕС</w:t>
      </w:r>
      <w:r w:rsidR="00B6785F" w:rsidRPr="00B62F53">
        <w:rPr>
          <w:lang w:val="ru-RU"/>
        </w:rPr>
        <w:t xml:space="preserve"> </w:t>
      </w:r>
      <w:r w:rsidR="00A4560F" w:rsidRPr="00B62F53">
        <w:rPr>
          <w:lang w:val="ru-RU"/>
        </w:rPr>
        <w:t>(</w:t>
      </w:r>
      <w:r>
        <w:rPr>
          <w:lang w:val="ru-RU"/>
        </w:rPr>
        <w:t>Гондурас</w:t>
      </w:r>
      <w:r w:rsidR="00A4560F" w:rsidRPr="00B62F53">
        <w:rPr>
          <w:lang w:val="ru-RU"/>
        </w:rPr>
        <w:t>)</w:t>
      </w:r>
      <w:r w:rsidR="00133077" w:rsidRPr="00B62F53">
        <w:rPr>
          <w:lang w:val="ru-RU"/>
        </w:rPr>
        <w:t>,</w:t>
      </w:r>
      <w:r w:rsidR="00A4560F" w:rsidRPr="00B62F53">
        <w:rPr>
          <w:lang w:val="ru-RU"/>
        </w:rPr>
        <w:t xml:space="preserve"> </w:t>
      </w:r>
      <w:r>
        <w:rPr>
          <w:lang w:val="ru-RU"/>
        </w:rPr>
        <w:t>отвечая</w:t>
      </w:r>
      <w:r w:rsidRPr="00B62F53">
        <w:rPr>
          <w:lang w:val="ru-RU"/>
        </w:rPr>
        <w:t xml:space="preserve"> </w:t>
      </w:r>
      <w:r>
        <w:rPr>
          <w:lang w:val="ru-RU"/>
        </w:rPr>
        <w:t>на</w:t>
      </w:r>
      <w:r w:rsidRPr="00B62F53">
        <w:rPr>
          <w:lang w:val="ru-RU"/>
        </w:rPr>
        <w:t xml:space="preserve"> </w:t>
      </w:r>
      <w:r>
        <w:rPr>
          <w:lang w:val="ru-RU"/>
        </w:rPr>
        <w:t>вопросы</w:t>
      </w:r>
      <w:r w:rsidRPr="00B62F53">
        <w:rPr>
          <w:lang w:val="ru-RU"/>
        </w:rPr>
        <w:t xml:space="preserve">, </w:t>
      </w:r>
      <w:r>
        <w:rPr>
          <w:lang w:val="ru-RU"/>
        </w:rPr>
        <w:t>заданные</w:t>
      </w:r>
      <w:r w:rsidRPr="00B62F53">
        <w:rPr>
          <w:lang w:val="ru-RU"/>
        </w:rPr>
        <w:t xml:space="preserve"> </w:t>
      </w:r>
      <w:r>
        <w:rPr>
          <w:lang w:val="ru-RU"/>
        </w:rPr>
        <w:t>Комитетом</w:t>
      </w:r>
      <w:r w:rsidRPr="00B62F53">
        <w:rPr>
          <w:lang w:val="ru-RU"/>
        </w:rPr>
        <w:t xml:space="preserve"> </w:t>
      </w:r>
      <w:r>
        <w:rPr>
          <w:lang w:val="ru-RU"/>
        </w:rPr>
        <w:t>на</w:t>
      </w:r>
      <w:r w:rsidRPr="00B62F53">
        <w:rPr>
          <w:lang w:val="ru-RU"/>
        </w:rPr>
        <w:t xml:space="preserve"> </w:t>
      </w:r>
      <w:r w:rsidR="00B6785F" w:rsidRPr="00B62F53">
        <w:rPr>
          <w:lang w:val="ru-RU"/>
        </w:rPr>
        <w:t>880</w:t>
      </w:r>
      <w:r w:rsidRPr="00B62F53">
        <w:rPr>
          <w:lang w:val="ru-RU"/>
        </w:rPr>
        <w:t>-</w:t>
      </w:r>
      <w:r>
        <w:rPr>
          <w:lang w:val="ru-RU"/>
        </w:rPr>
        <w:t>м</w:t>
      </w:r>
      <w:r w:rsidRPr="00B62F53">
        <w:rPr>
          <w:lang w:val="ru-RU"/>
        </w:rPr>
        <w:t xml:space="preserve"> </w:t>
      </w:r>
      <w:r>
        <w:rPr>
          <w:lang w:val="ru-RU"/>
        </w:rPr>
        <w:t>заседании</w:t>
      </w:r>
      <w:r w:rsidRPr="00B62F53">
        <w:rPr>
          <w:lang w:val="ru-RU"/>
        </w:rPr>
        <w:t xml:space="preserve">, </w:t>
      </w:r>
      <w:r>
        <w:rPr>
          <w:lang w:val="ru-RU"/>
        </w:rPr>
        <w:t>признае</w:t>
      </w:r>
      <w:r w:rsidR="00782B93">
        <w:rPr>
          <w:lang w:val="ru-RU"/>
        </w:rPr>
        <w:t>т</w:t>
      </w:r>
      <w:r w:rsidRPr="00B62F53">
        <w:rPr>
          <w:lang w:val="ru-RU"/>
        </w:rPr>
        <w:t xml:space="preserve">, </w:t>
      </w:r>
      <w:r>
        <w:rPr>
          <w:lang w:val="ru-RU"/>
        </w:rPr>
        <w:t>что</w:t>
      </w:r>
      <w:r w:rsidRPr="00B62F53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B62F53">
        <w:rPr>
          <w:lang w:val="ru-RU"/>
        </w:rPr>
        <w:t xml:space="preserve"> </w:t>
      </w:r>
      <w:r>
        <w:rPr>
          <w:lang w:val="ru-RU"/>
        </w:rPr>
        <w:t>пытки</w:t>
      </w:r>
      <w:r w:rsidRPr="00B62F53">
        <w:rPr>
          <w:lang w:val="ru-RU"/>
        </w:rPr>
        <w:t xml:space="preserve"> </w:t>
      </w:r>
      <w:r>
        <w:rPr>
          <w:lang w:val="ru-RU"/>
        </w:rPr>
        <w:t>в</w:t>
      </w:r>
      <w:r w:rsidRPr="00B62F53">
        <w:rPr>
          <w:lang w:val="ru-RU"/>
        </w:rPr>
        <w:t xml:space="preserve"> </w:t>
      </w:r>
      <w:r>
        <w:rPr>
          <w:lang w:val="ru-RU"/>
        </w:rPr>
        <w:t>Уголовном кодексе Гондураса не совсем точно соответствует определению</w:t>
      </w:r>
      <w:r w:rsidR="00782B93">
        <w:rPr>
          <w:lang w:val="ru-RU"/>
        </w:rPr>
        <w:t>, приведенному</w:t>
      </w:r>
      <w:r>
        <w:rPr>
          <w:lang w:val="ru-RU"/>
        </w:rPr>
        <w:t xml:space="preserve"> в статье 1 Конвенции. Основные</w:t>
      </w:r>
      <w:r w:rsidRPr="00782B93">
        <w:rPr>
          <w:lang w:val="ru-RU"/>
        </w:rPr>
        <w:t xml:space="preserve"> </w:t>
      </w:r>
      <w:r>
        <w:rPr>
          <w:lang w:val="ru-RU"/>
        </w:rPr>
        <w:t>различия</w:t>
      </w:r>
      <w:r w:rsidRPr="00782B93">
        <w:rPr>
          <w:lang w:val="ru-RU"/>
        </w:rPr>
        <w:t xml:space="preserve"> </w:t>
      </w:r>
      <w:r>
        <w:rPr>
          <w:lang w:val="ru-RU"/>
        </w:rPr>
        <w:t>касаются</w:t>
      </w:r>
      <w:r w:rsidRPr="00782B93">
        <w:rPr>
          <w:lang w:val="ru-RU"/>
        </w:rPr>
        <w:t xml:space="preserve"> </w:t>
      </w:r>
      <w:r>
        <w:rPr>
          <w:lang w:val="ru-RU"/>
        </w:rPr>
        <w:t>упоминания</w:t>
      </w:r>
      <w:r w:rsidRPr="00782B93">
        <w:rPr>
          <w:lang w:val="ru-RU"/>
        </w:rPr>
        <w:t xml:space="preserve"> </w:t>
      </w:r>
      <w:r>
        <w:rPr>
          <w:lang w:val="ru-RU"/>
        </w:rPr>
        <w:t>дискриминации</w:t>
      </w:r>
      <w:r w:rsidRPr="00782B93">
        <w:rPr>
          <w:lang w:val="ru-RU"/>
        </w:rPr>
        <w:t xml:space="preserve"> </w:t>
      </w:r>
      <w:r>
        <w:rPr>
          <w:lang w:val="ru-RU"/>
        </w:rPr>
        <w:t>и</w:t>
      </w:r>
      <w:r w:rsidRPr="00782B93">
        <w:rPr>
          <w:lang w:val="ru-RU"/>
        </w:rPr>
        <w:t xml:space="preserve"> </w:t>
      </w:r>
      <w:r w:rsidR="00782B93">
        <w:rPr>
          <w:lang w:val="ru-RU"/>
        </w:rPr>
        <w:t xml:space="preserve">степени </w:t>
      </w:r>
      <w:r>
        <w:rPr>
          <w:lang w:val="ru-RU"/>
        </w:rPr>
        <w:t>тяжести</w:t>
      </w:r>
      <w:r w:rsidRPr="00782B93">
        <w:rPr>
          <w:lang w:val="ru-RU"/>
        </w:rPr>
        <w:t xml:space="preserve"> </w:t>
      </w:r>
      <w:r>
        <w:rPr>
          <w:lang w:val="ru-RU"/>
        </w:rPr>
        <w:t>этого</w:t>
      </w:r>
      <w:r w:rsidRPr="00782B93">
        <w:rPr>
          <w:lang w:val="ru-RU"/>
        </w:rPr>
        <w:t xml:space="preserve"> </w:t>
      </w:r>
      <w:r>
        <w:rPr>
          <w:lang w:val="ru-RU"/>
        </w:rPr>
        <w:t>правонарушения</w:t>
      </w:r>
      <w:r w:rsidRPr="00782B93">
        <w:rPr>
          <w:lang w:val="ru-RU"/>
        </w:rPr>
        <w:t xml:space="preserve">. </w:t>
      </w:r>
      <w:r w:rsidR="00B6785F" w:rsidRPr="00782B93">
        <w:rPr>
          <w:lang w:val="ru-RU"/>
        </w:rPr>
        <w:t xml:space="preserve"> </w:t>
      </w:r>
      <w:r>
        <w:rPr>
          <w:lang w:val="ru-RU"/>
        </w:rPr>
        <w:t>Что</w:t>
      </w:r>
      <w:r w:rsidRPr="00B62F53">
        <w:rPr>
          <w:lang w:val="ru-RU"/>
        </w:rPr>
        <w:t xml:space="preserve"> </w:t>
      </w:r>
      <w:r>
        <w:rPr>
          <w:lang w:val="ru-RU"/>
        </w:rPr>
        <w:t>касается</w:t>
      </w:r>
      <w:r w:rsidRPr="00B62F53">
        <w:rPr>
          <w:lang w:val="ru-RU"/>
        </w:rPr>
        <w:t xml:space="preserve"> </w:t>
      </w:r>
      <w:r>
        <w:rPr>
          <w:lang w:val="ru-RU"/>
        </w:rPr>
        <w:t>последнего</w:t>
      </w:r>
      <w:r w:rsidRPr="00B62F53">
        <w:rPr>
          <w:lang w:val="ru-RU"/>
        </w:rPr>
        <w:t xml:space="preserve">, </w:t>
      </w:r>
      <w:r>
        <w:rPr>
          <w:lang w:val="ru-RU"/>
        </w:rPr>
        <w:t>то</w:t>
      </w:r>
      <w:r w:rsidRPr="00B62F53">
        <w:rPr>
          <w:lang w:val="ru-RU"/>
        </w:rPr>
        <w:t xml:space="preserve"> </w:t>
      </w:r>
      <w:r>
        <w:rPr>
          <w:lang w:val="ru-RU"/>
        </w:rPr>
        <w:t>предусмотренное</w:t>
      </w:r>
      <w:r w:rsidRPr="00B62F53">
        <w:rPr>
          <w:lang w:val="ru-RU"/>
        </w:rPr>
        <w:t xml:space="preserve"> </w:t>
      </w:r>
      <w:r>
        <w:rPr>
          <w:lang w:val="ru-RU"/>
        </w:rPr>
        <w:t>наказание</w:t>
      </w:r>
      <w:r w:rsidRPr="00B62F53">
        <w:rPr>
          <w:lang w:val="ru-RU"/>
        </w:rPr>
        <w:t xml:space="preserve"> </w:t>
      </w:r>
      <w:r>
        <w:rPr>
          <w:lang w:val="ru-RU"/>
        </w:rPr>
        <w:t>для</w:t>
      </w:r>
      <w:r w:rsidRPr="00B62F53">
        <w:rPr>
          <w:lang w:val="ru-RU"/>
        </w:rPr>
        <w:t xml:space="preserve"> </w:t>
      </w:r>
      <w:r>
        <w:rPr>
          <w:lang w:val="ru-RU"/>
        </w:rPr>
        <w:t>лиц</w:t>
      </w:r>
      <w:r w:rsidRPr="00B62F53">
        <w:rPr>
          <w:lang w:val="ru-RU"/>
        </w:rPr>
        <w:t xml:space="preserve">, </w:t>
      </w:r>
      <w:r>
        <w:rPr>
          <w:lang w:val="ru-RU"/>
        </w:rPr>
        <w:t>осужденных</w:t>
      </w:r>
      <w:r w:rsidRPr="00B62F53">
        <w:rPr>
          <w:lang w:val="ru-RU"/>
        </w:rPr>
        <w:t xml:space="preserve"> </w:t>
      </w:r>
      <w:r>
        <w:rPr>
          <w:lang w:val="ru-RU"/>
        </w:rPr>
        <w:t>по</w:t>
      </w:r>
      <w:r w:rsidRPr="00B62F53">
        <w:rPr>
          <w:lang w:val="ru-RU"/>
        </w:rPr>
        <w:t xml:space="preserve"> </w:t>
      </w:r>
      <w:r>
        <w:rPr>
          <w:lang w:val="ru-RU"/>
        </w:rPr>
        <w:t>обвинению</w:t>
      </w:r>
      <w:r w:rsidRPr="00B62F53">
        <w:rPr>
          <w:lang w:val="ru-RU"/>
        </w:rPr>
        <w:t xml:space="preserve"> </w:t>
      </w:r>
      <w:r>
        <w:rPr>
          <w:lang w:val="ru-RU"/>
        </w:rPr>
        <w:t>в</w:t>
      </w:r>
      <w:r w:rsidRPr="00B62F53">
        <w:rPr>
          <w:lang w:val="ru-RU"/>
        </w:rPr>
        <w:t xml:space="preserve"> </w:t>
      </w:r>
      <w:r>
        <w:rPr>
          <w:lang w:val="ru-RU"/>
        </w:rPr>
        <w:t>пыт</w:t>
      </w:r>
      <w:r w:rsidR="00A04CA4">
        <w:rPr>
          <w:lang w:val="ru-RU"/>
        </w:rPr>
        <w:t>к</w:t>
      </w:r>
      <w:r>
        <w:rPr>
          <w:lang w:val="ru-RU"/>
        </w:rPr>
        <w:t>ах</w:t>
      </w:r>
      <w:r w:rsidRPr="00B62F53">
        <w:rPr>
          <w:lang w:val="ru-RU"/>
        </w:rPr>
        <w:t xml:space="preserve">, </w:t>
      </w:r>
      <w:r>
        <w:rPr>
          <w:lang w:val="ru-RU"/>
        </w:rPr>
        <w:t>составляет</w:t>
      </w:r>
      <w:r w:rsidRPr="00B62F53">
        <w:rPr>
          <w:lang w:val="ru-RU"/>
        </w:rPr>
        <w:t xml:space="preserve"> </w:t>
      </w:r>
      <w:r>
        <w:rPr>
          <w:lang w:val="ru-RU"/>
        </w:rPr>
        <w:t>от</w:t>
      </w:r>
      <w:r w:rsidRPr="00B62F53">
        <w:rPr>
          <w:lang w:val="ru-RU"/>
        </w:rPr>
        <w:t xml:space="preserve"> 10 </w:t>
      </w:r>
      <w:r>
        <w:rPr>
          <w:lang w:val="ru-RU"/>
        </w:rPr>
        <w:t>до</w:t>
      </w:r>
      <w:r w:rsidRPr="00B62F53">
        <w:rPr>
          <w:lang w:val="ru-RU"/>
        </w:rPr>
        <w:t xml:space="preserve"> 15 </w:t>
      </w:r>
      <w:r>
        <w:rPr>
          <w:lang w:val="ru-RU"/>
        </w:rPr>
        <w:t>лет</w:t>
      </w:r>
      <w:r w:rsidRPr="00B62F53">
        <w:rPr>
          <w:lang w:val="ru-RU"/>
        </w:rPr>
        <w:t xml:space="preserve"> </w:t>
      </w:r>
      <w:r>
        <w:rPr>
          <w:lang w:val="ru-RU"/>
        </w:rPr>
        <w:t>лишения</w:t>
      </w:r>
      <w:r w:rsidRPr="00B62F53">
        <w:rPr>
          <w:lang w:val="ru-RU"/>
        </w:rPr>
        <w:t xml:space="preserve"> </w:t>
      </w:r>
      <w:r>
        <w:rPr>
          <w:lang w:val="ru-RU"/>
        </w:rPr>
        <w:t>свободы</w:t>
      </w:r>
      <w:r w:rsidRPr="00B62F53">
        <w:rPr>
          <w:lang w:val="ru-RU"/>
        </w:rPr>
        <w:t xml:space="preserve">, </w:t>
      </w:r>
      <w:r>
        <w:rPr>
          <w:lang w:val="ru-RU"/>
        </w:rPr>
        <w:t>что</w:t>
      </w:r>
      <w:r w:rsidRPr="00B62F53">
        <w:rPr>
          <w:lang w:val="ru-RU"/>
        </w:rPr>
        <w:t xml:space="preserve"> </w:t>
      </w:r>
      <w:r>
        <w:rPr>
          <w:lang w:val="ru-RU"/>
        </w:rPr>
        <w:t>является</w:t>
      </w:r>
      <w:r w:rsidRPr="00B62F53">
        <w:rPr>
          <w:lang w:val="ru-RU"/>
        </w:rPr>
        <w:t xml:space="preserve"> </w:t>
      </w:r>
      <w:r>
        <w:rPr>
          <w:lang w:val="ru-RU"/>
        </w:rPr>
        <w:t>весьма</w:t>
      </w:r>
      <w:r w:rsidRPr="00B62F53">
        <w:rPr>
          <w:lang w:val="ru-RU"/>
        </w:rPr>
        <w:t xml:space="preserve"> </w:t>
      </w:r>
      <w:r>
        <w:rPr>
          <w:lang w:val="ru-RU"/>
        </w:rPr>
        <w:t>строгим</w:t>
      </w:r>
      <w:r w:rsidRPr="00B62F53">
        <w:rPr>
          <w:lang w:val="ru-RU"/>
        </w:rPr>
        <w:t xml:space="preserve"> </w:t>
      </w:r>
      <w:r>
        <w:rPr>
          <w:lang w:val="ru-RU"/>
        </w:rPr>
        <w:t>наказанием</w:t>
      </w:r>
      <w:r w:rsidRPr="00B62F53">
        <w:rPr>
          <w:lang w:val="ru-RU"/>
        </w:rPr>
        <w:t xml:space="preserve"> </w:t>
      </w:r>
      <w:r>
        <w:rPr>
          <w:lang w:val="ru-RU"/>
        </w:rPr>
        <w:t>с</w:t>
      </w:r>
      <w:r w:rsidRPr="00B62F53">
        <w:rPr>
          <w:lang w:val="ru-RU"/>
        </w:rPr>
        <w:t xml:space="preserve"> </w:t>
      </w:r>
      <w:r>
        <w:rPr>
          <w:lang w:val="ru-RU"/>
        </w:rPr>
        <w:t>учетом</w:t>
      </w:r>
      <w:r w:rsidRPr="00B62F53">
        <w:rPr>
          <w:lang w:val="ru-RU"/>
        </w:rPr>
        <w:t xml:space="preserve"> </w:t>
      </w:r>
      <w:r>
        <w:rPr>
          <w:lang w:val="ru-RU"/>
        </w:rPr>
        <w:t>того</w:t>
      </w:r>
      <w:r w:rsidRPr="00B62F53">
        <w:rPr>
          <w:lang w:val="ru-RU"/>
        </w:rPr>
        <w:t xml:space="preserve">, </w:t>
      </w:r>
      <w:r>
        <w:rPr>
          <w:lang w:val="ru-RU"/>
        </w:rPr>
        <w:t>что</w:t>
      </w:r>
      <w:r w:rsidRPr="00B62F53">
        <w:rPr>
          <w:lang w:val="ru-RU"/>
        </w:rPr>
        <w:t xml:space="preserve"> </w:t>
      </w:r>
      <w:r>
        <w:rPr>
          <w:lang w:val="ru-RU"/>
        </w:rPr>
        <w:t>убийство</w:t>
      </w:r>
      <w:r w:rsidRPr="00B62F53">
        <w:rPr>
          <w:lang w:val="ru-RU"/>
        </w:rPr>
        <w:t xml:space="preserve"> </w:t>
      </w:r>
      <w:r>
        <w:rPr>
          <w:lang w:val="ru-RU"/>
        </w:rPr>
        <w:t>карается</w:t>
      </w:r>
      <w:r w:rsidRPr="00B62F53">
        <w:rPr>
          <w:lang w:val="ru-RU"/>
        </w:rPr>
        <w:t xml:space="preserve">  </w:t>
      </w:r>
      <w:r>
        <w:rPr>
          <w:lang w:val="ru-RU"/>
        </w:rPr>
        <w:t>лишением</w:t>
      </w:r>
      <w:r w:rsidRPr="00B62F53">
        <w:rPr>
          <w:lang w:val="ru-RU"/>
        </w:rPr>
        <w:t xml:space="preserve"> </w:t>
      </w:r>
      <w:r>
        <w:rPr>
          <w:lang w:val="ru-RU"/>
        </w:rPr>
        <w:t>свободы</w:t>
      </w:r>
      <w:r w:rsidRPr="00B62F53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782B93">
        <w:rPr>
          <w:lang w:val="ru-RU"/>
        </w:rPr>
        <w:t>срок от</w:t>
      </w:r>
      <w:r w:rsidR="00804530">
        <w:rPr>
          <w:lang w:val="ru-RU"/>
        </w:rPr>
        <w:t xml:space="preserve"> </w:t>
      </w:r>
      <w:r>
        <w:rPr>
          <w:lang w:val="ru-RU"/>
        </w:rPr>
        <w:t>15</w:t>
      </w:r>
      <w:r w:rsidR="00782B93">
        <w:rPr>
          <w:lang w:val="ru-RU"/>
        </w:rPr>
        <w:t xml:space="preserve"> до </w:t>
      </w:r>
      <w:r>
        <w:rPr>
          <w:lang w:val="ru-RU"/>
        </w:rPr>
        <w:t>20 лет. Срок</w:t>
      </w:r>
      <w:r w:rsidRPr="00474386">
        <w:rPr>
          <w:lang w:val="ru-RU"/>
        </w:rPr>
        <w:t xml:space="preserve"> </w:t>
      </w:r>
      <w:r>
        <w:rPr>
          <w:lang w:val="ru-RU"/>
        </w:rPr>
        <w:t>приговора</w:t>
      </w:r>
      <w:r w:rsidRPr="00474386">
        <w:rPr>
          <w:lang w:val="ru-RU"/>
        </w:rPr>
        <w:t xml:space="preserve"> </w:t>
      </w:r>
      <w:r w:rsidR="00474386">
        <w:rPr>
          <w:lang w:val="ru-RU"/>
        </w:rPr>
        <w:t>варьирует</w:t>
      </w:r>
      <w:r w:rsidR="00474386" w:rsidRPr="00474386">
        <w:rPr>
          <w:lang w:val="ru-RU"/>
        </w:rPr>
        <w:t xml:space="preserve"> </w:t>
      </w:r>
      <w:r w:rsidR="00474386">
        <w:rPr>
          <w:lang w:val="ru-RU"/>
        </w:rPr>
        <w:t>в</w:t>
      </w:r>
      <w:r w:rsidR="00474386" w:rsidRPr="00474386">
        <w:rPr>
          <w:lang w:val="ru-RU"/>
        </w:rPr>
        <w:t xml:space="preserve"> </w:t>
      </w:r>
      <w:r w:rsidR="00474386">
        <w:rPr>
          <w:lang w:val="ru-RU"/>
        </w:rPr>
        <w:t>зависимости</w:t>
      </w:r>
      <w:r w:rsidR="00474386" w:rsidRPr="00474386">
        <w:rPr>
          <w:lang w:val="ru-RU"/>
        </w:rPr>
        <w:t xml:space="preserve"> </w:t>
      </w:r>
      <w:r w:rsidR="00474386">
        <w:rPr>
          <w:lang w:val="ru-RU"/>
        </w:rPr>
        <w:t>от</w:t>
      </w:r>
      <w:r w:rsidR="00474386" w:rsidRPr="00474386">
        <w:rPr>
          <w:lang w:val="ru-RU"/>
        </w:rPr>
        <w:t xml:space="preserve"> </w:t>
      </w:r>
      <w:r w:rsidR="00782B93">
        <w:rPr>
          <w:lang w:val="ru-RU"/>
        </w:rPr>
        <w:t xml:space="preserve">степени </w:t>
      </w:r>
      <w:r w:rsidR="00474386">
        <w:rPr>
          <w:lang w:val="ru-RU"/>
        </w:rPr>
        <w:t>тяжести</w:t>
      </w:r>
      <w:r w:rsidR="00474386" w:rsidRPr="00474386">
        <w:rPr>
          <w:lang w:val="ru-RU"/>
        </w:rPr>
        <w:t xml:space="preserve"> </w:t>
      </w:r>
      <w:r w:rsidR="00804530">
        <w:rPr>
          <w:lang w:val="ru-RU"/>
        </w:rPr>
        <w:t>причиненного</w:t>
      </w:r>
      <w:r w:rsidR="00474386" w:rsidRPr="00474386">
        <w:rPr>
          <w:lang w:val="ru-RU"/>
        </w:rPr>
        <w:t xml:space="preserve"> </w:t>
      </w:r>
      <w:r w:rsidR="00474386">
        <w:rPr>
          <w:lang w:val="ru-RU"/>
        </w:rPr>
        <w:t>жертве</w:t>
      </w:r>
      <w:r w:rsidR="00474386" w:rsidRPr="00474386">
        <w:rPr>
          <w:lang w:val="ru-RU"/>
        </w:rPr>
        <w:t xml:space="preserve"> </w:t>
      </w:r>
      <w:r w:rsidR="00804530">
        <w:rPr>
          <w:lang w:val="ru-RU"/>
        </w:rPr>
        <w:t>вреда</w:t>
      </w:r>
      <w:r w:rsidR="00474386" w:rsidRPr="00474386">
        <w:rPr>
          <w:lang w:val="ru-RU"/>
        </w:rPr>
        <w:t>.</w:t>
      </w:r>
      <w:r w:rsidR="00B6785F" w:rsidRPr="00474386">
        <w:rPr>
          <w:lang w:val="ru-RU"/>
        </w:rPr>
        <w:t xml:space="preserve"> </w:t>
      </w:r>
    </w:p>
    <w:p w:rsidR="00B6785F" w:rsidRPr="00C15BAB" w:rsidRDefault="009A6584" w:rsidP="00B314C3">
      <w:pPr>
        <w:pStyle w:val="ParaNo"/>
        <w:tabs>
          <w:tab w:val="clear" w:pos="567"/>
        </w:tabs>
        <w:spacing w:after="220"/>
        <w:rPr>
          <w:lang w:val="ru-RU"/>
        </w:rPr>
      </w:pPr>
      <w:r>
        <w:rPr>
          <w:lang w:val="ru-RU"/>
        </w:rPr>
        <w:t>Хотя</w:t>
      </w:r>
      <w:r w:rsidRPr="000A7A89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0A7A89">
        <w:rPr>
          <w:lang w:val="ru-RU"/>
        </w:rPr>
        <w:t xml:space="preserve"> </w:t>
      </w:r>
      <w:r>
        <w:rPr>
          <w:lang w:val="ru-RU"/>
        </w:rPr>
        <w:t>пытки</w:t>
      </w:r>
      <w:r w:rsidRPr="000A7A89">
        <w:rPr>
          <w:lang w:val="ru-RU"/>
        </w:rPr>
        <w:t xml:space="preserve"> </w:t>
      </w:r>
      <w:r>
        <w:rPr>
          <w:lang w:val="ru-RU"/>
        </w:rPr>
        <w:t>в</w:t>
      </w:r>
      <w:r w:rsidRPr="000A7A89">
        <w:rPr>
          <w:lang w:val="ru-RU"/>
        </w:rPr>
        <w:t xml:space="preserve"> </w:t>
      </w:r>
      <w:r>
        <w:rPr>
          <w:lang w:val="ru-RU"/>
        </w:rPr>
        <w:t>Уголовном</w:t>
      </w:r>
      <w:r w:rsidRPr="000A7A89">
        <w:rPr>
          <w:lang w:val="ru-RU"/>
        </w:rPr>
        <w:t xml:space="preserve"> </w:t>
      </w:r>
      <w:r>
        <w:rPr>
          <w:lang w:val="ru-RU"/>
        </w:rPr>
        <w:t>кодексе</w:t>
      </w:r>
      <w:r w:rsidRPr="000A7A89">
        <w:rPr>
          <w:lang w:val="ru-RU"/>
        </w:rPr>
        <w:t xml:space="preserve"> </w:t>
      </w:r>
      <w:r>
        <w:rPr>
          <w:lang w:val="ru-RU"/>
        </w:rPr>
        <w:t>не</w:t>
      </w:r>
      <w:r w:rsidRPr="000A7A89">
        <w:rPr>
          <w:lang w:val="ru-RU"/>
        </w:rPr>
        <w:t xml:space="preserve"> </w:t>
      </w:r>
      <w:r>
        <w:rPr>
          <w:lang w:val="ru-RU"/>
        </w:rPr>
        <w:t>содержит</w:t>
      </w:r>
      <w:r w:rsidRPr="000A7A89">
        <w:rPr>
          <w:lang w:val="ru-RU"/>
        </w:rPr>
        <w:t xml:space="preserve"> </w:t>
      </w:r>
      <w:r>
        <w:rPr>
          <w:lang w:val="ru-RU"/>
        </w:rPr>
        <w:t>четкого</w:t>
      </w:r>
      <w:r w:rsidRPr="000A7A89">
        <w:rPr>
          <w:lang w:val="ru-RU"/>
        </w:rPr>
        <w:t xml:space="preserve"> </w:t>
      </w:r>
      <w:r>
        <w:rPr>
          <w:lang w:val="ru-RU"/>
        </w:rPr>
        <w:t>упоминания</w:t>
      </w:r>
      <w:r w:rsidRPr="000A7A89">
        <w:rPr>
          <w:lang w:val="ru-RU"/>
        </w:rPr>
        <w:t xml:space="preserve"> </w:t>
      </w:r>
      <w:r>
        <w:rPr>
          <w:lang w:val="ru-RU"/>
        </w:rPr>
        <w:t>дискриминации</w:t>
      </w:r>
      <w:r w:rsidRPr="000A7A89">
        <w:rPr>
          <w:lang w:val="ru-RU"/>
        </w:rPr>
        <w:t xml:space="preserve">, </w:t>
      </w:r>
      <w:r>
        <w:rPr>
          <w:lang w:val="ru-RU"/>
        </w:rPr>
        <w:t>он</w:t>
      </w:r>
      <w:r w:rsidR="000A7A89">
        <w:rPr>
          <w:lang w:val="ru-RU"/>
        </w:rPr>
        <w:t>а</w:t>
      </w:r>
      <w:r w:rsidRPr="000A7A89">
        <w:rPr>
          <w:lang w:val="ru-RU"/>
        </w:rPr>
        <w:t xml:space="preserve"> </w:t>
      </w:r>
      <w:r>
        <w:rPr>
          <w:lang w:val="ru-RU"/>
        </w:rPr>
        <w:t>не</w:t>
      </w:r>
      <w:r w:rsidRPr="000A7A89">
        <w:rPr>
          <w:lang w:val="ru-RU"/>
        </w:rPr>
        <w:t xml:space="preserve"> </w:t>
      </w:r>
      <w:r>
        <w:rPr>
          <w:lang w:val="ru-RU"/>
        </w:rPr>
        <w:t>был</w:t>
      </w:r>
      <w:r w:rsidR="000A7A89">
        <w:rPr>
          <w:lang w:val="ru-RU"/>
        </w:rPr>
        <w:t>а</w:t>
      </w:r>
      <w:r w:rsidRPr="000A7A89">
        <w:rPr>
          <w:lang w:val="ru-RU"/>
        </w:rPr>
        <w:t xml:space="preserve"> </w:t>
      </w:r>
      <w:r>
        <w:rPr>
          <w:lang w:val="ru-RU"/>
        </w:rPr>
        <w:t>намеренно</w:t>
      </w:r>
      <w:r w:rsidRPr="000A7A89">
        <w:rPr>
          <w:lang w:val="ru-RU"/>
        </w:rPr>
        <w:t xml:space="preserve"> </w:t>
      </w:r>
      <w:r w:rsidR="000A7A89">
        <w:rPr>
          <w:lang w:val="ru-RU"/>
        </w:rPr>
        <w:t>искл</w:t>
      </w:r>
      <w:r>
        <w:rPr>
          <w:lang w:val="ru-RU"/>
        </w:rPr>
        <w:t>ючен</w:t>
      </w:r>
      <w:r w:rsidR="000A7A89">
        <w:rPr>
          <w:lang w:val="ru-RU"/>
        </w:rPr>
        <w:t>а</w:t>
      </w:r>
      <w:r w:rsidRPr="000A7A89">
        <w:rPr>
          <w:lang w:val="ru-RU"/>
        </w:rPr>
        <w:t>.</w:t>
      </w:r>
      <w:r w:rsidR="00B6785F" w:rsidRPr="000A7A89">
        <w:rPr>
          <w:lang w:val="ru-RU"/>
        </w:rPr>
        <w:t xml:space="preserve"> </w:t>
      </w:r>
      <w:r w:rsidR="000A7A89">
        <w:rPr>
          <w:lang w:val="ru-RU"/>
        </w:rPr>
        <w:t xml:space="preserve">Дискриминация квалифицируется в других статьях Кодекса </w:t>
      </w:r>
      <w:r w:rsidR="00404332">
        <w:rPr>
          <w:lang w:val="ru-RU"/>
        </w:rPr>
        <w:t xml:space="preserve">и </w:t>
      </w:r>
      <w:r w:rsidR="006B489F">
        <w:rPr>
          <w:lang w:val="ru-RU"/>
        </w:rPr>
        <w:t>правоведы</w:t>
      </w:r>
      <w:r w:rsidR="00404332">
        <w:rPr>
          <w:lang w:val="ru-RU"/>
        </w:rPr>
        <w:t xml:space="preserve">, разрабатывавшие определение пытки, могли поэтому не </w:t>
      </w:r>
      <w:r w:rsidR="006B489F">
        <w:rPr>
          <w:lang w:val="ru-RU"/>
        </w:rPr>
        <w:t xml:space="preserve">посчитать </w:t>
      </w:r>
      <w:r w:rsidR="0087012A">
        <w:rPr>
          <w:lang w:val="ru-RU"/>
        </w:rPr>
        <w:t>необходимым включать ссылку на</w:t>
      </w:r>
      <w:r w:rsidR="00404332">
        <w:rPr>
          <w:lang w:val="ru-RU"/>
        </w:rPr>
        <w:t xml:space="preserve"> нее. </w:t>
      </w:r>
      <w:r w:rsidR="006B489F">
        <w:rPr>
          <w:lang w:val="ru-RU"/>
        </w:rPr>
        <w:t>Кроме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того</w:t>
      </w:r>
      <w:r w:rsidR="006B489F" w:rsidRPr="00CE4444">
        <w:rPr>
          <w:lang w:val="ru-RU"/>
        </w:rPr>
        <w:t xml:space="preserve">, </w:t>
      </w:r>
      <w:r w:rsidR="006B489F">
        <w:rPr>
          <w:lang w:val="ru-RU"/>
        </w:rPr>
        <w:t>поскольку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международные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конвенции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после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их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ратификации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автоматически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становятся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частью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внутреннего</w:t>
      </w:r>
      <w:r w:rsidR="006B489F" w:rsidRPr="00CE4444">
        <w:rPr>
          <w:lang w:val="ru-RU"/>
        </w:rPr>
        <w:t xml:space="preserve"> </w:t>
      </w:r>
      <w:r w:rsidR="006B489F">
        <w:rPr>
          <w:lang w:val="ru-RU"/>
        </w:rPr>
        <w:t>законодательства</w:t>
      </w:r>
      <w:r w:rsidR="006B489F" w:rsidRPr="00CE4444">
        <w:rPr>
          <w:lang w:val="ru-RU"/>
        </w:rPr>
        <w:t xml:space="preserve">, </w:t>
      </w:r>
      <w:r w:rsidR="00CE4444">
        <w:rPr>
          <w:lang w:val="ru-RU"/>
        </w:rPr>
        <w:t xml:space="preserve">акты пытки и дискриминации могут </w:t>
      </w:r>
      <w:r w:rsidR="00CE4444" w:rsidRPr="00CE4444">
        <w:rPr>
          <w:lang w:val="ru-RU"/>
        </w:rPr>
        <w:t>преследовать</w:t>
      </w:r>
      <w:r w:rsidR="00CE4444">
        <w:rPr>
          <w:lang w:val="ru-RU"/>
        </w:rPr>
        <w:t>ся</w:t>
      </w:r>
      <w:r w:rsidR="00CE4444" w:rsidRPr="00CE4444">
        <w:rPr>
          <w:lang w:val="ru-RU"/>
        </w:rPr>
        <w:t xml:space="preserve"> в судебном порядке</w:t>
      </w:r>
      <w:r w:rsidR="00CE4444">
        <w:rPr>
          <w:lang w:val="ru-RU"/>
        </w:rPr>
        <w:t xml:space="preserve"> на основе </w:t>
      </w:r>
      <w:r w:rsidR="006B78F2">
        <w:rPr>
          <w:lang w:val="ru-RU"/>
        </w:rPr>
        <w:t xml:space="preserve">положений </w:t>
      </w:r>
      <w:r w:rsidR="00CE4444">
        <w:rPr>
          <w:lang w:val="ru-RU"/>
        </w:rPr>
        <w:t>Конвенции.</w:t>
      </w:r>
      <w:r w:rsidR="00B6785F" w:rsidRPr="006B78F2">
        <w:rPr>
          <w:lang w:val="ru-RU"/>
        </w:rPr>
        <w:t xml:space="preserve"> </w:t>
      </w:r>
      <w:r w:rsidR="006B78F2">
        <w:rPr>
          <w:lang w:val="ru-RU"/>
        </w:rPr>
        <w:t>Вместе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с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тем</w:t>
      </w:r>
      <w:r w:rsidR="006B78F2" w:rsidRPr="00C15BAB">
        <w:rPr>
          <w:lang w:val="ru-RU"/>
        </w:rPr>
        <w:t xml:space="preserve">, </w:t>
      </w:r>
      <w:r w:rsidR="006B78F2">
        <w:rPr>
          <w:lang w:val="ru-RU"/>
        </w:rPr>
        <w:t>чтобы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снять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обеспокоенность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Комитета</w:t>
      </w:r>
      <w:r w:rsidR="006B78F2" w:rsidRPr="00C15BAB">
        <w:rPr>
          <w:lang w:val="ru-RU"/>
        </w:rPr>
        <w:t xml:space="preserve">, </w:t>
      </w:r>
      <w:r w:rsidR="006B78F2">
        <w:rPr>
          <w:lang w:val="ru-RU"/>
        </w:rPr>
        <w:t>его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делегация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будет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рекомендовать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внести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поправки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в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Уголовный</w:t>
      </w:r>
      <w:r w:rsidR="006B78F2" w:rsidRPr="00C15BAB">
        <w:rPr>
          <w:lang w:val="ru-RU"/>
        </w:rPr>
        <w:t xml:space="preserve"> </w:t>
      </w:r>
      <w:r w:rsidR="006B78F2">
        <w:rPr>
          <w:lang w:val="ru-RU"/>
        </w:rPr>
        <w:t>кодекс</w:t>
      </w:r>
      <w:r w:rsidR="00C15BAB">
        <w:rPr>
          <w:lang w:val="ru-RU"/>
        </w:rPr>
        <w:t xml:space="preserve"> для приведения определения в полное соответствие со статьей 1 Конвенции.</w:t>
      </w:r>
    </w:p>
    <w:p w:rsidR="00B6785F" w:rsidRPr="00C2346C" w:rsidRDefault="00C15BAB" w:rsidP="00B314C3">
      <w:pPr>
        <w:pStyle w:val="ParaNo"/>
        <w:tabs>
          <w:tab w:val="clear" w:pos="567"/>
        </w:tabs>
        <w:spacing w:after="220"/>
        <w:rPr>
          <w:lang w:val="ru-RU"/>
        </w:rPr>
      </w:pPr>
      <w:r>
        <w:rPr>
          <w:lang w:val="ru-RU"/>
        </w:rPr>
        <w:t>Согласно</w:t>
      </w:r>
      <w:r w:rsidRPr="00C15BAB">
        <w:rPr>
          <w:lang w:val="ru-RU"/>
        </w:rPr>
        <w:t xml:space="preserve"> </w:t>
      </w:r>
      <w:r>
        <w:rPr>
          <w:lang w:val="ru-RU"/>
        </w:rPr>
        <w:t>Уголовно</w:t>
      </w:r>
      <w:r w:rsidRPr="00C15BAB">
        <w:rPr>
          <w:lang w:val="ru-RU"/>
        </w:rPr>
        <w:t>-</w:t>
      </w:r>
      <w:r>
        <w:rPr>
          <w:lang w:val="ru-RU"/>
        </w:rPr>
        <w:t>процессуальному</w:t>
      </w:r>
      <w:r w:rsidRPr="00C15BAB">
        <w:rPr>
          <w:lang w:val="ru-RU"/>
        </w:rPr>
        <w:t xml:space="preserve"> </w:t>
      </w:r>
      <w:r>
        <w:rPr>
          <w:lang w:val="ru-RU"/>
        </w:rPr>
        <w:t>кодексу</w:t>
      </w:r>
      <w:r w:rsidRPr="00C15BAB">
        <w:rPr>
          <w:lang w:val="ru-RU"/>
        </w:rPr>
        <w:t xml:space="preserve">, </w:t>
      </w:r>
      <w:r>
        <w:rPr>
          <w:lang w:val="ru-RU"/>
        </w:rPr>
        <w:t xml:space="preserve">принятому в </w:t>
      </w:r>
      <w:r w:rsidR="00B6785F" w:rsidRPr="00C15BAB">
        <w:rPr>
          <w:lang w:val="ru-RU"/>
        </w:rPr>
        <w:t>2002</w:t>
      </w:r>
      <w:r>
        <w:rPr>
          <w:lang w:val="ru-RU"/>
        </w:rPr>
        <w:t xml:space="preserve"> году</w:t>
      </w:r>
      <w:r w:rsidR="00B6785F" w:rsidRPr="00C15BAB">
        <w:rPr>
          <w:lang w:val="ru-RU"/>
        </w:rPr>
        <w:t xml:space="preserve">, </w:t>
      </w:r>
      <w:r w:rsidR="00521DC5">
        <w:rPr>
          <w:lang w:val="ru-RU"/>
        </w:rPr>
        <w:t>судебный надзор осуществляется судьями</w:t>
      </w:r>
      <w:r w:rsidR="00BD7171">
        <w:rPr>
          <w:lang w:val="ru-RU"/>
        </w:rPr>
        <w:t xml:space="preserve"> по исполнению наказаний</w:t>
      </w:r>
      <w:r w:rsidR="00521DC5">
        <w:rPr>
          <w:lang w:val="ru-RU"/>
        </w:rPr>
        <w:t>.</w:t>
      </w:r>
      <w:r w:rsidR="00B6785F" w:rsidRPr="00C15BAB">
        <w:rPr>
          <w:lang w:val="ru-RU"/>
        </w:rPr>
        <w:t xml:space="preserve"> </w:t>
      </w:r>
      <w:r w:rsidR="0010119F" w:rsidRPr="00C2346C">
        <w:rPr>
          <w:lang w:val="ru-RU"/>
        </w:rPr>
        <w:t>О</w:t>
      </w:r>
      <w:r w:rsidR="0010119F">
        <w:rPr>
          <w:lang w:val="ru-RU"/>
        </w:rPr>
        <w:t>ни</w:t>
      </w:r>
      <w:r w:rsidR="0010119F" w:rsidRPr="00C2346C">
        <w:rPr>
          <w:lang w:val="ru-RU"/>
        </w:rPr>
        <w:t xml:space="preserve"> </w:t>
      </w:r>
      <w:r w:rsidR="0010119F">
        <w:rPr>
          <w:lang w:val="ru-RU"/>
        </w:rPr>
        <w:t>отвечают</w:t>
      </w:r>
      <w:r w:rsidR="0010119F" w:rsidRPr="00C2346C">
        <w:rPr>
          <w:lang w:val="ru-RU"/>
        </w:rPr>
        <w:t xml:space="preserve"> </w:t>
      </w:r>
      <w:r w:rsidR="0010119F">
        <w:rPr>
          <w:lang w:val="ru-RU"/>
        </w:rPr>
        <w:t>за</w:t>
      </w:r>
      <w:r w:rsidR="0010119F" w:rsidRPr="00C2346C">
        <w:rPr>
          <w:lang w:val="ru-RU"/>
        </w:rPr>
        <w:t xml:space="preserve"> </w:t>
      </w:r>
      <w:r w:rsidR="0010119F">
        <w:rPr>
          <w:lang w:val="ru-RU"/>
        </w:rPr>
        <w:t>обеспечение</w:t>
      </w:r>
      <w:r w:rsidR="0010119F" w:rsidRPr="00C2346C">
        <w:rPr>
          <w:lang w:val="ru-RU"/>
        </w:rPr>
        <w:t xml:space="preserve"> </w:t>
      </w:r>
      <w:r w:rsidR="0010119F">
        <w:rPr>
          <w:lang w:val="ru-RU"/>
        </w:rPr>
        <w:t>исполнения</w:t>
      </w:r>
      <w:r w:rsidR="0010119F" w:rsidRPr="00C2346C">
        <w:rPr>
          <w:lang w:val="ru-RU"/>
        </w:rPr>
        <w:t xml:space="preserve"> </w:t>
      </w:r>
      <w:r w:rsidR="00C2346C">
        <w:rPr>
          <w:lang w:val="ru-RU"/>
        </w:rPr>
        <w:t>приговоров</w:t>
      </w:r>
      <w:r w:rsidR="00C2346C" w:rsidRPr="00C2346C">
        <w:rPr>
          <w:lang w:val="ru-RU"/>
        </w:rPr>
        <w:t xml:space="preserve"> </w:t>
      </w:r>
      <w:r w:rsidR="00C2346C">
        <w:rPr>
          <w:lang w:val="ru-RU"/>
        </w:rPr>
        <w:t>в</w:t>
      </w:r>
      <w:r w:rsidR="00C2346C" w:rsidRPr="00C2346C">
        <w:rPr>
          <w:lang w:val="ru-RU"/>
        </w:rPr>
        <w:t xml:space="preserve"> </w:t>
      </w:r>
      <w:r w:rsidR="00C2346C">
        <w:rPr>
          <w:lang w:val="ru-RU"/>
        </w:rPr>
        <w:t>соответствии</w:t>
      </w:r>
      <w:r w:rsidR="00C2346C" w:rsidRPr="00C2346C">
        <w:rPr>
          <w:lang w:val="ru-RU"/>
        </w:rPr>
        <w:t xml:space="preserve"> </w:t>
      </w:r>
      <w:r w:rsidR="0087012A">
        <w:rPr>
          <w:lang w:val="ru-RU"/>
        </w:rPr>
        <w:t xml:space="preserve">с </w:t>
      </w:r>
      <w:r w:rsidR="00C2346C">
        <w:rPr>
          <w:lang w:val="ru-RU"/>
        </w:rPr>
        <w:t>законом</w:t>
      </w:r>
      <w:r w:rsidR="00C2346C" w:rsidRPr="00C2346C">
        <w:rPr>
          <w:lang w:val="ru-RU"/>
        </w:rPr>
        <w:t xml:space="preserve"> </w:t>
      </w:r>
      <w:r w:rsidR="00C2346C">
        <w:rPr>
          <w:lang w:val="ru-RU"/>
        </w:rPr>
        <w:t>и</w:t>
      </w:r>
      <w:r w:rsidR="00C2346C" w:rsidRPr="00C2346C">
        <w:rPr>
          <w:lang w:val="ru-RU"/>
        </w:rPr>
        <w:t xml:space="preserve"> </w:t>
      </w:r>
      <w:r w:rsidR="00C2346C">
        <w:rPr>
          <w:lang w:val="ru-RU"/>
        </w:rPr>
        <w:t>уважение основных прав заключенных. На 24 пенитенциарных учреждения в стране имеется 25 таких судей.</w:t>
      </w:r>
      <w:r w:rsidR="00B6785F" w:rsidRPr="00C2346C">
        <w:rPr>
          <w:lang w:val="ru-RU"/>
        </w:rPr>
        <w:t xml:space="preserve"> </w:t>
      </w:r>
    </w:p>
    <w:p w:rsidR="00B6785F" w:rsidRPr="00312EE7" w:rsidRDefault="00C2346C" w:rsidP="00B314C3">
      <w:pPr>
        <w:pStyle w:val="ParaNo"/>
        <w:tabs>
          <w:tab w:val="clear" w:pos="567"/>
        </w:tabs>
        <w:spacing w:after="220"/>
        <w:rPr>
          <w:lang w:val="ru-RU"/>
        </w:rPr>
      </w:pPr>
      <w:r>
        <w:rPr>
          <w:lang w:val="ru-RU"/>
        </w:rPr>
        <w:t>В</w:t>
      </w:r>
      <w:r w:rsidRPr="00632524">
        <w:rPr>
          <w:lang w:val="ru-RU"/>
        </w:rPr>
        <w:t xml:space="preserve"> </w:t>
      </w:r>
      <w:r>
        <w:rPr>
          <w:lang w:val="ru-RU"/>
        </w:rPr>
        <w:t>статье</w:t>
      </w:r>
      <w:r w:rsidRPr="00632524">
        <w:rPr>
          <w:lang w:val="ru-RU"/>
        </w:rPr>
        <w:t xml:space="preserve"> </w:t>
      </w:r>
      <w:r w:rsidR="00B6785F" w:rsidRPr="00632524">
        <w:rPr>
          <w:lang w:val="ru-RU"/>
        </w:rPr>
        <w:t xml:space="preserve">323 </w:t>
      </w:r>
      <w:r>
        <w:rPr>
          <w:lang w:val="ru-RU"/>
        </w:rPr>
        <w:t>Конституции</w:t>
      </w:r>
      <w:r w:rsidRPr="00632524">
        <w:rPr>
          <w:lang w:val="ru-RU"/>
        </w:rPr>
        <w:t xml:space="preserve"> </w:t>
      </w:r>
      <w:r>
        <w:rPr>
          <w:lang w:val="ru-RU"/>
        </w:rPr>
        <w:t>закреплено</w:t>
      </w:r>
      <w:r w:rsidRPr="00632524">
        <w:rPr>
          <w:lang w:val="ru-RU"/>
        </w:rPr>
        <w:t xml:space="preserve">, </w:t>
      </w:r>
      <w:r>
        <w:rPr>
          <w:lang w:val="ru-RU"/>
        </w:rPr>
        <w:t>что</w:t>
      </w:r>
      <w:r w:rsidRPr="00632524">
        <w:rPr>
          <w:lang w:val="ru-RU"/>
        </w:rPr>
        <w:t xml:space="preserve"> </w:t>
      </w:r>
      <w:r w:rsidR="00632524">
        <w:rPr>
          <w:lang w:val="ru-RU"/>
        </w:rPr>
        <w:t>ни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одно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должностное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лицо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не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обязано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исполнять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приказы</w:t>
      </w:r>
      <w:r w:rsidR="00632524" w:rsidRPr="00632524">
        <w:rPr>
          <w:lang w:val="ru-RU"/>
        </w:rPr>
        <w:t xml:space="preserve">, </w:t>
      </w:r>
      <w:r w:rsidR="00632524">
        <w:rPr>
          <w:lang w:val="ru-RU"/>
        </w:rPr>
        <w:t>если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они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являются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незаконными</w:t>
      </w:r>
      <w:r w:rsidR="00632524" w:rsidRPr="00632524">
        <w:rPr>
          <w:lang w:val="ru-RU"/>
        </w:rPr>
        <w:t xml:space="preserve"> </w:t>
      </w:r>
      <w:r w:rsidR="00632524">
        <w:rPr>
          <w:lang w:val="ru-RU"/>
        </w:rPr>
        <w:t>или повлекут за собой совершение преступления.</w:t>
      </w:r>
      <w:r w:rsidR="00756B15" w:rsidRPr="00632524">
        <w:rPr>
          <w:lang w:val="ru-RU"/>
        </w:rPr>
        <w:t xml:space="preserve"> </w:t>
      </w:r>
      <w:r w:rsidR="00465BFD">
        <w:rPr>
          <w:lang w:val="ru-RU"/>
        </w:rPr>
        <w:t>В</w:t>
      </w:r>
      <w:r w:rsidR="00465BFD" w:rsidRPr="006E6E00">
        <w:rPr>
          <w:lang w:val="ru-RU"/>
        </w:rPr>
        <w:t xml:space="preserve"> </w:t>
      </w:r>
      <w:r w:rsidR="00465BFD">
        <w:rPr>
          <w:lang w:val="ru-RU"/>
        </w:rPr>
        <w:t>статье</w:t>
      </w:r>
      <w:r w:rsidR="00465BFD" w:rsidRPr="006E6E00">
        <w:rPr>
          <w:lang w:val="ru-RU"/>
        </w:rPr>
        <w:t xml:space="preserve"> </w:t>
      </w:r>
      <w:r w:rsidR="00B6785F" w:rsidRPr="006E6E00">
        <w:rPr>
          <w:lang w:val="ru-RU"/>
        </w:rPr>
        <w:t xml:space="preserve">24 </w:t>
      </w:r>
      <w:r w:rsidR="00465BFD">
        <w:rPr>
          <w:lang w:val="ru-RU"/>
        </w:rPr>
        <w:t>Уголовного</w:t>
      </w:r>
      <w:r w:rsidR="00465BFD" w:rsidRPr="006E6E00">
        <w:rPr>
          <w:lang w:val="ru-RU"/>
        </w:rPr>
        <w:t xml:space="preserve"> </w:t>
      </w:r>
      <w:r w:rsidR="00465BFD">
        <w:rPr>
          <w:lang w:val="ru-RU"/>
        </w:rPr>
        <w:t>кодекса</w:t>
      </w:r>
      <w:r w:rsidR="00465BFD" w:rsidRPr="006E6E00">
        <w:rPr>
          <w:lang w:val="ru-RU"/>
        </w:rPr>
        <w:t xml:space="preserve"> </w:t>
      </w:r>
      <w:r w:rsidR="00465BFD">
        <w:rPr>
          <w:lang w:val="ru-RU"/>
        </w:rPr>
        <w:t>установлено</w:t>
      </w:r>
      <w:r w:rsidR="00465BFD" w:rsidRPr="006E6E00">
        <w:rPr>
          <w:lang w:val="ru-RU"/>
        </w:rPr>
        <w:t xml:space="preserve">, </w:t>
      </w:r>
      <w:r w:rsidR="00465BFD">
        <w:rPr>
          <w:lang w:val="ru-RU"/>
        </w:rPr>
        <w:t>что</w:t>
      </w:r>
      <w:r w:rsidR="00465BFD" w:rsidRPr="006E6E00">
        <w:rPr>
          <w:lang w:val="ru-RU"/>
        </w:rPr>
        <w:t xml:space="preserve"> </w:t>
      </w:r>
      <w:r w:rsidR="00465BFD">
        <w:rPr>
          <w:lang w:val="ru-RU"/>
        </w:rPr>
        <w:t>в</w:t>
      </w:r>
      <w:r w:rsidR="00465BFD" w:rsidRPr="006E6E00">
        <w:rPr>
          <w:lang w:val="ru-RU"/>
        </w:rPr>
        <w:t xml:space="preserve"> </w:t>
      </w:r>
      <w:r w:rsidR="00465BFD">
        <w:rPr>
          <w:lang w:val="ru-RU"/>
        </w:rPr>
        <w:t>случае</w:t>
      </w:r>
      <w:r w:rsidR="00465BFD" w:rsidRPr="006E6E00">
        <w:rPr>
          <w:lang w:val="ru-RU"/>
        </w:rPr>
        <w:t xml:space="preserve">, </w:t>
      </w:r>
      <w:r w:rsidR="00465BFD">
        <w:rPr>
          <w:lang w:val="ru-RU"/>
        </w:rPr>
        <w:t>если</w:t>
      </w:r>
      <w:r w:rsidR="00465BFD" w:rsidRPr="006E6E00">
        <w:rPr>
          <w:lang w:val="ru-RU"/>
        </w:rPr>
        <w:t xml:space="preserve"> </w:t>
      </w:r>
      <w:r w:rsidR="006E6E00">
        <w:rPr>
          <w:lang w:val="ru-RU"/>
        </w:rPr>
        <w:t>приказ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вышестоящего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начальника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используется</w:t>
      </w:r>
      <w:r w:rsidR="006E6E00" w:rsidRPr="006E6E00">
        <w:rPr>
          <w:lang w:val="ru-RU"/>
        </w:rPr>
        <w:t xml:space="preserve"> </w:t>
      </w:r>
      <w:r w:rsidR="00465BFD">
        <w:rPr>
          <w:lang w:val="ru-RU"/>
        </w:rPr>
        <w:t>в</w:t>
      </w:r>
      <w:r w:rsidR="00465BFD" w:rsidRPr="006E6E00">
        <w:rPr>
          <w:lang w:val="ru-RU"/>
        </w:rPr>
        <w:t xml:space="preserve"> </w:t>
      </w:r>
      <w:r w:rsidR="00465BFD">
        <w:rPr>
          <w:lang w:val="ru-RU"/>
        </w:rPr>
        <w:t>качестве</w:t>
      </w:r>
      <w:r w:rsidR="00465BFD" w:rsidRPr="006E6E00">
        <w:rPr>
          <w:lang w:val="ru-RU"/>
        </w:rPr>
        <w:t xml:space="preserve"> </w:t>
      </w:r>
      <w:r w:rsidR="006E6E00">
        <w:rPr>
          <w:lang w:val="ru-RU"/>
        </w:rPr>
        <w:t>оправдания</w:t>
      </w:r>
      <w:r w:rsidR="006E6E00" w:rsidRPr="006E6E00">
        <w:rPr>
          <w:lang w:val="ru-RU"/>
        </w:rPr>
        <w:t xml:space="preserve">, </w:t>
      </w:r>
      <w:r w:rsidR="006E6E00">
        <w:rPr>
          <w:lang w:val="ru-RU"/>
        </w:rPr>
        <w:t>должны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быть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выполнены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три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условия</w:t>
      </w:r>
      <w:r w:rsidR="006E6E00" w:rsidRPr="006E6E00">
        <w:rPr>
          <w:lang w:val="ru-RU"/>
        </w:rPr>
        <w:t>:</w:t>
      </w:r>
      <w:r w:rsidR="00B6785F" w:rsidRPr="006E6E00">
        <w:rPr>
          <w:lang w:val="ru-RU"/>
        </w:rPr>
        <w:t xml:space="preserve"> </w:t>
      </w:r>
      <w:r w:rsidR="006E6E00">
        <w:rPr>
          <w:lang w:val="ru-RU"/>
        </w:rPr>
        <w:t>приказ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должен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исходить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от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>компетентного</w:t>
      </w:r>
      <w:r w:rsidR="006E6E00" w:rsidRPr="006E6E00">
        <w:rPr>
          <w:lang w:val="ru-RU"/>
        </w:rPr>
        <w:t xml:space="preserve"> </w:t>
      </w:r>
      <w:r w:rsidR="006E6E00">
        <w:rPr>
          <w:lang w:val="ru-RU"/>
        </w:rPr>
        <w:t xml:space="preserve">органа; подчиненный </w:t>
      </w:r>
      <w:r w:rsidR="00DB3215">
        <w:rPr>
          <w:lang w:val="ru-RU"/>
        </w:rPr>
        <w:t>должен быть обязан выполнить</w:t>
      </w:r>
      <w:r w:rsidR="0087012A">
        <w:rPr>
          <w:lang w:val="ru-RU"/>
        </w:rPr>
        <w:t xml:space="preserve"> его</w:t>
      </w:r>
      <w:r w:rsidR="00DB3215">
        <w:rPr>
          <w:lang w:val="ru-RU"/>
        </w:rPr>
        <w:t xml:space="preserve"> в качестве части своих должностных обязанностей; и приказ не должен </w:t>
      </w:r>
      <w:r w:rsidR="00047F68">
        <w:rPr>
          <w:lang w:val="ru-RU"/>
        </w:rPr>
        <w:t>посягать на какие-либо основные права, закрепленные в Конституции или международных договорах. Кроме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того</w:t>
      </w:r>
      <w:r w:rsidR="00047F68" w:rsidRPr="00047F68">
        <w:rPr>
          <w:lang w:val="ru-RU"/>
        </w:rPr>
        <w:t xml:space="preserve">, </w:t>
      </w:r>
      <w:r w:rsidR="00047F68">
        <w:rPr>
          <w:lang w:val="ru-RU"/>
        </w:rPr>
        <w:t>статья</w:t>
      </w:r>
      <w:r w:rsidR="00047F68" w:rsidRPr="00047F68">
        <w:rPr>
          <w:lang w:val="ru-RU"/>
        </w:rPr>
        <w:t xml:space="preserve"> </w:t>
      </w:r>
      <w:r w:rsidR="00B6785F" w:rsidRPr="00047F68">
        <w:rPr>
          <w:lang w:val="ru-RU"/>
        </w:rPr>
        <w:t xml:space="preserve">22 </w:t>
      </w:r>
      <w:r w:rsidR="00047F68">
        <w:rPr>
          <w:lang w:val="ru-RU"/>
        </w:rPr>
        <w:t>Закона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о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полиции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в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явной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форме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запрещает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сотрудникам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полиции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>выполнять</w:t>
      </w:r>
      <w:r w:rsidR="00047F68" w:rsidRPr="00047F68">
        <w:rPr>
          <w:lang w:val="ru-RU"/>
        </w:rPr>
        <w:t xml:space="preserve"> </w:t>
      </w:r>
      <w:r w:rsidR="00047F68">
        <w:rPr>
          <w:lang w:val="ru-RU"/>
        </w:rPr>
        <w:t xml:space="preserve">приказы, которые являются противозаконными или </w:t>
      </w:r>
      <w:r w:rsidR="00312EE7">
        <w:rPr>
          <w:lang w:val="ru-RU"/>
        </w:rPr>
        <w:t>связаны с нарушением прав человека или пытками. Таким</w:t>
      </w:r>
      <w:r w:rsidR="00312EE7" w:rsidRPr="00312EE7">
        <w:rPr>
          <w:lang w:val="ru-RU"/>
        </w:rPr>
        <w:t xml:space="preserve"> </w:t>
      </w:r>
      <w:r w:rsidR="00312EE7">
        <w:rPr>
          <w:lang w:val="ru-RU"/>
        </w:rPr>
        <w:t>образом</w:t>
      </w:r>
      <w:r w:rsidR="00312EE7" w:rsidRPr="00312EE7">
        <w:rPr>
          <w:lang w:val="ru-RU"/>
        </w:rPr>
        <w:t xml:space="preserve"> </w:t>
      </w:r>
      <w:r w:rsidR="00312EE7">
        <w:rPr>
          <w:lang w:val="ru-RU"/>
        </w:rPr>
        <w:t>отсутствует</w:t>
      </w:r>
      <w:r w:rsidR="00312EE7" w:rsidRPr="00312EE7">
        <w:rPr>
          <w:lang w:val="ru-RU"/>
        </w:rPr>
        <w:t xml:space="preserve"> </w:t>
      </w:r>
      <w:r w:rsidR="00312EE7">
        <w:rPr>
          <w:lang w:val="ru-RU"/>
        </w:rPr>
        <w:t>любая</w:t>
      </w:r>
      <w:r w:rsidR="00312EE7" w:rsidRPr="00312EE7">
        <w:rPr>
          <w:lang w:val="ru-RU"/>
        </w:rPr>
        <w:t xml:space="preserve"> </w:t>
      </w:r>
      <w:r w:rsidR="00312EE7">
        <w:rPr>
          <w:lang w:val="ru-RU"/>
        </w:rPr>
        <w:t>возможность</w:t>
      </w:r>
      <w:r w:rsidR="00312EE7" w:rsidRPr="00312EE7">
        <w:rPr>
          <w:lang w:val="ru-RU"/>
        </w:rPr>
        <w:t xml:space="preserve"> </w:t>
      </w:r>
      <w:r w:rsidR="00312EE7">
        <w:rPr>
          <w:lang w:val="ru-RU"/>
        </w:rPr>
        <w:t>использования</w:t>
      </w:r>
      <w:r w:rsidR="00312EE7" w:rsidRPr="00312EE7">
        <w:rPr>
          <w:lang w:val="ru-RU"/>
        </w:rPr>
        <w:t xml:space="preserve"> </w:t>
      </w:r>
      <w:r w:rsidR="00312EE7">
        <w:rPr>
          <w:lang w:val="ru-RU"/>
        </w:rPr>
        <w:t>приказа вышестоящего начальника в качестве оправдания акта пытки.</w:t>
      </w:r>
    </w:p>
    <w:p w:rsidR="00B6785F" w:rsidRPr="001E2853" w:rsidRDefault="001E2289" w:rsidP="00B314C3">
      <w:pPr>
        <w:pStyle w:val="ParaNo"/>
        <w:tabs>
          <w:tab w:val="clear" w:pos="567"/>
        </w:tabs>
        <w:spacing w:after="220"/>
        <w:rPr>
          <w:lang w:val="ru-RU"/>
        </w:rPr>
      </w:pPr>
      <w:r>
        <w:rPr>
          <w:lang w:val="ru-RU"/>
        </w:rPr>
        <w:t>Согласно</w:t>
      </w:r>
      <w:r w:rsidRPr="001637A9">
        <w:rPr>
          <w:lang w:val="ru-RU"/>
        </w:rPr>
        <w:t xml:space="preserve"> </w:t>
      </w:r>
      <w:r>
        <w:rPr>
          <w:lang w:val="ru-RU"/>
        </w:rPr>
        <w:t>Уголовному</w:t>
      </w:r>
      <w:r w:rsidRPr="001637A9">
        <w:rPr>
          <w:lang w:val="ru-RU"/>
        </w:rPr>
        <w:t xml:space="preserve"> </w:t>
      </w:r>
      <w:r>
        <w:rPr>
          <w:lang w:val="ru-RU"/>
        </w:rPr>
        <w:t>кодексу</w:t>
      </w:r>
      <w:r w:rsidRPr="001637A9">
        <w:rPr>
          <w:lang w:val="ru-RU"/>
        </w:rPr>
        <w:t xml:space="preserve">, </w:t>
      </w:r>
      <w:r w:rsidR="00EB0722" w:rsidRPr="00EB0722">
        <w:rPr>
          <w:lang w:val="ru-RU"/>
        </w:rPr>
        <w:t>свобода</w:t>
      </w:r>
      <w:r w:rsidR="00EB0722" w:rsidRPr="001637A9">
        <w:rPr>
          <w:lang w:val="ru-RU"/>
        </w:rPr>
        <w:t xml:space="preserve"> </w:t>
      </w:r>
      <w:r w:rsidR="00EB0722" w:rsidRPr="00EB0722">
        <w:rPr>
          <w:lang w:val="ru-RU"/>
        </w:rPr>
        <w:t>лица</w:t>
      </w:r>
      <w:r w:rsidR="00EB0722" w:rsidRPr="001637A9">
        <w:rPr>
          <w:lang w:val="ru-RU"/>
        </w:rPr>
        <w:t xml:space="preserve"> </w:t>
      </w:r>
      <w:r w:rsidR="00EB0722">
        <w:rPr>
          <w:lang w:val="ru-RU"/>
        </w:rPr>
        <w:t>до</w:t>
      </w:r>
      <w:r w:rsidR="00EB0722" w:rsidRPr="001637A9">
        <w:rPr>
          <w:lang w:val="ru-RU"/>
        </w:rPr>
        <w:t xml:space="preserve"> </w:t>
      </w:r>
      <w:r w:rsidR="00EB0722">
        <w:rPr>
          <w:lang w:val="ru-RU"/>
        </w:rPr>
        <w:t>суда</w:t>
      </w:r>
      <w:r w:rsidR="00EB0722" w:rsidRPr="001637A9">
        <w:rPr>
          <w:lang w:val="ru-RU"/>
        </w:rPr>
        <w:t xml:space="preserve"> - </w:t>
      </w:r>
      <w:r w:rsidR="00EB0722">
        <w:rPr>
          <w:lang w:val="ru-RU"/>
        </w:rPr>
        <w:t>это</w:t>
      </w:r>
      <w:r w:rsidR="00EB0722" w:rsidRPr="001637A9">
        <w:rPr>
          <w:lang w:val="ru-RU"/>
        </w:rPr>
        <w:t xml:space="preserve"> </w:t>
      </w:r>
      <w:r w:rsidR="00EB0722">
        <w:rPr>
          <w:lang w:val="ru-RU"/>
        </w:rPr>
        <w:t>правило</w:t>
      </w:r>
      <w:r w:rsidR="00EB0722" w:rsidRPr="001637A9">
        <w:rPr>
          <w:lang w:val="ru-RU"/>
        </w:rPr>
        <w:t xml:space="preserve">, </w:t>
      </w:r>
      <w:r w:rsidR="00EB0722">
        <w:rPr>
          <w:lang w:val="ru-RU"/>
        </w:rPr>
        <w:t>а</w:t>
      </w:r>
      <w:r w:rsidR="00EB0722" w:rsidRPr="001637A9">
        <w:rPr>
          <w:lang w:val="ru-RU"/>
        </w:rPr>
        <w:t xml:space="preserve"> </w:t>
      </w:r>
      <w:r w:rsidR="00EB0722">
        <w:rPr>
          <w:lang w:val="ru-RU"/>
        </w:rPr>
        <w:t>содержание</w:t>
      </w:r>
      <w:r w:rsidR="00EB0722" w:rsidRPr="001637A9">
        <w:rPr>
          <w:lang w:val="ru-RU"/>
        </w:rPr>
        <w:t xml:space="preserve"> </w:t>
      </w:r>
      <w:r w:rsidR="00EB0722">
        <w:rPr>
          <w:lang w:val="ru-RU"/>
        </w:rPr>
        <w:t>до</w:t>
      </w:r>
      <w:r w:rsidR="00EB0722" w:rsidRPr="001637A9">
        <w:rPr>
          <w:lang w:val="ru-RU"/>
        </w:rPr>
        <w:t xml:space="preserve"> </w:t>
      </w:r>
      <w:r w:rsidR="00EB0722">
        <w:rPr>
          <w:lang w:val="ru-RU"/>
        </w:rPr>
        <w:t>суда</w:t>
      </w:r>
      <w:r w:rsidR="00EB0722" w:rsidRPr="001637A9">
        <w:rPr>
          <w:lang w:val="ru-RU"/>
        </w:rPr>
        <w:t xml:space="preserve"> </w:t>
      </w:r>
      <w:r w:rsidR="00EB0722">
        <w:rPr>
          <w:lang w:val="ru-RU"/>
        </w:rPr>
        <w:t>под</w:t>
      </w:r>
      <w:r w:rsidR="00EB0722" w:rsidRPr="001637A9">
        <w:rPr>
          <w:lang w:val="ru-RU"/>
        </w:rPr>
        <w:t xml:space="preserve"> </w:t>
      </w:r>
      <w:r w:rsidR="00EB0722">
        <w:rPr>
          <w:lang w:val="ru-RU"/>
        </w:rPr>
        <w:t>стражей</w:t>
      </w:r>
      <w:r w:rsidR="00EB0722" w:rsidRPr="001637A9">
        <w:rPr>
          <w:lang w:val="ru-RU"/>
        </w:rPr>
        <w:t xml:space="preserve"> – </w:t>
      </w:r>
      <w:r w:rsidR="00EB0722">
        <w:rPr>
          <w:lang w:val="ru-RU"/>
        </w:rPr>
        <w:t>исключение</w:t>
      </w:r>
      <w:r w:rsidR="00EB0722" w:rsidRPr="001637A9">
        <w:rPr>
          <w:lang w:val="ru-RU"/>
        </w:rPr>
        <w:t xml:space="preserve">. </w:t>
      </w:r>
      <w:r w:rsidR="001637A9">
        <w:rPr>
          <w:lang w:val="ru-RU"/>
        </w:rPr>
        <w:t>В</w:t>
      </w:r>
      <w:r w:rsidR="001637A9" w:rsidRPr="001637A9">
        <w:rPr>
          <w:lang w:val="ru-RU"/>
        </w:rPr>
        <w:t xml:space="preserve"> </w:t>
      </w:r>
      <w:r w:rsidR="001637A9">
        <w:rPr>
          <w:lang w:val="ru-RU"/>
        </w:rPr>
        <w:t>общем</w:t>
      </w:r>
      <w:r w:rsidR="001637A9" w:rsidRPr="001637A9">
        <w:rPr>
          <w:lang w:val="ru-RU"/>
        </w:rPr>
        <w:t xml:space="preserve">, </w:t>
      </w:r>
      <w:r w:rsidR="001637A9">
        <w:rPr>
          <w:lang w:val="ru-RU"/>
        </w:rPr>
        <w:t>максимальная допустимая</w:t>
      </w:r>
      <w:r w:rsidR="001637A9" w:rsidRPr="001637A9">
        <w:rPr>
          <w:lang w:val="ru-RU"/>
        </w:rPr>
        <w:t xml:space="preserve"> </w:t>
      </w:r>
      <w:r w:rsidR="001637A9">
        <w:rPr>
          <w:lang w:val="ru-RU"/>
        </w:rPr>
        <w:t xml:space="preserve">продолжительность досудебного заключения составляет один год, но может быть увеличена до двух лет в случае, когда </w:t>
      </w:r>
      <w:r w:rsidR="00BA7EB9">
        <w:rPr>
          <w:lang w:val="ru-RU"/>
        </w:rPr>
        <w:t xml:space="preserve">лицо обвиняется в преступлении, за совершение которого предусмотрено лишение свободы сроком на шесть и более лет. </w:t>
      </w:r>
      <w:r w:rsidR="00F60CD6" w:rsidRPr="00F60CD6">
        <w:rPr>
          <w:lang w:val="ru-RU"/>
        </w:rPr>
        <w:t>У</w:t>
      </w:r>
      <w:r w:rsidR="00F60CD6">
        <w:rPr>
          <w:lang w:val="ru-RU"/>
        </w:rPr>
        <w:t xml:space="preserve">казанные сроки могут быть продлены ещё на </w:t>
      </w:r>
      <w:r w:rsidR="002E27B1">
        <w:rPr>
          <w:lang w:val="ru-RU"/>
        </w:rPr>
        <w:t>шест</w:t>
      </w:r>
      <w:r w:rsidR="00F60CD6">
        <w:rPr>
          <w:lang w:val="ru-RU"/>
        </w:rPr>
        <w:t>ь</w:t>
      </w:r>
      <w:r w:rsidR="002E27B1" w:rsidRPr="002E27B1">
        <w:rPr>
          <w:lang w:val="ru-RU"/>
        </w:rPr>
        <w:t xml:space="preserve"> </w:t>
      </w:r>
      <w:r w:rsidR="002E27B1">
        <w:rPr>
          <w:lang w:val="ru-RU"/>
        </w:rPr>
        <w:t>месяцев</w:t>
      </w:r>
      <w:r w:rsidR="002E27B1" w:rsidRPr="002E27B1">
        <w:rPr>
          <w:lang w:val="ru-RU"/>
        </w:rPr>
        <w:t xml:space="preserve"> </w:t>
      </w:r>
      <w:r w:rsidR="00F60CD6">
        <w:rPr>
          <w:lang w:val="ru-RU"/>
        </w:rPr>
        <w:t xml:space="preserve">по сложным делам, </w:t>
      </w:r>
      <w:r w:rsidR="002E27B1">
        <w:rPr>
          <w:lang w:val="ru-RU"/>
        </w:rPr>
        <w:t>когда требуется дополнительное время для сбора доказательств, но только с санкции Верховного суда.</w:t>
      </w:r>
      <w:r w:rsidR="00B6785F" w:rsidRPr="002E27B1">
        <w:rPr>
          <w:lang w:val="ru-RU"/>
        </w:rPr>
        <w:t xml:space="preserve"> </w:t>
      </w:r>
      <w:r w:rsidR="002E27B1">
        <w:rPr>
          <w:lang w:val="ru-RU"/>
        </w:rPr>
        <w:t>Лица</w:t>
      </w:r>
      <w:r w:rsidR="002E27B1" w:rsidRPr="001E2853">
        <w:rPr>
          <w:lang w:val="ru-RU"/>
        </w:rPr>
        <w:t xml:space="preserve"> </w:t>
      </w:r>
      <w:r w:rsidR="002E27B1">
        <w:rPr>
          <w:lang w:val="ru-RU"/>
        </w:rPr>
        <w:t>старше</w:t>
      </w:r>
      <w:r w:rsidR="002E27B1" w:rsidRPr="001E2853">
        <w:rPr>
          <w:lang w:val="ru-RU"/>
        </w:rPr>
        <w:t xml:space="preserve"> 60 </w:t>
      </w:r>
      <w:r w:rsidR="002E27B1">
        <w:rPr>
          <w:lang w:val="ru-RU"/>
        </w:rPr>
        <w:t>лет</w:t>
      </w:r>
      <w:r w:rsidR="002E27B1" w:rsidRPr="001E2853">
        <w:rPr>
          <w:lang w:val="ru-RU"/>
        </w:rPr>
        <w:t xml:space="preserve">, </w:t>
      </w:r>
      <w:r w:rsidR="002E27B1">
        <w:rPr>
          <w:lang w:val="ru-RU"/>
        </w:rPr>
        <w:t>беременные</w:t>
      </w:r>
      <w:r w:rsidR="002E27B1" w:rsidRPr="001E2853">
        <w:rPr>
          <w:lang w:val="ru-RU"/>
        </w:rPr>
        <w:t xml:space="preserve"> </w:t>
      </w:r>
      <w:r w:rsidR="002E27B1">
        <w:rPr>
          <w:lang w:val="ru-RU"/>
        </w:rPr>
        <w:t>или</w:t>
      </w:r>
      <w:r w:rsidR="002E27B1" w:rsidRPr="001E2853">
        <w:rPr>
          <w:lang w:val="ru-RU"/>
        </w:rPr>
        <w:t xml:space="preserve"> </w:t>
      </w:r>
      <w:r w:rsidR="002E27B1">
        <w:rPr>
          <w:lang w:val="ru-RU"/>
        </w:rPr>
        <w:t>кормящие</w:t>
      </w:r>
      <w:r w:rsidR="002E27B1" w:rsidRPr="001E2853">
        <w:rPr>
          <w:lang w:val="ru-RU"/>
        </w:rPr>
        <w:t xml:space="preserve"> </w:t>
      </w:r>
      <w:r w:rsidR="002E27B1">
        <w:rPr>
          <w:lang w:val="ru-RU"/>
        </w:rPr>
        <w:t>женщины</w:t>
      </w:r>
      <w:r w:rsidR="002E27B1" w:rsidRPr="001E2853">
        <w:rPr>
          <w:lang w:val="ru-RU"/>
        </w:rPr>
        <w:t xml:space="preserve">, </w:t>
      </w:r>
      <w:r w:rsidR="002E27B1">
        <w:rPr>
          <w:lang w:val="ru-RU"/>
        </w:rPr>
        <w:t>а</w:t>
      </w:r>
      <w:r w:rsidR="002E27B1" w:rsidRPr="001E2853">
        <w:rPr>
          <w:lang w:val="ru-RU"/>
        </w:rPr>
        <w:t xml:space="preserve"> </w:t>
      </w:r>
      <w:r w:rsidR="002E27B1">
        <w:rPr>
          <w:lang w:val="ru-RU"/>
        </w:rPr>
        <w:t>также</w:t>
      </w:r>
      <w:r w:rsidR="002E27B1" w:rsidRPr="001E2853">
        <w:rPr>
          <w:lang w:val="ru-RU"/>
        </w:rPr>
        <w:t xml:space="preserve"> </w:t>
      </w:r>
      <w:r w:rsidR="002E27B1">
        <w:rPr>
          <w:lang w:val="ru-RU"/>
        </w:rPr>
        <w:t>неизлечим</w:t>
      </w:r>
      <w:r w:rsidR="001E2853">
        <w:rPr>
          <w:lang w:val="ru-RU"/>
        </w:rPr>
        <w:t>ые больные не могут быть заключены под стражу до суда.</w:t>
      </w:r>
    </w:p>
    <w:p w:rsidR="00B6785F" w:rsidRPr="00C96960" w:rsidRDefault="00FA7C16" w:rsidP="00B314C3">
      <w:pPr>
        <w:pStyle w:val="ParaNo"/>
        <w:tabs>
          <w:tab w:val="clear" w:pos="567"/>
        </w:tabs>
        <w:rPr>
          <w:lang w:val="ru-RU"/>
        </w:rPr>
      </w:pPr>
      <w:r>
        <w:rPr>
          <w:lang w:val="ru-RU"/>
        </w:rPr>
        <w:t>Досудебное</w:t>
      </w:r>
      <w:r w:rsidRPr="00FA7C16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FA7C16">
        <w:rPr>
          <w:lang w:val="ru-RU"/>
        </w:rPr>
        <w:t xml:space="preserve"> </w:t>
      </w:r>
      <w:r>
        <w:rPr>
          <w:lang w:val="ru-RU"/>
        </w:rPr>
        <w:t>под</w:t>
      </w:r>
      <w:r w:rsidRPr="00FA7C16">
        <w:rPr>
          <w:lang w:val="ru-RU"/>
        </w:rPr>
        <w:t xml:space="preserve"> </w:t>
      </w:r>
      <w:r>
        <w:rPr>
          <w:lang w:val="ru-RU"/>
        </w:rPr>
        <w:t>стражей</w:t>
      </w:r>
      <w:r w:rsidRPr="00FA7C16">
        <w:rPr>
          <w:lang w:val="ru-RU"/>
        </w:rPr>
        <w:t xml:space="preserve"> </w:t>
      </w:r>
      <w:r>
        <w:rPr>
          <w:lang w:val="ru-RU"/>
        </w:rPr>
        <w:t>может</w:t>
      </w:r>
      <w:r w:rsidRPr="00FA7C16">
        <w:rPr>
          <w:lang w:val="ru-RU"/>
        </w:rPr>
        <w:t xml:space="preserve"> </w:t>
      </w:r>
      <w:r>
        <w:rPr>
          <w:lang w:val="ru-RU"/>
        </w:rPr>
        <w:t>назначаться</w:t>
      </w:r>
      <w:r w:rsidRPr="00FA7C16">
        <w:rPr>
          <w:lang w:val="ru-RU"/>
        </w:rPr>
        <w:t xml:space="preserve"> </w:t>
      </w:r>
      <w:r>
        <w:rPr>
          <w:lang w:val="ru-RU"/>
        </w:rPr>
        <w:t>по решению прокурора в качестве временной меры для предотвращения побега обвиняемого.</w:t>
      </w:r>
      <w:r w:rsidR="006A44DD">
        <w:rPr>
          <w:lang w:val="ru-RU"/>
        </w:rPr>
        <w:t xml:space="preserve"> Любое</w:t>
      </w:r>
      <w:r w:rsidR="006A44DD" w:rsidRPr="006A44DD">
        <w:rPr>
          <w:lang w:val="ru-RU"/>
        </w:rPr>
        <w:t xml:space="preserve"> </w:t>
      </w:r>
      <w:r w:rsidR="006A44DD">
        <w:rPr>
          <w:lang w:val="ru-RU"/>
        </w:rPr>
        <w:t>лицо</w:t>
      </w:r>
      <w:r w:rsidR="006A44DD" w:rsidRPr="006A44DD">
        <w:rPr>
          <w:lang w:val="ru-RU"/>
        </w:rPr>
        <w:t xml:space="preserve">, </w:t>
      </w:r>
      <w:r w:rsidR="006A44DD">
        <w:rPr>
          <w:lang w:val="ru-RU"/>
        </w:rPr>
        <w:t>находящееся</w:t>
      </w:r>
      <w:r w:rsidR="006A44DD" w:rsidRPr="006A44DD">
        <w:rPr>
          <w:lang w:val="ru-RU"/>
        </w:rPr>
        <w:t xml:space="preserve"> </w:t>
      </w:r>
      <w:r w:rsidR="006A44DD">
        <w:rPr>
          <w:lang w:val="ru-RU"/>
        </w:rPr>
        <w:t>в</w:t>
      </w:r>
      <w:r w:rsidR="006A44DD" w:rsidRPr="006A44DD">
        <w:rPr>
          <w:lang w:val="ru-RU"/>
        </w:rPr>
        <w:t xml:space="preserve"> </w:t>
      </w:r>
      <w:r w:rsidR="006A44DD">
        <w:rPr>
          <w:lang w:val="ru-RU"/>
        </w:rPr>
        <w:t>предварительном</w:t>
      </w:r>
      <w:r w:rsidR="006A44DD" w:rsidRPr="006A44DD">
        <w:rPr>
          <w:lang w:val="ru-RU"/>
        </w:rPr>
        <w:t xml:space="preserve"> </w:t>
      </w:r>
      <w:r w:rsidR="006A44DD">
        <w:rPr>
          <w:lang w:val="ru-RU"/>
        </w:rPr>
        <w:t>заключении, должно предстать перед судьей в течение 24 часов.</w:t>
      </w:r>
      <w:r w:rsidR="00B6785F" w:rsidRPr="006A44DD">
        <w:rPr>
          <w:lang w:val="ru-RU"/>
        </w:rPr>
        <w:t xml:space="preserve"> </w:t>
      </w:r>
      <w:r w:rsidR="002453DD">
        <w:rPr>
          <w:szCs w:val="24"/>
          <w:lang w:val="ru-RU"/>
        </w:rPr>
        <w:t>А</w:t>
      </w:r>
      <w:r w:rsidR="00F60CD6" w:rsidRPr="00F60CD6">
        <w:rPr>
          <w:szCs w:val="24"/>
          <w:lang w:val="ru-RU"/>
        </w:rPr>
        <w:t>рест</w:t>
      </w:r>
      <w:r w:rsidR="00F60CD6" w:rsidRPr="002453DD">
        <w:rPr>
          <w:szCs w:val="24"/>
          <w:lang w:val="ru-RU"/>
        </w:rPr>
        <w:t xml:space="preserve"> </w:t>
      </w:r>
      <w:r w:rsidR="002453DD" w:rsidRPr="002453DD">
        <w:rPr>
          <w:szCs w:val="24"/>
          <w:lang w:val="ru-RU"/>
        </w:rPr>
        <w:t xml:space="preserve"> </w:t>
      </w:r>
      <w:r w:rsidR="002453DD">
        <w:rPr>
          <w:szCs w:val="24"/>
          <w:lang w:val="ru-RU"/>
        </w:rPr>
        <w:t>производится</w:t>
      </w:r>
      <w:r w:rsidR="002453DD" w:rsidRPr="002453DD">
        <w:rPr>
          <w:szCs w:val="24"/>
          <w:lang w:val="ru-RU"/>
        </w:rPr>
        <w:t xml:space="preserve"> </w:t>
      </w:r>
      <w:r w:rsidR="002453DD">
        <w:rPr>
          <w:szCs w:val="24"/>
          <w:lang w:val="ru-RU"/>
        </w:rPr>
        <w:t>по</w:t>
      </w:r>
      <w:r w:rsidR="002453DD" w:rsidRPr="002453DD">
        <w:rPr>
          <w:szCs w:val="24"/>
          <w:lang w:val="ru-RU"/>
        </w:rPr>
        <w:t xml:space="preserve"> </w:t>
      </w:r>
      <w:r w:rsidR="00F60CD6" w:rsidRPr="00F60CD6">
        <w:rPr>
          <w:szCs w:val="24"/>
          <w:lang w:val="ru-RU"/>
        </w:rPr>
        <w:t>решению</w:t>
      </w:r>
      <w:r w:rsidR="00F60CD6" w:rsidRPr="002453DD">
        <w:rPr>
          <w:szCs w:val="24"/>
          <w:lang w:val="ru-RU"/>
        </w:rPr>
        <w:t xml:space="preserve"> </w:t>
      </w:r>
      <w:r w:rsidR="00F60CD6" w:rsidRPr="00F60CD6">
        <w:rPr>
          <w:szCs w:val="24"/>
          <w:lang w:val="ru-RU"/>
        </w:rPr>
        <w:t>суд</w:t>
      </w:r>
      <w:r w:rsidR="002453DD">
        <w:rPr>
          <w:szCs w:val="24"/>
          <w:lang w:val="ru-RU"/>
        </w:rPr>
        <w:t>ьи</w:t>
      </w:r>
      <w:r w:rsidR="00F60CD6" w:rsidRPr="002453DD">
        <w:rPr>
          <w:szCs w:val="24"/>
          <w:lang w:val="ru-RU"/>
        </w:rPr>
        <w:t xml:space="preserve"> </w:t>
      </w:r>
      <w:r w:rsidR="002453DD">
        <w:rPr>
          <w:szCs w:val="24"/>
          <w:lang w:val="ru-RU"/>
        </w:rPr>
        <w:t>на</w:t>
      </w:r>
      <w:r w:rsidR="002453DD" w:rsidRPr="002453DD">
        <w:rPr>
          <w:szCs w:val="24"/>
          <w:lang w:val="ru-RU"/>
        </w:rPr>
        <w:t xml:space="preserve"> </w:t>
      </w:r>
      <w:r w:rsidR="002453DD">
        <w:rPr>
          <w:szCs w:val="24"/>
          <w:lang w:val="ru-RU"/>
        </w:rPr>
        <w:t>срок</w:t>
      </w:r>
      <w:r w:rsidR="002453DD" w:rsidRPr="002453DD">
        <w:rPr>
          <w:szCs w:val="24"/>
          <w:lang w:val="ru-RU"/>
        </w:rPr>
        <w:t xml:space="preserve"> </w:t>
      </w:r>
      <w:r w:rsidR="002453DD">
        <w:rPr>
          <w:szCs w:val="24"/>
          <w:lang w:val="ru-RU"/>
        </w:rPr>
        <w:t>не</w:t>
      </w:r>
      <w:r w:rsidR="002453DD" w:rsidRPr="002453DD">
        <w:rPr>
          <w:szCs w:val="24"/>
          <w:lang w:val="ru-RU"/>
        </w:rPr>
        <w:t xml:space="preserve"> </w:t>
      </w:r>
      <w:r w:rsidR="002453DD">
        <w:rPr>
          <w:szCs w:val="24"/>
          <w:lang w:val="ru-RU"/>
        </w:rPr>
        <w:t>более</w:t>
      </w:r>
      <w:r w:rsidR="00337360" w:rsidRPr="002453DD">
        <w:rPr>
          <w:szCs w:val="24"/>
          <w:lang w:val="ru-RU"/>
        </w:rPr>
        <w:t xml:space="preserve"> </w:t>
      </w:r>
      <w:r w:rsidR="00337360">
        <w:rPr>
          <w:szCs w:val="24"/>
          <w:lang w:val="ru-RU"/>
        </w:rPr>
        <w:t>шести</w:t>
      </w:r>
      <w:r w:rsidR="00337360" w:rsidRPr="002453DD">
        <w:rPr>
          <w:szCs w:val="24"/>
          <w:lang w:val="ru-RU"/>
        </w:rPr>
        <w:t xml:space="preserve"> </w:t>
      </w:r>
      <w:r w:rsidR="002453DD">
        <w:rPr>
          <w:szCs w:val="24"/>
          <w:lang w:val="ru-RU"/>
        </w:rPr>
        <w:t>суток</w:t>
      </w:r>
      <w:r w:rsidR="002453DD" w:rsidRPr="002453DD">
        <w:rPr>
          <w:szCs w:val="24"/>
          <w:lang w:val="ru-RU"/>
        </w:rPr>
        <w:t xml:space="preserve"> </w:t>
      </w:r>
      <w:r w:rsidR="00337360">
        <w:rPr>
          <w:szCs w:val="24"/>
          <w:lang w:val="ru-RU"/>
        </w:rPr>
        <w:t>в</w:t>
      </w:r>
      <w:r w:rsidR="00337360" w:rsidRPr="002453DD">
        <w:rPr>
          <w:szCs w:val="24"/>
          <w:lang w:val="ru-RU"/>
        </w:rPr>
        <w:t xml:space="preserve"> </w:t>
      </w:r>
      <w:r w:rsidR="00337360">
        <w:rPr>
          <w:szCs w:val="24"/>
          <w:lang w:val="ru-RU"/>
        </w:rPr>
        <w:t>случаях</w:t>
      </w:r>
      <w:r w:rsidR="00337360" w:rsidRPr="002453DD">
        <w:rPr>
          <w:szCs w:val="24"/>
          <w:lang w:val="ru-RU"/>
        </w:rPr>
        <w:t xml:space="preserve">, </w:t>
      </w:r>
      <w:r w:rsidR="00337360">
        <w:rPr>
          <w:szCs w:val="24"/>
          <w:lang w:val="ru-RU"/>
        </w:rPr>
        <w:t>когда</w:t>
      </w:r>
      <w:r w:rsidR="00337360" w:rsidRPr="002453DD">
        <w:rPr>
          <w:szCs w:val="24"/>
          <w:lang w:val="ru-RU"/>
        </w:rPr>
        <w:t xml:space="preserve"> </w:t>
      </w:r>
      <w:r w:rsidR="00337360">
        <w:rPr>
          <w:szCs w:val="24"/>
          <w:lang w:val="ru-RU"/>
        </w:rPr>
        <w:t>есть</w:t>
      </w:r>
      <w:r w:rsidR="00337360" w:rsidRPr="002453DD">
        <w:rPr>
          <w:szCs w:val="24"/>
          <w:lang w:val="ru-RU"/>
        </w:rPr>
        <w:t xml:space="preserve"> </w:t>
      </w:r>
      <w:r w:rsidR="00337360">
        <w:rPr>
          <w:szCs w:val="24"/>
          <w:lang w:val="ru-RU"/>
        </w:rPr>
        <w:t>вероятность</w:t>
      </w:r>
      <w:r w:rsidR="00337360" w:rsidRPr="002453DD">
        <w:rPr>
          <w:szCs w:val="24"/>
          <w:lang w:val="ru-RU"/>
        </w:rPr>
        <w:t xml:space="preserve">, </w:t>
      </w:r>
      <w:r w:rsidR="0087012A">
        <w:rPr>
          <w:szCs w:val="24"/>
          <w:lang w:val="ru-RU"/>
        </w:rPr>
        <w:t>что</w:t>
      </w:r>
      <w:r w:rsidR="00337360" w:rsidRPr="002453DD">
        <w:rPr>
          <w:szCs w:val="24"/>
          <w:lang w:val="ru-RU"/>
        </w:rPr>
        <w:t xml:space="preserve"> </w:t>
      </w:r>
      <w:r w:rsidR="002453DD">
        <w:rPr>
          <w:szCs w:val="24"/>
          <w:lang w:val="ru-RU"/>
        </w:rPr>
        <w:t xml:space="preserve">обвиняемый скроется от правосудия или помешает его отправлению. </w:t>
      </w:r>
      <w:r w:rsidR="00F60CD6" w:rsidRPr="002453DD">
        <w:rPr>
          <w:lang w:val="ru-RU"/>
        </w:rPr>
        <w:t xml:space="preserve"> </w:t>
      </w:r>
      <w:r w:rsidR="002453DD">
        <w:rPr>
          <w:lang w:val="ru-RU"/>
        </w:rPr>
        <w:t>В</w:t>
      </w:r>
      <w:r w:rsidR="002453DD" w:rsidRPr="00C96960">
        <w:rPr>
          <w:lang w:val="ru-RU"/>
        </w:rPr>
        <w:t xml:space="preserve"> </w:t>
      </w:r>
      <w:r w:rsidR="002453DD">
        <w:rPr>
          <w:lang w:val="ru-RU"/>
        </w:rPr>
        <w:t>настоящее</w:t>
      </w:r>
      <w:r w:rsidR="002453DD" w:rsidRPr="00C96960">
        <w:rPr>
          <w:lang w:val="ru-RU"/>
        </w:rPr>
        <w:t xml:space="preserve"> </w:t>
      </w:r>
      <w:r w:rsidR="002453DD">
        <w:rPr>
          <w:lang w:val="ru-RU"/>
        </w:rPr>
        <w:t>время</w:t>
      </w:r>
      <w:r w:rsidR="002453DD" w:rsidRPr="00C96960">
        <w:rPr>
          <w:lang w:val="ru-RU"/>
        </w:rPr>
        <w:t xml:space="preserve"> </w:t>
      </w:r>
      <w:r w:rsidR="00C96960">
        <w:rPr>
          <w:lang w:val="ru-RU"/>
        </w:rPr>
        <w:t xml:space="preserve">в тюрьмах Гондураса содержится </w:t>
      </w:r>
      <w:r w:rsidR="00B6785F" w:rsidRPr="00C96960">
        <w:rPr>
          <w:lang w:val="ru-RU"/>
        </w:rPr>
        <w:t xml:space="preserve">10700 </w:t>
      </w:r>
      <w:r w:rsidR="00C96960">
        <w:rPr>
          <w:lang w:val="ru-RU"/>
        </w:rPr>
        <w:t>человек, из которых 51 процент отбывают наказание по приговору суда, а 49 процентов находятся в предварительном заключении.</w:t>
      </w:r>
    </w:p>
    <w:p w:rsidR="00B6785F" w:rsidRPr="001F3DFD" w:rsidRDefault="000B2BD7" w:rsidP="002B0CCB">
      <w:pPr>
        <w:pStyle w:val="ParaNo"/>
        <w:tabs>
          <w:tab w:val="clear" w:pos="567"/>
        </w:tabs>
        <w:rPr>
          <w:lang w:val="ru-RU"/>
        </w:rPr>
      </w:pPr>
      <w:r>
        <w:rPr>
          <w:lang w:val="ru-RU"/>
        </w:rPr>
        <w:t>В</w:t>
      </w:r>
      <w:r w:rsidRPr="000B2BD7">
        <w:rPr>
          <w:lang w:val="ru-RU"/>
        </w:rPr>
        <w:t xml:space="preserve"> </w:t>
      </w:r>
      <w:r>
        <w:rPr>
          <w:lang w:val="ru-RU"/>
        </w:rPr>
        <w:t>Конституции</w:t>
      </w:r>
      <w:r w:rsidRPr="000B2BD7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0B2BD7">
        <w:rPr>
          <w:lang w:val="ru-RU"/>
        </w:rPr>
        <w:t xml:space="preserve">, </w:t>
      </w:r>
      <w:r>
        <w:rPr>
          <w:lang w:val="ru-RU"/>
        </w:rPr>
        <w:t>что</w:t>
      </w:r>
      <w:r w:rsidRPr="000B2BD7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0B2BD7">
        <w:rPr>
          <w:lang w:val="ru-RU"/>
        </w:rPr>
        <w:t>-</w:t>
      </w:r>
      <w:r>
        <w:rPr>
          <w:lang w:val="ru-RU"/>
        </w:rPr>
        <w:t>участник обязано предоставлять нуждающимся бесплатную юридическую помощь. Таким</w:t>
      </w:r>
      <w:r w:rsidRPr="000B2BD7">
        <w:rPr>
          <w:lang w:val="ru-RU"/>
        </w:rPr>
        <w:t xml:space="preserve"> </w:t>
      </w:r>
      <w:r>
        <w:rPr>
          <w:lang w:val="ru-RU"/>
        </w:rPr>
        <w:t>образом</w:t>
      </w:r>
      <w:r w:rsidRPr="000B2BD7">
        <w:rPr>
          <w:lang w:val="ru-RU"/>
        </w:rPr>
        <w:t xml:space="preserve">, </w:t>
      </w:r>
      <w:r w:rsidR="0087012A">
        <w:rPr>
          <w:lang w:val="ru-RU"/>
        </w:rPr>
        <w:t>лица</w:t>
      </w:r>
      <w:r w:rsidRPr="000B2BD7">
        <w:rPr>
          <w:lang w:val="ru-RU"/>
        </w:rPr>
        <w:t xml:space="preserve">, </w:t>
      </w:r>
      <w:r w:rsidR="0087012A">
        <w:rPr>
          <w:lang w:val="ru-RU"/>
        </w:rPr>
        <w:t>обвиняемые</w:t>
      </w:r>
      <w:r w:rsidRPr="000B2BD7">
        <w:rPr>
          <w:lang w:val="ru-RU"/>
        </w:rPr>
        <w:t xml:space="preserve"> </w:t>
      </w:r>
      <w:r>
        <w:rPr>
          <w:lang w:val="ru-RU"/>
        </w:rPr>
        <w:t>в</w:t>
      </w:r>
      <w:r w:rsidRPr="000B2BD7">
        <w:rPr>
          <w:lang w:val="ru-RU"/>
        </w:rPr>
        <w:t xml:space="preserve"> </w:t>
      </w:r>
      <w:r>
        <w:rPr>
          <w:lang w:val="ru-RU"/>
        </w:rPr>
        <w:t>совершении</w:t>
      </w:r>
      <w:r w:rsidRPr="000B2BD7">
        <w:rPr>
          <w:lang w:val="ru-RU"/>
        </w:rPr>
        <w:t xml:space="preserve"> </w:t>
      </w:r>
      <w:r>
        <w:rPr>
          <w:lang w:val="ru-RU"/>
        </w:rPr>
        <w:t>уголовных</w:t>
      </w:r>
      <w:r w:rsidRPr="000B2BD7">
        <w:rPr>
          <w:lang w:val="ru-RU"/>
        </w:rPr>
        <w:t xml:space="preserve"> </w:t>
      </w:r>
      <w:r>
        <w:rPr>
          <w:lang w:val="ru-RU"/>
        </w:rPr>
        <w:t>преступлений</w:t>
      </w:r>
      <w:r w:rsidRPr="000B2BD7">
        <w:rPr>
          <w:lang w:val="ru-RU"/>
        </w:rPr>
        <w:t xml:space="preserve">, </w:t>
      </w:r>
      <w:r>
        <w:rPr>
          <w:lang w:val="ru-RU"/>
        </w:rPr>
        <w:t>которые</w:t>
      </w:r>
      <w:r w:rsidRPr="000B2BD7">
        <w:rPr>
          <w:lang w:val="ru-RU"/>
        </w:rPr>
        <w:t xml:space="preserve"> </w:t>
      </w:r>
      <w:r>
        <w:rPr>
          <w:lang w:val="ru-RU"/>
        </w:rPr>
        <w:t>не</w:t>
      </w:r>
      <w:r w:rsidRPr="000B2BD7">
        <w:rPr>
          <w:lang w:val="ru-RU"/>
        </w:rPr>
        <w:t xml:space="preserve"> </w:t>
      </w:r>
      <w:r>
        <w:rPr>
          <w:lang w:val="ru-RU"/>
        </w:rPr>
        <w:t>в</w:t>
      </w:r>
      <w:r w:rsidRPr="000B2BD7">
        <w:rPr>
          <w:lang w:val="ru-RU"/>
        </w:rPr>
        <w:t xml:space="preserve"> </w:t>
      </w:r>
      <w:r>
        <w:rPr>
          <w:lang w:val="ru-RU"/>
        </w:rPr>
        <w:t>состоянии</w:t>
      </w:r>
      <w:r w:rsidRPr="000B2BD7">
        <w:rPr>
          <w:lang w:val="ru-RU"/>
        </w:rPr>
        <w:t xml:space="preserve"> </w:t>
      </w:r>
      <w:r>
        <w:rPr>
          <w:lang w:val="ru-RU"/>
        </w:rPr>
        <w:t>нанять</w:t>
      </w:r>
      <w:r w:rsidRPr="000B2BD7">
        <w:rPr>
          <w:lang w:val="ru-RU"/>
        </w:rPr>
        <w:t xml:space="preserve"> </w:t>
      </w:r>
      <w:r>
        <w:rPr>
          <w:lang w:val="ru-RU"/>
        </w:rPr>
        <w:t>частного</w:t>
      </w:r>
      <w:r w:rsidRPr="000B2BD7">
        <w:rPr>
          <w:lang w:val="ru-RU"/>
        </w:rPr>
        <w:t xml:space="preserve"> </w:t>
      </w:r>
      <w:r>
        <w:rPr>
          <w:lang w:val="ru-RU"/>
        </w:rPr>
        <w:t>адвоката</w:t>
      </w:r>
      <w:r w:rsidRPr="000B2BD7">
        <w:rPr>
          <w:lang w:val="ru-RU"/>
        </w:rPr>
        <w:t xml:space="preserve">, </w:t>
      </w:r>
      <w:r>
        <w:rPr>
          <w:lang w:val="ru-RU"/>
        </w:rPr>
        <w:t>могут воспользоваться услугами государственных защитников, которых в настоящее время насчитывается 241.</w:t>
      </w:r>
      <w:r w:rsidR="00B6785F" w:rsidRPr="00B42AC1">
        <w:rPr>
          <w:lang w:val="ru-RU"/>
        </w:rPr>
        <w:t xml:space="preserve"> </w:t>
      </w:r>
      <w:r w:rsidR="00B42AC1">
        <w:rPr>
          <w:lang w:val="ru-RU"/>
        </w:rPr>
        <w:t>Примерно</w:t>
      </w:r>
      <w:r w:rsidR="00B42AC1" w:rsidRPr="001F3DFD">
        <w:rPr>
          <w:lang w:val="ru-RU"/>
        </w:rPr>
        <w:t xml:space="preserve"> </w:t>
      </w:r>
      <w:r w:rsidR="00B42AC1">
        <w:rPr>
          <w:lang w:val="ru-RU"/>
        </w:rPr>
        <w:t>в</w:t>
      </w:r>
      <w:r w:rsidR="00B42AC1" w:rsidRPr="001F3DFD">
        <w:rPr>
          <w:lang w:val="ru-RU"/>
        </w:rPr>
        <w:t xml:space="preserve"> 70</w:t>
      </w:r>
      <w:r w:rsidR="00B42AC1">
        <w:rPr>
          <w:lang w:val="ru-RU"/>
        </w:rPr>
        <w:t xml:space="preserve"> процентах </w:t>
      </w:r>
      <w:r w:rsidR="0078375C">
        <w:rPr>
          <w:lang w:val="ru-RU"/>
        </w:rPr>
        <w:t xml:space="preserve">всех случаев подсудимые по </w:t>
      </w:r>
      <w:r w:rsidR="00B42AC1">
        <w:rPr>
          <w:lang w:val="ru-RU"/>
        </w:rPr>
        <w:t>уголовны</w:t>
      </w:r>
      <w:r w:rsidR="0078375C">
        <w:rPr>
          <w:lang w:val="ru-RU"/>
        </w:rPr>
        <w:t>м</w:t>
      </w:r>
      <w:r w:rsidR="00B42AC1" w:rsidRPr="001F3DFD">
        <w:rPr>
          <w:lang w:val="ru-RU"/>
        </w:rPr>
        <w:t xml:space="preserve"> </w:t>
      </w:r>
      <w:r w:rsidR="00B42AC1">
        <w:rPr>
          <w:lang w:val="ru-RU"/>
        </w:rPr>
        <w:t>дел</w:t>
      </w:r>
      <w:r w:rsidR="0078375C">
        <w:rPr>
          <w:lang w:val="ru-RU"/>
        </w:rPr>
        <w:t>ам</w:t>
      </w:r>
      <w:r w:rsidR="001F3DFD" w:rsidRPr="001F3DFD">
        <w:rPr>
          <w:lang w:val="ru-RU"/>
        </w:rPr>
        <w:t xml:space="preserve"> </w:t>
      </w:r>
      <w:r w:rsidR="001F3DFD">
        <w:rPr>
          <w:lang w:val="ru-RU"/>
        </w:rPr>
        <w:t>представлены</w:t>
      </w:r>
      <w:r w:rsidR="001F3DFD" w:rsidRPr="001F3DFD">
        <w:rPr>
          <w:lang w:val="ru-RU"/>
        </w:rPr>
        <w:t xml:space="preserve"> </w:t>
      </w:r>
      <w:r w:rsidR="001F3DFD">
        <w:rPr>
          <w:lang w:val="ru-RU"/>
        </w:rPr>
        <w:t>государственным защитником</w:t>
      </w:r>
      <w:r w:rsidR="002B0CCB" w:rsidRPr="001F3DFD">
        <w:rPr>
          <w:lang w:val="ru-RU"/>
        </w:rPr>
        <w:t>.</w:t>
      </w:r>
    </w:p>
    <w:p w:rsidR="00B6785F" w:rsidRPr="00A02D41" w:rsidRDefault="001F3DFD" w:rsidP="002B0CCB">
      <w:pPr>
        <w:pStyle w:val="ParaNo"/>
        <w:tabs>
          <w:tab w:val="clear" w:pos="567"/>
        </w:tabs>
        <w:rPr>
          <w:lang w:val="ru-RU"/>
        </w:rPr>
      </w:pPr>
      <w:r>
        <w:rPr>
          <w:lang w:val="ru-RU"/>
        </w:rPr>
        <w:t>Что</w:t>
      </w:r>
      <w:r w:rsidRPr="00A02D41">
        <w:rPr>
          <w:lang w:val="ru-RU"/>
        </w:rPr>
        <w:t xml:space="preserve"> </w:t>
      </w:r>
      <w:r>
        <w:rPr>
          <w:lang w:val="ru-RU"/>
        </w:rPr>
        <w:t>касается</w:t>
      </w:r>
      <w:r w:rsidRPr="00A02D41">
        <w:rPr>
          <w:lang w:val="ru-RU"/>
        </w:rPr>
        <w:t xml:space="preserve"> </w:t>
      </w:r>
      <w:r w:rsidR="00A02D41">
        <w:rPr>
          <w:lang w:val="ru-RU"/>
        </w:rPr>
        <w:t xml:space="preserve">вопросов в отношении </w:t>
      </w:r>
      <w:r>
        <w:rPr>
          <w:lang w:val="ru-RU"/>
        </w:rPr>
        <w:t>Верховного</w:t>
      </w:r>
      <w:r w:rsidRPr="00A02D41">
        <w:rPr>
          <w:lang w:val="ru-RU"/>
        </w:rPr>
        <w:t xml:space="preserve"> </w:t>
      </w:r>
      <w:r>
        <w:rPr>
          <w:lang w:val="ru-RU"/>
        </w:rPr>
        <w:t>суда</w:t>
      </w:r>
      <w:r w:rsidRPr="00A02D41">
        <w:rPr>
          <w:lang w:val="ru-RU"/>
        </w:rPr>
        <w:t xml:space="preserve"> </w:t>
      </w:r>
      <w:r>
        <w:rPr>
          <w:lang w:val="ru-RU"/>
        </w:rPr>
        <w:t>и</w:t>
      </w:r>
      <w:r w:rsidRPr="00A02D41">
        <w:rPr>
          <w:lang w:val="ru-RU"/>
        </w:rPr>
        <w:t xml:space="preserve"> </w:t>
      </w:r>
      <w:r>
        <w:rPr>
          <w:lang w:val="ru-RU"/>
        </w:rPr>
        <w:t>Верховного</w:t>
      </w:r>
      <w:r w:rsidRPr="00A02D41">
        <w:rPr>
          <w:lang w:val="ru-RU"/>
        </w:rPr>
        <w:t xml:space="preserve"> </w:t>
      </w:r>
      <w:r w:rsidR="00A02D41">
        <w:rPr>
          <w:lang w:val="ru-RU"/>
        </w:rPr>
        <w:t>избирательного</w:t>
      </w:r>
      <w:r w:rsidRPr="00A02D41">
        <w:rPr>
          <w:lang w:val="ru-RU"/>
        </w:rPr>
        <w:t xml:space="preserve"> </w:t>
      </w:r>
      <w:r>
        <w:rPr>
          <w:lang w:val="ru-RU"/>
        </w:rPr>
        <w:t>суда</w:t>
      </w:r>
      <w:r w:rsidR="00A02D41" w:rsidRPr="00A02D41">
        <w:rPr>
          <w:lang w:val="ru-RU"/>
        </w:rPr>
        <w:t xml:space="preserve">, </w:t>
      </w:r>
      <w:r w:rsidR="00A02D41">
        <w:rPr>
          <w:lang w:val="ru-RU"/>
        </w:rPr>
        <w:t>то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в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их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функциях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нет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 xml:space="preserve"> дублирования или конфликта интересов. Обе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инстанции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вправе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разрабатывать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и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представлять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в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законодательный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орган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законопроекты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по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вопросам</w:t>
      </w:r>
      <w:r w:rsidR="00A02D41" w:rsidRPr="00A02D41">
        <w:rPr>
          <w:lang w:val="ru-RU"/>
        </w:rPr>
        <w:t xml:space="preserve">, </w:t>
      </w:r>
      <w:r w:rsidR="00A02D41">
        <w:rPr>
          <w:lang w:val="ru-RU"/>
        </w:rPr>
        <w:t>относящимся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к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их</w:t>
      </w:r>
      <w:r w:rsidR="00A02D41" w:rsidRPr="00A02D41">
        <w:rPr>
          <w:lang w:val="ru-RU"/>
        </w:rPr>
        <w:t xml:space="preserve"> </w:t>
      </w:r>
      <w:r w:rsidR="0087012A">
        <w:rPr>
          <w:lang w:val="ru-RU"/>
        </w:rPr>
        <w:t>ведению</w:t>
      </w:r>
      <w:r w:rsidR="00A02D41" w:rsidRPr="00A02D41">
        <w:rPr>
          <w:lang w:val="ru-RU"/>
        </w:rPr>
        <w:t xml:space="preserve">, </w:t>
      </w:r>
      <w:r w:rsidR="00A02D41">
        <w:rPr>
          <w:lang w:val="ru-RU"/>
        </w:rPr>
        <w:t>однако</w:t>
      </w:r>
      <w:r w:rsidR="00A02D41" w:rsidRPr="00A02D41">
        <w:rPr>
          <w:lang w:val="ru-RU"/>
        </w:rPr>
        <w:t xml:space="preserve"> </w:t>
      </w:r>
      <w:r w:rsidR="00A02D41">
        <w:rPr>
          <w:lang w:val="ru-RU"/>
        </w:rPr>
        <w:t>на практике они редко пользуются этой прерогативой.</w:t>
      </w:r>
    </w:p>
    <w:p w:rsidR="00B6785F" w:rsidRPr="00A02D41" w:rsidRDefault="00A02D41" w:rsidP="002B0CCB">
      <w:pPr>
        <w:pStyle w:val="ParaNo"/>
        <w:tabs>
          <w:tab w:val="clear" w:pos="567"/>
        </w:tabs>
        <w:rPr>
          <w:lang w:val="ru-RU"/>
        </w:rPr>
      </w:pPr>
      <w:r>
        <w:rPr>
          <w:lang w:val="ru-RU"/>
        </w:rPr>
        <w:t>В</w:t>
      </w:r>
      <w:r w:rsidRPr="00A02D41">
        <w:rPr>
          <w:lang w:val="ru-RU"/>
        </w:rPr>
        <w:t xml:space="preserve"> </w:t>
      </w:r>
      <w:r>
        <w:rPr>
          <w:lang w:val="ru-RU"/>
        </w:rPr>
        <w:t>настоящее</w:t>
      </w:r>
      <w:r w:rsidRPr="00A02D41">
        <w:rPr>
          <w:lang w:val="ru-RU"/>
        </w:rPr>
        <w:t xml:space="preserve">  </w:t>
      </w:r>
      <w:r>
        <w:rPr>
          <w:lang w:val="ru-RU"/>
        </w:rPr>
        <w:t>время</w:t>
      </w:r>
      <w:r w:rsidRPr="00A02D41">
        <w:rPr>
          <w:lang w:val="ru-RU"/>
        </w:rPr>
        <w:t xml:space="preserve"> </w:t>
      </w:r>
      <w:r>
        <w:rPr>
          <w:lang w:val="ru-RU"/>
        </w:rPr>
        <w:t>в</w:t>
      </w:r>
      <w:r w:rsidRPr="00A02D41">
        <w:rPr>
          <w:lang w:val="ru-RU"/>
        </w:rPr>
        <w:t xml:space="preserve"> </w:t>
      </w:r>
      <w:r>
        <w:rPr>
          <w:lang w:val="ru-RU"/>
        </w:rPr>
        <w:t>Конгрессе</w:t>
      </w:r>
      <w:r w:rsidRPr="00A02D41">
        <w:rPr>
          <w:lang w:val="ru-RU"/>
        </w:rPr>
        <w:t xml:space="preserve"> </w:t>
      </w:r>
      <w:r>
        <w:rPr>
          <w:lang w:val="ru-RU"/>
        </w:rPr>
        <w:t>на рассмотрении находится законопроект об учреждении национального судебного совета. Создание</w:t>
      </w:r>
      <w:r w:rsidRPr="00A02D41">
        <w:rPr>
          <w:lang w:val="ru-RU"/>
        </w:rPr>
        <w:t xml:space="preserve"> </w:t>
      </w:r>
      <w:r>
        <w:rPr>
          <w:lang w:val="ru-RU"/>
        </w:rPr>
        <w:t>такого</w:t>
      </w:r>
      <w:r w:rsidRPr="00A02D41">
        <w:rPr>
          <w:lang w:val="ru-RU"/>
        </w:rPr>
        <w:t xml:space="preserve"> </w:t>
      </w:r>
      <w:r>
        <w:rPr>
          <w:lang w:val="ru-RU"/>
        </w:rPr>
        <w:t>органа</w:t>
      </w:r>
      <w:r w:rsidRPr="00A02D41">
        <w:rPr>
          <w:lang w:val="ru-RU"/>
        </w:rPr>
        <w:t xml:space="preserve"> </w:t>
      </w:r>
      <w:r>
        <w:rPr>
          <w:lang w:val="ru-RU"/>
        </w:rPr>
        <w:t>считается</w:t>
      </w:r>
      <w:r w:rsidRPr="00A02D41">
        <w:rPr>
          <w:lang w:val="ru-RU"/>
        </w:rPr>
        <w:t xml:space="preserve">  </w:t>
      </w:r>
      <w:r>
        <w:rPr>
          <w:lang w:val="ru-RU"/>
        </w:rPr>
        <w:t>необходимым</w:t>
      </w:r>
      <w:r w:rsidRPr="00A02D41">
        <w:rPr>
          <w:lang w:val="ru-RU"/>
        </w:rPr>
        <w:t xml:space="preserve"> </w:t>
      </w:r>
      <w:r>
        <w:rPr>
          <w:lang w:val="ru-RU"/>
        </w:rPr>
        <w:t>для</w:t>
      </w:r>
      <w:r w:rsidRPr="00A02D41">
        <w:rPr>
          <w:lang w:val="ru-RU"/>
        </w:rPr>
        <w:t xml:space="preserve"> </w:t>
      </w:r>
      <w:r>
        <w:rPr>
          <w:lang w:val="ru-RU"/>
        </w:rPr>
        <w:t>повышения эффективности работы судейского корпуса</w:t>
      </w:r>
      <w:r w:rsidRPr="00A02D41">
        <w:rPr>
          <w:lang w:val="ru-RU"/>
        </w:rPr>
        <w:t xml:space="preserve"> </w:t>
      </w:r>
      <w:r>
        <w:rPr>
          <w:lang w:val="ru-RU"/>
        </w:rPr>
        <w:t>и децентрализации ряда административных функций.</w:t>
      </w:r>
    </w:p>
    <w:p w:rsidR="00F320EC" w:rsidRPr="00B26CC5" w:rsidRDefault="000D0F52" w:rsidP="002B0CCB">
      <w:pPr>
        <w:pStyle w:val="ParaNo"/>
        <w:tabs>
          <w:tab w:val="clear" w:pos="567"/>
        </w:tabs>
        <w:rPr>
          <w:lang w:val="ru-RU"/>
        </w:rPr>
      </w:pPr>
      <w:r>
        <w:rPr>
          <w:lang w:val="ru-RU"/>
        </w:rPr>
        <w:t>Что</w:t>
      </w:r>
      <w:r w:rsidRPr="00B26CC5">
        <w:rPr>
          <w:lang w:val="ru-RU"/>
        </w:rPr>
        <w:t xml:space="preserve"> </w:t>
      </w:r>
      <w:r>
        <w:rPr>
          <w:lang w:val="ru-RU"/>
        </w:rPr>
        <w:t>касается</w:t>
      </w:r>
      <w:r w:rsidRPr="00B26CC5">
        <w:rPr>
          <w:lang w:val="ru-RU"/>
        </w:rPr>
        <w:t xml:space="preserve"> </w:t>
      </w:r>
      <w:r>
        <w:rPr>
          <w:lang w:val="ru-RU"/>
        </w:rPr>
        <w:t>права</w:t>
      </w:r>
      <w:r w:rsidRPr="00B26CC5">
        <w:rPr>
          <w:lang w:val="ru-RU"/>
        </w:rPr>
        <w:t xml:space="preserve"> </w:t>
      </w:r>
      <w:r w:rsidR="00B42AC1">
        <w:rPr>
          <w:lang w:val="ru-RU"/>
        </w:rPr>
        <w:t xml:space="preserve">на использование процедуры </w:t>
      </w:r>
      <w:r w:rsidRPr="00B26CC5">
        <w:rPr>
          <w:szCs w:val="24"/>
          <w:lang w:val="ru-RU"/>
        </w:rPr>
        <w:t>хабеас корпус</w:t>
      </w:r>
      <w:r w:rsidRPr="00B26CC5">
        <w:rPr>
          <w:lang w:val="ru-RU"/>
        </w:rPr>
        <w:t xml:space="preserve">, </w:t>
      </w:r>
      <w:r>
        <w:rPr>
          <w:lang w:val="ru-RU"/>
        </w:rPr>
        <w:t>то</w:t>
      </w:r>
      <w:r w:rsidRPr="00B26CC5">
        <w:rPr>
          <w:lang w:val="ru-RU"/>
        </w:rPr>
        <w:t xml:space="preserve"> </w:t>
      </w:r>
      <w:r>
        <w:rPr>
          <w:lang w:val="ru-RU"/>
        </w:rPr>
        <w:t>Конституция</w:t>
      </w:r>
      <w:r w:rsidRPr="00B26CC5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B26CC5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B26CC5">
        <w:rPr>
          <w:lang w:val="ru-RU"/>
        </w:rPr>
        <w:t xml:space="preserve"> </w:t>
      </w:r>
      <w:r>
        <w:rPr>
          <w:lang w:val="ru-RU"/>
        </w:rPr>
        <w:t>или</w:t>
      </w:r>
      <w:r w:rsidRPr="00B26CC5">
        <w:rPr>
          <w:lang w:val="ru-RU"/>
        </w:rPr>
        <w:t xml:space="preserve"> </w:t>
      </w:r>
      <w:r>
        <w:rPr>
          <w:lang w:val="ru-RU"/>
        </w:rPr>
        <w:t>приостановление</w:t>
      </w:r>
      <w:r w:rsidRPr="00B26CC5">
        <w:rPr>
          <w:lang w:val="ru-RU"/>
        </w:rPr>
        <w:t xml:space="preserve"> </w:t>
      </w:r>
      <w:r>
        <w:rPr>
          <w:lang w:val="ru-RU"/>
        </w:rPr>
        <w:t>действия</w:t>
      </w:r>
      <w:r w:rsidRPr="00B26CC5">
        <w:rPr>
          <w:lang w:val="ru-RU"/>
        </w:rPr>
        <w:t xml:space="preserve"> </w:t>
      </w:r>
      <w:r>
        <w:rPr>
          <w:lang w:val="ru-RU"/>
        </w:rPr>
        <w:t>некоторых</w:t>
      </w:r>
      <w:r w:rsidRPr="00B26CC5">
        <w:rPr>
          <w:lang w:val="ru-RU"/>
        </w:rPr>
        <w:t xml:space="preserve"> </w:t>
      </w:r>
      <w:r>
        <w:rPr>
          <w:lang w:val="ru-RU"/>
        </w:rPr>
        <w:t>прав</w:t>
      </w:r>
      <w:r w:rsidRPr="00B26CC5">
        <w:rPr>
          <w:lang w:val="ru-RU"/>
        </w:rPr>
        <w:t xml:space="preserve"> </w:t>
      </w:r>
      <w:r>
        <w:rPr>
          <w:lang w:val="ru-RU"/>
        </w:rPr>
        <w:t>в</w:t>
      </w:r>
      <w:r w:rsidRPr="00B26CC5">
        <w:rPr>
          <w:lang w:val="ru-RU"/>
        </w:rPr>
        <w:t xml:space="preserve"> </w:t>
      </w:r>
      <w:r>
        <w:rPr>
          <w:lang w:val="ru-RU"/>
        </w:rPr>
        <w:t>определенны</w:t>
      </w:r>
      <w:r w:rsidR="00B26CC5">
        <w:rPr>
          <w:lang w:val="ru-RU"/>
        </w:rPr>
        <w:t xml:space="preserve">х чрезвычайных обстоятельствах и при соблюдении нескольких условий, однако право </w:t>
      </w:r>
      <w:r w:rsidR="00B42AC1">
        <w:rPr>
          <w:lang w:val="ru-RU"/>
        </w:rPr>
        <w:t xml:space="preserve">на использование процедуры </w:t>
      </w:r>
      <w:r w:rsidR="00B26CC5" w:rsidRPr="00B26CC5">
        <w:rPr>
          <w:szCs w:val="24"/>
          <w:lang w:val="ru-RU"/>
        </w:rPr>
        <w:t>хабеас корпус</w:t>
      </w:r>
      <w:r w:rsidR="00B26CC5">
        <w:rPr>
          <w:szCs w:val="24"/>
          <w:lang w:val="ru-RU"/>
        </w:rPr>
        <w:t xml:space="preserve"> не может быть приостановлено ни при каких обстоятельствах</w:t>
      </w:r>
      <w:r w:rsidR="00B6785F" w:rsidRPr="00B26CC5">
        <w:rPr>
          <w:lang w:val="ru-RU"/>
        </w:rPr>
        <w:t>.</w:t>
      </w:r>
    </w:p>
    <w:p w:rsidR="00B6785F" w:rsidRPr="0087012A" w:rsidRDefault="00B26CC5" w:rsidP="002B0CCB">
      <w:pPr>
        <w:pStyle w:val="ParaNo"/>
        <w:tabs>
          <w:tab w:val="clear" w:pos="567"/>
        </w:tabs>
        <w:rPr>
          <w:lang w:val="ru-RU"/>
        </w:rPr>
      </w:pPr>
      <w:r>
        <w:rPr>
          <w:u w:val="single"/>
          <w:lang w:val="ru-RU"/>
        </w:rPr>
        <w:t>Г</w:t>
      </w:r>
      <w:r w:rsidRPr="0078258C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78258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КУСТОДИО</w:t>
      </w:r>
      <w:r w:rsidRPr="0078258C">
        <w:rPr>
          <w:u w:val="single"/>
          <w:lang w:val="ru-RU"/>
        </w:rPr>
        <w:t xml:space="preserve"> </w:t>
      </w:r>
      <w:r w:rsidR="0078258C">
        <w:rPr>
          <w:u w:val="single"/>
          <w:lang w:val="ru-RU"/>
        </w:rPr>
        <w:t>Л</w:t>
      </w:r>
      <w:r>
        <w:rPr>
          <w:u w:val="single"/>
          <w:lang w:val="ru-RU"/>
        </w:rPr>
        <w:t>ОПЕС</w:t>
      </w:r>
      <w:r w:rsidR="00B6785F" w:rsidRPr="0078258C">
        <w:rPr>
          <w:lang w:val="ru-RU"/>
        </w:rPr>
        <w:t xml:space="preserve"> </w:t>
      </w:r>
      <w:r w:rsidR="0078258C" w:rsidRPr="0078258C">
        <w:rPr>
          <w:lang w:val="ru-RU"/>
        </w:rPr>
        <w:t>(</w:t>
      </w:r>
      <w:r w:rsidR="0078258C">
        <w:rPr>
          <w:lang w:val="ru-RU"/>
        </w:rPr>
        <w:t>Гондурас</w:t>
      </w:r>
      <w:r w:rsidR="0078258C" w:rsidRPr="0078258C">
        <w:rPr>
          <w:lang w:val="ru-RU"/>
        </w:rPr>
        <w:t>)</w:t>
      </w:r>
      <w:r w:rsidR="00133E43" w:rsidRPr="0078258C">
        <w:rPr>
          <w:lang w:val="ru-RU"/>
        </w:rPr>
        <w:t xml:space="preserve"> </w:t>
      </w:r>
      <w:r w:rsidR="0078258C">
        <w:rPr>
          <w:lang w:val="ru-RU"/>
        </w:rPr>
        <w:t>говорит</w:t>
      </w:r>
      <w:r w:rsidR="0078258C" w:rsidRPr="0078258C">
        <w:rPr>
          <w:lang w:val="ru-RU"/>
        </w:rPr>
        <w:t xml:space="preserve">, </w:t>
      </w:r>
      <w:r w:rsidR="0078258C">
        <w:rPr>
          <w:lang w:val="ru-RU"/>
        </w:rPr>
        <w:t>что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по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результатам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посещений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всех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центров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задержания</w:t>
      </w:r>
      <w:r w:rsidR="0078258C" w:rsidRPr="0078258C">
        <w:rPr>
          <w:lang w:val="ru-RU"/>
        </w:rPr>
        <w:t xml:space="preserve"> составляются отчеты, </w:t>
      </w:r>
      <w:r w:rsidR="0078258C">
        <w:rPr>
          <w:lang w:val="ru-RU"/>
        </w:rPr>
        <w:t>которые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 xml:space="preserve">включаются в базу данных Управления Национального </w:t>
      </w:r>
      <w:r w:rsidR="00B12AE6">
        <w:rPr>
          <w:lang w:val="ru-RU"/>
        </w:rPr>
        <w:t>уполномоченного</w:t>
      </w:r>
      <w:r w:rsidR="0078258C">
        <w:rPr>
          <w:lang w:val="ru-RU"/>
        </w:rPr>
        <w:t xml:space="preserve"> по правам человека.</w:t>
      </w:r>
      <w:r w:rsidR="00B6785F" w:rsidRPr="0078258C">
        <w:rPr>
          <w:lang w:val="ru-RU"/>
        </w:rPr>
        <w:t xml:space="preserve"> </w:t>
      </w:r>
      <w:r w:rsidR="0078258C">
        <w:rPr>
          <w:lang w:val="ru-RU"/>
        </w:rPr>
        <w:t>Соответствующие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органы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информируются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о</w:t>
      </w:r>
      <w:r w:rsidR="0087012A">
        <w:rPr>
          <w:lang w:val="ru-RU"/>
        </w:rPr>
        <w:t xml:space="preserve"> любых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жалобах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и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нарушениях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и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обязаны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в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течение</w:t>
      </w:r>
      <w:r w:rsidR="0078258C" w:rsidRPr="0078258C">
        <w:rPr>
          <w:lang w:val="ru-RU"/>
        </w:rPr>
        <w:t xml:space="preserve"> </w:t>
      </w:r>
      <w:r w:rsidR="0078258C">
        <w:rPr>
          <w:lang w:val="ru-RU"/>
        </w:rPr>
        <w:t>10 дней представить ответ. В</w:t>
      </w:r>
      <w:r w:rsidR="0078258C" w:rsidRPr="0087012A">
        <w:rPr>
          <w:lang w:val="ru-RU"/>
        </w:rPr>
        <w:t xml:space="preserve"> </w:t>
      </w:r>
      <w:r w:rsidR="0078258C">
        <w:rPr>
          <w:lang w:val="ru-RU"/>
        </w:rPr>
        <w:t>целом</w:t>
      </w:r>
      <w:r w:rsidR="0078258C" w:rsidRPr="0087012A">
        <w:rPr>
          <w:lang w:val="ru-RU"/>
        </w:rPr>
        <w:t xml:space="preserve"> </w:t>
      </w:r>
      <w:r w:rsidR="0078258C">
        <w:rPr>
          <w:lang w:val="ru-RU"/>
        </w:rPr>
        <w:t>полученные</w:t>
      </w:r>
      <w:r w:rsidR="0078258C" w:rsidRPr="0087012A">
        <w:rPr>
          <w:lang w:val="ru-RU"/>
        </w:rPr>
        <w:t xml:space="preserve"> </w:t>
      </w:r>
      <w:r w:rsidR="0078258C">
        <w:rPr>
          <w:lang w:val="ru-RU"/>
        </w:rPr>
        <w:t>результаты</w:t>
      </w:r>
      <w:r w:rsidR="0078258C" w:rsidRPr="0087012A">
        <w:rPr>
          <w:lang w:val="ru-RU"/>
        </w:rPr>
        <w:t xml:space="preserve"> </w:t>
      </w:r>
      <w:r w:rsidR="0078258C">
        <w:rPr>
          <w:lang w:val="ru-RU"/>
        </w:rPr>
        <w:t>были</w:t>
      </w:r>
      <w:r w:rsidR="0078258C" w:rsidRPr="0087012A">
        <w:rPr>
          <w:lang w:val="ru-RU"/>
        </w:rPr>
        <w:t xml:space="preserve"> </w:t>
      </w:r>
      <w:r w:rsidR="0078258C">
        <w:rPr>
          <w:lang w:val="ru-RU"/>
        </w:rPr>
        <w:t>удовлетворительными</w:t>
      </w:r>
      <w:r w:rsidR="0078258C" w:rsidRPr="0087012A">
        <w:rPr>
          <w:lang w:val="ru-RU"/>
        </w:rPr>
        <w:t>.</w:t>
      </w:r>
    </w:p>
    <w:p w:rsidR="00F320EC" w:rsidRPr="00B42AC1" w:rsidRDefault="00C8558F" w:rsidP="0031294A">
      <w:pPr>
        <w:pStyle w:val="ParaNo"/>
        <w:tabs>
          <w:tab w:val="clear" w:pos="567"/>
        </w:tabs>
        <w:rPr>
          <w:lang w:val="ru-RU"/>
        </w:rPr>
      </w:pPr>
      <w:r>
        <w:rPr>
          <w:szCs w:val="24"/>
          <w:lang w:val="ru-RU"/>
        </w:rPr>
        <w:t>Что</w:t>
      </w:r>
      <w:r w:rsidRPr="00C855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касается</w:t>
      </w:r>
      <w:r w:rsidRPr="00C8558F">
        <w:rPr>
          <w:szCs w:val="24"/>
          <w:lang w:val="ru-RU"/>
        </w:rPr>
        <w:t xml:space="preserve"> Программ</w:t>
      </w:r>
      <w:r>
        <w:rPr>
          <w:szCs w:val="24"/>
          <w:lang w:val="ru-RU"/>
        </w:rPr>
        <w:t>ы</w:t>
      </w:r>
      <w:r w:rsidRPr="00C8558F">
        <w:rPr>
          <w:szCs w:val="24"/>
          <w:lang w:val="ru-RU"/>
        </w:rPr>
        <w:t xml:space="preserve"> немедленного реагирования </w:t>
      </w:r>
      <w:r>
        <w:rPr>
          <w:szCs w:val="24"/>
          <w:lang w:val="ru-RU"/>
        </w:rPr>
        <w:t>и</w:t>
      </w:r>
      <w:r w:rsidRPr="00C855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ее</w:t>
      </w:r>
      <w:r w:rsidRPr="00C855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круглосуточной</w:t>
      </w:r>
      <w:r w:rsidRPr="00C855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телефонной</w:t>
      </w:r>
      <w:r w:rsidRPr="00C855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службы</w:t>
      </w:r>
      <w:r w:rsidRPr="00C8558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то</w:t>
      </w:r>
      <w:r w:rsidRPr="00C855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C855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среднем</w:t>
      </w:r>
      <w:r w:rsidRPr="00C855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C855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год поступает </w:t>
      </w:r>
      <w:r w:rsidRPr="00C8558F">
        <w:rPr>
          <w:szCs w:val="24"/>
          <w:lang w:val="ru-RU"/>
        </w:rPr>
        <w:t xml:space="preserve">125 </w:t>
      </w:r>
      <w:r>
        <w:rPr>
          <w:szCs w:val="24"/>
          <w:lang w:val="ru-RU"/>
        </w:rPr>
        <w:t>жалоб</w:t>
      </w:r>
      <w:r w:rsidRPr="00C8558F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="00F07C02">
        <w:rPr>
          <w:szCs w:val="24"/>
          <w:lang w:val="ru-RU"/>
        </w:rPr>
        <w:t>Большинство</w:t>
      </w:r>
      <w:r w:rsidR="00F07C02" w:rsidRPr="00F07C02">
        <w:rPr>
          <w:szCs w:val="24"/>
          <w:lang w:val="en-US"/>
        </w:rPr>
        <w:t xml:space="preserve"> </w:t>
      </w:r>
      <w:r w:rsidR="00F07C02">
        <w:rPr>
          <w:szCs w:val="24"/>
          <w:lang w:val="ru-RU"/>
        </w:rPr>
        <w:t>из</w:t>
      </w:r>
      <w:r w:rsidR="00F07C02" w:rsidRPr="00F07C02">
        <w:rPr>
          <w:szCs w:val="24"/>
          <w:lang w:val="en-US"/>
        </w:rPr>
        <w:t xml:space="preserve"> </w:t>
      </w:r>
      <w:r w:rsidR="00F07C02">
        <w:rPr>
          <w:szCs w:val="24"/>
          <w:lang w:val="ru-RU"/>
        </w:rPr>
        <w:t>них</w:t>
      </w:r>
      <w:r w:rsidR="00F07C02" w:rsidRPr="00F07C02">
        <w:rPr>
          <w:szCs w:val="24"/>
          <w:lang w:val="en-US"/>
        </w:rPr>
        <w:t xml:space="preserve"> </w:t>
      </w:r>
      <w:r w:rsidR="00F07C02">
        <w:rPr>
          <w:szCs w:val="24"/>
          <w:lang w:val="ru-RU"/>
        </w:rPr>
        <w:t>касаются</w:t>
      </w:r>
      <w:r w:rsidR="00F07C02" w:rsidRPr="00F07C02">
        <w:rPr>
          <w:szCs w:val="24"/>
          <w:lang w:val="en-US"/>
        </w:rPr>
        <w:t xml:space="preserve"> </w:t>
      </w:r>
      <w:r w:rsidR="00F07C02">
        <w:rPr>
          <w:szCs w:val="24"/>
          <w:lang w:val="ru-RU"/>
        </w:rPr>
        <w:t>домашнего</w:t>
      </w:r>
      <w:r w:rsidR="00F07C02" w:rsidRPr="00F07C02">
        <w:rPr>
          <w:szCs w:val="24"/>
          <w:lang w:val="en-US"/>
        </w:rPr>
        <w:t xml:space="preserve"> </w:t>
      </w:r>
      <w:r w:rsidR="00F07C02">
        <w:rPr>
          <w:szCs w:val="24"/>
          <w:lang w:val="ru-RU"/>
        </w:rPr>
        <w:t>насилия</w:t>
      </w:r>
      <w:r w:rsidR="00F07C02" w:rsidRPr="00F07C02">
        <w:rPr>
          <w:szCs w:val="24"/>
          <w:lang w:val="en-US"/>
        </w:rPr>
        <w:t xml:space="preserve"> </w:t>
      </w:r>
      <w:r w:rsidR="00F07C02">
        <w:rPr>
          <w:szCs w:val="24"/>
          <w:lang w:val="ru-RU"/>
        </w:rPr>
        <w:t>и</w:t>
      </w:r>
      <w:r w:rsidR="00F07C02" w:rsidRPr="00F07C02">
        <w:rPr>
          <w:szCs w:val="24"/>
          <w:lang w:val="en-US"/>
        </w:rPr>
        <w:t xml:space="preserve"> </w:t>
      </w:r>
      <w:r w:rsidR="00F07C02">
        <w:rPr>
          <w:szCs w:val="24"/>
          <w:lang w:val="ru-RU"/>
        </w:rPr>
        <w:t>незаконного</w:t>
      </w:r>
      <w:r w:rsidR="00F07C02" w:rsidRPr="00F07C02">
        <w:rPr>
          <w:szCs w:val="24"/>
          <w:lang w:val="en-US"/>
        </w:rPr>
        <w:t xml:space="preserve"> </w:t>
      </w:r>
      <w:r w:rsidR="00F07C02">
        <w:rPr>
          <w:szCs w:val="24"/>
          <w:lang w:val="ru-RU"/>
        </w:rPr>
        <w:t>задержания</w:t>
      </w:r>
      <w:r w:rsidR="00F07C02" w:rsidRPr="00F07C02">
        <w:rPr>
          <w:szCs w:val="24"/>
          <w:lang w:val="en-US"/>
        </w:rPr>
        <w:t>.</w:t>
      </w:r>
      <w:r w:rsidR="00F07C02" w:rsidRPr="00B42AC1">
        <w:rPr>
          <w:szCs w:val="24"/>
          <w:lang w:val="en-US"/>
        </w:rPr>
        <w:t xml:space="preserve"> </w:t>
      </w:r>
      <w:r w:rsidR="00B42AC1">
        <w:rPr>
          <w:szCs w:val="24"/>
          <w:lang w:val="ru-RU"/>
        </w:rPr>
        <w:t>Сотрудники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этой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службы</w:t>
      </w:r>
      <w:r w:rsidR="00B42AC1" w:rsidRPr="00B42AC1">
        <w:rPr>
          <w:szCs w:val="24"/>
          <w:lang w:val="ru-RU"/>
        </w:rPr>
        <w:t xml:space="preserve">, </w:t>
      </w:r>
      <w:r w:rsidR="00B42AC1">
        <w:rPr>
          <w:szCs w:val="24"/>
          <w:lang w:val="ru-RU"/>
        </w:rPr>
        <w:t>в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большинстве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своем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студенты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юридических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вузов</w:t>
      </w:r>
      <w:r w:rsidR="00B42AC1" w:rsidRPr="00B42AC1">
        <w:rPr>
          <w:szCs w:val="24"/>
          <w:lang w:val="ru-RU"/>
        </w:rPr>
        <w:t xml:space="preserve">,  </w:t>
      </w:r>
      <w:r w:rsidR="00B42AC1">
        <w:rPr>
          <w:szCs w:val="24"/>
          <w:lang w:val="ru-RU"/>
        </w:rPr>
        <w:t>проходят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специальную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подготовку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 xml:space="preserve">по реагированию на кризисные ситуации и помогают обращающимся к ним людям в решении правовых проблем. </w:t>
      </w:r>
      <w:r w:rsidR="00B42AC1" w:rsidRPr="00B42AC1">
        <w:rPr>
          <w:szCs w:val="24"/>
          <w:lang w:val="ru-RU"/>
        </w:rPr>
        <w:t xml:space="preserve"> </w:t>
      </w:r>
      <w:r w:rsidR="00A04CA4">
        <w:rPr>
          <w:szCs w:val="24"/>
          <w:lang w:val="ru-RU"/>
        </w:rPr>
        <w:t>Что касается того, является л</w:t>
      </w:r>
      <w:r w:rsidR="00B42AC1">
        <w:rPr>
          <w:szCs w:val="24"/>
          <w:lang w:val="ru-RU"/>
        </w:rPr>
        <w:t xml:space="preserve">и эта программа эффективной, </w:t>
      </w:r>
      <w:r w:rsidR="00A04CA4">
        <w:rPr>
          <w:szCs w:val="24"/>
          <w:lang w:val="ru-RU"/>
        </w:rPr>
        <w:t>следует</w:t>
      </w:r>
      <w:r w:rsidR="00B42AC1">
        <w:rPr>
          <w:szCs w:val="24"/>
          <w:lang w:val="ru-RU"/>
        </w:rPr>
        <w:t xml:space="preserve"> заметить, что хотя 125 обращений в год может и показаться незначительной цифрой, однако дела, связанные с правами человека, являются сложными и для их решения часто требуется значительное время. Вместе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с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тем</w:t>
      </w:r>
      <w:r w:rsidR="00B42AC1" w:rsidRPr="00B42AC1">
        <w:rPr>
          <w:szCs w:val="24"/>
          <w:lang w:val="ru-RU"/>
        </w:rPr>
        <w:t xml:space="preserve">, </w:t>
      </w:r>
      <w:r w:rsidR="00B42AC1">
        <w:rPr>
          <w:szCs w:val="24"/>
          <w:lang w:val="ru-RU"/>
        </w:rPr>
        <w:t>по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его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мнению</w:t>
      </w:r>
      <w:r w:rsidR="00B42AC1" w:rsidRPr="00B42AC1">
        <w:rPr>
          <w:szCs w:val="24"/>
          <w:lang w:val="ru-RU"/>
        </w:rPr>
        <w:t xml:space="preserve">, </w:t>
      </w:r>
      <w:r w:rsidR="00B42AC1">
        <w:rPr>
          <w:szCs w:val="24"/>
          <w:lang w:val="ru-RU"/>
        </w:rPr>
        <w:t>даже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если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эта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программа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помогла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только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одному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человеку</w:t>
      </w:r>
      <w:r w:rsidR="00B42AC1" w:rsidRPr="00B42AC1">
        <w:rPr>
          <w:szCs w:val="24"/>
          <w:lang w:val="ru-RU"/>
        </w:rPr>
        <w:t xml:space="preserve">, </w:t>
      </w:r>
      <w:r w:rsidR="00B42AC1">
        <w:rPr>
          <w:szCs w:val="24"/>
          <w:lang w:val="ru-RU"/>
        </w:rPr>
        <w:t>она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уже</w:t>
      </w:r>
      <w:r w:rsidR="00B42AC1" w:rsidRPr="00B42AC1">
        <w:rPr>
          <w:szCs w:val="24"/>
          <w:lang w:val="ru-RU"/>
        </w:rPr>
        <w:t xml:space="preserve"> </w:t>
      </w:r>
      <w:r w:rsidR="00B42AC1">
        <w:rPr>
          <w:szCs w:val="24"/>
          <w:lang w:val="ru-RU"/>
        </w:rPr>
        <w:t>не была создана напрасно</w:t>
      </w:r>
      <w:r w:rsidR="00B6785F" w:rsidRPr="00B42AC1">
        <w:rPr>
          <w:lang w:val="ru-RU"/>
        </w:rPr>
        <w:t>.</w:t>
      </w:r>
    </w:p>
    <w:p w:rsidR="00F320EC" w:rsidRPr="00C60771" w:rsidRDefault="00B42AC1" w:rsidP="006B6555">
      <w:pPr>
        <w:pStyle w:val="ParaNo"/>
        <w:tabs>
          <w:tab w:val="clear" w:pos="567"/>
        </w:tabs>
        <w:rPr>
          <w:lang w:val="ru-RU"/>
        </w:rPr>
      </w:pPr>
      <w:r>
        <w:rPr>
          <w:u w:val="single"/>
          <w:lang w:val="ru-RU"/>
        </w:rPr>
        <w:t>Г</w:t>
      </w:r>
      <w:r w:rsidRPr="00B42AC1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B42AC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УТРЕЧО</w:t>
      </w:r>
      <w:r w:rsidR="00B6785F" w:rsidRPr="00B42AC1">
        <w:rPr>
          <w:lang w:val="ru-RU"/>
        </w:rPr>
        <w:t xml:space="preserve"> </w:t>
      </w:r>
      <w:r w:rsidRPr="00B42AC1">
        <w:rPr>
          <w:lang w:val="ru-RU"/>
        </w:rPr>
        <w:t>(</w:t>
      </w:r>
      <w:r>
        <w:rPr>
          <w:lang w:val="ru-RU"/>
        </w:rPr>
        <w:t>Гондурас</w:t>
      </w:r>
      <w:r w:rsidRPr="00B42AC1">
        <w:rPr>
          <w:lang w:val="ru-RU"/>
        </w:rPr>
        <w:t xml:space="preserve">) </w:t>
      </w:r>
      <w:r>
        <w:rPr>
          <w:lang w:val="ru-RU"/>
        </w:rPr>
        <w:t>говорит</w:t>
      </w:r>
      <w:r w:rsidRPr="00B42AC1">
        <w:rPr>
          <w:lang w:val="ru-RU"/>
        </w:rPr>
        <w:t xml:space="preserve">,  </w:t>
      </w:r>
      <w:r>
        <w:rPr>
          <w:lang w:val="ru-RU"/>
        </w:rPr>
        <w:t>что</w:t>
      </w:r>
      <w:r w:rsidRPr="00B42AC1">
        <w:rPr>
          <w:lang w:val="ru-RU"/>
        </w:rPr>
        <w:t xml:space="preserve"> </w:t>
      </w:r>
      <w:r>
        <w:rPr>
          <w:lang w:val="ru-RU"/>
        </w:rPr>
        <w:t>в</w:t>
      </w:r>
      <w:r w:rsidRPr="00B42AC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42AC1">
        <w:rPr>
          <w:lang w:val="ru-RU"/>
        </w:rPr>
        <w:t xml:space="preserve"> </w:t>
      </w:r>
      <w:r>
        <w:rPr>
          <w:lang w:val="ru-RU"/>
        </w:rPr>
        <w:t>с</w:t>
      </w:r>
      <w:r w:rsidRPr="00B42AC1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B42AC1">
        <w:rPr>
          <w:lang w:val="ru-RU"/>
        </w:rPr>
        <w:t xml:space="preserve"> </w:t>
      </w:r>
      <w:r>
        <w:rPr>
          <w:lang w:val="ru-RU"/>
        </w:rPr>
        <w:t>и</w:t>
      </w:r>
      <w:r w:rsidRPr="00B42AC1">
        <w:rPr>
          <w:lang w:val="ru-RU"/>
        </w:rPr>
        <w:t xml:space="preserve"> </w:t>
      </w:r>
      <w:r>
        <w:rPr>
          <w:lang w:val="ru-RU"/>
        </w:rPr>
        <w:t>Римским</w:t>
      </w:r>
      <w:r w:rsidRPr="00B42AC1">
        <w:rPr>
          <w:lang w:val="ru-RU"/>
        </w:rPr>
        <w:t xml:space="preserve"> </w:t>
      </w:r>
      <w:r>
        <w:rPr>
          <w:lang w:val="ru-RU"/>
        </w:rPr>
        <w:t>статутом</w:t>
      </w:r>
      <w:r w:rsidRPr="00B42AC1">
        <w:rPr>
          <w:lang w:val="ru-RU"/>
        </w:rPr>
        <w:t xml:space="preserve">, </w:t>
      </w:r>
      <w:r w:rsidR="0087012A">
        <w:rPr>
          <w:lang w:val="ru-RU"/>
        </w:rPr>
        <w:t>участником</w:t>
      </w:r>
      <w:r w:rsidRPr="00B42AC1">
        <w:rPr>
          <w:lang w:val="ru-RU"/>
        </w:rPr>
        <w:t xml:space="preserve"> </w:t>
      </w:r>
      <w:r w:rsidR="0087012A">
        <w:rPr>
          <w:lang w:val="ru-RU"/>
        </w:rPr>
        <w:t>которого</w:t>
      </w:r>
      <w:r w:rsidRPr="00B42AC1">
        <w:rPr>
          <w:lang w:val="ru-RU"/>
        </w:rPr>
        <w:t xml:space="preserve"> </w:t>
      </w:r>
      <w:r>
        <w:rPr>
          <w:lang w:val="ru-RU"/>
        </w:rPr>
        <w:t>Гондурас</w:t>
      </w:r>
      <w:r w:rsidR="0087012A" w:rsidRPr="0087012A">
        <w:rPr>
          <w:lang w:val="ru-RU"/>
        </w:rPr>
        <w:t xml:space="preserve"> </w:t>
      </w:r>
      <w:r w:rsidR="0087012A">
        <w:rPr>
          <w:lang w:val="ru-RU"/>
        </w:rPr>
        <w:t>также является</w:t>
      </w:r>
      <w:r w:rsidRPr="00B42AC1">
        <w:rPr>
          <w:lang w:val="ru-RU"/>
        </w:rPr>
        <w:t xml:space="preserve">, </w:t>
      </w:r>
      <w:r>
        <w:rPr>
          <w:lang w:val="ru-RU"/>
        </w:rPr>
        <w:t xml:space="preserve">по законодательству Гондураса преступления пытки не имеют срока </w:t>
      </w:r>
      <w:r w:rsidR="003C7740">
        <w:rPr>
          <w:lang w:val="ru-RU"/>
        </w:rPr>
        <w:t xml:space="preserve">исковой </w:t>
      </w:r>
      <w:r>
        <w:rPr>
          <w:lang w:val="ru-RU"/>
        </w:rPr>
        <w:t xml:space="preserve">давности. </w:t>
      </w:r>
      <w:r w:rsidR="0078375C">
        <w:rPr>
          <w:lang w:val="ru-RU"/>
        </w:rPr>
        <w:t>Уголовно</w:t>
      </w:r>
      <w:r w:rsidR="0078375C" w:rsidRPr="0078375C">
        <w:rPr>
          <w:lang w:val="ru-RU"/>
        </w:rPr>
        <w:t>-</w:t>
      </w:r>
      <w:r w:rsidR="0078375C">
        <w:rPr>
          <w:lang w:val="ru-RU"/>
        </w:rPr>
        <w:t>процессуальный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кодекс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предоставляет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гарантии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лицам</w:t>
      </w:r>
      <w:r w:rsidR="0078375C" w:rsidRPr="0078375C">
        <w:rPr>
          <w:lang w:val="ru-RU"/>
        </w:rPr>
        <w:t xml:space="preserve">, </w:t>
      </w:r>
      <w:r w:rsidR="0078375C">
        <w:rPr>
          <w:lang w:val="ru-RU"/>
        </w:rPr>
        <w:t>подающим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жалобы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на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действия</w:t>
      </w:r>
      <w:r w:rsidR="0078375C" w:rsidRPr="0078375C">
        <w:rPr>
          <w:lang w:val="ru-RU"/>
        </w:rPr>
        <w:t xml:space="preserve"> со</w:t>
      </w:r>
      <w:r w:rsidR="0078375C">
        <w:rPr>
          <w:lang w:val="ru-RU"/>
        </w:rPr>
        <w:t xml:space="preserve">трудников </w:t>
      </w:r>
      <w:r w:rsidR="0078375C" w:rsidRPr="0078375C">
        <w:rPr>
          <w:szCs w:val="24"/>
          <w:lang w:val="ru-RU"/>
        </w:rPr>
        <w:t>Главно</w:t>
      </w:r>
      <w:r w:rsidR="0078375C">
        <w:rPr>
          <w:szCs w:val="24"/>
          <w:lang w:val="ru-RU"/>
        </w:rPr>
        <w:t>го</w:t>
      </w:r>
      <w:r w:rsidR="0078375C" w:rsidRPr="0078375C">
        <w:rPr>
          <w:szCs w:val="24"/>
          <w:lang w:val="ru-RU"/>
        </w:rPr>
        <w:t xml:space="preserve"> управлени</w:t>
      </w:r>
      <w:r w:rsidR="0078375C">
        <w:rPr>
          <w:szCs w:val="24"/>
          <w:lang w:val="ru-RU"/>
        </w:rPr>
        <w:t>я</w:t>
      </w:r>
      <w:r w:rsidR="0078375C" w:rsidRPr="0078375C">
        <w:rPr>
          <w:szCs w:val="24"/>
          <w:lang w:val="ru-RU"/>
        </w:rPr>
        <w:t xml:space="preserve"> следственной полиции</w:t>
      </w:r>
      <w:r w:rsidR="0078375C">
        <w:rPr>
          <w:szCs w:val="24"/>
          <w:lang w:val="ru-RU"/>
        </w:rPr>
        <w:t xml:space="preserve"> или иных правоприменительных органов. </w:t>
      </w:r>
      <w:r w:rsidR="0078375C" w:rsidRPr="0078375C">
        <w:rPr>
          <w:szCs w:val="24"/>
          <w:lang w:val="ru-RU"/>
        </w:rPr>
        <w:t xml:space="preserve"> </w:t>
      </w:r>
      <w:r w:rsidR="0078375C">
        <w:rPr>
          <w:szCs w:val="24"/>
          <w:lang w:val="ru-RU"/>
        </w:rPr>
        <w:t>Закон</w:t>
      </w:r>
      <w:r w:rsidR="0078375C" w:rsidRPr="0078375C">
        <w:rPr>
          <w:szCs w:val="24"/>
          <w:lang w:val="ru-RU"/>
        </w:rPr>
        <w:t xml:space="preserve"> </w:t>
      </w:r>
      <w:r w:rsidR="0078375C">
        <w:rPr>
          <w:szCs w:val="24"/>
          <w:lang w:val="ru-RU"/>
        </w:rPr>
        <w:t>о</w:t>
      </w:r>
      <w:r w:rsidR="0078375C" w:rsidRPr="0078375C">
        <w:rPr>
          <w:szCs w:val="24"/>
          <w:lang w:val="ru-RU"/>
        </w:rPr>
        <w:t xml:space="preserve"> </w:t>
      </w:r>
      <w:r w:rsidR="0078375C">
        <w:rPr>
          <w:szCs w:val="24"/>
          <w:lang w:val="ru-RU"/>
        </w:rPr>
        <w:t>защите</w:t>
      </w:r>
      <w:r w:rsidR="0078375C" w:rsidRPr="0078375C">
        <w:rPr>
          <w:szCs w:val="24"/>
          <w:lang w:val="ru-RU"/>
        </w:rPr>
        <w:t xml:space="preserve"> </w:t>
      </w:r>
      <w:r w:rsidR="0078375C">
        <w:rPr>
          <w:szCs w:val="24"/>
          <w:lang w:val="ru-RU"/>
        </w:rPr>
        <w:t>свидетелей</w:t>
      </w:r>
      <w:r w:rsidR="0078375C" w:rsidRPr="0078375C">
        <w:rPr>
          <w:szCs w:val="24"/>
          <w:lang w:val="ru-RU"/>
        </w:rPr>
        <w:t xml:space="preserve"> </w:t>
      </w:r>
      <w:r w:rsidR="0078375C">
        <w:rPr>
          <w:szCs w:val="24"/>
          <w:lang w:val="ru-RU"/>
        </w:rPr>
        <w:t>предоставляет</w:t>
      </w:r>
      <w:r w:rsidR="0078375C" w:rsidRPr="0078375C">
        <w:rPr>
          <w:szCs w:val="24"/>
          <w:lang w:val="ru-RU"/>
        </w:rPr>
        <w:t xml:space="preserve"> </w:t>
      </w:r>
      <w:r w:rsidR="0078375C">
        <w:rPr>
          <w:szCs w:val="24"/>
          <w:lang w:val="ru-RU"/>
        </w:rPr>
        <w:t>защиту</w:t>
      </w:r>
      <w:r w:rsidR="0078375C" w:rsidRPr="0078375C">
        <w:rPr>
          <w:szCs w:val="24"/>
          <w:lang w:val="ru-RU"/>
        </w:rPr>
        <w:t xml:space="preserve"> </w:t>
      </w:r>
      <w:r w:rsidR="0078375C">
        <w:rPr>
          <w:szCs w:val="24"/>
          <w:lang w:val="ru-RU"/>
        </w:rPr>
        <w:t>свидетелям</w:t>
      </w:r>
      <w:r w:rsidR="00B6785F" w:rsidRPr="0078375C">
        <w:rPr>
          <w:lang w:val="ru-RU"/>
        </w:rPr>
        <w:t xml:space="preserve">; </w:t>
      </w:r>
      <w:r w:rsidR="0078375C">
        <w:rPr>
          <w:lang w:val="ru-RU"/>
        </w:rPr>
        <w:t>однако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данный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закон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не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 xml:space="preserve">удается </w:t>
      </w:r>
      <w:r w:rsidR="00A04CA4">
        <w:rPr>
          <w:lang w:val="ru-RU"/>
        </w:rPr>
        <w:t>реализовать</w:t>
      </w:r>
      <w:r w:rsidR="0078375C">
        <w:rPr>
          <w:lang w:val="ru-RU"/>
        </w:rPr>
        <w:t xml:space="preserve"> из-за отсутствия ресурсов. В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отношении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случае</w:t>
      </w:r>
      <w:r w:rsidR="003C7740">
        <w:rPr>
          <w:lang w:val="ru-RU"/>
        </w:rPr>
        <w:t>в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убийств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женщин</w:t>
      </w:r>
      <w:r w:rsidR="00B6785F" w:rsidRPr="0078375C">
        <w:rPr>
          <w:lang w:val="ru-RU"/>
        </w:rPr>
        <w:t xml:space="preserve">, </w:t>
      </w:r>
      <w:r w:rsidR="003C7740">
        <w:rPr>
          <w:lang w:val="ru-RU"/>
        </w:rPr>
        <w:t xml:space="preserve"> в п</w:t>
      </w:r>
      <w:r w:rsidR="0078375C" w:rsidRPr="0078375C">
        <w:rPr>
          <w:lang w:val="ru-RU"/>
        </w:rPr>
        <w:t xml:space="preserve">рокуратуре </w:t>
      </w:r>
      <w:r w:rsidR="0078375C">
        <w:rPr>
          <w:lang w:val="ru-RU"/>
        </w:rPr>
        <w:t>было</w:t>
      </w:r>
      <w:r w:rsidR="0078375C" w:rsidRPr="0078375C">
        <w:rPr>
          <w:lang w:val="ru-RU"/>
        </w:rPr>
        <w:t xml:space="preserve"> </w:t>
      </w:r>
      <w:r w:rsidR="0078375C">
        <w:rPr>
          <w:lang w:val="ru-RU"/>
        </w:rPr>
        <w:t>создано специальное подразделение для расследования дел, связанных с убийствами с применением насилия.</w:t>
      </w:r>
      <w:r w:rsidR="0078375C" w:rsidRPr="0078375C">
        <w:rPr>
          <w:lang w:val="ru-RU"/>
        </w:rPr>
        <w:t xml:space="preserve">  </w:t>
      </w:r>
      <w:r w:rsidR="00C60771">
        <w:rPr>
          <w:lang w:val="ru-RU"/>
        </w:rPr>
        <w:t>В</w:t>
      </w:r>
      <w:r w:rsidR="00C60771" w:rsidRPr="00C60771">
        <w:rPr>
          <w:lang w:val="ru-RU"/>
        </w:rPr>
        <w:t xml:space="preserve"> </w:t>
      </w:r>
      <w:r w:rsidR="00C60771">
        <w:rPr>
          <w:lang w:val="ru-RU"/>
        </w:rPr>
        <w:t>нем</w:t>
      </w:r>
      <w:r w:rsidR="00C60771" w:rsidRPr="00C60771">
        <w:rPr>
          <w:lang w:val="ru-RU"/>
        </w:rPr>
        <w:t xml:space="preserve"> </w:t>
      </w:r>
      <w:r w:rsidR="00C60771">
        <w:rPr>
          <w:lang w:val="ru-RU"/>
        </w:rPr>
        <w:t>работает</w:t>
      </w:r>
      <w:r w:rsidR="00C60771" w:rsidRPr="00C60771">
        <w:rPr>
          <w:lang w:val="ru-RU"/>
        </w:rPr>
        <w:t xml:space="preserve"> 27 </w:t>
      </w:r>
      <w:r w:rsidR="00C60771">
        <w:rPr>
          <w:lang w:val="ru-RU"/>
        </w:rPr>
        <w:t>прокуроров</w:t>
      </w:r>
      <w:r w:rsidR="00C60771" w:rsidRPr="00C60771">
        <w:rPr>
          <w:lang w:val="ru-RU"/>
        </w:rPr>
        <w:t xml:space="preserve">, </w:t>
      </w:r>
      <w:r w:rsidR="00C60771">
        <w:rPr>
          <w:lang w:val="ru-RU"/>
        </w:rPr>
        <w:t>и</w:t>
      </w:r>
      <w:r w:rsidR="00C60771" w:rsidRPr="00C60771">
        <w:rPr>
          <w:lang w:val="ru-RU"/>
        </w:rPr>
        <w:t xml:space="preserve"> 100 </w:t>
      </w:r>
      <w:r w:rsidR="00C60771">
        <w:rPr>
          <w:lang w:val="ru-RU"/>
        </w:rPr>
        <w:t>процентов</w:t>
      </w:r>
      <w:r w:rsidR="00C60771" w:rsidRPr="00C60771">
        <w:rPr>
          <w:lang w:val="ru-RU"/>
        </w:rPr>
        <w:t xml:space="preserve"> </w:t>
      </w:r>
      <w:r w:rsidR="00C60771">
        <w:rPr>
          <w:lang w:val="ru-RU"/>
        </w:rPr>
        <w:t>расследованных</w:t>
      </w:r>
      <w:r w:rsidR="00C60771" w:rsidRPr="00C60771">
        <w:rPr>
          <w:lang w:val="ru-RU"/>
        </w:rPr>
        <w:t xml:space="preserve"> </w:t>
      </w:r>
      <w:r w:rsidR="00C60771">
        <w:rPr>
          <w:lang w:val="ru-RU"/>
        </w:rPr>
        <w:t>дел</w:t>
      </w:r>
      <w:r w:rsidR="00C60771" w:rsidRPr="00C60771">
        <w:rPr>
          <w:lang w:val="ru-RU"/>
        </w:rPr>
        <w:t xml:space="preserve"> </w:t>
      </w:r>
      <w:r w:rsidR="00C60771">
        <w:rPr>
          <w:lang w:val="ru-RU"/>
        </w:rPr>
        <w:t>были</w:t>
      </w:r>
      <w:r w:rsidR="00C60771" w:rsidRPr="00C60771">
        <w:rPr>
          <w:lang w:val="ru-RU"/>
        </w:rPr>
        <w:t xml:space="preserve"> </w:t>
      </w:r>
      <w:r w:rsidR="00C60771">
        <w:rPr>
          <w:lang w:val="ru-RU"/>
        </w:rPr>
        <w:t>раскрыты</w:t>
      </w:r>
      <w:r w:rsidR="003C7740">
        <w:rPr>
          <w:lang w:val="ru-RU"/>
        </w:rPr>
        <w:t>,</w:t>
      </w:r>
      <w:r w:rsidR="00C60771">
        <w:rPr>
          <w:lang w:val="ru-RU"/>
        </w:rPr>
        <w:t xml:space="preserve"> и преступники осуждены.</w:t>
      </w:r>
    </w:p>
    <w:p w:rsidR="00B6785F" w:rsidRPr="00C60771" w:rsidRDefault="00C60771" w:rsidP="008A6D91">
      <w:pPr>
        <w:pStyle w:val="ParaNo"/>
        <w:tabs>
          <w:tab w:val="clear" w:pos="567"/>
        </w:tabs>
        <w:spacing w:after="210"/>
        <w:rPr>
          <w:lang w:val="ru-RU"/>
        </w:rPr>
      </w:pPr>
      <w:r>
        <w:rPr>
          <w:u w:val="single"/>
          <w:lang w:val="ru-RU"/>
        </w:rPr>
        <w:t>Г</w:t>
      </w:r>
      <w:r w:rsidRPr="00C60771">
        <w:rPr>
          <w:u w:val="single"/>
          <w:lang w:val="ru-RU"/>
        </w:rPr>
        <w:t>-</w:t>
      </w:r>
      <w:r>
        <w:rPr>
          <w:u w:val="single"/>
          <w:lang w:val="ru-RU"/>
        </w:rPr>
        <w:t>жа</w:t>
      </w:r>
      <w:r w:rsidR="00B6785F" w:rsidRPr="00C6077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ПОНСЕ</w:t>
      </w:r>
      <w:r w:rsidRPr="00C60771">
        <w:rPr>
          <w:lang w:val="ru-RU"/>
        </w:rPr>
        <w:t xml:space="preserve"> (</w:t>
      </w:r>
      <w:r>
        <w:rPr>
          <w:lang w:val="ru-RU"/>
        </w:rPr>
        <w:t>Гондурас</w:t>
      </w:r>
      <w:r w:rsidRPr="00C60771">
        <w:rPr>
          <w:lang w:val="ru-RU"/>
        </w:rPr>
        <w:t xml:space="preserve">) </w:t>
      </w:r>
      <w:r>
        <w:rPr>
          <w:lang w:val="ru-RU"/>
        </w:rPr>
        <w:t>говорит</w:t>
      </w:r>
      <w:r w:rsidRPr="00C60771">
        <w:rPr>
          <w:lang w:val="ru-RU"/>
        </w:rPr>
        <w:t xml:space="preserve">, </w:t>
      </w:r>
      <w:r>
        <w:rPr>
          <w:lang w:val="ru-RU"/>
        </w:rPr>
        <w:t>что</w:t>
      </w:r>
      <w:r w:rsidRPr="00C60771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C60771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C60771">
        <w:rPr>
          <w:lang w:val="ru-RU"/>
        </w:rPr>
        <w:t xml:space="preserve"> </w:t>
      </w:r>
      <w:r>
        <w:rPr>
          <w:lang w:val="ru-RU"/>
        </w:rPr>
        <w:t>прокурора</w:t>
      </w:r>
      <w:r w:rsidRPr="00C60771">
        <w:rPr>
          <w:lang w:val="ru-RU"/>
        </w:rPr>
        <w:t xml:space="preserve"> </w:t>
      </w:r>
      <w:r>
        <w:rPr>
          <w:lang w:val="ru-RU"/>
        </w:rPr>
        <w:t>по</w:t>
      </w:r>
      <w:r w:rsidRPr="00C60771">
        <w:rPr>
          <w:lang w:val="ru-RU"/>
        </w:rPr>
        <w:t xml:space="preserve"> </w:t>
      </w:r>
      <w:r>
        <w:rPr>
          <w:lang w:val="ru-RU"/>
        </w:rPr>
        <w:t>правам</w:t>
      </w:r>
      <w:r w:rsidRPr="00C60771">
        <w:rPr>
          <w:lang w:val="ru-RU"/>
        </w:rPr>
        <w:t xml:space="preserve"> </w:t>
      </w:r>
      <w:r>
        <w:rPr>
          <w:lang w:val="ru-RU"/>
        </w:rPr>
        <w:t>человека</w:t>
      </w:r>
      <w:r w:rsidRPr="00C60771">
        <w:rPr>
          <w:lang w:val="ru-RU"/>
        </w:rPr>
        <w:t xml:space="preserve">, </w:t>
      </w:r>
      <w:r>
        <w:rPr>
          <w:lang w:val="ru-RU"/>
        </w:rPr>
        <w:t>действующее</w:t>
      </w:r>
      <w:r w:rsidRPr="00C60771">
        <w:rPr>
          <w:lang w:val="ru-RU"/>
        </w:rPr>
        <w:t xml:space="preserve"> </w:t>
      </w:r>
      <w:r>
        <w:rPr>
          <w:lang w:val="ru-RU"/>
        </w:rPr>
        <w:t>в</w:t>
      </w:r>
      <w:r w:rsidRPr="00C60771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C60771">
        <w:rPr>
          <w:lang w:val="ru-RU"/>
        </w:rPr>
        <w:t xml:space="preserve"> </w:t>
      </w:r>
      <w:r>
        <w:rPr>
          <w:lang w:val="ru-RU"/>
        </w:rPr>
        <w:t>с</w:t>
      </w:r>
      <w:r w:rsidRPr="00C60771">
        <w:rPr>
          <w:lang w:val="ru-RU"/>
        </w:rPr>
        <w:t xml:space="preserve"> </w:t>
      </w:r>
      <w:r>
        <w:rPr>
          <w:lang w:val="ru-RU"/>
        </w:rPr>
        <w:t>НПО</w:t>
      </w:r>
      <w:r w:rsidRPr="00C60771">
        <w:rPr>
          <w:lang w:val="ru-RU"/>
        </w:rPr>
        <w:t xml:space="preserve">, </w:t>
      </w:r>
      <w:r>
        <w:rPr>
          <w:lang w:val="ru-RU"/>
        </w:rPr>
        <w:t>еженедельно</w:t>
      </w:r>
      <w:r w:rsidRPr="00C60771">
        <w:rPr>
          <w:lang w:val="ru-RU"/>
        </w:rPr>
        <w:t xml:space="preserve"> </w:t>
      </w:r>
      <w:r>
        <w:rPr>
          <w:lang w:val="ru-RU"/>
        </w:rPr>
        <w:t>осуществляет</w:t>
      </w:r>
      <w:r w:rsidRPr="00C60771">
        <w:rPr>
          <w:lang w:val="ru-RU"/>
        </w:rPr>
        <w:t xml:space="preserve"> </w:t>
      </w:r>
      <w:r>
        <w:rPr>
          <w:lang w:val="ru-RU"/>
        </w:rPr>
        <w:t>посещения</w:t>
      </w:r>
      <w:r w:rsidRPr="00C60771">
        <w:rPr>
          <w:lang w:val="ru-RU"/>
        </w:rPr>
        <w:t xml:space="preserve"> </w:t>
      </w:r>
      <w:r>
        <w:rPr>
          <w:lang w:val="ru-RU"/>
        </w:rPr>
        <w:t xml:space="preserve">мест содержания под стражей в целях выявления случаев </w:t>
      </w:r>
      <w:r w:rsidR="00A04CA4">
        <w:rPr>
          <w:lang w:val="ru-RU"/>
        </w:rPr>
        <w:t>нарушения</w:t>
      </w:r>
      <w:r>
        <w:rPr>
          <w:lang w:val="ru-RU"/>
        </w:rPr>
        <w:t xml:space="preserve"> прав</w:t>
      </w:r>
      <w:r w:rsidR="00A04CA4">
        <w:rPr>
          <w:lang w:val="ru-RU"/>
        </w:rPr>
        <w:t xml:space="preserve"> </w:t>
      </w:r>
      <w:r>
        <w:rPr>
          <w:lang w:val="ru-RU"/>
        </w:rPr>
        <w:t xml:space="preserve">человека и проверки законности содержания заключенных под стражей. </w:t>
      </w:r>
      <w:r w:rsidRPr="00C60771">
        <w:rPr>
          <w:lang w:val="ru-RU"/>
        </w:rPr>
        <w:t xml:space="preserve"> </w:t>
      </w:r>
      <w:r>
        <w:rPr>
          <w:lang w:val="ru-RU"/>
        </w:rPr>
        <w:t>У</w:t>
      </w:r>
      <w:r w:rsidRPr="00C60771">
        <w:rPr>
          <w:lang w:val="ru-RU"/>
        </w:rPr>
        <w:t xml:space="preserve"> </w:t>
      </w:r>
      <w:r>
        <w:rPr>
          <w:lang w:val="ru-RU"/>
        </w:rPr>
        <w:t>нее</w:t>
      </w:r>
      <w:r w:rsidRPr="00C60771">
        <w:rPr>
          <w:lang w:val="ru-RU"/>
        </w:rPr>
        <w:t xml:space="preserve"> </w:t>
      </w:r>
      <w:r>
        <w:rPr>
          <w:lang w:val="ru-RU"/>
        </w:rPr>
        <w:t>нет</w:t>
      </w:r>
      <w:r w:rsidRPr="00C60771">
        <w:rPr>
          <w:lang w:val="ru-RU"/>
        </w:rPr>
        <w:t xml:space="preserve"> </w:t>
      </w:r>
      <w:r>
        <w:rPr>
          <w:lang w:val="ru-RU"/>
        </w:rPr>
        <w:t>статистики</w:t>
      </w:r>
      <w:r w:rsidRPr="00C60771">
        <w:rPr>
          <w:lang w:val="ru-RU"/>
        </w:rPr>
        <w:t xml:space="preserve"> </w:t>
      </w:r>
      <w:r>
        <w:rPr>
          <w:lang w:val="ru-RU"/>
        </w:rPr>
        <w:t>по</w:t>
      </w:r>
      <w:r w:rsidRPr="00C60771">
        <w:rPr>
          <w:lang w:val="ru-RU"/>
        </w:rPr>
        <w:t xml:space="preserve"> </w:t>
      </w:r>
      <w:r>
        <w:rPr>
          <w:lang w:val="ru-RU"/>
        </w:rPr>
        <w:t>количеству</w:t>
      </w:r>
      <w:r w:rsidRPr="00C60771">
        <w:rPr>
          <w:lang w:val="ru-RU"/>
        </w:rPr>
        <w:t xml:space="preserve"> </w:t>
      </w:r>
      <w:r>
        <w:rPr>
          <w:lang w:val="ru-RU"/>
        </w:rPr>
        <w:t>проведенных</w:t>
      </w:r>
      <w:r w:rsidRPr="00C60771">
        <w:rPr>
          <w:lang w:val="ru-RU"/>
        </w:rPr>
        <w:t xml:space="preserve"> </w:t>
      </w:r>
      <w:r>
        <w:rPr>
          <w:lang w:val="ru-RU"/>
        </w:rPr>
        <w:t>посещений</w:t>
      </w:r>
      <w:r w:rsidRPr="00C60771">
        <w:rPr>
          <w:lang w:val="ru-RU"/>
        </w:rPr>
        <w:t xml:space="preserve">, </w:t>
      </w:r>
      <w:r>
        <w:rPr>
          <w:lang w:val="ru-RU"/>
        </w:rPr>
        <w:t>однако</w:t>
      </w:r>
      <w:r w:rsidRPr="00C60771">
        <w:rPr>
          <w:lang w:val="ru-RU"/>
        </w:rPr>
        <w:t xml:space="preserve"> </w:t>
      </w:r>
      <w:r>
        <w:rPr>
          <w:lang w:val="ru-RU"/>
        </w:rPr>
        <w:t>она</w:t>
      </w:r>
      <w:r w:rsidRPr="00C60771">
        <w:rPr>
          <w:lang w:val="ru-RU"/>
        </w:rPr>
        <w:t xml:space="preserve"> </w:t>
      </w:r>
      <w:r>
        <w:rPr>
          <w:lang w:val="ru-RU"/>
        </w:rPr>
        <w:t>обещает представить эту информацию через Постоянное представительство ее страны.</w:t>
      </w:r>
      <w:r w:rsidR="00B6785F" w:rsidRPr="00C60771">
        <w:rPr>
          <w:lang w:val="ru-RU"/>
        </w:rPr>
        <w:t xml:space="preserve"> </w:t>
      </w:r>
      <w:r>
        <w:rPr>
          <w:lang w:val="ru-RU"/>
        </w:rPr>
        <w:t>Эти</w:t>
      </w:r>
      <w:r w:rsidRPr="00C60771">
        <w:rPr>
          <w:lang w:val="ru-RU"/>
        </w:rPr>
        <w:t xml:space="preserve"> </w:t>
      </w:r>
      <w:r>
        <w:rPr>
          <w:lang w:val="ru-RU"/>
        </w:rPr>
        <w:t>посещения</w:t>
      </w:r>
      <w:r w:rsidRPr="00C60771">
        <w:rPr>
          <w:lang w:val="ru-RU"/>
        </w:rPr>
        <w:t xml:space="preserve"> </w:t>
      </w:r>
      <w:r w:rsidR="003C7740">
        <w:rPr>
          <w:lang w:val="ru-RU"/>
        </w:rPr>
        <w:t>свидетельствовали о</w:t>
      </w:r>
      <w:r w:rsidRPr="00C60771">
        <w:rPr>
          <w:lang w:val="ru-RU"/>
        </w:rPr>
        <w:t xml:space="preserve"> </w:t>
      </w:r>
      <w:r w:rsidR="003C7740">
        <w:rPr>
          <w:lang w:val="ru-RU"/>
        </w:rPr>
        <w:t>необходимости</w:t>
      </w:r>
      <w:r w:rsidRPr="00C60771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C60771">
        <w:rPr>
          <w:lang w:val="ru-RU"/>
        </w:rPr>
        <w:t xml:space="preserve"> </w:t>
      </w:r>
      <w:r>
        <w:rPr>
          <w:lang w:val="ru-RU"/>
        </w:rPr>
        <w:t>Закона</w:t>
      </w:r>
      <w:r w:rsidRPr="00C60771">
        <w:rPr>
          <w:lang w:val="ru-RU"/>
        </w:rPr>
        <w:t xml:space="preserve"> </w:t>
      </w:r>
      <w:r>
        <w:rPr>
          <w:lang w:val="ru-RU"/>
        </w:rPr>
        <w:t>о</w:t>
      </w:r>
      <w:r w:rsidRPr="00C60771">
        <w:rPr>
          <w:lang w:val="ru-RU"/>
        </w:rPr>
        <w:t xml:space="preserve"> </w:t>
      </w:r>
      <w:r>
        <w:rPr>
          <w:lang w:val="ru-RU"/>
        </w:rPr>
        <w:t>гармоничных</w:t>
      </w:r>
      <w:r w:rsidRPr="00C60771">
        <w:rPr>
          <w:lang w:val="ru-RU"/>
        </w:rPr>
        <w:t xml:space="preserve"> </w:t>
      </w:r>
      <w:r>
        <w:rPr>
          <w:lang w:val="ru-RU"/>
        </w:rPr>
        <w:t>социальных</w:t>
      </w:r>
      <w:r w:rsidRPr="00C60771">
        <w:rPr>
          <w:lang w:val="ru-RU"/>
        </w:rPr>
        <w:t xml:space="preserve"> </w:t>
      </w:r>
      <w:r>
        <w:rPr>
          <w:lang w:val="ru-RU"/>
        </w:rPr>
        <w:t>отношениях</w:t>
      </w:r>
      <w:r w:rsidRPr="00C60771">
        <w:rPr>
          <w:lang w:val="ru-RU"/>
        </w:rPr>
        <w:t>,</w:t>
      </w:r>
      <w:r>
        <w:rPr>
          <w:lang w:val="ru-RU"/>
        </w:rPr>
        <w:t xml:space="preserve"> положениями которого регулируется содержание под стражей.</w:t>
      </w:r>
    </w:p>
    <w:p w:rsidR="00B6785F" w:rsidRPr="00467F61" w:rsidRDefault="00467F61" w:rsidP="008A6D91">
      <w:pPr>
        <w:pStyle w:val="ParaNo"/>
        <w:tabs>
          <w:tab w:val="clear" w:pos="567"/>
        </w:tabs>
        <w:spacing w:after="210"/>
        <w:rPr>
          <w:lang w:val="ru-RU"/>
        </w:rPr>
      </w:pPr>
      <w:r>
        <w:rPr>
          <w:lang w:val="ru-RU"/>
        </w:rPr>
        <w:t>Она</w:t>
      </w:r>
      <w:r w:rsidRPr="00467F61">
        <w:rPr>
          <w:lang w:val="ru-RU"/>
        </w:rPr>
        <w:t xml:space="preserve"> </w:t>
      </w:r>
      <w:r>
        <w:rPr>
          <w:lang w:val="ru-RU"/>
        </w:rPr>
        <w:t>признает</w:t>
      </w:r>
      <w:r w:rsidRPr="00467F61">
        <w:rPr>
          <w:lang w:val="ru-RU"/>
        </w:rPr>
        <w:t xml:space="preserve"> </w:t>
      </w:r>
      <w:r>
        <w:rPr>
          <w:lang w:val="ru-RU"/>
        </w:rPr>
        <w:t>задержки</w:t>
      </w:r>
      <w:r w:rsidRPr="00467F61">
        <w:rPr>
          <w:lang w:val="ru-RU"/>
        </w:rPr>
        <w:t xml:space="preserve"> </w:t>
      </w:r>
      <w:r>
        <w:rPr>
          <w:lang w:val="ru-RU"/>
        </w:rPr>
        <w:t>в</w:t>
      </w:r>
      <w:r w:rsidRPr="00467F61">
        <w:rPr>
          <w:lang w:val="ru-RU"/>
        </w:rPr>
        <w:t xml:space="preserve"> </w:t>
      </w:r>
      <w:r>
        <w:rPr>
          <w:lang w:val="ru-RU"/>
        </w:rPr>
        <w:t>раскрытии</w:t>
      </w:r>
      <w:r w:rsidRPr="00467F61">
        <w:rPr>
          <w:lang w:val="ru-RU"/>
        </w:rPr>
        <w:t xml:space="preserve"> </w:t>
      </w:r>
      <w:r>
        <w:rPr>
          <w:lang w:val="ru-RU"/>
        </w:rPr>
        <w:t>дел</w:t>
      </w:r>
      <w:r w:rsidRPr="00467F61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467F61">
        <w:rPr>
          <w:lang w:val="ru-RU"/>
        </w:rPr>
        <w:t xml:space="preserve"> </w:t>
      </w:r>
      <w:r>
        <w:rPr>
          <w:lang w:val="ru-RU"/>
        </w:rPr>
        <w:t>с</w:t>
      </w:r>
      <w:r w:rsidRPr="00467F61">
        <w:rPr>
          <w:lang w:val="ru-RU"/>
        </w:rPr>
        <w:t xml:space="preserve">  </w:t>
      </w:r>
      <w:r>
        <w:rPr>
          <w:lang w:val="ru-RU"/>
        </w:rPr>
        <w:t>насильственными</w:t>
      </w:r>
      <w:r w:rsidRPr="00467F61">
        <w:rPr>
          <w:lang w:val="ru-RU"/>
        </w:rPr>
        <w:t xml:space="preserve"> </w:t>
      </w:r>
      <w:r>
        <w:rPr>
          <w:lang w:val="ru-RU"/>
        </w:rPr>
        <w:t>исчезновениями</w:t>
      </w:r>
      <w:r w:rsidRPr="00467F61">
        <w:rPr>
          <w:lang w:val="ru-RU"/>
        </w:rPr>
        <w:t xml:space="preserve">, </w:t>
      </w:r>
      <w:r>
        <w:rPr>
          <w:lang w:val="ru-RU"/>
        </w:rPr>
        <w:t>особенно</w:t>
      </w:r>
      <w:r w:rsidRPr="00467F61">
        <w:rPr>
          <w:lang w:val="ru-RU"/>
        </w:rPr>
        <w:t xml:space="preserve"> </w:t>
      </w:r>
      <w:r>
        <w:rPr>
          <w:lang w:val="ru-RU"/>
        </w:rPr>
        <w:t>в части уголовного преследования.  Достигнут</w:t>
      </w:r>
      <w:r w:rsidRPr="00467F61">
        <w:rPr>
          <w:lang w:val="ru-RU"/>
        </w:rPr>
        <w:t xml:space="preserve"> </w:t>
      </w:r>
      <w:r w:rsidR="00A04CA4">
        <w:rPr>
          <w:lang w:val="ru-RU"/>
        </w:rPr>
        <w:t>определенный</w:t>
      </w:r>
      <w:r w:rsidRPr="00467F61">
        <w:rPr>
          <w:lang w:val="ru-RU"/>
        </w:rPr>
        <w:t xml:space="preserve"> </w:t>
      </w:r>
      <w:r>
        <w:rPr>
          <w:lang w:val="ru-RU"/>
        </w:rPr>
        <w:t>прогресс</w:t>
      </w:r>
      <w:r w:rsidRPr="00467F61">
        <w:rPr>
          <w:lang w:val="ru-RU"/>
        </w:rPr>
        <w:t xml:space="preserve"> </w:t>
      </w:r>
      <w:r>
        <w:rPr>
          <w:lang w:val="ru-RU"/>
        </w:rPr>
        <w:t>в</w:t>
      </w:r>
      <w:r w:rsidRPr="00467F61">
        <w:rPr>
          <w:lang w:val="ru-RU"/>
        </w:rPr>
        <w:t xml:space="preserve"> </w:t>
      </w:r>
      <w:r>
        <w:rPr>
          <w:lang w:val="ru-RU"/>
        </w:rPr>
        <w:t>области</w:t>
      </w:r>
      <w:r w:rsidRPr="00467F61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467F61">
        <w:rPr>
          <w:lang w:val="ru-RU"/>
        </w:rPr>
        <w:t xml:space="preserve"> </w:t>
      </w:r>
      <w:r>
        <w:rPr>
          <w:lang w:val="ru-RU"/>
        </w:rPr>
        <w:t>возмещения жертвам в рамках гражданской процедуры. Правительство</w:t>
      </w:r>
      <w:r w:rsidRPr="00467F61">
        <w:rPr>
          <w:lang w:val="ru-RU"/>
        </w:rPr>
        <w:t xml:space="preserve"> </w:t>
      </w:r>
      <w:r>
        <w:rPr>
          <w:lang w:val="ru-RU"/>
        </w:rPr>
        <w:t>ее</w:t>
      </w:r>
      <w:r w:rsidRPr="00467F61">
        <w:rPr>
          <w:lang w:val="ru-RU"/>
        </w:rPr>
        <w:t xml:space="preserve"> </w:t>
      </w:r>
      <w:r>
        <w:rPr>
          <w:lang w:val="ru-RU"/>
        </w:rPr>
        <w:t>страны</w:t>
      </w:r>
      <w:r w:rsidRPr="00467F61">
        <w:rPr>
          <w:lang w:val="ru-RU"/>
        </w:rPr>
        <w:t xml:space="preserve"> </w:t>
      </w:r>
      <w:r>
        <w:rPr>
          <w:lang w:val="ru-RU"/>
        </w:rPr>
        <w:t>учредило</w:t>
      </w:r>
      <w:r w:rsidRPr="00467F61">
        <w:rPr>
          <w:lang w:val="ru-RU"/>
        </w:rPr>
        <w:t xml:space="preserve"> </w:t>
      </w:r>
      <w:r>
        <w:rPr>
          <w:lang w:val="ru-RU"/>
        </w:rPr>
        <w:t>для</w:t>
      </w:r>
      <w:r w:rsidRPr="00467F61">
        <w:rPr>
          <w:lang w:val="ru-RU"/>
        </w:rPr>
        <w:t xml:space="preserve"> </w:t>
      </w:r>
      <w:r>
        <w:rPr>
          <w:lang w:val="ru-RU"/>
        </w:rPr>
        <w:t>этой</w:t>
      </w:r>
      <w:r w:rsidRPr="00467F61">
        <w:rPr>
          <w:lang w:val="ru-RU"/>
        </w:rPr>
        <w:t xml:space="preserve"> </w:t>
      </w:r>
      <w:r>
        <w:rPr>
          <w:lang w:val="ru-RU"/>
        </w:rPr>
        <w:t>цели</w:t>
      </w:r>
      <w:r w:rsidRPr="00467F61">
        <w:rPr>
          <w:lang w:val="ru-RU"/>
        </w:rPr>
        <w:t xml:space="preserve"> </w:t>
      </w:r>
      <w:r>
        <w:rPr>
          <w:lang w:val="ru-RU"/>
        </w:rPr>
        <w:t>специальный</w:t>
      </w:r>
      <w:r w:rsidRPr="00467F61">
        <w:rPr>
          <w:lang w:val="ru-RU"/>
        </w:rPr>
        <w:t xml:space="preserve"> </w:t>
      </w:r>
      <w:r>
        <w:rPr>
          <w:lang w:val="ru-RU"/>
        </w:rPr>
        <w:t>компенсационный</w:t>
      </w:r>
      <w:r w:rsidRPr="00467F61">
        <w:rPr>
          <w:lang w:val="ru-RU"/>
        </w:rPr>
        <w:t xml:space="preserve"> </w:t>
      </w:r>
      <w:r>
        <w:rPr>
          <w:lang w:val="ru-RU"/>
        </w:rPr>
        <w:t>фонд</w:t>
      </w:r>
      <w:r w:rsidRPr="00467F61">
        <w:rPr>
          <w:lang w:val="ru-RU"/>
        </w:rPr>
        <w:t xml:space="preserve">,  </w:t>
      </w:r>
      <w:r>
        <w:rPr>
          <w:lang w:val="ru-RU"/>
        </w:rPr>
        <w:t>и</w:t>
      </w:r>
      <w:r w:rsidRPr="00467F61">
        <w:rPr>
          <w:lang w:val="ru-RU"/>
        </w:rPr>
        <w:t xml:space="preserve"> </w:t>
      </w:r>
      <w:r>
        <w:rPr>
          <w:lang w:val="ru-RU"/>
        </w:rPr>
        <w:t>на сегодняшний день уже</w:t>
      </w:r>
      <w:r w:rsidRPr="00467F61">
        <w:rPr>
          <w:lang w:val="ru-RU"/>
        </w:rPr>
        <w:t xml:space="preserve"> </w:t>
      </w:r>
      <w:r>
        <w:rPr>
          <w:lang w:val="ru-RU"/>
        </w:rPr>
        <w:t>были</w:t>
      </w:r>
      <w:r w:rsidRPr="00467F61">
        <w:rPr>
          <w:lang w:val="ru-RU"/>
        </w:rPr>
        <w:t xml:space="preserve"> </w:t>
      </w:r>
      <w:r>
        <w:rPr>
          <w:lang w:val="ru-RU"/>
        </w:rPr>
        <w:t>выплачены</w:t>
      </w:r>
      <w:r w:rsidRPr="00467F61">
        <w:rPr>
          <w:lang w:val="ru-RU"/>
        </w:rPr>
        <w:t xml:space="preserve"> </w:t>
      </w:r>
      <w:r>
        <w:rPr>
          <w:lang w:val="ru-RU"/>
        </w:rPr>
        <w:t>компенсации</w:t>
      </w:r>
      <w:r w:rsidRPr="00467F61">
        <w:rPr>
          <w:lang w:val="ru-RU"/>
        </w:rPr>
        <w:t xml:space="preserve"> </w:t>
      </w:r>
      <w:r>
        <w:rPr>
          <w:lang w:val="ru-RU"/>
        </w:rPr>
        <w:t>по порядка 30 делам.</w:t>
      </w:r>
      <w:r w:rsidRPr="00467F61">
        <w:rPr>
          <w:lang w:val="ru-RU"/>
        </w:rPr>
        <w:t xml:space="preserve"> </w:t>
      </w:r>
      <w:r>
        <w:rPr>
          <w:lang w:val="ru-RU"/>
        </w:rPr>
        <w:t>Одним</w:t>
      </w:r>
      <w:r w:rsidRPr="00467F61">
        <w:rPr>
          <w:lang w:val="ru-RU"/>
        </w:rPr>
        <w:t xml:space="preserve"> </w:t>
      </w:r>
      <w:r>
        <w:rPr>
          <w:lang w:val="ru-RU"/>
        </w:rPr>
        <w:t>из</w:t>
      </w:r>
      <w:r w:rsidRPr="00467F61">
        <w:rPr>
          <w:lang w:val="ru-RU"/>
        </w:rPr>
        <w:t xml:space="preserve"> </w:t>
      </w:r>
      <w:r>
        <w:rPr>
          <w:lang w:val="ru-RU"/>
        </w:rPr>
        <w:t>главных</w:t>
      </w:r>
      <w:r w:rsidRPr="00467F61">
        <w:rPr>
          <w:lang w:val="ru-RU"/>
        </w:rPr>
        <w:t xml:space="preserve"> </w:t>
      </w:r>
      <w:r>
        <w:rPr>
          <w:lang w:val="ru-RU"/>
        </w:rPr>
        <w:t>препятствий</w:t>
      </w:r>
      <w:r w:rsidRPr="00467F61">
        <w:rPr>
          <w:lang w:val="ru-RU"/>
        </w:rPr>
        <w:t xml:space="preserve">, </w:t>
      </w:r>
      <w:r>
        <w:rPr>
          <w:lang w:val="ru-RU"/>
        </w:rPr>
        <w:t>мешающих</w:t>
      </w:r>
      <w:r w:rsidRPr="00467F61">
        <w:rPr>
          <w:lang w:val="ru-RU"/>
        </w:rPr>
        <w:t xml:space="preserve"> </w:t>
      </w:r>
      <w:r w:rsidR="00531C71">
        <w:rPr>
          <w:lang w:val="ru-RU"/>
        </w:rPr>
        <w:t xml:space="preserve">преследованию в </w:t>
      </w:r>
      <w:r>
        <w:rPr>
          <w:lang w:val="ru-RU"/>
        </w:rPr>
        <w:t>уголовном</w:t>
      </w:r>
      <w:r w:rsidR="00531C71">
        <w:rPr>
          <w:lang w:val="ru-RU"/>
        </w:rPr>
        <w:t xml:space="preserve"> порядке </w:t>
      </w:r>
      <w:r>
        <w:rPr>
          <w:lang w:val="ru-RU"/>
        </w:rPr>
        <w:t>по</w:t>
      </w:r>
      <w:r w:rsidRPr="00467F61">
        <w:rPr>
          <w:lang w:val="ru-RU"/>
        </w:rPr>
        <w:t xml:space="preserve"> </w:t>
      </w:r>
      <w:r>
        <w:rPr>
          <w:lang w:val="ru-RU"/>
        </w:rPr>
        <w:t>таким</w:t>
      </w:r>
      <w:r w:rsidRPr="00467F61">
        <w:rPr>
          <w:lang w:val="ru-RU"/>
        </w:rPr>
        <w:t xml:space="preserve"> </w:t>
      </w:r>
      <w:r w:rsidR="003C7740">
        <w:rPr>
          <w:lang w:val="ru-RU"/>
        </w:rPr>
        <w:t>делам, является то, что насильственное</w:t>
      </w:r>
      <w:r>
        <w:rPr>
          <w:lang w:val="ru-RU"/>
        </w:rPr>
        <w:t xml:space="preserve"> исчезновение не квалифицируется в качестве отдельного преступления в Уголовном кодексе. Прокуратура</w:t>
      </w:r>
      <w:r w:rsidRPr="00467F61">
        <w:rPr>
          <w:lang w:val="ru-RU"/>
        </w:rPr>
        <w:t xml:space="preserve"> </w:t>
      </w:r>
      <w:r>
        <w:rPr>
          <w:lang w:val="ru-RU"/>
        </w:rPr>
        <w:t>принимает</w:t>
      </w:r>
      <w:r w:rsidRPr="00467F61">
        <w:rPr>
          <w:lang w:val="ru-RU"/>
        </w:rPr>
        <w:t xml:space="preserve"> </w:t>
      </w:r>
      <w:r>
        <w:rPr>
          <w:lang w:val="ru-RU"/>
        </w:rPr>
        <w:t>настойчивые</w:t>
      </w:r>
      <w:r w:rsidRPr="00467F61">
        <w:rPr>
          <w:lang w:val="ru-RU"/>
        </w:rPr>
        <w:t xml:space="preserve"> </w:t>
      </w:r>
      <w:r>
        <w:rPr>
          <w:lang w:val="ru-RU"/>
        </w:rPr>
        <w:t>меры</w:t>
      </w:r>
      <w:r w:rsidRPr="00467F61">
        <w:rPr>
          <w:lang w:val="ru-RU"/>
        </w:rPr>
        <w:t xml:space="preserve"> </w:t>
      </w:r>
      <w:r>
        <w:rPr>
          <w:lang w:val="ru-RU"/>
        </w:rPr>
        <w:t>для</w:t>
      </w:r>
      <w:r w:rsidRPr="00467F61">
        <w:rPr>
          <w:lang w:val="ru-RU"/>
        </w:rPr>
        <w:t xml:space="preserve"> </w:t>
      </w:r>
      <w:r w:rsidR="00A04CA4">
        <w:rPr>
          <w:lang w:val="ru-RU"/>
        </w:rPr>
        <w:t>внесения</w:t>
      </w:r>
      <w:r w:rsidRPr="00467F61">
        <w:rPr>
          <w:lang w:val="ru-RU"/>
        </w:rPr>
        <w:t xml:space="preserve"> </w:t>
      </w:r>
      <w:r w:rsidR="00A04CA4">
        <w:rPr>
          <w:lang w:val="ru-RU"/>
        </w:rPr>
        <w:t>поправки</w:t>
      </w:r>
      <w:r w:rsidRPr="00467F61">
        <w:rPr>
          <w:lang w:val="ru-RU"/>
        </w:rPr>
        <w:t xml:space="preserve"> </w:t>
      </w:r>
      <w:r>
        <w:rPr>
          <w:lang w:val="ru-RU"/>
        </w:rPr>
        <w:t>в</w:t>
      </w:r>
      <w:r w:rsidRPr="00467F61">
        <w:rPr>
          <w:lang w:val="ru-RU"/>
        </w:rPr>
        <w:t xml:space="preserve"> </w:t>
      </w:r>
      <w:r>
        <w:rPr>
          <w:lang w:val="ru-RU"/>
        </w:rPr>
        <w:t>Кодекс</w:t>
      </w:r>
      <w:r w:rsidRPr="00467F61">
        <w:rPr>
          <w:lang w:val="ru-RU"/>
        </w:rPr>
        <w:t xml:space="preserve"> </w:t>
      </w:r>
      <w:r>
        <w:rPr>
          <w:lang w:val="ru-RU"/>
        </w:rPr>
        <w:t>для</w:t>
      </w:r>
      <w:r w:rsidRPr="00467F61">
        <w:rPr>
          <w:lang w:val="ru-RU"/>
        </w:rPr>
        <w:t xml:space="preserve"> </w:t>
      </w:r>
      <w:r>
        <w:rPr>
          <w:lang w:val="ru-RU"/>
        </w:rPr>
        <w:t>исправления</w:t>
      </w:r>
      <w:r w:rsidRPr="00467F61">
        <w:rPr>
          <w:lang w:val="ru-RU"/>
        </w:rPr>
        <w:t xml:space="preserve"> </w:t>
      </w:r>
      <w:r>
        <w:rPr>
          <w:lang w:val="ru-RU"/>
        </w:rPr>
        <w:t>этой</w:t>
      </w:r>
      <w:r w:rsidRPr="00467F61">
        <w:rPr>
          <w:lang w:val="ru-RU"/>
        </w:rPr>
        <w:t xml:space="preserve"> </w:t>
      </w:r>
      <w:r>
        <w:rPr>
          <w:lang w:val="ru-RU"/>
        </w:rPr>
        <w:t>ситуации</w:t>
      </w:r>
      <w:r w:rsidRPr="00467F61">
        <w:rPr>
          <w:lang w:val="ru-RU"/>
        </w:rPr>
        <w:t>.</w:t>
      </w:r>
    </w:p>
    <w:p w:rsidR="00B6785F" w:rsidRPr="00A4560F" w:rsidRDefault="00531C71" w:rsidP="008A6D91">
      <w:pPr>
        <w:pStyle w:val="ParaNo"/>
        <w:tabs>
          <w:tab w:val="clear" w:pos="567"/>
        </w:tabs>
        <w:spacing w:after="210"/>
      </w:pPr>
      <w:r>
        <w:rPr>
          <w:lang w:val="ru-RU"/>
        </w:rPr>
        <w:t>В</w:t>
      </w:r>
      <w:r w:rsidRPr="00531C71">
        <w:rPr>
          <w:lang w:val="ru-RU"/>
        </w:rPr>
        <w:t xml:space="preserve"> </w:t>
      </w:r>
      <w:r>
        <w:rPr>
          <w:lang w:val="ru-RU"/>
        </w:rPr>
        <w:t>то</w:t>
      </w:r>
      <w:r w:rsidR="003C7740">
        <w:rPr>
          <w:lang w:val="ru-RU"/>
        </w:rPr>
        <w:t xml:space="preserve"> </w:t>
      </w:r>
      <w:r>
        <w:rPr>
          <w:lang w:val="ru-RU"/>
        </w:rPr>
        <w:t>же</w:t>
      </w:r>
      <w:r w:rsidRPr="00531C71">
        <w:rPr>
          <w:lang w:val="ru-RU"/>
        </w:rPr>
        <w:t xml:space="preserve"> </w:t>
      </w:r>
      <w:r>
        <w:rPr>
          <w:lang w:val="ru-RU"/>
        </w:rPr>
        <w:t>время</w:t>
      </w:r>
      <w:r w:rsidRPr="00531C71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531C71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531C71">
        <w:rPr>
          <w:lang w:val="ru-RU"/>
        </w:rPr>
        <w:t xml:space="preserve"> </w:t>
      </w:r>
      <w:r>
        <w:rPr>
          <w:lang w:val="ru-RU"/>
        </w:rPr>
        <w:t>прокурора</w:t>
      </w:r>
      <w:r w:rsidRPr="00531C71">
        <w:rPr>
          <w:lang w:val="ru-RU"/>
        </w:rPr>
        <w:t xml:space="preserve"> </w:t>
      </w:r>
      <w:r>
        <w:rPr>
          <w:lang w:val="ru-RU"/>
        </w:rPr>
        <w:t>по</w:t>
      </w:r>
      <w:r w:rsidRPr="00531C71">
        <w:rPr>
          <w:lang w:val="ru-RU"/>
        </w:rPr>
        <w:t xml:space="preserve"> </w:t>
      </w:r>
      <w:r>
        <w:rPr>
          <w:lang w:val="ru-RU"/>
        </w:rPr>
        <w:t>правам</w:t>
      </w:r>
      <w:r w:rsidRPr="00531C71">
        <w:rPr>
          <w:lang w:val="ru-RU"/>
        </w:rPr>
        <w:t xml:space="preserve"> </w:t>
      </w:r>
      <w:r>
        <w:rPr>
          <w:lang w:val="ru-RU"/>
        </w:rPr>
        <w:t>человека</w:t>
      </w:r>
      <w:r w:rsidRPr="00531C71">
        <w:rPr>
          <w:lang w:val="ru-RU"/>
        </w:rPr>
        <w:t xml:space="preserve"> </w:t>
      </w:r>
      <w:r>
        <w:rPr>
          <w:lang w:val="ru-RU"/>
        </w:rPr>
        <w:t>предпринимает</w:t>
      </w:r>
      <w:r w:rsidRPr="00531C71">
        <w:rPr>
          <w:lang w:val="ru-RU"/>
        </w:rPr>
        <w:t xml:space="preserve"> </w:t>
      </w:r>
      <w:r>
        <w:rPr>
          <w:lang w:val="ru-RU"/>
        </w:rPr>
        <w:t>попытки</w:t>
      </w:r>
      <w:r w:rsidRPr="00531C71">
        <w:rPr>
          <w:lang w:val="ru-RU"/>
        </w:rPr>
        <w:t xml:space="preserve"> </w:t>
      </w:r>
      <w:r>
        <w:rPr>
          <w:lang w:val="ru-RU"/>
        </w:rPr>
        <w:t>преследовать</w:t>
      </w:r>
      <w:r w:rsidRPr="00531C71">
        <w:rPr>
          <w:lang w:val="ru-RU"/>
        </w:rPr>
        <w:t xml:space="preserve"> </w:t>
      </w:r>
      <w:r w:rsidR="003C7740">
        <w:rPr>
          <w:lang w:val="ru-RU"/>
        </w:rPr>
        <w:t>в судебно</w:t>
      </w:r>
      <w:r>
        <w:rPr>
          <w:lang w:val="ru-RU"/>
        </w:rPr>
        <w:t>м</w:t>
      </w:r>
      <w:r w:rsidRPr="00531C71">
        <w:rPr>
          <w:lang w:val="ru-RU"/>
        </w:rPr>
        <w:t xml:space="preserve"> </w:t>
      </w:r>
      <w:r>
        <w:rPr>
          <w:lang w:val="ru-RU"/>
        </w:rPr>
        <w:t>порядк</w:t>
      </w:r>
      <w:r w:rsidR="003C7740">
        <w:rPr>
          <w:lang w:val="ru-RU"/>
        </w:rPr>
        <w:t>е</w:t>
      </w:r>
      <w:r w:rsidRPr="00531C71">
        <w:rPr>
          <w:lang w:val="ru-RU"/>
        </w:rPr>
        <w:t xml:space="preserve"> </w:t>
      </w:r>
      <w:r>
        <w:rPr>
          <w:lang w:val="ru-RU"/>
        </w:rPr>
        <w:t>случаи насильственного исчезновения в качестве других преступлений, таких как незаконное содержание под стражей или убийство. С</w:t>
      </w:r>
      <w:r w:rsidRPr="00531C71">
        <w:rPr>
          <w:lang w:val="ru-RU"/>
        </w:rPr>
        <w:t xml:space="preserve"> </w:t>
      </w:r>
      <w:r>
        <w:rPr>
          <w:lang w:val="ru-RU"/>
        </w:rPr>
        <w:t>этой</w:t>
      </w:r>
      <w:r w:rsidRPr="00531C71">
        <w:rPr>
          <w:lang w:val="ru-RU"/>
        </w:rPr>
        <w:t xml:space="preserve"> </w:t>
      </w:r>
      <w:r>
        <w:rPr>
          <w:lang w:val="ru-RU"/>
        </w:rPr>
        <w:t>целью</w:t>
      </w:r>
      <w:r w:rsidRPr="00531C71">
        <w:rPr>
          <w:lang w:val="ru-RU"/>
        </w:rPr>
        <w:t xml:space="preserve"> </w:t>
      </w:r>
      <w:r>
        <w:rPr>
          <w:lang w:val="ru-RU"/>
        </w:rPr>
        <w:t>оно</w:t>
      </w:r>
      <w:r w:rsidRPr="00531C71">
        <w:rPr>
          <w:lang w:val="ru-RU"/>
        </w:rPr>
        <w:t xml:space="preserve"> </w:t>
      </w:r>
      <w:r>
        <w:rPr>
          <w:lang w:val="ru-RU"/>
        </w:rPr>
        <w:t>обновляет</w:t>
      </w:r>
      <w:r w:rsidRPr="00531C7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531C71">
        <w:rPr>
          <w:lang w:val="ru-RU"/>
        </w:rPr>
        <w:t xml:space="preserve"> </w:t>
      </w:r>
      <w:r>
        <w:rPr>
          <w:lang w:val="ru-RU"/>
        </w:rPr>
        <w:t>о</w:t>
      </w:r>
      <w:r w:rsidRPr="00531C71">
        <w:rPr>
          <w:lang w:val="ru-RU"/>
        </w:rPr>
        <w:t xml:space="preserve"> </w:t>
      </w:r>
      <w:r>
        <w:rPr>
          <w:lang w:val="ru-RU"/>
        </w:rPr>
        <w:t>жертвах</w:t>
      </w:r>
      <w:r w:rsidRPr="00531C71">
        <w:rPr>
          <w:lang w:val="ru-RU"/>
        </w:rPr>
        <w:t xml:space="preserve"> </w:t>
      </w:r>
      <w:r>
        <w:rPr>
          <w:lang w:val="ru-RU"/>
        </w:rPr>
        <w:t>и</w:t>
      </w:r>
      <w:r w:rsidRPr="00531C71">
        <w:rPr>
          <w:lang w:val="ru-RU"/>
        </w:rPr>
        <w:t xml:space="preserve"> </w:t>
      </w:r>
      <w:r>
        <w:rPr>
          <w:lang w:val="ru-RU"/>
        </w:rPr>
        <w:t>создает</w:t>
      </w:r>
      <w:r w:rsidRPr="00531C71">
        <w:rPr>
          <w:lang w:val="ru-RU"/>
        </w:rPr>
        <w:t xml:space="preserve"> </w:t>
      </w:r>
      <w:r>
        <w:rPr>
          <w:lang w:val="ru-RU"/>
        </w:rPr>
        <w:t>банк</w:t>
      </w:r>
      <w:r w:rsidRPr="00531C71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531C71">
        <w:rPr>
          <w:lang w:val="ru-RU"/>
        </w:rPr>
        <w:t xml:space="preserve"> </w:t>
      </w:r>
      <w:r>
        <w:rPr>
          <w:lang w:val="ru-RU"/>
        </w:rPr>
        <w:t>данных</w:t>
      </w:r>
      <w:r w:rsidRPr="00531C71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531C71">
        <w:rPr>
          <w:lang w:val="ru-RU"/>
        </w:rPr>
        <w:t xml:space="preserve"> </w:t>
      </w:r>
      <w:r>
        <w:rPr>
          <w:lang w:val="ru-RU"/>
        </w:rPr>
        <w:t>образцы</w:t>
      </w:r>
      <w:r w:rsidRPr="00531C71">
        <w:rPr>
          <w:lang w:val="ru-RU"/>
        </w:rPr>
        <w:t xml:space="preserve"> </w:t>
      </w:r>
      <w:r>
        <w:rPr>
          <w:lang w:val="ru-RU"/>
        </w:rPr>
        <w:t>от</w:t>
      </w:r>
      <w:r w:rsidRPr="00531C71">
        <w:rPr>
          <w:lang w:val="ru-RU"/>
        </w:rPr>
        <w:t xml:space="preserve"> </w:t>
      </w:r>
      <w:r>
        <w:rPr>
          <w:lang w:val="ru-RU"/>
        </w:rPr>
        <w:t>всех</w:t>
      </w:r>
      <w:r w:rsidRPr="00531C71">
        <w:rPr>
          <w:lang w:val="ru-RU"/>
        </w:rPr>
        <w:t xml:space="preserve"> </w:t>
      </w:r>
      <w:r>
        <w:rPr>
          <w:lang w:val="ru-RU"/>
        </w:rPr>
        <w:t>членов</w:t>
      </w:r>
      <w:r w:rsidRPr="00531C71">
        <w:rPr>
          <w:lang w:val="ru-RU"/>
        </w:rPr>
        <w:t xml:space="preserve"> </w:t>
      </w:r>
      <w:r>
        <w:rPr>
          <w:lang w:val="ru-RU"/>
        </w:rPr>
        <w:t>их</w:t>
      </w:r>
      <w:r w:rsidRPr="00531C71">
        <w:rPr>
          <w:lang w:val="ru-RU"/>
        </w:rPr>
        <w:t xml:space="preserve"> </w:t>
      </w:r>
      <w:r>
        <w:rPr>
          <w:lang w:val="ru-RU"/>
        </w:rPr>
        <w:t>семей</w:t>
      </w:r>
      <w:r w:rsidRPr="00531C71">
        <w:rPr>
          <w:lang w:val="ru-RU"/>
        </w:rPr>
        <w:t xml:space="preserve"> </w:t>
      </w:r>
      <w:r>
        <w:rPr>
          <w:lang w:val="ru-RU"/>
        </w:rPr>
        <w:t>с</w:t>
      </w:r>
      <w:r w:rsidRPr="00531C71">
        <w:rPr>
          <w:lang w:val="ru-RU"/>
        </w:rPr>
        <w:t xml:space="preserve"> </w:t>
      </w:r>
      <w:r>
        <w:rPr>
          <w:lang w:val="ru-RU"/>
        </w:rPr>
        <w:t>тем</w:t>
      </w:r>
      <w:r w:rsidRPr="00531C71">
        <w:rPr>
          <w:lang w:val="ru-RU"/>
        </w:rPr>
        <w:t xml:space="preserve">, </w:t>
      </w:r>
      <w:r>
        <w:rPr>
          <w:lang w:val="ru-RU"/>
        </w:rPr>
        <w:t>чтобы</w:t>
      </w:r>
      <w:r w:rsidRPr="00531C71">
        <w:rPr>
          <w:lang w:val="ru-RU"/>
        </w:rPr>
        <w:t xml:space="preserve"> </w:t>
      </w:r>
      <w:r>
        <w:rPr>
          <w:lang w:val="ru-RU"/>
        </w:rPr>
        <w:t>обеспечить возможность достоверного опознания и возбуждения уголовного дела при их обнаружении. По</w:t>
      </w:r>
      <w:r w:rsidRPr="00531C71">
        <w:rPr>
          <w:lang w:val="en-US"/>
        </w:rPr>
        <w:t xml:space="preserve"> </w:t>
      </w:r>
      <w:r>
        <w:rPr>
          <w:lang w:val="ru-RU"/>
        </w:rPr>
        <w:t>таким</w:t>
      </w:r>
      <w:r w:rsidRPr="00531C71">
        <w:rPr>
          <w:lang w:val="en-US"/>
        </w:rPr>
        <w:t xml:space="preserve"> </w:t>
      </w:r>
      <w:r>
        <w:rPr>
          <w:lang w:val="ru-RU"/>
        </w:rPr>
        <w:t>делам</w:t>
      </w:r>
      <w:r w:rsidRPr="00531C71">
        <w:rPr>
          <w:lang w:val="en-US"/>
        </w:rPr>
        <w:t xml:space="preserve"> </w:t>
      </w:r>
      <w:r>
        <w:rPr>
          <w:lang w:val="ru-RU"/>
        </w:rPr>
        <w:t>не</w:t>
      </w:r>
      <w:r w:rsidRPr="00531C71">
        <w:rPr>
          <w:lang w:val="en-US"/>
        </w:rPr>
        <w:t xml:space="preserve"> </w:t>
      </w:r>
      <w:r>
        <w:rPr>
          <w:lang w:val="ru-RU"/>
        </w:rPr>
        <w:t>существует</w:t>
      </w:r>
      <w:r w:rsidRPr="00531C71">
        <w:rPr>
          <w:lang w:val="en-US"/>
        </w:rPr>
        <w:t xml:space="preserve"> </w:t>
      </w:r>
      <w:r>
        <w:rPr>
          <w:lang w:val="ru-RU"/>
        </w:rPr>
        <w:t>срока</w:t>
      </w:r>
      <w:r w:rsidRPr="00531C71">
        <w:rPr>
          <w:lang w:val="en-US"/>
        </w:rPr>
        <w:t xml:space="preserve"> </w:t>
      </w:r>
      <w:r>
        <w:rPr>
          <w:lang w:val="ru-RU"/>
        </w:rPr>
        <w:t>давности</w:t>
      </w:r>
      <w:r w:rsidRPr="00531C71">
        <w:rPr>
          <w:lang w:val="en-US"/>
        </w:rPr>
        <w:t>.</w:t>
      </w:r>
    </w:p>
    <w:p w:rsidR="00B6785F" w:rsidRPr="002020ED" w:rsidRDefault="002020ED" w:rsidP="00B15A54">
      <w:pPr>
        <w:pStyle w:val="ParaNo"/>
        <w:tabs>
          <w:tab w:val="clear" w:pos="567"/>
        </w:tabs>
        <w:spacing w:after="210"/>
        <w:rPr>
          <w:lang w:val="ru-RU"/>
        </w:rPr>
      </w:pPr>
      <w:r>
        <w:rPr>
          <w:lang w:val="ru-RU"/>
        </w:rPr>
        <w:t>В</w:t>
      </w:r>
      <w:r w:rsidRPr="002020ED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020ED">
        <w:rPr>
          <w:lang w:val="ru-RU"/>
        </w:rPr>
        <w:t xml:space="preserve"> </w:t>
      </w:r>
      <w:r>
        <w:rPr>
          <w:lang w:val="ru-RU"/>
        </w:rPr>
        <w:t>время</w:t>
      </w:r>
      <w:r w:rsidRPr="002020ED">
        <w:rPr>
          <w:lang w:val="ru-RU"/>
        </w:rPr>
        <w:t xml:space="preserve"> </w:t>
      </w:r>
      <w:r>
        <w:rPr>
          <w:lang w:val="ru-RU"/>
        </w:rPr>
        <w:t>не</w:t>
      </w:r>
      <w:r w:rsidRPr="002020ED">
        <w:rPr>
          <w:lang w:val="ru-RU"/>
        </w:rPr>
        <w:t xml:space="preserve"> </w:t>
      </w:r>
      <w:r>
        <w:rPr>
          <w:lang w:val="ru-RU"/>
        </w:rPr>
        <w:t>имеется</w:t>
      </w:r>
      <w:r w:rsidRPr="002020ED">
        <w:rPr>
          <w:lang w:val="ru-RU"/>
        </w:rPr>
        <w:t xml:space="preserve"> </w:t>
      </w:r>
      <w:r>
        <w:rPr>
          <w:lang w:val="ru-RU"/>
        </w:rPr>
        <w:t>каких</w:t>
      </w:r>
      <w:r w:rsidRPr="002020ED">
        <w:rPr>
          <w:lang w:val="ru-RU"/>
        </w:rPr>
        <w:t>-</w:t>
      </w:r>
      <w:r>
        <w:rPr>
          <w:lang w:val="ru-RU"/>
        </w:rPr>
        <w:t>либо</w:t>
      </w:r>
      <w:r w:rsidRPr="002020ED">
        <w:rPr>
          <w:lang w:val="ru-RU"/>
        </w:rPr>
        <w:t xml:space="preserve"> </w:t>
      </w:r>
      <w:r>
        <w:rPr>
          <w:lang w:val="ru-RU"/>
        </w:rPr>
        <w:t>государственных</w:t>
      </w:r>
      <w:r w:rsidRPr="002020ED">
        <w:rPr>
          <w:lang w:val="ru-RU"/>
        </w:rPr>
        <w:t xml:space="preserve"> </w:t>
      </w:r>
      <w:r>
        <w:rPr>
          <w:lang w:val="ru-RU"/>
        </w:rPr>
        <w:t>центров</w:t>
      </w:r>
      <w:r w:rsidRPr="002020ED">
        <w:rPr>
          <w:lang w:val="ru-RU"/>
        </w:rPr>
        <w:t xml:space="preserve"> </w:t>
      </w:r>
      <w:r>
        <w:rPr>
          <w:lang w:val="ru-RU"/>
        </w:rPr>
        <w:t>реабилитации</w:t>
      </w:r>
      <w:r w:rsidRPr="002020ED">
        <w:rPr>
          <w:lang w:val="ru-RU"/>
        </w:rPr>
        <w:t xml:space="preserve"> </w:t>
      </w:r>
      <w:r>
        <w:rPr>
          <w:lang w:val="ru-RU"/>
        </w:rPr>
        <w:t>для</w:t>
      </w:r>
      <w:r w:rsidRPr="002020ED">
        <w:rPr>
          <w:lang w:val="ru-RU"/>
        </w:rPr>
        <w:t xml:space="preserve"> </w:t>
      </w:r>
      <w:r>
        <w:rPr>
          <w:lang w:val="ru-RU"/>
        </w:rPr>
        <w:t>жертв</w:t>
      </w:r>
      <w:r w:rsidRPr="002020ED">
        <w:rPr>
          <w:lang w:val="ru-RU"/>
        </w:rPr>
        <w:t xml:space="preserve"> </w:t>
      </w:r>
      <w:r>
        <w:rPr>
          <w:lang w:val="ru-RU"/>
        </w:rPr>
        <w:t>нарушени</w:t>
      </w:r>
      <w:r w:rsidR="003C7740">
        <w:rPr>
          <w:lang w:val="ru-RU"/>
        </w:rPr>
        <w:t>й</w:t>
      </w:r>
      <w:r w:rsidRPr="002020ED">
        <w:rPr>
          <w:lang w:val="ru-RU"/>
        </w:rPr>
        <w:t xml:space="preserve"> </w:t>
      </w:r>
      <w:r>
        <w:rPr>
          <w:lang w:val="ru-RU"/>
        </w:rPr>
        <w:t>прав</w:t>
      </w:r>
      <w:r w:rsidRPr="002020ED">
        <w:rPr>
          <w:lang w:val="ru-RU"/>
        </w:rPr>
        <w:t xml:space="preserve"> </w:t>
      </w:r>
      <w:r w:rsidR="00A04CA4">
        <w:rPr>
          <w:lang w:val="ru-RU"/>
        </w:rPr>
        <w:t>человека</w:t>
      </w:r>
      <w:r w:rsidRPr="002020ED">
        <w:rPr>
          <w:lang w:val="ru-RU"/>
        </w:rPr>
        <w:t xml:space="preserve">, </w:t>
      </w:r>
      <w:r>
        <w:rPr>
          <w:lang w:val="ru-RU"/>
        </w:rPr>
        <w:t>однако</w:t>
      </w:r>
      <w:r w:rsidRPr="002020ED">
        <w:rPr>
          <w:lang w:val="ru-RU"/>
        </w:rPr>
        <w:t xml:space="preserve"> </w:t>
      </w:r>
      <w:r>
        <w:rPr>
          <w:lang w:val="ru-RU"/>
        </w:rPr>
        <w:t>такие</w:t>
      </w:r>
      <w:r w:rsidRPr="002020ED">
        <w:rPr>
          <w:lang w:val="ru-RU"/>
        </w:rPr>
        <w:t xml:space="preserve"> </w:t>
      </w:r>
      <w:r>
        <w:rPr>
          <w:lang w:val="ru-RU"/>
        </w:rPr>
        <w:t>услуги</w:t>
      </w:r>
      <w:r w:rsidRPr="002020ED">
        <w:rPr>
          <w:lang w:val="ru-RU"/>
        </w:rPr>
        <w:t xml:space="preserve"> </w:t>
      </w:r>
      <w:r>
        <w:rPr>
          <w:lang w:val="ru-RU"/>
        </w:rPr>
        <w:t>предоставляются</w:t>
      </w:r>
      <w:r w:rsidRPr="002020ED">
        <w:rPr>
          <w:lang w:val="ru-RU"/>
        </w:rPr>
        <w:t xml:space="preserve"> </w:t>
      </w:r>
      <w:r>
        <w:rPr>
          <w:lang w:val="ru-RU"/>
        </w:rPr>
        <w:t>НПО</w:t>
      </w:r>
      <w:r w:rsidRPr="002020ED">
        <w:rPr>
          <w:lang w:val="ru-RU"/>
        </w:rPr>
        <w:t>.</w:t>
      </w:r>
      <w:r w:rsidR="00B6785F" w:rsidRPr="002020ED">
        <w:rPr>
          <w:lang w:val="ru-RU"/>
        </w:rPr>
        <w:t xml:space="preserve"> </w:t>
      </w:r>
      <w:r>
        <w:rPr>
          <w:lang w:val="ru-RU"/>
        </w:rPr>
        <w:t>Что</w:t>
      </w:r>
      <w:r w:rsidRPr="002020ED">
        <w:rPr>
          <w:lang w:val="ru-RU"/>
        </w:rPr>
        <w:t xml:space="preserve"> </w:t>
      </w:r>
      <w:r>
        <w:rPr>
          <w:lang w:val="ru-RU"/>
        </w:rPr>
        <w:t>касается</w:t>
      </w:r>
      <w:r w:rsidRPr="002020ED">
        <w:rPr>
          <w:lang w:val="ru-RU"/>
        </w:rPr>
        <w:t xml:space="preserve"> </w:t>
      </w:r>
      <w:r>
        <w:rPr>
          <w:lang w:val="ru-RU"/>
        </w:rPr>
        <w:t>ситуации</w:t>
      </w:r>
      <w:r w:rsidRPr="002020ED">
        <w:rPr>
          <w:lang w:val="ru-RU"/>
        </w:rPr>
        <w:t xml:space="preserve"> </w:t>
      </w:r>
      <w:r>
        <w:rPr>
          <w:lang w:val="ru-RU"/>
        </w:rPr>
        <w:t>с</w:t>
      </w:r>
      <w:r w:rsidRPr="002020ED">
        <w:rPr>
          <w:lang w:val="ru-RU"/>
        </w:rPr>
        <w:t xml:space="preserve"> </w:t>
      </w:r>
      <w:r>
        <w:rPr>
          <w:lang w:val="ru-RU"/>
        </w:rPr>
        <w:t>психически</w:t>
      </w:r>
      <w:r w:rsidRPr="002020ED">
        <w:rPr>
          <w:lang w:val="ru-RU"/>
        </w:rPr>
        <w:t xml:space="preserve"> </w:t>
      </w:r>
      <w:r>
        <w:rPr>
          <w:lang w:val="ru-RU"/>
        </w:rPr>
        <w:t>больными</w:t>
      </w:r>
      <w:r w:rsidRPr="002020ED">
        <w:rPr>
          <w:lang w:val="ru-RU"/>
        </w:rPr>
        <w:t xml:space="preserve"> </w:t>
      </w:r>
      <w:r>
        <w:rPr>
          <w:lang w:val="ru-RU"/>
        </w:rPr>
        <w:t>лицами</w:t>
      </w:r>
      <w:r w:rsidRPr="002020ED">
        <w:rPr>
          <w:lang w:val="ru-RU"/>
        </w:rPr>
        <w:t xml:space="preserve">, </w:t>
      </w:r>
      <w:r>
        <w:rPr>
          <w:lang w:val="ru-RU"/>
        </w:rPr>
        <w:t>отбывающими</w:t>
      </w:r>
      <w:r w:rsidRPr="002020ED">
        <w:rPr>
          <w:lang w:val="ru-RU"/>
        </w:rPr>
        <w:t xml:space="preserve"> </w:t>
      </w:r>
      <w:r>
        <w:rPr>
          <w:lang w:val="ru-RU"/>
        </w:rPr>
        <w:t>наказание</w:t>
      </w:r>
      <w:r w:rsidRPr="002020ED">
        <w:rPr>
          <w:lang w:val="ru-RU"/>
        </w:rPr>
        <w:t xml:space="preserve"> </w:t>
      </w:r>
      <w:r>
        <w:rPr>
          <w:lang w:val="ru-RU"/>
        </w:rPr>
        <w:t>за</w:t>
      </w:r>
      <w:r w:rsidRPr="002020ED">
        <w:rPr>
          <w:lang w:val="ru-RU"/>
        </w:rPr>
        <w:t xml:space="preserve"> </w:t>
      </w:r>
      <w:r>
        <w:rPr>
          <w:lang w:val="ru-RU"/>
        </w:rPr>
        <w:t>совершение</w:t>
      </w:r>
      <w:r w:rsidRPr="002020ED">
        <w:rPr>
          <w:lang w:val="ru-RU"/>
        </w:rPr>
        <w:t xml:space="preserve"> </w:t>
      </w:r>
      <w:r>
        <w:rPr>
          <w:lang w:val="ru-RU"/>
        </w:rPr>
        <w:t>преступлений</w:t>
      </w:r>
      <w:r w:rsidRPr="002020ED">
        <w:rPr>
          <w:lang w:val="ru-RU"/>
        </w:rPr>
        <w:t xml:space="preserve">, </w:t>
      </w:r>
      <w:r>
        <w:rPr>
          <w:lang w:val="ru-RU"/>
        </w:rPr>
        <w:t>в настоящее время проводится оценка возможностей психиатрических клиник для лечения этого контингента.</w:t>
      </w:r>
    </w:p>
    <w:p w:rsidR="00B6785F" w:rsidRPr="008B17A3" w:rsidRDefault="002020ED" w:rsidP="008A6D91">
      <w:pPr>
        <w:pStyle w:val="ParaNo"/>
        <w:tabs>
          <w:tab w:val="clear" w:pos="567"/>
        </w:tabs>
        <w:spacing w:after="210"/>
        <w:rPr>
          <w:lang w:val="ru-RU"/>
        </w:rPr>
      </w:pPr>
      <w:r>
        <w:rPr>
          <w:lang w:val="ru-RU"/>
        </w:rPr>
        <w:t>В</w:t>
      </w:r>
      <w:r w:rsidRPr="008B17A3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B17A3">
        <w:rPr>
          <w:lang w:val="ru-RU"/>
        </w:rPr>
        <w:t xml:space="preserve"> </w:t>
      </w:r>
      <w:r>
        <w:rPr>
          <w:lang w:val="ru-RU"/>
        </w:rPr>
        <w:t>молодежных</w:t>
      </w:r>
      <w:r w:rsidRPr="008B17A3">
        <w:rPr>
          <w:lang w:val="ru-RU"/>
        </w:rPr>
        <w:t xml:space="preserve"> </w:t>
      </w:r>
      <w:r>
        <w:rPr>
          <w:lang w:val="ru-RU"/>
        </w:rPr>
        <w:t>банд</w:t>
      </w:r>
      <w:r w:rsidRPr="008B17A3">
        <w:rPr>
          <w:lang w:val="ru-RU"/>
        </w:rPr>
        <w:t xml:space="preserve"> </w:t>
      </w:r>
      <w:r w:rsidR="003C7740">
        <w:rPr>
          <w:lang w:val="ru-RU"/>
        </w:rPr>
        <w:t>п</w:t>
      </w:r>
      <w:r>
        <w:rPr>
          <w:lang w:val="ru-RU"/>
        </w:rPr>
        <w:t>рокуратура</w:t>
      </w:r>
      <w:r w:rsidRPr="008B17A3">
        <w:rPr>
          <w:lang w:val="ru-RU"/>
        </w:rPr>
        <w:t xml:space="preserve"> </w:t>
      </w:r>
      <w:r w:rsidR="008B17A3">
        <w:rPr>
          <w:lang w:val="ru-RU"/>
        </w:rPr>
        <w:t xml:space="preserve">выступает за </w:t>
      </w:r>
      <w:r>
        <w:rPr>
          <w:lang w:val="ru-RU"/>
        </w:rPr>
        <w:t>внесени</w:t>
      </w:r>
      <w:r w:rsidR="008B17A3">
        <w:rPr>
          <w:lang w:val="ru-RU"/>
        </w:rPr>
        <w:t>е</w:t>
      </w:r>
      <w:r w:rsidRPr="008B17A3">
        <w:rPr>
          <w:lang w:val="ru-RU"/>
        </w:rPr>
        <w:t xml:space="preserve"> </w:t>
      </w:r>
      <w:r>
        <w:rPr>
          <w:lang w:val="ru-RU"/>
        </w:rPr>
        <w:t>поправок</w:t>
      </w:r>
      <w:r w:rsidRPr="008B17A3">
        <w:rPr>
          <w:lang w:val="ru-RU"/>
        </w:rPr>
        <w:t xml:space="preserve"> </w:t>
      </w:r>
      <w:r>
        <w:rPr>
          <w:lang w:val="ru-RU"/>
        </w:rPr>
        <w:t>в</w:t>
      </w:r>
      <w:r w:rsidRPr="008B17A3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8B17A3">
        <w:rPr>
          <w:lang w:val="ru-RU"/>
        </w:rPr>
        <w:t xml:space="preserve"> </w:t>
      </w:r>
      <w:r>
        <w:rPr>
          <w:lang w:val="ru-RU"/>
        </w:rPr>
        <w:t>положения</w:t>
      </w:r>
      <w:r w:rsidRPr="008B17A3">
        <w:rPr>
          <w:lang w:val="ru-RU"/>
        </w:rPr>
        <w:t xml:space="preserve"> </w:t>
      </w:r>
      <w:r w:rsidR="003C7740">
        <w:rPr>
          <w:lang w:val="ru-RU"/>
        </w:rPr>
        <w:t>Уголовного</w:t>
      </w:r>
      <w:r w:rsidRPr="008B17A3">
        <w:rPr>
          <w:lang w:val="ru-RU"/>
        </w:rPr>
        <w:t xml:space="preserve"> </w:t>
      </w:r>
      <w:r>
        <w:rPr>
          <w:lang w:val="ru-RU"/>
        </w:rPr>
        <w:t>кодекса</w:t>
      </w:r>
      <w:r w:rsidRPr="008B17A3">
        <w:rPr>
          <w:lang w:val="ru-RU"/>
        </w:rPr>
        <w:t xml:space="preserve"> </w:t>
      </w:r>
      <w:r>
        <w:rPr>
          <w:lang w:val="ru-RU"/>
        </w:rPr>
        <w:t>и</w:t>
      </w:r>
      <w:r w:rsidRPr="008B17A3">
        <w:rPr>
          <w:lang w:val="ru-RU"/>
        </w:rPr>
        <w:t xml:space="preserve"> </w:t>
      </w:r>
      <w:r>
        <w:rPr>
          <w:lang w:val="ru-RU"/>
        </w:rPr>
        <w:t>даже</w:t>
      </w:r>
      <w:r w:rsidRPr="008B17A3">
        <w:rPr>
          <w:lang w:val="ru-RU"/>
        </w:rPr>
        <w:t xml:space="preserve"> </w:t>
      </w:r>
      <w:r>
        <w:rPr>
          <w:lang w:val="ru-RU"/>
        </w:rPr>
        <w:t>рассматривает</w:t>
      </w:r>
      <w:r w:rsidRPr="008B17A3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B17A3">
        <w:rPr>
          <w:lang w:val="ru-RU"/>
        </w:rPr>
        <w:t xml:space="preserve"> </w:t>
      </w:r>
      <w:r>
        <w:rPr>
          <w:lang w:val="ru-RU"/>
        </w:rPr>
        <w:t>оспаривания</w:t>
      </w:r>
      <w:r w:rsidRPr="008B17A3">
        <w:rPr>
          <w:lang w:val="ru-RU"/>
        </w:rPr>
        <w:t xml:space="preserve"> </w:t>
      </w:r>
      <w:r>
        <w:rPr>
          <w:lang w:val="ru-RU"/>
        </w:rPr>
        <w:t>конституционности</w:t>
      </w:r>
      <w:r w:rsidRPr="008B17A3">
        <w:rPr>
          <w:lang w:val="ru-RU"/>
        </w:rPr>
        <w:t xml:space="preserve"> </w:t>
      </w:r>
      <w:r>
        <w:rPr>
          <w:lang w:val="ru-RU"/>
        </w:rPr>
        <w:t>статьи</w:t>
      </w:r>
      <w:r w:rsidRPr="008B17A3">
        <w:rPr>
          <w:lang w:val="ru-RU"/>
        </w:rPr>
        <w:t xml:space="preserve"> 332 </w:t>
      </w:r>
      <w:r>
        <w:rPr>
          <w:lang w:val="ru-RU"/>
        </w:rPr>
        <w:t>Кодекса</w:t>
      </w:r>
      <w:r w:rsidRPr="008B17A3">
        <w:rPr>
          <w:lang w:val="ru-RU"/>
        </w:rPr>
        <w:t xml:space="preserve"> </w:t>
      </w:r>
      <w:r>
        <w:rPr>
          <w:lang w:val="ru-RU"/>
        </w:rPr>
        <w:t>на</w:t>
      </w:r>
      <w:r w:rsidR="003C7740">
        <w:rPr>
          <w:lang w:val="ru-RU"/>
        </w:rPr>
        <w:t xml:space="preserve"> том</w:t>
      </w:r>
      <w:r w:rsidRPr="008B17A3">
        <w:rPr>
          <w:lang w:val="ru-RU"/>
        </w:rPr>
        <w:t xml:space="preserve"> </w:t>
      </w:r>
      <w:r>
        <w:rPr>
          <w:lang w:val="ru-RU"/>
        </w:rPr>
        <w:t>основании</w:t>
      </w:r>
      <w:r w:rsidRPr="008B17A3">
        <w:rPr>
          <w:lang w:val="ru-RU"/>
        </w:rPr>
        <w:t xml:space="preserve">, </w:t>
      </w:r>
      <w:r>
        <w:rPr>
          <w:lang w:val="ru-RU"/>
        </w:rPr>
        <w:t>что</w:t>
      </w:r>
      <w:r w:rsidRPr="008B17A3">
        <w:rPr>
          <w:lang w:val="ru-RU"/>
        </w:rPr>
        <w:t xml:space="preserve"> </w:t>
      </w:r>
      <w:r>
        <w:rPr>
          <w:lang w:val="ru-RU"/>
        </w:rPr>
        <w:t>предусмотренные</w:t>
      </w:r>
      <w:r w:rsidRPr="008B17A3">
        <w:rPr>
          <w:lang w:val="ru-RU"/>
        </w:rPr>
        <w:t xml:space="preserve"> </w:t>
      </w:r>
      <w:r>
        <w:rPr>
          <w:lang w:val="ru-RU"/>
        </w:rPr>
        <w:t>в</w:t>
      </w:r>
      <w:r w:rsidRPr="008B17A3">
        <w:rPr>
          <w:lang w:val="ru-RU"/>
        </w:rPr>
        <w:t xml:space="preserve"> </w:t>
      </w:r>
      <w:r>
        <w:rPr>
          <w:lang w:val="ru-RU"/>
        </w:rPr>
        <w:t>ней</w:t>
      </w:r>
      <w:r w:rsidRPr="008B17A3">
        <w:rPr>
          <w:lang w:val="ru-RU"/>
        </w:rPr>
        <w:t xml:space="preserve"> </w:t>
      </w:r>
      <w:r>
        <w:rPr>
          <w:lang w:val="ru-RU"/>
        </w:rPr>
        <w:t>наказания</w:t>
      </w:r>
      <w:r w:rsidRPr="008B17A3">
        <w:rPr>
          <w:lang w:val="ru-RU"/>
        </w:rPr>
        <w:t xml:space="preserve"> </w:t>
      </w:r>
      <w:r>
        <w:rPr>
          <w:lang w:val="ru-RU"/>
        </w:rPr>
        <w:t>являются</w:t>
      </w:r>
      <w:r w:rsidRPr="008B17A3">
        <w:rPr>
          <w:lang w:val="ru-RU"/>
        </w:rPr>
        <w:t xml:space="preserve"> </w:t>
      </w:r>
      <w:r>
        <w:rPr>
          <w:lang w:val="ru-RU"/>
        </w:rPr>
        <w:t>несоразмерными</w:t>
      </w:r>
      <w:r w:rsidR="003C7740">
        <w:rPr>
          <w:lang w:val="ru-RU"/>
        </w:rPr>
        <w:t>,</w:t>
      </w:r>
      <w:r w:rsidRPr="008B17A3">
        <w:rPr>
          <w:lang w:val="ru-RU"/>
        </w:rPr>
        <w:t xml:space="preserve"> </w:t>
      </w:r>
      <w:r w:rsidR="008B17A3">
        <w:rPr>
          <w:lang w:val="ru-RU"/>
        </w:rPr>
        <w:t>и</w:t>
      </w:r>
      <w:r w:rsidR="008B17A3" w:rsidRPr="008B17A3">
        <w:rPr>
          <w:lang w:val="ru-RU"/>
        </w:rPr>
        <w:t xml:space="preserve"> </w:t>
      </w:r>
      <w:r w:rsidR="008B17A3">
        <w:rPr>
          <w:lang w:val="ru-RU"/>
        </w:rPr>
        <w:t>что</w:t>
      </w:r>
      <w:r w:rsidR="008B17A3" w:rsidRPr="008B17A3">
        <w:rPr>
          <w:lang w:val="ru-RU"/>
        </w:rPr>
        <w:t xml:space="preserve"> </w:t>
      </w:r>
      <w:r w:rsidR="008B17A3">
        <w:rPr>
          <w:lang w:val="ru-RU"/>
        </w:rPr>
        <w:t>в</w:t>
      </w:r>
      <w:r w:rsidR="008B17A3" w:rsidRPr="008B17A3">
        <w:rPr>
          <w:lang w:val="ru-RU"/>
        </w:rPr>
        <w:t xml:space="preserve"> </w:t>
      </w:r>
      <w:r w:rsidR="008B17A3">
        <w:rPr>
          <w:lang w:val="ru-RU"/>
        </w:rPr>
        <w:t>подобных</w:t>
      </w:r>
      <w:r w:rsidR="008B17A3" w:rsidRPr="008B17A3">
        <w:rPr>
          <w:lang w:val="ru-RU"/>
        </w:rPr>
        <w:t xml:space="preserve"> </w:t>
      </w:r>
      <w:r w:rsidR="008B17A3">
        <w:rPr>
          <w:lang w:val="ru-RU"/>
        </w:rPr>
        <w:t>случаях в качестве общего правила применятся заключение под стражу до суда.</w:t>
      </w:r>
    </w:p>
    <w:p w:rsidR="007258E6" w:rsidRPr="00E72643" w:rsidRDefault="005D04F5" w:rsidP="008A6D91">
      <w:pPr>
        <w:pStyle w:val="ParaNo"/>
        <w:tabs>
          <w:tab w:val="clear" w:pos="567"/>
        </w:tabs>
        <w:spacing w:after="210"/>
        <w:rPr>
          <w:lang w:val="ru-RU"/>
        </w:rPr>
      </w:pPr>
      <w:r>
        <w:rPr>
          <w:lang w:val="ru-RU"/>
        </w:rPr>
        <w:t>Одной</w:t>
      </w:r>
      <w:r w:rsidRPr="005D04F5">
        <w:rPr>
          <w:lang w:val="ru-RU"/>
        </w:rPr>
        <w:t xml:space="preserve"> </w:t>
      </w:r>
      <w:r>
        <w:rPr>
          <w:lang w:val="ru-RU"/>
        </w:rPr>
        <w:t>из</w:t>
      </w:r>
      <w:r w:rsidRPr="005D04F5">
        <w:rPr>
          <w:lang w:val="ru-RU"/>
        </w:rPr>
        <w:t xml:space="preserve">  </w:t>
      </w:r>
      <w:r>
        <w:rPr>
          <w:lang w:val="ru-RU"/>
        </w:rPr>
        <w:t>самых</w:t>
      </w:r>
      <w:r w:rsidRPr="005D04F5">
        <w:rPr>
          <w:lang w:val="ru-RU"/>
        </w:rPr>
        <w:t xml:space="preserve"> </w:t>
      </w:r>
      <w:r>
        <w:rPr>
          <w:lang w:val="ru-RU"/>
        </w:rPr>
        <w:t>серьезных</w:t>
      </w:r>
      <w:r w:rsidRPr="005D04F5">
        <w:rPr>
          <w:lang w:val="ru-RU"/>
        </w:rPr>
        <w:t xml:space="preserve"> </w:t>
      </w:r>
      <w:r>
        <w:rPr>
          <w:lang w:val="ru-RU"/>
        </w:rPr>
        <w:t>проблем</w:t>
      </w:r>
      <w:r w:rsidRPr="005D04F5">
        <w:rPr>
          <w:lang w:val="ru-RU"/>
        </w:rPr>
        <w:t xml:space="preserve"> </w:t>
      </w:r>
      <w:r>
        <w:rPr>
          <w:lang w:val="ru-RU"/>
        </w:rPr>
        <w:t>в</w:t>
      </w:r>
      <w:r w:rsidRPr="005D04F5">
        <w:rPr>
          <w:lang w:val="ru-RU"/>
        </w:rPr>
        <w:t xml:space="preserve"> </w:t>
      </w:r>
      <w:r>
        <w:rPr>
          <w:lang w:val="ru-RU"/>
        </w:rPr>
        <w:t>области</w:t>
      </w:r>
      <w:r w:rsidRPr="005D04F5">
        <w:rPr>
          <w:lang w:val="ru-RU"/>
        </w:rPr>
        <w:t xml:space="preserve"> </w:t>
      </w:r>
      <w:r>
        <w:rPr>
          <w:lang w:val="ru-RU"/>
        </w:rPr>
        <w:t>прав</w:t>
      </w:r>
      <w:r w:rsidRPr="005D04F5">
        <w:rPr>
          <w:lang w:val="ru-RU"/>
        </w:rPr>
        <w:t xml:space="preserve"> </w:t>
      </w:r>
      <w:r>
        <w:rPr>
          <w:lang w:val="ru-RU"/>
        </w:rPr>
        <w:t>человека</w:t>
      </w:r>
      <w:r w:rsidRPr="005D04F5">
        <w:rPr>
          <w:lang w:val="ru-RU"/>
        </w:rPr>
        <w:t xml:space="preserve"> </w:t>
      </w:r>
      <w:r>
        <w:rPr>
          <w:lang w:val="ru-RU"/>
        </w:rPr>
        <w:t>в</w:t>
      </w:r>
      <w:r w:rsidRPr="005D04F5">
        <w:rPr>
          <w:lang w:val="ru-RU"/>
        </w:rPr>
        <w:t xml:space="preserve"> </w:t>
      </w:r>
      <w:r>
        <w:rPr>
          <w:lang w:val="ru-RU"/>
        </w:rPr>
        <w:t>Гондурасе</w:t>
      </w:r>
      <w:r w:rsidRPr="005D04F5">
        <w:rPr>
          <w:lang w:val="ru-RU"/>
        </w:rPr>
        <w:t xml:space="preserve"> </w:t>
      </w:r>
      <w:r>
        <w:rPr>
          <w:lang w:val="ru-RU"/>
        </w:rPr>
        <w:t>остаются</w:t>
      </w:r>
      <w:r w:rsidRPr="005D04F5">
        <w:rPr>
          <w:lang w:val="ru-RU"/>
        </w:rPr>
        <w:t xml:space="preserve"> </w:t>
      </w:r>
      <w:r>
        <w:rPr>
          <w:lang w:val="ru-RU"/>
        </w:rPr>
        <w:t xml:space="preserve">убийства в местах заключения, хотя </w:t>
      </w:r>
      <w:r w:rsidR="00B869DA">
        <w:rPr>
          <w:lang w:val="ru-RU"/>
        </w:rPr>
        <w:t xml:space="preserve">в деле </w:t>
      </w:r>
      <w:r>
        <w:rPr>
          <w:lang w:val="ru-RU"/>
        </w:rPr>
        <w:t>бор</w:t>
      </w:r>
      <w:r w:rsidR="00B869DA">
        <w:rPr>
          <w:lang w:val="ru-RU"/>
        </w:rPr>
        <w:t>ь</w:t>
      </w:r>
      <w:r>
        <w:rPr>
          <w:lang w:val="ru-RU"/>
        </w:rPr>
        <w:t>б</w:t>
      </w:r>
      <w:r w:rsidR="00B869DA">
        <w:rPr>
          <w:lang w:val="ru-RU"/>
        </w:rPr>
        <w:t>ы</w:t>
      </w:r>
      <w:r>
        <w:rPr>
          <w:lang w:val="ru-RU"/>
        </w:rPr>
        <w:t xml:space="preserve"> с безнаказанностью</w:t>
      </w:r>
      <w:r w:rsidR="00B869DA">
        <w:rPr>
          <w:lang w:val="ru-RU"/>
        </w:rPr>
        <w:t xml:space="preserve"> наметились некоторые подвижки</w:t>
      </w:r>
      <w:r>
        <w:rPr>
          <w:lang w:val="ru-RU"/>
        </w:rPr>
        <w:t xml:space="preserve">. </w:t>
      </w:r>
      <w:r w:rsidRPr="005D04F5">
        <w:rPr>
          <w:lang w:val="ru-RU"/>
        </w:rPr>
        <w:t xml:space="preserve"> </w:t>
      </w:r>
      <w:r w:rsidR="00B869DA">
        <w:rPr>
          <w:lang w:val="ru-RU"/>
        </w:rPr>
        <w:t>Так</w:t>
      </w:r>
      <w:r w:rsidR="00B869DA" w:rsidRPr="008B4EC5">
        <w:rPr>
          <w:lang w:val="ru-RU"/>
        </w:rPr>
        <w:t xml:space="preserve">, </w:t>
      </w:r>
      <w:r w:rsidR="00B869DA">
        <w:rPr>
          <w:lang w:val="ru-RU"/>
        </w:rPr>
        <w:t>широкий</w:t>
      </w:r>
      <w:r w:rsidR="00B869DA" w:rsidRPr="008B4EC5">
        <w:rPr>
          <w:lang w:val="ru-RU"/>
        </w:rPr>
        <w:t xml:space="preserve"> </w:t>
      </w:r>
      <w:r w:rsidR="00B869DA">
        <w:rPr>
          <w:lang w:val="ru-RU"/>
        </w:rPr>
        <w:t>общественный</w:t>
      </w:r>
      <w:r w:rsidR="00B869DA" w:rsidRPr="008B4EC5">
        <w:rPr>
          <w:lang w:val="ru-RU"/>
        </w:rPr>
        <w:t xml:space="preserve"> </w:t>
      </w:r>
      <w:r w:rsidR="00B869DA">
        <w:rPr>
          <w:lang w:val="ru-RU"/>
        </w:rPr>
        <w:t>резонанс</w:t>
      </w:r>
      <w:r w:rsidR="00B869DA" w:rsidRPr="008B4EC5">
        <w:rPr>
          <w:lang w:val="ru-RU"/>
        </w:rPr>
        <w:t xml:space="preserve"> </w:t>
      </w:r>
      <w:r w:rsidR="008B4EC5">
        <w:rPr>
          <w:lang w:val="ru-RU"/>
        </w:rPr>
        <w:t>получил</w:t>
      </w:r>
      <w:r w:rsidR="008B4EC5" w:rsidRPr="008B4EC5">
        <w:rPr>
          <w:lang w:val="ru-RU"/>
        </w:rPr>
        <w:t xml:space="preserve"> </w:t>
      </w:r>
      <w:r w:rsidR="00B869DA">
        <w:rPr>
          <w:lang w:val="ru-RU"/>
        </w:rPr>
        <w:t>вынесенный</w:t>
      </w:r>
      <w:r w:rsidR="00B869DA" w:rsidRPr="008B4EC5">
        <w:rPr>
          <w:lang w:val="ru-RU"/>
        </w:rPr>
        <w:t xml:space="preserve"> </w:t>
      </w:r>
      <w:r w:rsidR="00B869DA">
        <w:rPr>
          <w:lang w:val="ru-RU"/>
        </w:rPr>
        <w:t>в</w:t>
      </w:r>
      <w:r w:rsidR="00B869DA" w:rsidRPr="008B4EC5">
        <w:rPr>
          <w:lang w:val="ru-RU"/>
        </w:rPr>
        <w:t xml:space="preserve"> 2008 </w:t>
      </w:r>
      <w:r w:rsidR="00B869DA">
        <w:rPr>
          <w:lang w:val="ru-RU"/>
        </w:rPr>
        <w:t>году</w:t>
      </w:r>
      <w:r w:rsidR="00B869DA" w:rsidRPr="008B4EC5">
        <w:rPr>
          <w:lang w:val="ru-RU"/>
        </w:rPr>
        <w:t xml:space="preserve"> </w:t>
      </w:r>
      <w:r w:rsidR="00B869DA">
        <w:rPr>
          <w:lang w:val="ru-RU"/>
        </w:rPr>
        <w:t>приговор</w:t>
      </w:r>
      <w:r w:rsidR="008B4EC5" w:rsidRPr="008B4EC5">
        <w:rPr>
          <w:lang w:val="ru-RU"/>
        </w:rPr>
        <w:t xml:space="preserve"> </w:t>
      </w:r>
      <w:r w:rsidR="008B4EC5">
        <w:rPr>
          <w:lang w:val="ru-RU"/>
        </w:rPr>
        <w:t>по делу</w:t>
      </w:r>
      <w:r w:rsidR="008B4EC5" w:rsidRPr="008B4EC5">
        <w:rPr>
          <w:lang w:val="ru-RU"/>
        </w:rPr>
        <w:t xml:space="preserve"> 18 </w:t>
      </w:r>
      <w:r w:rsidR="008B4EC5">
        <w:rPr>
          <w:lang w:val="ru-RU"/>
        </w:rPr>
        <w:t>сотрудников</w:t>
      </w:r>
      <w:r w:rsidR="008B4EC5" w:rsidRPr="008B4EC5">
        <w:rPr>
          <w:lang w:val="ru-RU"/>
        </w:rPr>
        <w:t xml:space="preserve"> </w:t>
      </w:r>
      <w:r w:rsidR="008B4EC5">
        <w:rPr>
          <w:lang w:val="ru-RU"/>
        </w:rPr>
        <w:t>полиции</w:t>
      </w:r>
      <w:r w:rsidR="008B4EC5" w:rsidRPr="008B4EC5">
        <w:rPr>
          <w:lang w:val="ru-RU"/>
        </w:rPr>
        <w:t xml:space="preserve">, </w:t>
      </w:r>
      <w:r w:rsidR="008B4EC5">
        <w:rPr>
          <w:lang w:val="ru-RU"/>
        </w:rPr>
        <w:t>осужденных за убийство 67 человек на тюремной ферме «Эль</w:t>
      </w:r>
      <w:r w:rsidR="00A04CA4">
        <w:rPr>
          <w:lang w:val="ru-RU"/>
        </w:rPr>
        <w:t>-</w:t>
      </w:r>
      <w:r w:rsidR="008B4EC5">
        <w:rPr>
          <w:lang w:val="ru-RU"/>
        </w:rPr>
        <w:t>Порвенир</w:t>
      </w:r>
      <w:r w:rsidR="007D43E0">
        <w:rPr>
          <w:lang w:val="ru-RU"/>
        </w:rPr>
        <w:t>»</w:t>
      </w:r>
      <w:r w:rsidR="00B6785F" w:rsidRPr="007D43E0">
        <w:rPr>
          <w:lang w:val="ru-RU"/>
        </w:rPr>
        <w:t xml:space="preserve">. </w:t>
      </w:r>
      <w:r w:rsidR="007D43E0">
        <w:rPr>
          <w:lang w:val="ru-RU"/>
        </w:rPr>
        <w:t>Это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дело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позволило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повысить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осведомленность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об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условиях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содержания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заключенных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в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тюрьмах</w:t>
      </w:r>
      <w:r w:rsidR="007D43E0" w:rsidRPr="00AD77C0">
        <w:rPr>
          <w:lang w:val="ru-RU"/>
        </w:rPr>
        <w:t xml:space="preserve"> </w:t>
      </w:r>
      <w:r w:rsidR="007D43E0">
        <w:rPr>
          <w:lang w:val="ru-RU"/>
        </w:rPr>
        <w:t>страны</w:t>
      </w:r>
      <w:r w:rsidR="00AD77C0">
        <w:rPr>
          <w:lang w:val="ru-RU"/>
        </w:rPr>
        <w:t xml:space="preserve"> и активизировало движение за реформу тюремной системы. В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результате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этого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в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Конгресс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был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представлен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законопроект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о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создании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пенитенциарного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института</w:t>
      </w:r>
      <w:r w:rsidR="00AD77C0" w:rsidRPr="00AD77C0">
        <w:rPr>
          <w:lang w:val="ru-RU"/>
        </w:rPr>
        <w:t xml:space="preserve"> – </w:t>
      </w:r>
      <w:r w:rsidR="00AD77C0">
        <w:rPr>
          <w:lang w:val="ru-RU"/>
        </w:rPr>
        <w:t>профессионального</w:t>
      </w:r>
      <w:r w:rsidR="00AD77C0" w:rsidRPr="00AD77C0">
        <w:rPr>
          <w:lang w:val="ru-RU"/>
        </w:rPr>
        <w:t xml:space="preserve"> </w:t>
      </w:r>
      <w:r w:rsidR="00AD77C0">
        <w:rPr>
          <w:lang w:val="ru-RU"/>
        </w:rPr>
        <w:t>органа</w:t>
      </w:r>
      <w:r w:rsidR="00AD77C0" w:rsidRPr="00AD77C0">
        <w:rPr>
          <w:lang w:val="ru-RU"/>
        </w:rPr>
        <w:t xml:space="preserve">, </w:t>
      </w:r>
      <w:r w:rsidR="00AD77C0">
        <w:rPr>
          <w:lang w:val="ru-RU"/>
        </w:rPr>
        <w:t xml:space="preserve">который </w:t>
      </w:r>
      <w:r w:rsidR="00E72643">
        <w:rPr>
          <w:lang w:val="ru-RU"/>
        </w:rPr>
        <w:t>будет ведать вопросами управления тюремной системой.</w:t>
      </w:r>
    </w:p>
    <w:p w:rsidR="00B6785F" w:rsidRPr="004C3370" w:rsidRDefault="00E72643" w:rsidP="008A6D91">
      <w:pPr>
        <w:pStyle w:val="ParaNo"/>
        <w:tabs>
          <w:tab w:val="clear" w:pos="567"/>
        </w:tabs>
        <w:spacing w:after="210"/>
        <w:rPr>
          <w:lang w:val="ru-RU"/>
        </w:rPr>
      </w:pPr>
      <w:r>
        <w:rPr>
          <w:lang w:val="ru-RU"/>
        </w:rPr>
        <w:t>Управление</w:t>
      </w:r>
      <w:r w:rsidRPr="005D3428">
        <w:rPr>
          <w:lang w:val="ru-RU"/>
        </w:rPr>
        <w:t xml:space="preserve"> </w:t>
      </w:r>
      <w:r>
        <w:rPr>
          <w:lang w:val="ru-RU"/>
        </w:rPr>
        <w:t>специального</w:t>
      </w:r>
      <w:r w:rsidRPr="005D3428">
        <w:rPr>
          <w:lang w:val="ru-RU"/>
        </w:rPr>
        <w:t xml:space="preserve"> </w:t>
      </w:r>
      <w:r>
        <w:rPr>
          <w:lang w:val="ru-RU"/>
        </w:rPr>
        <w:t>прокурора</w:t>
      </w:r>
      <w:r w:rsidRPr="005D3428">
        <w:rPr>
          <w:lang w:val="ru-RU"/>
        </w:rPr>
        <w:t xml:space="preserve"> </w:t>
      </w:r>
      <w:r>
        <w:rPr>
          <w:lang w:val="ru-RU"/>
        </w:rPr>
        <w:t>по</w:t>
      </w:r>
      <w:r w:rsidRPr="005D3428">
        <w:rPr>
          <w:lang w:val="ru-RU"/>
        </w:rPr>
        <w:t xml:space="preserve"> </w:t>
      </w:r>
      <w:r>
        <w:rPr>
          <w:lang w:val="ru-RU"/>
        </w:rPr>
        <w:t>правам</w:t>
      </w:r>
      <w:r w:rsidRPr="005D3428">
        <w:rPr>
          <w:lang w:val="ru-RU"/>
        </w:rPr>
        <w:t xml:space="preserve"> </w:t>
      </w:r>
      <w:r>
        <w:rPr>
          <w:lang w:val="ru-RU"/>
        </w:rPr>
        <w:t>человека</w:t>
      </w:r>
      <w:r w:rsidRPr="005D3428">
        <w:rPr>
          <w:lang w:val="ru-RU"/>
        </w:rPr>
        <w:t xml:space="preserve"> </w:t>
      </w:r>
      <w:r>
        <w:rPr>
          <w:lang w:val="ru-RU"/>
        </w:rPr>
        <w:t>проводит</w:t>
      </w:r>
      <w:r w:rsidRPr="005D3428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Pr="005D3428">
        <w:rPr>
          <w:lang w:val="ru-RU"/>
        </w:rPr>
        <w:t xml:space="preserve"> </w:t>
      </w:r>
      <w:r>
        <w:rPr>
          <w:lang w:val="ru-RU"/>
        </w:rPr>
        <w:t>различных</w:t>
      </w:r>
      <w:r w:rsidRPr="005D3428">
        <w:rPr>
          <w:lang w:val="ru-RU"/>
        </w:rPr>
        <w:t xml:space="preserve"> </w:t>
      </w:r>
      <w:r>
        <w:rPr>
          <w:lang w:val="ru-RU"/>
        </w:rPr>
        <w:t>дел</w:t>
      </w:r>
      <w:r w:rsidRPr="005D3428">
        <w:rPr>
          <w:lang w:val="ru-RU"/>
        </w:rPr>
        <w:t xml:space="preserve"> </w:t>
      </w:r>
      <w:r>
        <w:rPr>
          <w:lang w:val="ru-RU"/>
        </w:rPr>
        <w:t>с</w:t>
      </w:r>
      <w:r w:rsidRPr="005D3428">
        <w:rPr>
          <w:lang w:val="ru-RU"/>
        </w:rPr>
        <w:t xml:space="preserve"> </w:t>
      </w:r>
      <w:r>
        <w:rPr>
          <w:lang w:val="ru-RU"/>
        </w:rPr>
        <w:t>участием</w:t>
      </w:r>
      <w:r w:rsidRPr="005D3428">
        <w:rPr>
          <w:lang w:val="ru-RU"/>
        </w:rPr>
        <w:t xml:space="preserve"> </w:t>
      </w:r>
      <w:r>
        <w:rPr>
          <w:lang w:val="ru-RU"/>
        </w:rPr>
        <w:t>правозащитников</w:t>
      </w:r>
      <w:r w:rsidRPr="005D3428">
        <w:rPr>
          <w:lang w:val="ru-RU"/>
        </w:rPr>
        <w:t xml:space="preserve"> </w:t>
      </w:r>
      <w:r>
        <w:rPr>
          <w:lang w:val="ru-RU"/>
        </w:rPr>
        <w:t>и</w:t>
      </w:r>
      <w:r w:rsidRPr="005D3428">
        <w:rPr>
          <w:lang w:val="ru-RU"/>
        </w:rPr>
        <w:t xml:space="preserve"> </w:t>
      </w:r>
      <w:r>
        <w:rPr>
          <w:lang w:val="ru-RU"/>
        </w:rPr>
        <w:t>недавно</w:t>
      </w:r>
      <w:r w:rsidRPr="005D3428">
        <w:rPr>
          <w:lang w:val="ru-RU"/>
        </w:rPr>
        <w:t xml:space="preserve"> </w:t>
      </w:r>
      <w:r w:rsidR="005D3428">
        <w:rPr>
          <w:lang w:val="ru-RU"/>
        </w:rPr>
        <w:t>добилось вынесения приговора по делу Дионисио Диаса Гарсиа – адвоката</w:t>
      </w:r>
      <w:r w:rsidR="004C3370">
        <w:rPr>
          <w:lang w:val="ru-RU"/>
        </w:rPr>
        <w:t>-правозащитника</w:t>
      </w:r>
      <w:r w:rsidR="005D3428">
        <w:rPr>
          <w:lang w:val="ru-RU"/>
        </w:rPr>
        <w:t>, убитого в 2006 году.</w:t>
      </w:r>
      <w:r w:rsidR="00B6785F" w:rsidRPr="005D3428">
        <w:rPr>
          <w:lang w:val="ru-RU"/>
        </w:rPr>
        <w:t xml:space="preserve"> </w:t>
      </w:r>
      <w:r w:rsidR="005D3428">
        <w:rPr>
          <w:lang w:val="ru-RU"/>
        </w:rPr>
        <w:t xml:space="preserve">Управление также осведомлено о делах, связанных с нарушениями прав человека, с участием </w:t>
      </w:r>
      <w:r w:rsidR="0065125E">
        <w:rPr>
          <w:lang w:val="ru-RU"/>
        </w:rPr>
        <w:t>активистов, отстаивающих земельные права. Вместе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с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тем</w:t>
      </w:r>
      <w:r w:rsidR="0065125E" w:rsidRPr="0065125E">
        <w:rPr>
          <w:lang w:val="ru-RU"/>
        </w:rPr>
        <w:t xml:space="preserve">, </w:t>
      </w:r>
      <w:r w:rsidR="0065125E">
        <w:rPr>
          <w:lang w:val="ru-RU"/>
        </w:rPr>
        <w:t>поскольку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большинство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случаев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таких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нарушений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имел</w:t>
      </w:r>
      <w:r w:rsidR="00E60565">
        <w:rPr>
          <w:lang w:val="ru-RU"/>
        </w:rPr>
        <w:t>о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место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в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сельских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районах</w:t>
      </w:r>
      <w:r w:rsidR="0065125E" w:rsidRPr="0065125E">
        <w:rPr>
          <w:lang w:val="ru-RU"/>
        </w:rPr>
        <w:t xml:space="preserve">, </w:t>
      </w:r>
      <w:r w:rsidR="0065125E">
        <w:rPr>
          <w:lang w:val="ru-RU"/>
        </w:rPr>
        <w:t>а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>сфера деятельности Управлени</w:t>
      </w:r>
      <w:r w:rsidR="00E60565">
        <w:rPr>
          <w:lang w:val="ru-RU"/>
        </w:rPr>
        <w:t>я</w:t>
      </w:r>
      <w:r w:rsidR="0065125E" w:rsidRPr="0065125E">
        <w:rPr>
          <w:lang w:val="ru-RU"/>
        </w:rPr>
        <w:t xml:space="preserve"> </w:t>
      </w:r>
      <w:r w:rsidR="0065125E">
        <w:rPr>
          <w:lang w:val="ru-RU"/>
        </w:rPr>
        <w:t xml:space="preserve">охватывает только Тегусигальпу и </w:t>
      </w:r>
      <w:r w:rsidR="00B11A0E" w:rsidRPr="00B11A0E">
        <w:rPr>
          <w:szCs w:val="24"/>
          <w:lang w:val="ru-RU"/>
        </w:rPr>
        <w:t>Сан-Педро-Сул</w:t>
      </w:r>
      <w:r w:rsidR="00B11A0E">
        <w:rPr>
          <w:szCs w:val="24"/>
          <w:lang w:val="ru-RU"/>
        </w:rPr>
        <w:t>у</w:t>
      </w:r>
      <w:r w:rsidR="000117D7">
        <w:rPr>
          <w:lang w:val="ru-RU"/>
        </w:rPr>
        <w:t>, его возможности по возбуждению уголовного преследования по этим случаям были ограничены</w:t>
      </w:r>
      <w:r w:rsidR="00B6785F" w:rsidRPr="0065125E">
        <w:rPr>
          <w:lang w:val="ru-RU"/>
        </w:rPr>
        <w:t xml:space="preserve">. </w:t>
      </w:r>
      <w:r w:rsidR="000117D7">
        <w:rPr>
          <w:lang w:val="ru-RU"/>
        </w:rPr>
        <w:t>Что</w:t>
      </w:r>
      <w:r w:rsidR="000117D7" w:rsidRPr="00D03D14">
        <w:rPr>
          <w:lang w:val="ru-RU"/>
        </w:rPr>
        <w:t xml:space="preserve"> </w:t>
      </w:r>
      <w:r w:rsidR="000117D7">
        <w:rPr>
          <w:lang w:val="ru-RU"/>
        </w:rPr>
        <w:t>касается</w:t>
      </w:r>
      <w:r w:rsidR="000117D7" w:rsidRPr="00D03D14">
        <w:rPr>
          <w:lang w:val="ru-RU"/>
        </w:rPr>
        <w:t xml:space="preserve"> </w:t>
      </w:r>
      <w:r w:rsidR="000117D7">
        <w:rPr>
          <w:lang w:val="ru-RU"/>
        </w:rPr>
        <w:t>политических</w:t>
      </w:r>
      <w:r w:rsidR="000117D7" w:rsidRPr="00D03D14">
        <w:rPr>
          <w:lang w:val="ru-RU"/>
        </w:rPr>
        <w:t xml:space="preserve"> </w:t>
      </w:r>
      <w:r w:rsidR="000117D7">
        <w:rPr>
          <w:lang w:val="ru-RU"/>
        </w:rPr>
        <w:t>убийств</w:t>
      </w:r>
      <w:r w:rsidR="000117D7" w:rsidRPr="00D03D14">
        <w:rPr>
          <w:lang w:val="ru-RU"/>
        </w:rPr>
        <w:t xml:space="preserve">, </w:t>
      </w:r>
      <w:r w:rsidR="000117D7">
        <w:rPr>
          <w:lang w:val="ru-RU"/>
        </w:rPr>
        <w:t>то</w:t>
      </w:r>
      <w:r w:rsidR="000117D7" w:rsidRPr="00D03D14">
        <w:rPr>
          <w:lang w:val="ru-RU"/>
        </w:rPr>
        <w:t xml:space="preserve"> </w:t>
      </w:r>
      <w:r w:rsidR="00D03D14">
        <w:rPr>
          <w:lang w:val="ru-RU"/>
        </w:rPr>
        <w:t>Управление</w:t>
      </w:r>
      <w:r w:rsidR="00D03D14" w:rsidRPr="005D3428">
        <w:rPr>
          <w:lang w:val="ru-RU"/>
        </w:rPr>
        <w:t xml:space="preserve"> </w:t>
      </w:r>
      <w:r w:rsidR="00D03D14">
        <w:rPr>
          <w:lang w:val="ru-RU"/>
        </w:rPr>
        <w:t>специального</w:t>
      </w:r>
      <w:r w:rsidR="00D03D14" w:rsidRPr="005D3428">
        <w:rPr>
          <w:lang w:val="ru-RU"/>
        </w:rPr>
        <w:t xml:space="preserve"> </w:t>
      </w:r>
      <w:r w:rsidR="00D03D14">
        <w:rPr>
          <w:lang w:val="ru-RU"/>
        </w:rPr>
        <w:t>прокурора</w:t>
      </w:r>
      <w:r w:rsidR="00D03D14" w:rsidRPr="005D3428">
        <w:rPr>
          <w:lang w:val="ru-RU"/>
        </w:rPr>
        <w:t xml:space="preserve"> </w:t>
      </w:r>
      <w:r w:rsidR="00D03D14">
        <w:rPr>
          <w:lang w:val="ru-RU"/>
        </w:rPr>
        <w:t>обычно рассматривает такие дела как нарушения прав человека даже в отсутствие достоверной информации об участии</w:t>
      </w:r>
      <w:r w:rsidR="004C3370">
        <w:rPr>
          <w:lang w:val="ru-RU"/>
        </w:rPr>
        <w:t xml:space="preserve"> государственных должностных лиц.</w:t>
      </w:r>
      <w:r w:rsidR="00B6785F" w:rsidRPr="004C3370">
        <w:rPr>
          <w:lang w:val="ru-RU"/>
        </w:rPr>
        <w:t xml:space="preserve"> </w:t>
      </w:r>
    </w:p>
    <w:p w:rsidR="00B6785F" w:rsidRPr="00054717" w:rsidRDefault="00DC30AE" w:rsidP="004A2EFF">
      <w:pPr>
        <w:pStyle w:val="ParaNo"/>
        <w:tabs>
          <w:tab w:val="clear" w:pos="567"/>
        </w:tabs>
        <w:rPr>
          <w:lang w:val="ru-RU"/>
        </w:rPr>
      </w:pPr>
      <w:r>
        <w:rPr>
          <w:lang w:val="ru-RU"/>
        </w:rPr>
        <w:t>По</w:t>
      </w:r>
      <w:r w:rsidRPr="001B7E23">
        <w:rPr>
          <w:lang w:val="ru-RU"/>
        </w:rPr>
        <w:t xml:space="preserve"> </w:t>
      </w:r>
      <w:r>
        <w:rPr>
          <w:lang w:val="ru-RU"/>
        </w:rPr>
        <w:t>поручению</w:t>
      </w:r>
      <w:r w:rsidRPr="001B7E23">
        <w:rPr>
          <w:lang w:val="ru-RU"/>
        </w:rPr>
        <w:t xml:space="preserve"> </w:t>
      </w:r>
      <w:r>
        <w:rPr>
          <w:lang w:val="ru-RU"/>
        </w:rPr>
        <w:t>Президента</w:t>
      </w:r>
      <w:r w:rsidRPr="001B7E23">
        <w:rPr>
          <w:lang w:val="ru-RU"/>
        </w:rPr>
        <w:t xml:space="preserve"> </w:t>
      </w:r>
      <w:r>
        <w:rPr>
          <w:lang w:val="ru-RU"/>
        </w:rPr>
        <w:t>Гондураса</w:t>
      </w:r>
      <w:r w:rsidRPr="001B7E23">
        <w:rPr>
          <w:lang w:val="ru-RU"/>
        </w:rPr>
        <w:t xml:space="preserve"> </w:t>
      </w:r>
      <w:r>
        <w:rPr>
          <w:lang w:val="ru-RU"/>
        </w:rPr>
        <w:t>ведется</w:t>
      </w:r>
      <w:r w:rsidRPr="001B7E23">
        <w:rPr>
          <w:lang w:val="ru-RU"/>
        </w:rPr>
        <w:t xml:space="preserve"> </w:t>
      </w:r>
      <w:r>
        <w:rPr>
          <w:lang w:val="ru-RU"/>
        </w:rPr>
        <w:t>работа</w:t>
      </w:r>
      <w:r w:rsidRPr="001B7E23">
        <w:rPr>
          <w:lang w:val="ru-RU"/>
        </w:rPr>
        <w:t xml:space="preserve"> </w:t>
      </w:r>
      <w:r w:rsidR="001B7E23">
        <w:rPr>
          <w:lang w:val="ru-RU"/>
        </w:rPr>
        <w:t>по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претворению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в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жизнь</w:t>
      </w:r>
      <w:r w:rsidR="001B7E23" w:rsidRPr="001B7E2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1B7E23">
        <w:rPr>
          <w:lang w:val="ru-RU"/>
        </w:rPr>
        <w:t xml:space="preserve"> </w:t>
      </w:r>
      <w:r>
        <w:rPr>
          <w:lang w:val="ru-RU"/>
        </w:rPr>
        <w:t>различных</w:t>
      </w:r>
      <w:r w:rsidRPr="001B7E23">
        <w:rPr>
          <w:lang w:val="ru-RU"/>
        </w:rPr>
        <w:t xml:space="preserve"> </w:t>
      </w:r>
      <w:r w:rsidR="001B7E23">
        <w:rPr>
          <w:lang w:val="ru-RU"/>
        </w:rPr>
        <w:t>органов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по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правам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человека</w:t>
      </w:r>
      <w:r w:rsidR="001B7E23" w:rsidRPr="001B7E23">
        <w:rPr>
          <w:lang w:val="ru-RU"/>
        </w:rPr>
        <w:t xml:space="preserve">, </w:t>
      </w:r>
      <w:r w:rsidR="001B7E23">
        <w:rPr>
          <w:lang w:val="ru-RU"/>
        </w:rPr>
        <w:t>в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частности</w:t>
      </w:r>
      <w:r w:rsidR="001B7E23" w:rsidRPr="001B7E23">
        <w:rPr>
          <w:lang w:val="ru-RU"/>
        </w:rPr>
        <w:t xml:space="preserve">, </w:t>
      </w:r>
      <w:r w:rsidR="001B7E23">
        <w:rPr>
          <w:lang w:val="ru-RU"/>
        </w:rPr>
        <w:t>Комитета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по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правам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человека</w:t>
      </w:r>
      <w:r w:rsidR="001B7E23" w:rsidRPr="001B7E23">
        <w:rPr>
          <w:lang w:val="ru-RU"/>
        </w:rPr>
        <w:t xml:space="preserve">, </w:t>
      </w:r>
      <w:r w:rsidR="001B7E23">
        <w:rPr>
          <w:lang w:val="ru-RU"/>
        </w:rPr>
        <w:t>в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отношении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>осуществления</w:t>
      </w:r>
      <w:r w:rsidR="001B7E23" w:rsidRPr="001B7E23">
        <w:rPr>
          <w:lang w:val="ru-RU"/>
        </w:rPr>
        <w:t xml:space="preserve"> </w:t>
      </w:r>
      <w:r w:rsidR="001B7E23">
        <w:rPr>
          <w:lang w:val="ru-RU"/>
        </w:rPr>
        <w:t xml:space="preserve">ее страной </w:t>
      </w:r>
      <w:r w:rsidR="003A11FB">
        <w:rPr>
          <w:lang w:val="ru-RU"/>
        </w:rPr>
        <w:t>Международного пакта о гражданских и политических правах.</w:t>
      </w:r>
      <w:r w:rsidR="00B6785F" w:rsidRPr="003A11FB">
        <w:rPr>
          <w:lang w:val="ru-RU"/>
        </w:rPr>
        <w:t xml:space="preserve"> </w:t>
      </w:r>
      <w:r w:rsidR="003A11FB">
        <w:rPr>
          <w:lang w:val="ru-RU"/>
        </w:rPr>
        <w:t>Что</w:t>
      </w:r>
      <w:r w:rsidR="003A11FB" w:rsidRPr="004E7044">
        <w:rPr>
          <w:lang w:val="ru-RU"/>
        </w:rPr>
        <w:t xml:space="preserve"> </w:t>
      </w:r>
      <w:r w:rsidR="003A11FB">
        <w:rPr>
          <w:lang w:val="ru-RU"/>
        </w:rPr>
        <w:t>касается</w:t>
      </w:r>
      <w:r w:rsidR="003A11FB" w:rsidRPr="004E7044">
        <w:rPr>
          <w:lang w:val="ru-RU"/>
        </w:rPr>
        <w:t xml:space="preserve"> </w:t>
      </w:r>
      <w:r w:rsidR="003A11FB">
        <w:rPr>
          <w:lang w:val="ru-RU"/>
        </w:rPr>
        <w:t>иммиграционной</w:t>
      </w:r>
      <w:r w:rsidR="003A11FB" w:rsidRPr="004E7044">
        <w:rPr>
          <w:lang w:val="ru-RU"/>
        </w:rPr>
        <w:t xml:space="preserve"> </w:t>
      </w:r>
      <w:r w:rsidR="003A11FB">
        <w:rPr>
          <w:lang w:val="ru-RU"/>
        </w:rPr>
        <w:t>амнистии</w:t>
      </w:r>
      <w:r w:rsidR="003A11FB" w:rsidRPr="004E7044">
        <w:rPr>
          <w:lang w:val="ru-RU"/>
        </w:rPr>
        <w:t xml:space="preserve">, </w:t>
      </w:r>
      <w:r w:rsidR="003A11FB">
        <w:rPr>
          <w:lang w:val="ru-RU"/>
        </w:rPr>
        <w:t>то</w:t>
      </w:r>
      <w:r w:rsidR="003A11FB" w:rsidRPr="004E7044">
        <w:rPr>
          <w:lang w:val="ru-RU"/>
        </w:rPr>
        <w:t xml:space="preserve"> </w:t>
      </w:r>
      <w:r w:rsidR="004E7044">
        <w:rPr>
          <w:lang w:val="ru-RU"/>
        </w:rPr>
        <w:t xml:space="preserve">объявление такой амнистии </w:t>
      </w:r>
      <w:r w:rsidR="00E60565">
        <w:rPr>
          <w:lang w:val="ru-RU"/>
        </w:rPr>
        <w:t>в отношении иностранных граждан</w:t>
      </w:r>
      <w:r w:rsidR="004E7044">
        <w:rPr>
          <w:lang w:val="ru-RU"/>
        </w:rPr>
        <w:t xml:space="preserve"> является прерогативой Конгресса, который может осуществлять это право непосредственно или через министерств</w:t>
      </w:r>
      <w:r w:rsidR="00054717">
        <w:rPr>
          <w:lang w:val="ru-RU"/>
        </w:rPr>
        <w:t xml:space="preserve">о внутренних дел и юстиции, к </w:t>
      </w:r>
      <w:r w:rsidR="004E7044">
        <w:rPr>
          <w:lang w:val="ru-RU"/>
        </w:rPr>
        <w:t>сфере ведения которого относится осуществление иммиграционной политики.</w:t>
      </w:r>
    </w:p>
    <w:p w:rsidR="00B6785F" w:rsidRPr="00C24D7B" w:rsidRDefault="004C3370" w:rsidP="004A2EFF">
      <w:pPr>
        <w:pStyle w:val="ParaNo"/>
        <w:tabs>
          <w:tab w:val="clear" w:pos="567"/>
        </w:tabs>
        <w:rPr>
          <w:lang w:val="ru-RU"/>
        </w:rPr>
      </w:pPr>
      <w:r>
        <w:rPr>
          <w:u w:val="single"/>
          <w:lang w:val="ru-RU"/>
        </w:rPr>
        <w:t>Г</w:t>
      </w:r>
      <w:r w:rsidRPr="002748EB">
        <w:rPr>
          <w:u w:val="single"/>
          <w:lang w:val="ru-RU"/>
        </w:rPr>
        <w:t>-</w:t>
      </w:r>
      <w:r>
        <w:rPr>
          <w:u w:val="single"/>
          <w:lang w:val="ru-RU"/>
        </w:rPr>
        <w:t>жа</w:t>
      </w:r>
      <w:r w:rsidRPr="002748E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ФЛОРЕС</w:t>
      </w:r>
      <w:r w:rsidR="00B6785F" w:rsidRPr="002748EB">
        <w:rPr>
          <w:lang w:val="ru-RU"/>
        </w:rPr>
        <w:t xml:space="preserve"> </w:t>
      </w:r>
      <w:r w:rsidR="00791402" w:rsidRPr="002748EB">
        <w:rPr>
          <w:lang w:val="ru-RU"/>
        </w:rPr>
        <w:t>(</w:t>
      </w:r>
      <w:r w:rsidR="00791402">
        <w:rPr>
          <w:lang w:val="ru-RU"/>
        </w:rPr>
        <w:t>Гондурас</w:t>
      </w:r>
      <w:r w:rsidR="00791402" w:rsidRPr="002748EB">
        <w:rPr>
          <w:lang w:val="ru-RU"/>
        </w:rPr>
        <w:t>)</w:t>
      </w:r>
      <w:r w:rsidR="00054717" w:rsidRPr="002748EB">
        <w:rPr>
          <w:lang w:val="ru-RU"/>
        </w:rPr>
        <w:t xml:space="preserve">, </w:t>
      </w:r>
      <w:r w:rsidR="00054717">
        <w:rPr>
          <w:lang w:val="ru-RU"/>
        </w:rPr>
        <w:t>касаясь</w:t>
      </w:r>
      <w:r w:rsidR="00054717" w:rsidRPr="002748EB">
        <w:rPr>
          <w:lang w:val="ru-RU"/>
        </w:rPr>
        <w:t xml:space="preserve"> </w:t>
      </w:r>
      <w:r w:rsidR="00054717">
        <w:rPr>
          <w:lang w:val="ru-RU"/>
        </w:rPr>
        <w:t>вопроса</w:t>
      </w:r>
      <w:r w:rsidR="00054717" w:rsidRPr="002748EB">
        <w:rPr>
          <w:lang w:val="ru-RU"/>
        </w:rPr>
        <w:t xml:space="preserve"> </w:t>
      </w:r>
      <w:r w:rsidR="00054717">
        <w:rPr>
          <w:lang w:val="ru-RU"/>
        </w:rPr>
        <w:t>об</w:t>
      </w:r>
      <w:r w:rsidR="00054717" w:rsidRPr="002748EB">
        <w:rPr>
          <w:lang w:val="ru-RU"/>
        </w:rPr>
        <w:t xml:space="preserve"> </w:t>
      </w:r>
      <w:r w:rsidR="00054717">
        <w:rPr>
          <w:lang w:val="ru-RU"/>
        </w:rPr>
        <w:t>интрузивном</w:t>
      </w:r>
      <w:r w:rsidR="00054717" w:rsidRPr="002748EB">
        <w:rPr>
          <w:lang w:val="ru-RU"/>
        </w:rPr>
        <w:t xml:space="preserve"> </w:t>
      </w:r>
      <w:r w:rsidR="00054717">
        <w:rPr>
          <w:lang w:val="ru-RU"/>
        </w:rPr>
        <w:t>личном</w:t>
      </w:r>
      <w:r w:rsidR="00054717" w:rsidRPr="002748EB">
        <w:rPr>
          <w:lang w:val="ru-RU"/>
        </w:rPr>
        <w:t xml:space="preserve"> </w:t>
      </w:r>
      <w:r w:rsidR="00054717">
        <w:rPr>
          <w:lang w:val="ru-RU"/>
        </w:rPr>
        <w:t>досмотре</w:t>
      </w:r>
      <w:r w:rsidR="00054717" w:rsidRPr="002748EB">
        <w:rPr>
          <w:lang w:val="ru-RU"/>
        </w:rPr>
        <w:t xml:space="preserve">, </w:t>
      </w:r>
      <w:r w:rsidR="00054717">
        <w:rPr>
          <w:lang w:val="ru-RU"/>
        </w:rPr>
        <w:t>поясняет</w:t>
      </w:r>
      <w:r w:rsidR="00054717" w:rsidRPr="002748EB">
        <w:rPr>
          <w:lang w:val="ru-RU"/>
        </w:rPr>
        <w:t xml:space="preserve">, </w:t>
      </w:r>
      <w:r w:rsidR="00054717">
        <w:rPr>
          <w:lang w:val="ru-RU"/>
        </w:rPr>
        <w:t>что</w:t>
      </w:r>
      <w:r w:rsidR="00054717" w:rsidRPr="002748EB">
        <w:rPr>
          <w:lang w:val="ru-RU"/>
        </w:rPr>
        <w:t xml:space="preserve"> </w:t>
      </w:r>
      <w:r w:rsidR="002748EB">
        <w:rPr>
          <w:lang w:val="ru-RU"/>
        </w:rPr>
        <w:t>проведение личного досмотра является обычной процедурой при приеме в пенитенциарное учреждение. Процедура</w:t>
      </w:r>
      <w:r w:rsidR="002748EB" w:rsidRPr="009D23A6">
        <w:rPr>
          <w:lang w:val="ru-RU"/>
        </w:rPr>
        <w:t xml:space="preserve"> </w:t>
      </w:r>
      <w:r w:rsidR="002748EB">
        <w:rPr>
          <w:lang w:val="ru-RU"/>
        </w:rPr>
        <w:t>для</w:t>
      </w:r>
      <w:r w:rsidR="002748EB" w:rsidRPr="009D23A6">
        <w:rPr>
          <w:lang w:val="ru-RU"/>
        </w:rPr>
        <w:t xml:space="preserve"> </w:t>
      </w:r>
      <w:r w:rsidR="002748EB">
        <w:rPr>
          <w:lang w:val="ru-RU"/>
        </w:rPr>
        <w:t>женщин</w:t>
      </w:r>
      <w:r w:rsidR="002748EB" w:rsidRPr="009D23A6">
        <w:rPr>
          <w:lang w:val="ru-RU"/>
        </w:rPr>
        <w:t xml:space="preserve"> </w:t>
      </w:r>
      <w:r w:rsidR="002748EB">
        <w:rPr>
          <w:lang w:val="ru-RU"/>
        </w:rPr>
        <w:t>предусматривает</w:t>
      </w:r>
      <w:r w:rsidR="002748EB" w:rsidRPr="009D23A6">
        <w:rPr>
          <w:lang w:val="ru-RU"/>
        </w:rPr>
        <w:t xml:space="preserve"> </w:t>
      </w:r>
      <w:r w:rsidR="002748EB">
        <w:rPr>
          <w:lang w:val="ru-RU"/>
        </w:rPr>
        <w:t>внешний</w:t>
      </w:r>
      <w:r w:rsidR="002748EB" w:rsidRPr="009D23A6">
        <w:rPr>
          <w:lang w:val="ru-RU"/>
        </w:rPr>
        <w:t xml:space="preserve"> </w:t>
      </w:r>
      <w:r w:rsidR="002748EB">
        <w:rPr>
          <w:lang w:val="ru-RU"/>
        </w:rPr>
        <w:t>осмотр</w:t>
      </w:r>
      <w:r w:rsidR="002748EB" w:rsidRPr="009D23A6">
        <w:rPr>
          <w:lang w:val="ru-RU"/>
        </w:rPr>
        <w:t xml:space="preserve"> </w:t>
      </w:r>
      <w:r w:rsidR="009D23A6">
        <w:rPr>
          <w:lang w:val="ru-RU"/>
        </w:rPr>
        <w:t>сотрудником</w:t>
      </w:r>
      <w:r w:rsidR="009D23A6" w:rsidRPr="009D23A6">
        <w:rPr>
          <w:lang w:val="ru-RU"/>
        </w:rPr>
        <w:t xml:space="preserve"> </w:t>
      </w:r>
      <w:r w:rsidR="009D23A6">
        <w:rPr>
          <w:lang w:val="ru-RU"/>
        </w:rPr>
        <w:t xml:space="preserve">тюрьмы-женщиной и не включает вагинального обследования.  </w:t>
      </w:r>
      <w:r w:rsidR="00AC04D7">
        <w:rPr>
          <w:lang w:val="ru-RU"/>
        </w:rPr>
        <w:t>В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исключительных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случаях</w:t>
      </w:r>
      <w:r w:rsidR="00AC04D7" w:rsidRPr="00FF1024">
        <w:rPr>
          <w:lang w:val="ru-RU"/>
        </w:rPr>
        <w:t xml:space="preserve">, </w:t>
      </w:r>
      <w:r w:rsidR="00AC04D7">
        <w:rPr>
          <w:lang w:val="ru-RU"/>
        </w:rPr>
        <w:t>когда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признается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необходимым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проведение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более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тщательного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досмотра</w:t>
      </w:r>
      <w:r w:rsidR="00AC04D7" w:rsidRPr="00FF1024">
        <w:rPr>
          <w:lang w:val="ru-RU"/>
        </w:rPr>
        <w:t xml:space="preserve">, </w:t>
      </w:r>
      <w:r w:rsidR="00AC04D7">
        <w:rPr>
          <w:lang w:val="ru-RU"/>
        </w:rPr>
        <w:t>включая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внутреннее</w:t>
      </w:r>
      <w:r w:rsidR="00AC04D7" w:rsidRPr="00FF1024">
        <w:rPr>
          <w:lang w:val="ru-RU"/>
        </w:rPr>
        <w:t xml:space="preserve"> </w:t>
      </w:r>
      <w:r w:rsidR="00AC04D7">
        <w:rPr>
          <w:lang w:val="ru-RU"/>
        </w:rPr>
        <w:t>обследование</w:t>
      </w:r>
      <w:r w:rsidR="00AC04D7" w:rsidRPr="00FF1024">
        <w:rPr>
          <w:lang w:val="ru-RU"/>
        </w:rPr>
        <w:t xml:space="preserve">, </w:t>
      </w:r>
      <w:r w:rsidR="00FF1024">
        <w:rPr>
          <w:lang w:val="ru-RU"/>
        </w:rPr>
        <w:t xml:space="preserve">досмотр должен проводиться врачом. </w:t>
      </w:r>
      <w:r w:rsidR="00C24D7B">
        <w:rPr>
          <w:lang w:val="ru-RU"/>
        </w:rPr>
        <w:t>Положения</w:t>
      </w:r>
      <w:r w:rsidR="00C24D7B" w:rsidRPr="00C24D7B">
        <w:rPr>
          <w:lang w:val="ru-RU"/>
        </w:rPr>
        <w:t xml:space="preserve"> </w:t>
      </w:r>
      <w:r w:rsidR="00187F6F">
        <w:rPr>
          <w:lang w:val="ru-RU"/>
        </w:rPr>
        <w:t>Уголовно</w:t>
      </w:r>
      <w:r w:rsidR="00187F6F" w:rsidRPr="00C24D7B">
        <w:rPr>
          <w:lang w:val="ru-RU"/>
        </w:rPr>
        <w:t>-</w:t>
      </w:r>
      <w:r w:rsidR="00187F6F">
        <w:rPr>
          <w:lang w:val="ru-RU"/>
        </w:rPr>
        <w:t>процессуальн</w:t>
      </w:r>
      <w:r w:rsidR="00C24D7B">
        <w:rPr>
          <w:lang w:val="ru-RU"/>
        </w:rPr>
        <w:t>ого</w:t>
      </w:r>
      <w:r w:rsidR="00187F6F" w:rsidRPr="00C24D7B">
        <w:rPr>
          <w:lang w:val="ru-RU"/>
        </w:rPr>
        <w:t xml:space="preserve"> </w:t>
      </w:r>
      <w:r w:rsidR="00187F6F">
        <w:rPr>
          <w:lang w:val="ru-RU"/>
        </w:rPr>
        <w:t>кодекс</w:t>
      </w:r>
      <w:r w:rsidR="00C24D7B">
        <w:rPr>
          <w:lang w:val="ru-RU"/>
        </w:rPr>
        <w:t>а</w:t>
      </w:r>
      <w:r w:rsidR="00C24D7B" w:rsidRPr="00C24D7B">
        <w:rPr>
          <w:lang w:val="ru-RU"/>
        </w:rPr>
        <w:t xml:space="preserve"> </w:t>
      </w:r>
      <w:r w:rsidR="00C24D7B">
        <w:rPr>
          <w:lang w:val="ru-RU"/>
        </w:rPr>
        <w:t>регулируют</w:t>
      </w:r>
      <w:r w:rsidR="00C24D7B" w:rsidRPr="00C24D7B">
        <w:rPr>
          <w:lang w:val="ru-RU"/>
        </w:rPr>
        <w:t xml:space="preserve"> </w:t>
      </w:r>
      <w:r w:rsidR="00C24D7B">
        <w:rPr>
          <w:lang w:val="ru-RU"/>
        </w:rPr>
        <w:t>процедуру</w:t>
      </w:r>
      <w:r w:rsidR="00C24D7B" w:rsidRPr="00C24D7B">
        <w:rPr>
          <w:lang w:val="ru-RU"/>
        </w:rPr>
        <w:t xml:space="preserve"> </w:t>
      </w:r>
      <w:r w:rsidR="00C24D7B">
        <w:rPr>
          <w:lang w:val="ru-RU"/>
        </w:rPr>
        <w:t>личного</w:t>
      </w:r>
      <w:r w:rsidR="00C24D7B" w:rsidRPr="00C24D7B">
        <w:rPr>
          <w:lang w:val="ru-RU"/>
        </w:rPr>
        <w:t xml:space="preserve"> </w:t>
      </w:r>
      <w:r w:rsidR="00C24D7B">
        <w:rPr>
          <w:lang w:val="ru-RU"/>
        </w:rPr>
        <w:t>досмотра</w:t>
      </w:r>
      <w:r w:rsidR="00C24D7B" w:rsidRPr="00C24D7B">
        <w:rPr>
          <w:lang w:val="ru-RU"/>
        </w:rPr>
        <w:t xml:space="preserve">, </w:t>
      </w:r>
      <w:r w:rsidR="00C24D7B">
        <w:rPr>
          <w:lang w:val="ru-RU"/>
        </w:rPr>
        <w:t>производимого</w:t>
      </w:r>
      <w:r w:rsidR="00C24D7B" w:rsidRPr="00C24D7B">
        <w:rPr>
          <w:lang w:val="ru-RU"/>
        </w:rPr>
        <w:t xml:space="preserve"> </w:t>
      </w:r>
      <w:r w:rsidR="00C24D7B">
        <w:rPr>
          <w:lang w:val="ru-RU"/>
        </w:rPr>
        <w:t>сотрудниками</w:t>
      </w:r>
      <w:r w:rsidR="00C24D7B" w:rsidRPr="00C24D7B">
        <w:rPr>
          <w:lang w:val="ru-RU"/>
        </w:rPr>
        <w:t xml:space="preserve"> </w:t>
      </w:r>
      <w:r w:rsidR="00C24D7B">
        <w:rPr>
          <w:lang w:val="ru-RU"/>
        </w:rPr>
        <w:t>Национальной полиции, и запрещают им использовать методы, которые могут причинить вред досматриваемому лицу</w:t>
      </w:r>
      <w:r w:rsidR="00B6785F" w:rsidRPr="00C24D7B">
        <w:rPr>
          <w:lang w:val="ru-RU"/>
        </w:rPr>
        <w:t>.</w:t>
      </w:r>
    </w:p>
    <w:p w:rsidR="00B6785F" w:rsidRPr="00AA67FF" w:rsidRDefault="00A73AF1" w:rsidP="004A2EFF">
      <w:pPr>
        <w:pStyle w:val="ParaNo"/>
        <w:tabs>
          <w:tab w:val="clear" w:pos="567"/>
        </w:tabs>
        <w:rPr>
          <w:lang w:val="ru-RU"/>
        </w:rPr>
      </w:pPr>
      <w:r>
        <w:rPr>
          <w:lang w:val="ru-RU"/>
        </w:rPr>
        <w:t>По</w:t>
      </w:r>
      <w:r w:rsidRPr="00A73AF1">
        <w:rPr>
          <w:lang w:val="ru-RU"/>
        </w:rPr>
        <w:t xml:space="preserve"> </w:t>
      </w:r>
      <w:r>
        <w:rPr>
          <w:lang w:val="ru-RU"/>
        </w:rPr>
        <w:t>вопросу</w:t>
      </w:r>
      <w:r w:rsidRPr="00A73AF1">
        <w:rPr>
          <w:lang w:val="ru-RU"/>
        </w:rPr>
        <w:t xml:space="preserve"> </w:t>
      </w:r>
      <w:r>
        <w:rPr>
          <w:lang w:val="ru-RU"/>
        </w:rPr>
        <w:t>о</w:t>
      </w:r>
      <w:r w:rsidRPr="00A73AF1">
        <w:rPr>
          <w:lang w:val="ru-RU"/>
        </w:rPr>
        <w:t xml:space="preserve"> </w:t>
      </w:r>
      <w:r>
        <w:rPr>
          <w:lang w:val="ru-RU"/>
        </w:rPr>
        <w:t>тайной</w:t>
      </w:r>
      <w:r w:rsidRPr="00A73AF1">
        <w:rPr>
          <w:lang w:val="ru-RU"/>
        </w:rPr>
        <w:t xml:space="preserve"> </w:t>
      </w:r>
      <w:r>
        <w:rPr>
          <w:lang w:val="ru-RU"/>
        </w:rPr>
        <w:t>доставке</w:t>
      </w:r>
      <w:r w:rsidRPr="00A73AF1">
        <w:rPr>
          <w:lang w:val="ru-RU"/>
        </w:rPr>
        <w:t xml:space="preserve"> </w:t>
      </w:r>
      <w:r>
        <w:rPr>
          <w:lang w:val="ru-RU"/>
        </w:rPr>
        <w:t>в</w:t>
      </w:r>
      <w:r w:rsidRPr="00A73AF1">
        <w:rPr>
          <w:lang w:val="ru-RU"/>
        </w:rPr>
        <w:t xml:space="preserve"> </w:t>
      </w:r>
      <w:r>
        <w:rPr>
          <w:lang w:val="ru-RU"/>
        </w:rPr>
        <w:t>тюрьмы</w:t>
      </w:r>
      <w:r w:rsidRPr="00A73AF1">
        <w:rPr>
          <w:lang w:val="ru-RU"/>
        </w:rPr>
        <w:t xml:space="preserve"> </w:t>
      </w:r>
      <w:r>
        <w:rPr>
          <w:lang w:val="ru-RU"/>
        </w:rPr>
        <w:t>огнестрельного</w:t>
      </w:r>
      <w:r w:rsidRPr="00A73AF1">
        <w:rPr>
          <w:lang w:val="ru-RU"/>
        </w:rPr>
        <w:t xml:space="preserve"> </w:t>
      </w:r>
      <w:r>
        <w:rPr>
          <w:lang w:val="ru-RU"/>
        </w:rPr>
        <w:t>оружия</w:t>
      </w:r>
      <w:r w:rsidRPr="00A73AF1">
        <w:rPr>
          <w:lang w:val="ru-RU"/>
        </w:rPr>
        <w:t xml:space="preserve"> </w:t>
      </w:r>
      <w:r>
        <w:rPr>
          <w:lang w:val="ru-RU"/>
        </w:rPr>
        <w:t>она</w:t>
      </w:r>
      <w:r w:rsidRPr="00A73AF1">
        <w:rPr>
          <w:lang w:val="ru-RU"/>
        </w:rPr>
        <w:t xml:space="preserve"> </w:t>
      </w:r>
      <w:r>
        <w:rPr>
          <w:lang w:val="ru-RU"/>
        </w:rPr>
        <w:t>говорит</w:t>
      </w:r>
      <w:r w:rsidRPr="00A73AF1">
        <w:rPr>
          <w:lang w:val="ru-RU"/>
        </w:rPr>
        <w:t xml:space="preserve">, </w:t>
      </w:r>
      <w:r>
        <w:rPr>
          <w:lang w:val="ru-RU"/>
        </w:rPr>
        <w:t>что</w:t>
      </w:r>
      <w:r w:rsidRPr="00A73AF1">
        <w:rPr>
          <w:lang w:val="ru-RU"/>
        </w:rPr>
        <w:t xml:space="preserve"> </w:t>
      </w:r>
      <w:r>
        <w:rPr>
          <w:lang w:val="ru-RU"/>
        </w:rPr>
        <w:t>посетители проходят тщательный физический досмотр. Кроме</w:t>
      </w:r>
      <w:r w:rsidRPr="00A73AF1">
        <w:rPr>
          <w:lang w:val="ru-RU"/>
        </w:rPr>
        <w:t xml:space="preserve"> </w:t>
      </w:r>
      <w:r>
        <w:rPr>
          <w:lang w:val="ru-RU"/>
        </w:rPr>
        <w:t>того</w:t>
      </w:r>
      <w:r w:rsidR="00E60565">
        <w:rPr>
          <w:lang w:val="ru-RU"/>
        </w:rPr>
        <w:t>,</w:t>
      </w:r>
      <w:r w:rsidRPr="00A73AF1">
        <w:rPr>
          <w:lang w:val="ru-RU"/>
        </w:rPr>
        <w:t xml:space="preserve"> </w:t>
      </w:r>
      <w:r>
        <w:rPr>
          <w:lang w:val="ru-RU"/>
        </w:rPr>
        <w:t>в</w:t>
      </w:r>
      <w:r w:rsidRPr="00A73AF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73AF1">
        <w:rPr>
          <w:lang w:val="ru-RU"/>
        </w:rPr>
        <w:t xml:space="preserve"> </w:t>
      </w:r>
      <w:r>
        <w:rPr>
          <w:lang w:val="ru-RU"/>
        </w:rPr>
        <w:t>всех</w:t>
      </w:r>
      <w:r w:rsidRPr="00A73AF1">
        <w:rPr>
          <w:lang w:val="ru-RU"/>
        </w:rPr>
        <w:t xml:space="preserve"> </w:t>
      </w:r>
      <w:r>
        <w:rPr>
          <w:lang w:val="ru-RU"/>
        </w:rPr>
        <w:t>доставляемых</w:t>
      </w:r>
      <w:r w:rsidRPr="00A73AF1">
        <w:rPr>
          <w:lang w:val="ru-RU"/>
        </w:rPr>
        <w:t xml:space="preserve"> </w:t>
      </w:r>
      <w:r>
        <w:rPr>
          <w:lang w:val="ru-RU"/>
        </w:rPr>
        <w:t>грузов</w:t>
      </w:r>
      <w:r w:rsidRPr="00A73AF1">
        <w:rPr>
          <w:lang w:val="ru-RU"/>
        </w:rPr>
        <w:t xml:space="preserve"> </w:t>
      </w:r>
      <w:r>
        <w:rPr>
          <w:lang w:val="ru-RU"/>
        </w:rPr>
        <w:t>принимаются</w:t>
      </w:r>
      <w:r w:rsidRPr="00A73AF1">
        <w:rPr>
          <w:lang w:val="ru-RU"/>
        </w:rPr>
        <w:t xml:space="preserve"> </w:t>
      </w:r>
      <w:r>
        <w:rPr>
          <w:lang w:val="ru-RU"/>
        </w:rPr>
        <w:t>дополнительные меры безопасности, а доступ транспортных средств ограничен.</w:t>
      </w:r>
      <w:r w:rsidR="00522144" w:rsidRPr="00A73AF1">
        <w:rPr>
          <w:lang w:val="ru-RU"/>
        </w:rPr>
        <w:t xml:space="preserve"> </w:t>
      </w:r>
      <w:r>
        <w:rPr>
          <w:lang w:val="ru-RU"/>
        </w:rPr>
        <w:t>Име</w:t>
      </w:r>
      <w:r w:rsidR="00AA67FF">
        <w:rPr>
          <w:lang w:val="ru-RU"/>
        </w:rPr>
        <w:t>е</w:t>
      </w:r>
      <w:r>
        <w:rPr>
          <w:lang w:val="ru-RU"/>
        </w:rPr>
        <w:t>тся</w:t>
      </w:r>
      <w:r w:rsidRPr="00AA67FF">
        <w:rPr>
          <w:lang w:val="ru-RU"/>
        </w:rPr>
        <w:t xml:space="preserve"> </w:t>
      </w:r>
      <w:r>
        <w:rPr>
          <w:lang w:val="ru-RU"/>
        </w:rPr>
        <w:t>дополнительн</w:t>
      </w:r>
      <w:r w:rsidR="00AA67FF">
        <w:rPr>
          <w:lang w:val="ru-RU"/>
        </w:rPr>
        <w:t>ая</w:t>
      </w:r>
      <w:r w:rsidRPr="00AA67FF">
        <w:rPr>
          <w:lang w:val="ru-RU"/>
        </w:rPr>
        <w:t xml:space="preserve"> </w:t>
      </w:r>
      <w:r w:rsidR="00AA67FF">
        <w:rPr>
          <w:lang w:val="ru-RU"/>
        </w:rPr>
        <w:t>информация</w:t>
      </w:r>
      <w:r w:rsidRPr="00AA67FF">
        <w:rPr>
          <w:lang w:val="ru-RU"/>
        </w:rPr>
        <w:t xml:space="preserve"> </w:t>
      </w:r>
      <w:r>
        <w:rPr>
          <w:lang w:val="ru-RU"/>
        </w:rPr>
        <w:t>в</w:t>
      </w:r>
      <w:r w:rsidRPr="00AA67F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A67FF">
        <w:rPr>
          <w:lang w:val="ru-RU"/>
        </w:rPr>
        <w:t xml:space="preserve"> </w:t>
      </w:r>
      <w:r>
        <w:rPr>
          <w:lang w:val="ru-RU"/>
        </w:rPr>
        <w:t>инструкций</w:t>
      </w:r>
      <w:r w:rsidRPr="00AA67FF">
        <w:rPr>
          <w:lang w:val="ru-RU"/>
        </w:rPr>
        <w:t xml:space="preserve">, </w:t>
      </w:r>
      <w:r>
        <w:rPr>
          <w:lang w:val="ru-RU"/>
        </w:rPr>
        <w:t>руководящих</w:t>
      </w:r>
      <w:r w:rsidRPr="00AA67FF">
        <w:rPr>
          <w:lang w:val="ru-RU"/>
        </w:rPr>
        <w:t xml:space="preserve"> </w:t>
      </w:r>
      <w:r>
        <w:rPr>
          <w:lang w:val="ru-RU"/>
        </w:rPr>
        <w:t>указаний</w:t>
      </w:r>
      <w:r w:rsidRPr="00AA67FF">
        <w:rPr>
          <w:lang w:val="ru-RU"/>
        </w:rPr>
        <w:t xml:space="preserve"> </w:t>
      </w:r>
      <w:r>
        <w:rPr>
          <w:lang w:val="ru-RU"/>
        </w:rPr>
        <w:t>и</w:t>
      </w:r>
      <w:r w:rsidRPr="00AA67FF">
        <w:rPr>
          <w:lang w:val="ru-RU"/>
        </w:rPr>
        <w:t xml:space="preserve"> </w:t>
      </w:r>
      <w:r w:rsidR="00AA67FF">
        <w:rPr>
          <w:lang w:val="ru-RU"/>
        </w:rPr>
        <w:t>статистические</w:t>
      </w:r>
      <w:r w:rsidR="00AA67FF" w:rsidRPr="00AA67FF">
        <w:rPr>
          <w:lang w:val="ru-RU"/>
        </w:rPr>
        <w:t xml:space="preserve"> </w:t>
      </w:r>
      <w:r w:rsidR="00AA67FF">
        <w:rPr>
          <w:lang w:val="ru-RU"/>
        </w:rPr>
        <w:t xml:space="preserve">данные о тюремной системе, которые будут представлены Комитету позднее. </w:t>
      </w:r>
    </w:p>
    <w:p w:rsidR="00B6785F" w:rsidRPr="007C0411" w:rsidRDefault="00AA67FF" w:rsidP="004A2EFF">
      <w:pPr>
        <w:pStyle w:val="ParaNo"/>
        <w:tabs>
          <w:tab w:val="clear" w:pos="567"/>
        </w:tabs>
        <w:rPr>
          <w:lang w:val="ru-RU"/>
        </w:rPr>
      </w:pPr>
      <w:r>
        <w:rPr>
          <w:lang w:val="ru-RU"/>
        </w:rPr>
        <w:t>Тюремные</w:t>
      </w:r>
      <w:r w:rsidRPr="00AA67FF">
        <w:rPr>
          <w:lang w:val="ru-RU"/>
        </w:rPr>
        <w:t xml:space="preserve"> </w:t>
      </w:r>
      <w:r>
        <w:rPr>
          <w:lang w:val="ru-RU"/>
        </w:rPr>
        <w:t>надзиратели</w:t>
      </w:r>
      <w:r w:rsidRPr="00AA67FF">
        <w:rPr>
          <w:lang w:val="ru-RU"/>
        </w:rPr>
        <w:t xml:space="preserve"> </w:t>
      </w:r>
      <w:r>
        <w:rPr>
          <w:lang w:val="ru-RU"/>
        </w:rPr>
        <w:t>проходят</w:t>
      </w:r>
      <w:r w:rsidRPr="00AA67FF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AA67FF">
        <w:rPr>
          <w:lang w:val="ru-RU"/>
        </w:rPr>
        <w:t xml:space="preserve"> </w:t>
      </w:r>
      <w:r>
        <w:rPr>
          <w:lang w:val="ru-RU"/>
        </w:rPr>
        <w:t>в</w:t>
      </w:r>
      <w:r w:rsidRPr="00AA67FF">
        <w:rPr>
          <w:lang w:val="ru-RU"/>
        </w:rPr>
        <w:t xml:space="preserve"> </w:t>
      </w:r>
      <w:r>
        <w:rPr>
          <w:lang w:val="ru-RU"/>
        </w:rPr>
        <w:t>рамках</w:t>
      </w:r>
      <w:r w:rsidRPr="00AA67FF">
        <w:rPr>
          <w:lang w:val="ru-RU"/>
        </w:rPr>
        <w:t xml:space="preserve"> </w:t>
      </w:r>
      <w:r>
        <w:rPr>
          <w:lang w:val="ru-RU"/>
        </w:rPr>
        <w:t>учебной</w:t>
      </w:r>
      <w:r w:rsidRPr="00AA67FF">
        <w:rPr>
          <w:lang w:val="ru-RU"/>
        </w:rPr>
        <w:t xml:space="preserve"> </w:t>
      </w:r>
      <w:r>
        <w:rPr>
          <w:lang w:val="ru-RU"/>
        </w:rPr>
        <w:t>программы</w:t>
      </w:r>
      <w:r w:rsidRPr="00AA67FF">
        <w:rPr>
          <w:lang w:val="ru-RU"/>
        </w:rPr>
        <w:t xml:space="preserve"> </w:t>
      </w:r>
      <w:r>
        <w:rPr>
          <w:lang w:val="ru-RU"/>
        </w:rPr>
        <w:t>по</w:t>
      </w:r>
      <w:r w:rsidRPr="00AA67FF">
        <w:rPr>
          <w:lang w:val="ru-RU"/>
        </w:rPr>
        <w:t xml:space="preserve"> </w:t>
      </w:r>
      <w:r>
        <w:rPr>
          <w:lang w:val="ru-RU"/>
        </w:rPr>
        <w:t>правам</w:t>
      </w:r>
      <w:r w:rsidRPr="00AA67FF">
        <w:rPr>
          <w:lang w:val="ru-RU"/>
        </w:rPr>
        <w:t xml:space="preserve"> </w:t>
      </w:r>
      <w:r>
        <w:rPr>
          <w:lang w:val="ru-RU"/>
        </w:rPr>
        <w:t>человека</w:t>
      </w:r>
      <w:r w:rsidRPr="00AA67FF">
        <w:rPr>
          <w:lang w:val="ru-RU"/>
        </w:rPr>
        <w:t xml:space="preserve">, </w:t>
      </w:r>
      <w:r>
        <w:rPr>
          <w:lang w:val="ru-RU"/>
        </w:rPr>
        <w:t>которая</w:t>
      </w:r>
      <w:r w:rsidRPr="00AA67FF">
        <w:rPr>
          <w:lang w:val="ru-RU"/>
        </w:rPr>
        <w:t xml:space="preserve"> </w:t>
      </w:r>
      <w:r>
        <w:rPr>
          <w:lang w:val="ru-RU"/>
        </w:rPr>
        <w:t xml:space="preserve">была разработана совместно с Центром профилактики, </w:t>
      </w:r>
      <w:r w:rsidRPr="00AA67FF">
        <w:rPr>
          <w:szCs w:val="24"/>
          <w:lang w:val="ru-RU"/>
        </w:rPr>
        <w:t>лечения и реабилитации дл</w:t>
      </w:r>
      <w:r>
        <w:rPr>
          <w:szCs w:val="24"/>
          <w:lang w:val="ru-RU"/>
        </w:rPr>
        <w:t>я жертв пыток и членов их семей.</w:t>
      </w:r>
      <w:r w:rsidR="00B6785F" w:rsidRPr="00AA67FF">
        <w:rPr>
          <w:lang w:val="ru-RU"/>
        </w:rPr>
        <w:t xml:space="preserve"> </w:t>
      </w:r>
      <w:r w:rsidR="007C0411">
        <w:rPr>
          <w:lang w:val="ru-RU"/>
        </w:rPr>
        <w:t>Действия</w:t>
      </w:r>
      <w:r w:rsidR="007C0411" w:rsidRPr="007C0411">
        <w:rPr>
          <w:lang w:val="ru-RU"/>
        </w:rPr>
        <w:t xml:space="preserve"> </w:t>
      </w:r>
      <w:r w:rsidR="007C0411">
        <w:rPr>
          <w:lang w:val="ru-RU"/>
        </w:rPr>
        <w:t>надзирателей</w:t>
      </w:r>
      <w:r w:rsidR="007C0411" w:rsidRPr="007C0411">
        <w:rPr>
          <w:lang w:val="ru-RU"/>
        </w:rPr>
        <w:t xml:space="preserve"> </w:t>
      </w:r>
      <w:r w:rsidR="007C0411">
        <w:rPr>
          <w:lang w:val="ru-RU"/>
        </w:rPr>
        <w:t>контролируются</w:t>
      </w:r>
      <w:r w:rsidR="007C0411" w:rsidRPr="007C0411">
        <w:rPr>
          <w:lang w:val="ru-RU"/>
        </w:rPr>
        <w:t xml:space="preserve"> </w:t>
      </w:r>
      <w:r w:rsidR="007C0411">
        <w:rPr>
          <w:lang w:val="ru-RU"/>
        </w:rPr>
        <w:t>начальником</w:t>
      </w:r>
      <w:r w:rsidR="007C0411" w:rsidRPr="007C0411">
        <w:rPr>
          <w:lang w:val="ru-RU"/>
        </w:rPr>
        <w:t xml:space="preserve"> </w:t>
      </w:r>
      <w:r w:rsidR="007C0411">
        <w:rPr>
          <w:lang w:val="ru-RU"/>
        </w:rPr>
        <w:t>тюрьмы</w:t>
      </w:r>
      <w:r w:rsidR="007C0411" w:rsidRPr="007C0411">
        <w:rPr>
          <w:lang w:val="ru-RU"/>
        </w:rPr>
        <w:t xml:space="preserve"> </w:t>
      </w:r>
      <w:r w:rsidR="007C0411">
        <w:rPr>
          <w:lang w:val="ru-RU"/>
        </w:rPr>
        <w:t>в</w:t>
      </w:r>
      <w:r w:rsidR="007C0411" w:rsidRPr="007C0411">
        <w:rPr>
          <w:lang w:val="ru-RU"/>
        </w:rPr>
        <w:t xml:space="preserve"> </w:t>
      </w:r>
      <w:r w:rsidR="007C0411">
        <w:rPr>
          <w:lang w:val="ru-RU"/>
        </w:rPr>
        <w:t>соответствии</w:t>
      </w:r>
      <w:r w:rsidR="007C0411" w:rsidRPr="007C0411">
        <w:rPr>
          <w:lang w:val="ru-RU"/>
        </w:rPr>
        <w:t xml:space="preserve"> </w:t>
      </w:r>
      <w:r w:rsidR="007C0411">
        <w:rPr>
          <w:lang w:val="ru-RU"/>
        </w:rPr>
        <w:t>с</w:t>
      </w:r>
      <w:r w:rsidR="007C0411" w:rsidRPr="007C0411">
        <w:rPr>
          <w:lang w:val="ru-RU"/>
        </w:rPr>
        <w:t xml:space="preserve"> </w:t>
      </w:r>
      <w:r w:rsidR="007C0411">
        <w:rPr>
          <w:lang w:val="ru-RU"/>
        </w:rPr>
        <w:t>законом</w:t>
      </w:r>
      <w:r w:rsidR="007C0411" w:rsidRPr="007C0411">
        <w:rPr>
          <w:lang w:val="ru-RU"/>
        </w:rPr>
        <w:t xml:space="preserve"> </w:t>
      </w:r>
      <w:r w:rsidR="007C0411">
        <w:rPr>
          <w:lang w:val="ru-RU"/>
        </w:rPr>
        <w:t>о</w:t>
      </w:r>
      <w:r w:rsidR="007C0411" w:rsidRPr="007C0411">
        <w:rPr>
          <w:lang w:val="ru-RU"/>
        </w:rPr>
        <w:t xml:space="preserve"> правосуди</w:t>
      </w:r>
      <w:r w:rsidR="007C0411">
        <w:rPr>
          <w:lang w:val="ru-RU"/>
        </w:rPr>
        <w:t>и</w:t>
      </w:r>
      <w:r w:rsidR="007C0411" w:rsidRPr="007C0411">
        <w:rPr>
          <w:lang w:val="ru-RU"/>
        </w:rPr>
        <w:t xml:space="preserve"> по делам несовершеннолетних </w:t>
      </w:r>
      <w:r w:rsidR="007C0411">
        <w:rPr>
          <w:lang w:val="ru-RU"/>
        </w:rPr>
        <w:t>и безопасности в тюрьмах</w:t>
      </w:r>
      <w:r w:rsidR="00522144" w:rsidRPr="007C0411">
        <w:rPr>
          <w:lang w:val="ru-RU"/>
        </w:rPr>
        <w:t>;</w:t>
      </w:r>
      <w:r w:rsidR="00B6785F" w:rsidRPr="007C0411">
        <w:rPr>
          <w:lang w:val="ru-RU"/>
        </w:rPr>
        <w:t xml:space="preserve"> </w:t>
      </w:r>
      <w:r w:rsidR="007C0411">
        <w:rPr>
          <w:lang w:val="ru-RU"/>
        </w:rPr>
        <w:t xml:space="preserve">на национальном уровне контроль  </w:t>
      </w:r>
      <w:r w:rsidR="00E60565">
        <w:rPr>
          <w:lang w:val="ru-RU"/>
        </w:rPr>
        <w:t xml:space="preserve">за </w:t>
      </w:r>
      <w:r w:rsidR="007C0411">
        <w:rPr>
          <w:lang w:val="ru-RU"/>
        </w:rPr>
        <w:t>работ</w:t>
      </w:r>
      <w:r w:rsidR="00E60565">
        <w:rPr>
          <w:lang w:val="ru-RU"/>
        </w:rPr>
        <w:t>ой</w:t>
      </w:r>
      <w:r w:rsidR="007C0411">
        <w:rPr>
          <w:lang w:val="ru-RU"/>
        </w:rPr>
        <w:t xml:space="preserve"> сотрудников тюрем осуществляет генеральный инспектор.</w:t>
      </w:r>
    </w:p>
    <w:p w:rsidR="007A79EA" w:rsidRPr="0028171D" w:rsidRDefault="008357F8" w:rsidP="004A2EFF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lang w:val="ru-RU"/>
        </w:rPr>
        <w:t>Что</w:t>
      </w:r>
      <w:r w:rsidRPr="008357F8">
        <w:rPr>
          <w:lang w:val="ru-RU"/>
        </w:rPr>
        <w:t xml:space="preserve"> </w:t>
      </w:r>
      <w:r>
        <w:rPr>
          <w:lang w:val="ru-RU"/>
        </w:rPr>
        <w:t>касается</w:t>
      </w:r>
      <w:r w:rsidRPr="008357F8">
        <w:rPr>
          <w:lang w:val="ru-RU"/>
        </w:rPr>
        <w:t xml:space="preserve"> </w:t>
      </w:r>
      <w:r>
        <w:rPr>
          <w:lang w:val="ru-RU"/>
        </w:rPr>
        <w:t>положения</w:t>
      </w:r>
      <w:r w:rsidRPr="008357F8">
        <w:rPr>
          <w:lang w:val="ru-RU"/>
        </w:rPr>
        <w:t xml:space="preserve"> </w:t>
      </w:r>
      <w:r>
        <w:rPr>
          <w:lang w:val="ru-RU"/>
        </w:rPr>
        <w:t>лиц</w:t>
      </w:r>
      <w:r w:rsidRPr="008357F8">
        <w:rPr>
          <w:lang w:val="ru-RU"/>
        </w:rPr>
        <w:t xml:space="preserve">, </w:t>
      </w:r>
      <w:r>
        <w:rPr>
          <w:lang w:val="ru-RU"/>
        </w:rPr>
        <w:t>лишенных</w:t>
      </w:r>
      <w:r w:rsidRPr="008357F8">
        <w:rPr>
          <w:lang w:val="ru-RU"/>
        </w:rPr>
        <w:t xml:space="preserve"> </w:t>
      </w:r>
      <w:r>
        <w:rPr>
          <w:lang w:val="ru-RU"/>
        </w:rPr>
        <w:t>свободы</w:t>
      </w:r>
      <w:r w:rsidRPr="008357F8">
        <w:rPr>
          <w:lang w:val="ru-RU"/>
        </w:rPr>
        <w:t xml:space="preserve">, </w:t>
      </w:r>
      <w:r>
        <w:rPr>
          <w:lang w:val="ru-RU"/>
        </w:rPr>
        <w:t>и</w:t>
      </w:r>
      <w:r w:rsidRPr="008357F8">
        <w:rPr>
          <w:lang w:val="ru-RU"/>
        </w:rPr>
        <w:t xml:space="preserve"> </w:t>
      </w:r>
      <w:r>
        <w:rPr>
          <w:lang w:val="ru-RU"/>
        </w:rPr>
        <w:t>случаев</w:t>
      </w:r>
      <w:r w:rsidRPr="008357F8">
        <w:rPr>
          <w:lang w:val="ru-RU"/>
        </w:rPr>
        <w:t xml:space="preserve"> </w:t>
      </w:r>
      <w:r>
        <w:rPr>
          <w:lang w:val="ru-RU"/>
        </w:rPr>
        <w:t>насилия</w:t>
      </w:r>
      <w:r w:rsidRPr="008357F8">
        <w:rPr>
          <w:lang w:val="ru-RU"/>
        </w:rPr>
        <w:t xml:space="preserve">, </w:t>
      </w:r>
      <w:r>
        <w:rPr>
          <w:lang w:val="ru-RU"/>
        </w:rPr>
        <w:t>убийств</w:t>
      </w:r>
      <w:r w:rsidRPr="008357F8">
        <w:rPr>
          <w:lang w:val="ru-RU"/>
        </w:rPr>
        <w:t xml:space="preserve">, </w:t>
      </w:r>
      <w:r>
        <w:rPr>
          <w:lang w:val="ru-RU"/>
        </w:rPr>
        <w:t>а</w:t>
      </w:r>
      <w:r w:rsidRPr="008357F8">
        <w:rPr>
          <w:lang w:val="ru-RU"/>
        </w:rPr>
        <w:t xml:space="preserve"> </w:t>
      </w:r>
      <w:r>
        <w:rPr>
          <w:lang w:val="ru-RU"/>
        </w:rPr>
        <w:t>также</w:t>
      </w:r>
      <w:r w:rsidRPr="008357F8">
        <w:rPr>
          <w:lang w:val="ru-RU"/>
        </w:rPr>
        <w:t xml:space="preserve"> </w:t>
      </w:r>
      <w:r>
        <w:rPr>
          <w:lang w:val="ru-RU"/>
        </w:rPr>
        <w:t>переполненности</w:t>
      </w:r>
      <w:r w:rsidRPr="008357F8">
        <w:rPr>
          <w:lang w:val="ru-RU"/>
        </w:rPr>
        <w:t xml:space="preserve"> </w:t>
      </w:r>
      <w:r>
        <w:rPr>
          <w:lang w:val="ru-RU"/>
        </w:rPr>
        <w:t>тюрем</w:t>
      </w:r>
      <w:r w:rsidRPr="008357F8">
        <w:rPr>
          <w:lang w:val="ru-RU"/>
        </w:rPr>
        <w:t xml:space="preserve">, </w:t>
      </w:r>
      <w:r>
        <w:rPr>
          <w:lang w:val="ru-RU"/>
        </w:rPr>
        <w:t>она</w:t>
      </w:r>
      <w:r w:rsidRPr="008357F8">
        <w:rPr>
          <w:lang w:val="ru-RU"/>
        </w:rPr>
        <w:t xml:space="preserve"> </w:t>
      </w:r>
      <w:r>
        <w:rPr>
          <w:lang w:val="ru-RU"/>
        </w:rPr>
        <w:t>говорит</w:t>
      </w:r>
      <w:r w:rsidR="000C6FD5">
        <w:rPr>
          <w:lang w:val="ru-RU"/>
        </w:rPr>
        <w:t>,</w:t>
      </w:r>
      <w:r w:rsidRPr="008357F8">
        <w:rPr>
          <w:lang w:val="ru-RU"/>
        </w:rPr>
        <w:t xml:space="preserve"> </w:t>
      </w:r>
      <w:r>
        <w:rPr>
          <w:lang w:val="ru-RU"/>
        </w:rPr>
        <w:t>что</w:t>
      </w:r>
      <w:r w:rsidRPr="008357F8">
        <w:rPr>
          <w:lang w:val="ru-RU"/>
        </w:rPr>
        <w:t xml:space="preserve"> </w:t>
      </w:r>
      <w:r>
        <w:rPr>
          <w:lang w:val="ru-RU"/>
        </w:rPr>
        <w:t xml:space="preserve">численность </w:t>
      </w:r>
      <w:r w:rsidRPr="008357F8">
        <w:rPr>
          <w:lang w:val="ru-RU"/>
        </w:rPr>
        <w:t xml:space="preserve"> </w:t>
      </w:r>
      <w:r>
        <w:rPr>
          <w:lang w:val="ru-RU"/>
        </w:rPr>
        <w:t>заключенных</w:t>
      </w:r>
      <w:r w:rsidRPr="008357F8">
        <w:rPr>
          <w:lang w:val="ru-RU"/>
        </w:rPr>
        <w:t xml:space="preserve"> </w:t>
      </w:r>
      <w:r w:rsidR="000C6FD5">
        <w:rPr>
          <w:lang w:val="ru-RU"/>
        </w:rPr>
        <w:t>в период с 2007 года сократилась с</w:t>
      </w:r>
      <w:r w:rsidR="000C6FD5" w:rsidRPr="000C6FD5">
        <w:rPr>
          <w:lang w:val="ru-RU"/>
        </w:rPr>
        <w:t xml:space="preserve"> </w:t>
      </w:r>
      <w:r w:rsidR="000C6FD5">
        <w:rPr>
          <w:lang w:val="ru-RU"/>
        </w:rPr>
        <w:t xml:space="preserve">около </w:t>
      </w:r>
      <w:r w:rsidR="000C6FD5" w:rsidRPr="008357F8">
        <w:rPr>
          <w:lang w:val="ru-RU"/>
        </w:rPr>
        <w:t xml:space="preserve">13000 </w:t>
      </w:r>
      <w:r w:rsidR="000C6FD5">
        <w:rPr>
          <w:lang w:val="ru-RU"/>
        </w:rPr>
        <w:t xml:space="preserve"> до </w:t>
      </w:r>
      <w:r w:rsidR="000C6FD5" w:rsidRPr="008357F8">
        <w:rPr>
          <w:lang w:val="ru-RU"/>
        </w:rPr>
        <w:t xml:space="preserve">11000 </w:t>
      </w:r>
      <w:r w:rsidR="000C6FD5">
        <w:rPr>
          <w:lang w:val="ru-RU"/>
        </w:rPr>
        <w:t>человек. В</w:t>
      </w:r>
      <w:r w:rsidR="000C6FD5" w:rsidRPr="00626C8A">
        <w:rPr>
          <w:lang w:val="ru-RU"/>
        </w:rPr>
        <w:t xml:space="preserve"> </w:t>
      </w:r>
      <w:r w:rsidR="000C6FD5">
        <w:rPr>
          <w:lang w:val="ru-RU"/>
        </w:rPr>
        <w:t>целях</w:t>
      </w:r>
      <w:r w:rsidR="000C6FD5" w:rsidRPr="00626C8A">
        <w:rPr>
          <w:lang w:val="ru-RU"/>
        </w:rPr>
        <w:t xml:space="preserve"> </w:t>
      </w:r>
      <w:r w:rsidR="00626C8A">
        <w:rPr>
          <w:lang w:val="ru-RU"/>
        </w:rPr>
        <w:t>снижения уровня</w:t>
      </w:r>
      <w:r w:rsidR="000C6FD5" w:rsidRPr="00626C8A">
        <w:rPr>
          <w:lang w:val="ru-RU"/>
        </w:rPr>
        <w:t xml:space="preserve">  </w:t>
      </w:r>
      <w:r w:rsidR="00626C8A">
        <w:rPr>
          <w:lang w:val="ru-RU"/>
        </w:rPr>
        <w:t>насилия</w:t>
      </w:r>
      <w:r w:rsidR="00626C8A" w:rsidRPr="00626C8A">
        <w:rPr>
          <w:lang w:val="ru-RU"/>
        </w:rPr>
        <w:t xml:space="preserve"> </w:t>
      </w:r>
      <w:r w:rsidR="00626C8A">
        <w:rPr>
          <w:lang w:val="ru-RU"/>
        </w:rPr>
        <w:t>и</w:t>
      </w:r>
      <w:r w:rsidR="00626C8A" w:rsidRPr="00626C8A">
        <w:rPr>
          <w:lang w:val="ru-RU"/>
        </w:rPr>
        <w:t xml:space="preserve"> </w:t>
      </w:r>
      <w:r w:rsidR="00626C8A">
        <w:rPr>
          <w:lang w:val="ru-RU"/>
        </w:rPr>
        <w:t>предупреждения конфликтов</w:t>
      </w:r>
      <w:r w:rsidR="00626C8A" w:rsidRPr="00626C8A">
        <w:rPr>
          <w:lang w:val="ru-RU"/>
        </w:rPr>
        <w:t xml:space="preserve"> </w:t>
      </w:r>
      <w:r w:rsidR="00626C8A">
        <w:rPr>
          <w:lang w:val="ru-RU"/>
        </w:rPr>
        <w:t>между</w:t>
      </w:r>
      <w:r w:rsidR="00626C8A" w:rsidRPr="00626C8A">
        <w:rPr>
          <w:lang w:val="ru-RU"/>
        </w:rPr>
        <w:t xml:space="preserve"> </w:t>
      </w:r>
      <w:r w:rsidR="00626C8A">
        <w:rPr>
          <w:lang w:val="ru-RU"/>
        </w:rPr>
        <w:t>заключенными</w:t>
      </w:r>
      <w:r w:rsidR="00626C8A" w:rsidRPr="00626C8A">
        <w:rPr>
          <w:lang w:val="ru-RU"/>
        </w:rPr>
        <w:t xml:space="preserve"> </w:t>
      </w:r>
      <w:r w:rsidR="00626C8A">
        <w:rPr>
          <w:lang w:val="ru-RU"/>
        </w:rPr>
        <w:t>постепенно</w:t>
      </w:r>
      <w:r w:rsidR="00626C8A" w:rsidRPr="00626C8A">
        <w:rPr>
          <w:lang w:val="ru-RU"/>
        </w:rPr>
        <w:t xml:space="preserve"> </w:t>
      </w:r>
      <w:r w:rsidR="00E60565">
        <w:rPr>
          <w:lang w:val="ru-RU"/>
        </w:rPr>
        <w:t>были созданы</w:t>
      </w:r>
      <w:r w:rsidR="00626C8A" w:rsidRPr="00626C8A">
        <w:rPr>
          <w:lang w:val="ru-RU"/>
        </w:rPr>
        <w:t xml:space="preserve"> </w:t>
      </w:r>
      <w:r w:rsidR="00E75156">
        <w:rPr>
          <w:lang w:val="ru-RU"/>
        </w:rPr>
        <w:t xml:space="preserve">соответствующие </w:t>
      </w:r>
      <w:r w:rsidR="00626C8A">
        <w:rPr>
          <w:lang w:val="ru-RU"/>
        </w:rPr>
        <w:t>механизмы</w:t>
      </w:r>
      <w:r w:rsidR="00626C8A" w:rsidRPr="00626C8A">
        <w:rPr>
          <w:lang w:val="ru-RU"/>
        </w:rPr>
        <w:t xml:space="preserve">, </w:t>
      </w:r>
      <w:r w:rsidR="00E60565">
        <w:rPr>
          <w:lang w:val="ru-RU"/>
        </w:rPr>
        <w:t>разработанные</w:t>
      </w:r>
      <w:r w:rsidR="00626C8A" w:rsidRPr="00626C8A">
        <w:rPr>
          <w:lang w:val="ru-RU"/>
        </w:rPr>
        <w:t xml:space="preserve"> </w:t>
      </w:r>
      <w:r w:rsidR="00626C8A">
        <w:rPr>
          <w:lang w:val="ru-RU"/>
        </w:rPr>
        <w:t>совместно</w:t>
      </w:r>
      <w:r w:rsidR="00626C8A" w:rsidRPr="00626C8A">
        <w:rPr>
          <w:lang w:val="ru-RU"/>
        </w:rPr>
        <w:t xml:space="preserve"> </w:t>
      </w:r>
      <w:r w:rsidR="00626C8A">
        <w:rPr>
          <w:lang w:val="ru-RU"/>
        </w:rPr>
        <w:t xml:space="preserve">с Верховным судом. </w:t>
      </w:r>
      <w:r w:rsidR="00E75156">
        <w:rPr>
          <w:lang w:val="ru-RU"/>
        </w:rPr>
        <w:t>Кроме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того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правительство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с</w:t>
      </w:r>
      <w:r w:rsidR="00E75156" w:rsidRPr="0028171D">
        <w:rPr>
          <w:lang w:val="ru-RU"/>
        </w:rPr>
        <w:t xml:space="preserve"> 2006 </w:t>
      </w:r>
      <w:r w:rsidR="00E75156">
        <w:rPr>
          <w:lang w:val="ru-RU"/>
        </w:rPr>
        <w:t>года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приняло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серьезные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меры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по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увеличению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бюджетных</w:t>
      </w:r>
      <w:r w:rsidR="00E75156" w:rsidRPr="0028171D">
        <w:rPr>
          <w:lang w:val="ru-RU"/>
        </w:rPr>
        <w:t xml:space="preserve"> </w:t>
      </w:r>
      <w:r w:rsidR="00E75156">
        <w:rPr>
          <w:lang w:val="ru-RU"/>
        </w:rPr>
        <w:t>ассигнований</w:t>
      </w:r>
      <w:r w:rsidR="0028171D">
        <w:rPr>
          <w:lang w:val="ru-RU"/>
        </w:rPr>
        <w:t xml:space="preserve"> на цели удовлетворения ежедневных нужд всех заключенных</w:t>
      </w:r>
      <w:r w:rsidR="007A79EA" w:rsidRPr="0028171D">
        <w:rPr>
          <w:snapToGrid w:val="0"/>
          <w:lang w:val="ru-RU"/>
        </w:rPr>
        <w:t>.</w:t>
      </w:r>
    </w:p>
    <w:p w:rsidR="007A79EA" w:rsidRPr="008776D8" w:rsidRDefault="0028171D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Pr="00905D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отношении</w:t>
      </w:r>
      <w:r w:rsidRPr="00905D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ухода</w:t>
      </w:r>
      <w:r w:rsidRPr="00905D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</w:t>
      </w:r>
      <w:r w:rsidRPr="00905D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заключенными</w:t>
      </w:r>
      <w:r w:rsidRPr="00905D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905D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психическими</w:t>
      </w:r>
      <w:r w:rsidRPr="00905D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расстройствами</w:t>
      </w:r>
      <w:r w:rsidRPr="00905D4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она</w:t>
      </w:r>
      <w:r w:rsidRPr="00905D40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напоминает</w:t>
      </w:r>
      <w:r w:rsidRPr="00905D40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что</w:t>
      </w:r>
      <w:r w:rsidRPr="00905D40">
        <w:rPr>
          <w:snapToGrid w:val="0"/>
          <w:lang w:val="ru-RU"/>
        </w:rPr>
        <w:t xml:space="preserve"> </w:t>
      </w:r>
      <w:r w:rsidR="00905D40">
        <w:rPr>
          <w:snapToGrid w:val="0"/>
          <w:lang w:val="ru-RU"/>
        </w:rPr>
        <w:t>в</w:t>
      </w:r>
      <w:r w:rsidR="00905D40" w:rsidRPr="00905D40">
        <w:rPr>
          <w:snapToGrid w:val="0"/>
          <w:lang w:val="ru-RU"/>
        </w:rPr>
        <w:t xml:space="preserve"> </w:t>
      </w:r>
      <w:r w:rsidR="00905D40">
        <w:rPr>
          <w:snapToGrid w:val="0"/>
          <w:lang w:val="ru-RU"/>
        </w:rPr>
        <w:t>тюремном регламенте не</w:t>
      </w:r>
      <w:r w:rsidR="00905D40" w:rsidRPr="00905D40">
        <w:rPr>
          <w:snapToGrid w:val="0"/>
          <w:lang w:val="ru-RU"/>
        </w:rPr>
        <w:t xml:space="preserve"> </w:t>
      </w:r>
      <w:r w:rsidR="00905D40">
        <w:rPr>
          <w:snapToGrid w:val="0"/>
          <w:lang w:val="ru-RU"/>
        </w:rPr>
        <w:t>имеется</w:t>
      </w:r>
      <w:r w:rsidR="00905D40" w:rsidRPr="00905D40">
        <w:rPr>
          <w:snapToGrid w:val="0"/>
          <w:lang w:val="ru-RU"/>
        </w:rPr>
        <w:t xml:space="preserve"> </w:t>
      </w:r>
      <w:r w:rsidR="00905D40">
        <w:rPr>
          <w:snapToGrid w:val="0"/>
          <w:lang w:val="ru-RU"/>
        </w:rPr>
        <w:t xml:space="preserve">положений,  касающихся специального психиатрического лечения. </w:t>
      </w:r>
      <w:r w:rsidR="00905D40" w:rsidRPr="00905D40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Несмотря</w:t>
      </w:r>
      <w:r w:rsidR="00567CAF" w:rsidRPr="00EE0A58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на</w:t>
      </w:r>
      <w:r w:rsidR="00567CAF" w:rsidRPr="00EE0A58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то</w:t>
      </w:r>
      <w:r w:rsidR="00567CAF" w:rsidRPr="00EE0A58">
        <w:rPr>
          <w:snapToGrid w:val="0"/>
          <w:lang w:val="ru-RU"/>
        </w:rPr>
        <w:t xml:space="preserve">, </w:t>
      </w:r>
      <w:r w:rsidR="00567CAF">
        <w:rPr>
          <w:snapToGrid w:val="0"/>
          <w:lang w:val="ru-RU"/>
        </w:rPr>
        <w:t>что</w:t>
      </w:r>
      <w:r w:rsidR="00567CAF" w:rsidRPr="00EE0A58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возможности</w:t>
      </w:r>
      <w:r w:rsidR="00567CAF" w:rsidRPr="00EE0A58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лечения</w:t>
      </w:r>
      <w:r w:rsidR="00567CAF" w:rsidRPr="00EE0A58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лиц</w:t>
      </w:r>
      <w:r w:rsidR="00567CAF" w:rsidRPr="00EE0A58">
        <w:rPr>
          <w:snapToGrid w:val="0"/>
          <w:lang w:val="ru-RU"/>
        </w:rPr>
        <w:t xml:space="preserve"> </w:t>
      </w:r>
      <w:r w:rsidR="00EE0A58">
        <w:rPr>
          <w:snapToGrid w:val="0"/>
          <w:lang w:val="ru-RU"/>
        </w:rPr>
        <w:t>с</w:t>
      </w:r>
      <w:r w:rsidR="00567CAF" w:rsidRPr="00EE0A58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психическими</w:t>
      </w:r>
      <w:r w:rsidR="00567CAF" w:rsidRPr="00EE0A58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расстройствами</w:t>
      </w:r>
      <w:r w:rsidR="00567CAF" w:rsidRPr="00EE0A58">
        <w:rPr>
          <w:snapToGrid w:val="0"/>
          <w:lang w:val="ru-RU"/>
        </w:rPr>
        <w:t xml:space="preserve"> </w:t>
      </w:r>
      <w:r w:rsidR="00567CAF">
        <w:rPr>
          <w:snapToGrid w:val="0"/>
          <w:lang w:val="ru-RU"/>
        </w:rPr>
        <w:t>ограничен</w:t>
      </w:r>
      <w:r w:rsidR="00EE0A58">
        <w:rPr>
          <w:snapToGrid w:val="0"/>
          <w:lang w:val="ru-RU"/>
        </w:rPr>
        <w:t xml:space="preserve">ы, принимаются все возможные меры для обеспечения </w:t>
      </w:r>
      <w:r w:rsidR="00567CAF" w:rsidRPr="00EE0A58">
        <w:rPr>
          <w:snapToGrid w:val="0"/>
          <w:lang w:val="ru-RU"/>
        </w:rPr>
        <w:t xml:space="preserve"> </w:t>
      </w:r>
      <w:r w:rsidR="00EE0A58">
        <w:rPr>
          <w:snapToGrid w:val="0"/>
          <w:lang w:val="ru-RU"/>
        </w:rPr>
        <w:t xml:space="preserve">госпитализации или </w:t>
      </w:r>
      <w:r w:rsidR="00567CAF" w:rsidRPr="00EE0A58">
        <w:rPr>
          <w:snapToGrid w:val="0"/>
          <w:lang w:val="ru-RU"/>
        </w:rPr>
        <w:t xml:space="preserve"> </w:t>
      </w:r>
      <w:r w:rsidR="00EE0A58">
        <w:rPr>
          <w:snapToGrid w:val="0"/>
          <w:lang w:val="ru-RU"/>
        </w:rPr>
        <w:t xml:space="preserve">амбулаторного лечения в </w:t>
      </w:r>
      <w:r w:rsidR="000E4F0A">
        <w:rPr>
          <w:snapToGrid w:val="0"/>
          <w:lang w:val="ru-RU"/>
        </w:rPr>
        <w:t>специализированных учреждениях.</w:t>
      </w:r>
      <w:r w:rsidR="007A79EA" w:rsidRPr="00EE0A58">
        <w:rPr>
          <w:snapToGrid w:val="0"/>
          <w:lang w:val="ru-RU"/>
        </w:rPr>
        <w:t xml:space="preserve"> </w:t>
      </w:r>
      <w:r w:rsidR="000E4F0A">
        <w:rPr>
          <w:snapToGrid w:val="0"/>
          <w:lang w:val="ru-RU"/>
        </w:rPr>
        <w:t>С</w:t>
      </w:r>
      <w:r w:rsidR="000E4F0A" w:rsidRPr="008776D8">
        <w:rPr>
          <w:snapToGrid w:val="0"/>
          <w:lang w:val="ru-RU"/>
        </w:rPr>
        <w:t xml:space="preserve"> </w:t>
      </w:r>
      <w:r w:rsidR="000E4F0A">
        <w:rPr>
          <w:snapToGrid w:val="0"/>
          <w:lang w:val="ru-RU"/>
        </w:rPr>
        <w:t>марта</w:t>
      </w:r>
      <w:r w:rsidR="000E4F0A" w:rsidRPr="008776D8">
        <w:rPr>
          <w:snapToGrid w:val="0"/>
          <w:lang w:val="ru-RU"/>
        </w:rPr>
        <w:t xml:space="preserve"> </w:t>
      </w:r>
      <w:r w:rsidR="007A79EA" w:rsidRPr="008776D8">
        <w:rPr>
          <w:snapToGrid w:val="0"/>
          <w:lang w:val="ru-RU"/>
        </w:rPr>
        <w:t>2009</w:t>
      </w:r>
      <w:r w:rsidR="000E4F0A" w:rsidRPr="008776D8">
        <w:rPr>
          <w:snapToGrid w:val="0"/>
          <w:lang w:val="ru-RU"/>
        </w:rPr>
        <w:t xml:space="preserve"> </w:t>
      </w:r>
      <w:r w:rsidR="000E4F0A">
        <w:rPr>
          <w:snapToGrid w:val="0"/>
          <w:lang w:val="ru-RU"/>
        </w:rPr>
        <w:t>года</w:t>
      </w:r>
      <w:r w:rsidR="008776D8">
        <w:rPr>
          <w:snapToGrid w:val="0"/>
          <w:lang w:val="ru-RU"/>
        </w:rPr>
        <w:t xml:space="preserve"> ряд судебных органов, правительственных департаментов и представителей гражданского общества работают над стратегией улучшения </w:t>
      </w:r>
      <w:r w:rsidR="007A602D">
        <w:rPr>
          <w:snapToGrid w:val="0"/>
          <w:lang w:val="ru-RU"/>
        </w:rPr>
        <w:t xml:space="preserve">социальных и судебных привилегий </w:t>
      </w:r>
      <w:r w:rsidR="0082462E">
        <w:rPr>
          <w:snapToGrid w:val="0"/>
          <w:lang w:val="ru-RU"/>
        </w:rPr>
        <w:t xml:space="preserve">для пациентов психиатрических лечебниц. </w:t>
      </w:r>
    </w:p>
    <w:p w:rsidR="007A79EA" w:rsidRPr="00CC39C1" w:rsidRDefault="000E4F0A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u w:val="single"/>
          <w:lang w:val="ru-RU"/>
        </w:rPr>
        <w:t>Г</w:t>
      </w:r>
      <w:r w:rsidRPr="0082462E">
        <w:rPr>
          <w:snapToGrid w:val="0"/>
          <w:u w:val="single"/>
          <w:lang w:val="ru-RU"/>
        </w:rPr>
        <w:t>-</w:t>
      </w:r>
      <w:r>
        <w:rPr>
          <w:snapToGrid w:val="0"/>
          <w:u w:val="single"/>
          <w:lang w:val="ru-RU"/>
        </w:rPr>
        <w:t>жа</w:t>
      </w:r>
      <w:r w:rsidRPr="0082462E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ПРУДОС</w:t>
      </w:r>
      <w:r w:rsidRPr="0082462E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БАРДАЛЕС</w:t>
      </w:r>
      <w:r w:rsidR="007A79EA" w:rsidRPr="0082462E">
        <w:rPr>
          <w:snapToGrid w:val="0"/>
          <w:lang w:val="ru-RU"/>
        </w:rPr>
        <w:t xml:space="preserve"> </w:t>
      </w:r>
      <w:r w:rsidR="00791402" w:rsidRPr="0082462E">
        <w:rPr>
          <w:lang w:val="ru-RU"/>
        </w:rPr>
        <w:t>(</w:t>
      </w:r>
      <w:r w:rsidR="00791402">
        <w:rPr>
          <w:lang w:val="ru-RU"/>
        </w:rPr>
        <w:t>Гондурас</w:t>
      </w:r>
      <w:r w:rsidR="00791402" w:rsidRPr="0082462E">
        <w:rPr>
          <w:lang w:val="ru-RU"/>
        </w:rPr>
        <w:t xml:space="preserve">) </w:t>
      </w:r>
      <w:r w:rsidR="007A79EA" w:rsidRPr="0082462E">
        <w:rPr>
          <w:snapToGrid w:val="0"/>
          <w:lang w:val="ru-RU"/>
        </w:rPr>
        <w:t xml:space="preserve"> </w:t>
      </w:r>
      <w:r w:rsidR="0082462E">
        <w:rPr>
          <w:snapToGrid w:val="0"/>
          <w:lang w:val="ru-RU"/>
        </w:rPr>
        <w:t>подтверждает</w:t>
      </w:r>
      <w:r w:rsidR="0082462E" w:rsidRPr="0082462E">
        <w:rPr>
          <w:snapToGrid w:val="0"/>
          <w:lang w:val="ru-RU"/>
        </w:rPr>
        <w:t xml:space="preserve">, </w:t>
      </w:r>
      <w:r w:rsidR="0082462E">
        <w:rPr>
          <w:snapToGrid w:val="0"/>
          <w:lang w:val="ru-RU"/>
        </w:rPr>
        <w:t>что</w:t>
      </w:r>
      <w:r w:rsidR="0082462E" w:rsidRPr="0082462E">
        <w:rPr>
          <w:snapToGrid w:val="0"/>
          <w:lang w:val="ru-RU"/>
        </w:rPr>
        <w:t xml:space="preserve"> </w:t>
      </w:r>
      <w:r w:rsidR="0082462E">
        <w:rPr>
          <w:snapToGrid w:val="0"/>
          <w:lang w:val="ru-RU"/>
        </w:rPr>
        <w:t>в</w:t>
      </w:r>
      <w:r w:rsidR="0082462E" w:rsidRPr="0082462E">
        <w:rPr>
          <w:snapToGrid w:val="0"/>
          <w:lang w:val="ru-RU"/>
        </w:rPr>
        <w:t xml:space="preserve"> </w:t>
      </w:r>
      <w:r w:rsidR="007A79EA" w:rsidRPr="0082462E">
        <w:rPr>
          <w:snapToGrid w:val="0"/>
          <w:lang w:val="ru-RU"/>
        </w:rPr>
        <w:t xml:space="preserve">2008 </w:t>
      </w:r>
      <w:r w:rsidR="0082462E">
        <w:rPr>
          <w:snapToGrid w:val="0"/>
          <w:lang w:val="ru-RU"/>
        </w:rPr>
        <w:t xml:space="preserve">году насчитывалось около </w:t>
      </w:r>
      <w:r w:rsidR="007A79EA" w:rsidRPr="0082462E">
        <w:rPr>
          <w:snapToGrid w:val="0"/>
          <w:lang w:val="ru-RU"/>
        </w:rPr>
        <w:t xml:space="preserve">172000 </w:t>
      </w:r>
      <w:r w:rsidR="0082462E">
        <w:rPr>
          <w:snapToGrid w:val="0"/>
          <w:lang w:val="ru-RU"/>
        </w:rPr>
        <w:t>детей,  рождение которых не было зарегистрировано</w:t>
      </w:r>
      <w:r w:rsidR="007A79EA" w:rsidRPr="0082462E">
        <w:rPr>
          <w:snapToGrid w:val="0"/>
          <w:lang w:val="ru-RU"/>
        </w:rPr>
        <w:t xml:space="preserve">. </w:t>
      </w:r>
      <w:r w:rsidR="0082462E">
        <w:rPr>
          <w:snapToGrid w:val="0"/>
          <w:lang w:val="ru-RU"/>
        </w:rPr>
        <w:t xml:space="preserve"> </w:t>
      </w:r>
      <w:r w:rsidR="00123235">
        <w:rPr>
          <w:snapToGrid w:val="0"/>
          <w:lang w:val="ru-RU"/>
        </w:rPr>
        <w:t>На</w:t>
      </w:r>
      <w:r w:rsidR="00123235" w:rsidRPr="00D534ED">
        <w:rPr>
          <w:snapToGrid w:val="0"/>
          <w:lang w:val="ru-RU"/>
        </w:rPr>
        <w:t xml:space="preserve"> </w:t>
      </w:r>
      <w:r w:rsidR="00123235">
        <w:rPr>
          <w:snapToGrid w:val="0"/>
          <w:lang w:val="ru-RU"/>
        </w:rPr>
        <w:t>основе</w:t>
      </w:r>
      <w:r w:rsidR="00123235" w:rsidRPr="00D534ED">
        <w:rPr>
          <w:snapToGrid w:val="0"/>
          <w:lang w:val="ru-RU"/>
        </w:rPr>
        <w:t xml:space="preserve"> </w:t>
      </w:r>
      <w:r w:rsidR="00123235">
        <w:rPr>
          <w:snapToGrid w:val="0"/>
          <w:lang w:val="ru-RU"/>
        </w:rPr>
        <w:t>соглашения</w:t>
      </w:r>
      <w:r w:rsidR="00123235" w:rsidRPr="00D534ED">
        <w:rPr>
          <w:snapToGrid w:val="0"/>
          <w:lang w:val="ru-RU"/>
        </w:rPr>
        <w:t xml:space="preserve"> </w:t>
      </w:r>
      <w:r w:rsidR="00123235">
        <w:rPr>
          <w:snapToGrid w:val="0"/>
          <w:lang w:val="ru-RU"/>
        </w:rPr>
        <w:t>с</w:t>
      </w:r>
      <w:r w:rsidR="00123235" w:rsidRPr="00D534ED">
        <w:rPr>
          <w:snapToGrid w:val="0"/>
          <w:lang w:val="ru-RU"/>
        </w:rPr>
        <w:t xml:space="preserve"> </w:t>
      </w:r>
      <w:r w:rsidR="00123235" w:rsidRPr="00D534ED">
        <w:rPr>
          <w:szCs w:val="24"/>
          <w:lang w:val="ru-RU"/>
        </w:rPr>
        <w:t>Гондурасск</w:t>
      </w:r>
      <w:r w:rsidR="00123235">
        <w:rPr>
          <w:szCs w:val="24"/>
          <w:lang w:val="ru-RU"/>
        </w:rPr>
        <w:t>им</w:t>
      </w:r>
      <w:r w:rsidR="00123235" w:rsidRPr="00D534ED">
        <w:rPr>
          <w:szCs w:val="24"/>
          <w:lang w:val="ru-RU"/>
        </w:rPr>
        <w:t xml:space="preserve"> институт</w:t>
      </w:r>
      <w:r w:rsidR="00123235">
        <w:rPr>
          <w:szCs w:val="24"/>
          <w:lang w:val="ru-RU"/>
        </w:rPr>
        <w:t>ом</w:t>
      </w:r>
      <w:r w:rsidR="00123235" w:rsidRPr="00D534ED">
        <w:rPr>
          <w:szCs w:val="24"/>
          <w:lang w:val="ru-RU"/>
        </w:rPr>
        <w:t xml:space="preserve"> по делам детей и семьи </w:t>
      </w:r>
      <w:r w:rsidR="00123235">
        <w:rPr>
          <w:szCs w:val="24"/>
          <w:lang w:val="ru-RU"/>
        </w:rPr>
        <w:t>и</w:t>
      </w:r>
      <w:r w:rsidR="00123235" w:rsidRPr="00D534ED">
        <w:rPr>
          <w:szCs w:val="24"/>
          <w:lang w:val="ru-RU"/>
        </w:rPr>
        <w:t xml:space="preserve"> </w:t>
      </w:r>
      <w:r w:rsidR="00123235">
        <w:rPr>
          <w:szCs w:val="24"/>
          <w:lang w:val="ru-RU"/>
        </w:rPr>
        <w:t>национальным</w:t>
      </w:r>
      <w:r w:rsidR="00D534ED" w:rsidRPr="00D534ED">
        <w:rPr>
          <w:szCs w:val="24"/>
          <w:lang w:val="ru-RU"/>
        </w:rPr>
        <w:t xml:space="preserve"> </w:t>
      </w:r>
      <w:r w:rsidR="00123235" w:rsidRPr="00D534ED">
        <w:rPr>
          <w:szCs w:val="24"/>
          <w:lang w:val="ru-RU"/>
        </w:rPr>
        <w:t xml:space="preserve"> </w:t>
      </w:r>
      <w:r w:rsidR="00D534ED">
        <w:rPr>
          <w:szCs w:val="24"/>
          <w:lang w:val="ru-RU"/>
        </w:rPr>
        <w:t>реестром</w:t>
      </w:r>
      <w:r w:rsidR="00D534ED" w:rsidRPr="00D534ED">
        <w:rPr>
          <w:szCs w:val="24"/>
          <w:lang w:val="ru-RU"/>
        </w:rPr>
        <w:t xml:space="preserve"> </w:t>
      </w:r>
      <w:r w:rsidR="00D534ED">
        <w:rPr>
          <w:szCs w:val="24"/>
          <w:lang w:val="ru-RU"/>
        </w:rPr>
        <w:t>актов</w:t>
      </w:r>
      <w:r w:rsidR="00D534ED" w:rsidRPr="00D534ED">
        <w:rPr>
          <w:szCs w:val="24"/>
          <w:lang w:val="ru-RU"/>
        </w:rPr>
        <w:t xml:space="preserve"> </w:t>
      </w:r>
      <w:r w:rsidR="00D534ED">
        <w:rPr>
          <w:szCs w:val="24"/>
          <w:lang w:val="ru-RU"/>
        </w:rPr>
        <w:t>гражданского</w:t>
      </w:r>
      <w:r w:rsidR="00D534ED" w:rsidRPr="00D534ED">
        <w:rPr>
          <w:szCs w:val="24"/>
          <w:lang w:val="ru-RU"/>
        </w:rPr>
        <w:t xml:space="preserve"> </w:t>
      </w:r>
      <w:r w:rsidR="00D534ED">
        <w:rPr>
          <w:szCs w:val="24"/>
          <w:lang w:val="ru-RU"/>
        </w:rPr>
        <w:t>состояния</w:t>
      </w:r>
      <w:r w:rsidR="00D534ED" w:rsidRPr="00D534ED">
        <w:rPr>
          <w:szCs w:val="24"/>
          <w:lang w:val="ru-RU"/>
        </w:rPr>
        <w:t xml:space="preserve"> </w:t>
      </w:r>
      <w:r w:rsidR="00123235">
        <w:rPr>
          <w:szCs w:val="24"/>
          <w:lang w:val="ru-RU"/>
        </w:rPr>
        <w:t>были</w:t>
      </w:r>
      <w:r w:rsidR="00123235" w:rsidRPr="00D534ED">
        <w:rPr>
          <w:szCs w:val="24"/>
          <w:lang w:val="ru-RU"/>
        </w:rPr>
        <w:t xml:space="preserve"> </w:t>
      </w:r>
      <w:r w:rsidR="00123235">
        <w:rPr>
          <w:szCs w:val="24"/>
          <w:lang w:val="ru-RU"/>
        </w:rPr>
        <w:t>р</w:t>
      </w:r>
      <w:r w:rsidR="00123235">
        <w:rPr>
          <w:snapToGrid w:val="0"/>
          <w:lang w:val="ru-RU"/>
        </w:rPr>
        <w:t>азвернуты</w:t>
      </w:r>
      <w:r w:rsidR="00123235" w:rsidRPr="00D534ED">
        <w:rPr>
          <w:snapToGrid w:val="0"/>
          <w:lang w:val="ru-RU"/>
        </w:rPr>
        <w:t xml:space="preserve"> </w:t>
      </w:r>
      <w:r w:rsidR="00123235">
        <w:rPr>
          <w:snapToGrid w:val="0"/>
          <w:lang w:val="ru-RU"/>
        </w:rPr>
        <w:t>усилия</w:t>
      </w:r>
      <w:r w:rsidR="00123235" w:rsidRPr="00D534ED">
        <w:rPr>
          <w:snapToGrid w:val="0"/>
          <w:lang w:val="ru-RU"/>
        </w:rPr>
        <w:t xml:space="preserve"> </w:t>
      </w:r>
      <w:r w:rsidR="00D534ED">
        <w:rPr>
          <w:snapToGrid w:val="0"/>
          <w:lang w:val="ru-RU"/>
        </w:rPr>
        <w:t>по созданию комплексной системы регистрации рождений, а также был</w:t>
      </w:r>
      <w:r w:rsidR="00E60565">
        <w:rPr>
          <w:snapToGrid w:val="0"/>
          <w:lang w:val="ru-RU"/>
        </w:rPr>
        <w:t>а</w:t>
      </w:r>
      <w:r w:rsidR="00D534ED">
        <w:rPr>
          <w:snapToGrid w:val="0"/>
          <w:lang w:val="ru-RU"/>
        </w:rPr>
        <w:t xml:space="preserve"> создан</w:t>
      </w:r>
      <w:r w:rsidR="00E60565">
        <w:rPr>
          <w:snapToGrid w:val="0"/>
          <w:lang w:val="ru-RU"/>
        </w:rPr>
        <w:t>а</w:t>
      </w:r>
      <w:r w:rsidR="00D534ED">
        <w:rPr>
          <w:snapToGrid w:val="0"/>
          <w:lang w:val="ru-RU"/>
        </w:rPr>
        <w:t xml:space="preserve"> мобильн</w:t>
      </w:r>
      <w:r w:rsidR="008D29A4">
        <w:rPr>
          <w:snapToGrid w:val="0"/>
          <w:lang w:val="ru-RU"/>
        </w:rPr>
        <w:t>ая</w:t>
      </w:r>
      <w:r w:rsidR="00D534ED">
        <w:rPr>
          <w:snapToGrid w:val="0"/>
          <w:lang w:val="ru-RU"/>
        </w:rPr>
        <w:t xml:space="preserve"> </w:t>
      </w:r>
      <w:r w:rsidR="00CC39C1">
        <w:rPr>
          <w:snapToGrid w:val="0"/>
          <w:lang w:val="ru-RU"/>
        </w:rPr>
        <w:t>регистрацион</w:t>
      </w:r>
      <w:r w:rsidR="008D29A4">
        <w:rPr>
          <w:snapToGrid w:val="0"/>
          <w:lang w:val="ru-RU"/>
        </w:rPr>
        <w:t>ная</w:t>
      </w:r>
      <w:r w:rsidR="00D534ED">
        <w:rPr>
          <w:snapToGrid w:val="0"/>
          <w:lang w:val="ru-RU"/>
        </w:rPr>
        <w:t xml:space="preserve"> </w:t>
      </w:r>
      <w:r w:rsidR="008D29A4">
        <w:rPr>
          <w:snapToGrid w:val="0"/>
          <w:lang w:val="ru-RU"/>
        </w:rPr>
        <w:t>группа</w:t>
      </w:r>
      <w:r w:rsidR="00D534ED">
        <w:rPr>
          <w:snapToGrid w:val="0"/>
          <w:lang w:val="ru-RU"/>
        </w:rPr>
        <w:t xml:space="preserve"> для обслуживания </w:t>
      </w:r>
      <w:r w:rsidR="00CC39C1">
        <w:rPr>
          <w:snapToGrid w:val="0"/>
          <w:lang w:val="ru-RU"/>
        </w:rPr>
        <w:t xml:space="preserve">отдаленных районов, включая районы проживания групп коренного населения. </w:t>
      </w:r>
    </w:p>
    <w:p w:rsidR="007A79EA" w:rsidRPr="00B8461A" w:rsidRDefault="00B11A0E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Она</w:t>
      </w:r>
      <w:r w:rsidRPr="00B11A0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отвергает</w:t>
      </w:r>
      <w:r w:rsidRPr="00B11A0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утверждение</w:t>
      </w:r>
      <w:r w:rsidRPr="00B11A0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</w:t>
      </w:r>
      <w:r w:rsidRPr="00B11A0E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задержаниях несовершеннолетних на основе таких внешних признаков, как татуировки</w:t>
      </w:r>
      <w:r w:rsidR="007A79EA" w:rsidRPr="00B11A0E">
        <w:rPr>
          <w:snapToGrid w:val="0"/>
          <w:lang w:val="ru-RU"/>
        </w:rPr>
        <w:t xml:space="preserve">; </w:t>
      </w:r>
      <w:r>
        <w:rPr>
          <w:snapToGrid w:val="0"/>
          <w:lang w:val="ru-RU"/>
        </w:rPr>
        <w:t xml:space="preserve">в настоящее время в </w:t>
      </w:r>
      <w:r w:rsidRPr="00B11A0E">
        <w:rPr>
          <w:szCs w:val="24"/>
          <w:lang w:val="ru-RU"/>
        </w:rPr>
        <w:t>изоляторах временного содержания</w:t>
      </w:r>
      <w:r>
        <w:rPr>
          <w:snapToGrid w:val="0"/>
          <w:lang w:val="ru-RU"/>
        </w:rPr>
        <w:t xml:space="preserve"> таких несовершеннолетних лиц не имеется. </w:t>
      </w:r>
      <w:r w:rsidR="00B8461A">
        <w:rPr>
          <w:snapToGrid w:val="0"/>
          <w:lang w:val="ru-RU"/>
        </w:rPr>
        <w:t xml:space="preserve"> В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И</w:t>
      </w:r>
      <w:r w:rsidRPr="00D534ED">
        <w:rPr>
          <w:szCs w:val="24"/>
          <w:lang w:val="ru-RU"/>
        </w:rPr>
        <w:t>нститут</w:t>
      </w:r>
      <w:r w:rsidR="00B8461A">
        <w:rPr>
          <w:szCs w:val="24"/>
          <w:lang w:val="ru-RU"/>
        </w:rPr>
        <w:t>е</w:t>
      </w:r>
      <w:r w:rsidRPr="00B8461A">
        <w:rPr>
          <w:szCs w:val="24"/>
          <w:lang w:val="ru-RU"/>
        </w:rPr>
        <w:t xml:space="preserve"> </w:t>
      </w:r>
      <w:r w:rsidRPr="00D534ED">
        <w:rPr>
          <w:szCs w:val="24"/>
          <w:lang w:val="ru-RU"/>
        </w:rPr>
        <w:t>по</w:t>
      </w:r>
      <w:r w:rsidRPr="00B8461A">
        <w:rPr>
          <w:szCs w:val="24"/>
          <w:lang w:val="ru-RU"/>
        </w:rPr>
        <w:t xml:space="preserve"> </w:t>
      </w:r>
      <w:r w:rsidRPr="00D534ED">
        <w:rPr>
          <w:szCs w:val="24"/>
          <w:lang w:val="ru-RU"/>
        </w:rPr>
        <w:t>делам</w:t>
      </w:r>
      <w:r w:rsidRPr="00B8461A">
        <w:rPr>
          <w:szCs w:val="24"/>
          <w:lang w:val="ru-RU"/>
        </w:rPr>
        <w:t xml:space="preserve"> </w:t>
      </w:r>
      <w:r w:rsidRPr="00D534ED">
        <w:rPr>
          <w:szCs w:val="24"/>
          <w:lang w:val="ru-RU"/>
        </w:rPr>
        <w:t>детей</w:t>
      </w:r>
      <w:r w:rsidRPr="00B8461A">
        <w:rPr>
          <w:szCs w:val="24"/>
          <w:lang w:val="ru-RU"/>
        </w:rPr>
        <w:t xml:space="preserve"> </w:t>
      </w:r>
      <w:r w:rsidRPr="00D534ED">
        <w:rPr>
          <w:szCs w:val="24"/>
          <w:lang w:val="ru-RU"/>
        </w:rPr>
        <w:t>и</w:t>
      </w:r>
      <w:r w:rsidRPr="00B8461A">
        <w:rPr>
          <w:szCs w:val="24"/>
          <w:lang w:val="ru-RU"/>
        </w:rPr>
        <w:t xml:space="preserve"> </w:t>
      </w:r>
      <w:r w:rsidRPr="00D534ED">
        <w:rPr>
          <w:szCs w:val="24"/>
          <w:lang w:val="ru-RU"/>
        </w:rPr>
        <w:t>семьи</w:t>
      </w:r>
      <w:r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были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разработаны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социальные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программы</w:t>
      </w:r>
      <w:r w:rsidR="00B8461A" w:rsidRPr="00B8461A">
        <w:rPr>
          <w:snapToGrid w:val="0"/>
          <w:lang w:val="ru-RU"/>
        </w:rPr>
        <w:t xml:space="preserve">, </w:t>
      </w:r>
      <w:r w:rsidR="00B8461A">
        <w:rPr>
          <w:snapToGrid w:val="0"/>
          <w:lang w:val="ru-RU"/>
        </w:rPr>
        <w:t>напр</w:t>
      </w:r>
      <w:r w:rsidR="009536AA">
        <w:rPr>
          <w:snapToGrid w:val="0"/>
          <w:lang w:val="ru-RU"/>
        </w:rPr>
        <w:t>а</w:t>
      </w:r>
      <w:r w:rsidR="00B8461A">
        <w:rPr>
          <w:snapToGrid w:val="0"/>
          <w:lang w:val="ru-RU"/>
        </w:rPr>
        <w:t>вленные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на</w:t>
      </w:r>
      <w:r w:rsidR="00B8461A" w:rsidRPr="00B8461A">
        <w:rPr>
          <w:snapToGrid w:val="0"/>
          <w:lang w:val="ru-RU"/>
        </w:rPr>
        <w:t xml:space="preserve"> </w:t>
      </w:r>
      <w:r w:rsidR="00A04CA4">
        <w:rPr>
          <w:snapToGrid w:val="0"/>
          <w:lang w:val="ru-RU"/>
        </w:rPr>
        <w:t>улучшение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образа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жизни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и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перспектив</w:t>
      </w:r>
      <w:r w:rsidR="00B8461A" w:rsidRPr="00B8461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подростков</w:t>
      </w:r>
      <w:r w:rsidR="00B8461A">
        <w:rPr>
          <w:snapToGrid w:val="0"/>
          <w:lang w:val="ru-RU"/>
        </w:rPr>
        <w:t xml:space="preserve"> и молодежи</w:t>
      </w:r>
      <w:r w:rsidR="00B8461A" w:rsidRPr="00B8461A">
        <w:rPr>
          <w:snapToGrid w:val="0"/>
          <w:lang w:val="ru-RU"/>
        </w:rPr>
        <w:t xml:space="preserve"> в конфликте с законом.</w:t>
      </w:r>
      <w:r w:rsidR="00B8461A">
        <w:rPr>
          <w:snapToGrid w:val="0"/>
          <w:lang w:val="ru-RU"/>
        </w:rPr>
        <w:t xml:space="preserve">  Были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созданы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четыре</w:t>
      </w:r>
      <w:r w:rsidR="00B8461A" w:rsidRPr="00B8461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воспитательные колонии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и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мобильная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группа</w:t>
      </w:r>
      <w:r w:rsidR="00B8461A" w:rsidRPr="00B8461A">
        <w:rPr>
          <w:snapToGrid w:val="0"/>
          <w:lang w:val="ru-RU"/>
        </w:rPr>
        <w:t xml:space="preserve">, </w:t>
      </w:r>
      <w:r w:rsidR="00B8461A">
        <w:rPr>
          <w:snapToGrid w:val="0"/>
          <w:lang w:val="ru-RU"/>
        </w:rPr>
        <w:t>которая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предоставляет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услуги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по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добровольному</w:t>
      </w:r>
      <w:r w:rsidR="00B8461A" w:rsidRPr="00B8461A">
        <w:rPr>
          <w:snapToGrid w:val="0"/>
          <w:lang w:val="ru-RU"/>
        </w:rPr>
        <w:t xml:space="preserve"> </w:t>
      </w:r>
      <w:r w:rsidR="00B8461A">
        <w:rPr>
          <w:snapToGrid w:val="0"/>
          <w:lang w:val="ru-RU"/>
        </w:rPr>
        <w:t>сведению татуировок в уязвимых общинах</w:t>
      </w:r>
      <w:r w:rsidR="007A79EA" w:rsidRPr="00B8461A">
        <w:rPr>
          <w:snapToGrid w:val="0"/>
          <w:lang w:val="ru-RU"/>
        </w:rPr>
        <w:t>.</w:t>
      </w:r>
    </w:p>
    <w:p w:rsidR="007A79EA" w:rsidRPr="008D29A4" w:rsidRDefault="00B8461A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настоящее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время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специальная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следственная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группа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расследует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ряд</w:t>
      </w:r>
      <w:r w:rsidRPr="008D29A4">
        <w:rPr>
          <w:snapToGrid w:val="0"/>
          <w:lang w:val="ru-RU"/>
        </w:rPr>
        <w:t xml:space="preserve"> </w:t>
      </w:r>
      <w:r w:rsidR="00A04CA4">
        <w:rPr>
          <w:snapToGrid w:val="0"/>
          <w:lang w:val="ru-RU"/>
        </w:rPr>
        <w:t>случа</w:t>
      </w:r>
      <w:r w:rsidR="00E60565">
        <w:rPr>
          <w:snapToGrid w:val="0"/>
          <w:lang w:val="ru-RU"/>
        </w:rPr>
        <w:t>е</w:t>
      </w:r>
      <w:r w:rsidR="00A04CA4">
        <w:rPr>
          <w:snapToGrid w:val="0"/>
          <w:lang w:val="ru-RU"/>
        </w:rPr>
        <w:t>в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смерти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несовершеннолетних</w:t>
      </w:r>
      <w:r w:rsidRPr="008D29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8D29A4">
        <w:rPr>
          <w:snapToGrid w:val="0"/>
          <w:lang w:val="ru-RU"/>
        </w:rPr>
        <w:t xml:space="preserve"> </w:t>
      </w:r>
      <w:r w:rsidRPr="00B8461A">
        <w:rPr>
          <w:szCs w:val="24"/>
          <w:lang w:val="ru-RU"/>
        </w:rPr>
        <w:t>изолятор</w:t>
      </w:r>
      <w:r>
        <w:rPr>
          <w:szCs w:val="24"/>
          <w:lang w:val="ru-RU"/>
        </w:rPr>
        <w:t>ах</w:t>
      </w:r>
      <w:r w:rsidRPr="008D29A4">
        <w:rPr>
          <w:szCs w:val="24"/>
          <w:lang w:val="ru-RU"/>
        </w:rPr>
        <w:t xml:space="preserve"> </w:t>
      </w:r>
      <w:r w:rsidRPr="00B8461A">
        <w:rPr>
          <w:szCs w:val="24"/>
          <w:lang w:val="ru-RU"/>
        </w:rPr>
        <w:t>временного</w:t>
      </w:r>
      <w:r w:rsidRPr="008D29A4">
        <w:rPr>
          <w:szCs w:val="24"/>
          <w:lang w:val="ru-RU"/>
        </w:rPr>
        <w:t xml:space="preserve"> </w:t>
      </w:r>
      <w:r w:rsidRPr="00B8461A">
        <w:rPr>
          <w:szCs w:val="24"/>
          <w:lang w:val="ru-RU"/>
        </w:rPr>
        <w:t>содержания</w:t>
      </w:r>
      <w:r w:rsidR="008D29A4">
        <w:rPr>
          <w:szCs w:val="24"/>
          <w:lang w:val="ru-RU"/>
        </w:rPr>
        <w:t>, а</w:t>
      </w:r>
      <w:r w:rsidRPr="008D29A4">
        <w:rPr>
          <w:szCs w:val="24"/>
          <w:lang w:val="ru-RU"/>
        </w:rPr>
        <w:t xml:space="preserve"> </w:t>
      </w:r>
      <w:r w:rsidR="00E60565">
        <w:rPr>
          <w:szCs w:val="24"/>
          <w:lang w:val="ru-RU"/>
        </w:rPr>
        <w:t>Национальной полицией и п</w:t>
      </w:r>
      <w:r w:rsidR="008D29A4">
        <w:rPr>
          <w:szCs w:val="24"/>
          <w:lang w:val="ru-RU"/>
        </w:rPr>
        <w:t xml:space="preserve">рокуратурой </w:t>
      </w:r>
      <w:r>
        <w:rPr>
          <w:szCs w:val="24"/>
          <w:lang w:val="ru-RU"/>
        </w:rPr>
        <w:t>были</w:t>
      </w:r>
      <w:r w:rsidRPr="008D29A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собраны</w:t>
      </w:r>
      <w:r w:rsidRPr="008D29A4">
        <w:rPr>
          <w:szCs w:val="24"/>
          <w:lang w:val="ru-RU"/>
        </w:rPr>
        <w:t xml:space="preserve"> </w:t>
      </w:r>
      <w:r w:rsidR="00A04CA4">
        <w:rPr>
          <w:szCs w:val="24"/>
          <w:lang w:val="ru-RU"/>
        </w:rPr>
        <w:t>дополнительные</w:t>
      </w:r>
      <w:r w:rsidR="008D29A4">
        <w:rPr>
          <w:szCs w:val="24"/>
          <w:lang w:val="ru-RU"/>
        </w:rPr>
        <w:t xml:space="preserve"> сведения и </w:t>
      </w:r>
      <w:r>
        <w:rPr>
          <w:szCs w:val="24"/>
          <w:lang w:val="ru-RU"/>
        </w:rPr>
        <w:t>статистические</w:t>
      </w:r>
      <w:r w:rsidRPr="008D29A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данные</w:t>
      </w:r>
      <w:r w:rsidR="007A79EA" w:rsidRPr="008D29A4">
        <w:rPr>
          <w:snapToGrid w:val="0"/>
          <w:lang w:val="ru-RU"/>
        </w:rPr>
        <w:t>.</w:t>
      </w:r>
    </w:p>
    <w:p w:rsidR="007A79EA" w:rsidRPr="009536AA" w:rsidRDefault="008D29A4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Значительные</w:t>
      </w:r>
      <w:r w:rsidRPr="009536A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улучшения</w:t>
      </w:r>
      <w:r w:rsidRPr="009536A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были реализованы в</w:t>
      </w:r>
      <w:r w:rsidR="007A79E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 xml:space="preserve">воспитательном комплексе </w:t>
      </w:r>
      <w:r w:rsidRPr="009536AA">
        <w:rPr>
          <w:snapToGrid w:val="0"/>
          <w:lang w:val="ru-RU"/>
        </w:rPr>
        <w:t>«</w:t>
      </w:r>
      <w:r w:rsidRPr="009536AA">
        <w:rPr>
          <w:szCs w:val="24"/>
          <w:lang w:val="ru-RU"/>
        </w:rPr>
        <w:t>Эль-Кáрмен»</w:t>
      </w:r>
      <w:r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 xml:space="preserve">и </w:t>
      </w:r>
      <w:r w:rsidR="009536AA" w:rsidRPr="009536AA">
        <w:rPr>
          <w:szCs w:val="24"/>
          <w:lang w:val="ru-RU"/>
        </w:rPr>
        <w:t>колони</w:t>
      </w:r>
      <w:r w:rsidR="009536AA">
        <w:rPr>
          <w:szCs w:val="24"/>
          <w:lang w:val="ru-RU"/>
        </w:rPr>
        <w:t>и для малолетних преступников</w:t>
      </w:r>
      <w:r w:rsidR="009536AA">
        <w:rPr>
          <w:snapToGrid w:val="0"/>
          <w:lang w:val="ru-RU"/>
        </w:rPr>
        <w:t xml:space="preserve"> </w:t>
      </w:r>
      <w:r w:rsidR="009536AA">
        <w:rPr>
          <w:szCs w:val="24"/>
          <w:lang w:val="ru-RU"/>
        </w:rPr>
        <w:t>«</w:t>
      </w:r>
      <w:r w:rsidR="009536AA" w:rsidRPr="009536AA">
        <w:rPr>
          <w:szCs w:val="24"/>
          <w:lang w:val="ru-RU"/>
        </w:rPr>
        <w:t>Возрождение</w:t>
      </w:r>
      <w:r w:rsidR="009536AA">
        <w:rPr>
          <w:szCs w:val="24"/>
          <w:lang w:val="ru-RU"/>
        </w:rPr>
        <w:t>».</w:t>
      </w:r>
      <w:r w:rsidR="009536AA" w:rsidRPr="009536AA">
        <w:rPr>
          <w:szCs w:val="24"/>
          <w:lang w:val="ru-RU"/>
        </w:rPr>
        <w:t xml:space="preserve"> 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Осведомленность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о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правах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человека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и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обучение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в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этой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области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в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значительной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степени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способствовали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повышению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качества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обслуживания и условий содержания подростков в возрасте 12 – 17 лет в этих учреждениях. Совсем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недавно</w:t>
      </w:r>
      <w:r w:rsidR="009536AA" w:rsidRPr="009536AA">
        <w:rPr>
          <w:snapToGrid w:val="0"/>
          <w:lang w:val="ru-RU"/>
        </w:rPr>
        <w:t xml:space="preserve">, </w:t>
      </w:r>
      <w:r w:rsidR="007A79EA" w:rsidRPr="009536AA">
        <w:rPr>
          <w:snapToGrid w:val="0"/>
          <w:lang w:val="ru-RU"/>
        </w:rPr>
        <w:t xml:space="preserve">16 </w:t>
      </w:r>
      <w:r w:rsidR="009536AA">
        <w:rPr>
          <w:snapToGrid w:val="0"/>
          <w:lang w:val="ru-RU"/>
        </w:rPr>
        <w:t>апреля</w:t>
      </w:r>
      <w:r w:rsidR="009536AA" w:rsidRPr="009536AA">
        <w:rPr>
          <w:snapToGrid w:val="0"/>
          <w:lang w:val="ru-RU"/>
        </w:rPr>
        <w:t xml:space="preserve"> </w:t>
      </w:r>
      <w:r w:rsidR="007A79EA" w:rsidRPr="009536AA">
        <w:rPr>
          <w:snapToGrid w:val="0"/>
          <w:lang w:val="ru-RU"/>
        </w:rPr>
        <w:t>2009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года</w:t>
      </w:r>
      <w:r w:rsidR="007A79EA" w:rsidRPr="009536AA">
        <w:rPr>
          <w:snapToGrid w:val="0"/>
          <w:lang w:val="ru-RU"/>
        </w:rPr>
        <w:t xml:space="preserve">, </w:t>
      </w:r>
      <w:r w:rsidR="009536AA">
        <w:rPr>
          <w:snapToGrid w:val="0"/>
          <w:lang w:val="ru-RU"/>
        </w:rPr>
        <w:t>Верховный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суд</w:t>
      </w:r>
      <w:r w:rsidR="009536AA" w:rsidRPr="009536AA">
        <w:rPr>
          <w:snapToGrid w:val="0"/>
          <w:lang w:val="ru-RU"/>
        </w:rPr>
        <w:t xml:space="preserve"> </w:t>
      </w:r>
      <w:r w:rsidR="00E60565">
        <w:rPr>
          <w:snapToGrid w:val="0"/>
          <w:lang w:val="ru-RU"/>
        </w:rPr>
        <w:t>придал юридическую силу</w:t>
      </w:r>
      <w:r w:rsidR="009536AA" w:rsidRPr="009536AA">
        <w:rPr>
          <w:snapToGrid w:val="0"/>
          <w:lang w:val="ru-RU"/>
        </w:rPr>
        <w:t xml:space="preserve"> </w:t>
      </w:r>
      <w:r w:rsidR="00E60565">
        <w:rPr>
          <w:snapToGrid w:val="0"/>
          <w:lang w:val="ru-RU"/>
        </w:rPr>
        <w:t>принятому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в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январе</w:t>
      </w:r>
      <w:r w:rsidR="009536AA" w:rsidRPr="009536AA">
        <w:rPr>
          <w:snapToGrid w:val="0"/>
          <w:lang w:val="ru-RU"/>
        </w:rPr>
        <w:t xml:space="preserve"> 2006 </w:t>
      </w:r>
      <w:r w:rsidR="009536AA">
        <w:rPr>
          <w:snapToGrid w:val="0"/>
          <w:lang w:val="ru-RU"/>
        </w:rPr>
        <w:t>года</w:t>
      </w:r>
      <w:r w:rsidR="009536AA" w:rsidRPr="009536AA">
        <w:rPr>
          <w:snapToGrid w:val="0"/>
          <w:lang w:val="ru-RU"/>
        </w:rPr>
        <w:t xml:space="preserve"> </w:t>
      </w:r>
      <w:r w:rsidR="00E60565">
        <w:rPr>
          <w:snapToGrid w:val="0"/>
          <w:lang w:val="ru-RU"/>
        </w:rPr>
        <w:t>решению</w:t>
      </w:r>
      <w:r w:rsidR="009536AA" w:rsidRPr="009536AA">
        <w:rPr>
          <w:snapToGrid w:val="0"/>
          <w:lang w:val="ru-RU"/>
        </w:rPr>
        <w:t xml:space="preserve">, </w:t>
      </w:r>
      <w:r w:rsidR="00E60565">
        <w:rPr>
          <w:snapToGrid w:val="0"/>
          <w:lang w:val="ru-RU"/>
        </w:rPr>
        <w:t>касающему</w:t>
      </w:r>
      <w:r w:rsidR="00A04CA4">
        <w:rPr>
          <w:snapToGrid w:val="0"/>
          <w:lang w:val="ru-RU"/>
        </w:rPr>
        <w:t>ся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насилия в изоляторах врем</w:t>
      </w:r>
      <w:r w:rsidR="00C074E3">
        <w:rPr>
          <w:snapToGrid w:val="0"/>
          <w:lang w:val="ru-RU"/>
        </w:rPr>
        <w:t>е</w:t>
      </w:r>
      <w:r w:rsidR="009536AA">
        <w:rPr>
          <w:snapToGrid w:val="0"/>
          <w:lang w:val="ru-RU"/>
        </w:rPr>
        <w:t>нного содержания. В</w:t>
      </w:r>
      <w:r w:rsidR="009536AA" w:rsidRPr="009536AA">
        <w:rPr>
          <w:snapToGrid w:val="0"/>
          <w:lang w:val="ru-RU"/>
        </w:rPr>
        <w:t xml:space="preserve"> 2008 </w:t>
      </w:r>
      <w:r w:rsidR="009536AA">
        <w:rPr>
          <w:snapToGrid w:val="0"/>
          <w:lang w:val="ru-RU"/>
        </w:rPr>
        <w:t>году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не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было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зарегистрировано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случаев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смерти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или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побегов</w:t>
      </w:r>
      <w:r w:rsidR="009536AA" w:rsidRPr="009536AA">
        <w:rPr>
          <w:snapToGrid w:val="0"/>
          <w:lang w:val="ru-RU"/>
        </w:rPr>
        <w:t xml:space="preserve"> </w:t>
      </w:r>
      <w:r w:rsidR="009536AA">
        <w:rPr>
          <w:snapToGrid w:val="0"/>
          <w:lang w:val="ru-RU"/>
        </w:rPr>
        <w:t>детей</w:t>
      </w:r>
      <w:r w:rsidR="009536AA" w:rsidRPr="009536AA">
        <w:rPr>
          <w:snapToGrid w:val="0"/>
          <w:lang w:val="ru-RU"/>
        </w:rPr>
        <w:t>.</w:t>
      </w:r>
    </w:p>
    <w:p w:rsidR="007A79EA" w:rsidRPr="00C074E3" w:rsidRDefault="008D29A4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u w:val="single"/>
          <w:lang w:val="ru-RU"/>
        </w:rPr>
        <w:t>Г</w:t>
      </w:r>
      <w:r w:rsidRPr="009536AA">
        <w:rPr>
          <w:snapToGrid w:val="0"/>
          <w:u w:val="single"/>
          <w:lang w:val="ru-RU"/>
        </w:rPr>
        <w:t>-</w:t>
      </w:r>
      <w:r>
        <w:rPr>
          <w:snapToGrid w:val="0"/>
          <w:u w:val="single"/>
          <w:lang w:val="ru-RU"/>
        </w:rPr>
        <w:t>жа</w:t>
      </w:r>
      <w:r w:rsidRPr="009536AA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ГАРСИЯ</w:t>
      </w:r>
      <w:r w:rsidRPr="009536AA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ПАРЕДЕС</w:t>
      </w:r>
      <w:r w:rsidRPr="009536AA">
        <w:rPr>
          <w:snapToGrid w:val="0"/>
          <w:lang w:val="ru-RU"/>
        </w:rPr>
        <w:t xml:space="preserve"> </w:t>
      </w:r>
      <w:r w:rsidR="00791402" w:rsidRPr="009536AA">
        <w:rPr>
          <w:lang w:val="ru-RU"/>
        </w:rPr>
        <w:t>(</w:t>
      </w:r>
      <w:r w:rsidR="00791402">
        <w:rPr>
          <w:lang w:val="ru-RU"/>
        </w:rPr>
        <w:t>Гондурас</w:t>
      </w:r>
      <w:r w:rsidR="00791402" w:rsidRPr="009536AA">
        <w:rPr>
          <w:lang w:val="ru-RU"/>
        </w:rPr>
        <w:t xml:space="preserve">) </w:t>
      </w:r>
      <w:r w:rsidR="009536AA">
        <w:rPr>
          <w:lang w:val="ru-RU"/>
        </w:rPr>
        <w:t>описывает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ряд</w:t>
      </w:r>
      <w:r w:rsidR="009536AA" w:rsidRPr="009536AA">
        <w:rPr>
          <w:lang w:val="ru-RU"/>
        </w:rPr>
        <w:t xml:space="preserve"> </w:t>
      </w:r>
      <w:r w:rsidR="006B0412">
        <w:rPr>
          <w:lang w:val="ru-RU"/>
        </w:rPr>
        <w:t>принятых</w:t>
      </w:r>
      <w:r w:rsidR="006B0412" w:rsidRPr="009536AA">
        <w:rPr>
          <w:lang w:val="ru-RU"/>
        </w:rPr>
        <w:t xml:space="preserve"> </w:t>
      </w:r>
      <w:r w:rsidR="006B0412">
        <w:rPr>
          <w:lang w:val="ru-RU"/>
        </w:rPr>
        <w:t>ее</w:t>
      </w:r>
      <w:r w:rsidR="006B0412" w:rsidRPr="009536AA">
        <w:rPr>
          <w:lang w:val="ru-RU"/>
        </w:rPr>
        <w:t xml:space="preserve"> </w:t>
      </w:r>
      <w:r w:rsidR="006B0412">
        <w:rPr>
          <w:lang w:val="ru-RU"/>
        </w:rPr>
        <w:t xml:space="preserve">правительством </w:t>
      </w:r>
      <w:r w:rsidR="009536AA">
        <w:rPr>
          <w:lang w:val="ru-RU"/>
        </w:rPr>
        <w:t>мер</w:t>
      </w:r>
      <w:r w:rsidR="009536AA" w:rsidRPr="009536AA">
        <w:rPr>
          <w:lang w:val="ru-RU"/>
        </w:rPr>
        <w:t xml:space="preserve">, </w:t>
      </w:r>
      <w:r w:rsidR="009536AA">
        <w:rPr>
          <w:lang w:val="ru-RU"/>
        </w:rPr>
        <w:t>направлен</w:t>
      </w:r>
      <w:r w:rsidR="006B0412">
        <w:rPr>
          <w:lang w:val="ru-RU"/>
        </w:rPr>
        <w:t>н</w:t>
      </w:r>
      <w:r w:rsidR="009536AA">
        <w:rPr>
          <w:lang w:val="ru-RU"/>
        </w:rPr>
        <w:t>ы</w:t>
      </w:r>
      <w:r w:rsidR="006B0412">
        <w:rPr>
          <w:lang w:val="ru-RU"/>
        </w:rPr>
        <w:t>х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на</w:t>
      </w:r>
      <w:r w:rsidR="009536AA" w:rsidRPr="009536AA">
        <w:rPr>
          <w:lang w:val="ru-RU"/>
        </w:rPr>
        <w:t xml:space="preserve"> </w:t>
      </w:r>
      <w:r w:rsidR="00C074E3">
        <w:rPr>
          <w:lang w:val="ru-RU"/>
        </w:rPr>
        <w:t>выполнение</w:t>
      </w:r>
      <w:r w:rsidR="009536AA" w:rsidRPr="009536AA">
        <w:rPr>
          <w:lang w:val="ru-RU"/>
        </w:rPr>
        <w:t xml:space="preserve"> </w:t>
      </w:r>
      <w:r w:rsidR="00A04CA4">
        <w:rPr>
          <w:lang w:val="ru-RU"/>
        </w:rPr>
        <w:t>рекомендаций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Комитета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по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ликвидации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дискриминации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в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отношении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женщин</w:t>
      </w:r>
      <w:r w:rsidR="009536AA" w:rsidRPr="009536AA">
        <w:rPr>
          <w:lang w:val="ru-RU"/>
        </w:rPr>
        <w:t xml:space="preserve">, </w:t>
      </w:r>
      <w:r w:rsidR="009536AA">
        <w:rPr>
          <w:lang w:val="ru-RU"/>
        </w:rPr>
        <w:t>включая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принятие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конкретного</w:t>
      </w:r>
      <w:r w:rsidR="009536AA" w:rsidRPr="009536AA">
        <w:rPr>
          <w:lang w:val="ru-RU"/>
        </w:rPr>
        <w:t xml:space="preserve"> </w:t>
      </w:r>
      <w:r w:rsidR="00E60565">
        <w:rPr>
          <w:lang w:val="ru-RU"/>
        </w:rPr>
        <w:t>законодательства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о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предупреждении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торговли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женщинами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на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местном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и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региональном</w:t>
      </w:r>
      <w:r w:rsidR="009536AA" w:rsidRPr="009536AA">
        <w:rPr>
          <w:lang w:val="ru-RU"/>
        </w:rPr>
        <w:t xml:space="preserve"> </w:t>
      </w:r>
      <w:r w:rsidR="009536AA">
        <w:rPr>
          <w:lang w:val="ru-RU"/>
        </w:rPr>
        <w:t>уровнях. Она</w:t>
      </w:r>
      <w:r w:rsidR="009536AA" w:rsidRPr="00C074E3">
        <w:rPr>
          <w:lang w:val="ru-RU"/>
        </w:rPr>
        <w:t xml:space="preserve"> </w:t>
      </w:r>
      <w:r w:rsidR="009536AA">
        <w:rPr>
          <w:lang w:val="ru-RU"/>
        </w:rPr>
        <w:t>с</w:t>
      </w:r>
      <w:r w:rsidR="009536AA" w:rsidRPr="00C074E3">
        <w:rPr>
          <w:lang w:val="ru-RU"/>
        </w:rPr>
        <w:t xml:space="preserve"> </w:t>
      </w:r>
      <w:r w:rsidR="006B0412">
        <w:rPr>
          <w:lang w:val="ru-RU"/>
        </w:rPr>
        <w:t>удовлетворением</w:t>
      </w:r>
      <w:r w:rsidR="009536AA" w:rsidRPr="00C074E3">
        <w:rPr>
          <w:lang w:val="ru-RU"/>
        </w:rPr>
        <w:t xml:space="preserve"> </w:t>
      </w:r>
      <w:r w:rsidR="009536AA">
        <w:rPr>
          <w:lang w:val="ru-RU"/>
        </w:rPr>
        <w:t>информирует</w:t>
      </w:r>
      <w:r w:rsidR="009536AA" w:rsidRPr="00C074E3">
        <w:rPr>
          <w:lang w:val="ru-RU"/>
        </w:rPr>
        <w:t xml:space="preserve"> </w:t>
      </w:r>
      <w:r w:rsidR="009536AA">
        <w:rPr>
          <w:lang w:val="ru-RU"/>
        </w:rPr>
        <w:t>Комитет</w:t>
      </w:r>
      <w:r w:rsidR="00C074E3">
        <w:rPr>
          <w:lang w:val="ru-RU"/>
        </w:rPr>
        <w:t xml:space="preserve"> о том, что Палермский протокол о торговле людьми был представлен Президентом в Конгресс для одобрения. </w:t>
      </w:r>
    </w:p>
    <w:p w:rsidR="007A79EA" w:rsidRPr="00113F41" w:rsidRDefault="00113F41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Национальный</w:t>
      </w:r>
      <w:r w:rsidRPr="00113F4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институт</w:t>
      </w:r>
      <w:r w:rsidRPr="00113F4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</w:t>
      </w:r>
      <w:r w:rsidRPr="00113F41">
        <w:rPr>
          <w:snapToGrid w:val="0"/>
          <w:lang w:val="ru-RU"/>
        </w:rPr>
        <w:t xml:space="preserve"> </w:t>
      </w:r>
      <w:r w:rsidR="00A04CA4" w:rsidRPr="00A04CA4">
        <w:rPr>
          <w:szCs w:val="24"/>
          <w:lang w:val="ru-RU"/>
        </w:rPr>
        <w:t xml:space="preserve">делам женщин </w:t>
      </w:r>
      <w:r>
        <w:rPr>
          <w:snapToGrid w:val="0"/>
          <w:lang w:val="ru-RU"/>
        </w:rPr>
        <w:t>занимается</w:t>
      </w:r>
      <w:r w:rsidRPr="00113F4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вопросами</w:t>
      </w:r>
      <w:r w:rsidRPr="00113F4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согласования внутреннего законодательства с нормами международного права во взаимодействии с компетентными государственными органами, гражданским обществом и женскими движениями. Он</w:t>
      </w:r>
      <w:r w:rsidRPr="00113F4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широко</w:t>
      </w:r>
      <w:r w:rsidRPr="00113F4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распространил</w:t>
      </w:r>
      <w:r w:rsidRPr="00113F4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издание</w:t>
      </w:r>
      <w:r w:rsidRPr="00113F41">
        <w:rPr>
          <w:snapToGrid w:val="0"/>
          <w:lang w:val="ru-RU"/>
        </w:rPr>
        <w:t>, посвященное</w:t>
      </w:r>
      <w:r w:rsidR="007A79EA" w:rsidRPr="00113F41">
        <w:rPr>
          <w:snapToGrid w:val="0"/>
          <w:lang w:val="ru-RU"/>
        </w:rPr>
        <w:t xml:space="preserve"> </w:t>
      </w:r>
      <w:r w:rsidRPr="00113F41">
        <w:rPr>
          <w:color w:val="000000"/>
          <w:lang w:val="ru-RU"/>
        </w:rPr>
        <w:t>Конвенци</w:t>
      </w:r>
      <w:r>
        <w:rPr>
          <w:color w:val="000000"/>
          <w:lang w:val="ru-RU"/>
        </w:rPr>
        <w:t>и</w:t>
      </w:r>
      <w:r w:rsidRPr="00113F41">
        <w:rPr>
          <w:color w:val="000000"/>
          <w:lang w:val="ru-RU"/>
        </w:rPr>
        <w:t xml:space="preserve"> о </w:t>
      </w:r>
      <w:r w:rsidRPr="00113F41">
        <w:rPr>
          <w:rStyle w:val="Emphasis"/>
          <w:b w:val="0"/>
          <w:color w:val="000000"/>
          <w:lang w:val="ru-RU"/>
        </w:rPr>
        <w:t>ликвидации</w:t>
      </w:r>
      <w:r w:rsidRPr="00113F41">
        <w:rPr>
          <w:color w:val="000000"/>
          <w:lang w:val="ru-RU"/>
        </w:rPr>
        <w:t xml:space="preserve"> всех форм </w:t>
      </w:r>
      <w:r w:rsidRPr="00113F41">
        <w:rPr>
          <w:rStyle w:val="Emphasis"/>
          <w:b w:val="0"/>
          <w:color w:val="000000"/>
          <w:lang w:val="ru-RU"/>
        </w:rPr>
        <w:t>дискриминации в отношении женщин</w:t>
      </w:r>
      <w:r w:rsidR="007A79EA" w:rsidRPr="00113F41">
        <w:rPr>
          <w:snapToGrid w:val="0"/>
          <w:lang w:val="ru-RU"/>
        </w:rPr>
        <w:t>.</w:t>
      </w:r>
    </w:p>
    <w:p w:rsidR="007A79EA" w:rsidRPr="00806CE2" w:rsidRDefault="00806CE2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Её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правительство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настоящее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время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создает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надежную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общенациональную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систему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сбора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данных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целях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обеспечения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полного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эффективного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выполнения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обязательств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международным договорам. Кроме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того</w:t>
      </w:r>
      <w:r w:rsidRPr="00806CE2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в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структуре</w:t>
      </w:r>
      <w:r w:rsidRPr="00806CE2">
        <w:rPr>
          <w:snapToGrid w:val="0"/>
          <w:lang w:val="ru-RU"/>
        </w:rPr>
        <w:t xml:space="preserve"> </w:t>
      </w:r>
      <w:r w:rsidR="00E60565">
        <w:rPr>
          <w:snapToGrid w:val="0"/>
          <w:lang w:val="ru-RU"/>
        </w:rPr>
        <w:t>п</w:t>
      </w:r>
      <w:r>
        <w:rPr>
          <w:snapToGrid w:val="0"/>
          <w:lang w:val="ru-RU"/>
        </w:rPr>
        <w:t>рокуратуры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планируется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создание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группы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вопросам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гендерного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равенства</w:t>
      </w:r>
      <w:r w:rsidRPr="00806CE2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в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частности</w:t>
      </w:r>
      <w:r w:rsidRPr="00806CE2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для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обеспечения осуществления закона о домашнем насилии. </w:t>
      </w:r>
    </w:p>
    <w:p w:rsidR="007A79EA" w:rsidRPr="00806CE2" w:rsidRDefault="00C074E3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u w:val="single"/>
          <w:lang w:val="ru-RU"/>
        </w:rPr>
        <w:t>Г</w:t>
      </w:r>
      <w:r w:rsidRPr="00806CE2">
        <w:rPr>
          <w:snapToGrid w:val="0"/>
          <w:u w:val="single"/>
          <w:lang w:val="ru-RU"/>
        </w:rPr>
        <w:t>-</w:t>
      </w:r>
      <w:r>
        <w:rPr>
          <w:snapToGrid w:val="0"/>
          <w:u w:val="single"/>
          <w:lang w:val="ru-RU"/>
        </w:rPr>
        <w:t>жа</w:t>
      </w:r>
      <w:r w:rsidRPr="00806CE2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САГРАРИО</w:t>
      </w:r>
      <w:r w:rsidRPr="00806CE2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ПРУ</w:t>
      </w:r>
      <w:r w:rsidR="00113F41">
        <w:rPr>
          <w:snapToGrid w:val="0"/>
          <w:u w:val="single"/>
          <w:lang w:val="ru-RU"/>
        </w:rPr>
        <w:t>Д</w:t>
      </w:r>
      <w:r>
        <w:rPr>
          <w:snapToGrid w:val="0"/>
          <w:u w:val="single"/>
          <w:lang w:val="ru-RU"/>
        </w:rPr>
        <w:t>ОС</w:t>
      </w:r>
      <w:r w:rsidR="007A79EA" w:rsidRPr="00806CE2">
        <w:rPr>
          <w:snapToGrid w:val="0"/>
          <w:lang w:val="ru-RU"/>
        </w:rPr>
        <w:t xml:space="preserve"> </w:t>
      </w:r>
      <w:r w:rsidR="00791402" w:rsidRPr="00806CE2">
        <w:rPr>
          <w:lang w:val="ru-RU"/>
        </w:rPr>
        <w:t>(</w:t>
      </w:r>
      <w:r w:rsidR="00791402">
        <w:rPr>
          <w:lang w:val="ru-RU"/>
        </w:rPr>
        <w:t>Гондурас</w:t>
      </w:r>
      <w:r w:rsidR="00791402" w:rsidRPr="00806CE2">
        <w:rPr>
          <w:lang w:val="ru-RU"/>
        </w:rPr>
        <w:t xml:space="preserve">) </w:t>
      </w:r>
      <w:r w:rsidR="00791402">
        <w:rPr>
          <w:lang w:val="ru-RU"/>
        </w:rPr>
        <w:t>говорит</w:t>
      </w:r>
      <w:r w:rsidR="00806CE2" w:rsidRPr="00806CE2">
        <w:rPr>
          <w:lang w:val="ru-RU"/>
        </w:rPr>
        <w:t xml:space="preserve">, </w:t>
      </w:r>
      <w:r w:rsidR="00806CE2">
        <w:rPr>
          <w:lang w:val="ru-RU"/>
        </w:rPr>
        <w:t>что</w:t>
      </w:r>
      <w:r w:rsidR="00806CE2" w:rsidRPr="00806CE2">
        <w:rPr>
          <w:lang w:val="ru-RU"/>
        </w:rPr>
        <w:t xml:space="preserve"> </w:t>
      </w:r>
      <w:r w:rsidR="00806CE2">
        <w:rPr>
          <w:lang w:val="ru-RU"/>
        </w:rPr>
        <w:t>ее</w:t>
      </w:r>
      <w:r w:rsidR="00806CE2" w:rsidRPr="00806CE2">
        <w:rPr>
          <w:lang w:val="ru-RU"/>
        </w:rPr>
        <w:t xml:space="preserve"> </w:t>
      </w:r>
      <w:r w:rsidR="00806CE2">
        <w:rPr>
          <w:lang w:val="ru-RU"/>
        </w:rPr>
        <w:t>правительство</w:t>
      </w:r>
      <w:r w:rsidR="00806CE2" w:rsidRPr="00806CE2">
        <w:rPr>
          <w:lang w:val="ru-RU"/>
        </w:rPr>
        <w:t xml:space="preserve"> </w:t>
      </w:r>
      <w:r w:rsidR="00806CE2">
        <w:rPr>
          <w:lang w:val="ru-RU"/>
        </w:rPr>
        <w:t>выражает</w:t>
      </w:r>
      <w:r w:rsidR="00806CE2" w:rsidRPr="00806CE2">
        <w:rPr>
          <w:lang w:val="ru-RU"/>
        </w:rPr>
        <w:t xml:space="preserve"> </w:t>
      </w:r>
      <w:r w:rsidR="00806CE2">
        <w:rPr>
          <w:lang w:val="ru-RU"/>
        </w:rPr>
        <w:t>твердую</w:t>
      </w:r>
      <w:r w:rsidR="00806CE2" w:rsidRPr="00806CE2">
        <w:rPr>
          <w:lang w:val="ru-RU"/>
        </w:rPr>
        <w:t xml:space="preserve"> </w:t>
      </w:r>
      <w:r w:rsidR="00806CE2">
        <w:rPr>
          <w:lang w:val="ru-RU"/>
        </w:rPr>
        <w:t>решимость</w:t>
      </w:r>
      <w:r w:rsidR="00806CE2" w:rsidRPr="00806CE2">
        <w:rPr>
          <w:lang w:val="ru-RU"/>
        </w:rPr>
        <w:t xml:space="preserve"> </w:t>
      </w:r>
      <w:r w:rsidR="00806CE2">
        <w:rPr>
          <w:lang w:val="ru-RU"/>
        </w:rPr>
        <w:t>выделять</w:t>
      </w:r>
      <w:r w:rsidR="00806CE2" w:rsidRPr="00806CE2">
        <w:rPr>
          <w:lang w:val="ru-RU"/>
        </w:rPr>
        <w:t xml:space="preserve"> </w:t>
      </w:r>
      <w:r w:rsidR="00806CE2">
        <w:rPr>
          <w:lang w:val="ru-RU"/>
        </w:rPr>
        <w:t>бюджетные</w:t>
      </w:r>
      <w:r w:rsidR="00806CE2" w:rsidRPr="00806CE2">
        <w:rPr>
          <w:lang w:val="ru-RU"/>
        </w:rPr>
        <w:t xml:space="preserve"> </w:t>
      </w:r>
      <w:r w:rsidR="00806CE2">
        <w:rPr>
          <w:lang w:val="ru-RU"/>
        </w:rPr>
        <w:t>ресурсы в пределах того, что может позволить национальная экономика, для</w:t>
      </w:r>
      <w:r w:rsidR="00806CE2" w:rsidRPr="00806CE2">
        <w:rPr>
          <w:lang w:val="ru-RU"/>
        </w:rPr>
        <w:t xml:space="preserve"> </w:t>
      </w:r>
      <w:r w:rsidR="00806CE2">
        <w:rPr>
          <w:lang w:val="ru-RU"/>
        </w:rPr>
        <w:t xml:space="preserve">дальнейшего развития </w:t>
      </w:r>
      <w:r w:rsidR="00A04CA4">
        <w:rPr>
          <w:lang w:val="ru-RU"/>
        </w:rPr>
        <w:t>национальных</w:t>
      </w:r>
      <w:r w:rsidR="00806CE2">
        <w:rPr>
          <w:lang w:val="ru-RU"/>
        </w:rPr>
        <w:t xml:space="preserve"> </w:t>
      </w:r>
      <w:r w:rsidR="00A04CA4">
        <w:rPr>
          <w:lang w:val="ru-RU"/>
        </w:rPr>
        <w:t>превентивных</w:t>
      </w:r>
      <w:r w:rsidR="00806CE2">
        <w:rPr>
          <w:lang w:val="ru-RU"/>
        </w:rPr>
        <w:t xml:space="preserve"> механизмов.</w:t>
      </w:r>
      <w:r w:rsidR="007A79EA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Она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поясняет</w:t>
      </w:r>
      <w:r w:rsidR="00806CE2" w:rsidRPr="00806CE2">
        <w:rPr>
          <w:snapToGrid w:val="0"/>
          <w:lang w:val="ru-RU"/>
        </w:rPr>
        <w:t xml:space="preserve">, </w:t>
      </w:r>
      <w:r w:rsidR="00806CE2">
        <w:rPr>
          <w:snapToGrid w:val="0"/>
          <w:lang w:val="ru-RU"/>
        </w:rPr>
        <w:t>что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процесс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отбора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членов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национального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превентивного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механизма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регулируется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специальным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законом</w:t>
      </w:r>
      <w:r w:rsidR="00806CE2" w:rsidRPr="00806CE2">
        <w:rPr>
          <w:snapToGrid w:val="0"/>
          <w:lang w:val="ru-RU"/>
        </w:rPr>
        <w:t xml:space="preserve">, </w:t>
      </w:r>
      <w:r w:rsidR="00806CE2">
        <w:rPr>
          <w:snapToGrid w:val="0"/>
          <w:lang w:val="ru-RU"/>
        </w:rPr>
        <w:t>определяющим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его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состав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и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требуемые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личные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и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профессиональные</w:t>
      </w:r>
      <w:r w:rsidR="00806CE2" w:rsidRPr="00806CE2">
        <w:rPr>
          <w:snapToGrid w:val="0"/>
          <w:lang w:val="ru-RU"/>
        </w:rPr>
        <w:t xml:space="preserve"> </w:t>
      </w:r>
      <w:r w:rsidR="00806CE2">
        <w:rPr>
          <w:snapToGrid w:val="0"/>
          <w:lang w:val="ru-RU"/>
        </w:rPr>
        <w:t>качества его членов.</w:t>
      </w:r>
    </w:p>
    <w:p w:rsidR="007A79EA" w:rsidRPr="00972550" w:rsidRDefault="00806CE2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числе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коренных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причин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высокой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преступности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она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называет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такие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факторы</w:t>
      </w:r>
      <w:r w:rsidRPr="00806CE2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как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нищета</w:t>
      </w:r>
      <w:r w:rsidRPr="00806CE2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низкий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уровень</w:t>
      </w:r>
      <w:r w:rsidRPr="00806CE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образования</w:t>
      </w:r>
      <w:r w:rsidRPr="00806CE2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безработица, социальное неравенство, бедность</w:t>
      </w:r>
      <w:r w:rsidR="00972550">
        <w:rPr>
          <w:snapToGrid w:val="0"/>
          <w:lang w:val="ru-RU"/>
        </w:rPr>
        <w:t>, изоляция и организованная преступность.</w:t>
      </w:r>
    </w:p>
    <w:p w:rsidR="007A79EA" w:rsidRPr="007A7A1B" w:rsidRDefault="00C074E3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u w:val="single"/>
          <w:lang w:val="ru-RU"/>
        </w:rPr>
        <w:t>Г</w:t>
      </w:r>
      <w:r w:rsidRPr="00350DC2">
        <w:rPr>
          <w:snapToGrid w:val="0"/>
          <w:u w:val="single"/>
          <w:lang w:val="ru-RU"/>
        </w:rPr>
        <w:t>-</w:t>
      </w:r>
      <w:r>
        <w:rPr>
          <w:snapToGrid w:val="0"/>
          <w:u w:val="single"/>
          <w:lang w:val="ru-RU"/>
        </w:rPr>
        <w:t>н</w:t>
      </w:r>
      <w:r w:rsidRPr="00350DC2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ФЛОРЕС</w:t>
      </w:r>
      <w:r w:rsidRPr="00350DC2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МУРИЙО</w:t>
      </w:r>
      <w:r w:rsidR="007A79EA" w:rsidRPr="00350DC2">
        <w:rPr>
          <w:snapToGrid w:val="0"/>
          <w:lang w:val="ru-RU"/>
        </w:rPr>
        <w:t xml:space="preserve"> </w:t>
      </w:r>
      <w:r w:rsidRPr="00350DC2">
        <w:rPr>
          <w:snapToGrid w:val="0"/>
          <w:lang w:val="ru-RU"/>
        </w:rPr>
        <w:t xml:space="preserve"> </w:t>
      </w:r>
      <w:r w:rsidR="00791402" w:rsidRPr="00350DC2">
        <w:rPr>
          <w:lang w:val="ru-RU"/>
        </w:rPr>
        <w:t>(</w:t>
      </w:r>
      <w:r w:rsidR="00791402">
        <w:rPr>
          <w:lang w:val="ru-RU"/>
        </w:rPr>
        <w:t>Гондурас</w:t>
      </w:r>
      <w:r w:rsidR="00791402" w:rsidRPr="00350DC2">
        <w:rPr>
          <w:lang w:val="ru-RU"/>
        </w:rPr>
        <w:t>)</w:t>
      </w:r>
      <w:r w:rsidR="007A79EA" w:rsidRPr="00350DC2">
        <w:rPr>
          <w:snapToGrid w:val="0"/>
          <w:lang w:val="ru-RU"/>
        </w:rPr>
        <w:t xml:space="preserve">, </w:t>
      </w:r>
      <w:r w:rsidR="00211DD8">
        <w:rPr>
          <w:snapToGrid w:val="0"/>
          <w:lang w:val="ru-RU"/>
        </w:rPr>
        <w:t>касаясь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вопроса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об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уголовной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ответственности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лиц</w:t>
      </w:r>
      <w:r w:rsidR="00211DD8" w:rsidRPr="00350DC2">
        <w:rPr>
          <w:snapToGrid w:val="0"/>
          <w:lang w:val="ru-RU"/>
        </w:rPr>
        <w:t xml:space="preserve">, </w:t>
      </w:r>
      <w:r w:rsidR="002500E6">
        <w:rPr>
          <w:snapToGrid w:val="0"/>
          <w:lang w:val="ru-RU"/>
        </w:rPr>
        <w:t>нарушающих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права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человека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по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приказу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своих</w:t>
      </w:r>
      <w:r w:rsidR="00211DD8" w:rsidRPr="00350DC2">
        <w:rPr>
          <w:snapToGrid w:val="0"/>
          <w:lang w:val="ru-RU"/>
        </w:rPr>
        <w:t xml:space="preserve"> </w:t>
      </w:r>
      <w:r w:rsidR="00211DD8">
        <w:rPr>
          <w:snapToGrid w:val="0"/>
          <w:lang w:val="ru-RU"/>
        </w:rPr>
        <w:t>начальников</w:t>
      </w:r>
      <w:r w:rsidR="00211DD8" w:rsidRPr="00350DC2">
        <w:rPr>
          <w:snapToGrid w:val="0"/>
          <w:lang w:val="ru-RU"/>
        </w:rPr>
        <w:t xml:space="preserve">, </w:t>
      </w:r>
      <w:r>
        <w:rPr>
          <w:lang w:val="ru-RU"/>
        </w:rPr>
        <w:t>говорит</w:t>
      </w:r>
      <w:r w:rsidR="00350DC2">
        <w:rPr>
          <w:lang w:val="ru-RU"/>
        </w:rPr>
        <w:t>, что</w:t>
      </w:r>
      <w:r w:rsidRPr="00350DC2">
        <w:rPr>
          <w:snapToGrid w:val="0"/>
          <w:lang w:val="ru-RU"/>
        </w:rPr>
        <w:t xml:space="preserve"> </w:t>
      </w:r>
      <w:r w:rsidR="00350DC2">
        <w:rPr>
          <w:snapToGrid w:val="0"/>
          <w:lang w:val="ru-RU"/>
        </w:rPr>
        <w:t xml:space="preserve">статья 24 Уголовного кодекса освобождает таких лиц от ответственности, если они </w:t>
      </w:r>
      <w:r w:rsidR="00E57FFE">
        <w:rPr>
          <w:snapToGrid w:val="0"/>
          <w:lang w:val="ru-RU"/>
        </w:rPr>
        <w:t>выполняли приказ в рамках исполнения своих должностных обязанностей.  Однако</w:t>
      </w:r>
      <w:r w:rsidR="00E57FFE" w:rsidRPr="00C206AB">
        <w:rPr>
          <w:snapToGrid w:val="0"/>
          <w:lang w:val="ru-RU"/>
        </w:rPr>
        <w:t xml:space="preserve"> </w:t>
      </w:r>
      <w:r w:rsidR="00E57FFE">
        <w:rPr>
          <w:snapToGrid w:val="0"/>
          <w:lang w:val="ru-RU"/>
        </w:rPr>
        <w:t>это</w:t>
      </w:r>
      <w:r w:rsidR="00E57FFE" w:rsidRPr="00C206AB">
        <w:rPr>
          <w:snapToGrid w:val="0"/>
          <w:lang w:val="ru-RU"/>
        </w:rPr>
        <w:t xml:space="preserve"> </w:t>
      </w:r>
      <w:r w:rsidR="00E57FFE">
        <w:rPr>
          <w:snapToGrid w:val="0"/>
          <w:lang w:val="ru-RU"/>
        </w:rPr>
        <w:t>положение</w:t>
      </w:r>
      <w:r w:rsidR="00E57FFE" w:rsidRPr="00C206AB">
        <w:rPr>
          <w:snapToGrid w:val="0"/>
          <w:lang w:val="ru-RU"/>
        </w:rPr>
        <w:t xml:space="preserve"> </w:t>
      </w:r>
      <w:r w:rsidR="00E57FFE">
        <w:rPr>
          <w:snapToGrid w:val="0"/>
          <w:lang w:val="ru-RU"/>
        </w:rPr>
        <w:t>увязывается</w:t>
      </w:r>
      <w:r w:rsidR="00E57FFE" w:rsidRPr="00C206AB">
        <w:rPr>
          <w:snapToGrid w:val="0"/>
          <w:lang w:val="ru-RU"/>
        </w:rPr>
        <w:t xml:space="preserve"> </w:t>
      </w:r>
      <w:r w:rsidR="00E57FFE">
        <w:rPr>
          <w:snapToGrid w:val="0"/>
          <w:lang w:val="ru-RU"/>
        </w:rPr>
        <w:t>с</w:t>
      </w:r>
      <w:r w:rsidR="00E57FFE" w:rsidRPr="00C206AB">
        <w:rPr>
          <w:snapToGrid w:val="0"/>
          <w:lang w:val="ru-RU"/>
        </w:rPr>
        <w:t xml:space="preserve"> </w:t>
      </w:r>
      <w:r w:rsidR="00E57FFE">
        <w:rPr>
          <w:snapToGrid w:val="0"/>
          <w:lang w:val="ru-RU"/>
        </w:rPr>
        <w:t>определенными</w:t>
      </w:r>
      <w:r w:rsidR="00E57FFE" w:rsidRPr="00C206AB">
        <w:rPr>
          <w:snapToGrid w:val="0"/>
          <w:lang w:val="ru-RU"/>
        </w:rPr>
        <w:t xml:space="preserve"> </w:t>
      </w:r>
      <w:r w:rsidR="00E57FFE">
        <w:rPr>
          <w:snapToGrid w:val="0"/>
          <w:lang w:val="ru-RU"/>
        </w:rPr>
        <w:t>критериями</w:t>
      </w:r>
      <w:r w:rsidR="00E57FFE" w:rsidRPr="00C206AB">
        <w:rPr>
          <w:snapToGrid w:val="0"/>
          <w:lang w:val="ru-RU"/>
        </w:rPr>
        <w:t xml:space="preserve">, </w:t>
      </w:r>
      <w:r w:rsidR="00C206AB">
        <w:rPr>
          <w:snapToGrid w:val="0"/>
          <w:lang w:val="ru-RU"/>
        </w:rPr>
        <w:t>указанными</w:t>
      </w:r>
      <w:r w:rsidR="00C206AB" w:rsidRPr="00C206AB">
        <w:rPr>
          <w:snapToGrid w:val="0"/>
          <w:lang w:val="ru-RU"/>
        </w:rPr>
        <w:t xml:space="preserve"> </w:t>
      </w:r>
      <w:r w:rsidR="00E57FFE">
        <w:rPr>
          <w:snapToGrid w:val="0"/>
          <w:lang w:val="ru-RU"/>
        </w:rPr>
        <w:t>в</w:t>
      </w:r>
      <w:r w:rsidR="00E57FFE" w:rsidRPr="00C206AB">
        <w:rPr>
          <w:snapToGrid w:val="0"/>
          <w:lang w:val="ru-RU"/>
        </w:rPr>
        <w:t xml:space="preserve"> </w:t>
      </w:r>
      <w:r w:rsidR="00E57FFE">
        <w:rPr>
          <w:snapToGrid w:val="0"/>
          <w:lang w:val="ru-RU"/>
        </w:rPr>
        <w:t>статье</w:t>
      </w:r>
      <w:r w:rsidR="00E57FFE" w:rsidRPr="00C206AB">
        <w:rPr>
          <w:snapToGrid w:val="0"/>
          <w:lang w:val="ru-RU"/>
        </w:rPr>
        <w:t xml:space="preserve"> 323 </w:t>
      </w:r>
      <w:r w:rsidR="00E57FFE">
        <w:rPr>
          <w:snapToGrid w:val="0"/>
          <w:lang w:val="ru-RU"/>
        </w:rPr>
        <w:t>Конституции</w:t>
      </w:r>
      <w:r w:rsidR="00E57FFE" w:rsidRPr="00C206AB">
        <w:rPr>
          <w:snapToGrid w:val="0"/>
          <w:lang w:val="ru-RU"/>
        </w:rPr>
        <w:t xml:space="preserve">, </w:t>
      </w:r>
      <w:r w:rsidR="00C206AB">
        <w:rPr>
          <w:snapToGrid w:val="0"/>
          <w:lang w:val="ru-RU"/>
        </w:rPr>
        <w:t>которые</w:t>
      </w:r>
      <w:r w:rsidR="00C206AB" w:rsidRPr="00C206AB">
        <w:rPr>
          <w:snapToGrid w:val="0"/>
          <w:lang w:val="ru-RU"/>
        </w:rPr>
        <w:t xml:space="preserve"> </w:t>
      </w:r>
      <w:r w:rsidR="00C206AB">
        <w:rPr>
          <w:snapToGrid w:val="0"/>
          <w:lang w:val="ru-RU"/>
        </w:rPr>
        <w:t>устанавливают</w:t>
      </w:r>
      <w:r w:rsidR="00C206AB" w:rsidRPr="00C206AB">
        <w:rPr>
          <w:snapToGrid w:val="0"/>
          <w:lang w:val="ru-RU"/>
        </w:rPr>
        <w:t xml:space="preserve">, </w:t>
      </w:r>
      <w:r w:rsidR="00C206AB">
        <w:rPr>
          <w:snapToGrid w:val="0"/>
          <w:lang w:val="ru-RU"/>
        </w:rPr>
        <w:t>что</w:t>
      </w:r>
      <w:r w:rsidR="00C206AB" w:rsidRPr="00C206AB">
        <w:rPr>
          <w:snapToGrid w:val="0"/>
          <w:lang w:val="ru-RU"/>
        </w:rPr>
        <w:t xml:space="preserve"> </w:t>
      </w:r>
      <w:r w:rsidR="00C206AB">
        <w:rPr>
          <w:snapToGrid w:val="0"/>
          <w:lang w:val="ru-RU"/>
        </w:rPr>
        <w:t>должностные лица, будь то гражданские или военные, освобождаются от исполнения приказов, влекущих за собой совершение пр</w:t>
      </w:r>
      <w:r w:rsidR="00F367C3">
        <w:rPr>
          <w:snapToGrid w:val="0"/>
          <w:lang w:val="ru-RU"/>
        </w:rPr>
        <w:t>отивопр</w:t>
      </w:r>
      <w:r w:rsidR="00451DE7">
        <w:rPr>
          <w:snapToGrid w:val="0"/>
          <w:lang w:val="ru-RU"/>
        </w:rPr>
        <w:t>а</w:t>
      </w:r>
      <w:r w:rsidR="00F367C3">
        <w:rPr>
          <w:snapToGrid w:val="0"/>
          <w:lang w:val="ru-RU"/>
        </w:rPr>
        <w:t>вных действий.</w:t>
      </w:r>
      <w:r w:rsidR="007A79EA" w:rsidRPr="00C206AB">
        <w:rPr>
          <w:snapToGrid w:val="0"/>
          <w:lang w:val="ru-RU"/>
        </w:rPr>
        <w:t xml:space="preserve"> </w:t>
      </w:r>
      <w:r w:rsidR="00F367C3">
        <w:rPr>
          <w:snapToGrid w:val="0"/>
          <w:lang w:val="ru-RU"/>
        </w:rPr>
        <w:t xml:space="preserve"> Все</w:t>
      </w:r>
      <w:r w:rsidR="00F367C3" w:rsidRPr="007A7A1B">
        <w:rPr>
          <w:snapToGrid w:val="0"/>
          <w:lang w:val="ru-RU"/>
        </w:rPr>
        <w:t xml:space="preserve"> </w:t>
      </w:r>
      <w:r w:rsidR="00F367C3">
        <w:rPr>
          <w:snapToGrid w:val="0"/>
          <w:lang w:val="ru-RU"/>
        </w:rPr>
        <w:t>военнослужащие</w:t>
      </w:r>
      <w:r w:rsidR="00F367C3" w:rsidRPr="007A7A1B">
        <w:rPr>
          <w:snapToGrid w:val="0"/>
          <w:lang w:val="ru-RU"/>
        </w:rPr>
        <w:t xml:space="preserve"> </w:t>
      </w:r>
      <w:r w:rsidR="00F367C3">
        <w:rPr>
          <w:snapToGrid w:val="0"/>
          <w:lang w:val="ru-RU"/>
        </w:rPr>
        <w:t>гондурасских</w:t>
      </w:r>
      <w:r w:rsidR="00F367C3" w:rsidRPr="007A7A1B">
        <w:rPr>
          <w:snapToGrid w:val="0"/>
          <w:lang w:val="ru-RU"/>
        </w:rPr>
        <w:t xml:space="preserve"> </w:t>
      </w:r>
      <w:r w:rsidR="00F367C3">
        <w:rPr>
          <w:snapToGrid w:val="0"/>
          <w:lang w:val="ru-RU"/>
        </w:rPr>
        <w:t>вооруженных</w:t>
      </w:r>
      <w:r w:rsidR="00F367C3" w:rsidRPr="007A7A1B">
        <w:rPr>
          <w:snapToGrid w:val="0"/>
          <w:lang w:val="ru-RU"/>
        </w:rPr>
        <w:t xml:space="preserve"> </w:t>
      </w:r>
      <w:r w:rsidR="00F367C3">
        <w:rPr>
          <w:snapToGrid w:val="0"/>
          <w:lang w:val="ru-RU"/>
        </w:rPr>
        <w:t>сил</w:t>
      </w:r>
      <w:r w:rsidR="00F367C3" w:rsidRPr="007A7A1B">
        <w:rPr>
          <w:snapToGrid w:val="0"/>
          <w:lang w:val="ru-RU"/>
        </w:rPr>
        <w:t xml:space="preserve">, независимо от звания, </w:t>
      </w:r>
      <w:r w:rsidR="00F367C3">
        <w:rPr>
          <w:snapToGrid w:val="0"/>
          <w:lang w:val="ru-RU"/>
        </w:rPr>
        <w:t>действуют</w:t>
      </w:r>
      <w:r w:rsidR="00F367C3" w:rsidRPr="007A7A1B">
        <w:rPr>
          <w:snapToGrid w:val="0"/>
          <w:lang w:val="ru-RU"/>
        </w:rPr>
        <w:t xml:space="preserve"> </w:t>
      </w:r>
      <w:r w:rsidR="00F367C3">
        <w:rPr>
          <w:snapToGrid w:val="0"/>
          <w:lang w:val="ru-RU"/>
        </w:rPr>
        <w:t>в</w:t>
      </w:r>
      <w:r w:rsidR="00F367C3" w:rsidRPr="007A7A1B">
        <w:rPr>
          <w:snapToGrid w:val="0"/>
          <w:lang w:val="ru-RU"/>
        </w:rPr>
        <w:t xml:space="preserve"> </w:t>
      </w:r>
      <w:r w:rsidR="00F367C3">
        <w:rPr>
          <w:snapToGrid w:val="0"/>
          <w:lang w:val="ru-RU"/>
        </w:rPr>
        <w:t>строгих</w:t>
      </w:r>
      <w:r w:rsidR="00F367C3" w:rsidRPr="007A7A1B">
        <w:rPr>
          <w:snapToGrid w:val="0"/>
          <w:lang w:val="ru-RU"/>
        </w:rPr>
        <w:t xml:space="preserve"> </w:t>
      </w:r>
      <w:r w:rsidR="00F367C3">
        <w:rPr>
          <w:snapToGrid w:val="0"/>
          <w:lang w:val="ru-RU"/>
        </w:rPr>
        <w:t>рамках</w:t>
      </w:r>
      <w:r w:rsidR="00F367C3" w:rsidRPr="007A7A1B">
        <w:rPr>
          <w:snapToGrid w:val="0"/>
          <w:lang w:val="ru-RU"/>
        </w:rPr>
        <w:t xml:space="preserve"> </w:t>
      </w:r>
      <w:r w:rsidR="00F367C3">
        <w:rPr>
          <w:snapToGrid w:val="0"/>
          <w:lang w:val="ru-RU"/>
        </w:rPr>
        <w:t>закона</w:t>
      </w:r>
      <w:r w:rsidR="00F367C3" w:rsidRPr="007A7A1B">
        <w:rPr>
          <w:snapToGrid w:val="0"/>
          <w:lang w:val="ru-RU"/>
        </w:rPr>
        <w:t xml:space="preserve"> </w:t>
      </w:r>
      <w:r w:rsidR="00451DE7">
        <w:rPr>
          <w:snapToGrid w:val="0"/>
          <w:lang w:val="ru-RU"/>
        </w:rPr>
        <w:t>на</w:t>
      </w:r>
      <w:r w:rsidR="00451DE7" w:rsidRPr="007A7A1B">
        <w:rPr>
          <w:snapToGrid w:val="0"/>
          <w:lang w:val="ru-RU"/>
        </w:rPr>
        <w:t xml:space="preserve"> </w:t>
      </w:r>
      <w:r w:rsidR="00451DE7">
        <w:rPr>
          <w:snapToGrid w:val="0"/>
          <w:lang w:val="ru-RU"/>
        </w:rPr>
        <w:t>основе</w:t>
      </w:r>
      <w:r w:rsidR="00451DE7" w:rsidRPr="007A7A1B">
        <w:rPr>
          <w:snapToGrid w:val="0"/>
          <w:lang w:val="ru-RU"/>
        </w:rPr>
        <w:t xml:space="preserve"> </w:t>
      </w:r>
      <w:r w:rsidR="00451DE7">
        <w:rPr>
          <w:snapToGrid w:val="0"/>
          <w:lang w:val="ru-RU"/>
        </w:rPr>
        <w:t>правовых</w:t>
      </w:r>
      <w:r w:rsidR="00451DE7" w:rsidRPr="007A7A1B">
        <w:rPr>
          <w:snapToGrid w:val="0"/>
          <w:lang w:val="ru-RU"/>
        </w:rPr>
        <w:t xml:space="preserve"> </w:t>
      </w:r>
      <w:r w:rsidR="00451DE7">
        <w:rPr>
          <w:snapToGrid w:val="0"/>
          <w:lang w:val="ru-RU"/>
        </w:rPr>
        <w:t>принципов</w:t>
      </w:r>
      <w:r w:rsidR="00451DE7" w:rsidRPr="007A7A1B">
        <w:rPr>
          <w:snapToGrid w:val="0"/>
          <w:lang w:val="ru-RU"/>
        </w:rPr>
        <w:t xml:space="preserve">, </w:t>
      </w:r>
      <w:r w:rsidR="00451DE7">
        <w:rPr>
          <w:snapToGrid w:val="0"/>
          <w:lang w:val="ru-RU"/>
        </w:rPr>
        <w:t>в</w:t>
      </w:r>
      <w:r w:rsidR="00451DE7" w:rsidRPr="007A7A1B">
        <w:rPr>
          <w:snapToGrid w:val="0"/>
          <w:lang w:val="ru-RU"/>
        </w:rPr>
        <w:t xml:space="preserve"> </w:t>
      </w:r>
      <w:r w:rsidR="00451DE7">
        <w:rPr>
          <w:snapToGrid w:val="0"/>
          <w:lang w:val="ru-RU"/>
        </w:rPr>
        <w:t>которых</w:t>
      </w:r>
      <w:r w:rsidR="00451DE7" w:rsidRPr="007A7A1B">
        <w:rPr>
          <w:snapToGrid w:val="0"/>
          <w:lang w:val="ru-RU"/>
        </w:rPr>
        <w:t xml:space="preserve"> </w:t>
      </w:r>
      <w:r w:rsidR="00451DE7">
        <w:rPr>
          <w:snapToGrid w:val="0"/>
          <w:lang w:val="ru-RU"/>
        </w:rPr>
        <w:t>главнейшее</w:t>
      </w:r>
      <w:r w:rsidR="00451DE7" w:rsidRPr="007A7A1B">
        <w:rPr>
          <w:snapToGrid w:val="0"/>
          <w:lang w:val="ru-RU"/>
        </w:rPr>
        <w:t xml:space="preserve"> </w:t>
      </w:r>
      <w:r w:rsidR="00A640DF">
        <w:rPr>
          <w:snapToGrid w:val="0"/>
          <w:lang w:val="ru-RU"/>
        </w:rPr>
        <w:t>место занимают</w:t>
      </w:r>
      <w:r w:rsidR="00451DE7" w:rsidRPr="007A7A1B">
        <w:rPr>
          <w:snapToGrid w:val="0"/>
          <w:lang w:val="ru-RU"/>
        </w:rPr>
        <w:t xml:space="preserve"> </w:t>
      </w:r>
      <w:r w:rsidR="00451DE7">
        <w:rPr>
          <w:snapToGrid w:val="0"/>
          <w:lang w:val="ru-RU"/>
        </w:rPr>
        <w:t>концепци</w:t>
      </w:r>
      <w:r w:rsidR="00A640DF">
        <w:rPr>
          <w:snapToGrid w:val="0"/>
          <w:lang w:val="ru-RU"/>
        </w:rPr>
        <w:t>я</w:t>
      </w:r>
      <w:r w:rsidR="00451DE7" w:rsidRPr="007A7A1B">
        <w:rPr>
          <w:snapToGrid w:val="0"/>
          <w:lang w:val="ru-RU"/>
        </w:rPr>
        <w:t xml:space="preserve"> </w:t>
      </w:r>
      <w:r w:rsidR="00451DE7">
        <w:rPr>
          <w:snapToGrid w:val="0"/>
          <w:lang w:val="ru-RU"/>
        </w:rPr>
        <w:t>долга</w:t>
      </w:r>
      <w:r w:rsidR="00451DE7" w:rsidRPr="007A7A1B">
        <w:rPr>
          <w:snapToGrid w:val="0"/>
          <w:lang w:val="ru-RU"/>
        </w:rPr>
        <w:t xml:space="preserve">, </w:t>
      </w:r>
      <w:r w:rsidR="007A7A1B">
        <w:rPr>
          <w:snapToGrid w:val="0"/>
          <w:lang w:val="ru-RU"/>
        </w:rPr>
        <w:t>пропорционально</w:t>
      </w:r>
      <w:r w:rsidR="00A640DF">
        <w:rPr>
          <w:snapToGrid w:val="0"/>
          <w:lang w:val="ru-RU"/>
        </w:rPr>
        <w:t>е</w:t>
      </w:r>
      <w:r w:rsidR="007A7A1B" w:rsidRPr="007A7A1B">
        <w:rPr>
          <w:snapToGrid w:val="0"/>
          <w:lang w:val="ru-RU"/>
        </w:rPr>
        <w:t xml:space="preserve"> </w:t>
      </w:r>
      <w:r w:rsidR="007A7A1B">
        <w:rPr>
          <w:snapToGrid w:val="0"/>
          <w:lang w:val="ru-RU"/>
        </w:rPr>
        <w:t>использовани</w:t>
      </w:r>
      <w:r w:rsidR="00A640DF">
        <w:rPr>
          <w:snapToGrid w:val="0"/>
          <w:lang w:val="ru-RU"/>
        </w:rPr>
        <w:t>е</w:t>
      </w:r>
      <w:r w:rsidR="007A7A1B" w:rsidRPr="007A7A1B">
        <w:rPr>
          <w:snapToGrid w:val="0"/>
          <w:lang w:val="ru-RU"/>
        </w:rPr>
        <w:t xml:space="preserve"> </w:t>
      </w:r>
      <w:r w:rsidR="007A7A1B">
        <w:rPr>
          <w:snapToGrid w:val="0"/>
          <w:lang w:val="ru-RU"/>
        </w:rPr>
        <w:t>методов</w:t>
      </w:r>
      <w:r w:rsidR="007A7A1B" w:rsidRPr="007A7A1B">
        <w:rPr>
          <w:snapToGrid w:val="0"/>
          <w:lang w:val="ru-RU"/>
        </w:rPr>
        <w:t xml:space="preserve"> </w:t>
      </w:r>
      <w:r w:rsidR="007A7A1B">
        <w:rPr>
          <w:snapToGrid w:val="0"/>
          <w:lang w:val="ru-RU"/>
        </w:rPr>
        <w:t>и</w:t>
      </w:r>
      <w:r w:rsidR="007A7A1B" w:rsidRPr="007A7A1B">
        <w:rPr>
          <w:snapToGrid w:val="0"/>
          <w:lang w:val="ru-RU"/>
        </w:rPr>
        <w:t xml:space="preserve"> </w:t>
      </w:r>
      <w:r w:rsidR="007A7A1B">
        <w:rPr>
          <w:snapToGrid w:val="0"/>
          <w:lang w:val="ru-RU"/>
        </w:rPr>
        <w:t>ресурсов, а также принципа, согласно которому действия или бездействие ни</w:t>
      </w:r>
      <w:r w:rsidR="00A640DF">
        <w:rPr>
          <w:snapToGrid w:val="0"/>
          <w:lang w:val="ru-RU"/>
        </w:rPr>
        <w:t xml:space="preserve"> при каких условиях</w:t>
      </w:r>
      <w:r w:rsidR="007A7A1B">
        <w:rPr>
          <w:snapToGrid w:val="0"/>
          <w:lang w:val="ru-RU"/>
        </w:rPr>
        <w:t xml:space="preserve"> не должны ограничивать осуществление прав и свобод</w:t>
      </w:r>
      <w:r w:rsidR="00A640DF">
        <w:rPr>
          <w:snapToGrid w:val="0"/>
          <w:lang w:val="ru-RU"/>
        </w:rPr>
        <w:t>,</w:t>
      </w:r>
      <w:r w:rsidR="007A7A1B">
        <w:rPr>
          <w:snapToGrid w:val="0"/>
          <w:lang w:val="ru-RU"/>
        </w:rPr>
        <w:t xml:space="preserve"> провозглашенных в международных нормах и внутреннем законодательстве.</w:t>
      </w:r>
    </w:p>
    <w:p w:rsidR="007A79EA" w:rsidRPr="00A640DF" w:rsidRDefault="00C074E3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u w:val="single"/>
          <w:lang w:val="ru-RU"/>
        </w:rPr>
        <w:t>Г</w:t>
      </w:r>
      <w:r w:rsidRPr="00A640DF">
        <w:rPr>
          <w:snapToGrid w:val="0"/>
          <w:u w:val="single"/>
          <w:lang w:val="ru-RU"/>
        </w:rPr>
        <w:t>-</w:t>
      </w:r>
      <w:r>
        <w:rPr>
          <w:snapToGrid w:val="0"/>
          <w:u w:val="single"/>
          <w:lang w:val="ru-RU"/>
        </w:rPr>
        <w:t>н</w:t>
      </w:r>
      <w:r w:rsidRPr="00A640DF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СУАСО</w:t>
      </w:r>
      <w:r w:rsidRPr="00A640DF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ОРТИС</w:t>
      </w:r>
      <w:r w:rsidR="007A79EA" w:rsidRPr="00A640DF">
        <w:rPr>
          <w:snapToGrid w:val="0"/>
          <w:lang w:val="ru-RU"/>
        </w:rPr>
        <w:t xml:space="preserve"> </w:t>
      </w:r>
      <w:r w:rsidR="00791402" w:rsidRPr="00A640DF">
        <w:rPr>
          <w:lang w:val="ru-RU"/>
        </w:rPr>
        <w:t>(</w:t>
      </w:r>
      <w:r w:rsidR="00791402">
        <w:rPr>
          <w:lang w:val="ru-RU"/>
        </w:rPr>
        <w:t>Гондурас</w:t>
      </w:r>
      <w:r w:rsidR="00791402" w:rsidRPr="00A640DF">
        <w:rPr>
          <w:lang w:val="ru-RU"/>
        </w:rPr>
        <w:t xml:space="preserve">) </w:t>
      </w:r>
      <w:r w:rsidR="00791402">
        <w:rPr>
          <w:lang w:val="ru-RU"/>
        </w:rPr>
        <w:t>говорит</w:t>
      </w:r>
      <w:r w:rsidRPr="00A640DF">
        <w:rPr>
          <w:lang w:val="ru-RU"/>
        </w:rPr>
        <w:t>,</w:t>
      </w:r>
      <w:r w:rsidR="00791402" w:rsidRPr="00A640DF">
        <w:rPr>
          <w:snapToGrid w:val="0"/>
          <w:lang w:val="ru-RU"/>
        </w:rPr>
        <w:t xml:space="preserve"> </w:t>
      </w:r>
      <w:r w:rsidR="00A640DF">
        <w:rPr>
          <w:snapToGrid w:val="0"/>
          <w:lang w:val="ru-RU"/>
        </w:rPr>
        <w:t>что</w:t>
      </w:r>
      <w:r w:rsidR="00A640DF" w:rsidRPr="00A640DF">
        <w:rPr>
          <w:snapToGrid w:val="0"/>
          <w:lang w:val="ru-RU"/>
        </w:rPr>
        <w:t xml:space="preserve"> </w:t>
      </w:r>
      <w:r w:rsidR="00A640DF">
        <w:rPr>
          <w:snapToGrid w:val="0"/>
          <w:lang w:val="ru-RU"/>
        </w:rPr>
        <w:t>все</w:t>
      </w:r>
      <w:r w:rsidR="00A640DF" w:rsidRPr="00A640DF">
        <w:rPr>
          <w:snapToGrid w:val="0"/>
          <w:lang w:val="ru-RU"/>
        </w:rPr>
        <w:t xml:space="preserve"> </w:t>
      </w:r>
      <w:r w:rsidR="007A79EA" w:rsidRPr="00A640DF">
        <w:rPr>
          <w:snapToGrid w:val="0"/>
          <w:lang w:val="ru-RU"/>
        </w:rPr>
        <w:t xml:space="preserve">13000 </w:t>
      </w:r>
      <w:r w:rsidR="00A640DF">
        <w:rPr>
          <w:snapToGrid w:val="0"/>
          <w:lang w:val="ru-RU"/>
        </w:rPr>
        <w:t>сотрудников</w:t>
      </w:r>
      <w:r w:rsidR="00A640DF" w:rsidRPr="00A640DF">
        <w:rPr>
          <w:snapToGrid w:val="0"/>
          <w:lang w:val="ru-RU"/>
        </w:rPr>
        <w:t xml:space="preserve"> </w:t>
      </w:r>
      <w:r w:rsidR="001D2BDB">
        <w:rPr>
          <w:snapToGrid w:val="0"/>
          <w:lang w:val="ru-RU"/>
        </w:rPr>
        <w:t>Н</w:t>
      </w:r>
      <w:r w:rsidR="00A640DF">
        <w:rPr>
          <w:snapToGrid w:val="0"/>
          <w:lang w:val="ru-RU"/>
        </w:rPr>
        <w:t>ациональной</w:t>
      </w:r>
      <w:r w:rsidR="00A640DF" w:rsidRPr="00A640DF">
        <w:rPr>
          <w:snapToGrid w:val="0"/>
          <w:lang w:val="ru-RU"/>
        </w:rPr>
        <w:t xml:space="preserve"> </w:t>
      </w:r>
      <w:r w:rsidR="00A640DF">
        <w:rPr>
          <w:snapToGrid w:val="0"/>
          <w:lang w:val="ru-RU"/>
        </w:rPr>
        <w:t>полиции</w:t>
      </w:r>
      <w:r w:rsidR="00A640DF" w:rsidRPr="00A640DF">
        <w:rPr>
          <w:snapToGrid w:val="0"/>
          <w:lang w:val="ru-RU"/>
        </w:rPr>
        <w:t xml:space="preserve"> </w:t>
      </w:r>
      <w:r w:rsidR="00A640DF">
        <w:rPr>
          <w:snapToGrid w:val="0"/>
          <w:lang w:val="ru-RU"/>
        </w:rPr>
        <w:t>прошли</w:t>
      </w:r>
      <w:r w:rsidR="00A640DF" w:rsidRPr="00A640DF">
        <w:rPr>
          <w:snapToGrid w:val="0"/>
          <w:lang w:val="ru-RU"/>
        </w:rPr>
        <w:t xml:space="preserve"> </w:t>
      </w:r>
      <w:r w:rsidR="00A640DF">
        <w:rPr>
          <w:snapToGrid w:val="0"/>
          <w:lang w:val="ru-RU"/>
        </w:rPr>
        <w:t>обучение</w:t>
      </w:r>
      <w:r w:rsidR="00A640DF" w:rsidRPr="00A640DF">
        <w:rPr>
          <w:snapToGrid w:val="0"/>
          <w:lang w:val="ru-RU"/>
        </w:rPr>
        <w:t xml:space="preserve"> </w:t>
      </w:r>
      <w:r w:rsidR="00A640DF">
        <w:rPr>
          <w:snapToGrid w:val="0"/>
          <w:lang w:val="ru-RU"/>
        </w:rPr>
        <w:t>по</w:t>
      </w:r>
      <w:r w:rsidR="00A640DF" w:rsidRPr="00A640DF">
        <w:rPr>
          <w:snapToGrid w:val="0"/>
          <w:lang w:val="ru-RU"/>
        </w:rPr>
        <w:t xml:space="preserve"> </w:t>
      </w:r>
      <w:r w:rsidR="00A640DF">
        <w:rPr>
          <w:snapToGrid w:val="0"/>
          <w:lang w:val="ru-RU"/>
        </w:rPr>
        <w:t>принципам</w:t>
      </w:r>
      <w:r w:rsidR="00A640DF" w:rsidRPr="00A640DF">
        <w:rPr>
          <w:snapToGrid w:val="0"/>
          <w:lang w:val="ru-RU"/>
        </w:rPr>
        <w:t xml:space="preserve"> </w:t>
      </w:r>
      <w:r w:rsidR="00A640DF">
        <w:rPr>
          <w:snapToGrid w:val="0"/>
          <w:lang w:val="ru-RU"/>
        </w:rPr>
        <w:t>прав человека при активной поддержке различных НПО и членов гражданского общества.</w:t>
      </w:r>
    </w:p>
    <w:p w:rsidR="007A79EA" w:rsidRPr="00DD0986" w:rsidRDefault="005F3C51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П</w:t>
      </w:r>
      <w:r w:rsidR="001D2BDB">
        <w:rPr>
          <w:snapToGrid w:val="0"/>
          <w:lang w:val="ru-RU"/>
        </w:rPr>
        <w:t>равозащитник</w:t>
      </w:r>
      <w:r>
        <w:rPr>
          <w:snapToGrid w:val="0"/>
          <w:lang w:val="ru-RU"/>
        </w:rPr>
        <w:t>и</w:t>
      </w:r>
      <w:r w:rsidRPr="005F3C51">
        <w:rPr>
          <w:snapToGrid w:val="0"/>
          <w:lang w:val="ru-RU"/>
        </w:rPr>
        <w:t xml:space="preserve"> </w:t>
      </w:r>
      <w:r w:rsidR="001D2BDB">
        <w:rPr>
          <w:snapToGrid w:val="0"/>
          <w:lang w:val="ru-RU"/>
        </w:rPr>
        <w:t>охраняю</w:t>
      </w:r>
      <w:r>
        <w:rPr>
          <w:snapToGrid w:val="0"/>
          <w:lang w:val="ru-RU"/>
        </w:rPr>
        <w:t>тся</w:t>
      </w:r>
      <w:r w:rsidRPr="005F3C51">
        <w:rPr>
          <w:snapToGrid w:val="0"/>
          <w:lang w:val="ru-RU"/>
        </w:rPr>
        <w:t xml:space="preserve"> </w:t>
      </w:r>
      <w:r w:rsidR="001D2BDB">
        <w:rPr>
          <w:snapToGrid w:val="0"/>
          <w:lang w:val="ru-RU"/>
        </w:rPr>
        <w:t>Национальной</w:t>
      </w:r>
      <w:r w:rsidR="001D2BDB" w:rsidRPr="005F3C51">
        <w:rPr>
          <w:snapToGrid w:val="0"/>
          <w:lang w:val="ru-RU"/>
        </w:rPr>
        <w:t xml:space="preserve"> </w:t>
      </w:r>
      <w:r w:rsidR="001D2BDB">
        <w:rPr>
          <w:snapToGrid w:val="0"/>
          <w:lang w:val="ru-RU"/>
        </w:rPr>
        <w:t>полици</w:t>
      </w:r>
      <w:r>
        <w:rPr>
          <w:snapToGrid w:val="0"/>
          <w:lang w:val="ru-RU"/>
        </w:rPr>
        <w:t>ей и обычными положениями законодательства. Кроме</w:t>
      </w:r>
      <w:r w:rsidRPr="00A64D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того</w:t>
      </w:r>
      <w:r w:rsidRPr="00A64DA4">
        <w:rPr>
          <w:snapToGrid w:val="0"/>
          <w:lang w:val="ru-RU"/>
        </w:rPr>
        <w:t xml:space="preserve">, </w:t>
      </w:r>
      <w:r w:rsidR="00A64DA4">
        <w:rPr>
          <w:snapToGrid w:val="0"/>
          <w:lang w:val="ru-RU"/>
        </w:rPr>
        <w:t>для обеспечения их защиты постоянно</w:t>
      </w:r>
      <w:r w:rsidR="00A64DA4" w:rsidRPr="00A64DA4">
        <w:rPr>
          <w:snapToGrid w:val="0"/>
          <w:lang w:val="ru-RU"/>
        </w:rPr>
        <w:t xml:space="preserve"> </w:t>
      </w:r>
      <w:r w:rsidR="00A64DA4">
        <w:rPr>
          <w:snapToGrid w:val="0"/>
          <w:lang w:val="ru-RU"/>
        </w:rPr>
        <w:t>поддерживаются</w:t>
      </w:r>
      <w:r w:rsidR="00A64DA4" w:rsidRPr="00A64DA4">
        <w:rPr>
          <w:snapToGrid w:val="0"/>
          <w:lang w:val="ru-RU"/>
        </w:rPr>
        <w:t xml:space="preserve"> </w:t>
      </w:r>
      <w:r w:rsidR="00A64DA4">
        <w:rPr>
          <w:snapToGrid w:val="0"/>
          <w:lang w:val="ru-RU"/>
        </w:rPr>
        <w:t>контакты</w:t>
      </w:r>
      <w:r w:rsidR="00A64DA4" w:rsidRPr="00A64D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A64DA4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высшими</w:t>
      </w:r>
      <w:r w:rsidRPr="00A64DA4">
        <w:rPr>
          <w:snapToGrid w:val="0"/>
          <w:lang w:val="ru-RU"/>
        </w:rPr>
        <w:t xml:space="preserve"> </w:t>
      </w:r>
      <w:r w:rsidR="00A64DA4">
        <w:rPr>
          <w:snapToGrid w:val="0"/>
          <w:lang w:val="ru-RU"/>
        </w:rPr>
        <w:t>начальниками</w:t>
      </w:r>
      <w:r w:rsidR="00A64DA4" w:rsidRPr="00A64DA4">
        <w:rPr>
          <w:snapToGrid w:val="0"/>
          <w:lang w:val="ru-RU"/>
        </w:rPr>
        <w:t xml:space="preserve"> </w:t>
      </w:r>
      <w:r w:rsidR="00A64DA4">
        <w:rPr>
          <w:snapToGrid w:val="0"/>
          <w:lang w:val="ru-RU"/>
        </w:rPr>
        <w:t xml:space="preserve">полиции. </w:t>
      </w:r>
      <w:r w:rsidR="00A64DA4" w:rsidRPr="00A64DA4">
        <w:rPr>
          <w:snapToGrid w:val="0"/>
          <w:lang w:val="ru-RU"/>
        </w:rPr>
        <w:t xml:space="preserve"> </w:t>
      </w:r>
      <w:r w:rsidR="009D5583" w:rsidRPr="009D5583">
        <w:rPr>
          <w:snapToGrid w:val="0"/>
          <w:lang w:val="ru-RU"/>
        </w:rPr>
        <w:t>О</w:t>
      </w:r>
      <w:r w:rsidR="009D5583">
        <w:rPr>
          <w:snapToGrid w:val="0"/>
          <w:lang w:val="ru-RU"/>
        </w:rPr>
        <w:t>сновная</w:t>
      </w:r>
      <w:r w:rsidR="009D5583" w:rsidRPr="00270484">
        <w:rPr>
          <w:snapToGrid w:val="0"/>
          <w:lang w:val="ru-RU"/>
        </w:rPr>
        <w:t xml:space="preserve"> </w:t>
      </w:r>
      <w:r w:rsidR="009D5583">
        <w:rPr>
          <w:snapToGrid w:val="0"/>
          <w:lang w:val="ru-RU"/>
        </w:rPr>
        <w:t>задача</w:t>
      </w:r>
      <w:r w:rsidR="009D5583" w:rsidRPr="00270484">
        <w:rPr>
          <w:snapToGrid w:val="0"/>
          <w:lang w:val="ru-RU"/>
        </w:rPr>
        <w:t xml:space="preserve"> </w:t>
      </w:r>
      <w:r w:rsidR="00270484">
        <w:rPr>
          <w:snapToGrid w:val="0"/>
          <w:lang w:val="ru-RU"/>
        </w:rPr>
        <w:t>Национальной</w:t>
      </w:r>
      <w:r w:rsidR="00270484" w:rsidRPr="00270484">
        <w:rPr>
          <w:snapToGrid w:val="0"/>
          <w:lang w:val="ru-RU"/>
        </w:rPr>
        <w:t xml:space="preserve"> </w:t>
      </w:r>
      <w:r w:rsidR="00270484">
        <w:rPr>
          <w:snapToGrid w:val="0"/>
          <w:lang w:val="ru-RU"/>
        </w:rPr>
        <w:t>полиции</w:t>
      </w:r>
      <w:r w:rsidR="00270484" w:rsidRPr="00270484">
        <w:rPr>
          <w:snapToGrid w:val="0"/>
          <w:lang w:val="ru-RU"/>
        </w:rPr>
        <w:t xml:space="preserve"> </w:t>
      </w:r>
      <w:r w:rsidR="00270484">
        <w:rPr>
          <w:snapToGrid w:val="0"/>
          <w:lang w:val="ru-RU"/>
        </w:rPr>
        <w:t>и</w:t>
      </w:r>
      <w:r w:rsidR="00270484" w:rsidRPr="00270484">
        <w:rPr>
          <w:snapToGrid w:val="0"/>
          <w:lang w:val="ru-RU"/>
        </w:rPr>
        <w:t xml:space="preserve"> </w:t>
      </w:r>
      <w:r w:rsidR="009D5583" w:rsidRPr="00270484">
        <w:rPr>
          <w:szCs w:val="24"/>
          <w:lang w:val="ru-RU"/>
        </w:rPr>
        <w:t>Главно</w:t>
      </w:r>
      <w:r w:rsidR="00270484">
        <w:rPr>
          <w:szCs w:val="24"/>
          <w:lang w:val="ru-RU"/>
        </w:rPr>
        <w:t>го</w:t>
      </w:r>
      <w:r w:rsidR="009D5583" w:rsidRPr="00270484">
        <w:rPr>
          <w:szCs w:val="24"/>
          <w:lang w:val="ru-RU"/>
        </w:rPr>
        <w:t xml:space="preserve"> управлени</w:t>
      </w:r>
      <w:r w:rsidR="00270484">
        <w:rPr>
          <w:szCs w:val="24"/>
          <w:lang w:val="ru-RU"/>
        </w:rPr>
        <w:t>я</w:t>
      </w:r>
      <w:r w:rsidR="009D5583" w:rsidRPr="00270484">
        <w:rPr>
          <w:szCs w:val="24"/>
          <w:lang w:val="ru-RU"/>
        </w:rPr>
        <w:t xml:space="preserve"> следственной полиции</w:t>
      </w:r>
      <w:r w:rsidR="00270484" w:rsidRPr="00270484">
        <w:rPr>
          <w:szCs w:val="24"/>
          <w:lang w:val="ru-RU"/>
        </w:rPr>
        <w:t xml:space="preserve"> </w:t>
      </w:r>
      <w:r w:rsidR="00270484">
        <w:rPr>
          <w:szCs w:val="24"/>
          <w:lang w:val="ru-RU"/>
        </w:rPr>
        <w:t>состоит</w:t>
      </w:r>
      <w:r w:rsidR="00270484" w:rsidRPr="00270484">
        <w:rPr>
          <w:szCs w:val="24"/>
          <w:lang w:val="ru-RU"/>
        </w:rPr>
        <w:t xml:space="preserve"> </w:t>
      </w:r>
      <w:r w:rsidR="00270484">
        <w:rPr>
          <w:szCs w:val="24"/>
          <w:lang w:val="ru-RU"/>
        </w:rPr>
        <w:t>в</w:t>
      </w:r>
      <w:r w:rsidR="00270484" w:rsidRPr="00270484">
        <w:rPr>
          <w:szCs w:val="24"/>
          <w:lang w:val="ru-RU"/>
        </w:rPr>
        <w:t xml:space="preserve"> </w:t>
      </w:r>
      <w:r w:rsidR="00270484">
        <w:rPr>
          <w:szCs w:val="24"/>
          <w:lang w:val="ru-RU"/>
        </w:rPr>
        <w:t>поддержании</w:t>
      </w:r>
      <w:r w:rsidR="00270484" w:rsidRPr="00270484">
        <w:rPr>
          <w:szCs w:val="24"/>
          <w:lang w:val="ru-RU"/>
        </w:rPr>
        <w:t xml:space="preserve"> </w:t>
      </w:r>
      <w:r w:rsidR="00270484">
        <w:rPr>
          <w:szCs w:val="24"/>
          <w:lang w:val="ru-RU"/>
        </w:rPr>
        <w:t>общественного</w:t>
      </w:r>
      <w:r w:rsidR="00270484" w:rsidRPr="00270484">
        <w:rPr>
          <w:szCs w:val="24"/>
          <w:lang w:val="ru-RU"/>
        </w:rPr>
        <w:t xml:space="preserve"> </w:t>
      </w:r>
      <w:r w:rsidR="00270484">
        <w:rPr>
          <w:szCs w:val="24"/>
          <w:lang w:val="ru-RU"/>
        </w:rPr>
        <w:t>порядка</w:t>
      </w:r>
      <w:r w:rsidR="00270484" w:rsidRPr="00270484">
        <w:rPr>
          <w:szCs w:val="24"/>
          <w:lang w:val="ru-RU"/>
        </w:rPr>
        <w:t xml:space="preserve"> </w:t>
      </w:r>
      <w:r w:rsidR="00270484">
        <w:rPr>
          <w:szCs w:val="24"/>
          <w:lang w:val="ru-RU"/>
        </w:rPr>
        <w:t>и профилактике преступности</w:t>
      </w:r>
      <w:r w:rsidR="007A79EA" w:rsidRPr="00610CB4">
        <w:rPr>
          <w:snapToGrid w:val="0"/>
          <w:lang w:val="ru-RU"/>
        </w:rPr>
        <w:t xml:space="preserve">; </w:t>
      </w:r>
      <w:r w:rsidR="00610CB4">
        <w:rPr>
          <w:snapToGrid w:val="0"/>
          <w:lang w:val="ru-RU"/>
        </w:rPr>
        <w:t xml:space="preserve">сотрудники этих органов, в отношении которых было установлено, что они </w:t>
      </w:r>
      <w:r w:rsidR="00DE771B">
        <w:rPr>
          <w:snapToGrid w:val="0"/>
          <w:lang w:val="ru-RU"/>
        </w:rPr>
        <w:t>с</w:t>
      </w:r>
      <w:r w:rsidR="00610CB4">
        <w:rPr>
          <w:snapToGrid w:val="0"/>
          <w:lang w:val="ru-RU"/>
        </w:rPr>
        <w:t>оверш</w:t>
      </w:r>
      <w:r w:rsidR="00DE771B">
        <w:rPr>
          <w:snapToGrid w:val="0"/>
          <w:lang w:val="ru-RU"/>
        </w:rPr>
        <w:t>али</w:t>
      </w:r>
      <w:r w:rsidR="00610CB4">
        <w:rPr>
          <w:snapToGrid w:val="0"/>
          <w:lang w:val="ru-RU"/>
        </w:rPr>
        <w:t xml:space="preserve"> незаконны</w:t>
      </w:r>
      <w:r w:rsidR="00DE771B">
        <w:rPr>
          <w:snapToGrid w:val="0"/>
          <w:lang w:val="ru-RU"/>
        </w:rPr>
        <w:t>е</w:t>
      </w:r>
      <w:r w:rsidR="00610CB4">
        <w:rPr>
          <w:snapToGrid w:val="0"/>
          <w:lang w:val="ru-RU"/>
        </w:rPr>
        <w:t xml:space="preserve"> действи</w:t>
      </w:r>
      <w:r w:rsidR="00DE771B">
        <w:rPr>
          <w:snapToGrid w:val="0"/>
          <w:lang w:val="ru-RU"/>
        </w:rPr>
        <w:t>я</w:t>
      </w:r>
      <w:r w:rsidR="00610CB4">
        <w:rPr>
          <w:snapToGrid w:val="0"/>
          <w:lang w:val="ru-RU"/>
        </w:rPr>
        <w:t xml:space="preserve">, </w:t>
      </w:r>
      <w:r w:rsidR="00DE771B">
        <w:rPr>
          <w:snapToGrid w:val="0"/>
          <w:lang w:val="ru-RU"/>
        </w:rPr>
        <w:t>наказываются</w:t>
      </w:r>
      <w:r w:rsidR="007A79EA" w:rsidRPr="00610CB4">
        <w:rPr>
          <w:snapToGrid w:val="0"/>
          <w:lang w:val="ru-RU"/>
        </w:rPr>
        <w:t xml:space="preserve">. </w:t>
      </w:r>
      <w:r w:rsidR="000549B9" w:rsidRPr="000549B9">
        <w:rPr>
          <w:snapToGrid w:val="0"/>
          <w:lang w:val="ru-RU"/>
        </w:rPr>
        <w:t>Д</w:t>
      </w:r>
      <w:r w:rsidR="000549B9">
        <w:rPr>
          <w:snapToGrid w:val="0"/>
          <w:lang w:val="ru-RU"/>
        </w:rPr>
        <w:t xml:space="preserve">ля предоставления консультаций и участия в разработке политики безопасности с вовлечением представителей гражданского общества </w:t>
      </w:r>
      <w:r w:rsidR="00DD0986">
        <w:rPr>
          <w:snapToGrid w:val="0"/>
          <w:lang w:val="ru-RU"/>
        </w:rPr>
        <w:t>был учрежден</w:t>
      </w:r>
      <w:r w:rsidR="000549B9">
        <w:rPr>
          <w:snapToGrid w:val="0"/>
          <w:lang w:val="ru-RU"/>
        </w:rPr>
        <w:t xml:space="preserve"> </w:t>
      </w:r>
      <w:r w:rsidR="000549B9" w:rsidRPr="000549B9">
        <w:rPr>
          <w:szCs w:val="24"/>
          <w:lang w:val="ru-RU"/>
        </w:rPr>
        <w:t>Национальн</w:t>
      </w:r>
      <w:r w:rsidR="00DD0986">
        <w:rPr>
          <w:szCs w:val="24"/>
          <w:lang w:val="ru-RU"/>
        </w:rPr>
        <w:t>ый</w:t>
      </w:r>
      <w:r w:rsidR="000549B9" w:rsidRPr="000549B9">
        <w:rPr>
          <w:szCs w:val="24"/>
          <w:lang w:val="ru-RU"/>
        </w:rPr>
        <w:t xml:space="preserve"> совет внутренней безопасности</w:t>
      </w:r>
      <w:r w:rsidR="00DD0986">
        <w:rPr>
          <w:szCs w:val="24"/>
          <w:lang w:val="ru-RU"/>
        </w:rPr>
        <w:t xml:space="preserve">. </w:t>
      </w:r>
    </w:p>
    <w:p w:rsidR="007A79EA" w:rsidRPr="008B5C64" w:rsidRDefault="00DD0986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Министр</w:t>
      </w:r>
      <w:r w:rsidRPr="00B3093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безопасности</w:t>
      </w:r>
      <w:r w:rsidRPr="00B3093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создал</w:t>
      </w:r>
      <w:r w:rsidRPr="00B3093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специальное</w:t>
      </w:r>
      <w:r w:rsidRPr="00B3093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подразделение</w:t>
      </w:r>
      <w:r w:rsidRPr="00B3093A">
        <w:rPr>
          <w:snapToGrid w:val="0"/>
          <w:lang w:val="ru-RU"/>
        </w:rPr>
        <w:t xml:space="preserve"> </w:t>
      </w:r>
      <w:r w:rsidR="00B3093A">
        <w:rPr>
          <w:snapToGrid w:val="0"/>
          <w:lang w:val="ru-RU"/>
        </w:rPr>
        <w:t>по</w:t>
      </w:r>
      <w:r w:rsidRPr="00B3093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контрол</w:t>
      </w:r>
      <w:r w:rsidR="00B3093A">
        <w:rPr>
          <w:snapToGrid w:val="0"/>
          <w:lang w:val="ru-RU"/>
        </w:rPr>
        <w:t>ю за деятельностью</w:t>
      </w:r>
      <w:r w:rsidRPr="00B3093A">
        <w:rPr>
          <w:snapToGrid w:val="0"/>
          <w:lang w:val="ru-RU"/>
        </w:rPr>
        <w:t xml:space="preserve"> </w:t>
      </w:r>
      <w:r w:rsidR="00B3093A">
        <w:rPr>
          <w:snapToGrid w:val="0"/>
          <w:lang w:val="ru-RU"/>
        </w:rPr>
        <w:t xml:space="preserve">частных охранных предприятий  в свете возможной коррупции и того, что они могут использоваться для </w:t>
      </w:r>
      <w:r w:rsidR="00E1399F">
        <w:rPr>
          <w:snapToGrid w:val="0"/>
          <w:lang w:val="ru-RU"/>
        </w:rPr>
        <w:t xml:space="preserve">совершения </w:t>
      </w:r>
      <w:r w:rsidR="00B3093A">
        <w:rPr>
          <w:snapToGrid w:val="0"/>
          <w:lang w:val="ru-RU"/>
        </w:rPr>
        <w:t>заказных убийств.</w:t>
      </w:r>
      <w:r w:rsidR="007A79EA" w:rsidRPr="00B3093A">
        <w:rPr>
          <w:snapToGrid w:val="0"/>
          <w:lang w:val="ru-RU"/>
        </w:rPr>
        <w:t xml:space="preserve"> </w:t>
      </w:r>
      <w:r w:rsidR="00E1399F">
        <w:rPr>
          <w:snapToGrid w:val="0"/>
          <w:lang w:val="ru-RU"/>
        </w:rPr>
        <w:t xml:space="preserve">Все такие предприятия и их сотрудники находятся под пристальным контролем, в частности, в тех случаях, когда </w:t>
      </w:r>
      <w:r w:rsidR="008B5C64">
        <w:rPr>
          <w:snapToGrid w:val="0"/>
          <w:lang w:val="ru-RU"/>
        </w:rPr>
        <w:t>их привлекают для оказания помощи полиции.</w:t>
      </w:r>
      <w:r w:rsidR="007A79EA" w:rsidRPr="008B5C64">
        <w:rPr>
          <w:snapToGrid w:val="0"/>
          <w:lang w:val="ru-RU"/>
        </w:rPr>
        <w:t xml:space="preserve"> </w:t>
      </w:r>
      <w:r w:rsidR="008B5C64">
        <w:rPr>
          <w:snapToGrid w:val="0"/>
          <w:lang w:val="ru-RU"/>
        </w:rPr>
        <w:t>Перед принятием на работу в эти предприятия бывших сотрудников полиции и военнослужащих их досье проверяется.</w:t>
      </w:r>
    </w:p>
    <w:p w:rsidR="007A79EA" w:rsidRPr="00F86778" w:rsidRDefault="00791402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u w:val="single"/>
          <w:lang w:val="ru-RU"/>
        </w:rPr>
        <w:t>ПРЕДСЕДАТЕЛЬ</w:t>
      </w:r>
      <w:r w:rsidR="007A79EA" w:rsidRPr="002D6B9F">
        <w:rPr>
          <w:snapToGrid w:val="0"/>
          <w:lang w:val="ru-RU"/>
        </w:rPr>
        <w:t xml:space="preserve"> </w:t>
      </w:r>
      <w:r w:rsidR="008B5C64">
        <w:rPr>
          <w:snapToGrid w:val="0"/>
          <w:lang w:val="ru-RU"/>
        </w:rPr>
        <w:t>говорит</w:t>
      </w:r>
      <w:r w:rsidR="008B5C64" w:rsidRPr="002D6B9F">
        <w:rPr>
          <w:snapToGrid w:val="0"/>
          <w:lang w:val="ru-RU"/>
        </w:rPr>
        <w:t xml:space="preserve">, </w:t>
      </w:r>
      <w:r w:rsidR="008B5C64">
        <w:rPr>
          <w:snapToGrid w:val="0"/>
          <w:lang w:val="ru-RU"/>
        </w:rPr>
        <w:t>что</w:t>
      </w:r>
      <w:r w:rsidR="008B5C64" w:rsidRPr="002D6B9F">
        <w:rPr>
          <w:snapToGrid w:val="0"/>
          <w:lang w:val="ru-RU"/>
        </w:rPr>
        <w:t xml:space="preserve"> </w:t>
      </w:r>
      <w:r w:rsidR="008B5C64">
        <w:rPr>
          <w:snapToGrid w:val="0"/>
          <w:lang w:val="ru-RU"/>
        </w:rPr>
        <w:t>он</w:t>
      </w:r>
      <w:r w:rsidR="008B5C64" w:rsidRPr="002D6B9F">
        <w:rPr>
          <w:snapToGrid w:val="0"/>
          <w:lang w:val="ru-RU"/>
        </w:rPr>
        <w:t xml:space="preserve"> </w:t>
      </w:r>
      <w:r w:rsidR="008B5C64">
        <w:rPr>
          <w:snapToGrid w:val="0"/>
          <w:lang w:val="ru-RU"/>
        </w:rPr>
        <w:t>хотел</w:t>
      </w:r>
      <w:r w:rsidR="008B5C64" w:rsidRPr="002D6B9F">
        <w:rPr>
          <w:snapToGrid w:val="0"/>
          <w:lang w:val="ru-RU"/>
        </w:rPr>
        <w:t xml:space="preserve"> </w:t>
      </w:r>
      <w:r w:rsidR="008B5C64">
        <w:rPr>
          <w:snapToGrid w:val="0"/>
          <w:lang w:val="ru-RU"/>
        </w:rPr>
        <w:t>бы</w:t>
      </w:r>
      <w:r w:rsidR="008B5C64" w:rsidRPr="002D6B9F">
        <w:rPr>
          <w:snapToGrid w:val="0"/>
          <w:lang w:val="ru-RU"/>
        </w:rPr>
        <w:t xml:space="preserve"> </w:t>
      </w:r>
      <w:r w:rsidR="008B5C64">
        <w:rPr>
          <w:snapToGrid w:val="0"/>
          <w:lang w:val="ru-RU"/>
        </w:rPr>
        <w:t>подчеркнуть</w:t>
      </w:r>
      <w:r w:rsidR="008B5C64" w:rsidRPr="002D6B9F">
        <w:rPr>
          <w:snapToGrid w:val="0"/>
          <w:lang w:val="ru-RU"/>
        </w:rPr>
        <w:t xml:space="preserve"> </w:t>
      </w:r>
      <w:r w:rsidR="008B5C64">
        <w:rPr>
          <w:snapToGrid w:val="0"/>
          <w:lang w:val="ru-RU"/>
        </w:rPr>
        <w:t>важность</w:t>
      </w:r>
      <w:r w:rsidR="008B5C64" w:rsidRPr="002D6B9F">
        <w:rPr>
          <w:snapToGrid w:val="0"/>
          <w:lang w:val="ru-RU"/>
        </w:rPr>
        <w:t xml:space="preserve"> </w:t>
      </w:r>
      <w:r w:rsidR="008B5C64">
        <w:rPr>
          <w:snapToGrid w:val="0"/>
          <w:lang w:val="ru-RU"/>
        </w:rPr>
        <w:t>того</w:t>
      </w:r>
      <w:r w:rsidR="00E83178" w:rsidRPr="002D6B9F">
        <w:rPr>
          <w:snapToGrid w:val="0"/>
          <w:lang w:val="ru-RU"/>
        </w:rPr>
        <w:t xml:space="preserve"> </w:t>
      </w:r>
      <w:r w:rsidR="00E83178">
        <w:rPr>
          <w:snapToGrid w:val="0"/>
          <w:lang w:val="ru-RU"/>
        </w:rPr>
        <w:t>факта</w:t>
      </w:r>
      <w:r w:rsidR="00E83178" w:rsidRPr="002D6B9F">
        <w:rPr>
          <w:snapToGrid w:val="0"/>
          <w:lang w:val="ru-RU"/>
        </w:rPr>
        <w:t xml:space="preserve">, </w:t>
      </w:r>
      <w:r w:rsidR="00E83178">
        <w:rPr>
          <w:snapToGrid w:val="0"/>
          <w:lang w:val="ru-RU"/>
        </w:rPr>
        <w:t>что</w:t>
      </w:r>
      <w:r w:rsidR="00E83178" w:rsidRPr="002D6B9F">
        <w:rPr>
          <w:snapToGrid w:val="0"/>
          <w:lang w:val="ru-RU"/>
        </w:rPr>
        <w:t xml:space="preserve"> </w:t>
      </w:r>
      <w:r w:rsidR="00E83178">
        <w:rPr>
          <w:snapToGrid w:val="0"/>
          <w:lang w:val="ru-RU"/>
        </w:rPr>
        <w:t>государство</w:t>
      </w:r>
      <w:r w:rsidR="00E83178" w:rsidRPr="002D6B9F">
        <w:rPr>
          <w:snapToGrid w:val="0"/>
          <w:lang w:val="ru-RU"/>
        </w:rPr>
        <w:t>-</w:t>
      </w:r>
      <w:r w:rsidR="00E83178">
        <w:rPr>
          <w:snapToGrid w:val="0"/>
          <w:lang w:val="ru-RU"/>
        </w:rPr>
        <w:t>участник</w:t>
      </w:r>
      <w:r w:rsidR="00E83178" w:rsidRPr="002D6B9F">
        <w:rPr>
          <w:snapToGrid w:val="0"/>
          <w:lang w:val="ru-RU"/>
        </w:rPr>
        <w:t xml:space="preserve"> </w:t>
      </w:r>
      <w:r w:rsidR="00E83178">
        <w:rPr>
          <w:snapToGrid w:val="0"/>
          <w:lang w:val="ru-RU"/>
        </w:rPr>
        <w:t>не</w:t>
      </w:r>
      <w:r w:rsidR="00E83178" w:rsidRPr="002D6B9F">
        <w:rPr>
          <w:snapToGrid w:val="0"/>
          <w:lang w:val="ru-RU"/>
        </w:rPr>
        <w:t xml:space="preserve"> </w:t>
      </w:r>
      <w:r w:rsidR="00E83178">
        <w:rPr>
          <w:snapToGrid w:val="0"/>
          <w:lang w:val="ru-RU"/>
        </w:rPr>
        <w:t>применяет</w:t>
      </w:r>
      <w:r w:rsidR="00E83178" w:rsidRPr="002D6B9F">
        <w:rPr>
          <w:snapToGrid w:val="0"/>
          <w:lang w:val="ru-RU"/>
        </w:rPr>
        <w:t xml:space="preserve"> </w:t>
      </w:r>
      <w:r w:rsidR="00E83178">
        <w:rPr>
          <w:snapToGrid w:val="0"/>
          <w:lang w:val="ru-RU"/>
        </w:rPr>
        <w:t>смертную</w:t>
      </w:r>
      <w:r w:rsidR="00E83178" w:rsidRPr="002D6B9F">
        <w:rPr>
          <w:snapToGrid w:val="0"/>
          <w:lang w:val="ru-RU"/>
        </w:rPr>
        <w:t xml:space="preserve"> </w:t>
      </w:r>
      <w:r w:rsidR="00E83178">
        <w:rPr>
          <w:snapToGrid w:val="0"/>
          <w:lang w:val="ru-RU"/>
        </w:rPr>
        <w:t>казнь</w:t>
      </w:r>
      <w:r w:rsidR="007A79EA" w:rsidRPr="002D6B9F">
        <w:rPr>
          <w:snapToGrid w:val="0"/>
          <w:lang w:val="ru-RU"/>
        </w:rPr>
        <w:t xml:space="preserve">; </w:t>
      </w:r>
      <w:r w:rsidR="002D6B9F">
        <w:rPr>
          <w:snapToGrid w:val="0"/>
          <w:lang w:val="ru-RU"/>
        </w:rPr>
        <w:t xml:space="preserve">это </w:t>
      </w:r>
      <w:r w:rsidR="0092107D">
        <w:rPr>
          <w:snapToGrid w:val="0"/>
          <w:lang w:val="ru-RU"/>
        </w:rPr>
        <w:t>красноречиво свидетельствует о</w:t>
      </w:r>
      <w:r w:rsidR="002D6B9F">
        <w:rPr>
          <w:snapToGrid w:val="0"/>
          <w:lang w:val="ru-RU"/>
        </w:rPr>
        <w:t xml:space="preserve"> реформ</w:t>
      </w:r>
      <w:r w:rsidR="0092107D">
        <w:rPr>
          <w:snapToGrid w:val="0"/>
          <w:lang w:val="ru-RU"/>
        </w:rPr>
        <w:t>ах</w:t>
      </w:r>
      <w:r w:rsidR="002D6B9F">
        <w:rPr>
          <w:snapToGrid w:val="0"/>
          <w:lang w:val="ru-RU"/>
        </w:rPr>
        <w:t xml:space="preserve"> системы уголовного правосудия и другого законодательства</w:t>
      </w:r>
      <w:r w:rsidR="0092107D">
        <w:rPr>
          <w:snapToGrid w:val="0"/>
          <w:lang w:val="ru-RU"/>
        </w:rPr>
        <w:t xml:space="preserve">, которые </w:t>
      </w:r>
      <w:r w:rsidR="002D6B9F">
        <w:rPr>
          <w:snapToGrid w:val="0"/>
          <w:lang w:val="ru-RU"/>
        </w:rPr>
        <w:t>должн</w:t>
      </w:r>
      <w:r w:rsidR="0092107D">
        <w:rPr>
          <w:snapToGrid w:val="0"/>
          <w:lang w:val="ru-RU"/>
        </w:rPr>
        <w:t>ы</w:t>
      </w:r>
      <w:r w:rsidR="002D6B9F">
        <w:rPr>
          <w:snapToGrid w:val="0"/>
          <w:lang w:val="ru-RU"/>
        </w:rPr>
        <w:t xml:space="preserve"> привести к сокращению количества случаев заключения под стражу до суда.</w:t>
      </w:r>
      <w:r w:rsidR="007A79EA" w:rsidRPr="002D6B9F">
        <w:rPr>
          <w:snapToGrid w:val="0"/>
          <w:lang w:val="ru-RU"/>
        </w:rPr>
        <w:t xml:space="preserve"> </w:t>
      </w:r>
      <w:r w:rsidR="002D6B9F">
        <w:rPr>
          <w:snapToGrid w:val="0"/>
          <w:lang w:val="ru-RU"/>
        </w:rPr>
        <w:t>Кроме</w:t>
      </w:r>
      <w:r w:rsidR="002D6B9F" w:rsidRPr="008A200C">
        <w:rPr>
          <w:snapToGrid w:val="0"/>
          <w:lang w:val="ru-RU"/>
        </w:rPr>
        <w:t xml:space="preserve"> </w:t>
      </w:r>
      <w:r w:rsidR="002D6B9F">
        <w:rPr>
          <w:snapToGrid w:val="0"/>
          <w:lang w:val="ru-RU"/>
        </w:rPr>
        <w:t>того</w:t>
      </w:r>
      <w:r w:rsidR="002500E6">
        <w:rPr>
          <w:snapToGrid w:val="0"/>
          <w:lang w:val="ru-RU"/>
        </w:rPr>
        <w:t>,</w:t>
      </w:r>
      <w:r w:rsidR="002D6B9F" w:rsidRPr="008A200C">
        <w:rPr>
          <w:snapToGrid w:val="0"/>
          <w:lang w:val="ru-RU"/>
        </w:rPr>
        <w:t xml:space="preserve"> </w:t>
      </w:r>
      <w:r w:rsidR="002D6B9F">
        <w:rPr>
          <w:snapToGrid w:val="0"/>
          <w:lang w:val="ru-RU"/>
        </w:rPr>
        <w:t>государство</w:t>
      </w:r>
      <w:r w:rsidR="002D6B9F" w:rsidRPr="008A200C">
        <w:rPr>
          <w:snapToGrid w:val="0"/>
          <w:lang w:val="ru-RU"/>
        </w:rPr>
        <w:t>-</w:t>
      </w:r>
      <w:r w:rsidR="002D6B9F">
        <w:rPr>
          <w:snapToGrid w:val="0"/>
          <w:lang w:val="ru-RU"/>
        </w:rPr>
        <w:t>участник</w:t>
      </w:r>
      <w:r w:rsidR="002D6B9F" w:rsidRPr="008A200C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предпринимает</w:t>
      </w:r>
      <w:r w:rsidR="008A200C" w:rsidRPr="008A200C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усилия</w:t>
      </w:r>
      <w:r w:rsidR="008A200C" w:rsidRPr="008A200C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по</w:t>
      </w:r>
      <w:r w:rsidR="008A200C" w:rsidRPr="008A200C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организации</w:t>
      </w:r>
      <w:r w:rsidR="008A200C" w:rsidRPr="008A200C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обучения</w:t>
      </w:r>
      <w:r w:rsidR="008A200C" w:rsidRPr="008A200C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персонала</w:t>
      </w:r>
      <w:r w:rsidR="008A200C" w:rsidRPr="008A200C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по</w:t>
      </w:r>
      <w:r w:rsidR="008A200C" w:rsidRPr="008A200C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Конвенции против пыток и другим международным договорам.</w:t>
      </w:r>
      <w:r w:rsidR="007A79EA" w:rsidRPr="008A200C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Что</w:t>
      </w:r>
      <w:r w:rsidR="008A200C" w:rsidRPr="00F86778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касается</w:t>
      </w:r>
      <w:r w:rsidR="008A200C" w:rsidRPr="00F86778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надзора</w:t>
      </w:r>
      <w:r w:rsidR="008A200C" w:rsidRPr="00F86778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за</w:t>
      </w:r>
      <w:r w:rsidR="008A200C" w:rsidRPr="00F86778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деятельностью</w:t>
      </w:r>
      <w:r w:rsidR="008A200C" w:rsidRPr="00F86778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полиции</w:t>
      </w:r>
      <w:r w:rsidR="008A200C" w:rsidRPr="00F86778">
        <w:rPr>
          <w:snapToGrid w:val="0"/>
          <w:lang w:val="ru-RU"/>
        </w:rPr>
        <w:t xml:space="preserve">, </w:t>
      </w:r>
      <w:r w:rsidR="008A200C">
        <w:rPr>
          <w:snapToGrid w:val="0"/>
          <w:lang w:val="ru-RU"/>
        </w:rPr>
        <w:t>то</w:t>
      </w:r>
      <w:r w:rsidR="008A200C" w:rsidRPr="00F86778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опыт</w:t>
      </w:r>
      <w:r w:rsidR="008A200C" w:rsidRPr="00F86778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в</w:t>
      </w:r>
      <w:r w:rsidR="008A200C" w:rsidRPr="00F86778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регионе</w:t>
      </w:r>
      <w:r w:rsidR="008A200C" w:rsidRPr="00F86778">
        <w:rPr>
          <w:snapToGrid w:val="0"/>
          <w:lang w:val="ru-RU"/>
        </w:rPr>
        <w:t xml:space="preserve"> </w:t>
      </w:r>
      <w:r w:rsidR="008A200C">
        <w:rPr>
          <w:snapToGrid w:val="0"/>
          <w:lang w:val="ru-RU"/>
        </w:rPr>
        <w:t>показывает</w:t>
      </w:r>
      <w:r w:rsidR="008A200C" w:rsidRPr="00F86778">
        <w:rPr>
          <w:snapToGrid w:val="0"/>
          <w:lang w:val="ru-RU"/>
        </w:rPr>
        <w:t xml:space="preserve">, </w:t>
      </w:r>
      <w:r w:rsidR="008A200C">
        <w:rPr>
          <w:snapToGrid w:val="0"/>
          <w:lang w:val="ru-RU"/>
        </w:rPr>
        <w:t>что</w:t>
      </w:r>
      <w:r w:rsidR="008A200C" w:rsidRPr="00F86778">
        <w:rPr>
          <w:snapToGrid w:val="0"/>
          <w:lang w:val="ru-RU"/>
        </w:rPr>
        <w:t xml:space="preserve"> </w:t>
      </w:r>
      <w:r w:rsidR="00F86778">
        <w:rPr>
          <w:snapToGrid w:val="0"/>
          <w:lang w:val="ru-RU"/>
        </w:rPr>
        <w:t>граждане</w:t>
      </w:r>
      <w:r w:rsidR="00F86778" w:rsidRPr="00F86778">
        <w:rPr>
          <w:snapToGrid w:val="0"/>
          <w:lang w:val="ru-RU"/>
        </w:rPr>
        <w:t xml:space="preserve"> </w:t>
      </w:r>
      <w:r w:rsidR="00F86778">
        <w:rPr>
          <w:snapToGrid w:val="0"/>
          <w:lang w:val="ru-RU"/>
        </w:rPr>
        <w:t>должны</w:t>
      </w:r>
      <w:r w:rsidR="00F86778" w:rsidRPr="00F86778">
        <w:rPr>
          <w:snapToGrid w:val="0"/>
          <w:lang w:val="ru-RU"/>
        </w:rPr>
        <w:t xml:space="preserve"> </w:t>
      </w:r>
      <w:r w:rsidR="00F86778">
        <w:rPr>
          <w:snapToGrid w:val="0"/>
          <w:lang w:val="ru-RU"/>
        </w:rPr>
        <w:t>знать</w:t>
      </w:r>
      <w:r w:rsidR="00F86778" w:rsidRPr="00F86778">
        <w:rPr>
          <w:snapToGrid w:val="0"/>
          <w:lang w:val="ru-RU"/>
        </w:rPr>
        <w:t xml:space="preserve">, </w:t>
      </w:r>
      <w:r w:rsidR="00F86778">
        <w:rPr>
          <w:snapToGrid w:val="0"/>
          <w:lang w:val="ru-RU"/>
        </w:rPr>
        <w:t>что</w:t>
      </w:r>
      <w:r w:rsidR="00F86778" w:rsidRPr="00F86778">
        <w:rPr>
          <w:snapToGrid w:val="0"/>
          <w:lang w:val="ru-RU"/>
        </w:rPr>
        <w:t xml:space="preserve"> </w:t>
      </w:r>
      <w:r w:rsidR="00F86778">
        <w:rPr>
          <w:snapToGrid w:val="0"/>
          <w:lang w:val="ru-RU"/>
        </w:rPr>
        <w:t>государственные учреждения откликнутся на их законные потребности в рамках закона.</w:t>
      </w:r>
    </w:p>
    <w:p w:rsidR="007A79EA" w:rsidRPr="00B156B5" w:rsidRDefault="002D438C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 xml:space="preserve">Усилия по борьбе с безнаказанностью по-прежнему имеют важнейшее значение, в частности, в связи с исчезновениями, которые имели место в предыдущий период. </w:t>
      </w:r>
      <w:r w:rsidR="00BF7964">
        <w:rPr>
          <w:snapToGrid w:val="0"/>
          <w:lang w:val="ru-RU"/>
        </w:rPr>
        <w:t xml:space="preserve">В государстве-участнике не создана комиссия по установлению истины, не установлена ответственность за действия, связанные с исчезновениями, и многое ещё предстоит сделать </w:t>
      </w:r>
      <w:r w:rsidR="0092107D">
        <w:rPr>
          <w:snapToGrid w:val="0"/>
          <w:lang w:val="ru-RU"/>
        </w:rPr>
        <w:t>в отношении предоставления компенсации жертвам.</w:t>
      </w:r>
      <w:r w:rsidR="007A79EA" w:rsidRPr="0092107D">
        <w:rPr>
          <w:snapToGrid w:val="0"/>
          <w:lang w:val="ru-RU"/>
        </w:rPr>
        <w:t xml:space="preserve"> </w:t>
      </w:r>
      <w:r w:rsidR="0092107D">
        <w:rPr>
          <w:snapToGrid w:val="0"/>
          <w:lang w:val="ru-RU"/>
        </w:rPr>
        <w:t>НПО</w:t>
      </w:r>
      <w:r w:rsidR="0092107D" w:rsidRPr="00B156B5">
        <w:rPr>
          <w:snapToGrid w:val="0"/>
          <w:lang w:val="ru-RU"/>
        </w:rPr>
        <w:t xml:space="preserve">, </w:t>
      </w:r>
      <w:r w:rsidR="00B156B5">
        <w:rPr>
          <w:snapToGrid w:val="0"/>
          <w:lang w:val="ru-RU"/>
        </w:rPr>
        <w:t>с</w:t>
      </w:r>
      <w:r w:rsidR="00B156B5" w:rsidRPr="00B156B5">
        <w:rPr>
          <w:snapToGrid w:val="0"/>
          <w:lang w:val="ru-RU"/>
        </w:rPr>
        <w:t xml:space="preserve"> </w:t>
      </w:r>
      <w:r w:rsidR="00B156B5">
        <w:rPr>
          <w:snapToGrid w:val="0"/>
          <w:lang w:val="ru-RU"/>
        </w:rPr>
        <w:t>которыми</w:t>
      </w:r>
      <w:r w:rsidR="00B156B5" w:rsidRPr="00B156B5">
        <w:rPr>
          <w:snapToGrid w:val="0"/>
          <w:lang w:val="ru-RU"/>
        </w:rPr>
        <w:t xml:space="preserve"> </w:t>
      </w:r>
      <w:r w:rsidR="00B156B5">
        <w:rPr>
          <w:snapToGrid w:val="0"/>
          <w:lang w:val="ru-RU"/>
        </w:rPr>
        <w:t>встречался</w:t>
      </w:r>
      <w:r w:rsidR="00B156B5" w:rsidRPr="00B156B5">
        <w:rPr>
          <w:snapToGrid w:val="0"/>
          <w:lang w:val="ru-RU"/>
        </w:rPr>
        <w:t xml:space="preserve"> </w:t>
      </w:r>
      <w:r w:rsidR="00B156B5">
        <w:rPr>
          <w:snapToGrid w:val="0"/>
          <w:lang w:val="ru-RU"/>
        </w:rPr>
        <w:t>Комитет</w:t>
      </w:r>
      <w:r w:rsidR="00B156B5" w:rsidRPr="00B156B5">
        <w:rPr>
          <w:snapToGrid w:val="0"/>
          <w:lang w:val="ru-RU"/>
        </w:rPr>
        <w:t xml:space="preserve">, </w:t>
      </w:r>
      <w:r w:rsidR="00B156B5">
        <w:rPr>
          <w:snapToGrid w:val="0"/>
          <w:lang w:val="ru-RU"/>
        </w:rPr>
        <w:t>надеются</w:t>
      </w:r>
      <w:r w:rsidR="00B156B5" w:rsidRPr="00B156B5">
        <w:rPr>
          <w:snapToGrid w:val="0"/>
          <w:lang w:val="ru-RU"/>
        </w:rPr>
        <w:t xml:space="preserve"> </w:t>
      </w:r>
      <w:r w:rsidR="00B156B5">
        <w:rPr>
          <w:snapToGrid w:val="0"/>
          <w:lang w:val="ru-RU"/>
        </w:rPr>
        <w:t>на</w:t>
      </w:r>
      <w:r w:rsidR="00B156B5" w:rsidRPr="00B156B5">
        <w:rPr>
          <w:snapToGrid w:val="0"/>
          <w:lang w:val="ru-RU"/>
        </w:rPr>
        <w:t xml:space="preserve"> </w:t>
      </w:r>
      <w:r w:rsidR="00B156B5">
        <w:rPr>
          <w:snapToGrid w:val="0"/>
          <w:lang w:val="ru-RU"/>
        </w:rPr>
        <w:t>принятие</w:t>
      </w:r>
      <w:r w:rsidR="00B156B5" w:rsidRPr="00B156B5">
        <w:rPr>
          <w:snapToGrid w:val="0"/>
          <w:lang w:val="ru-RU"/>
        </w:rPr>
        <w:t xml:space="preserve"> </w:t>
      </w:r>
      <w:r w:rsidR="00B156B5">
        <w:rPr>
          <w:snapToGrid w:val="0"/>
          <w:lang w:val="ru-RU"/>
        </w:rPr>
        <w:t xml:space="preserve">конструктивных и конкретных мер по расследованию исчезновений. </w:t>
      </w:r>
      <w:r w:rsidR="00B156B5" w:rsidRPr="00B156B5">
        <w:rPr>
          <w:snapToGrid w:val="0"/>
          <w:lang w:val="ru-RU"/>
        </w:rPr>
        <w:t xml:space="preserve"> </w:t>
      </w:r>
    </w:p>
    <w:p w:rsidR="007A79EA" w:rsidRPr="0068528F" w:rsidRDefault="00083055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По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вопросу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безнаказанности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Комитет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будет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следить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результатами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дела</w:t>
      </w:r>
      <w:r w:rsidR="002500E6">
        <w:rPr>
          <w:snapToGrid w:val="0"/>
          <w:lang w:val="ru-RU"/>
        </w:rPr>
        <w:t xml:space="preserve"> в отношении </w:t>
      </w:r>
      <w:r>
        <w:rPr>
          <w:snapToGrid w:val="0"/>
          <w:lang w:val="ru-RU"/>
        </w:rPr>
        <w:t>лиц</w:t>
      </w:r>
      <w:r w:rsidRPr="00F941EF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которые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были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осуждены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F941EF">
        <w:rPr>
          <w:snapToGrid w:val="0"/>
          <w:lang w:val="ru-RU"/>
        </w:rPr>
        <w:t xml:space="preserve"> </w:t>
      </w:r>
      <w:r w:rsidR="00F941EF">
        <w:rPr>
          <w:snapToGrid w:val="0"/>
          <w:lang w:val="ru-RU"/>
        </w:rPr>
        <w:t>отбывали т</w:t>
      </w:r>
      <w:r>
        <w:rPr>
          <w:snapToGrid w:val="0"/>
          <w:lang w:val="ru-RU"/>
        </w:rPr>
        <w:t>юремно</w:t>
      </w:r>
      <w:r w:rsidR="00F941EF">
        <w:rPr>
          <w:snapToGrid w:val="0"/>
          <w:lang w:val="ru-RU"/>
        </w:rPr>
        <w:t>е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заключени</w:t>
      </w:r>
      <w:r w:rsidR="00F941EF">
        <w:rPr>
          <w:snapToGrid w:val="0"/>
          <w:lang w:val="ru-RU"/>
        </w:rPr>
        <w:t>е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связи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F941E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убийством</w:t>
      </w:r>
      <w:r w:rsidRPr="00F941EF">
        <w:rPr>
          <w:snapToGrid w:val="0"/>
          <w:lang w:val="ru-RU"/>
        </w:rPr>
        <w:t xml:space="preserve"> </w:t>
      </w:r>
      <w:r w:rsidR="00F941EF">
        <w:rPr>
          <w:snapToGrid w:val="0"/>
          <w:lang w:val="ru-RU"/>
        </w:rPr>
        <w:t xml:space="preserve">двух природоохранных активистов, однако позднее были </w:t>
      </w:r>
      <w:r w:rsidR="00476791">
        <w:rPr>
          <w:snapToGrid w:val="0"/>
          <w:lang w:val="ru-RU"/>
        </w:rPr>
        <w:t>выпущены</w:t>
      </w:r>
      <w:r w:rsidR="00F941EF">
        <w:rPr>
          <w:snapToGrid w:val="0"/>
          <w:lang w:val="ru-RU"/>
        </w:rPr>
        <w:t xml:space="preserve"> из тюрьмы.</w:t>
      </w:r>
      <w:r w:rsidR="007A79EA" w:rsidRPr="00F941EF">
        <w:rPr>
          <w:snapToGrid w:val="0"/>
          <w:lang w:val="ru-RU"/>
        </w:rPr>
        <w:t xml:space="preserve"> </w:t>
      </w:r>
      <w:r w:rsidR="0068528F">
        <w:rPr>
          <w:snapToGrid w:val="0"/>
          <w:lang w:val="ru-RU"/>
        </w:rPr>
        <w:t xml:space="preserve">Необходимо провести расследование, возможно уголовное, для выявления лиц, ответственных за их </w:t>
      </w:r>
      <w:r w:rsidR="00476791">
        <w:rPr>
          <w:snapToGrid w:val="0"/>
          <w:lang w:val="ru-RU"/>
        </w:rPr>
        <w:t>освобождение</w:t>
      </w:r>
      <w:r w:rsidR="0068528F">
        <w:rPr>
          <w:snapToGrid w:val="0"/>
          <w:lang w:val="ru-RU"/>
        </w:rPr>
        <w:t>.</w:t>
      </w:r>
    </w:p>
    <w:p w:rsidR="007A79EA" w:rsidRPr="002A1475" w:rsidRDefault="0068528F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Комитет</w:t>
      </w:r>
      <w:r w:rsidRPr="0015075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изучит</w:t>
      </w:r>
      <w:r w:rsidRPr="0015075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меры</w:t>
      </w:r>
      <w:r w:rsidRPr="00150757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принятые</w:t>
      </w:r>
      <w:r w:rsidRPr="0015075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государством</w:t>
      </w:r>
      <w:r w:rsidRPr="00150757">
        <w:rPr>
          <w:snapToGrid w:val="0"/>
          <w:lang w:val="ru-RU"/>
        </w:rPr>
        <w:t>-</w:t>
      </w:r>
      <w:r>
        <w:rPr>
          <w:snapToGrid w:val="0"/>
          <w:lang w:val="ru-RU"/>
        </w:rPr>
        <w:t>участником</w:t>
      </w:r>
      <w:r w:rsidRPr="0015075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для</w:t>
      </w:r>
      <w:r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включения преступления пытки во внутреннее законодательство.</w:t>
      </w:r>
      <w:r w:rsidR="007A79EA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Одна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из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целей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закона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состоит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в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том</w:t>
      </w:r>
      <w:r w:rsidR="00150757" w:rsidRPr="00150757">
        <w:rPr>
          <w:snapToGrid w:val="0"/>
          <w:lang w:val="ru-RU"/>
        </w:rPr>
        <w:t xml:space="preserve">, </w:t>
      </w:r>
      <w:r w:rsidR="00150757">
        <w:rPr>
          <w:snapToGrid w:val="0"/>
          <w:lang w:val="ru-RU"/>
        </w:rPr>
        <w:t>чтобы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служить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руководством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для</w:t>
      </w:r>
      <w:r w:rsidR="00150757" w:rsidRPr="00150757">
        <w:rPr>
          <w:snapToGrid w:val="0"/>
          <w:lang w:val="ru-RU"/>
        </w:rPr>
        <w:t xml:space="preserve"> </w:t>
      </w:r>
      <w:r w:rsidR="00150757">
        <w:rPr>
          <w:snapToGrid w:val="0"/>
          <w:lang w:val="ru-RU"/>
        </w:rPr>
        <w:t>поведения</w:t>
      </w:r>
      <w:r w:rsidR="007A79EA" w:rsidRPr="00150757">
        <w:rPr>
          <w:snapToGrid w:val="0"/>
          <w:lang w:val="ru-RU"/>
        </w:rPr>
        <w:t xml:space="preserve">; </w:t>
      </w:r>
      <w:r w:rsidR="00150757">
        <w:rPr>
          <w:snapToGrid w:val="0"/>
          <w:lang w:val="ru-RU"/>
        </w:rPr>
        <w:t xml:space="preserve">вместе с тем соответствующие положения </w:t>
      </w:r>
      <w:r w:rsidR="009B7F1D">
        <w:rPr>
          <w:snapToGrid w:val="0"/>
          <w:lang w:val="ru-RU"/>
        </w:rPr>
        <w:t>разрознены и неясны как для граждан, так и для Комитета.</w:t>
      </w:r>
      <w:r w:rsidR="007A79EA" w:rsidRPr="00150757">
        <w:rPr>
          <w:snapToGrid w:val="0"/>
          <w:lang w:val="ru-RU"/>
        </w:rPr>
        <w:t xml:space="preserve"> </w:t>
      </w:r>
      <w:r w:rsidR="009B7F1D">
        <w:rPr>
          <w:snapToGrid w:val="0"/>
          <w:lang w:val="ru-RU"/>
        </w:rPr>
        <w:t>Поэтому</w:t>
      </w:r>
      <w:r w:rsidR="009B7F1D" w:rsidRPr="002A1475">
        <w:rPr>
          <w:snapToGrid w:val="0"/>
          <w:lang w:val="ru-RU"/>
        </w:rPr>
        <w:t xml:space="preserve"> </w:t>
      </w:r>
      <w:r w:rsidR="009B7F1D">
        <w:rPr>
          <w:snapToGrid w:val="0"/>
          <w:lang w:val="ru-RU"/>
        </w:rPr>
        <w:t>государству</w:t>
      </w:r>
      <w:r w:rsidR="009B7F1D" w:rsidRPr="002A1475">
        <w:rPr>
          <w:snapToGrid w:val="0"/>
          <w:lang w:val="ru-RU"/>
        </w:rPr>
        <w:t>-</w:t>
      </w:r>
      <w:r w:rsidR="009B7F1D">
        <w:rPr>
          <w:snapToGrid w:val="0"/>
          <w:lang w:val="ru-RU"/>
        </w:rPr>
        <w:t>участнику</w:t>
      </w:r>
      <w:r w:rsidR="009B7F1D" w:rsidRPr="002A1475">
        <w:rPr>
          <w:snapToGrid w:val="0"/>
          <w:lang w:val="ru-RU"/>
        </w:rPr>
        <w:t xml:space="preserve"> </w:t>
      </w:r>
      <w:r w:rsidR="009B7F1D">
        <w:rPr>
          <w:snapToGrid w:val="0"/>
          <w:lang w:val="ru-RU"/>
        </w:rPr>
        <w:t>следует</w:t>
      </w:r>
      <w:r w:rsidR="009B7F1D" w:rsidRPr="002A1475">
        <w:rPr>
          <w:snapToGrid w:val="0"/>
          <w:lang w:val="ru-RU"/>
        </w:rPr>
        <w:t xml:space="preserve"> </w:t>
      </w:r>
      <w:r w:rsidR="009B7F1D">
        <w:rPr>
          <w:snapToGrid w:val="0"/>
          <w:lang w:val="ru-RU"/>
        </w:rPr>
        <w:t>продолжать</w:t>
      </w:r>
      <w:r w:rsidR="009B7F1D" w:rsidRPr="002A1475">
        <w:rPr>
          <w:snapToGrid w:val="0"/>
          <w:lang w:val="ru-RU"/>
        </w:rPr>
        <w:t xml:space="preserve"> </w:t>
      </w:r>
      <w:r w:rsidR="002A1475">
        <w:rPr>
          <w:snapToGrid w:val="0"/>
          <w:lang w:val="ru-RU"/>
        </w:rPr>
        <w:t>работу</w:t>
      </w:r>
      <w:r w:rsidR="002A1475" w:rsidRPr="002A1475">
        <w:rPr>
          <w:snapToGrid w:val="0"/>
          <w:lang w:val="ru-RU"/>
        </w:rPr>
        <w:t xml:space="preserve"> </w:t>
      </w:r>
      <w:r w:rsidR="002A1475">
        <w:rPr>
          <w:snapToGrid w:val="0"/>
          <w:lang w:val="ru-RU"/>
        </w:rPr>
        <w:t>по</w:t>
      </w:r>
      <w:r w:rsidR="002A1475" w:rsidRPr="002A1475">
        <w:rPr>
          <w:snapToGrid w:val="0"/>
          <w:lang w:val="ru-RU"/>
        </w:rPr>
        <w:t xml:space="preserve"> </w:t>
      </w:r>
      <w:r w:rsidR="002A1475">
        <w:rPr>
          <w:snapToGrid w:val="0"/>
          <w:lang w:val="ru-RU"/>
        </w:rPr>
        <w:t>совершенствованию</w:t>
      </w:r>
      <w:r w:rsidR="002A1475" w:rsidRPr="002A1475">
        <w:rPr>
          <w:snapToGrid w:val="0"/>
          <w:lang w:val="ru-RU"/>
        </w:rPr>
        <w:t xml:space="preserve"> </w:t>
      </w:r>
      <w:r w:rsidR="002A1475">
        <w:rPr>
          <w:snapToGrid w:val="0"/>
          <w:lang w:val="ru-RU"/>
        </w:rPr>
        <w:t>и</w:t>
      </w:r>
      <w:r w:rsidR="002A1475" w:rsidRPr="002A1475">
        <w:rPr>
          <w:snapToGrid w:val="0"/>
          <w:lang w:val="ru-RU"/>
        </w:rPr>
        <w:t xml:space="preserve"> </w:t>
      </w:r>
      <w:r w:rsidR="002A1475">
        <w:rPr>
          <w:snapToGrid w:val="0"/>
          <w:lang w:val="ru-RU"/>
        </w:rPr>
        <w:t>прояснению действующего законодательства.</w:t>
      </w:r>
    </w:p>
    <w:p w:rsidR="007A79EA" w:rsidRPr="00566E16" w:rsidRDefault="002A1475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В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ходе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диалога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была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высказана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озабоченность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отношении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выполнения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международных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норм</w:t>
      </w:r>
      <w:r w:rsidRPr="00C86C8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содержания</w:t>
      </w:r>
      <w:r w:rsidR="00C86C88" w:rsidRPr="00C86C88">
        <w:rPr>
          <w:snapToGrid w:val="0"/>
          <w:lang w:val="ru-RU"/>
        </w:rPr>
        <w:t xml:space="preserve"> </w:t>
      </w:r>
      <w:r w:rsidR="00C86C88">
        <w:rPr>
          <w:snapToGrid w:val="0"/>
          <w:lang w:val="ru-RU"/>
        </w:rPr>
        <w:t>заключенных</w:t>
      </w:r>
      <w:r w:rsidR="00C86C88" w:rsidRPr="00C86C88">
        <w:rPr>
          <w:snapToGrid w:val="0"/>
          <w:lang w:val="ru-RU"/>
        </w:rPr>
        <w:t xml:space="preserve"> </w:t>
      </w:r>
      <w:r w:rsidR="00C86C88">
        <w:rPr>
          <w:snapToGrid w:val="0"/>
          <w:lang w:val="ru-RU"/>
        </w:rPr>
        <w:t>и</w:t>
      </w:r>
      <w:r w:rsidR="00C86C88" w:rsidRPr="00C86C88">
        <w:rPr>
          <w:snapToGrid w:val="0"/>
          <w:lang w:val="ru-RU"/>
        </w:rPr>
        <w:t xml:space="preserve"> </w:t>
      </w:r>
      <w:r w:rsidR="00C86C88">
        <w:rPr>
          <w:snapToGrid w:val="0"/>
          <w:lang w:val="ru-RU"/>
        </w:rPr>
        <w:t>задержанных</w:t>
      </w:r>
      <w:r w:rsidR="007A79EA" w:rsidRPr="00C86C88">
        <w:rPr>
          <w:snapToGrid w:val="0"/>
          <w:lang w:val="ru-RU"/>
        </w:rPr>
        <w:t xml:space="preserve">; </w:t>
      </w:r>
      <w:r w:rsidR="00C86C88">
        <w:rPr>
          <w:snapToGrid w:val="0"/>
          <w:lang w:val="ru-RU"/>
        </w:rPr>
        <w:t xml:space="preserve">государству-участнику необходимо создать соответствующие надзорные органы.  </w:t>
      </w:r>
      <w:r w:rsidR="00043FB8">
        <w:rPr>
          <w:snapToGrid w:val="0"/>
          <w:lang w:val="ru-RU"/>
        </w:rPr>
        <w:t>Од</w:t>
      </w:r>
      <w:r w:rsidR="002500E6">
        <w:rPr>
          <w:snapToGrid w:val="0"/>
          <w:lang w:val="ru-RU"/>
        </w:rPr>
        <w:t>и</w:t>
      </w:r>
      <w:r w:rsidR="00043FB8">
        <w:rPr>
          <w:snapToGrid w:val="0"/>
          <w:lang w:val="ru-RU"/>
        </w:rPr>
        <w:t>н</w:t>
      </w:r>
      <w:r w:rsidR="00043FB8" w:rsidRPr="00566E16">
        <w:rPr>
          <w:snapToGrid w:val="0"/>
          <w:lang w:val="ru-RU"/>
        </w:rPr>
        <w:t xml:space="preserve"> </w:t>
      </w:r>
      <w:r w:rsidR="00043FB8">
        <w:rPr>
          <w:snapToGrid w:val="0"/>
          <w:lang w:val="ru-RU"/>
        </w:rPr>
        <w:t>из</w:t>
      </w:r>
      <w:r w:rsidR="00043FB8" w:rsidRPr="00566E16">
        <w:rPr>
          <w:snapToGrid w:val="0"/>
          <w:lang w:val="ru-RU"/>
        </w:rPr>
        <w:t xml:space="preserve"> </w:t>
      </w:r>
      <w:r w:rsidR="00043FB8">
        <w:rPr>
          <w:snapToGrid w:val="0"/>
          <w:lang w:val="ru-RU"/>
        </w:rPr>
        <w:t>ключевых</w:t>
      </w:r>
      <w:r w:rsidR="00043FB8" w:rsidRPr="00566E16">
        <w:rPr>
          <w:snapToGrid w:val="0"/>
          <w:lang w:val="ru-RU"/>
        </w:rPr>
        <w:t xml:space="preserve"> </w:t>
      </w:r>
      <w:r w:rsidR="002500E6">
        <w:rPr>
          <w:snapToGrid w:val="0"/>
          <w:lang w:val="ru-RU"/>
        </w:rPr>
        <w:t>вопросов</w:t>
      </w:r>
      <w:r w:rsidR="00043FB8" w:rsidRPr="00566E16">
        <w:rPr>
          <w:snapToGrid w:val="0"/>
          <w:lang w:val="ru-RU"/>
        </w:rPr>
        <w:t xml:space="preserve"> – </w:t>
      </w:r>
      <w:r w:rsidR="00043FB8">
        <w:rPr>
          <w:snapToGrid w:val="0"/>
          <w:lang w:val="ru-RU"/>
        </w:rPr>
        <w:t>это</w:t>
      </w:r>
      <w:r w:rsidR="00043FB8" w:rsidRPr="00566E16">
        <w:rPr>
          <w:snapToGrid w:val="0"/>
          <w:lang w:val="ru-RU"/>
        </w:rPr>
        <w:t xml:space="preserve"> </w:t>
      </w:r>
      <w:r w:rsidR="00043FB8">
        <w:rPr>
          <w:snapToGrid w:val="0"/>
          <w:lang w:val="ru-RU"/>
        </w:rPr>
        <w:t>о</w:t>
      </w:r>
      <w:r w:rsidR="00C86C88">
        <w:rPr>
          <w:snapToGrid w:val="0"/>
          <w:lang w:val="ru-RU"/>
        </w:rPr>
        <w:t>тсутствие</w:t>
      </w:r>
      <w:r w:rsidR="00C86C88" w:rsidRPr="00566E16">
        <w:rPr>
          <w:snapToGrid w:val="0"/>
          <w:lang w:val="ru-RU"/>
        </w:rPr>
        <w:t xml:space="preserve"> </w:t>
      </w:r>
      <w:r w:rsidR="00043FB8">
        <w:rPr>
          <w:snapToGrid w:val="0"/>
          <w:lang w:val="ru-RU"/>
        </w:rPr>
        <w:t>в</w:t>
      </w:r>
      <w:r w:rsidR="00043FB8" w:rsidRPr="00566E16">
        <w:rPr>
          <w:snapToGrid w:val="0"/>
          <w:lang w:val="ru-RU"/>
        </w:rPr>
        <w:t xml:space="preserve"> </w:t>
      </w:r>
      <w:r w:rsidR="00043FB8">
        <w:rPr>
          <w:snapToGrid w:val="0"/>
          <w:lang w:val="ru-RU"/>
        </w:rPr>
        <w:t>государстве</w:t>
      </w:r>
      <w:r w:rsidR="00043FB8" w:rsidRPr="00566E16">
        <w:rPr>
          <w:snapToGrid w:val="0"/>
          <w:lang w:val="ru-RU"/>
        </w:rPr>
        <w:t>-</w:t>
      </w:r>
      <w:r w:rsidR="00043FB8">
        <w:rPr>
          <w:snapToGrid w:val="0"/>
          <w:lang w:val="ru-RU"/>
        </w:rPr>
        <w:t>участнике</w:t>
      </w:r>
      <w:r w:rsidR="00043FB8" w:rsidRPr="00566E16">
        <w:rPr>
          <w:snapToGrid w:val="0"/>
          <w:lang w:val="ru-RU"/>
        </w:rPr>
        <w:t xml:space="preserve">  </w:t>
      </w:r>
      <w:r w:rsidR="00043FB8">
        <w:rPr>
          <w:snapToGrid w:val="0"/>
          <w:lang w:val="ru-RU"/>
        </w:rPr>
        <w:t>смертной</w:t>
      </w:r>
      <w:r w:rsidR="00043FB8" w:rsidRPr="00566E16">
        <w:rPr>
          <w:snapToGrid w:val="0"/>
          <w:lang w:val="ru-RU"/>
        </w:rPr>
        <w:t xml:space="preserve"> </w:t>
      </w:r>
      <w:r w:rsidR="00043FB8">
        <w:rPr>
          <w:snapToGrid w:val="0"/>
          <w:lang w:val="ru-RU"/>
        </w:rPr>
        <w:t>казни</w:t>
      </w:r>
      <w:r w:rsidR="00043FB8" w:rsidRPr="00566E16">
        <w:rPr>
          <w:snapToGrid w:val="0"/>
          <w:lang w:val="ru-RU"/>
        </w:rPr>
        <w:t xml:space="preserve"> </w:t>
      </w:r>
      <w:r w:rsidR="00043FB8">
        <w:rPr>
          <w:snapToGrid w:val="0"/>
          <w:lang w:val="ru-RU"/>
        </w:rPr>
        <w:t>за</w:t>
      </w:r>
      <w:r w:rsidR="00043FB8" w:rsidRPr="00566E16">
        <w:rPr>
          <w:snapToGrid w:val="0"/>
          <w:lang w:val="ru-RU"/>
        </w:rPr>
        <w:t xml:space="preserve"> </w:t>
      </w:r>
      <w:r w:rsidR="00043FB8">
        <w:rPr>
          <w:snapToGrid w:val="0"/>
          <w:lang w:val="ru-RU"/>
        </w:rPr>
        <w:t>обычные</w:t>
      </w:r>
      <w:r w:rsidR="00043FB8" w:rsidRPr="00566E16">
        <w:rPr>
          <w:snapToGrid w:val="0"/>
          <w:lang w:val="ru-RU"/>
        </w:rPr>
        <w:t xml:space="preserve"> </w:t>
      </w:r>
      <w:r w:rsidR="00566E16">
        <w:rPr>
          <w:snapToGrid w:val="0"/>
          <w:lang w:val="ru-RU"/>
        </w:rPr>
        <w:t>или иные преступления.</w:t>
      </w:r>
      <w:r w:rsidR="007A79EA" w:rsidRPr="00566E16">
        <w:rPr>
          <w:snapToGrid w:val="0"/>
          <w:lang w:val="ru-RU"/>
        </w:rPr>
        <w:t xml:space="preserve"> </w:t>
      </w:r>
      <w:r w:rsidR="00566E16">
        <w:rPr>
          <w:snapToGrid w:val="0"/>
          <w:lang w:val="ru-RU"/>
        </w:rPr>
        <w:t>В</w:t>
      </w:r>
      <w:r w:rsidR="00566E16" w:rsidRPr="00566E16">
        <w:rPr>
          <w:snapToGrid w:val="0"/>
          <w:lang w:val="ru-RU"/>
        </w:rPr>
        <w:t xml:space="preserve"> </w:t>
      </w:r>
      <w:r w:rsidR="00566E16">
        <w:rPr>
          <w:snapToGrid w:val="0"/>
          <w:lang w:val="ru-RU"/>
        </w:rPr>
        <w:t>докладах</w:t>
      </w:r>
      <w:r w:rsidR="00566E16" w:rsidRPr="00566E16">
        <w:rPr>
          <w:snapToGrid w:val="0"/>
          <w:lang w:val="ru-RU"/>
        </w:rPr>
        <w:t xml:space="preserve"> </w:t>
      </w:r>
      <w:r w:rsidR="00566E16">
        <w:rPr>
          <w:snapToGrid w:val="0"/>
          <w:lang w:val="ru-RU"/>
        </w:rPr>
        <w:t>Комитета</w:t>
      </w:r>
      <w:r w:rsidR="00566E16" w:rsidRPr="00566E16">
        <w:rPr>
          <w:snapToGrid w:val="0"/>
          <w:lang w:val="ru-RU"/>
        </w:rPr>
        <w:t xml:space="preserve"> </w:t>
      </w:r>
      <w:r w:rsidR="00566E16">
        <w:rPr>
          <w:snapToGrid w:val="0"/>
          <w:lang w:val="ru-RU"/>
        </w:rPr>
        <w:t>следует</w:t>
      </w:r>
      <w:r w:rsidR="00566E16" w:rsidRPr="00566E16">
        <w:rPr>
          <w:snapToGrid w:val="0"/>
          <w:lang w:val="ru-RU"/>
        </w:rPr>
        <w:t xml:space="preserve"> </w:t>
      </w:r>
      <w:r w:rsidR="00566E16">
        <w:rPr>
          <w:snapToGrid w:val="0"/>
          <w:lang w:val="ru-RU"/>
        </w:rPr>
        <w:t>последовательно</w:t>
      </w:r>
      <w:r w:rsidR="00566E16" w:rsidRPr="00566E16">
        <w:rPr>
          <w:snapToGrid w:val="0"/>
          <w:lang w:val="ru-RU"/>
        </w:rPr>
        <w:t xml:space="preserve"> </w:t>
      </w:r>
      <w:r w:rsidR="00566E16">
        <w:rPr>
          <w:snapToGrid w:val="0"/>
          <w:lang w:val="ru-RU"/>
        </w:rPr>
        <w:t>отражать случаи, когда смертная казнь была отменена</w:t>
      </w:r>
      <w:r w:rsidR="007A79EA" w:rsidRPr="00566E16">
        <w:rPr>
          <w:snapToGrid w:val="0"/>
          <w:lang w:val="ru-RU"/>
        </w:rPr>
        <w:t>.</w:t>
      </w:r>
    </w:p>
    <w:p w:rsidR="007A79EA" w:rsidRPr="00172EE1" w:rsidRDefault="00791402" w:rsidP="007A79EA">
      <w:pPr>
        <w:pStyle w:val="ParaNo"/>
        <w:tabs>
          <w:tab w:val="clear" w:pos="567"/>
        </w:tabs>
        <w:rPr>
          <w:snapToGrid w:val="0"/>
          <w:lang w:val="ru-RU"/>
        </w:rPr>
      </w:pPr>
      <w:r w:rsidRPr="00CB2CE6">
        <w:rPr>
          <w:u w:val="single"/>
          <w:lang w:val="ru-RU"/>
        </w:rPr>
        <w:t>Г</w:t>
      </w:r>
      <w:r w:rsidRPr="00172EE1">
        <w:rPr>
          <w:u w:val="single"/>
          <w:lang w:val="ru-RU"/>
        </w:rPr>
        <w:t>-</w:t>
      </w:r>
      <w:r w:rsidRPr="00CB2CE6">
        <w:rPr>
          <w:u w:val="single"/>
          <w:lang w:val="ru-RU"/>
        </w:rPr>
        <w:t>жа</w:t>
      </w:r>
      <w:r w:rsidRPr="00172EE1">
        <w:rPr>
          <w:u w:val="single"/>
          <w:lang w:val="ru-RU"/>
        </w:rPr>
        <w:t xml:space="preserve"> </w:t>
      </w:r>
      <w:r w:rsidRPr="00CB2CE6">
        <w:rPr>
          <w:u w:val="single"/>
          <w:lang w:val="ru-RU"/>
        </w:rPr>
        <w:t>СВЕОСС</w:t>
      </w:r>
      <w:r w:rsidR="007A79EA" w:rsidRPr="00172EE1">
        <w:rPr>
          <w:snapToGrid w:val="0"/>
          <w:lang w:val="ru-RU"/>
        </w:rPr>
        <w:t xml:space="preserve"> </w:t>
      </w:r>
      <w:r w:rsidR="008C0701" w:rsidRPr="00172EE1">
        <w:rPr>
          <w:snapToGrid w:val="0"/>
          <w:lang w:val="ru-RU"/>
        </w:rPr>
        <w:t>(</w:t>
      </w:r>
      <w:r w:rsidR="00172EE1">
        <w:rPr>
          <w:snapToGrid w:val="0"/>
          <w:lang w:val="ru-RU"/>
        </w:rPr>
        <w:t>з</w:t>
      </w:r>
      <w:r>
        <w:rPr>
          <w:snapToGrid w:val="0"/>
          <w:lang w:val="ru-RU"/>
        </w:rPr>
        <w:t>аместитель</w:t>
      </w:r>
      <w:r w:rsidRPr="00172EE1">
        <w:rPr>
          <w:snapToGrid w:val="0"/>
          <w:lang w:val="ru-RU"/>
        </w:rPr>
        <w:t xml:space="preserve"> </w:t>
      </w:r>
      <w:r>
        <w:rPr>
          <w:lang w:val="ru-RU"/>
        </w:rPr>
        <w:t>Докладчика</w:t>
      </w:r>
      <w:r w:rsidRPr="00172EE1">
        <w:rPr>
          <w:lang w:val="ru-RU"/>
        </w:rPr>
        <w:t xml:space="preserve"> </w:t>
      </w:r>
      <w:r>
        <w:rPr>
          <w:lang w:val="ru-RU"/>
        </w:rPr>
        <w:t>по</w:t>
      </w:r>
      <w:r w:rsidRPr="00172EE1">
        <w:rPr>
          <w:lang w:val="ru-RU"/>
        </w:rPr>
        <w:t xml:space="preserve"> </w:t>
      </w:r>
      <w:r>
        <w:rPr>
          <w:lang w:val="ru-RU"/>
        </w:rPr>
        <w:t>стране</w:t>
      </w:r>
      <w:r w:rsidRPr="00172EE1">
        <w:rPr>
          <w:lang w:val="ru-RU"/>
        </w:rPr>
        <w:t>)</w:t>
      </w:r>
      <w:r w:rsidR="007A79EA" w:rsidRPr="00172EE1">
        <w:rPr>
          <w:snapToGrid w:val="0"/>
          <w:lang w:val="ru-RU"/>
        </w:rPr>
        <w:t xml:space="preserve"> </w:t>
      </w:r>
      <w:r w:rsidR="00566E16">
        <w:rPr>
          <w:snapToGrid w:val="0"/>
          <w:lang w:val="ru-RU"/>
        </w:rPr>
        <w:t>говорит</w:t>
      </w:r>
      <w:r w:rsidR="00566E16" w:rsidRPr="00172EE1">
        <w:rPr>
          <w:snapToGrid w:val="0"/>
          <w:lang w:val="ru-RU"/>
        </w:rPr>
        <w:t xml:space="preserve">, </w:t>
      </w:r>
      <w:r w:rsidR="00566E16">
        <w:rPr>
          <w:snapToGrid w:val="0"/>
          <w:lang w:val="ru-RU"/>
        </w:rPr>
        <w:t>что</w:t>
      </w:r>
      <w:r w:rsidR="00566E16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в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свете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замечаний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гондурасской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прессы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следует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отметить</w:t>
      </w:r>
      <w:r w:rsidR="004C4B5B" w:rsidRPr="00172EE1">
        <w:rPr>
          <w:snapToGrid w:val="0"/>
          <w:lang w:val="ru-RU"/>
        </w:rPr>
        <w:t xml:space="preserve">, </w:t>
      </w:r>
      <w:r w:rsidR="004C4B5B">
        <w:rPr>
          <w:snapToGrid w:val="0"/>
          <w:lang w:val="ru-RU"/>
        </w:rPr>
        <w:t>что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Комитет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пока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ещё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не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сделал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окончательные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выводы</w:t>
      </w:r>
      <w:r w:rsidR="004C4B5B" w:rsidRPr="00172EE1">
        <w:rPr>
          <w:snapToGrid w:val="0"/>
          <w:lang w:val="ru-RU"/>
        </w:rPr>
        <w:t>,</w:t>
      </w:r>
      <w:r w:rsidR="002500E6">
        <w:rPr>
          <w:snapToGrid w:val="0"/>
          <w:lang w:val="ru-RU"/>
        </w:rPr>
        <w:t xml:space="preserve"> он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лишь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зад</w:t>
      </w:r>
      <w:r w:rsidR="002500E6">
        <w:rPr>
          <w:snapToGrid w:val="0"/>
          <w:lang w:val="ru-RU"/>
        </w:rPr>
        <w:t>а</w:t>
      </w:r>
      <w:r w:rsidR="004C4B5B">
        <w:rPr>
          <w:snapToGrid w:val="0"/>
          <w:lang w:val="ru-RU"/>
        </w:rPr>
        <w:t>ет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вопросы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на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основе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информации</w:t>
      </w:r>
      <w:r w:rsidR="004C4B5B" w:rsidRPr="00172EE1">
        <w:rPr>
          <w:snapToGrid w:val="0"/>
          <w:lang w:val="ru-RU"/>
        </w:rPr>
        <w:t xml:space="preserve">, </w:t>
      </w:r>
      <w:r w:rsidR="004C4B5B">
        <w:rPr>
          <w:snapToGrid w:val="0"/>
          <w:lang w:val="ru-RU"/>
        </w:rPr>
        <w:t>которую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получил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от</w:t>
      </w:r>
      <w:r w:rsidR="004C4B5B" w:rsidRPr="00172EE1">
        <w:rPr>
          <w:snapToGrid w:val="0"/>
          <w:lang w:val="ru-RU"/>
        </w:rPr>
        <w:t xml:space="preserve"> </w:t>
      </w:r>
      <w:r w:rsidR="004C4B5B">
        <w:rPr>
          <w:snapToGrid w:val="0"/>
          <w:lang w:val="ru-RU"/>
        </w:rPr>
        <w:t>государств</w:t>
      </w:r>
      <w:r w:rsidR="00172EE1">
        <w:rPr>
          <w:snapToGrid w:val="0"/>
          <w:lang w:val="ru-RU"/>
        </w:rPr>
        <w:t>а</w:t>
      </w:r>
      <w:r w:rsidR="004C4B5B" w:rsidRPr="00172EE1">
        <w:rPr>
          <w:snapToGrid w:val="0"/>
          <w:lang w:val="ru-RU"/>
        </w:rPr>
        <w:t>-</w:t>
      </w:r>
      <w:r w:rsidR="004C4B5B">
        <w:rPr>
          <w:snapToGrid w:val="0"/>
          <w:lang w:val="ru-RU"/>
        </w:rPr>
        <w:t>участник</w:t>
      </w:r>
      <w:r w:rsidR="00172EE1">
        <w:rPr>
          <w:snapToGrid w:val="0"/>
          <w:lang w:val="ru-RU"/>
        </w:rPr>
        <w:t>а</w:t>
      </w:r>
      <w:r w:rsidR="00172EE1" w:rsidRPr="00172EE1">
        <w:rPr>
          <w:snapToGrid w:val="0"/>
          <w:lang w:val="ru-RU"/>
        </w:rPr>
        <w:t xml:space="preserve"> </w:t>
      </w:r>
      <w:r w:rsidR="00172EE1">
        <w:rPr>
          <w:snapToGrid w:val="0"/>
          <w:lang w:val="ru-RU"/>
        </w:rPr>
        <w:t>и</w:t>
      </w:r>
      <w:r w:rsidR="00172EE1" w:rsidRPr="00172EE1">
        <w:rPr>
          <w:snapToGrid w:val="0"/>
          <w:lang w:val="ru-RU"/>
        </w:rPr>
        <w:t xml:space="preserve"> </w:t>
      </w:r>
      <w:r w:rsidR="00172EE1">
        <w:rPr>
          <w:snapToGrid w:val="0"/>
          <w:lang w:val="ru-RU"/>
        </w:rPr>
        <w:t>НПО</w:t>
      </w:r>
      <w:r w:rsidR="007A79EA" w:rsidRPr="00172EE1">
        <w:rPr>
          <w:snapToGrid w:val="0"/>
          <w:lang w:val="ru-RU"/>
        </w:rPr>
        <w:t xml:space="preserve">; </w:t>
      </w:r>
      <w:r w:rsidR="00172EE1">
        <w:rPr>
          <w:snapToGrid w:val="0"/>
          <w:lang w:val="ru-RU"/>
        </w:rPr>
        <w:t>выводы будут сделаны после того, как Комитет получит возможность рассмотреть представленные ему ответы и дополнительную информацию</w:t>
      </w:r>
      <w:r w:rsidR="007A79EA" w:rsidRPr="00172EE1">
        <w:rPr>
          <w:snapToGrid w:val="0"/>
          <w:lang w:val="ru-RU"/>
        </w:rPr>
        <w:t>.</w:t>
      </w:r>
    </w:p>
    <w:p w:rsidR="007A79EA" w:rsidRPr="00F51508" w:rsidRDefault="00172EE1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Она</w:t>
      </w:r>
      <w:r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отмечает</w:t>
      </w:r>
      <w:r w:rsidR="005B2A14" w:rsidRPr="005B2A14">
        <w:rPr>
          <w:snapToGrid w:val="0"/>
          <w:lang w:val="ru-RU"/>
        </w:rPr>
        <w:t xml:space="preserve">, </w:t>
      </w:r>
      <w:r w:rsidR="005B2A14">
        <w:rPr>
          <w:snapToGrid w:val="0"/>
          <w:lang w:val="ru-RU"/>
        </w:rPr>
        <w:t>что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были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приняты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меры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в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поддержку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прав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человека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правозащитников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и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выражает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надежду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на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то</w:t>
      </w:r>
      <w:r w:rsidR="005B2A14" w:rsidRPr="005B2A14">
        <w:rPr>
          <w:snapToGrid w:val="0"/>
          <w:lang w:val="ru-RU"/>
        </w:rPr>
        <w:t xml:space="preserve">, </w:t>
      </w:r>
      <w:r w:rsidR="005B2A14">
        <w:rPr>
          <w:snapToGrid w:val="0"/>
          <w:lang w:val="ru-RU"/>
        </w:rPr>
        <w:t>что</w:t>
      </w:r>
      <w:r w:rsidR="005B2A14" w:rsidRPr="005B2A14">
        <w:rPr>
          <w:snapToGrid w:val="0"/>
          <w:lang w:val="ru-RU"/>
        </w:rPr>
        <w:t xml:space="preserve"> </w:t>
      </w:r>
      <w:r w:rsidR="005B2A14">
        <w:rPr>
          <w:snapToGrid w:val="0"/>
          <w:lang w:val="ru-RU"/>
        </w:rPr>
        <w:t>эти меры будут рассматриваться как незамедлительные.</w:t>
      </w:r>
      <w:r w:rsidR="00D13AEE">
        <w:rPr>
          <w:snapToGrid w:val="0"/>
          <w:lang w:val="ru-RU"/>
        </w:rPr>
        <w:t xml:space="preserve"> Она</w:t>
      </w:r>
      <w:r w:rsidR="00D13AEE" w:rsidRPr="00F51508">
        <w:rPr>
          <w:snapToGrid w:val="0"/>
          <w:lang w:val="ru-RU"/>
        </w:rPr>
        <w:t xml:space="preserve"> </w:t>
      </w:r>
      <w:r w:rsidR="00D13AEE">
        <w:rPr>
          <w:snapToGrid w:val="0"/>
          <w:lang w:val="ru-RU"/>
        </w:rPr>
        <w:t>подчеркивает</w:t>
      </w:r>
      <w:r w:rsidR="00D13AEE" w:rsidRPr="00F51508">
        <w:rPr>
          <w:snapToGrid w:val="0"/>
          <w:lang w:val="ru-RU"/>
        </w:rPr>
        <w:t xml:space="preserve">, </w:t>
      </w:r>
      <w:r w:rsidR="00D13AEE">
        <w:rPr>
          <w:snapToGrid w:val="0"/>
          <w:lang w:val="ru-RU"/>
        </w:rPr>
        <w:t>что</w:t>
      </w:r>
      <w:r w:rsidR="00D13AEE" w:rsidRPr="00F51508">
        <w:rPr>
          <w:snapToGrid w:val="0"/>
          <w:lang w:val="ru-RU"/>
        </w:rPr>
        <w:t xml:space="preserve"> </w:t>
      </w:r>
      <w:r w:rsidR="00D13AEE">
        <w:rPr>
          <w:lang w:val="ru-RU"/>
        </w:rPr>
        <w:t>Центр</w:t>
      </w:r>
      <w:r w:rsidR="00D13AEE" w:rsidRPr="00F51508">
        <w:rPr>
          <w:lang w:val="ru-RU"/>
        </w:rPr>
        <w:t xml:space="preserve"> </w:t>
      </w:r>
      <w:r w:rsidR="00D13AEE">
        <w:rPr>
          <w:lang w:val="ru-RU"/>
        </w:rPr>
        <w:t>профилактики</w:t>
      </w:r>
      <w:r w:rsidR="00D13AEE" w:rsidRPr="00F51508">
        <w:rPr>
          <w:lang w:val="ru-RU"/>
        </w:rPr>
        <w:t xml:space="preserve">, </w:t>
      </w:r>
      <w:r w:rsidR="00D13AEE" w:rsidRPr="00AA67FF">
        <w:rPr>
          <w:szCs w:val="24"/>
          <w:lang w:val="ru-RU"/>
        </w:rPr>
        <w:t>лечения</w:t>
      </w:r>
      <w:r w:rsidR="00D13AEE" w:rsidRPr="00F51508">
        <w:rPr>
          <w:szCs w:val="24"/>
          <w:lang w:val="ru-RU"/>
        </w:rPr>
        <w:t xml:space="preserve"> </w:t>
      </w:r>
      <w:r w:rsidR="00D13AEE" w:rsidRPr="00AA67FF">
        <w:rPr>
          <w:szCs w:val="24"/>
          <w:lang w:val="ru-RU"/>
        </w:rPr>
        <w:t>и</w:t>
      </w:r>
      <w:r w:rsidR="00D13AEE" w:rsidRPr="00F51508">
        <w:rPr>
          <w:szCs w:val="24"/>
          <w:lang w:val="ru-RU"/>
        </w:rPr>
        <w:t xml:space="preserve"> </w:t>
      </w:r>
      <w:r w:rsidR="00D13AEE" w:rsidRPr="00AA67FF">
        <w:rPr>
          <w:szCs w:val="24"/>
          <w:lang w:val="ru-RU"/>
        </w:rPr>
        <w:t>реабилитации</w:t>
      </w:r>
      <w:r w:rsidR="00D13AEE" w:rsidRPr="00F51508">
        <w:rPr>
          <w:szCs w:val="24"/>
          <w:lang w:val="ru-RU"/>
        </w:rPr>
        <w:t xml:space="preserve"> </w:t>
      </w:r>
      <w:r w:rsidR="00D13AEE" w:rsidRPr="00AA67FF">
        <w:rPr>
          <w:szCs w:val="24"/>
          <w:lang w:val="ru-RU"/>
        </w:rPr>
        <w:t>дл</w:t>
      </w:r>
      <w:r w:rsidR="00D13AEE">
        <w:rPr>
          <w:szCs w:val="24"/>
          <w:lang w:val="ru-RU"/>
        </w:rPr>
        <w:t>я</w:t>
      </w:r>
      <w:r w:rsidR="00D13AEE" w:rsidRPr="00F51508">
        <w:rPr>
          <w:szCs w:val="24"/>
          <w:lang w:val="ru-RU"/>
        </w:rPr>
        <w:t xml:space="preserve"> </w:t>
      </w:r>
      <w:r w:rsidR="00D13AEE">
        <w:rPr>
          <w:szCs w:val="24"/>
          <w:lang w:val="ru-RU"/>
        </w:rPr>
        <w:t>жертв</w:t>
      </w:r>
      <w:r w:rsidR="00D13AEE" w:rsidRPr="00F51508">
        <w:rPr>
          <w:szCs w:val="24"/>
          <w:lang w:val="ru-RU"/>
        </w:rPr>
        <w:t xml:space="preserve"> </w:t>
      </w:r>
      <w:r w:rsidR="00D13AEE">
        <w:rPr>
          <w:szCs w:val="24"/>
          <w:lang w:val="ru-RU"/>
        </w:rPr>
        <w:t>пыток</w:t>
      </w:r>
      <w:r w:rsidR="00D13AEE" w:rsidRPr="00F51508">
        <w:rPr>
          <w:szCs w:val="24"/>
          <w:lang w:val="ru-RU"/>
        </w:rPr>
        <w:t xml:space="preserve"> </w:t>
      </w:r>
      <w:r w:rsidR="00D13AEE">
        <w:rPr>
          <w:szCs w:val="24"/>
          <w:lang w:val="ru-RU"/>
        </w:rPr>
        <w:t>и</w:t>
      </w:r>
      <w:r w:rsidR="00D13AEE" w:rsidRPr="00F51508">
        <w:rPr>
          <w:szCs w:val="24"/>
          <w:lang w:val="ru-RU"/>
        </w:rPr>
        <w:t xml:space="preserve"> </w:t>
      </w:r>
      <w:r w:rsidR="00D13AEE">
        <w:rPr>
          <w:szCs w:val="24"/>
          <w:lang w:val="ru-RU"/>
        </w:rPr>
        <w:t>членов</w:t>
      </w:r>
      <w:r w:rsidR="00D13AEE" w:rsidRPr="00F51508">
        <w:rPr>
          <w:szCs w:val="24"/>
          <w:lang w:val="ru-RU"/>
        </w:rPr>
        <w:t xml:space="preserve"> </w:t>
      </w:r>
      <w:r w:rsidR="00D13AEE">
        <w:rPr>
          <w:szCs w:val="24"/>
          <w:lang w:val="ru-RU"/>
        </w:rPr>
        <w:t>их</w:t>
      </w:r>
      <w:r w:rsidR="00D13AEE" w:rsidRPr="00F51508">
        <w:rPr>
          <w:szCs w:val="24"/>
          <w:lang w:val="ru-RU"/>
        </w:rPr>
        <w:t xml:space="preserve"> </w:t>
      </w:r>
      <w:r w:rsidR="00D13AEE">
        <w:rPr>
          <w:szCs w:val="24"/>
          <w:lang w:val="ru-RU"/>
        </w:rPr>
        <w:t>семей</w:t>
      </w:r>
      <w:r w:rsidR="007A79EA" w:rsidRPr="00F51508">
        <w:rPr>
          <w:snapToGrid w:val="0"/>
          <w:lang w:val="ru-RU"/>
        </w:rPr>
        <w:t xml:space="preserve"> </w:t>
      </w:r>
      <w:r w:rsidR="00D13AEE">
        <w:rPr>
          <w:snapToGrid w:val="0"/>
          <w:lang w:val="ru-RU"/>
        </w:rPr>
        <w:t>является</w:t>
      </w:r>
      <w:r w:rsidR="00D13AEE" w:rsidRPr="00F51508">
        <w:rPr>
          <w:snapToGrid w:val="0"/>
          <w:lang w:val="ru-RU"/>
        </w:rPr>
        <w:t xml:space="preserve"> </w:t>
      </w:r>
      <w:r w:rsidR="00D13AEE">
        <w:rPr>
          <w:snapToGrid w:val="0"/>
          <w:lang w:val="ru-RU"/>
        </w:rPr>
        <w:t>важным</w:t>
      </w:r>
      <w:r w:rsidR="00D13AEE" w:rsidRPr="00F51508">
        <w:rPr>
          <w:snapToGrid w:val="0"/>
          <w:lang w:val="ru-RU"/>
        </w:rPr>
        <w:t xml:space="preserve"> </w:t>
      </w:r>
      <w:r w:rsidR="00D13AEE">
        <w:rPr>
          <w:snapToGrid w:val="0"/>
          <w:lang w:val="ru-RU"/>
        </w:rPr>
        <w:t>органом</w:t>
      </w:r>
      <w:r w:rsidR="00D13AEE" w:rsidRPr="00F51508">
        <w:rPr>
          <w:snapToGrid w:val="0"/>
          <w:lang w:val="ru-RU"/>
        </w:rPr>
        <w:t xml:space="preserve">, </w:t>
      </w:r>
      <w:r w:rsidR="00D13AEE">
        <w:rPr>
          <w:snapToGrid w:val="0"/>
          <w:lang w:val="ru-RU"/>
        </w:rPr>
        <w:t>в</w:t>
      </w:r>
      <w:r w:rsidR="00D13AEE" w:rsidRPr="00F51508">
        <w:rPr>
          <w:snapToGrid w:val="0"/>
          <w:lang w:val="ru-RU"/>
        </w:rPr>
        <w:t xml:space="preserve"> </w:t>
      </w:r>
      <w:r w:rsidR="00D13AEE">
        <w:rPr>
          <w:snapToGrid w:val="0"/>
          <w:lang w:val="ru-RU"/>
        </w:rPr>
        <w:t>адрес</w:t>
      </w:r>
      <w:r w:rsidR="00D13AEE" w:rsidRPr="00F51508">
        <w:rPr>
          <w:snapToGrid w:val="0"/>
          <w:lang w:val="ru-RU"/>
        </w:rPr>
        <w:t xml:space="preserve"> </w:t>
      </w:r>
      <w:r w:rsidR="00D13AEE">
        <w:rPr>
          <w:snapToGrid w:val="0"/>
          <w:lang w:val="ru-RU"/>
        </w:rPr>
        <w:t>которого</w:t>
      </w:r>
      <w:r w:rsidR="00D13AEE" w:rsidRPr="00F51508">
        <w:rPr>
          <w:snapToGrid w:val="0"/>
          <w:lang w:val="ru-RU"/>
        </w:rPr>
        <w:t xml:space="preserve"> </w:t>
      </w:r>
      <w:r w:rsidR="00D13AEE">
        <w:rPr>
          <w:snapToGrid w:val="0"/>
          <w:lang w:val="ru-RU"/>
        </w:rPr>
        <w:t>недавно</w:t>
      </w:r>
      <w:r w:rsidR="00D13AEE" w:rsidRPr="00F51508">
        <w:rPr>
          <w:snapToGrid w:val="0"/>
          <w:lang w:val="ru-RU"/>
        </w:rPr>
        <w:t xml:space="preserve"> </w:t>
      </w:r>
      <w:r w:rsidR="00D13AEE">
        <w:rPr>
          <w:snapToGrid w:val="0"/>
          <w:lang w:val="ru-RU"/>
        </w:rPr>
        <w:t>пос</w:t>
      </w:r>
      <w:r w:rsidR="00F51508">
        <w:rPr>
          <w:snapToGrid w:val="0"/>
          <w:lang w:val="ru-RU"/>
        </w:rPr>
        <w:t>т</w:t>
      </w:r>
      <w:r w:rsidR="00D13AEE">
        <w:rPr>
          <w:snapToGrid w:val="0"/>
          <w:lang w:val="ru-RU"/>
        </w:rPr>
        <w:t>упали</w:t>
      </w:r>
      <w:r w:rsidR="00D13AEE" w:rsidRPr="00F51508">
        <w:rPr>
          <w:snapToGrid w:val="0"/>
          <w:lang w:val="ru-RU"/>
        </w:rPr>
        <w:t xml:space="preserve"> </w:t>
      </w:r>
      <w:r w:rsidR="00D13AEE">
        <w:rPr>
          <w:snapToGrid w:val="0"/>
          <w:lang w:val="ru-RU"/>
        </w:rPr>
        <w:t>угрозы</w:t>
      </w:r>
      <w:r w:rsidR="007A79EA" w:rsidRPr="00F51508">
        <w:rPr>
          <w:snapToGrid w:val="0"/>
          <w:lang w:val="ru-RU"/>
        </w:rPr>
        <w:t xml:space="preserve">; </w:t>
      </w:r>
      <w:r w:rsidR="00F51508">
        <w:rPr>
          <w:snapToGrid w:val="0"/>
          <w:lang w:val="ru-RU"/>
        </w:rPr>
        <w:t xml:space="preserve">государству-участнику следует обеспечить его надежную защиту от таких посягательств. </w:t>
      </w:r>
    </w:p>
    <w:p w:rsidR="007A79EA" w:rsidRPr="00AE4C26" w:rsidRDefault="00F51508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Государство</w:t>
      </w:r>
      <w:r w:rsidRPr="00AE4C26">
        <w:rPr>
          <w:snapToGrid w:val="0"/>
          <w:lang w:val="ru-RU"/>
        </w:rPr>
        <w:t>-</w:t>
      </w:r>
      <w:r>
        <w:rPr>
          <w:snapToGrid w:val="0"/>
          <w:lang w:val="ru-RU"/>
        </w:rPr>
        <w:t>участник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является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одним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из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лишь</w:t>
      </w:r>
      <w:r w:rsidRPr="00AE4C26">
        <w:rPr>
          <w:snapToGrid w:val="0"/>
          <w:lang w:val="ru-RU"/>
        </w:rPr>
        <w:t xml:space="preserve"> 10 </w:t>
      </w:r>
      <w:r w:rsidR="00AE4C26">
        <w:rPr>
          <w:snapToGrid w:val="0"/>
          <w:lang w:val="ru-RU"/>
        </w:rPr>
        <w:t>государств</w:t>
      </w:r>
      <w:r w:rsidR="00AE4C26" w:rsidRPr="00AE4C26">
        <w:rPr>
          <w:snapToGrid w:val="0"/>
          <w:lang w:val="ru-RU"/>
        </w:rPr>
        <w:t xml:space="preserve">, </w:t>
      </w:r>
      <w:r w:rsidR="00AE4C26">
        <w:rPr>
          <w:snapToGrid w:val="0"/>
          <w:lang w:val="ru-RU"/>
        </w:rPr>
        <w:t>ратифицировавших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Международную конвенцию о защите всех лиц от насильственных исчезновений, и сделало это в 2008 году. Хотя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Конвенция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ещё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не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выполнена</w:t>
      </w:r>
      <w:r w:rsidR="00AE4C26" w:rsidRPr="00AE4C26">
        <w:rPr>
          <w:snapToGrid w:val="0"/>
          <w:lang w:val="ru-RU"/>
        </w:rPr>
        <w:t xml:space="preserve">, </w:t>
      </w:r>
      <w:r w:rsidR="00AE4C26">
        <w:rPr>
          <w:snapToGrid w:val="0"/>
          <w:lang w:val="ru-RU"/>
        </w:rPr>
        <w:t>сам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факт её ратификации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является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важным</w:t>
      </w:r>
      <w:r w:rsidR="00AE4C26" w:rsidRPr="00AE4C26">
        <w:rPr>
          <w:snapToGrid w:val="0"/>
          <w:lang w:val="ru-RU"/>
        </w:rPr>
        <w:t xml:space="preserve">  </w:t>
      </w:r>
      <w:r w:rsidR="00AE4C26">
        <w:rPr>
          <w:snapToGrid w:val="0"/>
          <w:lang w:val="ru-RU"/>
        </w:rPr>
        <w:t>позитивным шагом.</w:t>
      </w:r>
      <w:r w:rsidR="007A79EA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Она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спрашивает</w:t>
      </w:r>
      <w:r w:rsidR="00AE4C26" w:rsidRPr="00AE4C26">
        <w:rPr>
          <w:snapToGrid w:val="0"/>
          <w:lang w:val="ru-RU"/>
        </w:rPr>
        <w:t xml:space="preserve">, </w:t>
      </w:r>
      <w:r w:rsidR="00AE4C26">
        <w:rPr>
          <w:snapToGrid w:val="0"/>
          <w:lang w:val="ru-RU"/>
        </w:rPr>
        <w:t>будет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ли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квалифицировано</w:t>
      </w:r>
      <w:r w:rsidR="00AE4C26" w:rsidRPr="00AE4C26">
        <w:rPr>
          <w:snapToGrid w:val="0"/>
          <w:lang w:val="ru-RU"/>
        </w:rPr>
        <w:t xml:space="preserve"> </w:t>
      </w:r>
      <w:r w:rsidR="002500E6">
        <w:rPr>
          <w:snapToGrid w:val="0"/>
          <w:lang w:val="ru-RU"/>
        </w:rPr>
        <w:t xml:space="preserve">в качестве уголовного преступления </w:t>
      </w:r>
      <w:r w:rsidR="00AE4C26">
        <w:rPr>
          <w:snapToGrid w:val="0"/>
          <w:lang w:val="ru-RU"/>
        </w:rPr>
        <w:t>насильственное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исчезновение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с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тем</w:t>
      </w:r>
      <w:r w:rsidR="00AE4C26" w:rsidRPr="00AE4C26">
        <w:rPr>
          <w:snapToGrid w:val="0"/>
          <w:lang w:val="ru-RU"/>
        </w:rPr>
        <w:t xml:space="preserve">, </w:t>
      </w:r>
      <w:r w:rsidR="00AE4C26">
        <w:rPr>
          <w:snapToGrid w:val="0"/>
          <w:lang w:val="ru-RU"/>
        </w:rPr>
        <w:t>чтобы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>виновные</w:t>
      </w:r>
      <w:r w:rsidR="00AE4C26" w:rsidRPr="00AE4C26">
        <w:rPr>
          <w:snapToGrid w:val="0"/>
          <w:lang w:val="ru-RU"/>
        </w:rPr>
        <w:t xml:space="preserve"> </w:t>
      </w:r>
      <w:r w:rsidR="00AE4C26">
        <w:rPr>
          <w:snapToGrid w:val="0"/>
          <w:lang w:val="ru-RU"/>
        </w:rPr>
        <w:t xml:space="preserve">могли быть установлены и привлечены к ответственности. </w:t>
      </w:r>
      <w:r w:rsidR="00AE4C26" w:rsidRPr="00AE4C26">
        <w:rPr>
          <w:snapToGrid w:val="0"/>
          <w:lang w:val="ru-RU"/>
        </w:rPr>
        <w:t xml:space="preserve"> </w:t>
      </w:r>
    </w:p>
    <w:p w:rsidR="007A79EA" w:rsidRPr="00617AC0" w:rsidRDefault="00AE4C26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Совершенные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прошлом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преступления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бросают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тень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настоящее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AE4C26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будущее. </w:t>
      </w:r>
      <w:r w:rsidR="005D34E2">
        <w:rPr>
          <w:snapToGrid w:val="0"/>
          <w:lang w:val="ru-RU"/>
        </w:rPr>
        <w:t>Она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спрашивает</w:t>
      </w:r>
      <w:r w:rsidR="005D34E2" w:rsidRPr="005D34E2">
        <w:rPr>
          <w:snapToGrid w:val="0"/>
          <w:lang w:val="ru-RU"/>
        </w:rPr>
        <w:t xml:space="preserve">, </w:t>
      </w:r>
      <w:r w:rsidR="005D34E2">
        <w:rPr>
          <w:snapToGrid w:val="0"/>
          <w:lang w:val="ru-RU"/>
        </w:rPr>
        <w:t>какие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меры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были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приняты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для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расследования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и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привлечения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к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ответственности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активных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членов</w:t>
      </w:r>
      <w:r w:rsidR="005D34E2" w:rsidRPr="005D34E2">
        <w:rPr>
          <w:snapToGrid w:val="0"/>
          <w:lang w:val="ru-RU"/>
        </w:rPr>
        <w:t xml:space="preserve"> «</w:t>
      </w:r>
      <w:r w:rsidR="005D34E2">
        <w:rPr>
          <w:snapToGrid w:val="0"/>
          <w:lang w:val="ru-RU"/>
        </w:rPr>
        <w:t>Батальона</w:t>
      </w:r>
      <w:r w:rsidR="005D34E2" w:rsidRPr="005D34E2">
        <w:rPr>
          <w:snapToGrid w:val="0"/>
          <w:lang w:val="ru-RU"/>
        </w:rPr>
        <w:t xml:space="preserve"> 316», </w:t>
      </w:r>
      <w:r w:rsidR="005D34E2">
        <w:rPr>
          <w:snapToGrid w:val="0"/>
          <w:lang w:val="ru-RU"/>
        </w:rPr>
        <w:t>группы</w:t>
      </w:r>
      <w:r w:rsidR="005D34E2" w:rsidRPr="005D34E2">
        <w:rPr>
          <w:snapToGrid w:val="0"/>
          <w:lang w:val="ru-RU"/>
        </w:rPr>
        <w:t xml:space="preserve">, </w:t>
      </w:r>
      <w:r w:rsidR="005D34E2">
        <w:rPr>
          <w:snapToGrid w:val="0"/>
          <w:lang w:val="ru-RU"/>
        </w:rPr>
        <w:t>печально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 xml:space="preserve">известной в связи с многочисленными убийствами и жестокими пытками, и </w:t>
      </w:r>
      <w:r w:rsidR="00BB1758">
        <w:rPr>
          <w:snapToGrid w:val="0"/>
          <w:lang w:val="ru-RU"/>
        </w:rPr>
        <w:t>ведут</w:t>
      </w:r>
      <w:r w:rsidR="005D34E2">
        <w:rPr>
          <w:snapToGrid w:val="0"/>
          <w:lang w:val="ru-RU"/>
        </w:rPr>
        <w:t xml:space="preserve"> ли по-прежнему свою деятельность какие-либо активные члены этой группы. </w:t>
      </w:r>
      <w:r w:rsidR="005D34E2" w:rsidRPr="005D34E2">
        <w:rPr>
          <w:snapToGrid w:val="0"/>
          <w:lang w:val="ru-RU"/>
        </w:rPr>
        <w:t xml:space="preserve"> </w:t>
      </w:r>
      <w:r w:rsidR="005D34E2">
        <w:rPr>
          <w:snapToGrid w:val="0"/>
          <w:lang w:val="ru-RU"/>
        </w:rPr>
        <w:t>Она</w:t>
      </w:r>
      <w:r w:rsidR="005D34E2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также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хотела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бы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знать</w:t>
      </w:r>
      <w:r w:rsidR="00BB1758" w:rsidRPr="00BB1758">
        <w:rPr>
          <w:snapToGrid w:val="0"/>
          <w:lang w:val="ru-RU"/>
        </w:rPr>
        <w:t xml:space="preserve">, </w:t>
      </w:r>
      <w:r w:rsidR="00BB1758">
        <w:rPr>
          <w:snapToGrid w:val="0"/>
          <w:lang w:val="ru-RU"/>
        </w:rPr>
        <w:t>были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ли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отстранены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от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исполнения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своих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обязанностей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сотрудники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полиции</w:t>
      </w:r>
      <w:r w:rsidR="00BB1758" w:rsidRPr="00BB1758">
        <w:rPr>
          <w:snapToGrid w:val="0"/>
          <w:lang w:val="ru-RU"/>
        </w:rPr>
        <w:t xml:space="preserve">, </w:t>
      </w:r>
      <w:r w:rsidR="00BB1758">
        <w:rPr>
          <w:snapToGrid w:val="0"/>
          <w:lang w:val="ru-RU"/>
        </w:rPr>
        <w:t>нарушившие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положения</w:t>
      </w:r>
      <w:r w:rsidR="00BB1758" w:rsidRPr="00BB1758">
        <w:rPr>
          <w:snapToGrid w:val="0"/>
          <w:lang w:val="ru-RU"/>
        </w:rPr>
        <w:t xml:space="preserve"> </w:t>
      </w:r>
      <w:r w:rsidR="00BB1758">
        <w:rPr>
          <w:snapToGrid w:val="0"/>
          <w:lang w:val="ru-RU"/>
        </w:rPr>
        <w:t>Конвенции</w:t>
      </w:r>
      <w:r w:rsidR="00BB1758" w:rsidRPr="00BB1758">
        <w:rPr>
          <w:snapToGrid w:val="0"/>
          <w:lang w:val="ru-RU"/>
        </w:rPr>
        <w:t xml:space="preserve">, как в случае военнослужащих, и является ли служба в полиции </w:t>
      </w:r>
      <w:r w:rsidR="00617AC0">
        <w:rPr>
          <w:snapToGrid w:val="0"/>
          <w:lang w:val="ru-RU"/>
        </w:rPr>
        <w:t>военизированной.</w:t>
      </w:r>
    </w:p>
    <w:p w:rsidR="007A79EA" w:rsidRPr="00A427D7" w:rsidRDefault="00617AC0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Она просит пояснить, проводится ли рассмотрение жалоб на действия полиции независимо или жалобы рассматриваются полицией.</w:t>
      </w:r>
      <w:r w:rsidR="007A79EA" w:rsidRPr="00617AC0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связи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торговлей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людьми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насилием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отношении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женщин</w:t>
      </w:r>
      <w:r w:rsidRPr="00A427D7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она</w:t>
      </w:r>
      <w:r w:rsidRPr="00A427D7">
        <w:rPr>
          <w:snapToGrid w:val="0"/>
          <w:lang w:val="ru-RU"/>
        </w:rPr>
        <w:t xml:space="preserve"> </w:t>
      </w:r>
      <w:r w:rsidR="00A427D7">
        <w:rPr>
          <w:snapToGrid w:val="0"/>
          <w:lang w:val="ru-RU"/>
        </w:rPr>
        <w:t>просит</w:t>
      </w:r>
      <w:r w:rsidR="00A427D7" w:rsidRPr="00A427D7">
        <w:rPr>
          <w:snapToGrid w:val="0"/>
          <w:lang w:val="ru-RU"/>
        </w:rPr>
        <w:t xml:space="preserve"> </w:t>
      </w:r>
      <w:r w:rsidR="00A427D7">
        <w:rPr>
          <w:snapToGrid w:val="0"/>
          <w:lang w:val="ru-RU"/>
        </w:rPr>
        <w:t>делегацию</w:t>
      </w:r>
      <w:r w:rsidR="00A427D7" w:rsidRPr="00A427D7">
        <w:rPr>
          <w:snapToGrid w:val="0"/>
          <w:lang w:val="ru-RU"/>
        </w:rPr>
        <w:t xml:space="preserve"> </w:t>
      </w:r>
      <w:r w:rsidR="00A427D7">
        <w:rPr>
          <w:snapToGrid w:val="0"/>
          <w:lang w:val="ru-RU"/>
        </w:rPr>
        <w:t>рассказать</w:t>
      </w:r>
      <w:r w:rsidR="00A427D7" w:rsidRPr="00A427D7">
        <w:rPr>
          <w:snapToGrid w:val="0"/>
          <w:lang w:val="ru-RU"/>
        </w:rPr>
        <w:t xml:space="preserve"> </w:t>
      </w:r>
      <w:r w:rsidR="00A427D7">
        <w:rPr>
          <w:snapToGrid w:val="0"/>
          <w:lang w:val="ru-RU"/>
        </w:rPr>
        <w:t>о</w:t>
      </w:r>
      <w:r w:rsidR="00A427D7" w:rsidRPr="00A427D7">
        <w:rPr>
          <w:snapToGrid w:val="0"/>
          <w:lang w:val="ru-RU"/>
        </w:rPr>
        <w:t xml:space="preserve"> </w:t>
      </w:r>
      <w:r w:rsidR="00A427D7">
        <w:rPr>
          <w:snapToGrid w:val="0"/>
          <w:lang w:val="ru-RU"/>
        </w:rPr>
        <w:t>принятых</w:t>
      </w:r>
      <w:r w:rsidR="00A427D7" w:rsidRPr="00A427D7">
        <w:rPr>
          <w:snapToGrid w:val="0"/>
          <w:lang w:val="ru-RU"/>
        </w:rPr>
        <w:t xml:space="preserve"> </w:t>
      </w:r>
      <w:r w:rsidR="00A427D7">
        <w:rPr>
          <w:snapToGrid w:val="0"/>
          <w:lang w:val="ru-RU"/>
        </w:rPr>
        <w:t>мерах</w:t>
      </w:r>
      <w:r w:rsidR="00A427D7" w:rsidRPr="00A427D7">
        <w:rPr>
          <w:snapToGrid w:val="0"/>
          <w:lang w:val="ru-RU"/>
        </w:rPr>
        <w:t xml:space="preserve"> </w:t>
      </w:r>
      <w:r w:rsidR="00A427D7">
        <w:rPr>
          <w:snapToGrid w:val="0"/>
          <w:lang w:val="ru-RU"/>
        </w:rPr>
        <w:t>по реабилитации женщин и девушек, к примеру, создание убежищ и центров</w:t>
      </w:r>
      <w:r w:rsidR="00A427D7" w:rsidRPr="00A427D7">
        <w:rPr>
          <w:snapToGrid w:val="0"/>
          <w:lang w:val="ru-RU"/>
        </w:rPr>
        <w:t xml:space="preserve"> </w:t>
      </w:r>
      <w:r w:rsidR="00A427D7">
        <w:rPr>
          <w:snapToGrid w:val="0"/>
          <w:lang w:val="ru-RU"/>
        </w:rPr>
        <w:t>реабилитации.</w:t>
      </w:r>
    </w:p>
    <w:p w:rsidR="007A79EA" w:rsidRPr="00B11092" w:rsidRDefault="00791402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u w:val="single"/>
          <w:lang w:val="ru-RU"/>
        </w:rPr>
        <w:t>Г</w:t>
      </w:r>
      <w:r w:rsidRPr="00B91B41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B91B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ГАЙЕ</w:t>
      </w:r>
      <w:r w:rsidRPr="00B91B41">
        <w:rPr>
          <w:lang w:val="ru-RU"/>
        </w:rPr>
        <w:t xml:space="preserve"> </w:t>
      </w:r>
      <w:r w:rsidR="00B91B41">
        <w:rPr>
          <w:lang w:val="ru-RU"/>
        </w:rPr>
        <w:t>говорит</w:t>
      </w:r>
      <w:r w:rsidR="00B91B41" w:rsidRPr="00B91B41">
        <w:rPr>
          <w:lang w:val="ru-RU"/>
        </w:rPr>
        <w:t xml:space="preserve">, </w:t>
      </w:r>
      <w:r w:rsidR="00B91B41">
        <w:rPr>
          <w:lang w:val="ru-RU"/>
        </w:rPr>
        <w:t>что</w:t>
      </w:r>
      <w:r w:rsidR="00B91B41" w:rsidRPr="00B91B41">
        <w:rPr>
          <w:lang w:val="ru-RU"/>
        </w:rPr>
        <w:t xml:space="preserve"> </w:t>
      </w:r>
      <w:r w:rsidR="00B91B41">
        <w:rPr>
          <w:lang w:val="ru-RU"/>
        </w:rPr>
        <w:t>он</w:t>
      </w:r>
      <w:r w:rsidR="00B91B41" w:rsidRPr="00B91B41">
        <w:rPr>
          <w:lang w:val="ru-RU"/>
        </w:rPr>
        <w:t xml:space="preserve"> </w:t>
      </w:r>
      <w:r w:rsidR="00B91B41">
        <w:rPr>
          <w:lang w:val="ru-RU"/>
        </w:rPr>
        <w:t>отметил</w:t>
      </w:r>
      <w:r w:rsidR="00B91B41" w:rsidRPr="00B91B41">
        <w:rPr>
          <w:lang w:val="ru-RU"/>
        </w:rPr>
        <w:t xml:space="preserve">, </w:t>
      </w:r>
      <w:r w:rsidR="00B91B41">
        <w:rPr>
          <w:lang w:val="ru-RU"/>
        </w:rPr>
        <w:t>что</w:t>
      </w:r>
      <w:r w:rsidR="00B91B41" w:rsidRPr="00B91B41">
        <w:rPr>
          <w:lang w:val="ru-RU"/>
        </w:rPr>
        <w:t xml:space="preserve"> </w:t>
      </w:r>
      <w:r w:rsidR="00B91B41">
        <w:rPr>
          <w:lang w:val="ru-RU"/>
        </w:rPr>
        <w:t>внутреннее</w:t>
      </w:r>
      <w:r w:rsidR="00B91B41" w:rsidRPr="00B91B41">
        <w:rPr>
          <w:lang w:val="ru-RU"/>
        </w:rPr>
        <w:t xml:space="preserve"> </w:t>
      </w:r>
      <w:r w:rsidR="00B91B41">
        <w:rPr>
          <w:lang w:val="ru-RU"/>
        </w:rPr>
        <w:t>законодательство</w:t>
      </w:r>
      <w:r w:rsidR="00B91B41" w:rsidRPr="00B91B41">
        <w:rPr>
          <w:lang w:val="ru-RU"/>
        </w:rPr>
        <w:t xml:space="preserve"> </w:t>
      </w:r>
      <w:r w:rsidR="00B91B41">
        <w:rPr>
          <w:snapToGrid w:val="0"/>
          <w:lang w:val="ru-RU"/>
        </w:rPr>
        <w:t>государства</w:t>
      </w:r>
      <w:r w:rsidR="00B91B41" w:rsidRPr="00B91B41">
        <w:rPr>
          <w:snapToGrid w:val="0"/>
          <w:lang w:val="ru-RU"/>
        </w:rPr>
        <w:t>-</w:t>
      </w:r>
      <w:r w:rsidR="00B91B41">
        <w:rPr>
          <w:snapToGrid w:val="0"/>
          <w:lang w:val="ru-RU"/>
        </w:rPr>
        <w:t xml:space="preserve">участника предусматривает в качестве минимального наказания за преступление пытки -10 лет лишения свободы, а в качестве максимального – 15. </w:t>
      </w:r>
      <w:r w:rsidR="00521A10">
        <w:rPr>
          <w:snapToGrid w:val="0"/>
          <w:lang w:val="ru-RU"/>
        </w:rPr>
        <w:t>Он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просит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делегацию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пояснить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различие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между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лицами</w:t>
      </w:r>
      <w:r w:rsidR="00521A10" w:rsidRPr="00521A10">
        <w:rPr>
          <w:snapToGrid w:val="0"/>
          <w:lang w:val="ru-RU"/>
        </w:rPr>
        <w:t xml:space="preserve">, </w:t>
      </w:r>
      <w:r w:rsidR="00521A10">
        <w:rPr>
          <w:snapToGrid w:val="0"/>
          <w:lang w:val="ru-RU"/>
        </w:rPr>
        <w:t>задержанными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в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целях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проведения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полицейского</w:t>
      </w:r>
      <w:r w:rsidR="00521A10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расследования</w:t>
      </w:r>
      <w:r w:rsidR="00521A10" w:rsidRPr="00521A10">
        <w:rPr>
          <w:snapToGrid w:val="0"/>
          <w:lang w:val="ru-RU"/>
        </w:rPr>
        <w:t>,</w:t>
      </w:r>
      <w:r w:rsidR="00521A10">
        <w:rPr>
          <w:snapToGrid w:val="0"/>
          <w:lang w:val="ru-RU"/>
        </w:rPr>
        <w:t xml:space="preserve"> и задержанными в рамках судебных расследований и процедур.</w:t>
      </w:r>
      <w:r w:rsidR="007A79EA" w:rsidRPr="00521A10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Он</w:t>
      </w:r>
      <w:r w:rsidR="00521A10" w:rsidRPr="00B11092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хотел</w:t>
      </w:r>
      <w:r w:rsidR="00521A10" w:rsidRPr="00B11092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бы</w:t>
      </w:r>
      <w:r w:rsidR="00521A10" w:rsidRPr="00B11092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знать</w:t>
      </w:r>
      <w:r w:rsidR="00521A10" w:rsidRPr="00B11092">
        <w:rPr>
          <w:snapToGrid w:val="0"/>
          <w:lang w:val="ru-RU"/>
        </w:rPr>
        <w:t xml:space="preserve">, </w:t>
      </w:r>
      <w:r w:rsidR="00521A10">
        <w:rPr>
          <w:snapToGrid w:val="0"/>
          <w:lang w:val="ru-RU"/>
        </w:rPr>
        <w:t>какие</w:t>
      </w:r>
      <w:r w:rsidR="00521A10" w:rsidRPr="00B11092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правовые</w:t>
      </w:r>
      <w:r w:rsidR="00521A10" w:rsidRPr="00B11092">
        <w:rPr>
          <w:snapToGrid w:val="0"/>
          <w:lang w:val="ru-RU"/>
        </w:rPr>
        <w:t xml:space="preserve"> </w:t>
      </w:r>
      <w:r w:rsidR="00521A10">
        <w:rPr>
          <w:snapToGrid w:val="0"/>
          <w:lang w:val="ru-RU"/>
        </w:rPr>
        <w:t>гарантии</w:t>
      </w:r>
      <w:r w:rsidR="00521A10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имеются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у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них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для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обеспечения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контроля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за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сроками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содержания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под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стражей</w:t>
      </w:r>
      <w:r w:rsidR="008331B3" w:rsidRPr="00B11092">
        <w:rPr>
          <w:snapToGrid w:val="0"/>
          <w:lang w:val="ru-RU"/>
        </w:rPr>
        <w:t xml:space="preserve">, </w:t>
      </w:r>
      <w:r w:rsidR="008331B3">
        <w:rPr>
          <w:snapToGrid w:val="0"/>
          <w:lang w:val="ru-RU"/>
        </w:rPr>
        <w:t>имеют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ли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они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доступ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к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процедуре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хабеас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корпус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или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другим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средствам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правовой</w:t>
      </w:r>
      <w:r w:rsidR="008331B3" w:rsidRPr="00B11092">
        <w:rPr>
          <w:snapToGrid w:val="0"/>
          <w:lang w:val="ru-RU"/>
        </w:rPr>
        <w:t xml:space="preserve"> </w:t>
      </w:r>
      <w:r w:rsidR="008331B3">
        <w:rPr>
          <w:snapToGrid w:val="0"/>
          <w:lang w:val="ru-RU"/>
        </w:rPr>
        <w:t>защиты</w:t>
      </w:r>
      <w:r w:rsidR="00B11092">
        <w:rPr>
          <w:snapToGrid w:val="0"/>
          <w:lang w:val="ru-RU"/>
        </w:rPr>
        <w:t>, а также обычным гарантиям, таким, как право на общение с членами семьи и на помощь адвоката и врача</w:t>
      </w:r>
      <w:r w:rsidR="007A79EA" w:rsidRPr="00B11092">
        <w:rPr>
          <w:snapToGrid w:val="0"/>
          <w:lang w:val="ru-RU"/>
        </w:rPr>
        <w:t>.</w:t>
      </w:r>
    </w:p>
    <w:p w:rsidR="007A79EA" w:rsidRPr="00C701D1" w:rsidRDefault="00B11092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Он</w:t>
      </w:r>
      <w:r w:rsidRPr="00C701D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просит</w:t>
      </w:r>
      <w:r w:rsidRPr="00C701D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делегацию</w:t>
      </w:r>
      <w:r w:rsidRPr="00C701D1">
        <w:rPr>
          <w:snapToGrid w:val="0"/>
          <w:lang w:val="ru-RU"/>
        </w:rPr>
        <w:t xml:space="preserve"> </w:t>
      </w:r>
      <w:r w:rsidR="00C701D1">
        <w:rPr>
          <w:snapToGrid w:val="0"/>
          <w:lang w:val="ru-RU"/>
        </w:rPr>
        <w:t>представить</w:t>
      </w:r>
      <w:r w:rsidR="00C701D1" w:rsidRPr="00C701D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дополнительн</w:t>
      </w:r>
      <w:r w:rsidR="00C701D1">
        <w:rPr>
          <w:snapToGrid w:val="0"/>
          <w:lang w:val="ru-RU"/>
        </w:rPr>
        <w:t>ую информацию о конкретных сферах компетенции Верховного суда и Верховного избирательного суда</w:t>
      </w:r>
      <w:r w:rsidRPr="00C701D1">
        <w:rPr>
          <w:snapToGrid w:val="0"/>
          <w:lang w:val="ru-RU"/>
        </w:rPr>
        <w:t xml:space="preserve"> </w:t>
      </w:r>
      <w:r w:rsidR="00C701D1">
        <w:rPr>
          <w:snapToGrid w:val="0"/>
          <w:lang w:val="ru-RU"/>
        </w:rPr>
        <w:t>в отношении законодательной инициативы.</w:t>
      </w:r>
    </w:p>
    <w:p w:rsidR="007A79EA" w:rsidRPr="00F74985" w:rsidRDefault="00791402" w:rsidP="00B15A54">
      <w:pPr>
        <w:pStyle w:val="ParaNo"/>
        <w:tabs>
          <w:tab w:val="clear" w:pos="567"/>
        </w:tabs>
        <w:rPr>
          <w:snapToGrid w:val="0"/>
          <w:lang w:val="ru-RU"/>
        </w:rPr>
      </w:pPr>
      <w:r w:rsidRPr="005A471E">
        <w:rPr>
          <w:u w:val="single"/>
          <w:lang w:val="ru-RU"/>
        </w:rPr>
        <w:t>Г</w:t>
      </w:r>
      <w:r w:rsidRPr="00D14257">
        <w:rPr>
          <w:u w:val="single"/>
          <w:lang w:val="ru-RU"/>
        </w:rPr>
        <w:t>-</w:t>
      </w:r>
      <w:r w:rsidRPr="005A471E">
        <w:rPr>
          <w:u w:val="single"/>
          <w:lang w:val="ru-RU"/>
        </w:rPr>
        <w:t>жа</w:t>
      </w:r>
      <w:r w:rsidRPr="00D14257">
        <w:rPr>
          <w:u w:val="single"/>
          <w:lang w:val="ru-RU"/>
        </w:rPr>
        <w:t xml:space="preserve"> </w:t>
      </w:r>
      <w:r w:rsidRPr="005A471E">
        <w:rPr>
          <w:u w:val="single"/>
          <w:lang w:val="ru-RU"/>
        </w:rPr>
        <w:t>БЕЛЬМИР</w:t>
      </w:r>
      <w:r w:rsidRPr="00D14257">
        <w:rPr>
          <w:lang w:val="ru-RU"/>
        </w:rPr>
        <w:t xml:space="preserve"> </w:t>
      </w:r>
      <w:r w:rsidR="00C306A4">
        <w:rPr>
          <w:lang w:val="ru-RU"/>
        </w:rPr>
        <w:t>говорит</w:t>
      </w:r>
      <w:r w:rsidR="00C306A4" w:rsidRPr="00D14257">
        <w:rPr>
          <w:lang w:val="ru-RU"/>
        </w:rPr>
        <w:t xml:space="preserve">, </w:t>
      </w:r>
      <w:r w:rsidR="00C306A4">
        <w:rPr>
          <w:lang w:val="ru-RU"/>
        </w:rPr>
        <w:t>что</w:t>
      </w:r>
      <w:r w:rsidR="00C306A4" w:rsidRPr="00D14257">
        <w:rPr>
          <w:lang w:val="ru-RU"/>
        </w:rPr>
        <w:t xml:space="preserve"> </w:t>
      </w:r>
      <w:r w:rsidR="00C306A4">
        <w:rPr>
          <w:lang w:val="ru-RU"/>
        </w:rPr>
        <w:t>делегация</w:t>
      </w:r>
      <w:r w:rsidR="00C306A4" w:rsidRPr="00D14257">
        <w:rPr>
          <w:lang w:val="ru-RU"/>
        </w:rPr>
        <w:t xml:space="preserve">, </w:t>
      </w:r>
      <w:r w:rsidR="00C306A4">
        <w:rPr>
          <w:lang w:val="ru-RU"/>
        </w:rPr>
        <w:t>возможно</w:t>
      </w:r>
      <w:r w:rsidR="00C306A4" w:rsidRPr="00D14257">
        <w:rPr>
          <w:lang w:val="ru-RU"/>
        </w:rPr>
        <w:t xml:space="preserve">, </w:t>
      </w:r>
      <w:r w:rsidR="00C306A4">
        <w:rPr>
          <w:lang w:val="ru-RU"/>
        </w:rPr>
        <w:t>пожелает</w:t>
      </w:r>
      <w:r w:rsidR="00C306A4" w:rsidRPr="00D14257">
        <w:rPr>
          <w:lang w:val="ru-RU"/>
        </w:rPr>
        <w:t xml:space="preserve"> </w:t>
      </w:r>
      <w:r w:rsidR="00C306A4">
        <w:rPr>
          <w:lang w:val="ru-RU"/>
        </w:rPr>
        <w:t>обратить</w:t>
      </w:r>
      <w:r w:rsidR="00C306A4" w:rsidRPr="00D14257">
        <w:rPr>
          <w:lang w:val="ru-RU"/>
        </w:rPr>
        <w:t xml:space="preserve"> </w:t>
      </w:r>
      <w:r w:rsidR="00C306A4">
        <w:rPr>
          <w:lang w:val="ru-RU"/>
        </w:rPr>
        <w:t>надлежащее</w:t>
      </w:r>
      <w:r w:rsidR="00C306A4" w:rsidRPr="00D14257">
        <w:rPr>
          <w:lang w:val="ru-RU"/>
        </w:rPr>
        <w:t xml:space="preserve"> </w:t>
      </w:r>
      <w:r w:rsidR="00C306A4">
        <w:rPr>
          <w:lang w:val="ru-RU"/>
        </w:rPr>
        <w:t>внимание</w:t>
      </w:r>
      <w:r w:rsidR="00C306A4" w:rsidRPr="00D14257">
        <w:rPr>
          <w:lang w:val="ru-RU"/>
        </w:rPr>
        <w:t xml:space="preserve"> </w:t>
      </w:r>
      <w:r w:rsidR="00C306A4">
        <w:rPr>
          <w:lang w:val="ru-RU"/>
        </w:rPr>
        <w:t>на</w:t>
      </w:r>
      <w:r w:rsidR="00C306A4" w:rsidRPr="00D14257">
        <w:rPr>
          <w:lang w:val="ru-RU"/>
        </w:rPr>
        <w:t xml:space="preserve"> </w:t>
      </w:r>
      <w:r w:rsidR="00C306A4">
        <w:rPr>
          <w:lang w:val="ru-RU"/>
        </w:rPr>
        <w:t>нехватку</w:t>
      </w:r>
      <w:r w:rsidR="00C306A4" w:rsidRPr="00D14257">
        <w:rPr>
          <w:lang w:val="ru-RU"/>
        </w:rPr>
        <w:t xml:space="preserve"> </w:t>
      </w:r>
      <w:r w:rsidR="00C306A4">
        <w:rPr>
          <w:lang w:val="ru-RU"/>
        </w:rPr>
        <w:t>институтов</w:t>
      </w:r>
      <w:r w:rsidR="00C306A4" w:rsidRPr="00D14257">
        <w:rPr>
          <w:lang w:val="ru-RU"/>
        </w:rPr>
        <w:t xml:space="preserve"> </w:t>
      </w:r>
      <w:r w:rsidR="00C306A4">
        <w:rPr>
          <w:lang w:val="ru-RU"/>
        </w:rPr>
        <w:t>для</w:t>
      </w:r>
      <w:r w:rsidR="00C306A4" w:rsidRPr="00D14257">
        <w:rPr>
          <w:lang w:val="ru-RU"/>
        </w:rPr>
        <w:t xml:space="preserve"> </w:t>
      </w:r>
      <w:r w:rsidR="00D14257">
        <w:rPr>
          <w:lang w:val="ru-RU"/>
        </w:rPr>
        <w:t>мониторинга</w:t>
      </w:r>
      <w:r w:rsidR="00D14257" w:rsidRPr="00D14257">
        <w:rPr>
          <w:lang w:val="ru-RU"/>
        </w:rPr>
        <w:t xml:space="preserve"> </w:t>
      </w:r>
      <w:r w:rsidR="00D14257">
        <w:rPr>
          <w:lang w:val="ru-RU"/>
        </w:rPr>
        <w:t xml:space="preserve">независимости судейского корпуса, поскольку такие институты играют важнейшую роль для защиты прав. </w:t>
      </w:r>
      <w:r w:rsidR="00C306A4" w:rsidRPr="00D14257">
        <w:rPr>
          <w:lang w:val="ru-RU"/>
        </w:rPr>
        <w:t xml:space="preserve"> </w:t>
      </w:r>
      <w:r w:rsidR="00D14257">
        <w:rPr>
          <w:lang w:val="ru-RU"/>
        </w:rPr>
        <w:t>Хотя</w:t>
      </w:r>
      <w:r w:rsidR="007A79EA" w:rsidRPr="00D14257">
        <w:rPr>
          <w:snapToGrid w:val="0"/>
          <w:lang w:val="ru-RU"/>
        </w:rPr>
        <w:t xml:space="preserve"> </w:t>
      </w:r>
      <w:r w:rsidR="00875E5E">
        <w:rPr>
          <w:snapToGrid w:val="0"/>
          <w:lang w:val="ru-RU"/>
        </w:rPr>
        <w:t>государство</w:t>
      </w:r>
      <w:r w:rsidR="00875E5E" w:rsidRPr="00D14257">
        <w:rPr>
          <w:snapToGrid w:val="0"/>
          <w:lang w:val="ru-RU"/>
        </w:rPr>
        <w:t>-</w:t>
      </w:r>
      <w:r w:rsidR="00875E5E">
        <w:rPr>
          <w:snapToGrid w:val="0"/>
          <w:lang w:val="ru-RU"/>
        </w:rPr>
        <w:t>участник</w:t>
      </w:r>
      <w:r w:rsidR="00875E5E" w:rsidRPr="00D14257">
        <w:rPr>
          <w:snapToGrid w:val="0"/>
          <w:lang w:val="ru-RU"/>
        </w:rPr>
        <w:t xml:space="preserve"> </w:t>
      </w:r>
      <w:r w:rsidR="00D14257">
        <w:rPr>
          <w:snapToGrid w:val="0"/>
          <w:lang w:val="ru-RU"/>
        </w:rPr>
        <w:t xml:space="preserve">ратифицировало как </w:t>
      </w:r>
      <w:r w:rsidR="00720DE3">
        <w:rPr>
          <w:snapToGrid w:val="0"/>
          <w:lang w:val="ru-RU"/>
        </w:rPr>
        <w:t>Международн</w:t>
      </w:r>
      <w:r w:rsidR="00D14257">
        <w:rPr>
          <w:snapToGrid w:val="0"/>
          <w:lang w:val="ru-RU"/>
        </w:rPr>
        <w:t>ую</w:t>
      </w:r>
      <w:r w:rsidR="00720DE3" w:rsidRPr="00D14257">
        <w:rPr>
          <w:snapToGrid w:val="0"/>
          <w:lang w:val="ru-RU"/>
        </w:rPr>
        <w:t xml:space="preserve"> </w:t>
      </w:r>
      <w:r w:rsidR="00720DE3">
        <w:rPr>
          <w:snapToGrid w:val="0"/>
          <w:lang w:val="ru-RU"/>
        </w:rPr>
        <w:t>конвенци</w:t>
      </w:r>
      <w:r w:rsidR="00D14257">
        <w:rPr>
          <w:snapToGrid w:val="0"/>
          <w:lang w:val="ru-RU"/>
        </w:rPr>
        <w:t>ю</w:t>
      </w:r>
      <w:r w:rsidR="00720DE3" w:rsidRPr="00D14257">
        <w:rPr>
          <w:snapToGrid w:val="0"/>
          <w:lang w:val="ru-RU"/>
        </w:rPr>
        <w:t xml:space="preserve"> </w:t>
      </w:r>
      <w:r w:rsidR="00720DE3">
        <w:rPr>
          <w:snapToGrid w:val="0"/>
          <w:lang w:val="ru-RU"/>
        </w:rPr>
        <w:t>о</w:t>
      </w:r>
      <w:r w:rsidR="00720DE3" w:rsidRPr="00D14257">
        <w:rPr>
          <w:snapToGrid w:val="0"/>
          <w:lang w:val="ru-RU"/>
        </w:rPr>
        <w:t xml:space="preserve"> </w:t>
      </w:r>
      <w:r w:rsidR="00720DE3">
        <w:rPr>
          <w:snapToGrid w:val="0"/>
          <w:lang w:val="ru-RU"/>
        </w:rPr>
        <w:t>защите</w:t>
      </w:r>
      <w:r w:rsidR="00720DE3" w:rsidRPr="00D14257">
        <w:rPr>
          <w:snapToGrid w:val="0"/>
          <w:lang w:val="ru-RU"/>
        </w:rPr>
        <w:t xml:space="preserve"> </w:t>
      </w:r>
      <w:r w:rsidR="00720DE3">
        <w:rPr>
          <w:snapToGrid w:val="0"/>
          <w:lang w:val="ru-RU"/>
        </w:rPr>
        <w:t>всех</w:t>
      </w:r>
      <w:r w:rsidR="00720DE3" w:rsidRPr="00D14257">
        <w:rPr>
          <w:snapToGrid w:val="0"/>
          <w:lang w:val="ru-RU"/>
        </w:rPr>
        <w:t xml:space="preserve"> </w:t>
      </w:r>
      <w:r w:rsidR="00720DE3">
        <w:rPr>
          <w:snapToGrid w:val="0"/>
          <w:lang w:val="ru-RU"/>
        </w:rPr>
        <w:t>лиц</w:t>
      </w:r>
      <w:r w:rsidR="00720DE3" w:rsidRPr="00D14257">
        <w:rPr>
          <w:snapToGrid w:val="0"/>
          <w:lang w:val="ru-RU"/>
        </w:rPr>
        <w:t xml:space="preserve"> </w:t>
      </w:r>
      <w:r w:rsidR="00720DE3">
        <w:rPr>
          <w:snapToGrid w:val="0"/>
          <w:lang w:val="ru-RU"/>
        </w:rPr>
        <w:t>от</w:t>
      </w:r>
      <w:r w:rsidR="00720DE3" w:rsidRPr="00D14257">
        <w:rPr>
          <w:snapToGrid w:val="0"/>
          <w:lang w:val="ru-RU"/>
        </w:rPr>
        <w:t xml:space="preserve"> </w:t>
      </w:r>
      <w:r w:rsidR="00720DE3">
        <w:rPr>
          <w:snapToGrid w:val="0"/>
          <w:lang w:val="ru-RU"/>
        </w:rPr>
        <w:t>насильственных</w:t>
      </w:r>
      <w:r w:rsidR="00720DE3" w:rsidRPr="00D14257">
        <w:rPr>
          <w:snapToGrid w:val="0"/>
          <w:lang w:val="ru-RU"/>
        </w:rPr>
        <w:t xml:space="preserve"> </w:t>
      </w:r>
      <w:r w:rsidR="00720DE3">
        <w:rPr>
          <w:snapToGrid w:val="0"/>
          <w:lang w:val="ru-RU"/>
        </w:rPr>
        <w:t>исчезновений</w:t>
      </w:r>
      <w:r w:rsidR="00D14257">
        <w:rPr>
          <w:snapToGrid w:val="0"/>
          <w:lang w:val="ru-RU"/>
        </w:rPr>
        <w:t xml:space="preserve">, так и </w:t>
      </w:r>
      <w:r w:rsidR="00720DE3" w:rsidRPr="00D14257">
        <w:rPr>
          <w:szCs w:val="24"/>
          <w:lang w:val="ru-RU"/>
        </w:rPr>
        <w:t xml:space="preserve">Межамериканскую конвенцию </w:t>
      </w:r>
      <w:r w:rsidR="00720DE3">
        <w:rPr>
          <w:szCs w:val="24"/>
          <w:lang w:val="ru-RU"/>
        </w:rPr>
        <w:t>о</w:t>
      </w:r>
      <w:r w:rsidR="00720DE3" w:rsidRPr="00D14257">
        <w:rPr>
          <w:szCs w:val="24"/>
          <w:lang w:val="ru-RU"/>
        </w:rPr>
        <w:t xml:space="preserve"> </w:t>
      </w:r>
      <w:r w:rsidR="00720DE3">
        <w:rPr>
          <w:snapToGrid w:val="0"/>
          <w:lang w:val="ru-RU"/>
        </w:rPr>
        <w:t>насильственных</w:t>
      </w:r>
      <w:r w:rsidR="00720DE3" w:rsidRPr="00D14257">
        <w:rPr>
          <w:snapToGrid w:val="0"/>
          <w:lang w:val="ru-RU"/>
        </w:rPr>
        <w:t xml:space="preserve"> </w:t>
      </w:r>
      <w:r w:rsidR="00720DE3">
        <w:rPr>
          <w:snapToGrid w:val="0"/>
          <w:lang w:val="ru-RU"/>
        </w:rPr>
        <w:t>исчезновениях</w:t>
      </w:r>
      <w:r w:rsidR="00D14257">
        <w:rPr>
          <w:snapToGrid w:val="0"/>
          <w:lang w:val="ru-RU"/>
        </w:rPr>
        <w:t>, насильственны</w:t>
      </w:r>
      <w:r w:rsidR="0055482F">
        <w:rPr>
          <w:snapToGrid w:val="0"/>
          <w:lang w:val="ru-RU"/>
        </w:rPr>
        <w:t>е</w:t>
      </w:r>
      <w:r w:rsidR="00D14257" w:rsidRPr="0055482F">
        <w:rPr>
          <w:snapToGrid w:val="0"/>
          <w:lang w:val="ru-RU"/>
        </w:rPr>
        <w:t xml:space="preserve"> </w:t>
      </w:r>
      <w:r w:rsidR="00D14257">
        <w:rPr>
          <w:snapToGrid w:val="0"/>
          <w:lang w:val="ru-RU"/>
        </w:rPr>
        <w:t>исчезновени</w:t>
      </w:r>
      <w:r w:rsidR="0055482F">
        <w:rPr>
          <w:snapToGrid w:val="0"/>
          <w:lang w:val="ru-RU"/>
        </w:rPr>
        <w:t xml:space="preserve">я по-прежнему происходят </w:t>
      </w:r>
      <w:r w:rsidR="002500E6">
        <w:rPr>
          <w:snapToGrid w:val="0"/>
          <w:lang w:val="ru-RU"/>
        </w:rPr>
        <w:t>в условиях</w:t>
      </w:r>
      <w:r w:rsidR="0055482F">
        <w:rPr>
          <w:snapToGrid w:val="0"/>
          <w:lang w:val="ru-RU"/>
        </w:rPr>
        <w:t xml:space="preserve"> безнаказанност</w:t>
      </w:r>
      <w:r w:rsidR="002500E6">
        <w:rPr>
          <w:snapToGrid w:val="0"/>
          <w:lang w:val="ru-RU"/>
        </w:rPr>
        <w:t>и</w:t>
      </w:r>
      <w:r w:rsidR="0055482F">
        <w:rPr>
          <w:snapToGrid w:val="0"/>
          <w:lang w:val="ru-RU"/>
        </w:rPr>
        <w:t>. Она</w:t>
      </w:r>
      <w:r w:rsidR="0055482F" w:rsidRPr="0055482F">
        <w:rPr>
          <w:snapToGrid w:val="0"/>
          <w:lang w:val="ru-RU"/>
        </w:rPr>
        <w:t xml:space="preserve"> </w:t>
      </w:r>
      <w:r w:rsidR="0055482F">
        <w:rPr>
          <w:snapToGrid w:val="0"/>
          <w:lang w:val="ru-RU"/>
        </w:rPr>
        <w:t>просит</w:t>
      </w:r>
      <w:r w:rsidR="0055482F" w:rsidRPr="0055482F">
        <w:rPr>
          <w:snapToGrid w:val="0"/>
          <w:lang w:val="ru-RU"/>
        </w:rPr>
        <w:t xml:space="preserve"> </w:t>
      </w:r>
      <w:r w:rsidR="0055482F">
        <w:rPr>
          <w:snapToGrid w:val="0"/>
          <w:lang w:val="ru-RU"/>
        </w:rPr>
        <w:t>представить</w:t>
      </w:r>
      <w:r w:rsidR="0055482F" w:rsidRPr="0055482F">
        <w:rPr>
          <w:snapToGrid w:val="0"/>
          <w:lang w:val="ru-RU"/>
        </w:rPr>
        <w:t xml:space="preserve"> </w:t>
      </w:r>
      <w:r w:rsidR="0055482F">
        <w:rPr>
          <w:snapToGrid w:val="0"/>
          <w:lang w:val="ru-RU"/>
        </w:rPr>
        <w:t>дополнительную</w:t>
      </w:r>
      <w:r w:rsidR="0055482F" w:rsidRPr="0055482F">
        <w:rPr>
          <w:snapToGrid w:val="0"/>
          <w:lang w:val="ru-RU"/>
        </w:rPr>
        <w:t xml:space="preserve"> </w:t>
      </w:r>
      <w:r w:rsidR="0055482F">
        <w:rPr>
          <w:snapToGrid w:val="0"/>
          <w:lang w:val="ru-RU"/>
        </w:rPr>
        <w:t>информацию</w:t>
      </w:r>
      <w:r w:rsidR="0055482F" w:rsidRPr="0055482F">
        <w:rPr>
          <w:snapToGrid w:val="0"/>
          <w:lang w:val="ru-RU"/>
        </w:rPr>
        <w:t xml:space="preserve"> </w:t>
      </w:r>
      <w:r w:rsidR="0055482F">
        <w:rPr>
          <w:snapToGrid w:val="0"/>
          <w:lang w:val="ru-RU"/>
        </w:rPr>
        <w:t xml:space="preserve">в связи с внесудебными казнями несовершеннолетних. </w:t>
      </w:r>
      <w:r w:rsidR="00531C71" w:rsidRPr="00F74985">
        <w:rPr>
          <w:snapToGrid w:val="0"/>
          <w:lang w:val="ru-RU"/>
        </w:rPr>
        <w:t xml:space="preserve">  </w:t>
      </w:r>
    </w:p>
    <w:p w:rsidR="007A79EA" w:rsidRPr="004F044D" w:rsidRDefault="008241FB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Конвенция</w:t>
      </w:r>
      <w:r w:rsidRPr="008241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против</w:t>
      </w:r>
      <w:r w:rsidRPr="008241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пыток</w:t>
      </w:r>
      <w:r w:rsidRPr="008241F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направлена на запрещение любых посягательств на  человеческое достоинство, частную жизнь и личную неприкосновенность</w:t>
      </w:r>
      <w:r w:rsidR="00E51253">
        <w:rPr>
          <w:snapToGrid w:val="0"/>
          <w:lang w:val="ru-RU"/>
        </w:rPr>
        <w:t>. Вместе</w:t>
      </w:r>
      <w:r w:rsidR="00E51253" w:rsidRPr="00E51253">
        <w:rPr>
          <w:snapToGrid w:val="0"/>
          <w:lang w:val="ru-RU"/>
        </w:rPr>
        <w:t xml:space="preserve"> </w:t>
      </w:r>
      <w:r w:rsidR="00E51253">
        <w:rPr>
          <w:snapToGrid w:val="0"/>
          <w:lang w:val="ru-RU"/>
        </w:rPr>
        <w:t>с</w:t>
      </w:r>
      <w:r w:rsidR="00E51253" w:rsidRPr="00E51253">
        <w:rPr>
          <w:snapToGrid w:val="0"/>
          <w:lang w:val="ru-RU"/>
        </w:rPr>
        <w:t xml:space="preserve"> </w:t>
      </w:r>
      <w:r w:rsidR="00E51253">
        <w:rPr>
          <w:snapToGrid w:val="0"/>
          <w:lang w:val="ru-RU"/>
        </w:rPr>
        <w:t>тем</w:t>
      </w:r>
      <w:r w:rsidR="00E51253" w:rsidRPr="00E51253">
        <w:rPr>
          <w:snapToGrid w:val="0"/>
          <w:lang w:val="ru-RU"/>
        </w:rPr>
        <w:t xml:space="preserve"> </w:t>
      </w:r>
      <w:r w:rsidR="00E51253">
        <w:rPr>
          <w:snapToGrid w:val="0"/>
          <w:lang w:val="ru-RU"/>
        </w:rPr>
        <w:t>методы</w:t>
      </w:r>
      <w:r w:rsidR="00E51253" w:rsidRPr="00E51253">
        <w:rPr>
          <w:snapToGrid w:val="0"/>
          <w:lang w:val="ru-RU"/>
        </w:rPr>
        <w:t xml:space="preserve"> </w:t>
      </w:r>
      <w:r w:rsidR="00E51253">
        <w:rPr>
          <w:snapToGrid w:val="0"/>
          <w:lang w:val="ru-RU"/>
        </w:rPr>
        <w:t>проведения</w:t>
      </w:r>
      <w:r w:rsidR="00E51253" w:rsidRPr="00E51253">
        <w:rPr>
          <w:snapToGrid w:val="0"/>
          <w:lang w:val="ru-RU"/>
        </w:rPr>
        <w:t xml:space="preserve"> </w:t>
      </w:r>
      <w:r w:rsidR="00E51253">
        <w:rPr>
          <w:snapToGrid w:val="0"/>
          <w:lang w:val="ru-RU"/>
        </w:rPr>
        <w:t>личного досмотра женщин де-факто являются нарушением Конвенции.</w:t>
      </w:r>
      <w:r w:rsidR="007A79EA" w:rsidRPr="00E51253">
        <w:rPr>
          <w:snapToGrid w:val="0"/>
          <w:lang w:val="ru-RU"/>
        </w:rPr>
        <w:t xml:space="preserve"> </w:t>
      </w:r>
      <w:r w:rsidR="00E51253">
        <w:rPr>
          <w:snapToGrid w:val="0"/>
          <w:lang w:val="ru-RU"/>
        </w:rPr>
        <w:t>Государство</w:t>
      </w:r>
      <w:r w:rsidR="00E51253" w:rsidRPr="00E51253">
        <w:rPr>
          <w:snapToGrid w:val="0"/>
          <w:lang w:val="ru-RU"/>
        </w:rPr>
        <w:t>-</w:t>
      </w:r>
      <w:r w:rsidR="00E51253">
        <w:rPr>
          <w:snapToGrid w:val="0"/>
          <w:lang w:val="ru-RU"/>
        </w:rPr>
        <w:t>участник</w:t>
      </w:r>
      <w:r w:rsidR="00E51253" w:rsidRPr="00E51253">
        <w:rPr>
          <w:snapToGrid w:val="0"/>
          <w:lang w:val="ru-RU"/>
        </w:rPr>
        <w:t xml:space="preserve"> </w:t>
      </w:r>
      <w:r w:rsidR="00E51253">
        <w:rPr>
          <w:snapToGrid w:val="0"/>
          <w:lang w:val="ru-RU"/>
        </w:rPr>
        <w:t>обязано</w:t>
      </w:r>
      <w:r w:rsidR="00E51253" w:rsidRPr="00E51253">
        <w:rPr>
          <w:snapToGrid w:val="0"/>
          <w:lang w:val="ru-RU"/>
        </w:rPr>
        <w:t xml:space="preserve"> </w:t>
      </w:r>
      <w:r w:rsidR="00E51253">
        <w:rPr>
          <w:snapToGrid w:val="0"/>
          <w:lang w:val="ru-RU"/>
        </w:rPr>
        <w:t xml:space="preserve">найти другие средства получения </w:t>
      </w:r>
      <w:r w:rsidR="007D5081">
        <w:rPr>
          <w:snapToGrid w:val="0"/>
          <w:lang w:val="ru-RU"/>
        </w:rPr>
        <w:t>доказательств</w:t>
      </w:r>
      <w:r w:rsidR="004F044D">
        <w:rPr>
          <w:snapToGrid w:val="0"/>
          <w:lang w:val="ru-RU"/>
        </w:rPr>
        <w:t>, например с помощью современных методов наблюдения.</w:t>
      </w:r>
    </w:p>
    <w:p w:rsidR="007A79EA" w:rsidRPr="0035728A" w:rsidRDefault="003F0ED8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Что</w:t>
      </w:r>
      <w:r w:rsidRPr="000B3FC1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касается</w:t>
      </w:r>
      <w:r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заключения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под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стражу</w:t>
      </w:r>
      <w:r w:rsidR="000B3FC1" w:rsidRPr="000B3FC1">
        <w:rPr>
          <w:snapToGrid w:val="0"/>
          <w:lang w:val="ru-RU"/>
        </w:rPr>
        <w:t xml:space="preserve">  </w:t>
      </w:r>
      <w:r w:rsidR="000B3FC1">
        <w:rPr>
          <w:snapToGrid w:val="0"/>
          <w:lang w:val="ru-RU"/>
        </w:rPr>
        <w:t>до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суда</w:t>
      </w:r>
      <w:r w:rsidR="000B3FC1" w:rsidRPr="000B3FC1">
        <w:rPr>
          <w:snapToGrid w:val="0"/>
          <w:lang w:val="ru-RU"/>
        </w:rPr>
        <w:t xml:space="preserve">, </w:t>
      </w:r>
      <w:r w:rsidR="000B3FC1">
        <w:rPr>
          <w:snapToGrid w:val="0"/>
          <w:lang w:val="ru-RU"/>
        </w:rPr>
        <w:t>то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следует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различать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процедуры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до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и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после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осуждения</w:t>
      </w:r>
      <w:r w:rsidR="007A79EA" w:rsidRPr="000B3FC1">
        <w:rPr>
          <w:snapToGrid w:val="0"/>
          <w:lang w:val="ru-RU"/>
        </w:rPr>
        <w:t xml:space="preserve">; </w:t>
      </w:r>
      <w:r w:rsidR="000B3FC1">
        <w:rPr>
          <w:snapToGrid w:val="0"/>
          <w:lang w:val="ru-RU"/>
        </w:rPr>
        <w:t>хотя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 xml:space="preserve">срок </w:t>
      </w:r>
      <w:r w:rsidR="00BB65BC">
        <w:rPr>
          <w:snapToGrid w:val="0"/>
          <w:lang w:val="ru-RU"/>
        </w:rPr>
        <w:t>содержания под стражей</w:t>
      </w:r>
      <w:r w:rsidR="000B3FC1">
        <w:rPr>
          <w:snapToGrid w:val="0"/>
          <w:lang w:val="ru-RU"/>
        </w:rPr>
        <w:t xml:space="preserve"> до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>суда</w:t>
      </w:r>
      <w:r w:rsidR="000B3FC1" w:rsidRPr="000B3FC1">
        <w:rPr>
          <w:snapToGrid w:val="0"/>
          <w:lang w:val="ru-RU"/>
        </w:rPr>
        <w:t xml:space="preserve"> </w:t>
      </w:r>
      <w:r w:rsidR="000B3FC1">
        <w:rPr>
          <w:snapToGrid w:val="0"/>
          <w:lang w:val="ru-RU"/>
        </w:rPr>
        <w:t xml:space="preserve">может быть увеличен на установленный период, </w:t>
      </w:r>
      <w:r w:rsidR="00BA770D">
        <w:rPr>
          <w:snapToGrid w:val="0"/>
          <w:lang w:val="ru-RU"/>
        </w:rPr>
        <w:t>это делается в рамках четкой и в высшей степени конкретной процедуры</w:t>
      </w:r>
      <w:r w:rsidR="00026A25">
        <w:rPr>
          <w:snapToGrid w:val="0"/>
          <w:lang w:val="ru-RU"/>
        </w:rPr>
        <w:t>,</w:t>
      </w:r>
      <w:r w:rsidR="00BA770D">
        <w:rPr>
          <w:snapToGrid w:val="0"/>
          <w:lang w:val="ru-RU"/>
        </w:rPr>
        <w:t xml:space="preserve"> и </w:t>
      </w:r>
      <w:r w:rsidR="0021475C">
        <w:rPr>
          <w:snapToGrid w:val="0"/>
          <w:lang w:val="ru-RU"/>
        </w:rPr>
        <w:t>договорные органы делают все возможное, чтобы она применялась с осторожностью</w:t>
      </w:r>
      <w:r w:rsidR="007A79EA" w:rsidRPr="0021475C">
        <w:rPr>
          <w:snapToGrid w:val="0"/>
          <w:lang w:val="ru-RU"/>
        </w:rPr>
        <w:t xml:space="preserve">. </w:t>
      </w:r>
      <w:r w:rsidR="0021475C">
        <w:rPr>
          <w:snapToGrid w:val="0"/>
          <w:lang w:val="ru-RU"/>
        </w:rPr>
        <w:t>Государства</w:t>
      </w:r>
      <w:r w:rsidR="0021475C" w:rsidRPr="008030C7">
        <w:rPr>
          <w:snapToGrid w:val="0"/>
          <w:lang w:val="ru-RU"/>
        </w:rPr>
        <w:t xml:space="preserve"> </w:t>
      </w:r>
      <w:r w:rsidR="0021475C">
        <w:rPr>
          <w:snapToGrid w:val="0"/>
          <w:lang w:val="ru-RU"/>
        </w:rPr>
        <w:t>обязаны</w:t>
      </w:r>
      <w:r w:rsidR="0021475C" w:rsidRPr="008030C7">
        <w:rPr>
          <w:snapToGrid w:val="0"/>
          <w:lang w:val="ru-RU"/>
        </w:rPr>
        <w:t xml:space="preserve"> </w:t>
      </w:r>
      <w:r w:rsidR="0021475C">
        <w:rPr>
          <w:snapToGrid w:val="0"/>
          <w:lang w:val="ru-RU"/>
        </w:rPr>
        <w:t>предъявлять</w:t>
      </w:r>
      <w:r w:rsidR="0021475C" w:rsidRPr="008030C7">
        <w:rPr>
          <w:snapToGrid w:val="0"/>
          <w:lang w:val="ru-RU"/>
        </w:rPr>
        <w:t xml:space="preserve"> </w:t>
      </w:r>
      <w:r w:rsidR="0021475C">
        <w:rPr>
          <w:snapToGrid w:val="0"/>
          <w:lang w:val="ru-RU"/>
        </w:rPr>
        <w:t>доказательства</w:t>
      </w:r>
      <w:r w:rsidR="0021475C" w:rsidRPr="008030C7">
        <w:rPr>
          <w:snapToGrid w:val="0"/>
          <w:lang w:val="ru-RU"/>
        </w:rPr>
        <w:t xml:space="preserve"> </w:t>
      </w:r>
      <w:r w:rsidR="0021475C">
        <w:rPr>
          <w:snapToGrid w:val="0"/>
          <w:lang w:val="ru-RU"/>
        </w:rPr>
        <w:t>преступлений</w:t>
      </w:r>
      <w:r w:rsidR="007A79EA" w:rsidRPr="008030C7">
        <w:rPr>
          <w:snapToGrid w:val="0"/>
          <w:lang w:val="ru-RU"/>
        </w:rPr>
        <w:t xml:space="preserve">; </w:t>
      </w:r>
      <w:r w:rsidR="0021475C">
        <w:rPr>
          <w:snapToGrid w:val="0"/>
          <w:lang w:val="ru-RU"/>
        </w:rPr>
        <w:t>хотя</w:t>
      </w:r>
      <w:r w:rsidR="0021475C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в</w:t>
      </w:r>
      <w:r w:rsidR="008030C7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случае</w:t>
      </w:r>
      <w:r w:rsidR="008030C7" w:rsidRPr="008030C7">
        <w:rPr>
          <w:snapToGrid w:val="0"/>
          <w:lang w:val="ru-RU"/>
        </w:rPr>
        <w:t xml:space="preserve">, </w:t>
      </w:r>
      <w:r w:rsidR="008030C7">
        <w:rPr>
          <w:snapToGrid w:val="0"/>
          <w:lang w:val="ru-RU"/>
        </w:rPr>
        <w:t>когда</w:t>
      </w:r>
      <w:r w:rsidR="008030C7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сбор</w:t>
      </w:r>
      <w:r w:rsidR="008030C7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доказательств</w:t>
      </w:r>
      <w:r w:rsidR="008030C7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затруднен</w:t>
      </w:r>
      <w:r w:rsidR="008030C7" w:rsidRPr="008030C7">
        <w:rPr>
          <w:snapToGrid w:val="0"/>
          <w:lang w:val="ru-RU"/>
        </w:rPr>
        <w:t xml:space="preserve">,  </w:t>
      </w:r>
      <w:r w:rsidR="0021475C">
        <w:rPr>
          <w:snapToGrid w:val="0"/>
          <w:lang w:val="ru-RU"/>
        </w:rPr>
        <w:t>отведенный</w:t>
      </w:r>
      <w:r w:rsidR="0021475C" w:rsidRPr="008030C7">
        <w:rPr>
          <w:snapToGrid w:val="0"/>
          <w:lang w:val="ru-RU"/>
        </w:rPr>
        <w:t xml:space="preserve"> </w:t>
      </w:r>
      <w:r w:rsidR="0021475C">
        <w:rPr>
          <w:snapToGrid w:val="0"/>
          <w:lang w:val="ru-RU"/>
        </w:rPr>
        <w:t>для</w:t>
      </w:r>
      <w:r w:rsidR="0021475C" w:rsidRPr="008030C7">
        <w:rPr>
          <w:snapToGrid w:val="0"/>
          <w:lang w:val="ru-RU"/>
        </w:rPr>
        <w:t xml:space="preserve"> </w:t>
      </w:r>
      <w:r w:rsidR="0021475C">
        <w:rPr>
          <w:snapToGrid w:val="0"/>
          <w:lang w:val="ru-RU"/>
        </w:rPr>
        <w:t>этого</w:t>
      </w:r>
      <w:r w:rsidR="0021475C" w:rsidRPr="008030C7">
        <w:rPr>
          <w:snapToGrid w:val="0"/>
          <w:lang w:val="ru-RU"/>
        </w:rPr>
        <w:t xml:space="preserve"> </w:t>
      </w:r>
      <w:r w:rsidR="0021475C">
        <w:rPr>
          <w:snapToGrid w:val="0"/>
          <w:lang w:val="ru-RU"/>
        </w:rPr>
        <w:t>период</w:t>
      </w:r>
      <w:r w:rsidR="0021475C" w:rsidRPr="008030C7">
        <w:rPr>
          <w:snapToGrid w:val="0"/>
          <w:lang w:val="ru-RU"/>
        </w:rPr>
        <w:t xml:space="preserve"> </w:t>
      </w:r>
      <w:r w:rsidR="0021475C">
        <w:rPr>
          <w:snapToGrid w:val="0"/>
          <w:lang w:val="ru-RU"/>
        </w:rPr>
        <w:t>времени</w:t>
      </w:r>
      <w:r w:rsidR="0021475C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может</w:t>
      </w:r>
      <w:r w:rsidR="008030C7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быть</w:t>
      </w:r>
      <w:r w:rsidR="008030C7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увеличен</w:t>
      </w:r>
      <w:r w:rsidR="008030C7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до</w:t>
      </w:r>
      <w:r w:rsidR="008030C7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>шести</w:t>
      </w:r>
      <w:r w:rsidR="008030C7" w:rsidRPr="008030C7">
        <w:rPr>
          <w:snapToGrid w:val="0"/>
          <w:lang w:val="ru-RU"/>
        </w:rPr>
        <w:t xml:space="preserve"> </w:t>
      </w:r>
      <w:r w:rsidR="008030C7">
        <w:rPr>
          <w:snapToGrid w:val="0"/>
          <w:lang w:val="ru-RU"/>
        </w:rPr>
        <w:t xml:space="preserve">месяцев, эта обязанность не может возлагаться на лиц, находящихся под стражей, </w:t>
      </w:r>
      <w:r w:rsidR="00BB65BC">
        <w:rPr>
          <w:snapToGrid w:val="0"/>
          <w:lang w:val="ru-RU"/>
        </w:rPr>
        <w:t xml:space="preserve">поскольку это равносильно отрицанию правосудия. </w:t>
      </w:r>
      <w:r w:rsidR="008030C7" w:rsidRPr="008030C7">
        <w:rPr>
          <w:snapToGrid w:val="0"/>
          <w:lang w:val="ru-RU"/>
        </w:rPr>
        <w:t xml:space="preserve"> </w:t>
      </w:r>
      <w:r w:rsidR="00BB65BC">
        <w:rPr>
          <w:snapToGrid w:val="0"/>
          <w:lang w:val="ru-RU"/>
        </w:rPr>
        <w:t xml:space="preserve">В этой связи она призывает государство-участника пересмотреть его положения о предварительном заключении, поскольку </w:t>
      </w:r>
      <w:r w:rsidR="00170F30">
        <w:rPr>
          <w:snapToGrid w:val="0"/>
          <w:lang w:val="ru-RU"/>
        </w:rPr>
        <w:t xml:space="preserve">нельзя игнорировать такие принципы, как </w:t>
      </w:r>
      <w:r w:rsidR="0035728A" w:rsidRPr="0035728A">
        <w:rPr>
          <w:szCs w:val="24"/>
          <w:lang w:val="ru-RU"/>
        </w:rPr>
        <w:t>должно</w:t>
      </w:r>
      <w:r w:rsidR="0035728A">
        <w:rPr>
          <w:szCs w:val="24"/>
          <w:lang w:val="ru-RU"/>
        </w:rPr>
        <w:t>е</w:t>
      </w:r>
      <w:r w:rsidR="0035728A" w:rsidRPr="0035728A">
        <w:rPr>
          <w:szCs w:val="24"/>
          <w:lang w:val="ru-RU"/>
        </w:rPr>
        <w:t xml:space="preserve"> соблюдения процессуальных норм</w:t>
      </w:r>
      <w:r w:rsidR="0035728A">
        <w:rPr>
          <w:szCs w:val="24"/>
          <w:lang w:val="ru-RU"/>
        </w:rPr>
        <w:t xml:space="preserve">. </w:t>
      </w:r>
    </w:p>
    <w:p w:rsidR="007A79EA" w:rsidRPr="000D79F2" w:rsidRDefault="00791402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u w:val="single"/>
          <w:lang w:val="ru-RU"/>
        </w:rPr>
        <w:t>Г</w:t>
      </w:r>
      <w:r w:rsidRPr="00320472">
        <w:rPr>
          <w:u w:val="single"/>
          <w:lang w:val="ru-RU"/>
        </w:rPr>
        <w:t>-</w:t>
      </w:r>
      <w:r>
        <w:rPr>
          <w:u w:val="single"/>
          <w:lang w:val="ru-RU"/>
        </w:rPr>
        <w:t>жа</w:t>
      </w:r>
      <w:r w:rsidRPr="0032047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КЛЕОПАС</w:t>
      </w:r>
      <w:r w:rsidRPr="00320472">
        <w:rPr>
          <w:lang w:val="ru-RU"/>
        </w:rPr>
        <w:t xml:space="preserve"> </w:t>
      </w:r>
      <w:r w:rsidR="0035728A">
        <w:rPr>
          <w:lang w:val="ru-RU"/>
        </w:rPr>
        <w:t>говорит</w:t>
      </w:r>
      <w:r w:rsidR="0035728A" w:rsidRPr="00320472">
        <w:rPr>
          <w:lang w:val="ru-RU"/>
        </w:rPr>
        <w:t xml:space="preserve">, </w:t>
      </w:r>
      <w:r w:rsidR="0035728A">
        <w:rPr>
          <w:lang w:val="ru-RU"/>
        </w:rPr>
        <w:t>что</w:t>
      </w:r>
      <w:r w:rsidR="0035728A" w:rsidRPr="00320472">
        <w:rPr>
          <w:lang w:val="ru-RU"/>
        </w:rPr>
        <w:t xml:space="preserve"> </w:t>
      </w:r>
      <w:r w:rsidR="0035728A">
        <w:rPr>
          <w:lang w:val="ru-RU"/>
        </w:rPr>
        <w:t>в</w:t>
      </w:r>
      <w:r w:rsidR="0035728A" w:rsidRPr="00320472">
        <w:rPr>
          <w:lang w:val="ru-RU"/>
        </w:rPr>
        <w:t xml:space="preserve"> </w:t>
      </w:r>
      <w:r w:rsidR="0035728A">
        <w:rPr>
          <w:lang w:val="ru-RU"/>
        </w:rPr>
        <w:t>соответствии</w:t>
      </w:r>
      <w:r w:rsidR="0035728A" w:rsidRPr="00320472">
        <w:rPr>
          <w:lang w:val="ru-RU"/>
        </w:rPr>
        <w:t xml:space="preserve"> </w:t>
      </w:r>
      <w:r w:rsidR="0035728A">
        <w:rPr>
          <w:lang w:val="ru-RU"/>
        </w:rPr>
        <w:t>со</w:t>
      </w:r>
      <w:r w:rsidR="0035728A" w:rsidRPr="00320472">
        <w:rPr>
          <w:lang w:val="ru-RU"/>
        </w:rPr>
        <w:t xml:space="preserve"> </w:t>
      </w:r>
      <w:r w:rsidR="0035728A">
        <w:rPr>
          <w:lang w:val="ru-RU"/>
        </w:rPr>
        <w:t>статьями</w:t>
      </w:r>
      <w:r w:rsidR="0035728A" w:rsidRPr="00320472">
        <w:rPr>
          <w:lang w:val="ru-RU"/>
        </w:rPr>
        <w:t xml:space="preserve"> </w:t>
      </w:r>
      <w:r w:rsidR="007A79EA" w:rsidRPr="00320472">
        <w:rPr>
          <w:snapToGrid w:val="0"/>
          <w:lang w:val="ru-RU"/>
        </w:rPr>
        <w:t xml:space="preserve">12 </w:t>
      </w:r>
      <w:r w:rsidR="0035728A">
        <w:rPr>
          <w:snapToGrid w:val="0"/>
          <w:lang w:val="ru-RU"/>
        </w:rPr>
        <w:t>и</w:t>
      </w:r>
      <w:r w:rsidR="007A79EA" w:rsidRPr="00320472">
        <w:rPr>
          <w:snapToGrid w:val="0"/>
          <w:lang w:val="ru-RU"/>
        </w:rPr>
        <w:t xml:space="preserve"> 13 </w:t>
      </w:r>
      <w:r w:rsidR="0035728A">
        <w:rPr>
          <w:snapToGrid w:val="0"/>
          <w:lang w:val="ru-RU"/>
        </w:rPr>
        <w:t>Конвенции</w:t>
      </w:r>
      <w:r w:rsidR="0035728A" w:rsidRPr="00320472">
        <w:rPr>
          <w:snapToGrid w:val="0"/>
          <w:lang w:val="ru-RU"/>
        </w:rPr>
        <w:t xml:space="preserve"> </w:t>
      </w:r>
      <w:r w:rsidR="00320472">
        <w:rPr>
          <w:snapToGrid w:val="0"/>
          <w:lang w:val="ru-RU"/>
        </w:rPr>
        <w:t xml:space="preserve">государства-участники обязаны </w:t>
      </w:r>
      <w:r w:rsidR="00320472" w:rsidRPr="00320472">
        <w:rPr>
          <w:szCs w:val="24"/>
          <w:lang w:val="ru-RU"/>
        </w:rPr>
        <w:t>проводи</w:t>
      </w:r>
      <w:r w:rsidR="00320472">
        <w:rPr>
          <w:szCs w:val="24"/>
          <w:lang w:val="ru-RU"/>
        </w:rPr>
        <w:t>ть</w:t>
      </w:r>
      <w:r w:rsidR="00320472" w:rsidRPr="00320472">
        <w:rPr>
          <w:szCs w:val="24"/>
          <w:lang w:val="ru-RU"/>
        </w:rPr>
        <w:t xml:space="preserve"> быстрое и беспристрастное расследование</w:t>
      </w:r>
      <w:r w:rsidR="00320472">
        <w:rPr>
          <w:szCs w:val="24"/>
          <w:lang w:val="ru-RU"/>
        </w:rPr>
        <w:t xml:space="preserve"> утверждений </w:t>
      </w:r>
      <w:r w:rsidR="00005748">
        <w:rPr>
          <w:szCs w:val="24"/>
          <w:lang w:val="ru-RU"/>
        </w:rPr>
        <w:t>о пытках и жестоком обращении</w:t>
      </w:r>
      <w:r w:rsidR="007A79EA" w:rsidRPr="00320472">
        <w:rPr>
          <w:snapToGrid w:val="0"/>
          <w:lang w:val="ru-RU"/>
        </w:rPr>
        <w:t xml:space="preserve">. </w:t>
      </w:r>
      <w:r w:rsidR="00005748">
        <w:rPr>
          <w:snapToGrid w:val="0"/>
          <w:lang w:val="ru-RU"/>
        </w:rPr>
        <w:t>Она</w:t>
      </w:r>
      <w:r w:rsidR="00005748" w:rsidRPr="00005748">
        <w:rPr>
          <w:snapToGrid w:val="0"/>
          <w:lang w:val="ru-RU"/>
        </w:rPr>
        <w:t xml:space="preserve"> </w:t>
      </w:r>
      <w:r w:rsidR="00005748">
        <w:rPr>
          <w:snapToGrid w:val="0"/>
          <w:lang w:val="ru-RU"/>
        </w:rPr>
        <w:t>спрашивает, проводится ли расследование жалоб на действия полиции самой полицией</w:t>
      </w:r>
      <w:r w:rsidR="00026A25">
        <w:rPr>
          <w:snapToGrid w:val="0"/>
          <w:lang w:val="ru-RU"/>
        </w:rPr>
        <w:t>,</w:t>
      </w:r>
      <w:r w:rsidR="00005748">
        <w:rPr>
          <w:snapToGrid w:val="0"/>
          <w:lang w:val="ru-RU"/>
        </w:rPr>
        <w:t xml:space="preserve"> и в отношении скольких сотрудников полиции были проведены расследования</w:t>
      </w:r>
      <w:r w:rsidR="000D79F2">
        <w:rPr>
          <w:snapToGrid w:val="0"/>
          <w:lang w:val="ru-RU"/>
        </w:rPr>
        <w:t xml:space="preserve">, возбуждены </w:t>
      </w:r>
      <w:r w:rsidR="00026A25">
        <w:rPr>
          <w:snapToGrid w:val="0"/>
          <w:lang w:val="ru-RU"/>
        </w:rPr>
        <w:t>уголовные</w:t>
      </w:r>
      <w:r w:rsidR="000D79F2">
        <w:rPr>
          <w:snapToGrid w:val="0"/>
          <w:lang w:val="ru-RU"/>
        </w:rPr>
        <w:t xml:space="preserve"> дела и вынесены приговоры в связи с пытками или </w:t>
      </w:r>
      <w:r w:rsidR="000D79F2">
        <w:rPr>
          <w:szCs w:val="24"/>
          <w:lang w:val="ru-RU"/>
        </w:rPr>
        <w:t>жестоким обращением</w:t>
      </w:r>
      <w:r w:rsidR="000D79F2">
        <w:rPr>
          <w:snapToGrid w:val="0"/>
          <w:lang w:val="ru-RU"/>
        </w:rPr>
        <w:t>.</w:t>
      </w:r>
    </w:p>
    <w:p w:rsidR="007A79EA" w:rsidRPr="008B1B80" w:rsidRDefault="00791402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u w:val="single"/>
          <w:lang w:val="ru-RU"/>
        </w:rPr>
        <w:t>Г</w:t>
      </w:r>
      <w:r w:rsidRPr="00C6179A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C6179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МАРИНЬО</w:t>
      </w:r>
      <w:r w:rsidRPr="00C6179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МЕНЕНДЕС</w:t>
      </w:r>
      <w:r w:rsidRPr="00C6179A">
        <w:rPr>
          <w:lang w:val="ru-RU"/>
        </w:rPr>
        <w:t xml:space="preserve"> </w:t>
      </w:r>
      <w:r w:rsidR="000D79F2">
        <w:rPr>
          <w:lang w:val="ru-RU"/>
        </w:rPr>
        <w:t>просит</w:t>
      </w:r>
      <w:r w:rsidR="000D79F2" w:rsidRPr="00C6179A">
        <w:rPr>
          <w:lang w:val="ru-RU"/>
        </w:rPr>
        <w:t xml:space="preserve"> </w:t>
      </w:r>
      <w:r w:rsidR="000D79F2">
        <w:rPr>
          <w:lang w:val="ru-RU"/>
        </w:rPr>
        <w:t>делегацию</w:t>
      </w:r>
      <w:r w:rsidR="000D79F2" w:rsidRPr="00C6179A">
        <w:rPr>
          <w:lang w:val="ru-RU"/>
        </w:rPr>
        <w:t xml:space="preserve"> </w:t>
      </w:r>
      <w:r w:rsidR="000D79F2">
        <w:rPr>
          <w:lang w:val="ru-RU"/>
        </w:rPr>
        <w:t>представить</w:t>
      </w:r>
      <w:r w:rsidR="000D79F2" w:rsidRPr="00C6179A">
        <w:rPr>
          <w:lang w:val="ru-RU"/>
        </w:rPr>
        <w:t xml:space="preserve"> </w:t>
      </w:r>
      <w:r w:rsidR="00CF4522">
        <w:rPr>
          <w:lang w:val="ru-RU"/>
        </w:rPr>
        <w:t>дополнительную</w:t>
      </w:r>
      <w:r w:rsidR="000D79F2" w:rsidRPr="00C6179A">
        <w:rPr>
          <w:lang w:val="ru-RU"/>
        </w:rPr>
        <w:t xml:space="preserve"> </w:t>
      </w:r>
      <w:r w:rsidR="000D79F2">
        <w:rPr>
          <w:lang w:val="ru-RU"/>
        </w:rPr>
        <w:t>информацию</w:t>
      </w:r>
      <w:r w:rsidR="000D79F2" w:rsidRPr="00C6179A">
        <w:rPr>
          <w:lang w:val="ru-RU"/>
        </w:rPr>
        <w:t xml:space="preserve"> </w:t>
      </w:r>
      <w:r w:rsidR="000D79F2">
        <w:rPr>
          <w:lang w:val="ru-RU"/>
        </w:rPr>
        <w:t>о</w:t>
      </w:r>
      <w:r w:rsidR="000D79F2" w:rsidRPr="00C6179A">
        <w:rPr>
          <w:lang w:val="ru-RU"/>
        </w:rPr>
        <w:t xml:space="preserve"> </w:t>
      </w:r>
      <w:r w:rsidR="000D79F2">
        <w:rPr>
          <w:lang w:val="ru-RU"/>
        </w:rPr>
        <w:t>процедурах</w:t>
      </w:r>
      <w:r w:rsidR="000D79F2" w:rsidRPr="00C6179A">
        <w:rPr>
          <w:lang w:val="ru-RU"/>
        </w:rPr>
        <w:t xml:space="preserve"> </w:t>
      </w:r>
      <w:r w:rsidR="00C6179A">
        <w:rPr>
          <w:lang w:val="ru-RU"/>
        </w:rPr>
        <w:t>в отношении иностранцев, нарушающих положения иммиграционного законодательства Гондураса.</w:t>
      </w:r>
      <w:r w:rsidR="007A79EA" w:rsidRPr="00C6179A">
        <w:rPr>
          <w:snapToGrid w:val="0"/>
          <w:lang w:val="ru-RU"/>
        </w:rPr>
        <w:t xml:space="preserve"> </w:t>
      </w:r>
      <w:r w:rsidR="00C6179A">
        <w:rPr>
          <w:snapToGrid w:val="0"/>
          <w:lang w:val="ru-RU"/>
        </w:rPr>
        <w:t>Согласно</w:t>
      </w:r>
      <w:r w:rsidR="00C6179A" w:rsidRPr="00C6179A">
        <w:rPr>
          <w:snapToGrid w:val="0"/>
          <w:lang w:val="ru-RU"/>
        </w:rPr>
        <w:t xml:space="preserve"> </w:t>
      </w:r>
      <w:r w:rsidR="00C6179A">
        <w:rPr>
          <w:snapToGrid w:val="0"/>
          <w:lang w:val="ru-RU"/>
        </w:rPr>
        <w:t>докладу</w:t>
      </w:r>
      <w:r w:rsidR="007A79EA" w:rsidRPr="00C6179A">
        <w:rPr>
          <w:snapToGrid w:val="0"/>
          <w:lang w:val="ru-RU"/>
        </w:rPr>
        <w:t xml:space="preserve"> (</w:t>
      </w:r>
      <w:r w:rsidR="00C6179A">
        <w:rPr>
          <w:snapToGrid w:val="0"/>
          <w:lang w:val="ru-RU"/>
        </w:rPr>
        <w:t>пункт</w:t>
      </w:r>
      <w:r w:rsidR="007A79EA" w:rsidRPr="00C6179A">
        <w:rPr>
          <w:snapToGrid w:val="0"/>
          <w:lang w:val="ru-RU"/>
        </w:rPr>
        <w:t xml:space="preserve"> 78), </w:t>
      </w:r>
      <w:r w:rsidR="00C6179A">
        <w:rPr>
          <w:snapToGrid w:val="0"/>
          <w:lang w:val="ru-RU"/>
        </w:rPr>
        <w:t>имеется</w:t>
      </w:r>
      <w:r w:rsidR="00C6179A" w:rsidRPr="00C6179A">
        <w:rPr>
          <w:snapToGrid w:val="0"/>
          <w:lang w:val="ru-RU"/>
        </w:rPr>
        <w:t xml:space="preserve"> </w:t>
      </w:r>
      <w:r w:rsidR="00C6179A">
        <w:rPr>
          <w:snapToGrid w:val="0"/>
          <w:lang w:val="ru-RU"/>
        </w:rPr>
        <w:t>два варианта. Первый</w:t>
      </w:r>
      <w:r w:rsidR="00C6179A" w:rsidRPr="00CF4522">
        <w:rPr>
          <w:snapToGrid w:val="0"/>
          <w:lang w:val="ru-RU"/>
        </w:rPr>
        <w:t xml:space="preserve"> </w:t>
      </w:r>
      <w:r w:rsidR="00C6179A">
        <w:rPr>
          <w:snapToGrid w:val="0"/>
          <w:lang w:val="ru-RU"/>
        </w:rPr>
        <w:t>из</w:t>
      </w:r>
      <w:r w:rsidR="00C6179A" w:rsidRPr="00CF4522">
        <w:rPr>
          <w:snapToGrid w:val="0"/>
          <w:lang w:val="ru-RU"/>
        </w:rPr>
        <w:t xml:space="preserve"> </w:t>
      </w:r>
      <w:r w:rsidR="00C6179A">
        <w:rPr>
          <w:snapToGrid w:val="0"/>
          <w:lang w:val="ru-RU"/>
        </w:rPr>
        <w:t>них</w:t>
      </w:r>
      <w:r w:rsidR="00C6179A" w:rsidRPr="00CF4522">
        <w:rPr>
          <w:snapToGrid w:val="0"/>
          <w:lang w:val="ru-RU"/>
        </w:rPr>
        <w:t xml:space="preserve"> </w:t>
      </w:r>
      <w:r w:rsidR="00C6179A">
        <w:rPr>
          <w:snapToGrid w:val="0"/>
          <w:lang w:val="ru-RU"/>
        </w:rPr>
        <w:t>касается</w:t>
      </w:r>
      <w:r w:rsidR="00C6179A" w:rsidRPr="00CF4522">
        <w:rPr>
          <w:snapToGrid w:val="0"/>
          <w:lang w:val="ru-RU"/>
        </w:rPr>
        <w:t xml:space="preserve"> </w:t>
      </w:r>
      <w:r w:rsidR="00C6179A" w:rsidRPr="00D31F8A">
        <w:rPr>
          <w:szCs w:val="24"/>
          <w:lang w:val="ru-RU"/>
        </w:rPr>
        <w:t>миграционн</w:t>
      </w:r>
      <w:r w:rsidR="00D31F8A">
        <w:rPr>
          <w:szCs w:val="24"/>
          <w:lang w:val="ru-RU"/>
        </w:rPr>
        <w:t>ой</w:t>
      </w:r>
      <w:r w:rsidR="00C6179A" w:rsidRPr="00CF4522">
        <w:rPr>
          <w:szCs w:val="24"/>
          <w:lang w:val="ru-RU"/>
        </w:rPr>
        <w:t xml:space="preserve"> </w:t>
      </w:r>
      <w:r w:rsidR="00C6179A" w:rsidRPr="00D31F8A">
        <w:rPr>
          <w:szCs w:val="24"/>
          <w:lang w:val="ru-RU"/>
        </w:rPr>
        <w:t>амнисти</w:t>
      </w:r>
      <w:r w:rsidR="00D31F8A">
        <w:rPr>
          <w:szCs w:val="24"/>
          <w:lang w:val="ru-RU"/>
        </w:rPr>
        <w:t>и</w:t>
      </w:r>
      <w:r w:rsidR="00D31F8A" w:rsidRPr="00CF4522">
        <w:rPr>
          <w:szCs w:val="24"/>
          <w:lang w:val="ru-RU"/>
        </w:rPr>
        <w:t xml:space="preserve">, </w:t>
      </w:r>
      <w:r w:rsidR="00D31F8A">
        <w:rPr>
          <w:szCs w:val="24"/>
          <w:lang w:val="ru-RU"/>
        </w:rPr>
        <w:t>которая</w:t>
      </w:r>
      <w:r w:rsidR="00D3192F">
        <w:rPr>
          <w:szCs w:val="24"/>
          <w:lang w:val="ru-RU"/>
        </w:rPr>
        <w:t>,</w:t>
      </w:r>
      <w:r w:rsidR="00CF4522" w:rsidRPr="00CF4522">
        <w:rPr>
          <w:szCs w:val="24"/>
          <w:lang w:val="ru-RU"/>
        </w:rPr>
        <w:t xml:space="preserve"> </w:t>
      </w:r>
      <w:r w:rsidR="00D31F8A" w:rsidRPr="00CF4522">
        <w:rPr>
          <w:szCs w:val="24"/>
          <w:lang w:val="ru-RU"/>
        </w:rPr>
        <w:t xml:space="preserve"> </w:t>
      </w:r>
      <w:r w:rsidR="00CF4522">
        <w:rPr>
          <w:szCs w:val="24"/>
          <w:lang w:val="ru-RU"/>
        </w:rPr>
        <w:t>по всей видимости</w:t>
      </w:r>
      <w:r w:rsidR="00D3192F">
        <w:rPr>
          <w:szCs w:val="24"/>
          <w:lang w:val="ru-RU"/>
        </w:rPr>
        <w:t>,</w:t>
      </w:r>
      <w:r w:rsidR="00CF4522">
        <w:rPr>
          <w:szCs w:val="24"/>
          <w:lang w:val="ru-RU"/>
        </w:rPr>
        <w:t xml:space="preserve"> </w:t>
      </w:r>
      <w:r w:rsidR="00D31F8A">
        <w:rPr>
          <w:szCs w:val="24"/>
          <w:lang w:val="ru-RU"/>
        </w:rPr>
        <w:t>предоставляется</w:t>
      </w:r>
      <w:r w:rsidR="00D31F8A" w:rsidRPr="00CF4522">
        <w:rPr>
          <w:szCs w:val="24"/>
          <w:lang w:val="ru-RU"/>
        </w:rPr>
        <w:t xml:space="preserve"> </w:t>
      </w:r>
      <w:r w:rsidR="00C6179A" w:rsidRPr="00CF4522">
        <w:rPr>
          <w:snapToGrid w:val="0"/>
          <w:lang w:val="ru-RU"/>
        </w:rPr>
        <w:t xml:space="preserve"> </w:t>
      </w:r>
      <w:r w:rsidR="00D31F8A" w:rsidRPr="00D31F8A">
        <w:rPr>
          <w:szCs w:val="24"/>
          <w:lang w:val="ru-RU"/>
        </w:rPr>
        <w:t>Министерств</w:t>
      </w:r>
      <w:r w:rsidR="00D31F8A">
        <w:rPr>
          <w:szCs w:val="24"/>
          <w:lang w:val="ru-RU"/>
        </w:rPr>
        <w:t>ом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внутренних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дел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и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юстиции</w:t>
      </w:r>
      <w:r w:rsidR="00D31F8A" w:rsidRPr="00CF4522">
        <w:rPr>
          <w:szCs w:val="24"/>
          <w:lang w:val="ru-RU"/>
        </w:rPr>
        <w:t xml:space="preserve"> </w:t>
      </w:r>
      <w:r w:rsidR="00D31F8A">
        <w:rPr>
          <w:szCs w:val="24"/>
          <w:lang w:val="ru-RU"/>
        </w:rPr>
        <w:t>после</w:t>
      </w:r>
      <w:r w:rsidR="00D31F8A" w:rsidRPr="00CF4522">
        <w:rPr>
          <w:szCs w:val="24"/>
          <w:lang w:val="ru-RU"/>
        </w:rPr>
        <w:t xml:space="preserve"> </w:t>
      </w:r>
      <w:r w:rsidR="00D31F8A">
        <w:rPr>
          <w:szCs w:val="24"/>
          <w:lang w:val="ru-RU"/>
        </w:rPr>
        <w:t>того</w:t>
      </w:r>
      <w:r w:rsidR="00D31F8A" w:rsidRPr="00CF4522">
        <w:rPr>
          <w:szCs w:val="24"/>
          <w:lang w:val="ru-RU"/>
        </w:rPr>
        <w:t xml:space="preserve">, </w:t>
      </w:r>
      <w:r w:rsidR="00D31F8A">
        <w:rPr>
          <w:szCs w:val="24"/>
          <w:lang w:val="ru-RU"/>
        </w:rPr>
        <w:t>как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иностранный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гражданин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был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выслан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или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депортирован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из</w:t>
      </w:r>
      <w:r w:rsidR="00D31F8A" w:rsidRPr="00CF4522">
        <w:rPr>
          <w:szCs w:val="24"/>
          <w:lang w:val="ru-RU"/>
        </w:rPr>
        <w:t xml:space="preserve"> </w:t>
      </w:r>
      <w:r w:rsidR="00D31F8A" w:rsidRPr="00D31F8A">
        <w:rPr>
          <w:szCs w:val="24"/>
          <w:lang w:val="ru-RU"/>
        </w:rPr>
        <w:t>страны</w:t>
      </w:r>
      <w:r w:rsidR="00CF4522" w:rsidRPr="00CF4522">
        <w:rPr>
          <w:szCs w:val="24"/>
          <w:lang w:val="ru-RU"/>
        </w:rPr>
        <w:t xml:space="preserve">, </w:t>
      </w:r>
      <w:r w:rsidR="00D31F8A" w:rsidRPr="00CF4522">
        <w:rPr>
          <w:szCs w:val="24"/>
          <w:lang w:val="ru-RU"/>
        </w:rPr>
        <w:t xml:space="preserve"> </w:t>
      </w:r>
      <w:r w:rsidR="00CF4522">
        <w:rPr>
          <w:szCs w:val="24"/>
          <w:lang w:val="ru-RU"/>
        </w:rPr>
        <w:t>а второй – установления предельного срока для урегулирования иммиграционной ситуации.</w:t>
      </w:r>
      <w:r w:rsidR="007A79EA" w:rsidRPr="00CF4522">
        <w:rPr>
          <w:snapToGrid w:val="0"/>
          <w:lang w:val="ru-RU"/>
        </w:rPr>
        <w:t xml:space="preserve"> </w:t>
      </w:r>
      <w:r w:rsidR="00400D6B">
        <w:rPr>
          <w:snapToGrid w:val="0"/>
          <w:lang w:val="ru-RU"/>
        </w:rPr>
        <w:t>Он</w:t>
      </w:r>
      <w:r w:rsidR="00400D6B" w:rsidRPr="00514D03">
        <w:rPr>
          <w:snapToGrid w:val="0"/>
          <w:lang w:val="ru-RU"/>
        </w:rPr>
        <w:t xml:space="preserve"> </w:t>
      </w:r>
      <w:r w:rsidR="00400D6B">
        <w:rPr>
          <w:snapToGrid w:val="0"/>
          <w:lang w:val="ru-RU"/>
        </w:rPr>
        <w:t>спрашивает</w:t>
      </w:r>
      <w:r w:rsidR="00400D6B" w:rsidRPr="00514D03">
        <w:rPr>
          <w:snapToGrid w:val="0"/>
          <w:lang w:val="ru-RU"/>
        </w:rPr>
        <w:t xml:space="preserve">, </w:t>
      </w:r>
      <w:r w:rsidR="00400D6B">
        <w:rPr>
          <w:snapToGrid w:val="0"/>
          <w:lang w:val="ru-RU"/>
        </w:rPr>
        <w:t>действуют</w:t>
      </w:r>
      <w:r w:rsidR="00400D6B" w:rsidRPr="00514D03">
        <w:rPr>
          <w:snapToGrid w:val="0"/>
          <w:lang w:val="ru-RU"/>
        </w:rPr>
        <w:t xml:space="preserve"> </w:t>
      </w:r>
      <w:r w:rsidR="00400D6B">
        <w:rPr>
          <w:snapToGrid w:val="0"/>
          <w:lang w:val="ru-RU"/>
        </w:rPr>
        <w:t>ли</w:t>
      </w:r>
      <w:r w:rsidR="00400D6B" w:rsidRPr="00514D03">
        <w:rPr>
          <w:snapToGrid w:val="0"/>
          <w:lang w:val="ru-RU"/>
        </w:rPr>
        <w:t xml:space="preserve"> </w:t>
      </w:r>
      <w:r w:rsidR="00400D6B">
        <w:rPr>
          <w:snapToGrid w:val="0"/>
          <w:lang w:val="ru-RU"/>
        </w:rPr>
        <w:t>обе</w:t>
      </w:r>
      <w:r w:rsidR="00400D6B" w:rsidRPr="00514D03">
        <w:rPr>
          <w:snapToGrid w:val="0"/>
          <w:lang w:val="ru-RU"/>
        </w:rPr>
        <w:t xml:space="preserve"> </w:t>
      </w:r>
      <w:r w:rsidR="00400D6B">
        <w:rPr>
          <w:snapToGrid w:val="0"/>
          <w:lang w:val="ru-RU"/>
        </w:rPr>
        <w:t>процедуры</w:t>
      </w:r>
      <w:r w:rsidR="00400D6B" w:rsidRPr="00514D03">
        <w:rPr>
          <w:snapToGrid w:val="0"/>
          <w:lang w:val="ru-RU"/>
        </w:rPr>
        <w:t xml:space="preserve">, </w:t>
      </w:r>
      <w:r w:rsidR="00D3192F">
        <w:rPr>
          <w:snapToGrid w:val="0"/>
          <w:lang w:val="ru-RU"/>
        </w:rPr>
        <w:t>может</w:t>
      </w:r>
      <w:r w:rsidR="00D3192F" w:rsidRPr="00514D03">
        <w:rPr>
          <w:snapToGrid w:val="0"/>
          <w:lang w:val="ru-RU"/>
        </w:rPr>
        <w:t xml:space="preserve"> </w:t>
      </w:r>
      <w:r w:rsidR="00D3192F">
        <w:rPr>
          <w:snapToGrid w:val="0"/>
          <w:lang w:val="ru-RU"/>
        </w:rPr>
        <w:t>ли</w:t>
      </w:r>
      <w:r w:rsidR="00D3192F" w:rsidRPr="00514D03">
        <w:rPr>
          <w:snapToGrid w:val="0"/>
          <w:lang w:val="ru-RU"/>
        </w:rPr>
        <w:t xml:space="preserve"> </w:t>
      </w:r>
      <w:r w:rsidR="00D3192F">
        <w:rPr>
          <w:snapToGrid w:val="0"/>
          <w:lang w:val="ru-RU"/>
        </w:rPr>
        <w:t>в</w:t>
      </w:r>
      <w:r w:rsidR="00D3192F" w:rsidRPr="00514D03">
        <w:rPr>
          <w:snapToGrid w:val="0"/>
          <w:lang w:val="ru-RU"/>
        </w:rPr>
        <w:t xml:space="preserve"> </w:t>
      </w:r>
      <w:r w:rsidR="00D3192F">
        <w:rPr>
          <w:snapToGrid w:val="0"/>
          <w:lang w:val="ru-RU"/>
        </w:rPr>
        <w:t>первом</w:t>
      </w:r>
      <w:r w:rsidR="00D3192F" w:rsidRPr="00514D03">
        <w:rPr>
          <w:snapToGrid w:val="0"/>
          <w:lang w:val="ru-RU"/>
        </w:rPr>
        <w:t xml:space="preserve"> </w:t>
      </w:r>
      <w:r w:rsidR="00D3192F">
        <w:rPr>
          <w:snapToGrid w:val="0"/>
          <w:lang w:val="ru-RU"/>
        </w:rPr>
        <w:t>случае</w:t>
      </w:r>
      <w:r w:rsidR="00D3192F" w:rsidRPr="00514D03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подлежать</w:t>
      </w:r>
      <w:r w:rsidR="00514D03" w:rsidRPr="00514D03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амнистии</w:t>
      </w:r>
      <w:r w:rsidR="00514D03" w:rsidRPr="00514D03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иностранец</w:t>
      </w:r>
      <w:r w:rsidR="00514D03" w:rsidRPr="00514D03">
        <w:rPr>
          <w:snapToGrid w:val="0"/>
          <w:lang w:val="ru-RU"/>
        </w:rPr>
        <w:t xml:space="preserve">, </w:t>
      </w:r>
      <w:r w:rsidR="00514D03">
        <w:rPr>
          <w:snapToGrid w:val="0"/>
          <w:lang w:val="ru-RU"/>
        </w:rPr>
        <w:t>всё</w:t>
      </w:r>
      <w:r w:rsidR="00514D03" w:rsidRPr="00514D03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ещё</w:t>
      </w:r>
      <w:r w:rsidR="00514D03" w:rsidRPr="00514D03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находящийся</w:t>
      </w:r>
      <w:r w:rsidR="00514D03" w:rsidRPr="00514D03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на</w:t>
      </w:r>
      <w:r w:rsidR="00514D03" w:rsidRPr="00514D03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территории</w:t>
      </w:r>
      <w:r w:rsidR="00514D03" w:rsidRPr="00514D03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страны</w:t>
      </w:r>
      <w:r w:rsidR="00514D03" w:rsidRPr="00514D03">
        <w:rPr>
          <w:snapToGrid w:val="0"/>
          <w:lang w:val="ru-RU"/>
        </w:rPr>
        <w:t xml:space="preserve">, </w:t>
      </w:r>
      <w:r w:rsidR="00514D03">
        <w:rPr>
          <w:snapToGrid w:val="0"/>
          <w:lang w:val="ru-RU"/>
        </w:rPr>
        <w:t>и может ли государство воспользоваться вторым вариантом. Насколько</w:t>
      </w:r>
      <w:r w:rsidR="00514D03" w:rsidRPr="008B1B80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он</w:t>
      </w:r>
      <w:r w:rsidR="00514D03" w:rsidRPr="008B1B80">
        <w:rPr>
          <w:snapToGrid w:val="0"/>
          <w:lang w:val="ru-RU"/>
        </w:rPr>
        <w:t xml:space="preserve"> </w:t>
      </w:r>
      <w:r w:rsidR="00514D03">
        <w:rPr>
          <w:snapToGrid w:val="0"/>
          <w:lang w:val="ru-RU"/>
        </w:rPr>
        <w:t>понимает</w:t>
      </w:r>
      <w:r w:rsidR="00514D03" w:rsidRPr="008B1B80">
        <w:rPr>
          <w:snapToGrid w:val="0"/>
          <w:lang w:val="ru-RU"/>
        </w:rPr>
        <w:t xml:space="preserve">, </w:t>
      </w:r>
      <w:r w:rsidR="008B1B80">
        <w:rPr>
          <w:snapToGrid w:val="0"/>
          <w:lang w:val="ru-RU"/>
        </w:rPr>
        <w:t>соответствующие</w:t>
      </w:r>
      <w:r w:rsidR="008B1B80" w:rsidRPr="008B1B80">
        <w:rPr>
          <w:snapToGrid w:val="0"/>
          <w:lang w:val="ru-RU"/>
        </w:rPr>
        <w:t xml:space="preserve"> </w:t>
      </w:r>
      <w:r w:rsidR="008B1B80">
        <w:rPr>
          <w:snapToGrid w:val="0"/>
          <w:lang w:val="ru-RU"/>
        </w:rPr>
        <w:t>сроки</w:t>
      </w:r>
      <w:r w:rsidR="008B1B80" w:rsidRPr="008B1B80">
        <w:rPr>
          <w:snapToGrid w:val="0"/>
          <w:lang w:val="ru-RU"/>
        </w:rPr>
        <w:t xml:space="preserve"> </w:t>
      </w:r>
      <w:r w:rsidR="008B1B80">
        <w:rPr>
          <w:snapToGrid w:val="0"/>
          <w:lang w:val="ru-RU"/>
        </w:rPr>
        <w:t>продлеваются</w:t>
      </w:r>
      <w:r w:rsidR="008B1B80" w:rsidRPr="008B1B80">
        <w:rPr>
          <w:snapToGrid w:val="0"/>
          <w:lang w:val="ru-RU"/>
        </w:rPr>
        <w:t xml:space="preserve"> </w:t>
      </w:r>
      <w:r w:rsidR="008B1B80">
        <w:rPr>
          <w:snapToGrid w:val="0"/>
          <w:lang w:val="ru-RU"/>
        </w:rPr>
        <w:t>законодательными</w:t>
      </w:r>
      <w:r w:rsidR="008B1B80" w:rsidRPr="008B1B80">
        <w:rPr>
          <w:snapToGrid w:val="0"/>
          <w:lang w:val="ru-RU"/>
        </w:rPr>
        <w:t xml:space="preserve"> </w:t>
      </w:r>
      <w:r w:rsidR="008B1B80">
        <w:rPr>
          <w:snapToGrid w:val="0"/>
          <w:lang w:val="ru-RU"/>
        </w:rPr>
        <w:t>органами</w:t>
      </w:r>
      <w:r w:rsidR="007A79EA" w:rsidRPr="008B1B80">
        <w:rPr>
          <w:snapToGrid w:val="0"/>
          <w:lang w:val="ru-RU"/>
        </w:rPr>
        <w:t xml:space="preserve">, </w:t>
      </w:r>
      <w:r w:rsidR="008B1B80">
        <w:rPr>
          <w:snapToGrid w:val="0"/>
          <w:lang w:val="ru-RU"/>
        </w:rPr>
        <w:t>однако это означает,</w:t>
      </w:r>
      <w:r w:rsidR="00A04CA4">
        <w:rPr>
          <w:snapToGrid w:val="0"/>
          <w:lang w:val="ru-RU"/>
        </w:rPr>
        <w:t xml:space="preserve"> </w:t>
      </w:r>
      <w:r w:rsidR="008B1B80">
        <w:rPr>
          <w:snapToGrid w:val="0"/>
          <w:lang w:val="ru-RU"/>
        </w:rPr>
        <w:t xml:space="preserve">что им нужно будет </w:t>
      </w:r>
      <w:r w:rsidR="00A04CA4">
        <w:rPr>
          <w:snapToGrid w:val="0"/>
          <w:lang w:val="ru-RU"/>
        </w:rPr>
        <w:t>издавать новые законы каждые несколько лет</w:t>
      </w:r>
      <w:r w:rsidR="007A79EA" w:rsidRPr="008B1B80">
        <w:rPr>
          <w:snapToGrid w:val="0"/>
          <w:lang w:val="ru-RU"/>
        </w:rPr>
        <w:t>.</w:t>
      </w:r>
    </w:p>
    <w:p w:rsidR="007A79EA" w:rsidRPr="00952930" w:rsidRDefault="004346A9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u w:val="single"/>
          <w:lang w:val="ru-RU"/>
        </w:rPr>
        <w:t>Г</w:t>
      </w:r>
      <w:r w:rsidRPr="00952930">
        <w:rPr>
          <w:snapToGrid w:val="0"/>
          <w:u w:val="single"/>
          <w:lang w:val="ru-RU"/>
        </w:rPr>
        <w:t>-</w:t>
      </w:r>
      <w:r>
        <w:rPr>
          <w:snapToGrid w:val="0"/>
          <w:u w:val="single"/>
          <w:lang w:val="ru-RU"/>
        </w:rPr>
        <w:t>жа</w:t>
      </w:r>
      <w:r w:rsidRPr="00952930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ГАРСИЯ</w:t>
      </w:r>
      <w:r w:rsidRPr="00952930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ПАРЕДЕС</w:t>
      </w:r>
      <w:r w:rsidR="007A79EA" w:rsidRPr="00952930">
        <w:rPr>
          <w:snapToGrid w:val="0"/>
          <w:lang w:val="ru-RU"/>
        </w:rPr>
        <w:t xml:space="preserve"> </w:t>
      </w:r>
      <w:r w:rsidR="00791402" w:rsidRPr="00952930">
        <w:rPr>
          <w:lang w:val="ru-RU"/>
        </w:rPr>
        <w:t>(</w:t>
      </w:r>
      <w:r w:rsidR="00791402">
        <w:rPr>
          <w:lang w:val="ru-RU"/>
        </w:rPr>
        <w:t>Гондурас</w:t>
      </w:r>
      <w:r w:rsidR="00791402" w:rsidRPr="00952930">
        <w:rPr>
          <w:lang w:val="ru-RU"/>
        </w:rPr>
        <w:t xml:space="preserve">) </w:t>
      </w:r>
      <w:r w:rsidR="00791402">
        <w:rPr>
          <w:lang w:val="ru-RU"/>
        </w:rPr>
        <w:t>говорит</w:t>
      </w:r>
      <w:r w:rsidR="00875E5E" w:rsidRPr="00952930">
        <w:rPr>
          <w:lang w:val="ru-RU"/>
        </w:rPr>
        <w:t xml:space="preserve">, </w:t>
      </w:r>
      <w:r w:rsidR="00875E5E">
        <w:rPr>
          <w:lang w:val="ru-RU"/>
        </w:rPr>
        <w:t>что</w:t>
      </w:r>
      <w:r w:rsidR="00875E5E" w:rsidRPr="00952930">
        <w:rPr>
          <w:lang w:val="ru-RU"/>
        </w:rPr>
        <w:t xml:space="preserve"> </w:t>
      </w:r>
      <w:r w:rsidR="00875E5E">
        <w:rPr>
          <w:lang w:val="ru-RU"/>
        </w:rPr>
        <w:t>Национальный</w:t>
      </w:r>
      <w:r w:rsidR="00875E5E" w:rsidRPr="00952930">
        <w:rPr>
          <w:lang w:val="ru-RU"/>
        </w:rPr>
        <w:t xml:space="preserve"> </w:t>
      </w:r>
      <w:r w:rsidR="00875E5E">
        <w:rPr>
          <w:lang w:val="ru-RU"/>
        </w:rPr>
        <w:t>институт</w:t>
      </w:r>
      <w:r w:rsidR="00875E5E" w:rsidRPr="00952930">
        <w:rPr>
          <w:lang w:val="ru-RU"/>
        </w:rPr>
        <w:t xml:space="preserve"> </w:t>
      </w:r>
      <w:r w:rsidR="00A04CA4" w:rsidRPr="00A04CA4">
        <w:rPr>
          <w:szCs w:val="24"/>
          <w:lang w:val="ru-RU"/>
        </w:rPr>
        <w:t xml:space="preserve">по делам женщин </w:t>
      </w:r>
      <w:r w:rsidR="00875E5E">
        <w:rPr>
          <w:lang w:val="ru-RU"/>
        </w:rPr>
        <w:t>в</w:t>
      </w:r>
      <w:r w:rsidR="00875E5E" w:rsidRPr="00952930">
        <w:rPr>
          <w:lang w:val="ru-RU"/>
        </w:rPr>
        <w:t xml:space="preserve"> </w:t>
      </w:r>
      <w:r w:rsidR="00875E5E">
        <w:rPr>
          <w:lang w:val="ru-RU"/>
        </w:rPr>
        <w:t>координации</w:t>
      </w:r>
      <w:r w:rsidR="00875E5E" w:rsidRPr="00952930">
        <w:rPr>
          <w:lang w:val="ru-RU"/>
        </w:rPr>
        <w:t xml:space="preserve"> </w:t>
      </w:r>
      <w:r w:rsidR="00875E5E">
        <w:rPr>
          <w:snapToGrid w:val="0"/>
          <w:lang w:val="ru-RU"/>
        </w:rPr>
        <w:t>с</w:t>
      </w:r>
      <w:r w:rsidR="00875E5E" w:rsidRPr="00952930">
        <w:rPr>
          <w:snapToGrid w:val="0"/>
          <w:lang w:val="ru-RU"/>
        </w:rPr>
        <w:t xml:space="preserve"> </w:t>
      </w:r>
      <w:r w:rsidR="00875E5E">
        <w:rPr>
          <w:snapToGrid w:val="0"/>
          <w:lang w:val="ru-RU"/>
        </w:rPr>
        <w:t>другим</w:t>
      </w:r>
      <w:r w:rsidR="006B1ACF">
        <w:rPr>
          <w:snapToGrid w:val="0"/>
          <w:lang w:val="ru-RU"/>
        </w:rPr>
        <w:t>и</w:t>
      </w:r>
      <w:r w:rsidR="00875E5E" w:rsidRPr="00952930">
        <w:rPr>
          <w:snapToGrid w:val="0"/>
          <w:lang w:val="ru-RU"/>
        </w:rPr>
        <w:t xml:space="preserve"> </w:t>
      </w:r>
      <w:r w:rsidR="00875E5E">
        <w:rPr>
          <w:snapToGrid w:val="0"/>
          <w:lang w:val="ru-RU"/>
        </w:rPr>
        <w:t>государств</w:t>
      </w:r>
      <w:r w:rsidR="006B1ACF">
        <w:rPr>
          <w:snapToGrid w:val="0"/>
          <w:lang w:val="ru-RU"/>
        </w:rPr>
        <w:t>енными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ведомствами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и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организациями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гражданского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общества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принимает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мер</w:t>
      </w:r>
      <w:r w:rsidR="00026A25">
        <w:rPr>
          <w:snapToGrid w:val="0"/>
          <w:lang w:val="ru-RU"/>
        </w:rPr>
        <w:t>ы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по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созданию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надлежащих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механизмов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защиты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прав</w:t>
      </w:r>
      <w:r w:rsidR="006B1ACF" w:rsidRPr="00952930">
        <w:rPr>
          <w:snapToGrid w:val="0"/>
          <w:lang w:val="ru-RU"/>
        </w:rPr>
        <w:t xml:space="preserve"> </w:t>
      </w:r>
      <w:r w:rsidR="006B1ACF">
        <w:rPr>
          <w:snapToGrid w:val="0"/>
          <w:lang w:val="ru-RU"/>
        </w:rPr>
        <w:t>женщин</w:t>
      </w:r>
      <w:r w:rsidR="006B1ACF" w:rsidRPr="00952930">
        <w:rPr>
          <w:snapToGrid w:val="0"/>
          <w:lang w:val="ru-RU"/>
        </w:rPr>
        <w:t xml:space="preserve">, </w:t>
      </w:r>
      <w:r w:rsidR="006B1ACF">
        <w:rPr>
          <w:snapToGrid w:val="0"/>
          <w:lang w:val="ru-RU"/>
        </w:rPr>
        <w:t>подвергшихся</w:t>
      </w:r>
      <w:r w:rsidR="006B1ACF" w:rsidRPr="00952930">
        <w:rPr>
          <w:snapToGrid w:val="0"/>
          <w:lang w:val="ru-RU"/>
        </w:rPr>
        <w:t xml:space="preserve"> </w:t>
      </w:r>
      <w:r w:rsidR="00952930">
        <w:rPr>
          <w:snapToGrid w:val="0"/>
          <w:lang w:val="ru-RU"/>
        </w:rPr>
        <w:t>насилию</w:t>
      </w:r>
      <w:r w:rsidR="00952930" w:rsidRPr="00952930">
        <w:rPr>
          <w:snapToGrid w:val="0"/>
          <w:lang w:val="ru-RU"/>
        </w:rPr>
        <w:t xml:space="preserve"> </w:t>
      </w:r>
      <w:r w:rsidR="00952930">
        <w:rPr>
          <w:snapToGrid w:val="0"/>
          <w:lang w:val="ru-RU"/>
        </w:rPr>
        <w:t>в</w:t>
      </w:r>
      <w:r w:rsidR="00952930" w:rsidRPr="00952930">
        <w:rPr>
          <w:snapToGrid w:val="0"/>
          <w:lang w:val="ru-RU"/>
        </w:rPr>
        <w:t xml:space="preserve"> </w:t>
      </w:r>
      <w:r w:rsidR="00952930">
        <w:rPr>
          <w:snapToGrid w:val="0"/>
          <w:lang w:val="ru-RU"/>
        </w:rPr>
        <w:t>любой</w:t>
      </w:r>
      <w:r w:rsidR="00952930" w:rsidRPr="00952930">
        <w:rPr>
          <w:snapToGrid w:val="0"/>
          <w:lang w:val="ru-RU"/>
        </w:rPr>
        <w:t xml:space="preserve"> </w:t>
      </w:r>
      <w:r w:rsidR="00952930">
        <w:rPr>
          <w:snapToGrid w:val="0"/>
          <w:lang w:val="ru-RU"/>
        </w:rPr>
        <w:t>форме</w:t>
      </w:r>
      <w:r w:rsidR="00952930" w:rsidRPr="00952930">
        <w:rPr>
          <w:snapToGrid w:val="0"/>
          <w:lang w:val="ru-RU"/>
        </w:rPr>
        <w:t>.</w:t>
      </w:r>
      <w:r w:rsidR="007A79EA" w:rsidRPr="00952930">
        <w:rPr>
          <w:snapToGrid w:val="0"/>
          <w:lang w:val="ru-RU"/>
        </w:rPr>
        <w:t xml:space="preserve"> </w:t>
      </w:r>
      <w:r w:rsidR="00952930">
        <w:rPr>
          <w:snapToGrid w:val="0"/>
          <w:lang w:val="ru-RU"/>
        </w:rPr>
        <w:t>Институт открыл в различных районах страны приюты и оказывает финансовую помощь женщинам-жертвам насилия.</w:t>
      </w:r>
    </w:p>
    <w:p w:rsidR="007A79EA" w:rsidRPr="003B48BD" w:rsidRDefault="00952930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lang w:val="ru-RU"/>
        </w:rPr>
        <w:t>Бюджет</w:t>
      </w:r>
      <w:r w:rsidRPr="003B48B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Института</w:t>
      </w:r>
      <w:r w:rsidRPr="003B48B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3B48B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последнее</w:t>
      </w:r>
      <w:r w:rsidRPr="003B48B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время</w:t>
      </w:r>
      <w:r w:rsidRPr="003B48B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был</w:t>
      </w:r>
      <w:r w:rsidRPr="003B48B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значительно</w:t>
      </w:r>
      <w:r w:rsidRPr="003B48B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увеличен</w:t>
      </w:r>
      <w:r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и</w:t>
      </w:r>
      <w:r w:rsidR="00F97605" w:rsidRPr="003B48BD">
        <w:rPr>
          <w:snapToGrid w:val="0"/>
          <w:lang w:val="ru-RU"/>
        </w:rPr>
        <w:t xml:space="preserve">, </w:t>
      </w:r>
      <w:r w:rsidR="00F97605">
        <w:rPr>
          <w:snapToGrid w:val="0"/>
          <w:lang w:val="ru-RU"/>
        </w:rPr>
        <w:t>понимая</w:t>
      </w:r>
      <w:r w:rsidR="00F97605" w:rsidRPr="003B48BD">
        <w:rPr>
          <w:snapToGrid w:val="0"/>
          <w:lang w:val="ru-RU"/>
        </w:rPr>
        <w:t xml:space="preserve">, </w:t>
      </w:r>
      <w:r w:rsidR="00F97605">
        <w:rPr>
          <w:snapToGrid w:val="0"/>
          <w:lang w:val="ru-RU"/>
        </w:rPr>
        <w:t>что</w:t>
      </w:r>
      <w:r w:rsidR="00F97605" w:rsidRPr="003B48BD">
        <w:rPr>
          <w:snapToGrid w:val="0"/>
          <w:lang w:val="ru-RU"/>
        </w:rPr>
        <w:t xml:space="preserve"> </w:t>
      </w:r>
      <w:r w:rsidR="00C306A4">
        <w:rPr>
          <w:snapToGrid w:val="0"/>
          <w:lang w:val="ru-RU"/>
        </w:rPr>
        <w:t>образование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является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одним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из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ключевых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факторов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в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процессе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развития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и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ликвидации</w:t>
      </w:r>
      <w:r w:rsidR="00F97605" w:rsidRPr="003B48BD">
        <w:rPr>
          <w:snapToGrid w:val="0"/>
          <w:lang w:val="ru-RU"/>
        </w:rPr>
        <w:t xml:space="preserve"> </w:t>
      </w:r>
      <w:r w:rsidR="00F97605">
        <w:rPr>
          <w:snapToGrid w:val="0"/>
          <w:lang w:val="ru-RU"/>
        </w:rPr>
        <w:t>насилия</w:t>
      </w:r>
      <w:r w:rsidR="00F97605" w:rsidRPr="003B48BD">
        <w:rPr>
          <w:snapToGrid w:val="0"/>
          <w:lang w:val="ru-RU"/>
        </w:rPr>
        <w:t xml:space="preserve">, </w:t>
      </w:r>
      <w:r w:rsidR="00F97605">
        <w:rPr>
          <w:snapToGrid w:val="0"/>
          <w:lang w:val="ru-RU"/>
        </w:rPr>
        <w:t>он</w:t>
      </w:r>
      <w:r w:rsidR="00F97605" w:rsidRPr="003B48BD">
        <w:rPr>
          <w:snapToGrid w:val="0"/>
          <w:lang w:val="ru-RU"/>
        </w:rPr>
        <w:t xml:space="preserve"> </w:t>
      </w:r>
      <w:r w:rsidR="003B48BD">
        <w:rPr>
          <w:snapToGrid w:val="0"/>
          <w:lang w:val="ru-RU"/>
        </w:rPr>
        <w:t>направляет</w:t>
      </w:r>
      <w:r w:rsidR="003B48BD" w:rsidRPr="003B48BD">
        <w:rPr>
          <w:snapToGrid w:val="0"/>
          <w:lang w:val="ru-RU"/>
        </w:rPr>
        <w:t xml:space="preserve"> </w:t>
      </w:r>
      <w:r w:rsidR="003B48BD">
        <w:rPr>
          <w:snapToGrid w:val="0"/>
          <w:lang w:val="ru-RU"/>
        </w:rPr>
        <w:t>свои</w:t>
      </w:r>
      <w:r w:rsidR="003B48BD" w:rsidRPr="003B48BD">
        <w:rPr>
          <w:snapToGrid w:val="0"/>
          <w:lang w:val="ru-RU"/>
        </w:rPr>
        <w:t xml:space="preserve"> </w:t>
      </w:r>
      <w:r w:rsidR="003B48BD">
        <w:rPr>
          <w:snapToGrid w:val="0"/>
          <w:lang w:val="ru-RU"/>
        </w:rPr>
        <w:t>усилия</w:t>
      </w:r>
      <w:r w:rsidR="003B48BD" w:rsidRPr="003B48BD">
        <w:rPr>
          <w:snapToGrid w:val="0"/>
          <w:lang w:val="ru-RU"/>
        </w:rPr>
        <w:t xml:space="preserve"> </w:t>
      </w:r>
      <w:r w:rsidR="00C306A4">
        <w:rPr>
          <w:snapToGrid w:val="0"/>
          <w:lang w:val="ru-RU"/>
        </w:rPr>
        <w:t xml:space="preserve">на </w:t>
      </w:r>
      <w:r w:rsidR="003B48BD">
        <w:rPr>
          <w:snapToGrid w:val="0"/>
          <w:lang w:val="ru-RU"/>
        </w:rPr>
        <w:t>пересмотр</w:t>
      </w:r>
      <w:r w:rsidR="003B48BD" w:rsidRPr="003B48BD">
        <w:rPr>
          <w:snapToGrid w:val="0"/>
          <w:lang w:val="ru-RU"/>
        </w:rPr>
        <w:t xml:space="preserve"> </w:t>
      </w:r>
      <w:r w:rsidR="003B48BD">
        <w:rPr>
          <w:snapToGrid w:val="0"/>
          <w:lang w:val="ru-RU"/>
        </w:rPr>
        <w:t>школьных программ для того, чтобы дети получали образование на основе уважения основных прав человека.</w:t>
      </w:r>
    </w:p>
    <w:p w:rsidR="007A79EA" w:rsidRPr="00102430" w:rsidRDefault="00CC39C1" w:rsidP="007A79EA">
      <w:pPr>
        <w:pStyle w:val="ParaNo"/>
        <w:tabs>
          <w:tab w:val="clear" w:pos="567"/>
        </w:tabs>
        <w:rPr>
          <w:snapToGrid w:val="0"/>
          <w:lang w:val="ru-RU"/>
        </w:rPr>
      </w:pPr>
      <w:r>
        <w:rPr>
          <w:snapToGrid w:val="0"/>
          <w:u w:val="single"/>
          <w:lang w:val="ru-RU"/>
        </w:rPr>
        <w:t>Г</w:t>
      </w:r>
      <w:r w:rsidRPr="00972550">
        <w:rPr>
          <w:snapToGrid w:val="0"/>
          <w:u w:val="single"/>
          <w:lang w:val="ru-RU"/>
        </w:rPr>
        <w:t>-</w:t>
      </w:r>
      <w:r>
        <w:rPr>
          <w:snapToGrid w:val="0"/>
          <w:u w:val="single"/>
          <w:lang w:val="ru-RU"/>
        </w:rPr>
        <w:t>н</w:t>
      </w:r>
      <w:r w:rsidR="007A79EA" w:rsidRPr="00972550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УРБИСО</w:t>
      </w:r>
      <w:r w:rsidR="007A79EA" w:rsidRPr="00972550">
        <w:rPr>
          <w:snapToGrid w:val="0"/>
          <w:lang w:val="ru-RU"/>
        </w:rPr>
        <w:t xml:space="preserve"> </w:t>
      </w:r>
      <w:r w:rsidR="00C60771" w:rsidRPr="00972550">
        <w:rPr>
          <w:lang w:val="ru-RU"/>
        </w:rPr>
        <w:t>(</w:t>
      </w:r>
      <w:r w:rsidR="00C60771">
        <w:rPr>
          <w:lang w:val="ru-RU"/>
        </w:rPr>
        <w:t>Гондурас</w:t>
      </w:r>
      <w:r w:rsidR="00C60771" w:rsidRPr="00972550">
        <w:rPr>
          <w:lang w:val="ru-RU"/>
        </w:rPr>
        <w:t xml:space="preserve">) </w:t>
      </w:r>
      <w:r w:rsidR="00C60771">
        <w:rPr>
          <w:lang w:val="ru-RU"/>
        </w:rPr>
        <w:t>говорит</w:t>
      </w:r>
      <w:r w:rsidR="00972550" w:rsidRPr="00972550">
        <w:rPr>
          <w:lang w:val="ru-RU"/>
        </w:rPr>
        <w:t xml:space="preserve">, </w:t>
      </w:r>
      <w:r w:rsidR="00972550">
        <w:rPr>
          <w:lang w:val="ru-RU"/>
        </w:rPr>
        <w:t>что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его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страна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возвратилась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в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лоно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 xml:space="preserve">демократии и </w:t>
      </w:r>
      <w:r w:rsidR="00026A25">
        <w:rPr>
          <w:lang w:val="ru-RU"/>
        </w:rPr>
        <w:t>верховенства</w:t>
      </w:r>
      <w:r w:rsidR="00972550">
        <w:rPr>
          <w:lang w:val="ru-RU"/>
        </w:rPr>
        <w:t xml:space="preserve"> закона</w:t>
      </w:r>
      <w:r w:rsidR="007A79EA" w:rsidRPr="00972550">
        <w:rPr>
          <w:snapToGrid w:val="0"/>
          <w:lang w:val="ru-RU"/>
        </w:rPr>
        <w:t xml:space="preserve">. </w:t>
      </w:r>
      <w:r w:rsidR="00972550">
        <w:rPr>
          <w:snapToGrid w:val="0"/>
          <w:lang w:val="ru-RU"/>
        </w:rPr>
        <w:t>Военные</w:t>
      </w:r>
      <w:r w:rsidR="00972550" w:rsidRPr="00972550">
        <w:rPr>
          <w:snapToGrid w:val="0"/>
          <w:lang w:val="ru-RU"/>
        </w:rPr>
        <w:t xml:space="preserve"> </w:t>
      </w:r>
      <w:r w:rsidR="00972550">
        <w:rPr>
          <w:snapToGrid w:val="0"/>
          <w:lang w:val="ru-RU"/>
        </w:rPr>
        <w:t>власти</w:t>
      </w:r>
      <w:r w:rsidR="00972550" w:rsidRPr="00972550">
        <w:rPr>
          <w:snapToGrid w:val="0"/>
          <w:lang w:val="ru-RU"/>
        </w:rPr>
        <w:t xml:space="preserve"> </w:t>
      </w:r>
      <w:r w:rsidR="00972550">
        <w:rPr>
          <w:snapToGrid w:val="0"/>
          <w:lang w:val="ru-RU"/>
        </w:rPr>
        <w:t>сегодня</w:t>
      </w:r>
      <w:r w:rsidR="00972550" w:rsidRPr="00972550">
        <w:rPr>
          <w:snapToGrid w:val="0"/>
          <w:lang w:val="ru-RU"/>
        </w:rPr>
        <w:t xml:space="preserve"> </w:t>
      </w:r>
      <w:r w:rsidR="00972550">
        <w:rPr>
          <w:snapToGrid w:val="0"/>
          <w:lang w:val="ru-RU"/>
        </w:rPr>
        <w:t>подчиняются</w:t>
      </w:r>
      <w:r w:rsidR="00972550" w:rsidRPr="00972550">
        <w:rPr>
          <w:snapToGrid w:val="0"/>
          <w:lang w:val="ru-RU"/>
        </w:rPr>
        <w:t xml:space="preserve"> </w:t>
      </w:r>
      <w:r w:rsidR="00972550">
        <w:rPr>
          <w:snapToGrid w:val="0"/>
          <w:lang w:val="ru-RU"/>
        </w:rPr>
        <w:t>органам</w:t>
      </w:r>
      <w:r w:rsidR="00972550" w:rsidRPr="00972550">
        <w:rPr>
          <w:snapToGrid w:val="0"/>
          <w:lang w:val="ru-RU"/>
        </w:rPr>
        <w:t xml:space="preserve"> </w:t>
      </w:r>
      <w:r w:rsidR="00972550">
        <w:rPr>
          <w:snapToGrid w:val="0"/>
          <w:lang w:val="ru-RU"/>
        </w:rPr>
        <w:t>гражданской</w:t>
      </w:r>
      <w:r w:rsidR="00972550" w:rsidRPr="00972550">
        <w:rPr>
          <w:snapToGrid w:val="0"/>
          <w:lang w:val="ru-RU"/>
        </w:rPr>
        <w:t xml:space="preserve"> </w:t>
      </w:r>
      <w:r w:rsidR="00972550">
        <w:rPr>
          <w:snapToGrid w:val="0"/>
          <w:lang w:val="ru-RU"/>
        </w:rPr>
        <w:t>власти</w:t>
      </w:r>
      <w:r w:rsidR="00972550" w:rsidRPr="00972550">
        <w:rPr>
          <w:snapToGrid w:val="0"/>
          <w:lang w:val="ru-RU"/>
        </w:rPr>
        <w:t xml:space="preserve"> </w:t>
      </w:r>
      <w:r w:rsidR="00972550">
        <w:rPr>
          <w:snapToGrid w:val="0"/>
          <w:lang w:val="ru-RU"/>
        </w:rPr>
        <w:t>и</w:t>
      </w:r>
      <w:r w:rsidR="00972550" w:rsidRPr="00972550">
        <w:rPr>
          <w:snapToGrid w:val="0"/>
          <w:lang w:val="ru-RU"/>
        </w:rPr>
        <w:t xml:space="preserve"> </w:t>
      </w:r>
      <w:r w:rsidR="00972550">
        <w:rPr>
          <w:snapToGrid w:val="0"/>
          <w:lang w:val="ru-RU"/>
        </w:rPr>
        <w:t xml:space="preserve">с созданием </w:t>
      </w:r>
      <w:r w:rsidR="00972550">
        <w:rPr>
          <w:lang w:val="ru-RU"/>
        </w:rPr>
        <w:t>сильных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и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независимых законодательной и судебной ветвей власти было ликвидировано верховенство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исполнительной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ветви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власти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над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всеми</w:t>
      </w:r>
      <w:r w:rsidR="00972550" w:rsidRPr="00972550">
        <w:rPr>
          <w:lang w:val="ru-RU"/>
        </w:rPr>
        <w:t xml:space="preserve"> </w:t>
      </w:r>
      <w:r w:rsidR="00972550">
        <w:rPr>
          <w:lang w:val="ru-RU"/>
        </w:rPr>
        <w:t>остальными.</w:t>
      </w:r>
      <w:r w:rsidR="00972550" w:rsidRPr="00972550">
        <w:rPr>
          <w:snapToGrid w:val="0"/>
          <w:lang w:val="ru-RU"/>
        </w:rPr>
        <w:t xml:space="preserve"> </w:t>
      </w:r>
      <w:r w:rsidR="004346A9">
        <w:rPr>
          <w:snapToGrid w:val="0"/>
          <w:lang w:val="ru-RU"/>
        </w:rPr>
        <w:t>Двадцать</w:t>
      </w:r>
      <w:r w:rsidR="004346A9" w:rsidRPr="00102430">
        <w:rPr>
          <w:snapToGrid w:val="0"/>
          <w:lang w:val="ru-RU"/>
        </w:rPr>
        <w:t xml:space="preserve"> </w:t>
      </w:r>
      <w:r w:rsidR="004346A9">
        <w:rPr>
          <w:snapToGrid w:val="0"/>
          <w:lang w:val="ru-RU"/>
        </w:rPr>
        <w:t>первый</w:t>
      </w:r>
      <w:r w:rsidR="004346A9" w:rsidRPr="00102430">
        <w:rPr>
          <w:snapToGrid w:val="0"/>
          <w:lang w:val="ru-RU"/>
        </w:rPr>
        <w:t xml:space="preserve"> </w:t>
      </w:r>
      <w:r w:rsidR="004346A9">
        <w:rPr>
          <w:snapToGrid w:val="0"/>
          <w:lang w:val="ru-RU"/>
        </w:rPr>
        <w:t>век</w:t>
      </w:r>
      <w:r w:rsidR="004346A9" w:rsidRPr="00102430">
        <w:rPr>
          <w:snapToGrid w:val="0"/>
          <w:lang w:val="ru-RU"/>
        </w:rPr>
        <w:t xml:space="preserve"> – </w:t>
      </w:r>
      <w:r w:rsidR="004346A9">
        <w:rPr>
          <w:snapToGrid w:val="0"/>
          <w:lang w:val="ru-RU"/>
        </w:rPr>
        <w:t>это</w:t>
      </w:r>
      <w:r w:rsidR="004346A9" w:rsidRPr="00102430">
        <w:rPr>
          <w:snapToGrid w:val="0"/>
          <w:lang w:val="ru-RU"/>
        </w:rPr>
        <w:t xml:space="preserve"> </w:t>
      </w:r>
      <w:r w:rsidR="004346A9">
        <w:rPr>
          <w:snapToGrid w:val="0"/>
          <w:lang w:val="ru-RU"/>
        </w:rPr>
        <w:t>век</w:t>
      </w:r>
      <w:r w:rsidR="004346A9" w:rsidRPr="00102430">
        <w:rPr>
          <w:snapToGrid w:val="0"/>
          <w:lang w:val="ru-RU"/>
        </w:rPr>
        <w:t xml:space="preserve"> </w:t>
      </w:r>
      <w:r w:rsidR="004346A9">
        <w:rPr>
          <w:snapToGrid w:val="0"/>
          <w:lang w:val="ru-RU"/>
        </w:rPr>
        <w:t>прав</w:t>
      </w:r>
      <w:r w:rsidR="004346A9" w:rsidRPr="00102430">
        <w:rPr>
          <w:snapToGrid w:val="0"/>
          <w:lang w:val="ru-RU"/>
        </w:rPr>
        <w:t xml:space="preserve"> </w:t>
      </w:r>
      <w:r w:rsidR="004346A9">
        <w:rPr>
          <w:snapToGrid w:val="0"/>
          <w:lang w:val="ru-RU"/>
        </w:rPr>
        <w:t>человека</w:t>
      </w:r>
      <w:r w:rsidR="00972550">
        <w:rPr>
          <w:snapToGrid w:val="0"/>
          <w:lang w:val="ru-RU"/>
        </w:rPr>
        <w:t>. В</w:t>
      </w:r>
      <w:r w:rsidR="00102430">
        <w:rPr>
          <w:snapToGrid w:val="0"/>
          <w:lang w:val="ru-RU"/>
        </w:rPr>
        <w:t xml:space="preserve">оспитание </w:t>
      </w:r>
      <w:r w:rsidR="009A2629">
        <w:rPr>
          <w:snapToGrid w:val="0"/>
          <w:lang w:val="ru-RU"/>
        </w:rPr>
        <w:t>уважени</w:t>
      </w:r>
      <w:r w:rsidR="00102430">
        <w:rPr>
          <w:snapToGrid w:val="0"/>
          <w:lang w:val="ru-RU"/>
        </w:rPr>
        <w:t>я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к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правам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человека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в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Гондурасе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было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исключительно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трудной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задачей</w:t>
      </w:r>
      <w:r w:rsidR="007A79EA" w:rsidRPr="00102430">
        <w:rPr>
          <w:snapToGrid w:val="0"/>
          <w:lang w:val="ru-RU"/>
        </w:rPr>
        <w:t xml:space="preserve">; </w:t>
      </w:r>
      <w:r w:rsidR="009A2629">
        <w:rPr>
          <w:snapToGrid w:val="0"/>
          <w:lang w:val="ru-RU"/>
        </w:rPr>
        <w:t>в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этой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связи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он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хотел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бы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отдать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дань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уважения</w:t>
      </w:r>
      <w:r w:rsidR="009A2629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Национальному</w:t>
      </w:r>
      <w:r w:rsidR="00102430" w:rsidRPr="00102430">
        <w:rPr>
          <w:snapToGrid w:val="0"/>
          <w:lang w:val="ru-RU"/>
        </w:rPr>
        <w:t xml:space="preserve"> </w:t>
      </w:r>
      <w:r w:rsidR="00B12AE6">
        <w:rPr>
          <w:snapToGrid w:val="0"/>
          <w:lang w:val="ru-RU"/>
        </w:rPr>
        <w:t>уполномоченном</w:t>
      </w:r>
      <w:r w:rsidR="00102430">
        <w:rPr>
          <w:snapToGrid w:val="0"/>
          <w:lang w:val="ru-RU"/>
        </w:rPr>
        <w:t>у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по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правам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человека</w:t>
      </w:r>
      <w:r w:rsidR="00102430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г</w:t>
      </w:r>
      <w:r w:rsidR="009A2629" w:rsidRPr="00102430">
        <w:rPr>
          <w:snapToGrid w:val="0"/>
          <w:lang w:val="ru-RU"/>
        </w:rPr>
        <w:t>-</w:t>
      </w:r>
      <w:r w:rsidR="009A2629">
        <w:rPr>
          <w:snapToGrid w:val="0"/>
          <w:lang w:val="ru-RU"/>
        </w:rPr>
        <w:t>ну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Рамону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Кустодио</w:t>
      </w:r>
      <w:r w:rsidR="009A2629" w:rsidRPr="00102430">
        <w:rPr>
          <w:snapToGrid w:val="0"/>
          <w:lang w:val="ru-RU"/>
        </w:rPr>
        <w:t xml:space="preserve"> </w:t>
      </w:r>
      <w:r w:rsidR="009A2629">
        <w:rPr>
          <w:snapToGrid w:val="0"/>
          <w:lang w:val="ru-RU"/>
        </w:rPr>
        <w:t>Лопе</w:t>
      </w:r>
      <w:r w:rsidR="00102430">
        <w:rPr>
          <w:snapToGrid w:val="0"/>
          <w:lang w:val="ru-RU"/>
        </w:rPr>
        <w:t>су</w:t>
      </w:r>
      <w:r w:rsidR="00102430" w:rsidRPr="00102430">
        <w:rPr>
          <w:snapToGrid w:val="0"/>
          <w:lang w:val="ru-RU"/>
        </w:rPr>
        <w:t xml:space="preserve">, </w:t>
      </w:r>
      <w:r w:rsidR="00102430">
        <w:rPr>
          <w:snapToGrid w:val="0"/>
          <w:lang w:val="ru-RU"/>
        </w:rPr>
        <w:t>который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внес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огромный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вклад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в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достижение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этой</w:t>
      </w:r>
      <w:r w:rsidR="00102430" w:rsidRPr="00102430">
        <w:rPr>
          <w:snapToGrid w:val="0"/>
          <w:lang w:val="ru-RU"/>
        </w:rPr>
        <w:t xml:space="preserve"> </w:t>
      </w:r>
      <w:r w:rsidR="00102430">
        <w:rPr>
          <w:snapToGrid w:val="0"/>
          <w:lang w:val="ru-RU"/>
        </w:rPr>
        <w:t>цели</w:t>
      </w:r>
      <w:r w:rsidR="00102430" w:rsidRPr="00102430">
        <w:rPr>
          <w:snapToGrid w:val="0"/>
          <w:lang w:val="ru-RU"/>
        </w:rPr>
        <w:t>.</w:t>
      </w:r>
    </w:p>
    <w:p w:rsidR="007A3A18" w:rsidRDefault="00C60771" w:rsidP="007A79EA">
      <w:pPr>
        <w:adjustRightInd w:val="0"/>
        <w:snapToGrid w:val="0"/>
        <w:jc w:val="center"/>
        <w:rPr>
          <w:snapToGrid w:val="0"/>
          <w:lang w:val="fr-CH"/>
        </w:rPr>
      </w:pPr>
      <w:r>
        <w:rPr>
          <w:snapToGrid w:val="0"/>
          <w:u w:val="single"/>
          <w:lang w:val="ru-RU"/>
        </w:rPr>
        <w:t>Открытая</w:t>
      </w:r>
      <w:r w:rsidRPr="00C60771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часть</w:t>
      </w:r>
      <w:r w:rsidRPr="00C60771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заседания</w:t>
      </w:r>
      <w:r w:rsidRPr="00C60771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закрывается</w:t>
      </w:r>
      <w:r w:rsidRPr="00C60771">
        <w:rPr>
          <w:snapToGrid w:val="0"/>
          <w:u w:val="single"/>
          <w:lang w:val="ru-RU"/>
        </w:rPr>
        <w:t xml:space="preserve"> </w:t>
      </w:r>
      <w:r>
        <w:rPr>
          <w:snapToGrid w:val="0"/>
          <w:u w:val="single"/>
          <w:lang w:val="ru-RU"/>
        </w:rPr>
        <w:t>в</w:t>
      </w:r>
      <w:r w:rsidRPr="00C60771">
        <w:rPr>
          <w:snapToGrid w:val="0"/>
          <w:u w:val="single"/>
          <w:lang w:val="ru-RU"/>
        </w:rPr>
        <w:t xml:space="preserve"> 12 </w:t>
      </w:r>
      <w:r>
        <w:rPr>
          <w:snapToGrid w:val="0"/>
          <w:u w:val="single"/>
          <w:lang w:val="ru-RU"/>
        </w:rPr>
        <w:t>час</w:t>
      </w:r>
      <w:r w:rsidRPr="00C60771">
        <w:rPr>
          <w:snapToGrid w:val="0"/>
          <w:u w:val="single"/>
          <w:lang w:val="ru-RU"/>
        </w:rPr>
        <w:t xml:space="preserve">. 15 </w:t>
      </w:r>
      <w:r>
        <w:rPr>
          <w:snapToGrid w:val="0"/>
          <w:u w:val="single"/>
          <w:lang w:val="ru-RU"/>
        </w:rPr>
        <w:t>мин</w:t>
      </w:r>
      <w:r w:rsidRPr="00B15A54">
        <w:rPr>
          <w:snapToGrid w:val="0"/>
          <w:lang w:val="ru-RU"/>
        </w:rPr>
        <w:t>.</w:t>
      </w:r>
    </w:p>
    <w:p w:rsidR="00B15A54" w:rsidRPr="00B15A54" w:rsidRDefault="00B15A54" w:rsidP="007A79EA">
      <w:pPr>
        <w:adjustRightInd w:val="0"/>
        <w:snapToGrid w:val="0"/>
        <w:jc w:val="center"/>
        <w:rPr>
          <w:snapToGrid w:val="0"/>
          <w:lang w:val="fr-CH"/>
        </w:rPr>
      </w:pPr>
      <w:r>
        <w:rPr>
          <w:snapToGrid w:val="0"/>
          <w:lang w:val="fr-CH"/>
        </w:rPr>
        <w:t>-----</w:t>
      </w:r>
    </w:p>
    <w:sectPr w:rsidR="00B15A54" w:rsidRPr="00B15A54" w:rsidSect="00B15A54">
      <w:headerReference w:type="even" r:id="rId8"/>
      <w:headerReference w:type="default" r:id="rId9"/>
      <w:endnotePr>
        <w:numFmt w:val="decimal"/>
      </w:endnotePr>
      <w:type w:val="continuous"/>
      <w:pgSz w:w="11907" w:h="16840" w:code="9"/>
      <w:pgMar w:top="1134" w:right="851" w:bottom="1985" w:left="1701" w:header="851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80" w:rsidRDefault="00F66180">
      <w:pPr>
        <w:pStyle w:val="Footer"/>
      </w:pPr>
    </w:p>
  </w:endnote>
  <w:endnote w:type="continuationSeparator" w:id="0">
    <w:p w:rsidR="00F66180" w:rsidRDefault="00F66180">
      <w:pPr>
        <w:pStyle w:val="Footer"/>
      </w:pPr>
    </w:p>
  </w:endnote>
  <w:endnote w:type="continuationNotice" w:id="1">
    <w:p w:rsidR="00F66180" w:rsidRDefault="00F661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80" w:rsidRDefault="00F66180">
      <w:pPr>
        <w:spacing w:after="0"/>
      </w:pPr>
      <w:r>
        <w:separator/>
      </w:r>
    </w:p>
  </w:footnote>
  <w:footnote w:type="continuationSeparator" w:id="0">
    <w:p w:rsidR="00F66180" w:rsidRDefault="00F66180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F66180" w:rsidRDefault="00F6618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26" w:rsidRDefault="00AE4C26" w:rsidP="00B87CE3">
    <w:pPr>
      <w:pStyle w:val="Header"/>
      <w:spacing w:after="0"/>
    </w:pPr>
    <w:r>
      <w:t>CAT/C/SR.882</w:t>
    </w:r>
  </w:p>
  <w:p w:rsidR="00AE4C26" w:rsidRDefault="00AE4C26" w:rsidP="00B87CE3">
    <w:pPr>
      <w:pStyle w:val="Header"/>
      <w:spacing w:after="0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43BA3">
      <w:rPr>
        <w:noProof/>
      </w:rPr>
      <w:t>10</w:t>
    </w:r>
    <w:r>
      <w:fldChar w:fldCharType="end"/>
    </w:r>
  </w:p>
  <w:p w:rsidR="00AE4C26" w:rsidRDefault="00AE4C26" w:rsidP="00B87CE3">
    <w:pPr>
      <w:pStyle w:val="Header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26" w:rsidRDefault="00AE4C26" w:rsidP="00B87CE3">
    <w:pPr>
      <w:pStyle w:val="Header"/>
      <w:tabs>
        <w:tab w:val="clear" w:pos="4320"/>
        <w:tab w:val="clear" w:pos="8640"/>
        <w:tab w:val="left" w:pos="5953"/>
        <w:tab w:val="left" w:pos="6803"/>
      </w:tabs>
      <w:spacing w:after="0"/>
    </w:pPr>
    <w:r>
      <w:tab/>
    </w:r>
    <w:r>
      <w:tab/>
      <w:t>CAT/C/SR.882</w:t>
    </w:r>
  </w:p>
  <w:p w:rsidR="00AE4C26" w:rsidRDefault="00AE4C26" w:rsidP="00B87CE3">
    <w:pPr>
      <w:pStyle w:val="Header"/>
      <w:tabs>
        <w:tab w:val="clear" w:pos="4320"/>
        <w:tab w:val="clear" w:pos="8640"/>
        <w:tab w:val="left" w:pos="5953"/>
        <w:tab w:val="left" w:pos="6803"/>
      </w:tabs>
      <w:spacing w:after="0"/>
    </w:pP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43BA3">
      <w:rPr>
        <w:noProof/>
      </w:rPr>
      <w:t>11</w:t>
    </w:r>
    <w:r>
      <w:fldChar w:fldCharType="end"/>
    </w:r>
  </w:p>
  <w:p w:rsidR="00AE4C26" w:rsidRDefault="00AE4C26" w:rsidP="00B87CE3">
    <w:pPr>
      <w:pStyle w:val="Header"/>
      <w:tabs>
        <w:tab w:val="clear" w:pos="4320"/>
        <w:tab w:val="clear" w:pos="8640"/>
        <w:tab w:val="left" w:pos="5953"/>
        <w:tab w:val="left" w:pos="6803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276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F49C6"/>
    <w:multiLevelType w:val="singleLevel"/>
    <w:tmpl w:val="35C08582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3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276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45ECD"/>
    <w:multiLevelType w:val="hybridMultilevel"/>
    <w:tmpl w:val="52E23FAC"/>
    <w:lvl w:ilvl="0">
      <w:start w:val="1"/>
      <w:numFmt w:val="decimal"/>
      <w:pStyle w:val="ParaNo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349BD"/>
    <w:multiLevelType w:val="singleLevel"/>
    <w:tmpl w:val="07EC3CB4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0A6"/>
    <w:rsid w:val="00005748"/>
    <w:rsid w:val="000117D7"/>
    <w:rsid w:val="00026A25"/>
    <w:rsid w:val="00043FB8"/>
    <w:rsid w:val="00047F68"/>
    <w:rsid w:val="00054717"/>
    <w:rsid w:val="000549B9"/>
    <w:rsid w:val="00062A80"/>
    <w:rsid w:val="00083055"/>
    <w:rsid w:val="00095E8D"/>
    <w:rsid w:val="000A4404"/>
    <w:rsid w:val="000A77F2"/>
    <w:rsid w:val="000A7A89"/>
    <w:rsid w:val="000B2BD7"/>
    <w:rsid w:val="000B3FC1"/>
    <w:rsid w:val="000C6FD5"/>
    <w:rsid w:val="000D0F52"/>
    <w:rsid w:val="000D79F2"/>
    <w:rsid w:val="000D7A8D"/>
    <w:rsid w:val="000E4F0A"/>
    <w:rsid w:val="0010119F"/>
    <w:rsid w:val="00102430"/>
    <w:rsid w:val="00113F41"/>
    <w:rsid w:val="00123235"/>
    <w:rsid w:val="00123E8E"/>
    <w:rsid w:val="00133077"/>
    <w:rsid w:val="00133E43"/>
    <w:rsid w:val="00150757"/>
    <w:rsid w:val="00161833"/>
    <w:rsid w:val="001637A9"/>
    <w:rsid w:val="00170F30"/>
    <w:rsid w:val="00172EE1"/>
    <w:rsid w:val="00184912"/>
    <w:rsid w:val="001862EE"/>
    <w:rsid w:val="00187F6F"/>
    <w:rsid w:val="001A0ABA"/>
    <w:rsid w:val="001B7E23"/>
    <w:rsid w:val="001D2BDB"/>
    <w:rsid w:val="001E2289"/>
    <w:rsid w:val="001E2853"/>
    <w:rsid w:val="001F33CA"/>
    <w:rsid w:val="001F3DFD"/>
    <w:rsid w:val="002020ED"/>
    <w:rsid w:val="00210DFE"/>
    <w:rsid w:val="00211DD8"/>
    <w:rsid w:val="0021475C"/>
    <w:rsid w:val="0022091B"/>
    <w:rsid w:val="00234E3F"/>
    <w:rsid w:val="002453DD"/>
    <w:rsid w:val="002500E6"/>
    <w:rsid w:val="00270484"/>
    <w:rsid w:val="002748EB"/>
    <w:rsid w:val="0028171D"/>
    <w:rsid w:val="002A1475"/>
    <w:rsid w:val="002B0CCB"/>
    <w:rsid w:val="002D438C"/>
    <w:rsid w:val="002D6B9F"/>
    <w:rsid w:val="002E27B1"/>
    <w:rsid w:val="002F6E95"/>
    <w:rsid w:val="00306A56"/>
    <w:rsid w:val="0031294A"/>
    <w:rsid w:val="00312EE7"/>
    <w:rsid w:val="00320472"/>
    <w:rsid w:val="00337360"/>
    <w:rsid w:val="0034047B"/>
    <w:rsid w:val="00341DEB"/>
    <w:rsid w:val="00350DC2"/>
    <w:rsid w:val="0035728A"/>
    <w:rsid w:val="00361F16"/>
    <w:rsid w:val="00393257"/>
    <w:rsid w:val="003A11FB"/>
    <w:rsid w:val="003A387C"/>
    <w:rsid w:val="003B48BD"/>
    <w:rsid w:val="003C3ED2"/>
    <w:rsid w:val="003C7740"/>
    <w:rsid w:val="003F0ED8"/>
    <w:rsid w:val="00400D6B"/>
    <w:rsid w:val="00404332"/>
    <w:rsid w:val="00422DD4"/>
    <w:rsid w:val="004346A9"/>
    <w:rsid w:val="0044555E"/>
    <w:rsid w:val="00451DE7"/>
    <w:rsid w:val="00465BFD"/>
    <w:rsid w:val="00467F61"/>
    <w:rsid w:val="004701CF"/>
    <w:rsid w:val="00474386"/>
    <w:rsid w:val="00476791"/>
    <w:rsid w:val="00490E2A"/>
    <w:rsid w:val="00491168"/>
    <w:rsid w:val="004913CA"/>
    <w:rsid w:val="004962B2"/>
    <w:rsid w:val="004A2EFF"/>
    <w:rsid w:val="004B1E68"/>
    <w:rsid w:val="004C3370"/>
    <w:rsid w:val="004C4B5B"/>
    <w:rsid w:val="004D29B3"/>
    <w:rsid w:val="004E7044"/>
    <w:rsid w:val="004F044D"/>
    <w:rsid w:val="00513A8E"/>
    <w:rsid w:val="00514D03"/>
    <w:rsid w:val="00521A10"/>
    <w:rsid w:val="00521DC5"/>
    <w:rsid w:val="00522144"/>
    <w:rsid w:val="00531C71"/>
    <w:rsid w:val="00543BA3"/>
    <w:rsid w:val="0055266E"/>
    <w:rsid w:val="0055482F"/>
    <w:rsid w:val="00557B5C"/>
    <w:rsid w:val="00566E16"/>
    <w:rsid w:val="00567CAF"/>
    <w:rsid w:val="005B2A14"/>
    <w:rsid w:val="005D04F5"/>
    <w:rsid w:val="005D3428"/>
    <w:rsid w:val="005D34E2"/>
    <w:rsid w:val="005F1A32"/>
    <w:rsid w:val="005F3C51"/>
    <w:rsid w:val="0060192A"/>
    <w:rsid w:val="00610CB4"/>
    <w:rsid w:val="0061265C"/>
    <w:rsid w:val="00617AC0"/>
    <w:rsid w:val="006207D7"/>
    <w:rsid w:val="00626C8A"/>
    <w:rsid w:val="00632524"/>
    <w:rsid w:val="00646654"/>
    <w:rsid w:val="006476EA"/>
    <w:rsid w:val="0065125E"/>
    <w:rsid w:val="00680247"/>
    <w:rsid w:val="0068528F"/>
    <w:rsid w:val="006A1447"/>
    <w:rsid w:val="006A44DD"/>
    <w:rsid w:val="006B0412"/>
    <w:rsid w:val="006B1ACF"/>
    <w:rsid w:val="006B489F"/>
    <w:rsid w:val="006B6555"/>
    <w:rsid w:val="006B78F2"/>
    <w:rsid w:val="006E159E"/>
    <w:rsid w:val="006E550F"/>
    <w:rsid w:val="006E6E00"/>
    <w:rsid w:val="00720DE3"/>
    <w:rsid w:val="007258E6"/>
    <w:rsid w:val="00756B15"/>
    <w:rsid w:val="0078258C"/>
    <w:rsid w:val="00782B93"/>
    <w:rsid w:val="0078375C"/>
    <w:rsid w:val="00791402"/>
    <w:rsid w:val="007A3A18"/>
    <w:rsid w:val="007A602D"/>
    <w:rsid w:val="007A79EA"/>
    <w:rsid w:val="007A7A1B"/>
    <w:rsid w:val="007C0411"/>
    <w:rsid w:val="007C5698"/>
    <w:rsid w:val="007D43E0"/>
    <w:rsid w:val="007D5081"/>
    <w:rsid w:val="008030C7"/>
    <w:rsid w:val="00804530"/>
    <w:rsid w:val="00806CE2"/>
    <w:rsid w:val="008241FB"/>
    <w:rsid w:val="0082462E"/>
    <w:rsid w:val="008331B3"/>
    <w:rsid w:val="008357F8"/>
    <w:rsid w:val="008575DE"/>
    <w:rsid w:val="00862867"/>
    <w:rsid w:val="0087012A"/>
    <w:rsid w:val="00875E5E"/>
    <w:rsid w:val="008776D8"/>
    <w:rsid w:val="008A200C"/>
    <w:rsid w:val="008A6D91"/>
    <w:rsid w:val="008B17A3"/>
    <w:rsid w:val="008B1B80"/>
    <w:rsid w:val="008B4EC5"/>
    <w:rsid w:val="008B5C64"/>
    <w:rsid w:val="008C0701"/>
    <w:rsid w:val="008D29A4"/>
    <w:rsid w:val="00905BD1"/>
    <w:rsid w:val="00905D40"/>
    <w:rsid w:val="0092107D"/>
    <w:rsid w:val="00941E2B"/>
    <w:rsid w:val="00952930"/>
    <w:rsid w:val="009536AA"/>
    <w:rsid w:val="00972550"/>
    <w:rsid w:val="009A2629"/>
    <w:rsid w:val="009A6584"/>
    <w:rsid w:val="009B5694"/>
    <w:rsid w:val="009B7F1D"/>
    <w:rsid w:val="009D23A6"/>
    <w:rsid w:val="009D5583"/>
    <w:rsid w:val="00A02D41"/>
    <w:rsid w:val="00A04CA4"/>
    <w:rsid w:val="00A40078"/>
    <w:rsid w:val="00A42282"/>
    <w:rsid w:val="00A427D7"/>
    <w:rsid w:val="00A4560F"/>
    <w:rsid w:val="00A640DF"/>
    <w:rsid w:val="00A64DA4"/>
    <w:rsid w:val="00A71748"/>
    <w:rsid w:val="00A73AF1"/>
    <w:rsid w:val="00AA0F58"/>
    <w:rsid w:val="00AA67FF"/>
    <w:rsid w:val="00AC04D7"/>
    <w:rsid w:val="00AC133A"/>
    <w:rsid w:val="00AD77C0"/>
    <w:rsid w:val="00AE4C26"/>
    <w:rsid w:val="00AE72B9"/>
    <w:rsid w:val="00B11092"/>
    <w:rsid w:val="00B11A0E"/>
    <w:rsid w:val="00B12AE6"/>
    <w:rsid w:val="00B156B5"/>
    <w:rsid w:val="00B15A54"/>
    <w:rsid w:val="00B20A38"/>
    <w:rsid w:val="00B26CC5"/>
    <w:rsid w:val="00B3093A"/>
    <w:rsid w:val="00B314C3"/>
    <w:rsid w:val="00B42AC1"/>
    <w:rsid w:val="00B62F53"/>
    <w:rsid w:val="00B6785F"/>
    <w:rsid w:val="00B8461A"/>
    <w:rsid w:val="00B869DA"/>
    <w:rsid w:val="00B87CE3"/>
    <w:rsid w:val="00B91B41"/>
    <w:rsid w:val="00BA2409"/>
    <w:rsid w:val="00BA770D"/>
    <w:rsid w:val="00BA7EB9"/>
    <w:rsid w:val="00BB1758"/>
    <w:rsid w:val="00BB65BC"/>
    <w:rsid w:val="00BC3CEA"/>
    <w:rsid w:val="00BD7171"/>
    <w:rsid w:val="00BE5086"/>
    <w:rsid w:val="00BF7964"/>
    <w:rsid w:val="00C04F28"/>
    <w:rsid w:val="00C074E3"/>
    <w:rsid w:val="00C15BAB"/>
    <w:rsid w:val="00C206AB"/>
    <w:rsid w:val="00C2346C"/>
    <w:rsid w:val="00C24D7B"/>
    <w:rsid w:val="00C306A4"/>
    <w:rsid w:val="00C60771"/>
    <w:rsid w:val="00C6179A"/>
    <w:rsid w:val="00C65B75"/>
    <w:rsid w:val="00C701D1"/>
    <w:rsid w:val="00C8558F"/>
    <w:rsid w:val="00C8567B"/>
    <w:rsid w:val="00C86C88"/>
    <w:rsid w:val="00C96960"/>
    <w:rsid w:val="00CB12C0"/>
    <w:rsid w:val="00CC39C1"/>
    <w:rsid w:val="00CD0ED5"/>
    <w:rsid w:val="00CD3C84"/>
    <w:rsid w:val="00CE4444"/>
    <w:rsid w:val="00CF4522"/>
    <w:rsid w:val="00CF7351"/>
    <w:rsid w:val="00D03D14"/>
    <w:rsid w:val="00D13AEE"/>
    <w:rsid w:val="00D14257"/>
    <w:rsid w:val="00D3192F"/>
    <w:rsid w:val="00D31F8A"/>
    <w:rsid w:val="00D441BC"/>
    <w:rsid w:val="00D534ED"/>
    <w:rsid w:val="00DB3215"/>
    <w:rsid w:val="00DC30AE"/>
    <w:rsid w:val="00DD0986"/>
    <w:rsid w:val="00DE0DD6"/>
    <w:rsid w:val="00DE771B"/>
    <w:rsid w:val="00E065C6"/>
    <w:rsid w:val="00E1399F"/>
    <w:rsid w:val="00E171B7"/>
    <w:rsid w:val="00E50EF9"/>
    <w:rsid w:val="00E51253"/>
    <w:rsid w:val="00E57FFE"/>
    <w:rsid w:val="00E60565"/>
    <w:rsid w:val="00E72643"/>
    <w:rsid w:val="00E75156"/>
    <w:rsid w:val="00E77F18"/>
    <w:rsid w:val="00E83178"/>
    <w:rsid w:val="00E92893"/>
    <w:rsid w:val="00EB0722"/>
    <w:rsid w:val="00EE0A58"/>
    <w:rsid w:val="00F07C02"/>
    <w:rsid w:val="00F120A6"/>
    <w:rsid w:val="00F320EC"/>
    <w:rsid w:val="00F367C3"/>
    <w:rsid w:val="00F37EE0"/>
    <w:rsid w:val="00F51508"/>
    <w:rsid w:val="00F53041"/>
    <w:rsid w:val="00F6029B"/>
    <w:rsid w:val="00F60CD6"/>
    <w:rsid w:val="00F66180"/>
    <w:rsid w:val="00F74985"/>
    <w:rsid w:val="00F86778"/>
    <w:rsid w:val="00F941EF"/>
    <w:rsid w:val="00F97605"/>
    <w:rsid w:val="00FA7C16"/>
    <w:rsid w:val="00FB3032"/>
    <w:rsid w:val="00FC55CD"/>
    <w:rsid w:val="00FE2A45"/>
    <w:rsid w:val="00FE4C39"/>
    <w:rsid w:val="00FF1024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  <w:pPr>
      <w:numPr>
        <w:numId w:val="1"/>
      </w:numPr>
      <w:tabs>
        <w:tab w:val="clear" w:pos="1440"/>
      </w:tabs>
      <w:ind w:left="1135" w:hanging="284"/>
    </w:pPr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rsid w:val="007258E6"/>
    <w:pPr>
      <w:numPr>
        <w:numId w:val="5"/>
      </w:numPr>
    </w:pPr>
  </w:style>
  <w:style w:type="character" w:styleId="FootnoteReference">
    <w:name w:val="footnote reference"/>
    <w:rPr>
      <w:b/>
      <w:vertAlign w:val="superscript"/>
    </w:rPr>
  </w:style>
  <w:style w:type="paragraph" w:styleId="FootnoteText">
    <w:name w:val="footnote text"/>
    <w:basedOn w:val="Normal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C04F28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customStyle="1" w:styleId="Bullet">
    <w:name w:val="Bullet"/>
    <w:basedOn w:val="Normal"/>
    <w:rsid w:val="00C04F28"/>
    <w:pPr>
      <w:numPr>
        <w:numId w:val="3"/>
      </w:numPr>
    </w:pPr>
  </w:style>
  <w:style w:type="paragraph" w:customStyle="1" w:styleId="Dash">
    <w:name w:val="Dash"/>
    <w:basedOn w:val="Normal"/>
    <w:rsid w:val="00C04F28"/>
    <w:pPr>
      <w:numPr>
        <w:numId w:val="4"/>
      </w:numPr>
      <w:adjustRightInd w:val="0"/>
      <w:snapToGrid w:val="0"/>
    </w:pPr>
  </w:style>
  <w:style w:type="character" w:styleId="Emphasis">
    <w:name w:val="Emphasis"/>
    <w:qFormat/>
    <w:rsid w:val="00113F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over%20Pag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4674</Words>
  <Characters>26642</Characters>
  <Application>Microsoft Office Word</Application>
  <DocSecurity>4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0942219</vt:lpstr>
    </vt:vector>
  </TitlesOfParts>
  <Company>ONU</Company>
  <LinksUpToDate>false</LinksUpToDate>
  <CharactersWithSpaces>31254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0942219</dc:title>
  <dc:subject/>
  <dc:creator>lm</dc:creator>
  <cp:keywords>CAT/C/SR.882</cp:keywords>
  <cp:lastModifiedBy>CSD</cp:lastModifiedBy>
  <cp:revision>2</cp:revision>
  <cp:lastPrinted>2009-07-27T12:35:00Z</cp:lastPrinted>
  <dcterms:created xsi:type="dcterms:W3CDTF">2009-08-05T07:02:00Z</dcterms:created>
  <dcterms:modified xsi:type="dcterms:W3CDTF">2009-08-05T07:02:00Z</dcterms:modified>
  <cp:category/>
</cp:coreProperties>
</file>