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proofErr w:type="spellStart"/>
            <w:r w:rsidRPr="00D87B94">
              <w:rPr>
                <w:sz w:val="40"/>
                <w:szCs w:val="40"/>
              </w:rPr>
              <w:t>CRC</w:t>
            </w:r>
            <w:proofErr w:type="spellEnd"/>
            <w:r w:rsidRPr="005E0092">
              <w:t>/</w:t>
            </w:r>
            <w:r>
              <w:fldChar w:fldCharType="begin"/>
            </w:r>
            <w:r>
              <w:instrText xml:space="preserve"> FILLIN  "Введите часть символа после CRC/"  \* MERGEFORMAT </w:instrText>
            </w:r>
            <w:r>
              <w:fldChar w:fldCharType="separate"/>
            </w:r>
            <w:proofErr w:type="spellStart"/>
            <w:r w:rsidR="005545AC">
              <w:t>C</w:t>
            </w:r>
            <w:proofErr w:type="spellEnd"/>
            <w:r w:rsidR="005545AC">
              <w:t>/</w:t>
            </w:r>
            <w:proofErr w:type="spellStart"/>
            <w:r w:rsidR="005545AC">
              <w:t>BDI</w:t>
            </w:r>
            <w:proofErr w:type="spellEnd"/>
            <w:r w:rsidR="005545AC">
              <w:t>/</w:t>
            </w:r>
            <w:proofErr w:type="spellStart"/>
            <w:r w:rsidR="005545AC">
              <w:t>CO</w:t>
            </w:r>
            <w:proofErr w:type="spellEnd"/>
            <w:r w:rsidR="005545AC">
              <w:t>/2</w:t>
            </w:r>
            <w:r>
              <w:fldChar w:fldCharType="end"/>
            </w:r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proofErr w:type="spellStart"/>
            <w:r w:rsidRPr="00CF2D5C">
              <w:rPr>
                <w:lang w:val="en-US"/>
              </w:rPr>
              <w:t>Distr</w:t>
            </w:r>
            <w:proofErr w:type="spellEnd"/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5545AC">
              <w:rPr>
                <w:lang w:val="en-US"/>
              </w:rPr>
              <w:t>20 October 2010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5545AC" w:rsidRPr="005545AC" w:rsidRDefault="005545AC" w:rsidP="00365B00">
      <w:pPr>
        <w:pStyle w:val="SingleTxtGR0"/>
        <w:spacing w:before="120" w:after="0"/>
        <w:ind w:left="0"/>
        <w:rPr>
          <w:b/>
          <w:sz w:val="24"/>
          <w:szCs w:val="24"/>
        </w:rPr>
      </w:pPr>
      <w:r w:rsidRPr="005545AC">
        <w:rPr>
          <w:b/>
          <w:sz w:val="24"/>
          <w:szCs w:val="24"/>
        </w:rPr>
        <w:t>Комитет по правам ребенка</w:t>
      </w:r>
    </w:p>
    <w:p w:rsidR="005545AC" w:rsidRPr="005545AC" w:rsidRDefault="005545AC" w:rsidP="00B76291">
      <w:pPr>
        <w:pStyle w:val="SingleTxtGR0"/>
        <w:spacing w:after="0"/>
        <w:ind w:left="0"/>
        <w:rPr>
          <w:b/>
        </w:rPr>
      </w:pPr>
      <w:r w:rsidRPr="005545AC">
        <w:rPr>
          <w:b/>
        </w:rPr>
        <w:t>Пятьдесят пятая сессия</w:t>
      </w:r>
    </w:p>
    <w:p w:rsidR="005545AC" w:rsidRPr="005545AC" w:rsidRDefault="005545AC" w:rsidP="00365B00">
      <w:pPr>
        <w:pStyle w:val="SingleTxtGR0"/>
        <w:spacing w:after="0"/>
        <w:ind w:left="0"/>
      </w:pPr>
      <w:r w:rsidRPr="005545AC">
        <w:t>13 сентября − 1 октября 2010 года</w:t>
      </w:r>
    </w:p>
    <w:p w:rsidR="005545AC" w:rsidRPr="005545AC" w:rsidRDefault="005545AC" w:rsidP="005545AC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5545AC">
        <w:t>Рассмотрение докладов, представленных государствами-участниками в соответст</w:t>
      </w:r>
      <w:r>
        <w:t>вии со</w:t>
      </w:r>
      <w:r>
        <w:rPr>
          <w:lang w:val="en-US"/>
        </w:rPr>
        <w:t> </w:t>
      </w:r>
      <w:r w:rsidRPr="005545AC">
        <w:t>статьей 44 Конвенции</w:t>
      </w:r>
    </w:p>
    <w:p w:rsidR="005545AC" w:rsidRPr="005545AC" w:rsidRDefault="005545AC" w:rsidP="005545AC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5545AC">
        <w:t>Заключительные замечания: Бурунди</w:t>
      </w:r>
    </w:p>
    <w:p w:rsidR="005545AC" w:rsidRPr="005545AC" w:rsidRDefault="005545AC" w:rsidP="005545AC">
      <w:pPr>
        <w:pStyle w:val="SingleTxtGR0"/>
      </w:pPr>
      <w:r w:rsidRPr="005545AC">
        <w:t>1.</w:t>
      </w:r>
      <w:r w:rsidRPr="005545AC">
        <w:tab/>
        <w:t>Комитет рассмотрел второй периодический доклад Бурунди на своих 1553-м и 1555-м заседаниях (см. CRC/C/SR.1553 и 1555), состоявшихся 16 се</w:t>
      </w:r>
      <w:r w:rsidRPr="005545AC">
        <w:t>н</w:t>
      </w:r>
      <w:r w:rsidRPr="005545AC">
        <w:t>тября 2010 года, и на 1583-м заседании, состоявшемся 1 октября 2010 года, принял нижеследующие заключительные замечания.</w:t>
      </w:r>
    </w:p>
    <w:p w:rsidR="005545AC" w:rsidRPr="005545AC" w:rsidRDefault="005545AC" w:rsidP="005545AC">
      <w:pPr>
        <w:pStyle w:val="H1GR"/>
      </w:pPr>
      <w:r>
        <w:rPr>
          <w:lang w:val="en-US"/>
        </w:rPr>
        <w:tab/>
      </w:r>
      <w:r w:rsidRPr="005545AC">
        <w:rPr>
          <w:lang w:val="en-US"/>
        </w:rPr>
        <w:t>A</w:t>
      </w:r>
      <w:r w:rsidRPr="005545AC">
        <w:t>.</w:t>
      </w:r>
      <w:r w:rsidRPr="005545AC">
        <w:tab/>
        <w:t>Введение</w:t>
      </w:r>
    </w:p>
    <w:p w:rsidR="005545AC" w:rsidRPr="005545AC" w:rsidRDefault="005545AC" w:rsidP="005545AC">
      <w:pPr>
        <w:pStyle w:val="SingleTxtGR0"/>
      </w:pPr>
      <w:r w:rsidRPr="005545AC">
        <w:t>2.</w:t>
      </w:r>
      <w:r w:rsidRPr="005545AC">
        <w:tab/>
        <w:t xml:space="preserve">Комитет приветствует представление второго периодического доклада, а также письменные ответы на его перечень вопросов (CRC/C/BDI/Q/2/Add.1) и высоко оценивает откровенный и самокритичный характер как доклада, так и ответов на перечень вопросов. Комитет приветствует также конструктивный диалог с высокопоставленной делегацией на уровне </w:t>
      </w:r>
      <w:r>
        <w:t>старших должностных лиц</w:t>
      </w:r>
      <w:r w:rsidRPr="005545AC">
        <w:t>, который позволил лучше понять положение детей в государстве-участнике.</w:t>
      </w:r>
    </w:p>
    <w:p w:rsidR="005545AC" w:rsidRPr="005545AC" w:rsidRDefault="005545AC" w:rsidP="005545AC">
      <w:pPr>
        <w:pStyle w:val="H1GR"/>
      </w:pPr>
      <w:r>
        <w:tab/>
      </w:r>
      <w:r w:rsidRPr="005545AC">
        <w:rPr>
          <w:lang w:val="en-US"/>
        </w:rPr>
        <w:t>B</w:t>
      </w:r>
      <w:r w:rsidRPr="005545AC">
        <w:t>.</w:t>
      </w:r>
      <w:r w:rsidRPr="005545AC">
        <w:tab/>
        <w:t>Последующие меры и прогресс, достигнутый государством-участником</w:t>
      </w:r>
    </w:p>
    <w:p w:rsidR="005545AC" w:rsidRPr="005545AC" w:rsidRDefault="005545AC" w:rsidP="005545AC">
      <w:pPr>
        <w:pStyle w:val="SingleTxtGR0"/>
      </w:pPr>
      <w:r w:rsidRPr="005545AC">
        <w:t>3.</w:t>
      </w:r>
      <w:r w:rsidRPr="005545AC">
        <w:tab/>
        <w:t>Комитет приветствует принятие в 2009 году нового Уголовного кодекса Бурунди, увеличивающего минимальный возраст наступления уголовной отве</w:t>
      </w:r>
      <w:r w:rsidRPr="005545AC">
        <w:t>т</w:t>
      </w:r>
      <w:r w:rsidRPr="005545AC">
        <w:t>ственности с 13 до 15 лет.</w:t>
      </w:r>
    </w:p>
    <w:p w:rsidR="005545AC" w:rsidRPr="005545AC" w:rsidRDefault="005545AC" w:rsidP="005545AC">
      <w:pPr>
        <w:pStyle w:val="SingleTxtGR0"/>
      </w:pPr>
      <w:r w:rsidRPr="005545AC">
        <w:t>4.</w:t>
      </w:r>
      <w:r w:rsidRPr="005545AC">
        <w:tab/>
        <w:t>Комитет приветствует ратификацию государством-участником следу</w:t>
      </w:r>
      <w:r w:rsidRPr="005545AC">
        <w:t>ю</w:t>
      </w:r>
      <w:r w:rsidRPr="005545AC">
        <w:t>щих договоров:</w:t>
      </w:r>
    </w:p>
    <w:p w:rsidR="005545AC" w:rsidRPr="005545AC" w:rsidRDefault="005545AC" w:rsidP="005545AC">
      <w:pPr>
        <w:pStyle w:val="SingleTxtGR0"/>
      </w:pPr>
      <w:r w:rsidRPr="005545AC">
        <w:tab/>
      </w:r>
      <w:r w:rsidRPr="005545AC">
        <w:rPr>
          <w:lang w:val="en-US"/>
        </w:rPr>
        <w:t>a</w:t>
      </w:r>
      <w:r w:rsidRPr="005545AC">
        <w:t>)</w:t>
      </w:r>
      <w:r w:rsidRPr="005545AC">
        <w:tab/>
        <w:t>Факультативных протоколов к Конвенции о правах ребенка, к</w:t>
      </w:r>
      <w:r w:rsidRPr="005545AC">
        <w:t>а</w:t>
      </w:r>
      <w:r w:rsidRPr="005545AC">
        <w:t>сающихся торговли детьми, детской проститу</w:t>
      </w:r>
      <w:r>
        <w:t>ции и детской порнографии (2007 </w:t>
      </w:r>
      <w:r w:rsidRPr="005545AC">
        <w:t>год) и участия детей в вооруженных конфликтах (2008 год);</w:t>
      </w:r>
    </w:p>
    <w:p w:rsidR="005545AC" w:rsidRPr="005545AC" w:rsidRDefault="005545AC" w:rsidP="005545AC">
      <w:pPr>
        <w:pStyle w:val="SingleTxtGR0"/>
      </w:pPr>
      <w:r w:rsidRPr="005545AC">
        <w:tab/>
      </w:r>
      <w:r w:rsidRPr="005545AC">
        <w:rPr>
          <w:lang w:val="en-US"/>
        </w:rPr>
        <w:t>b</w:t>
      </w:r>
      <w:r w:rsidRPr="005545AC">
        <w:t>)</w:t>
      </w:r>
      <w:r w:rsidRPr="005545AC">
        <w:tab/>
        <w:t>Конвенции о запрещении и немедленных мерах по искоренению наихудших форм детского труда (№ 182) Международной организации труда (МОТ) (2002 год).</w:t>
      </w:r>
    </w:p>
    <w:p w:rsidR="005545AC" w:rsidRPr="005545AC" w:rsidRDefault="005545AC" w:rsidP="005545AC">
      <w:pPr>
        <w:pStyle w:val="SingleTxtGR0"/>
      </w:pPr>
      <w:r w:rsidRPr="005545AC">
        <w:t>5.</w:t>
      </w:r>
      <w:r w:rsidRPr="005545AC">
        <w:tab/>
        <w:t>Комитет приветствует освобождение всех детей, связанных с "Наци</w:t>
      </w:r>
      <w:r w:rsidRPr="005545AC">
        <w:t>о</w:t>
      </w:r>
      <w:r w:rsidRPr="005545AC">
        <w:t xml:space="preserve">нально-освободительными силами" (НОС), </w:t>
      </w:r>
      <w:r>
        <w:t>в рамках</w:t>
      </w:r>
      <w:r w:rsidRPr="005545AC">
        <w:t xml:space="preserve"> официального процесса разоружения, демобилизации и реинтеграции и факт</w:t>
      </w:r>
      <w:r>
        <w:t xml:space="preserve"> воссоединения</w:t>
      </w:r>
      <w:r w:rsidRPr="005545AC">
        <w:t xml:space="preserve"> эти</w:t>
      </w:r>
      <w:r>
        <w:t>х</w:t>
      </w:r>
      <w:r w:rsidRPr="005545AC">
        <w:t xml:space="preserve"> д</w:t>
      </w:r>
      <w:r w:rsidRPr="005545AC">
        <w:t>е</w:t>
      </w:r>
      <w:r w:rsidRPr="005545AC">
        <w:t>т</w:t>
      </w:r>
      <w:r>
        <w:t>ей</w:t>
      </w:r>
      <w:r w:rsidRPr="005545AC">
        <w:t xml:space="preserve"> со своими семьями в июне 2009 года.</w:t>
      </w:r>
    </w:p>
    <w:p w:rsidR="005545AC" w:rsidRPr="005545AC" w:rsidRDefault="005545AC" w:rsidP="005545AC">
      <w:pPr>
        <w:pStyle w:val="H1GR"/>
      </w:pPr>
      <w:r>
        <w:tab/>
      </w:r>
      <w:r w:rsidRPr="005545AC">
        <w:rPr>
          <w:lang w:val="en-US"/>
        </w:rPr>
        <w:t>C</w:t>
      </w:r>
      <w:r w:rsidRPr="005545AC">
        <w:t>.</w:t>
      </w:r>
      <w:r w:rsidRPr="005545AC">
        <w:tab/>
        <w:t>Факторы и трудности, препятствующие осуществлению Конвенции</w:t>
      </w:r>
    </w:p>
    <w:p w:rsidR="005545AC" w:rsidRPr="005545AC" w:rsidRDefault="005545AC" w:rsidP="005545AC">
      <w:pPr>
        <w:pStyle w:val="SingleTxtGR0"/>
      </w:pPr>
      <w:r w:rsidRPr="005545AC">
        <w:t>6.</w:t>
      </w:r>
      <w:r w:rsidRPr="005545AC">
        <w:tab/>
        <w:t>Комитет отмечает, что годы войны и вооруженного конфликта продолж</w:t>
      </w:r>
      <w:r w:rsidRPr="005545AC">
        <w:t>а</w:t>
      </w:r>
      <w:r w:rsidRPr="005545AC">
        <w:t>ют оказывать негативное влияние на положение детей и препятствуют прогре</w:t>
      </w:r>
      <w:r w:rsidRPr="005545AC">
        <w:t>с</w:t>
      </w:r>
      <w:r w:rsidRPr="005545AC">
        <w:t>су в деле эффективного осуществления прав, з</w:t>
      </w:r>
      <w:r w:rsidRPr="005545AC">
        <w:t>а</w:t>
      </w:r>
      <w:r w:rsidRPr="005545AC">
        <w:t>крепленных в Конвенции.</w:t>
      </w:r>
    </w:p>
    <w:p w:rsidR="005545AC" w:rsidRPr="005545AC" w:rsidRDefault="005545AC" w:rsidP="005545AC">
      <w:pPr>
        <w:pStyle w:val="H1GR"/>
      </w:pPr>
      <w:r>
        <w:tab/>
      </w:r>
      <w:r w:rsidRPr="005545AC">
        <w:rPr>
          <w:lang w:val="en-US"/>
        </w:rPr>
        <w:t>D</w:t>
      </w:r>
      <w:r w:rsidRPr="005545AC">
        <w:t>.</w:t>
      </w:r>
      <w:r w:rsidRPr="005545AC">
        <w:tab/>
        <w:t>Основные пробле</w:t>
      </w:r>
      <w:r>
        <w:t>мы, вызывающие обеспокоенность, и </w:t>
      </w:r>
      <w:r w:rsidRPr="005545AC">
        <w:t>рекомендации</w:t>
      </w:r>
    </w:p>
    <w:p w:rsidR="005545AC" w:rsidRPr="005545AC" w:rsidRDefault="005545AC" w:rsidP="00AA3AE1">
      <w:pPr>
        <w:pStyle w:val="H23GR"/>
      </w:pPr>
      <w:r>
        <w:tab/>
      </w:r>
      <w:r w:rsidRPr="005545AC">
        <w:t>1.</w:t>
      </w:r>
      <w:r w:rsidRPr="005545AC">
        <w:tab/>
        <w:t>Общие меры по осуществлению (статьи 4, 42 и 44, пункт 6 Конвенции)</w:t>
      </w:r>
    </w:p>
    <w:p w:rsidR="005545AC" w:rsidRPr="005545AC" w:rsidRDefault="005545AC" w:rsidP="005545AC">
      <w:pPr>
        <w:pStyle w:val="H23GR"/>
      </w:pPr>
      <w:r>
        <w:tab/>
      </w:r>
      <w:r>
        <w:tab/>
      </w:r>
      <w:r w:rsidRPr="005545AC">
        <w:t>Предыдущие рекомендации Комитета</w:t>
      </w:r>
    </w:p>
    <w:p w:rsidR="005545AC" w:rsidRPr="005545AC" w:rsidRDefault="005545AC" w:rsidP="005545AC">
      <w:pPr>
        <w:pStyle w:val="SingleTxtGR0"/>
      </w:pPr>
      <w:r w:rsidRPr="005545AC">
        <w:t>7.</w:t>
      </w:r>
      <w:r w:rsidRPr="005545AC">
        <w:tab/>
        <w:t xml:space="preserve">Комитет приветствует усилия государства-участника </w:t>
      </w:r>
      <w:r w:rsidR="004322B4">
        <w:t>с целью</w:t>
      </w:r>
      <w:r w:rsidRPr="005545AC">
        <w:t xml:space="preserve"> осущест</w:t>
      </w:r>
      <w:r w:rsidRPr="005545AC">
        <w:t>в</w:t>
      </w:r>
      <w:r w:rsidRPr="005545AC">
        <w:t>ле</w:t>
      </w:r>
      <w:r w:rsidR="004322B4">
        <w:t>ния</w:t>
      </w:r>
      <w:r w:rsidRPr="005545AC">
        <w:t xml:space="preserve"> заключительных замечаний Комитета, принятых по первоначальному докладу государств</w:t>
      </w:r>
      <w:r w:rsidR="004322B4">
        <w:t>а-участника</w:t>
      </w:r>
      <w:r w:rsidRPr="005545AC">
        <w:t xml:space="preserve"> в 2000 году (CRC/C/15/Add.133). Тем не менее Комитет с сожалением отмечает, что многие из этих рекомендаций не были с</w:t>
      </w:r>
      <w:r w:rsidRPr="005545AC">
        <w:t>у</w:t>
      </w:r>
      <w:r w:rsidRPr="005545AC">
        <w:t>щественным образом выполнены.</w:t>
      </w:r>
    </w:p>
    <w:p w:rsidR="005545AC" w:rsidRPr="005545AC" w:rsidRDefault="005545AC" w:rsidP="005545AC">
      <w:pPr>
        <w:pStyle w:val="SingleTxtGR0"/>
      </w:pPr>
      <w:r w:rsidRPr="005545AC">
        <w:t>8.</w:t>
      </w:r>
      <w:r w:rsidRPr="005545AC">
        <w:tab/>
      </w:r>
      <w:r w:rsidRPr="004322B4">
        <w:rPr>
          <w:b/>
        </w:rPr>
        <w:t>Комитет настоятельно призывает государство-участник принять все необходимые меры для выполнения тех рекомендаций, изложенных в з</w:t>
      </w:r>
      <w:r w:rsidRPr="004322B4">
        <w:rPr>
          <w:b/>
        </w:rPr>
        <w:t>а</w:t>
      </w:r>
      <w:r w:rsidRPr="004322B4">
        <w:rPr>
          <w:b/>
        </w:rPr>
        <w:t xml:space="preserve">ключительных замечаниях по первоначальному докладу, которые еще не осуществлены или в достаточной </w:t>
      </w:r>
      <w:r w:rsidR="004322B4" w:rsidRPr="004322B4">
        <w:rPr>
          <w:b/>
        </w:rPr>
        <w:t>степени</w:t>
      </w:r>
      <w:r w:rsidRPr="004322B4">
        <w:rPr>
          <w:b/>
        </w:rPr>
        <w:t xml:space="preserve"> не осуществлены. В число соо</w:t>
      </w:r>
      <w:r w:rsidRPr="004322B4">
        <w:rPr>
          <w:b/>
        </w:rPr>
        <w:t>т</w:t>
      </w:r>
      <w:r w:rsidRPr="004322B4">
        <w:rPr>
          <w:b/>
        </w:rPr>
        <w:t>ветствующих вопросов входят, в частности, вопросы, касающиеся мех</w:t>
      </w:r>
      <w:r w:rsidRPr="004322B4">
        <w:rPr>
          <w:b/>
        </w:rPr>
        <w:t>а</w:t>
      </w:r>
      <w:r w:rsidRPr="004322B4">
        <w:rPr>
          <w:b/>
        </w:rPr>
        <w:t>низмов мониторинга, рег</w:t>
      </w:r>
      <w:r w:rsidRPr="004322B4">
        <w:rPr>
          <w:b/>
        </w:rPr>
        <w:t>и</w:t>
      </w:r>
      <w:r w:rsidRPr="004322B4">
        <w:rPr>
          <w:b/>
        </w:rPr>
        <w:t xml:space="preserve">страции рождений, дискриминации в отношении меньшинства </w:t>
      </w:r>
      <w:proofErr w:type="spellStart"/>
      <w:r w:rsidRPr="004322B4">
        <w:rPr>
          <w:b/>
        </w:rPr>
        <w:t>батва</w:t>
      </w:r>
      <w:proofErr w:type="spellEnd"/>
      <w:r w:rsidRPr="004322B4">
        <w:rPr>
          <w:b/>
        </w:rPr>
        <w:t xml:space="preserve"> и правосудия по делам нес</w:t>
      </w:r>
      <w:r w:rsidRPr="004322B4">
        <w:rPr>
          <w:b/>
        </w:rPr>
        <w:t>о</w:t>
      </w:r>
      <w:r w:rsidRPr="004322B4">
        <w:rPr>
          <w:b/>
        </w:rPr>
        <w:t>вершеннолетних.</w:t>
      </w:r>
    </w:p>
    <w:p w:rsidR="005545AC" w:rsidRPr="005545AC" w:rsidRDefault="004322B4" w:rsidP="004322B4">
      <w:pPr>
        <w:pStyle w:val="H23GR"/>
      </w:pPr>
      <w:r>
        <w:tab/>
      </w:r>
      <w:r>
        <w:tab/>
      </w:r>
      <w:r w:rsidR="005545AC" w:rsidRPr="005545AC">
        <w:t>Законодательство</w:t>
      </w:r>
    </w:p>
    <w:p w:rsidR="005545AC" w:rsidRPr="005545AC" w:rsidRDefault="005545AC" w:rsidP="005545AC">
      <w:pPr>
        <w:pStyle w:val="SingleTxtGR0"/>
      </w:pPr>
      <w:r w:rsidRPr="005545AC">
        <w:t>9.</w:t>
      </w:r>
      <w:r w:rsidRPr="005545AC">
        <w:tab/>
        <w:t>Приветствуя усилия, предпринятые государством-участником в целях с</w:t>
      </w:r>
      <w:r w:rsidRPr="005545AC">
        <w:t>о</w:t>
      </w:r>
      <w:r w:rsidRPr="005545AC">
        <w:t xml:space="preserve">гласования </w:t>
      </w:r>
      <w:r w:rsidR="004322B4">
        <w:t>своего</w:t>
      </w:r>
      <w:r w:rsidRPr="005545AC">
        <w:t xml:space="preserve"> законодательства с принципами Конвенции, Комитет обесп</w:t>
      </w:r>
      <w:r w:rsidRPr="005545AC">
        <w:t>о</w:t>
      </w:r>
      <w:r w:rsidRPr="005545AC">
        <w:t>коен тем, что планы принятия всеобъемлющего нормативно-правового акта, о</w:t>
      </w:r>
      <w:r w:rsidRPr="005545AC">
        <w:t>х</w:t>
      </w:r>
      <w:r w:rsidRPr="005545AC">
        <w:t>ватывающего все положения, касающиеся прав детей, пока еще окончательно не проработаны. Комитет также обеспокоен тем, что законы и практика обы</w:t>
      </w:r>
      <w:r w:rsidRPr="005545AC">
        <w:t>ч</w:t>
      </w:r>
      <w:r w:rsidRPr="005545AC">
        <w:t xml:space="preserve">ного права не соответствуют положениям и принципам Конвенции, в частности в том, что Кодекс личности </w:t>
      </w:r>
      <w:r w:rsidR="004322B4" w:rsidRPr="005545AC">
        <w:t xml:space="preserve">и семьи </w:t>
      </w:r>
      <w:r w:rsidRPr="005545AC">
        <w:t>содержит некоторые ограничения прав д</w:t>
      </w:r>
      <w:r w:rsidRPr="005545AC">
        <w:t>е</w:t>
      </w:r>
      <w:r w:rsidRPr="005545AC">
        <w:t>вочек на наследование.</w:t>
      </w:r>
    </w:p>
    <w:p w:rsidR="005545AC" w:rsidRPr="005545AC" w:rsidRDefault="005545AC" w:rsidP="005545AC">
      <w:pPr>
        <w:pStyle w:val="SingleTxtGR0"/>
      </w:pPr>
      <w:r w:rsidRPr="005545AC">
        <w:t>10.</w:t>
      </w:r>
      <w:r w:rsidRPr="005545AC">
        <w:tab/>
      </w:r>
      <w:r w:rsidRPr="004322B4">
        <w:rPr>
          <w:b/>
        </w:rPr>
        <w:t xml:space="preserve">Комитет настоятельно призывает государство-участник </w:t>
      </w:r>
      <w:r w:rsidR="004322B4">
        <w:rPr>
          <w:b/>
        </w:rPr>
        <w:t>осуществить</w:t>
      </w:r>
      <w:r w:rsidRPr="004322B4">
        <w:rPr>
          <w:b/>
        </w:rPr>
        <w:t xml:space="preserve"> в приоритетном порядке </w:t>
      </w:r>
      <w:r w:rsidR="004322B4">
        <w:rPr>
          <w:b/>
        </w:rPr>
        <w:t>вс</w:t>
      </w:r>
      <w:r w:rsidRPr="004322B4">
        <w:rPr>
          <w:b/>
        </w:rPr>
        <w:t>е надлежащие меры с целью разработать и пр</w:t>
      </w:r>
      <w:r w:rsidRPr="004322B4">
        <w:rPr>
          <w:b/>
        </w:rPr>
        <w:t>и</w:t>
      </w:r>
      <w:r w:rsidRPr="004322B4">
        <w:rPr>
          <w:b/>
        </w:rPr>
        <w:t>нять всеобъемлющий нормативно-правовой акт, охватывающий все пол</w:t>
      </w:r>
      <w:r w:rsidRPr="004322B4">
        <w:rPr>
          <w:b/>
        </w:rPr>
        <w:t>о</w:t>
      </w:r>
      <w:r w:rsidRPr="004322B4">
        <w:rPr>
          <w:b/>
        </w:rPr>
        <w:t>жения, касающиеся прав детей (Закон о детях), и обеспечить адекватные людские и финансовые ресурсы для полного осуществления положени</w:t>
      </w:r>
      <w:r w:rsidR="004322B4">
        <w:rPr>
          <w:b/>
        </w:rPr>
        <w:t>й</w:t>
      </w:r>
      <w:r w:rsidRPr="004322B4">
        <w:rPr>
          <w:b/>
        </w:rPr>
        <w:t xml:space="preserve"> З</w:t>
      </w:r>
      <w:r w:rsidRPr="004322B4">
        <w:rPr>
          <w:b/>
        </w:rPr>
        <w:t>а</w:t>
      </w:r>
      <w:r w:rsidRPr="004322B4">
        <w:rPr>
          <w:b/>
        </w:rPr>
        <w:t xml:space="preserve">кона о детях, когда он будет </w:t>
      </w:r>
      <w:r w:rsidR="004322B4">
        <w:rPr>
          <w:b/>
        </w:rPr>
        <w:t>утвержден</w:t>
      </w:r>
      <w:r w:rsidRPr="004322B4">
        <w:rPr>
          <w:b/>
        </w:rPr>
        <w:t>. Комитет также рекомендует гос</w:t>
      </w:r>
      <w:r w:rsidRPr="004322B4">
        <w:rPr>
          <w:b/>
        </w:rPr>
        <w:t>у</w:t>
      </w:r>
      <w:r w:rsidRPr="004322B4">
        <w:rPr>
          <w:b/>
        </w:rPr>
        <w:t xml:space="preserve">дарству-участнику предпринять шаги для обеспечения того, чтобы законы и практика обычного права соответствовали положениям и принципам Конвенции о правах ребенка. Комитет также рекомендует государству-участнику принять проект закона о наследовании и согласовать Кодекс </w:t>
      </w:r>
      <w:r w:rsidR="004322B4" w:rsidRPr="004322B4">
        <w:rPr>
          <w:b/>
        </w:rPr>
        <w:t xml:space="preserve">личности и </w:t>
      </w:r>
      <w:r w:rsidRPr="004322B4">
        <w:rPr>
          <w:b/>
        </w:rPr>
        <w:t xml:space="preserve">семьи и другие национальные законодательные акты </w:t>
      </w:r>
      <w:r w:rsidR="004322B4">
        <w:rPr>
          <w:b/>
        </w:rPr>
        <w:t xml:space="preserve">с </w:t>
      </w:r>
      <w:r w:rsidRPr="004322B4">
        <w:rPr>
          <w:b/>
        </w:rPr>
        <w:t>Ко</w:t>
      </w:r>
      <w:r w:rsidRPr="004322B4">
        <w:rPr>
          <w:b/>
        </w:rPr>
        <w:t>н</w:t>
      </w:r>
      <w:r w:rsidRPr="004322B4">
        <w:rPr>
          <w:b/>
        </w:rPr>
        <w:t>вен</w:t>
      </w:r>
      <w:r w:rsidR="004322B4">
        <w:rPr>
          <w:b/>
        </w:rPr>
        <w:t>цией</w:t>
      </w:r>
      <w:r w:rsidRPr="004322B4">
        <w:rPr>
          <w:b/>
        </w:rPr>
        <w:t>.</w:t>
      </w:r>
    </w:p>
    <w:p w:rsidR="005545AC" w:rsidRPr="005545AC" w:rsidRDefault="004322B4" w:rsidP="004322B4">
      <w:pPr>
        <w:pStyle w:val="H23GR"/>
      </w:pPr>
      <w:r>
        <w:tab/>
      </w:r>
      <w:r>
        <w:tab/>
      </w:r>
      <w:r w:rsidR="005545AC" w:rsidRPr="005545AC">
        <w:t>Координация</w:t>
      </w:r>
    </w:p>
    <w:p w:rsidR="00D56F11" w:rsidRDefault="005545AC" w:rsidP="001728DF">
      <w:pPr>
        <w:pStyle w:val="SingleTxtGR0"/>
      </w:pPr>
      <w:r w:rsidRPr="005545AC">
        <w:t>11.</w:t>
      </w:r>
      <w:r w:rsidRPr="005545AC">
        <w:tab/>
        <w:t>Комитет принимает к сведению недавнее решение правительства раци</w:t>
      </w:r>
      <w:r w:rsidRPr="005545AC">
        <w:t>о</w:t>
      </w:r>
      <w:r w:rsidRPr="005545AC">
        <w:t xml:space="preserve">нализировать </w:t>
      </w:r>
      <w:r w:rsidR="004322B4">
        <w:t xml:space="preserve">систему </w:t>
      </w:r>
      <w:r w:rsidRPr="005545AC">
        <w:t>существую</w:t>
      </w:r>
      <w:r w:rsidR="004322B4">
        <w:t>щих учреждений</w:t>
      </w:r>
      <w:r w:rsidRPr="005545AC">
        <w:t xml:space="preserve"> и создать </w:t>
      </w:r>
      <w:r w:rsidR="004322B4" w:rsidRPr="005545AC">
        <w:t xml:space="preserve">Министерство </w:t>
      </w:r>
      <w:r w:rsidRPr="005545AC">
        <w:t>н</w:t>
      </w:r>
      <w:r w:rsidRPr="005545AC">
        <w:t>а</w:t>
      </w:r>
      <w:r w:rsidRPr="005545AC">
        <w:t xml:space="preserve">циональной солидарности, по правам человека и </w:t>
      </w:r>
      <w:proofErr w:type="spellStart"/>
      <w:r w:rsidRPr="005545AC">
        <w:t>гендерным</w:t>
      </w:r>
      <w:proofErr w:type="spellEnd"/>
      <w:r w:rsidRPr="005545AC">
        <w:t xml:space="preserve"> вопросам, а в ра</w:t>
      </w:r>
      <w:r w:rsidRPr="005545AC">
        <w:t>м</w:t>
      </w:r>
      <w:r w:rsidRPr="005545AC">
        <w:t xml:space="preserve">ках него − </w:t>
      </w:r>
      <w:r w:rsidR="004322B4" w:rsidRPr="005545AC">
        <w:t xml:space="preserve">Управление </w:t>
      </w:r>
      <w:r w:rsidRPr="005545AC">
        <w:t>по защите прав детей.</w:t>
      </w:r>
      <w:r w:rsidR="00D56F11" w:rsidRPr="00D56F11">
        <w:t xml:space="preserve"> </w:t>
      </w:r>
      <w:r w:rsidR="00D56F11">
        <w:t>Отмечая, что на новое Министе</w:t>
      </w:r>
      <w:r w:rsidR="00D56F11">
        <w:t>р</w:t>
      </w:r>
      <w:r w:rsidR="00D56F11">
        <w:t>ство возложена ответственность за разработку и ос</w:t>
      </w:r>
      <w:r w:rsidR="00D56F11">
        <w:t>у</w:t>
      </w:r>
      <w:r w:rsidR="00D56F11">
        <w:t>ществление национальной политики защиты детей, Комитет выражает обеспокоенность по поводу того, что решение этого вопроса может потребовать значительного времени и не б</w:t>
      </w:r>
      <w:r w:rsidR="00D56F11">
        <w:t>у</w:t>
      </w:r>
      <w:r w:rsidR="00D56F11">
        <w:t>дет приковывать к себе необходимое приоритетное внимание, учитывая шир</w:t>
      </w:r>
      <w:r w:rsidR="00D56F11">
        <w:t>о</w:t>
      </w:r>
      <w:r w:rsidR="00D56F11">
        <w:t>кий мандат Министерства и сроки, требующиеся для полного завершения его создания. Комитет также обеспокоен тем, что Управление по защите прав детей испытывает нехватку людских, технических и финансовых ресурсов. Кроме т</w:t>
      </w:r>
      <w:r w:rsidR="00D56F11">
        <w:t>о</w:t>
      </w:r>
      <w:r w:rsidR="00D56F11">
        <w:t>го, Комитет выражает обеспокоенность тем, что на местном уровне сеть це</w:t>
      </w:r>
      <w:r w:rsidR="00D56F11">
        <w:t>н</w:t>
      </w:r>
      <w:r w:rsidR="00D56F11">
        <w:t>тров по вопросам развития семьи, на которые возложена координация и осущ</w:t>
      </w:r>
      <w:r w:rsidR="00D56F11">
        <w:t>е</w:t>
      </w:r>
      <w:r w:rsidR="00D56F11">
        <w:t>ствление политики, касающейся детей, женщин и семьи, не распространяется на все провинции и общины.</w:t>
      </w:r>
    </w:p>
    <w:p w:rsidR="00D56F11" w:rsidRDefault="00D56F11" w:rsidP="001728DF">
      <w:pPr>
        <w:pStyle w:val="SingleTxtGR0"/>
        <w:rPr>
          <w:b/>
        </w:rPr>
      </w:pPr>
      <w:r>
        <w:t>12.</w:t>
      </w:r>
      <w:r>
        <w:tab/>
      </w:r>
      <w:r>
        <w:rPr>
          <w:b/>
        </w:rPr>
        <w:t>Комитет настоятельно рекомендует государству-участнику уделить самое приоритетное внимание созданию всех возможностей для того, чтобы новое Министерство национальной солидарности, по правам человека и гендерным вопросам смогло разработать и принять национальную пол</w:t>
      </w:r>
      <w:r>
        <w:rPr>
          <w:b/>
        </w:rPr>
        <w:t>и</w:t>
      </w:r>
      <w:r>
        <w:rPr>
          <w:b/>
        </w:rPr>
        <w:t>тику в интересах детей, охватывающую все права всех детей и служащую основой для выработки и координ</w:t>
      </w:r>
      <w:r>
        <w:rPr>
          <w:b/>
        </w:rPr>
        <w:t>а</w:t>
      </w:r>
      <w:r>
        <w:rPr>
          <w:b/>
        </w:rPr>
        <w:t>ции национальной стратегии. При этом Комитет настоятельно призывает государство-участник проводить ко</w:t>
      </w:r>
      <w:r>
        <w:rPr>
          <w:b/>
        </w:rPr>
        <w:t>н</w:t>
      </w:r>
      <w:r>
        <w:rPr>
          <w:b/>
        </w:rPr>
        <w:t>сультации и координацию со всеми соответству</w:t>
      </w:r>
      <w:r>
        <w:rPr>
          <w:b/>
        </w:rPr>
        <w:t>ю</w:t>
      </w:r>
      <w:r>
        <w:rPr>
          <w:b/>
        </w:rPr>
        <w:t>щими министерствами и гражданским обществом, в том числе с детьми и подростками, чтобы со</w:t>
      </w:r>
      <w:r>
        <w:rPr>
          <w:b/>
        </w:rPr>
        <w:t>з</w:t>
      </w:r>
      <w:r>
        <w:rPr>
          <w:b/>
        </w:rPr>
        <w:t>дать скоординированную и всеобъемлющую систему обеспечения благосо</w:t>
      </w:r>
      <w:r>
        <w:rPr>
          <w:b/>
        </w:rPr>
        <w:t>с</w:t>
      </w:r>
      <w:r>
        <w:rPr>
          <w:b/>
        </w:rPr>
        <w:t>тояния и защиты детей. Комитет также рекомендует г</w:t>
      </w:r>
      <w:r>
        <w:rPr>
          <w:b/>
        </w:rPr>
        <w:t>о</w:t>
      </w:r>
      <w:r>
        <w:rPr>
          <w:b/>
        </w:rPr>
        <w:t>сударству-участнику выделить адекватные специализированные людские и финансовые ресу</w:t>
      </w:r>
      <w:r>
        <w:rPr>
          <w:b/>
        </w:rPr>
        <w:t>р</w:t>
      </w:r>
      <w:r>
        <w:rPr>
          <w:b/>
        </w:rPr>
        <w:t>сы Управлению по защите прав детей и наделить его надлежащими полн</w:t>
      </w:r>
      <w:r>
        <w:rPr>
          <w:b/>
        </w:rPr>
        <w:t>о</w:t>
      </w:r>
      <w:r>
        <w:rPr>
          <w:b/>
        </w:rPr>
        <w:t>мочиями для осуществления своих повседневных координационных, ко</w:t>
      </w:r>
      <w:r>
        <w:rPr>
          <w:b/>
        </w:rPr>
        <w:t>н</w:t>
      </w:r>
      <w:r>
        <w:rPr>
          <w:b/>
        </w:rPr>
        <w:t>трольных, связанных с оценкой и исполнительных функций на наци</w:t>
      </w:r>
      <w:r>
        <w:rPr>
          <w:b/>
        </w:rPr>
        <w:t>о</w:t>
      </w:r>
      <w:r>
        <w:rPr>
          <w:b/>
        </w:rPr>
        <w:t>нальном и местном уровнях.</w:t>
      </w:r>
    </w:p>
    <w:p w:rsidR="00D56F11" w:rsidRDefault="00D56F11" w:rsidP="001728DF">
      <w:pPr>
        <w:pStyle w:val="SingleTxtGR0"/>
        <w:rPr>
          <w:b/>
        </w:rPr>
      </w:pPr>
      <w:r w:rsidRPr="00353E18">
        <w:t>13.</w:t>
      </w:r>
      <w:r w:rsidRPr="00353E18">
        <w:tab/>
      </w:r>
      <w:r>
        <w:rPr>
          <w:b/>
        </w:rPr>
        <w:t>Комитет рекомендует государству-участнику обеспечить распростр</w:t>
      </w:r>
      <w:r>
        <w:rPr>
          <w:b/>
        </w:rPr>
        <w:t>а</w:t>
      </w:r>
      <w:r>
        <w:rPr>
          <w:b/>
        </w:rPr>
        <w:t>нение сети центров по вопросам развития семьи на все провинции и общ</w:t>
      </w:r>
      <w:r>
        <w:rPr>
          <w:b/>
        </w:rPr>
        <w:t>и</w:t>
      </w:r>
      <w:r>
        <w:rPr>
          <w:b/>
        </w:rPr>
        <w:t>ны, а также их полное укомплектование персоналом, финансирование и оснащение оборудован</w:t>
      </w:r>
      <w:r>
        <w:rPr>
          <w:b/>
        </w:rPr>
        <w:t>и</w:t>
      </w:r>
      <w:r>
        <w:rPr>
          <w:b/>
        </w:rPr>
        <w:t>ем.</w:t>
      </w:r>
    </w:p>
    <w:p w:rsidR="00D56F11" w:rsidRDefault="00D56F11" w:rsidP="001728DF">
      <w:pPr>
        <w:pStyle w:val="H23GR"/>
      </w:pPr>
      <w:r>
        <w:tab/>
      </w:r>
      <w:r>
        <w:tab/>
        <w:t>Национальный план действий</w:t>
      </w:r>
    </w:p>
    <w:p w:rsidR="00D56F11" w:rsidRDefault="00D56F11" w:rsidP="001728DF">
      <w:pPr>
        <w:pStyle w:val="SingleTxtGR0"/>
      </w:pPr>
      <w:r>
        <w:t>14.</w:t>
      </w:r>
      <w:r>
        <w:tab/>
        <w:t>Приветствуя разработку Национального плана действий в интересах с</w:t>
      </w:r>
      <w:r>
        <w:t>и</w:t>
      </w:r>
      <w:r>
        <w:t>рот и уязвимых детей в 2008 году, Комитет в то же время по-прежнему обесп</w:t>
      </w:r>
      <w:r>
        <w:t>о</w:t>
      </w:r>
      <w:r>
        <w:t>коен отсутствием всеобъемлющей политики в области прав детей в государс</w:t>
      </w:r>
      <w:r>
        <w:t>т</w:t>
      </w:r>
      <w:r>
        <w:t>ве-участнике и отсутствием современной национальной стратегии, смежного плана действий и надлежащего бю</w:t>
      </w:r>
      <w:r>
        <w:t>д</w:t>
      </w:r>
      <w:r>
        <w:t xml:space="preserve">жета для осуществления политики в области прав детей в приоритетных областях. </w:t>
      </w:r>
    </w:p>
    <w:p w:rsidR="00D56F11" w:rsidRDefault="00D56F11" w:rsidP="001728DF">
      <w:pPr>
        <w:pStyle w:val="SingleTxtGR0"/>
        <w:rPr>
          <w:b/>
        </w:rPr>
      </w:pPr>
      <w:r>
        <w:t>15.</w:t>
      </w:r>
      <w:r>
        <w:tab/>
      </w:r>
      <w:r>
        <w:rPr>
          <w:b/>
        </w:rPr>
        <w:t>Комитет призывает государство-участник принять всеобъемлющий национальный план действий в области прав детей, находящий практич</w:t>
      </w:r>
      <w:r>
        <w:rPr>
          <w:b/>
        </w:rPr>
        <w:t>е</w:t>
      </w:r>
      <w:r>
        <w:rPr>
          <w:b/>
        </w:rPr>
        <w:t>ское воплощ</w:t>
      </w:r>
      <w:r>
        <w:rPr>
          <w:b/>
        </w:rPr>
        <w:t>е</w:t>
      </w:r>
      <w:r>
        <w:rPr>
          <w:b/>
        </w:rPr>
        <w:t>ние в плане мероприятий и смежных секторальных планах, в полной мере охватывающих все права ребенка, закрепленные в Конве</w:t>
      </w:r>
      <w:r>
        <w:rPr>
          <w:b/>
        </w:rPr>
        <w:t>н</w:t>
      </w:r>
      <w:r>
        <w:rPr>
          <w:b/>
        </w:rPr>
        <w:t>ции. Комитет также рекомендует государству-участнику обеспечить ко</w:t>
      </w:r>
      <w:r>
        <w:rPr>
          <w:b/>
        </w:rPr>
        <w:t>н</w:t>
      </w:r>
      <w:r>
        <w:rPr>
          <w:b/>
        </w:rPr>
        <w:t>кретные бюджетные ассигнов</w:t>
      </w:r>
      <w:r>
        <w:rPr>
          <w:b/>
        </w:rPr>
        <w:t>а</w:t>
      </w:r>
      <w:r>
        <w:rPr>
          <w:b/>
        </w:rPr>
        <w:t>ния и адекватные механизмы последующей деятельности для полного осуществление плана и добиться того, чтобы в связи с ним был предусмотрен механизм оценки и мониторинга для рег</w:t>
      </w:r>
      <w:r>
        <w:rPr>
          <w:b/>
        </w:rPr>
        <w:t>у</w:t>
      </w:r>
      <w:r>
        <w:rPr>
          <w:b/>
        </w:rPr>
        <w:t>лярного анализа достигнутого прогресса и выявления возможных недо</w:t>
      </w:r>
      <w:r>
        <w:rPr>
          <w:b/>
        </w:rPr>
        <w:t>с</w:t>
      </w:r>
      <w:r>
        <w:rPr>
          <w:b/>
        </w:rPr>
        <w:t>татков.</w:t>
      </w:r>
    </w:p>
    <w:p w:rsidR="00D56F11" w:rsidRDefault="00D56F11" w:rsidP="001728DF">
      <w:pPr>
        <w:pStyle w:val="H23GR"/>
      </w:pPr>
      <w:r>
        <w:tab/>
      </w:r>
      <w:r>
        <w:tab/>
        <w:t>Независимый мониторинг</w:t>
      </w:r>
    </w:p>
    <w:p w:rsidR="00D56F11" w:rsidRDefault="00D56F11" w:rsidP="001728DF">
      <w:pPr>
        <w:pStyle w:val="SingleTxtGR0"/>
      </w:pPr>
      <w:r>
        <w:t>16.</w:t>
      </w:r>
      <w:r>
        <w:tab/>
        <w:t>Комитет отмечает проект закона о создании независимой национальной комиссии по правам человека, который в настоящее время находится на ра</w:t>
      </w:r>
      <w:r>
        <w:t>с</w:t>
      </w:r>
      <w:r>
        <w:t>смотрении парламента. Однако Комитет вновь заявляет о своей обеспокоенн</w:t>
      </w:r>
      <w:r>
        <w:t>о</w:t>
      </w:r>
      <w:r>
        <w:t>сти по поводу отсутствия независимого механизма для мониторинга осущест</w:t>
      </w:r>
      <w:r>
        <w:t>в</w:t>
      </w:r>
      <w:r>
        <w:t>ления Конвенции о правах ребенка в Бурунди.</w:t>
      </w:r>
    </w:p>
    <w:p w:rsidR="00D56F11" w:rsidRDefault="00D56F11" w:rsidP="001728DF">
      <w:pPr>
        <w:pStyle w:val="SingleTxtGR0"/>
        <w:rPr>
          <w:b/>
        </w:rPr>
      </w:pPr>
      <w:r>
        <w:t>17.</w:t>
      </w:r>
      <w:r>
        <w:tab/>
      </w:r>
      <w:r>
        <w:rPr>
          <w:b/>
        </w:rPr>
        <w:t>Комитет рекомендует государству-участнику оперативно принять проект з</w:t>
      </w:r>
      <w:r>
        <w:rPr>
          <w:b/>
        </w:rPr>
        <w:t>а</w:t>
      </w:r>
      <w:r>
        <w:rPr>
          <w:b/>
        </w:rPr>
        <w:t>кона о создании независимой национальной комиссии по правам человека, в состав которой будет входить конкретное подразделение, зан</w:t>
      </w:r>
      <w:r>
        <w:rPr>
          <w:b/>
        </w:rPr>
        <w:t>и</w:t>
      </w:r>
      <w:r>
        <w:rPr>
          <w:b/>
        </w:rPr>
        <w:t>мающееся вопросами детей, чтобы проводить мониторинг осуществления Конвенции о правах ребенка, согласно Принципам, касающимся статуса национальных учреждений, занимающихся поощрением и защитой прав человека (Парижские принципы, резолюция 48/134 Генеральной Ассам</w:t>
      </w:r>
      <w:r>
        <w:rPr>
          <w:b/>
        </w:rPr>
        <w:t>б</w:t>
      </w:r>
      <w:r>
        <w:rPr>
          <w:b/>
        </w:rPr>
        <w:t>леи), и учитывать разработанное Комитетом Замечание общего порядка № 2 (2002) о роли независимых национальных правозащи</w:t>
      </w:r>
      <w:r>
        <w:rPr>
          <w:b/>
        </w:rPr>
        <w:t>т</w:t>
      </w:r>
      <w:r>
        <w:rPr>
          <w:b/>
        </w:rPr>
        <w:t>ных учреждений в деле поощрения и защиты прав ребенка. Такой орган должен иметь во</w:t>
      </w:r>
      <w:r>
        <w:rPr>
          <w:b/>
        </w:rPr>
        <w:t>з</w:t>
      </w:r>
      <w:r>
        <w:rPr>
          <w:b/>
        </w:rPr>
        <w:t>можность получать и расследовать жалобы, поступающие от детей или от их имени и касающиеся нарушений их прав, и должен иметь в своем ра</w:t>
      </w:r>
      <w:r>
        <w:rPr>
          <w:b/>
        </w:rPr>
        <w:t>с</w:t>
      </w:r>
      <w:r>
        <w:rPr>
          <w:b/>
        </w:rPr>
        <w:t>поряжении необходимые людские и финансовые ресурсы. В этой связи К</w:t>
      </w:r>
      <w:r>
        <w:rPr>
          <w:b/>
        </w:rPr>
        <w:t>о</w:t>
      </w:r>
      <w:r>
        <w:rPr>
          <w:b/>
        </w:rPr>
        <w:t>митет рекомендует государству-участнику обратиться за технической п</w:t>
      </w:r>
      <w:r>
        <w:rPr>
          <w:b/>
        </w:rPr>
        <w:t>о</w:t>
      </w:r>
      <w:r>
        <w:rPr>
          <w:b/>
        </w:rPr>
        <w:t>мощью, в частности, к Детскому фонду Орган</w:t>
      </w:r>
      <w:r>
        <w:rPr>
          <w:b/>
        </w:rPr>
        <w:t>и</w:t>
      </w:r>
      <w:r>
        <w:rPr>
          <w:b/>
        </w:rPr>
        <w:t>зации Объединенных Наций (ЮНИСЕФ) и Управлению Верховного коми</w:t>
      </w:r>
      <w:r>
        <w:rPr>
          <w:b/>
        </w:rPr>
        <w:t>с</w:t>
      </w:r>
      <w:r>
        <w:rPr>
          <w:b/>
        </w:rPr>
        <w:t>сара по правам человека (УВКПЧ).</w:t>
      </w:r>
    </w:p>
    <w:p w:rsidR="00D56F11" w:rsidRDefault="00D56F11" w:rsidP="001728DF">
      <w:pPr>
        <w:pStyle w:val="H23GR"/>
      </w:pPr>
      <w:r>
        <w:tab/>
      </w:r>
      <w:r>
        <w:tab/>
        <w:t>Выделение ресурсов</w:t>
      </w:r>
    </w:p>
    <w:p w:rsidR="00D56F11" w:rsidRDefault="00D56F11" w:rsidP="001728DF">
      <w:pPr>
        <w:pStyle w:val="SingleTxtGR0"/>
      </w:pPr>
      <w:r>
        <w:t>18.</w:t>
      </w:r>
      <w:r>
        <w:tab/>
        <w:t>Комитет, отмечая усилия с целью сокращения военных расходов, в то же время обеспокоен тем, что доля совокупного бюджета, выделяемая на социал</w:t>
      </w:r>
      <w:r>
        <w:t>ь</w:t>
      </w:r>
      <w:r>
        <w:t>ную инфраструктуру и социальные услуги, включая здравоохранение, образ</w:t>
      </w:r>
      <w:r>
        <w:t>о</w:t>
      </w:r>
      <w:r>
        <w:t>вание, водоснабж</w:t>
      </w:r>
      <w:r>
        <w:t>е</w:t>
      </w:r>
      <w:r>
        <w:t xml:space="preserve">ние и санитарию, по-прежнему остается недостаточной. </w:t>
      </w:r>
    </w:p>
    <w:p w:rsidR="00D56F11" w:rsidRDefault="00D56F11" w:rsidP="001728DF">
      <w:pPr>
        <w:pStyle w:val="SingleTxtGR0"/>
        <w:rPr>
          <w:b/>
        </w:rPr>
      </w:pPr>
      <w:r>
        <w:t>19.</w:t>
      </w:r>
      <w:r>
        <w:tab/>
      </w:r>
      <w:r>
        <w:rPr>
          <w:b/>
        </w:rPr>
        <w:t>Комитет настоятельно призывает государство-участник приоритез</w:t>
      </w:r>
      <w:r>
        <w:rPr>
          <w:b/>
        </w:rPr>
        <w:t>и</w:t>
      </w:r>
      <w:r>
        <w:rPr>
          <w:b/>
        </w:rPr>
        <w:t>ровать и увеличить бюджетные ассигнования на нужды детей на наци</w:t>
      </w:r>
      <w:r>
        <w:rPr>
          <w:b/>
        </w:rPr>
        <w:t>о</w:t>
      </w:r>
      <w:r>
        <w:rPr>
          <w:b/>
        </w:rPr>
        <w:t>нальном и местном уровнях, и в частности для обеспечения того, чтобы с</w:t>
      </w:r>
      <w:r>
        <w:rPr>
          <w:b/>
        </w:rPr>
        <w:t>о</w:t>
      </w:r>
      <w:r>
        <w:rPr>
          <w:b/>
        </w:rPr>
        <w:t>ответствующее министерство получало адекватные финансовые и людские ресурсы для выполнения своей работы, касающейся детей. Кроме того, Комитет рекомендует государству-участнику ввести механизм отслежив</w:t>
      </w:r>
      <w:r>
        <w:rPr>
          <w:b/>
        </w:rPr>
        <w:t>а</w:t>
      </w:r>
      <w:r>
        <w:rPr>
          <w:b/>
        </w:rPr>
        <w:t>ния бюджета в разрезе прав ребенка для мониторинга бюджетных ассигн</w:t>
      </w:r>
      <w:r>
        <w:rPr>
          <w:b/>
        </w:rPr>
        <w:t>о</w:t>
      </w:r>
      <w:r>
        <w:rPr>
          <w:b/>
        </w:rPr>
        <w:t>ваний в интересах детей, обратившись за технической помощью с этой ц</w:t>
      </w:r>
      <w:r>
        <w:rPr>
          <w:b/>
        </w:rPr>
        <w:t>е</w:t>
      </w:r>
      <w:r>
        <w:rPr>
          <w:b/>
        </w:rPr>
        <w:t>лью, в частности, к ЮНИСЕФ. В этой связи Комитет напоминает о своих рекомендациях, принятых после проведенного в 2007 году дня общей ди</w:t>
      </w:r>
      <w:r>
        <w:rPr>
          <w:b/>
        </w:rPr>
        <w:t>с</w:t>
      </w:r>
      <w:r>
        <w:rPr>
          <w:b/>
        </w:rPr>
        <w:t>куссии на тему "Ресурсы для прав ребенка − ответственность гос</w:t>
      </w:r>
      <w:r>
        <w:rPr>
          <w:b/>
        </w:rPr>
        <w:t>у</w:t>
      </w:r>
      <w:r>
        <w:rPr>
          <w:b/>
        </w:rPr>
        <w:t>дарств".</w:t>
      </w:r>
    </w:p>
    <w:p w:rsidR="00D56F11" w:rsidRDefault="00D56F11" w:rsidP="001728DF">
      <w:pPr>
        <w:pStyle w:val="H23GR"/>
      </w:pPr>
      <w:r>
        <w:tab/>
      </w:r>
      <w:r>
        <w:tab/>
        <w:t>Сбор данных</w:t>
      </w:r>
    </w:p>
    <w:p w:rsidR="00D56F11" w:rsidRDefault="00D56F11" w:rsidP="001728DF">
      <w:pPr>
        <w:pStyle w:val="SingleTxtGR0"/>
      </w:pPr>
      <w:r>
        <w:t>20.</w:t>
      </w:r>
      <w:r>
        <w:tab/>
        <w:t>Отмечая создание базы социально-экономических данных, разработанной Инст</w:t>
      </w:r>
      <w:r>
        <w:t>и</w:t>
      </w:r>
      <w:r>
        <w:t>тутом статистики и экономических исследований Бурунди, Комитет в то же время обеспокоен неадекватностью существующей базы данных в отнош</w:t>
      </w:r>
      <w:r>
        <w:t>е</w:t>
      </w:r>
      <w:r>
        <w:t>нии детей в целом, и в частности данных, которые касаются детей, находящи</w:t>
      </w:r>
      <w:r>
        <w:t>х</w:t>
      </w:r>
      <w:r>
        <w:t>ся в уязвимых ситуациях.</w:t>
      </w:r>
    </w:p>
    <w:p w:rsidR="00D56F11" w:rsidRDefault="00D56F11" w:rsidP="001728DF">
      <w:pPr>
        <w:pStyle w:val="SingleTxtGR0"/>
        <w:rPr>
          <w:b/>
        </w:rPr>
      </w:pPr>
      <w:r>
        <w:t>21.</w:t>
      </w:r>
      <w:r>
        <w:tab/>
      </w:r>
      <w:r>
        <w:rPr>
          <w:b/>
        </w:rPr>
        <w:t>Комитет призывает государство-участник продолжать укреплять свою систему сбора данных при поддержке своих партнеров и использ</w:t>
      </w:r>
      <w:r>
        <w:rPr>
          <w:b/>
        </w:rPr>
        <w:t>о</w:t>
      </w:r>
      <w:r>
        <w:rPr>
          <w:b/>
        </w:rPr>
        <w:t>вать эти данные в качестве основы для того, чтобы проводить оценку прогре</w:t>
      </w:r>
      <w:r>
        <w:rPr>
          <w:b/>
        </w:rPr>
        <w:t>с</w:t>
      </w:r>
      <w:r>
        <w:rPr>
          <w:b/>
        </w:rPr>
        <w:t>са, достигнутого в реализации прав детей, а также содействовать разрабо</w:t>
      </w:r>
      <w:r>
        <w:rPr>
          <w:b/>
        </w:rPr>
        <w:t>т</w:t>
      </w:r>
      <w:r>
        <w:rPr>
          <w:b/>
        </w:rPr>
        <w:t>ке политики по осуществлению Конвенции. Государству-участнику следует обеспечить, чтобы собранная информация содержала свежие данные по широкому кругу уязвимых групп, включая бывших детей-комбатантов, д</w:t>
      </w:r>
      <w:r>
        <w:rPr>
          <w:b/>
        </w:rPr>
        <w:t>е</w:t>
      </w:r>
      <w:r>
        <w:rPr>
          <w:b/>
        </w:rPr>
        <w:t>тей, живущих в нищете, безнадзорных детей и детей-трудящихся. Комитет также рекомендует государству-участнику обратиться за технической п</w:t>
      </w:r>
      <w:r>
        <w:rPr>
          <w:b/>
        </w:rPr>
        <w:t>о</w:t>
      </w:r>
      <w:r>
        <w:rPr>
          <w:b/>
        </w:rPr>
        <w:t>мощью, в частности, к ЮНИСЕФ.</w:t>
      </w:r>
    </w:p>
    <w:p w:rsidR="00D56F11" w:rsidRDefault="00D56F11" w:rsidP="001728DF">
      <w:pPr>
        <w:pStyle w:val="H23GR"/>
      </w:pPr>
      <w:r>
        <w:tab/>
      </w:r>
      <w:r>
        <w:tab/>
        <w:t>Распространение информации и повышение осведомленности</w:t>
      </w:r>
    </w:p>
    <w:p w:rsidR="00D56F11" w:rsidRDefault="00D56F11" w:rsidP="001728DF">
      <w:pPr>
        <w:pStyle w:val="SingleTxtGR0"/>
      </w:pPr>
      <w:r>
        <w:t>22.</w:t>
      </w:r>
      <w:r>
        <w:tab/>
        <w:t>Хотя Комитет с удовлетворением отмечает просветительские и информ</w:t>
      </w:r>
      <w:r>
        <w:t>а</w:t>
      </w:r>
      <w:r>
        <w:t>ционно-пропагандистские кампании, касающиеся прав ребенка, он выражает сожаление по поводу того, что усилия по популяризации Конвенции огранич</w:t>
      </w:r>
      <w:r>
        <w:t>и</w:t>
      </w:r>
      <w:r>
        <w:t>ваются городскими ра</w:t>
      </w:r>
      <w:r>
        <w:t>й</w:t>
      </w:r>
      <w:r>
        <w:t>онами.</w:t>
      </w:r>
    </w:p>
    <w:p w:rsidR="00D56F11" w:rsidRDefault="00D56F11" w:rsidP="001728DF">
      <w:pPr>
        <w:pStyle w:val="SingleTxtGR0"/>
        <w:rPr>
          <w:b/>
        </w:rPr>
      </w:pPr>
      <w:r>
        <w:t>23.</w:t>
      </w:r>
      <w:r>
        <w:tab/>
      </w:r>
      <w:r>
        <w:rPr>
          <w:b/>
        </w:rPr>
        <w:t>Комитет рекомендует государству-участнику расширить свои инфо</w:t>
      </w:r>
      <w:r>
        <w:rPr>
          <w:b/>
        </w:rPr>
        <w:t>р</w:t>
      </w:r>
      <w:r>
        <w:rPr>
          <w:b/>
        </w:rPr>
        <w:t>мационно-пропагандистские кампании с целью охвата населения за пред</w:t>
      </w:r>
      <w:r>
        <w:rPr>
          <w:b/>
        </w:rPr>
        <w:t>е</w:t>
      </w:r>
      <w:r>
        <w:rPr>
          <w:b/>
        </w:rPr>
        <w:t>лами городских районов. Комитет настоятельно призывает государство-участник активизировать свои усилия с целью обеспечения того, чтобы положения Конвенции были широко известны взрослым и детям, поним</w:t>
      </w:r>
      <w:r>
        <w:rPr>
          <w:b/>
        </w:rPr>
        <w:t>а</w:t>
      </w:r>
      <w:r>
        <w:rPr>
          <w:b/>
        </w:rPr>
        <w:t>лись и признавались ими.</w:t>
      </w:r>
    </w:p>
    <w:p w:rsidR="00D56F11" w:rsidRDefault="00D56F11" w:rsidP="001728DF">
      <w:pPr>
        <w:pStyle w:val="H23GR"/>
      </w:pPr>
      <w:r>
        <w:tab/>
      </w:r>
      <w:r>
        <w:tab/>
        <w:t>Подготовка</w:t>
      </w:r>
    </w:p>
    <w:p w:rsidR="00D56F11" w:rsidRDefault="00D56F11" w:rsidP="001728DF">
      <w:pPr>
        <w:pStyle w:val="SingleTxtGR0"/>
      </w:pPr>
      <w:r>
        <w:t>24.</w:t>
      </w:r>
      <w:r>
        <w:tab/>
        <w:t>Комитет с обеспокоенностью отмечает, что подготовка, организованная, в частности, для сотрудников правоохранительных органов, членов судейского корпуса, учит</w:t>
      </w:r>
      <w:r>
        <w:t>е</w:t>
      </w:r>
      <w:r>
        <w:t>лей, работников средств массовой информации, медицинских специалистов, персонала учреждений по уходу за детьми и альтернативных с</w:t>
      </w:r>
      <w:r>
        <w:t>е</w:t>
      </w:r>
      <w:r>
        <w:t>мей, остается неадекватной.</w:t>
      </w:r>
    </w:p>
    <w:p w:rsidR="00D56F11" w:rsidRDefault="00D56F11" w:rsidP="001728DF">
      <w:pPr>
        <w:pStyle w:val="SingleTxtGR0"/>
        <w:rPr>
          <w:b/>
        </w:rPr>
      </w:pPr>
      <w:r>
        <w:t>25.</w:t>
      </w:r>
      <w:r>
        <w:tab/>
      </w:r>
      <w:r>
        <w:rPr>
          <w:b/>
        </w:rPr>
        <w:t>Комитет рекомендует наладить систематическую подготовку по в</w:t>
      </w:r>
      <w:r>
        <w:rPr>
          <w:b/>
        </w:rPr>
        <w:t>о</w:t>
      </w:r>
      <w:r>
        <w:rPr>
          <w:b/>
        </w:rPr>
        <w:t>просам Конвенции для всех групп специалистов, работающих в интересах детей и с детьми, включая сотрудников правоохранительных органов, чл</w:t>
      </w:r>
      <w:r>
        <w:rPr>
          <w:b/>
        </w:rPr>
        <w:t>е</w:t>
      </w:r>
      <w:r>
        <w:rPr>
          <w:b/>
        </w:rPr>
        <w:t>нов судейского корпуса, учителей, работников средств массовой информ</w:t>
      </w:r>
      <w:r>
        <w:rPr>
          <w:b/>
        </w:rPr>
        <w:t>а</w:t>
      </w:r>
      <w:r>
        <w:rPr>
          <w:b/>
        </w:rPr>
        <w:t>ции, медицинских специалистов и персонал учреждений по уходу за дет</w:t>
      </w:r>
      <w:r>
        <w:rPr>
          <w:b/>
        </w:rPr>
        <w:t>ь</w:t>
      </w:r>
      <w:r>
        <w:rPr>
          <w:b/>
        </w:rPr>
        <w:t>ми и альтернативные семьи.</w:t>
      </w:r>
    </w:p>
    <w:p w:rsidR="00D56F11" w:rsidRDefault="00D56F11" w:rsidP="001728DF">
      <w:pPr>
        <w:pStyle w:val="H23GR"/>
      </w:pPr>
      <w:r>
        <w:tab/>
      </w:r>
      <w:r>
        <w:tab/>
        <w:t>Сотрудничество с гражданским обществом</w:t>
      </w:r>
    </w:p>
    <w:p w:rsidR="00D56F11" w:rsidRDefault="00D56F11" w:rsidP="001728DF">
      <w:pPr>
        <w:pStyle w:val="SingleTxtGR0"/>
      </w:pPr>
      <w:r>
        <w:t>26.</w:t>
      </w:r>
      <w:r>
        <w:tab/>
        <w:t>Отмечая представленную государством-участником информацию об уч</w:t>
      </w:r>
      <w:r>
        <w:t>а</w:t>
      </w:r>
      <w:r>
        <w:t>стии гр</w:t>
      </w:r>
      <w:r>
        <w:t>а</w:t>
      </w:r>
      <w:r>
        <w:t>жданского общества в разработке национальной политики, касающейся прав детей, Комитет, однако, обеспокоен тем, что организации гражданского общества не участвуют в последующей деятельности по выполнению пред</w:t>
      </w:r>
      <w:r>
        <w:t>ы</w:t>
      </w:r>
      <w:r>
        <w:t>дущих заключительных замечаний Комитета или не получили соответству</w:t>
      </w:r>
      <w:r>
        <w:t>ю</w:t>
      </w:r>
      <w:r>
        <w:t>щую возможность для высказывания своих мнений в ходе подготовки второго пери</w:t>
      </w:r>
      <w:r>
        <w:t>о</w:t>
      </w:r>
      <w:r>
        <w:t>дического доклада государства-участника.</w:t>
      </w:r>
    </w:p>
    <w:p w:rsidR="00D56F11" w:rsidRDefault="00D56F11" w:rsidP="001728DF">
      <w:pPr>
        <w:pStyle w:val="SingleTxtGR0"/>
        <w:rPr>
          <w:b/>
        </w:rPr>
      </w:pPr>
      <w:r>
        <w:t>27.</w:t>
      </w:r>
      <w:r>
        <w:tab/>
      </w:r>
      <w:r>
        <w:rPr>
          <w:b/>
        </w:rPr>
        <w:t>Комитет рекомендует государству-участнику продолжать и далее у</w:t>
      </w:r>
      <w:r>
        <w:rPr>
          <w:b/>
        </w:rPr>
        <w:t>к</w:t>
      </w:r>
      <w:r>
        <w:rPr>
          <w:b/>
        </w:rPr>
        <w:t>реплять свое сотрудничество с гражданским обществом и расширять сферу сотрудничества, чтобы обеспечить сотрудничество на широкой основе во всех областях, связа</w:t>
      </w:r>
      <w:r>
        <w:rPr>
          <w:b/>
        </w:rPr>
        <w:t>н</w:t>
      </w:r>
      <w:r>
        <w:rPr>
          <w:b/>
        </w:rPr>
        <w:t>ных с поощрением и защитой прав ребенка. Комитет также рекомендует государству-участнику поощрять активное и систем</w:t>
      </w:r>
      <w:r>
        <w:rPr>
          <w:b/>
        </w:rPr>
        <w:t>а</w:t>
      </w:r>
      <w:r>
        <w:rPr>
          <w:b/>
        </w:rPr>
        <w:t>тическое вовлечение гражданского общества, включая НПО, в поощрение прав детей, в том числе их участие в подготовке его периодических докл</w:t>
      </w:r>
      <w:r>
        <w:rPr>
          <w:b/>
        </w:rPr>
        <w:t>а</w:t>
      </w:r>
      <w:r>
        <w:rPr>
          <w:b/>
        </w:rPr>
        <w:t>дов и последующей деятельности по выполнению заключительных замеч</w:t>
      </w:r>
      <w:r>
        <w:rPr>
          <w:b/>
        </w:rPr>
        <w:t>а</w:t>
      </w:r>
      <w:r>
        <w:rPr>
          <w:b/>
        </w:rPr>
        <w:t>ний.</w:t>
      </w:r>
    </w:p>
    <w:p w:rsidR="00D56F11" w:rsidRDefault="00D56F11" w:rsidP="001728DF">
      <w:pPr>
        <w:pStyle w:val="H23GR"/>
      </w:pPr>
      <w:r>
        <w:tab/>
      </w:r>
      <w:r>
        <w:tab/>
        <w:t>Международное сотрудничество</w:t>
      </w:r>
    </w:p>
    <w:p w:rsidR="00D56F11" w:rsidRDefault="00D56F11" w:rsidP="001728DF">
      <w:pPr>
        <w:pStyle w:val="SingleTxtGR0"/>
        <w:rPr>
          <w:b/>
        </w:rPr>
      </w:pPr>
      <w:r>
        <w:t>28.</w:t>
      </w:r>
      <w:r>
        <w:tab/>
      </w:r>
      <w:r>
        <w:rPr>
          <w:b/>
        </w:rPr>
        <w:t>Комитет с обеспокоенностью отмечает значительную зависимость г</w:t>
      </w:r>
      <w:r>
        <w:rPr>
          <w:b/>
        </w:rPr>
        <w:t>о</w:t>
      </w:r>
      <w:r>
        <w:rPr>
          <w:b/>
        </w:rPr>
        <w:t>сударс</w:t>
      </w:r>
      <w:r>
        <w:rPr>
          <w:b/>
        </w:rPr>
        <w:t>т</w:t>
      </w:r>
      <w:r>
        <w:rPr>
          <w:b/>
        </w:rPr>
        <w:t>ва-участника от международного сотрудничества по линии как бюджетной поддержки, так и поддержки программ и призывает доноров и государство-участник обеспечить выделение надлежащих финансовых и технических ресурсов для ос</w:t>
      </w:r>
      <w:r>
        <w:rPr>
          <w:b/>
        </w:rPr>
        <w:t>у</w:t>
      </w:r>
      <w:r>
        <w:rPr>
          <w:b/>
        </w:rPr>
        <w:t>ществления Конвенции.</w:t>
      </w:r>
    </w:p>
    <w:p w:rsidR="00D56F11" w:rsidRDefault="00D56F11" w:rsidP="00B46330">
      <w:pPr>
        <w:pStyle w:val="H23GR"/>
      </w:pPr>
      <w:r>
        <w:tab/>
        <w:t>2.</w:t>
      </w:r>
      <w:r>
        <w:tab/>
        <w:t>Общие принципы (статьи 2, 3, 6 и 12 Конвенции)</w:t>
      </w:r>
    </w:p>
    <w:p w:rsidR="00D56F11" w:rsidRDefault="00D56F11" w:rsidP="001728DF">
      <w:pPr>
        <w:pStyle w:val="H23GR"/>
      </w:pPr>
      <w:r>
        <w:tab/>
      </w:r>
      <w:r>
        <w:tab/>
        <w:t>Недискриминация</w:t>
      </w:r>
    </w:p>
    <w:p w:rsidR="00D56F11" w:rsidRDefault="00D56F11" w:rsidP="001728DF">
      <w:pPr>
        <w:pStyle w:val="SingleTxtGR0"/>
      </w:pPr>
      <w:r>
        <w:t>29.</w:t>
      </w:r>
      <w:r>
        <w:tab/>
        <w:t>Комитет отмечает в качестве позитивного момента то, что статья 22 Ко</w:t>
      </w:r>
      <w:r>
        <w:t>н</w:t>
      </w:r>
      <w:r>
        <w:t>ституции инкорпорирует принцип недискриминации. Однако он по-прежнему обеспокоен тем, что де-факто дискриминация детей сохраняется и допускается в государстве-участнике, что касается, в частности, девочек (применительно к доступу к образованию и правам наследования), детей, рожденных вне брака, детей-альбиносов и д</w:t>
      </w:r>
      <w:r>
        <w:t>е</w:t>
      </w:r>
      <w:r>
        <w:t>тей, помещенных в опекунские (</w:t>
      </w:r>
      <w:r>
        <w:rPr>
          <w:lang w:val="en-US"/>
        </w:rPr>
        <w:t>kafala</w:t>
      </w:r>
      <w:r>
        <w:t>) семьи.</w:t>
      </w:r>
    </w:p>
    <w:p w:rsidR="00D56F11" w:rsidRPr="005658E1" w:rsidRDefault="00D56F11" w:rsidP="001728DF">
      <w:pPr>
        <w:pStyle w:val="SingleTxtGR0"/>
        <w:rPr>
          <w:b/>
        </w:rPr>
      </w:pPr>
      <w:r>
        <w:t>30.</w:t>
      </w:r>
      <w:r>
        <w:tab/>
      </w:r>
      <w:r>
        <w:rPr>
          <w:b/>
        </w:rPr>
        <w:t>Комитет настоятельно призывает государство-участник продолжать и активизировать свои усилия по искоренению всех дискриминационных законов из своего законодательства и на практике. В частности, Комитет настоятельно призыв</w:t>
      </w:r>
      <w:r>
        <w:rPr>
          <w:b/>
        </w:rPr>
        <w:t>а</w:t>
      </w:r>
      <w:r>
        <w:rPr>
          <w:b/>
        </w:rPr>
        <w:t>ет государство-участник принять законодательство, с тем чтобы обеспечить практическое применение положений Констит</w:t>
      </w:r>
      <w:r>
        <w:rPr>
          <w:b/>
        </w:rPr>
        <w:t>у</w:t>
      </w:r>
      <w:r>
        <w:rPr>
          <w:b/>
        </w:rPr>
        <w:t>ции, гарантирующих принцип недискриминации, в полном соответствии со статьей 2 Конвенции. Комитет также призывает государство-участник пересмотреть законодательные акты, а также принять всеобъемлющую стратегию, включающую в себя повышение осведомленности, с целью л</w:t>
      </w:r>
      <w:r>
        <w:rPr>
          <w:b/>
        </w:rPr>
        <w:t>и</w:t>
      </w:r>
      <w:r>
        <w:rPr>
          <w:b/>
        </w:rPr>
        <w:t>квидации дискриминации по любым признакам и в отношении всех уя</w:t>
      </w:r>
      <w:r>
        <w:rPr>
          <w:b/>
        </w:rPr>
        <w:t>з</w:t>
      </w:r>
      <w:r>
        <w:rPr>
          <w:b/>
        </w:rPr>
        <w:t>вимых групп, особенно девочек (применительно к правам н</w:t>
      </w:r>
      <w:r>
        <w:rPr>
          <w:b/>
        </w:rPr>
        <w:t>а</w:t>
      </w:r>
      <w:r>
        <w:rPr>
          <w:b/>
        </w:rPr>
        <w:t>следования и доступу к образованию), детей, рожденных вне брака, детей-альбиносов, детей, принадлежащих к меньшинству батва, и детей, помещенных в оп</w:t>
      </w:r>
      <w:r>
        <w:rPr>
          <w:b/>
        </w:rPr>
        <w:t>е</w:t>
      </w:r>
      <w:r>
        <w:rPr>
          <w:b/>
        </w:rPr>
        <w:t>кунские (</w:t>
      </w:r>
      <w:r>
        <w:rPr>
          <w:b/>
          <w:lang w:val="en-US"/>
        </w:rPr>
        <w:t>kafala</w:t>
      </w:r>
      <w:r>
        <w:rPr>
          <w:b/>
        </w:rPr>
        <w:t>) семьи.</w:t>
      </w:r>
    </w:p>
    <w:p w:rsidR="00D56F11" w:rsidRDefault="00D56F11" w:rsidP="001728DF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>Наилучшее обеспечение интересов ребенка</w:t>
      </w:r>
    </w:p>
    <w:p w:rsidR="00D56F11" w:rsidRDefault="00D56F11" w:rsidP="001728DF">
      <w:pPr>
        <w:pStyle w:val="SingleTxtGR0"/>
      </w:pPr>
      <w:r>
        <w:t>31.</w:t>
      </w:r>
      <w:r>
        <w:tab/>
        <w:t>Комитет приветствует признание принципа наилучшего обеспечения и</w:t>
      </w:r>
      <w:r>
        <w:t>н</w:t>
      </w:r>
      <w:r>
        <w:t>тересов ребенка в статье 44 Конституции и Семейном кодексе в контексте род</w:t>
      </w:r>
      <w:r>
        <w:t>и</w:t>
      </w:r>
      <w:r>
        <w:t>тельской ответственности. Однако Комитет по-прежнему обеспокоен тем, что принцип наилучшего обеспечения интересов ребенка не включен во все ныне действующие законодательные акты, касающиеся детей и недостаточно прим</w:t>
      </w:r>
      <w:r>
        <w:t>е</w:t>
      </w:r>
      <w:r>
        <w:t>няется на практике, в частности в рамках судебных и административных реш</w:t>
      </w:r>
      <w:r>
        <w:t>е</w:t>
      </w:r>
      <w:r>
        <w:t xml:space="preserve">ний. </w:t>
      </w:r>
    </w:p>
    <w:p w:rsidR="00D56F11" w:rsidRPr="00880A7F" w:rsidRDefault="00D56F11" w:rsidP="009A11A7">
      <w:pPr>
        <w:pStyle w:val="SingleTxtGR0"/>
        <w:pageBreakBefore/>
        <w:rPr>
          <w:b/>
        </w:rPr>
      </w:pPr>
      <w:r>
        <w:t>32.</w:t>
      </w:r>
      <w:r>
        <w:tab/>
      </w:r>
      <w:r w:rsidRPr="00880A7F">
        <w:rPr>
          <w:b/>
        </w:rPr>
        <w:t>Комитет рекомендует государству-участнику продолжать и актив</w:t>
      </w:r>
      <w:r w:rsidRPr="00880A7F">
        <w:rPr>
          <w:b/>
        </w:rPr>
        <w:t>и</w:t>
      </w:r>
      <w:r w:rsidRPr="00880A7F">
        <w:rPr>
          <w:b/>
        </w:rPr>
        <w:t>зировать свои усилия для достижения того, чтобы общий принцип на</w:t>
      </w:r>
      <w:r w:rsidRPr="00880A7F">
        <w:rPr>
          <w:b/>
        </w:rPr>
        <w:t>и</w:t>
      </w:r>
      <w:r w:rsidRPr="00880A7F">
        <w:rPr>
          <w:b/>
        </w:rPr>
        <w:t>лучшего обеспечения интересов ребенка был надлежащим образом инте</w:t>
      </w:r>
      <w:r w:rsidRPr="00880A7F">
        <w:rPr>
          <w:b/>
        </w:rPr>
        <w:t>г</w:t>
      </w:r>
      <w:r w:rsidRPr="00880A7F">
        <w:rPr>
          <w:b/>
        </w:rPr>
        <w:t>рирован во все нормативные положения, в частности в рамках судебных и административных решений, а также в контексте проектов, программ и услуг, которые оказывают влияние на детей, согласно статье 3 Конвенции. Комитет далее просит государство-участник добиться того, чтобы наилу</w:t>
      </w:r>
      <w:r w:rsidRPr="00880A7F">
        <w:rPr>
          <w:b/>
        </w:rPr>
        <w:t>ч</w:t>
      </w:r>
      <w:r w:rsidRPr="00880A7F">
        <w:rPr>
          <w:b/>
        </w:rPr>
        <w:t>шее обеспечение интересов ребенка предусматривалось в рамках всех б</w:t>
      </w:r>
      <w:r w:rsidRPr="00880A7F">
        <w:rPr>
          <w:b/>
        </w:rPr>
        <w:t>у</w:t>
      </w:r>
      <w:r w:rsidRPr="00880A7F">
        <w:rPr>
          <w:b/>
        </w:rPr>
        <w:t>дущих процессов пересмотра законодательства, в частности Семейного к</w:t>
      </w:r>
      <w:r w:rsidRPr="00880A7F">
        <w:rPr>
          <w:b/>
        </w:rPr>
        <w:t>о</w:t>
      </w:r>
      <w:r w:rsidRPr="00880A7F">
        <w:rPr>
          <w:b/>
        </w:rPr>
        <w:t>декса и Закона о детях, когда он будет утве</w:t>
      </w:r>
      <w:r w:rsidRPr="00880A7F">
        <w:rPr>
          <w:b/>
        </w:rPr>
        <w:t>р</w:t>
      </w:r>
      <w:r w:rsidRPr="00880A7F">
        <w:rPr>
          <w:b/>
        </w:rPr>
        <w:t>жден.</w:t>
      </w:r>
    </w:p>
    <w:p w:rsidR="00D56F11" w:rsidRDefault="00D56F11" w:rsidP="001728DF">
      <w:pPr>
        <w:pStyle w:val="H23GR"/>
      </w:pPr>
      <w:r>
        <w:tab/>
      </w:r>
      <w:r>
        <w:tab/>
        <w:t>Право на жизнь и выживание</w:t>
      </w:r>
    </w:p>
    <w:p w:rsidR="00D56F11" w:rsidRDefault="00D56F11" w:rsidP="001728DF">
      <w:pPr>
        <w:pStyle w:val="SingleTxtGR0"/>
      </w:pPr>
      <w:r>
        <w:t>33.</w:t>
      </w:r>
      <w:r>
        <w:tab/>
        <w:t>Отмечая меры, принятые государством-участником для защиты детей-альбиносов, Комитет в то же время выражает серьезную обеспокоенность по поводу сообщений, в соответствии с которыми дети-альбиносы подвергались массовому уничтожению в Руйиги и Канкузо.</w:t>
      </w:r>
    </w:p>
    <w:p w:rsidR="00D56F11" w:rsidRPr="00880A7F" w:rsidRDefault="00D56F11" w:rsidP="001728DF">
      <w:pPr>
        <w:pStyle w:val="SingleTxtGR0"/>
        <w:rPr>
          <w:b/>
        </w:rPr>
      </w:pPr>
      <w:r>
        <w:t>34.</w:t>
      </w:r>
      <w:r>
        <w:tab/>
      </w:r>
      <w:r w:rsidRPr="00880A7F">
        <w:rPr>
          <w:b/>
        </w:rPr>
        <w:t>Комитет настоятельно призывает государство-участник принять н</w:t>
      </w:r>
      <w:r w:rsidRPr="00880A7F">
        <w:rPr>
          <w:b/>
        </w:rPr>
        <w:t>е</w:t>
      </w:r>
      <w:r w:rsidRPr="00880A7F">
        <w:rPr>
          <w:b/>
        </w:rPr>
        <w:t>замедлительные меры с целью недопущения в будущем каких-либо масс</w:t>
      </w:r>
      <w:r w:rsidRPr="00880A7F">
        <w:rPr>
          <w:b/>
        </w:rPr>
        <w:t>о</w:t>
      </w:r>
      <w:r w:rsidRPr="00880A7F">
        <w:rPr>
          <w:b/>
        </w:rPr>
        <w:t>вых убийств детей-альбиносов в Руйиги и Канкузо. Комитет также насто</w:t>
      </w:r>
      <w:r w:rsidRPr="00880A7F">
        <w:rPr>
          <w:b/>
        </w:rPr>
        <w:t>я</w:t>
      </w:r>
      <w:r w:rsidRPr="00880A7F">
        <w:rPr>
          <w:b/>
        </w:rPr>
        <w:t>тельно призывает государство-участник провести расследование, пресл</w:t>
      </w:r>
      <w:r w:rsidRPr="00880A7F">
        <w:rPr>
          <w:b/>
        </w:rPr>
        <w:t>е</w:t>
      </w:r>
      <w:r w:rsidRPr="00880A7F">
        <w:rPr>
          <w:b/>
        </w:rPr>
        <w:t>дование и осуждение виновных по факту таких преступлений. Кроме того, Комитет рекомендует государству-участнику осуществить превентивные меры с целью положить конец таким пр</w:t>
      </w:r>
      <w:r w:rsidRPr="00880A7F">
        <w:rPr>
          <w:b/>
        </w:rPr>
        <w:t>е</w:t>
      </w:r>
      <w:r w:rsidRPr="00880A7F">
        <w:rPr>
          <w:b/>
        </w:rPr>
        <w:t>ступлениям.</w:t>
      </w:r>
    </w:p>
    <w:p w:rsidR="00D56F11" w:rsidRDefault="00D56F11" w:rsidP="001728DF">
      <w:pPr>
        <w:pStyle w:val="H23GR"/>
      </w:pPr>
      <w:r>
        <w:tab/>
      </w:r>
      <w:r>
        <w:tab/>
        <w:t>Уважение взглядов ребенка</w:t>
      </w:r>
    </w:p>
    <w:p w:rsidR="00D56F11" w:rsidRDefault="00D56F11" w:rsidP="001728DF">
      <w:pPr>
        <w:pStyle w:val="SingleTxtGR0"/>
      </w:pPr>
      <w:r>
        <w:t>35.</w:t>
      </w:r>
      <w:r>
        <w:tab/>
        <w:t>Принимая к сведению приверженность государства-участника созданию детского форума, Комитет выражает обеспокоенность тем фактом, что дети из бедных домашних хозяйств, дети, не охваченные школьным образованием, с</w:t>
      </w:r>
      <w:r>
        <w:t>и</w:t>
      </w:r>
      <w:r>
        <w:t>роты и безнадзорные дети лишены своего права на участие в процессах прин</w:t>
      </w:r>
      <w:r>
        <w:t>я</w:t>
      </w:r>
      <w:r>
        <w:t>тия решений, в том числе в рамках гражданских, уголовных, судебных и адм</w:t>
      </w:r>
      <w:r>
        <w:t>и</w:t>
      </w:r>
      <w:r>
        <w:t>нистративных разбирательств.</w:t>
      </w:r>
    </w:p>
    <w:p w:rsidR="00D56F11" w:rsidRPr="00880A7F" w:rsidRDefault="00D56F11" w:rsidP="001728DF">
      <w:pPr>
        <w:pStyle w:val="SingleTxtGR0"/>
        <w:rPr>
          <w:b/>
        </w:rPr>
      </w:pPr>
      <w:r>
        <w:t>36.</w:t>
      </w:r>
      <w:r>
        <w:tab/>
      </w:r>
      <w:r w:rsidRPr="00880A7F">
        <w:rPr>
          <w:b/>
        </w:rPr>
        <w:t>Комитет рекомендует государству-участнику продолжать и актив</w:t>
      </w:r>
      <w:r w:rsidRPr="00880A7F">
        <w:rPr>
          <w:b/>
        </w:rPr>
        <w:t>и</w:t>
      </w:r>
      <w:r w:rsidRPr="00880A7F">
        <w:rPr>
          <w:b/>
        </w:rPr>
        <w:t>зировать усилия по осуществлению статьи 12 Конвенции и поощрять ув</w:t>
      </w:r>
      <w:r w:rsidRPr="00880A7F">
        <w:rPr>
          <w:b/>
        </w:rPr>
        <w:t>а</w:t>
      </w:r>
      <w:r w:rsidRPr="00880A7F">
        <w:rPr>
          <w:b/>
        </w:rPr>
        <w:t>жение взглядов всех детей в любом возрасте в семьях, школах и общинах и в рамках административных и судебных разбирательств. Комитет насто</w:t>
      </w:r>
      <w:r w:rsidRPr="00880A7F">
        <w:rPr>
          <w:b/>
        </w:rPr>
        <w:t>я</w:t>
      </w:r>
      <w:r w:rsidRPr="00880A7F">
        <w:rPr>
          <w:b/>
        </w:rPr>
        <w:t>тельно призывает государс</w:t>
      </w:r>
      <w:r w:rsidRPr="00880A7F">
        <w:rPr>
          <w:b/>
        </w:rPr>
        <w:t>т</w:t>
      </w:r>
      <w:r w:rsidRPr="00880A7F">
        <w:rPr>
          <w:b/>
        </w:rPr>
        <w:t>во-участник:</w:t>
      </w:r>
    </w:p>
    <w:p w:rsidR="00D56F11" w:rsidRPr="00880A7F" w:rsidRDefault="00D56F11" w:rsidP="001728DF">
      <w:pPr>
        <w:pStyle w:val="SingleTxtGR0"/>
        <w:rPr>
          <w:b/>
        </w:rPr>
      </w:pPr>
      <w:r w:rsidRPr="00880A7F">
        <w:rPr>
          <w:b/>
        </w:rPr>
        <w:tab/>
        <w:t>а)</w:t>
      </w:r>
      <w:r w:rsidRPr="00880A7F">
        <w:rPr>
          <w:b/>
        </w:rPr>
        <w:tab/>
        <w:t>создать детский форум и обеспечить, чтобы по своему составу он представлял интересы всех слоев общества, включая тех детей, которые ну</w:t>
      </w:r>
      <w:r w:rsidRPr="00880A7F">
        <w:rPr>
          <w:b/>
        </w:rPr>
        <w:t>ж</w:t>
      </w:r>
      <w:r w:rsidRPr="00880A7F">
        <w:rPr>
          <w:b/>
        </w:rPr>
        <w:t>даются в особой защите;</w:t>
      </w:r>
    </w:p>
    <w:p w:rsidR="00D56F11" w:rsidRPr="00880A7F" w:rsidRDefault="00D56F11" w:rsidP="001728DF">
      <w:pPr>
        <w:pStyle w:val="SingleTxtGR0"/>
        <w:rPr>
          <w:b/>
        </w:rPr>
      </w:pPr>
      <w:r>
        <w:tab/>
      </w:r>
      <w:r w:rsidRPr="00880A7F">
        <w:rPr>
          <w:b/>
          <w:lang w:val="en-US"/>
        </w:rPr>
        <w:t>b</w:t>
      </w:r>
      <w:r w:rsidRPr="00880A7F">
        <w:rPr>
          <w:b/>
        </w:rPr>
        <w:t>)</w:t>
      </w:r>
      <w:r w:rsidRPr="00880A7F">
        <w:rPr>
          <w:b/>
        </w:rPr>
        <w:tab/>
        <w:t>принять эффективные меры для обеспечения уважения и с</w:t>
      </w:r>
      <w:r w:rsidRPr="00880A7F">
        <w:rPr>
          <w:b/>
        </w:rPr>
        <w:t>о</w:t>
      </w:r>
      <w:r w:rsidRPr="00880A7F">
        <w:rPr>
          <w:b/>
        </w:rPr>
        <w:t>блюдения права ребенка быть заслушанным в рамках всех гражданских и уголовных судебных разбирательств, а также административных процедур, в том числе к</w:t>
      </w:r>
      <w:r w:rsidRPr="00880A7F">
        <w:rPr>
          <w:b/>
        </w:rPr>
        <w:t>а</w:t>
      </w:r>
      <w:r w:rsidRPr="00880A7F">
        <w:rPr>
          <w:b/>
        </w:rPr>
        <w:t>сающихся детей в системе альтернативного ухода;</w:t>
      </w:r>
    </w:p>
    <w:p w:rsidR="00D56F11" w:rsidRPr="00880A7F" w:rsidRDefault="00D56F11" w:rsidP="001728DF">
      <w:pPr>
        <w:pStyle w:val="SingleTxtGR0"/>
        <w:rPr>
          <w:b/>
        </w:rPr>
      </w:pPr>
      <w:r w:rsidRPr="00880A7F">
        <w:rPr>
          <w:b/>
        </w:rPr>
        <w:tab/>
        <w:t>с)</w:t>
      </w:r>
      <w:r w:rsidRPr="00880A7F">
        <w:rPr>
          <w:b/>
        </w:rPr>
        <w:tab/>
        <w:t>принять эффективные меры для повышения степени осознания значимости права ребенка быть заслушанным во всех учреждениях, св</w:t>
      </w:r>
      <w:r w:rsidRPr="00880A7F">
        <w:rPr>
          <w:b/>
        </w:rPr>
        <w:t>я</w:t>
      </w:r>
      <w:r w:rsidRPr="00880A7F">
        <w:rPr>
          <w:b/>
        </w:rPr>
        <w:t>занных с детьми, и на всех уровнях общества, особенно на уровне общин, в частности за счет проведения информационно-пропагандистских мер</w:t>
      </w:r>
      <w:r w:rsidRPr="00880A7F">
        <w:rPr>
          <w:b/>
        </w:rPr>
        <w:t>о</w:t>
      </w:r>
      <w:r w:rsidRPr="00880A7F">
        <w:rPr>
          <w:b/>
        </w:rPr>
        <w:t>приятий и подготовки для взрослых и самих детей (включая взаимное об</w:t>
      </w:r>
      <w:r w:rsidRPr="00880A7F">
        <w:rPr>
          <w:b/>
        </w:rPr>
        <w:t>у</w:t>
      </w:r>
      <w:r w:rsidRPr="00880A7F">
        <w:rPr>
          <w:b/>
        </w:rPr>
        <w:t>чение) в отношении соответствующих навыков с целью содействия их э</w:t>
      </w:r>
      <w:r w:rsidRPr="00880A7F">
        <w:rPr>
          <w:b/>
        </w:rPr>
        <w:t>ф</w:t>
      </w:r>
      <w:r w:rsidRPr="00880A7F">
        <w:rPr>
          <w:b/>
        </w:rPr>
        <w:t>фективному участию в решении всех вопросов, затрагивающих ребе</w:t>
      </w:r>
      <w:r w:rsidRPr="00880A7F">
        <w:rPr>
          <w:b/>
        </w:rPr>
        <w:t>н</w:t>
      </w:r>
      <w:r w:rsidRPr="00880A7F">
        <w:rPr>
          <w:b/>
        </w:rPr>
        <w:t>ка;</w:t>
      </w:r>
    </w:p>
    <w:p w:rsidR="00D56F11" w:rsidRPr="00880A7F" w:rsidRDefault="00D56F11" w:rsidP="001728DF">
      <w:pPr>
        <w:pStyle w:val="SingleTxtGR0"/>
        <w:rPr>
          <w:b/>
        </w:rPr>
      </w:pPr>
      <w:r w:rsidRPr="00880A7F">
        <w:rPr>
          <w:b/>
        </w:rPr>
        <w:tab/>
      </w:r>
      <w:r w:rsidRPr="00880A7F">
        <w:rPr>
          <w:b/>
          <w:lang w:val="en-US"/>
        </w:rPr>
        <w:t>d</w:t>
      </w:r>
      <w:r w:rsidRPr="00880A7F">
        <w:rPr>
          <w:b/>
        </w:rPr>
        <w:t>)</w:t>
      </w:r>
      <w:r w:rsidRPr="00880A7F">
        <w:rPr>
          <w:b/>
        </w:rPr>
        <w:tab/>
        <w:t>обратить внимание государства-участника на Замечание общ</w:t>
      </w:r>
      <w:r w:rsidRPr="00880A7F">
        <w:rPr>
          <w:b/>
        </w:rPr>
        <w:t>е</w:t>
      </w:r>
      <w:r w:rsidRPr="00880A7F">
        <w:rPr>
          <w:b/>
        </w:rPr>
        <w:t>го порядка № 12 (2009) о праве ребенка быть заслушанным.</w:t>
      </w:r>
    </w:p>
    <w:p w:rsidR="00D56F11" w:rsidRDefault="00D56F11" w:rsidP="009C3305">
      <w:pPr>
        <w:pStyle w:val="H23GR"/>
      </w:pPr>
      <w:r>
        <w:tab/>
      </w:r>
      <w:r w:rsidRPr="00B65A9D">
        <w:t>3.</w:t>
      </w:r>
      <w:r w:rsidRPr="00B65A9D">
        <w:tab/>
      </w:r>
      <w:r>
        <w:t>Гражданские права и свободы (статьи 7, 8, 13−17, 19 и 37 а) Конвенции)</w:t>
      </w:r>
    </w:p>
    <w:p w:rsidR="00D56F11" w:rsidRDefault="00D56F11" w:rsidP="001728DF">
      <w:pPr>
        <w:pStyle w:val="H23GR"/>
      </w:pPr>
      <w:r>
        <w:tab/>
      </w:r>
      <w:r>
        <w:tab/>
        <w:t>Регистрация рождений</w:t>
      </w:r>
    </w:p>
    <w:p w:rsidR="00D56F11" w:rsidRDefault="00D56F11" w:rsidP="001728DF">
      <w:pPr>
        <w:pStyle w:val="SingleTxtGR0"/>
      </w:pPr>
      <w:r>
        <w:t>37.</w:t>
      </w:r>
      <w:r>
        <w:tab/>
        <w:t>Комитет отмечает Президентский указ от 2006 года, гарантирующий бе</w:t>
      </w:r>
      <w:r>
        <w:t>с</w:t>
      </w:r>
      <w:r>
        <w:t>платную регистрацию рождений для всех детей в возрасте до 5 лет, и проект, направленный на поощрение всеобщей регистрации рождений и проведение кампании с целью регистрации детей в возрасте моложе 5 лет в Бужу</w:t>
      </w:r>
      <w:r>
        <w:t>м</w:t>
      </w:r>
      <w:r>
        <w:t>буре-Мэри и Бужумбуре-Рюрал. Однако Комитет глубоко обеспокоен тем, что весьма значительное число детей не регистрируются ни при рождении, ни на более позднем этапе.</w:t>
      </w:r>
    </w:p>
    <w:p w:rsidR="00D56F11" w:rsidRPr="00880A7F" w:rsidRDefault="00D56F11" w:rsidP="001728DF">
      <w:pPr>
        <w:pStyle w:val="SingleTxtGR0"/>
        <w:rPr>
          <w:b/>
        </w:rPr>
      </w:pPr>
      <w:r>
        <w:t>38.</w:t>
      </w:r>
      <w:r>
        <w:tab/>
      </w:r>
      <w:r w:rsidRPr="00880A7F">
        <w:rPr>
          <w:b/>
        </w:rPr>
        <w:t>Комитет рекомендует государству-участнику:</w:t>
      </w:r>
    </w:p>
    <w:p w:rsidR="00D56F11" w:rsidRPr="00880A7F" w:rsidRDefault="00D56F11" w:rsidP="001728DF">
      <w:pPr>
        <w:pStyle w:val="SingleTxtGR0"/>
        <w:rPr>
          <w:b/>
        </w:rPr>
      </w:pPr>
      <w:r w:rsidRPr="00880A7F">
        <w:rPr>
          <w:b/>
        </w:rPr>
        <w:tab/>
        <w:t>а)</w:t>
      </w:r>
      <w:r w:rsidRPr="00880A7F">
        <w:rPr>
          <w:b/>
        </w:rPr>
        <w:tab/>
        <w:t>продолжать принимать все необходимые меры, в том числе в ретроактивном порядке, для предоставления всем детям доступа к бе</w:t>
      </w:r>
      <w:r w:rsidRPr="00880A7F">
        <w:rPr>
          <w:b/>
        </w:rPr>
        <w:t>с</w:t>
      </w:r>
      <w:r w:rsidRPr="00880A7F">
        <w:rPr>
          <w:b/>
        </w:rPr>
        <w:t>платной регистрации рождений на как можно более раннем этапе и пр</w:t>
      </w:r>
      <w:r w:rsidRPr="00880A7F">
        <w:rPr>
          <w:b/>
        </w:rPr>
        <w:t>и</w:t>
      </w:r>
      <w:r w:rsidRPr="00880A7F">
        <w:rPr>
          <w:b/>
        </w:rPr>
        <w:t>нять меры для выявления тех детей, которые не были зарегистрированы или не получили удостоверяющих ли</w:t>
      </w:r>
      <w:r w:rsidRPr="00880A7F">
        <w:rPr>
          <w:b/>
        </w:rPr>
        <w:t>ч</w:t>
      </w:r>
      <w:r w:rsidRPr="00880A7F">
        <w:rPr>
          <w:b/>
        </w:rPr>
        <w:t>ность документов;</w:t>
      </w:r>
    </w:p>
    <w:p w:rsidR="00D56F11" w:rsidRPr="00880A7F" w:rsidRDefault="00D56F11" w:rsidP="001728DF">
      <w:pPr>
        <w:pStyle w:val="SingleTxtGR0"/>
        <w:rPr>
          <w:b/>
        </w:rPr>
      </w:pPr>
      <w:r w:rsidRPr="00880A7F">
        <w:rPr>
          <w:b/>
        </w:rPr>
        <w:tab/>
        <w:t>b)</w:t>
      </w:r>
      <w:r w:rsidRPr="00880A7F">
        <w:rPr>
          <w:b/>
        </w:rPr>
        <w:tab/>
        <w:t>создать институциональные структуры, которые были бы до</w:t>
      </w:r>
      <w:r w:rsidRPr="00880A7F">
        <w:rPr>
          <w:b/>
        </w:rPr>
        <w:t>с</w:t>
      </w:r>
      <w:r w:rsidRPr="00880A7F">
        <w:rPr>
          <w:b/>
        </w:rPr>
        <w:t>тупными и бесплатными, например</w:t>
      </w:r>
      <w:r>
        <w:rPr>
          <w:b/>
        </w:rPr>
        <w:t>,</w:t>
      </w:r>
      <w:r w:rsidRPr="00880A7F">
        <w:rPr>
          <w:b/>
        </w:rPr>
        <w:t xml:space="preserve"> с помощью использования мобильных регистрационных пунктов, особенно в сельских и отдаленных районах и для внутренне перемеще</w:t>
      </w:r>
      <w:r w:rsidRPr="00880A7F">
        <w:rPr>
          <w:b/>
        </w:rPr>
        <w:t>н</w:t>
      </w:r>
      <w:r w:rsidRPr="00880A7F">
        <w:rPr>
          <w:b/>
        </w:rPr>
        <w:t>ных лиц и лагерей беженцев;</w:t>
      </w:r>
    </w:p>
    <w:p w:rsidR="00D56F11" w:rsidRPr="00880A7F" w:rsidRDefault="00D56F11" w:rsidP="001728DF">
      <w:pPr>
        <w:pStyle w:val="SingleTxtGR0"/>
        <w:rPr>
          <w:b/>
        </w:rPr>
      </w:pPr>
      <w:r w:rsidRPr="00880A7F">
        <w:rPr>
          <w:b/>
        </w:rPr>
        <w:tab/>
        <w:t>с)</w:t>
      </w:r>
      <w:r w:rsidRPr="00880A7F">
        <w:rPr>
          <w:b/>
        </w:rPr>
        <w:tab/>
        <w:t>добиваться более глубокого осознания семьями важности рег</w:t>
      </w:r>
      <w:r w:rsidRPr="00880A7F">
        <w:rPr>
          <w:b/>
        </w:rPr>
        <w:t>и</w:t>
      </w:r>
      <w:r w:rsidRPr="00880A7F">
        <w:rPr>
          <w:b/>
        </w:rPr>
        <w:t>страции рождения их детей в качестве одного из путей обеспечения доступа к с</w:t>
      </w:r>
      <w:r w:rsidRPr="00880A7F">
        <w:rPr>
          <w:b/>
        </w:rPr>
        <w:t>о</w:t>
      </w:r>
      <w:r w:rsidRPr="00880A7F">
        <w:rPr>
          <w:b/>
        </w:rPr>
        <w:t>блюдению их прав;</w:t>
      </w:r>
    </w:p>
    <w:p w:rsidR="00D56F11" w:rsidRPr="00880A7F" w:rsidRDefault="00D56F11" w:rsidP="001728DF">
      <w:pPr>
        <w:pStyle w:val="SingleTxtGR0"/>
        <w:rPr>
          <w:b/>
        </w:rPr>
      </w:pPr>
      <w:r w:rsidRPr="00880A7F">
        <w:rPr>
          <w:b/>
        </w:rPr>
        <w:tab/>
        <w:t>d)</w:t>
      </w:r>
      <w:r w:rsidRPr="00880A7F">
        <w:rPr>
          <w:b/>
        </w:rPr>
        <w:tab/>
        <w:t>обратиться за технической помощью к ЮНИСЕФ, в частности с целью осуществления настоящих рекомендаций.</w:t>
      </w:r>
    </w:p>
    <w:p w:rsidR="00D56F11" w:rsidRDefault="00D56F11" w:rsidP="001728DF">
      <w:pPr>
        <w:pStyle w:val="H23GR"/>
      </w:pPr>
      <w:r>
        <w:tab/>
      </w:r>
      <w:r>
        <w:tab/>
        <w:t>Телесные наказания</w:t>
      </w:r>
    </w:p>
    <w:p w:rsidR="00D56F11" w:rsidRDefault="00D56F11" w:rsidP="001728DF">
      <w:pPr>
        <w:pStyle w:val="SingleTxtGR0"/>
      </w:pPr>
      <w:r>
        <w:t>39.</w:t>
      </w:r>
      <w:r>
        <w:tab/>
        <w:t>Комитет с интересом отмечает, что на основании нового Уголовного к</w:t>
      </w:r>
      <w:r>
        <w:t>о</w:t>
      </w:r>
      <w:r>
        <w:t>декса 2009 года были введены более строгие меры наказания за жестокое, бе</w:t>
      </w:r>
      <w:r>
        <w:t>с</w:t>
      </w:r>
      <w:r>
        <w:t>человечное или унижающее достоинство обращение с детьми. Однако Комитет обеспокоен тем, что телесные наказания по-прежнему практикуются в некот</w:t>
      </w:r>
      <w:r>
        <w:t>о</w:t>
      </w:r>
      <w:r>
        <w:t>рых школах и что внутреннее законодательство четко не запрещает телесные наказания в семье, школах и системе альтернативного ухода и в качестве ди</w:t>
      </w:r>
      <w:r>
        <w:t>с</w:t>
      </w:r>
      <w:r>
        <w:t>циплинарной меры в пенитенциарных учрежд</w:t>
      </w:r>
      <w:r>
        <w:t>е</w:t>
      </w:r>
      <w:r>
        <w:t>ниях.</w:t>
      </w:r>
    </w:p>
    <w:p w:rsidR="00D56F11" w:rsidRPr="003309C5" w:rsidRDefault="00D56F11" w:rsidP="001728DF">
      <w:pPr>
        <w:pStyle w:val="SingleTxtGR0"/>
        <w:rPr>
          <w:b/>
        </w:rPr>
      </w:pPr>
      <w:r>
        <w:t>40.</w:t>
      </w:r>
      <w:r>
        <w:tab/>
      </w:r>
      <w:r w:rsidRPr="003309C5">
        <w:rPr>
          <w:b/>
        </w:rPr>
        <w:t>Комитет настоятельно призывает государство-участник принять все нео</w:t>
      </w:r>
      <w:r w:rsidRPr="003309C5">
        <w:rPr>
          <w:b/>
        </w:rPr>
        <w:t>б</w:t>
      </w:r>
      <w:r w:rsidRPr="003309C5">
        <w:rPr>
          <w:b/>
        </w:rPr>
        <w:t xml:space="preserve">ходимые меры для искоренения телесных наказаний, и в частности: </w:t>
      </w:r>
    </w:p>
    <w:p w:rsidR="00D56F11" w:rsidRPr="003309C5" w:rsidRDefault="00D56F11" w:rsidP="001728DF">
      <w:pPr>
        <w:pStyle w:val="SingleTxtGR0"/>
        <w:rPr>
          <w:b/>
        </w:rPr>
      </w:pPr>
      <w:r w:rsidRPr="003309C5">
        <w:rPr>
          <w:b/>
        </w:rPr>
        <w:tab/>
        <w:t>а)</w:t>
      </w:r>
      <w:r w:rsidRPr="003309C5">
        <w:rPr>
          <w:b/>
        </w:rPr>
        <w:tab/>
        <w:t>провести пересмотр ныне действующего законодательства с целью четко запретить использование телесных наказаний во всех местах, в том числе в семье, школах, системе альтернативного ухода и пенитенц</w:t>
      </w:r>
      <w:r w:rsidRPr="003309C5">
        <w:rPr>
          <w:b/>
        </w:rPr>
        <w:t>и</w:t>
      </w:r>
      <w:r w:rsidRPr="003309C5">
        <w:rPr>
          <w:b/>
        </w:rPr>
        <w:t>арной си</w:t>
      </w:r>
      <w:r w:rsidRPr="003309C5">
        <w:rPr>
          <w:b/>
        </w:rPr>
        <w:t>с</w:t>
      </w:r>
      <w:r w:rsidRPr="003309C5">
        <w:rPr>
          <w:b/>
        </w:rPr>
        <w:t>теме;</w:t>
      </w:r>
    </w:p>
    <w:p w:rsidR="00D56F11" w:rsidRPr="003309C5" w:rsidRDefault="00D56F11" w:rsidP="001728DF">
      <w:pPr>
        <w:pStyle w:val="SingleTxtGR0"/>
        <w:rPr>
          <w:b/>
        </w:rPr>
      </w:pPr>
      <w:r w:rsidRPr="003309C5">
        <w:rPr>
          <w:b/>
        </w:rPr>
        <w:tab/>
        <w:t>b)</w:t>
      </w:r>
      <w:r w:rsidRPr="003309C5">
        <w:rPr>
          <w:b/>
        </w:rPr>
        <w:tab/>
        <w:t>наладить государственное образование, повышение информ</w:t>
      </w:r>
      <w:r w:rsidRPr="003309C5">
        <w:rPr>
          <w:b/>
        </w:rPr>
        <w:t>и</w:t>
      </w:r>
      <w:r>
        <w:rPr>
          <w:b/>
        </w:rPr>
        <w:t>рованности и ка</w:t>
      </w:r>
      <w:r w:rsidRPr="003309C5">
        <w:rPr>
          <w:b/>
        </w:rPr>
        <w:t>мпании социальной мобилизации в сотрудничестве со средствами массовой информации по вопросу о пагубных последствиях т</w:t>
      </w:r>
      <w:r w:rsidRPr="003309C5">
        <w:rPr>
          <w:b/>
        </w:rPr>
        <w:t>е</w:t>
      </w:r>
      <w:r w:rsidRPr="003309C5">
        <w:rPr>
          <w:b/>
        </w:rPr>
        <w:t>лесных наказаний с целью изменить общее отношение к данной практике и поощрять испол</w:t>
      </w:r>
      <w:r w:rsidRPr="003309C5">
        <w:rPr>
          <w:b/>
        </w:rPr>
        <w:t>ь</w:t>
      </w:r>
      <w:r w:rsidRPr="003309C5">
        <w:rPr>
          <w:b/>
        </w:rPr>
        <w:t>зование позитивных, ненасильственных и основанных на участии форм восп</w:t>
      </w:r>
      <w:r w:rsidRPr="003309C5">
        <w:rPr>
          <w:b/>
        </w:rPr>
        <w:t>и</w:t>
      </w:r>
      <w:r w:rsidRPr="003309C5">
        <w:rPr>
          <w:b/>
        </w:rPr>
        <w:t>тания и обучения детей;</w:t>
      </w:r>
    </w:p>
    <w:p w:rsidR="00D56F11" w:rsidRPr="003309C5" w:rsidRDefault="00D56F11" w:rsidP="001728DF">
      <w:pPr>
        <w:pStyle w:val="SingleTxtGR0"/>
        <w:rPr>
          <w:b/>
        </w:rPr>
      </w:pPr>
      <w:r w:rsidRPr="003309C5">
        <w:rPr>
          <w:b/>
        </w:rPr>
        <w:tab/>
        <w:t>с)</w:t>
      </w:r>
      <w:r w:rsidRPr="003309C5">
        <w:rPr>
          <w:b/>
        </w:rPr>
        <w:tab/>
        <w:t>провести всеобъемлющее исследование для оценки причин, х</w:t>
      </w:r>
      <w:r w:rsidRPr="003309C5">
        <w:rPr>
          <w:b/>
        </w:rPr>
        <w:t>а</w:t>
      </w:r>
      <w:r w:rsidRPr="003309C5">
        <w:rPr>
          <w:b/>
        </w:rPr>
        <w:t>рактера и масштабов распространенности телесных наказаний; и</w:t>
      </w:r>
    </w:p>
    <w:p w:rsidR="00D56F11" w:rsidRPr="003309C5" w:rsidRDefault="00D56F11" w:rsidP="001728DF">
      <w:pPr>
        <w:pStyle w:val="SingleTxtGR0"/>
        <w:rPr>
          <w:b/>
        </w:rPr>
      </w:pPr>
      <w:r w:rsidRPr="003309C5">
        <w:rPr>
          <w:b/>
        </w:rPr>
        <w:tab/>
        <w:t>d)</w:t>
      </w:r>
      <w:r w:rsidRPr="003309C5">
        <w:rPr>
          <w:b/>
        </w:rPr>
        <w:tab/>
        <w:t>принять во внимание разработанное Комитетом Замечание о</w:t>
      </w:r>
      <w:r w:rsidRPr="003309C5">
        <w:rPr>
          <w:b/>
        </w:rPr>
        <w:t>б</w:t>
      </w:r>
      <w:r w:rsidRPr="003309C5">
        <w:rPr>
          <w:b/>
        </w:rPr>
        <w:t>щего порядка № 8 (2006) о праве ребенка на защиту от телесных наказаний и других жестоких или унижающих достоинство видов наказания (в час</w:t>
      </w:r>
      <w:r w:rsidRPr="003309C5">
        <w:rPr>
          <w:b/>
        </w:rPr>
        <w:t>т</w:t>
      </w:r>
      <w:r w:rsidRPr="003309C5">
        <w:rPr>
          <w:b/>
        </w:rPr>
        <w:t>ности, статьи 19; 28, пункт 2; и 37).</w:t>
      </w:r>
    </w:p>
    <w:p w:rsidR="00D56F11" w:rsidRDefault="00D56F11" w:rsidP="001728DF">
      <w:pPr>
        <w:pStyle w:val="H23GR"/>
      </w:pPr>
      <w:r>
        <w:tab/>
      </w:r>
      <w:r>
        <w:tab/>
        <w:t>Насилие в отношении девочек</w:t>
      </w:r>
    </w:p>
    <w:p w:rsidR="00D56F11" w:rsidRPr="00CA5EB1" w:rsidRDefault="00D56F11" w:rsidP="001728DF">
      <w:pPr>
        <w:pStyle w:val="SingleTxtGR0"/>
      </w:pPr>
      <w:r>
        <w:t>41.</w:t>
      </w:r>
      <w:r>
        <w:tab/>
        <w:t>Комитет приветствует тот факт, что государство-участник стало членом Международной конференции по району Великих озер и, таким образом, пр</w:t>
      </w:r>
      <w:r>
        <w:t>и</w:t>
      </w:r>
      <w:r>
        <w:t>няло Протокол о предупреждении и пресечении сексуального насилия в отн</w:t>
      </w:r>
      <w:r>
        <w:t>о</w:t>
      </w:r>
      <w:r>
        <w:t>шении женщин и детей.</w:t>
      </w:r>
      <w:r w:rsidR="00E579AD" w:rsidRPr="00E579AD">
        <w:t xml:space="preserve"> </w:t>
      </w:r>
      <w:r w:rsidRPr="00CA5EB1">
        <w:t xml:space="preserve">Однако Комитет </w:t>
      </w:r>
      <w:r w:rsidRPr="005340F7">
        <w:t>глубоко</w:t>
      </w:r>
      <w:r w:rsidRPr="00CA5EB1">
        <w:t xml:space="preserve"> обеспокоен сохраняющимся широким распространением случаев изнасилования и другого сексуального н</w:t>
      </w:r>
      <w:r w:rsidRPr="00CA5EB1">
        <w:t>а</w:t>
      </w:r>
      <w:r w:rsidRPr="00CA5EB1">
        <w:t>силия</w:t>
      </w:r>
      <w:r>
        <w:t xml:space="preserve">, включая насилие в семье, </w:t>
      </w:r>
      <w:r w:rsidRPr="00CA5EB1">
        <w:t xml:space="preserve">в отношении женщин и девочек, несмотря на </w:t>
      </w:r>
      <w:r>
        <w:t>содержащийся</w:t>
      </w:r>
      <w:r w:rsidRPr="00CA5EB1">
        <w:t xml:space="preserve"> в </w:t>
      </w:r>
      <w:r>
        <w:t>У</w:t>
      </w:r>
      <w:r w:rsidRPr="00CA5EB1">
        <w:t xml:space="preserve">головном кодексе </w:t>
      </w:r>
      <w:r>
        <w:t xml:space="preserve">четкий запрет </w:t>
      </w:r>
      <w:r w:rsidRPr="00CA5EB1">
        <w:t>и квалификацию изнасил</w:t>
      </w:r>
      <w:r w:rsidRPr="00CA5EB1">
        <w:t>о</w:t>
      </w:r>
      <w:r w:rsidRPr="00CA5EB1">
        <w:t xml:space="preserve">вания в качестве преступления. Комитет также обеспокоен тем, что </w:t>
      </w:r>
      <w:proofErr w:type="spellStart"/>
      <w:r w:rsidRPr="00CA5EB1">
        <w:t>правопр</w:t>
      </w:r>
      <w:r w:rsidRPr="00CA5EB1">
        <w:t>и</w:t>
      </w:r>
      <w:r w:rsidRPr="00CA5EB1">
        <w:t>менение</w:t>
      </w:r>
      <w:proofErr w:type="spellEnd"/>
      <w:r w:rsidRPr="00CA5EB1">
        <w:t xml:space="preserve"> является ненадлежащим, жертвы не заинтересованы или боятся соо</w:t>
      </w:r>
      <w:r w:rsidRPr="00CA5EB1">
        <w:t>б</w:t>
      </w:r>
      <w:r w:rsidRPr="00CA5EB1">
        <w:t>щать об изнасиловании, многие из них подвергаются остракизму и стигматиз</w:t>
      </w:r>
      <w:r w:rsidRPr="00CA5EB1">
        <w:t>а</w:t>
      </w:r>
      <w:r w:rsidRPr="00CA5EB1">
        <w:t>ции, судьи серьезным образом не рассматривают обвинения</w:t>
      </w:r>
      <w:r>
        <w:t>,</w:t>
      </w:r>
      <w:r w:rsidRPr="00CA5EB1">
        <w:t xml:space="preserve"> и </w:t>
      </w:r>
      <w:r>
        <w:t>по факту</w:t>
      </w:r>
      <w:r w:rsidRPr="00CA5EB1">
        <w:t xml:space="preserve"> лишь незначительного числа случаев проводится успешное расследование и судебное пр</w:t>
      </w:r>
      <w:r w:rsidRPr="00CA5EB1">
        <w:t>е</w:t>
      </w:r>
      <w:r w:rsidRPr="00CA5EB1">
        <w:t>следование.</w:t>
      </w:r>
    </w:p>
    <w:p w:rsidR="00D56F11" w:rsidRPr="00CA5EB1" w:rsidRDefault="00D56F11" w:rsidP="001728DF">
      <w:pPr>
        <w:pStyle w:val="SingleTxtGR0"/>
        <w:rPr>
          <w:b/>
        </w:rPr>
      </w:pPr>
      <w:r w:rsidRPr="00CA5EB1">
        <w:t>42.</w:t>
      </w:r>
      <w:r w:rsidRPr="00CA5EB1">
        <w:tab/>
      </w:r>
      <w:r w:rsidRPr="00CA5EB1">
        <w:rPr>
          <w:b/>
        </w:rPr>
        <w:t>Комитет настоятельно призывает государство-участник принять з</w:t>
      </w:r>
      <w:r w:rsidRPr="00CA5EB1">
        <w:rPr>
          <w:b/>
        </w:rPr>
        <w:t>а</w:t>
      </w:r>
      <w:r w:rsidRPr="00CA5EB1">
        <w:rPr>
          <w:b/>
        </w:rPr>
        <w:t xml:space="preserve">конодательство о насилии на сексуальной и </w:t>
      </w:r>
      <w:proofErr w:type="spellStart"/>
      <w:r w:rsidRPr="00CA5EB1">
        <w:rPr>
          <w:b/>
        </w:rPr>
        <w:t>гендерной</w:t>
      </w:r>
      <w:proofErr w:type="spellEnd"/>
      <w:r w:rsidRPr="00CA5EB1">
        <w:rPr>
          <w:b/>
        </w:rPr>
        <w:t xml:space="preserve"> почве, тем самым инкорпорировав во внутреннее право </w:t>
      </w:r>
      <w:r>
        <w:rPr>
          <w:b/>
        </w:rPr>
        <w:t>П</w:t>
      </w:r>
      <w:r w:rsidRPr="00CA5EB1">
        <w:rPr>
          <w:b/>
        </w:rPr>
        <w:t xml:space="preserve">ротокол о предупреждении </w:t>
      </w:r>
      <w:r>
        <w:rPr>
          <w:b/>
        </w:rPr>
        <w:t xml:space="preserve">и </w:t>
      </w:r>
      <w:r w:rsidRPr="00CA5EB1">
        <w:rPr>
          <w:b/>
        </w:rPr>
        <w:t>пр</w:t>
      </w:r>
      <w:r w:rsidRPr="00CA5EB1">
        <w:rPr>
          <w:b/>
        </w:rPr>
        <w:t>е</w:t>
      </w:r>
      <w:r w:rsidRPr="00CA5EB1">
        <w:rPr>
          <w:b/>
        </w:rPr>
        <w:t>сечени</w:t>
      </w:r>
      <w:r>
        <w:rPr>
          <w:b/>
        </w:rPr>
        <w:t>и</w:t>
      </w:r>
      <w:r w:rsidRPr="00CA5EB1">
        <w:rPr>
          <w:b/>
        </w:rPr>
        <w:t xml:space="preserve"> сексуального насилия в отношении женщин и детей, разработа</w:t>
      </w:r>
      <w:r w:rsidRPr="00CA5EB1">
        <w:rPr>
          <w:b/>
        </w:rPr>
        <w:t>н</w:t>
      </w:r>
      <w:r w:rsidRPr="00CA5EB1">
        <w:rPr>
          <w:b/>
        </w:rPr>
        <w:t xml:space="preserve">ный Международной конференцией по району Великих </w:t>
      </w:r>
      <w:r>
        <w:rPr>
          <w:b/>
        </w:rPr>
        <w:t>о</w:t>
      </w:r>
      <w:r w:rsidRPr="00CA5EB1">
        <w:rPr>
          <w:b/>
        </w:rPr>
        <w:t>зер, и обеспечить распространение и применение положений этого законодательства, а также п</w:t>
      </w:r>
      <w:r>
        <w:rPr>
          <w:b/>
        </w:rPr>
        <w:t>ересмотренного</w:t>
      </w:r>
      <w:r w:rsidRPr="00CA5EB1">
        <w:rPr>
          <w:b/>
        </w:rPr>
        <w:t xml:space="preserve"> </w:t>
      </w:r>
      <w:r>
        <w:rPr>
          <w:b/>
        </w:rPr>
        <w:t>У</w:t>
      </w:r>
      <w:r w:rsidRPr="00CA5EB1">
        <w:rPr>
          <w:b/>
        </w:rPr>
        <w:t>головного кодекса.</w:t>
      </w:r>
    </w:p>
    <w:p w:rsidR="00D56F11" w:rsidRPr="00CA5EB1" w:rsidRDefault="00D56F11" w:rsidP="001728DF">
      <w:pPr>
        <w:pStyle w:val="SingleTxtGR0"/>
        <w:rPr>
          <w:b/>
        </w:rPr>
      </w:pPr>
      <w:r>
        <w:rPr>
          <w:b/>
        </w:rPr>
        <w:t>Пос</w:t>
      </w:r>
      <w:r w:rsidRPr="00CA5EB1">
        <w:rPr>
          <w:b/>
        </w:rPr>
        <w:t xml:space="preserve">ледующие меры в связи с </w:t>
      </w:r>
      <w:r>
        <w:rPr>
          <w:b/>
        </w:rPr>
        <w:t>исследованием</w:t>
      </w:r>
      <w:r w:rsidRPr="00CA5EB1">
        <w:rPr>
          <w:b/>
        </w:rPr>
        <w:t xml:space="preserve"> Организации Объединенных Наций по вопросу о насилии в отношении детей</w:t>
      </w:r>
    </w:p>
    <w:p w:rsidR="00D56F11" w:rsidRPr="00CA5EB1" w:rsidRDefault="00D56F11" w:rsidP="001728DF">
      <w:pPr>
        <w:pStyle w:val="SingleTxtGR0"/>
        <w:rPr>
          <w:b/>
        </w:rPr>
      </w:pPr>
      <w:r w:rsidRPr="00CA5EB1">
        <w:t>43.</w:t>
      </w:r>
      <w:r w:rsidRPr="00CA5EB1">
        <w:tab/>
      </w:r>
      <w:r w:rsidRPr="00CA5EB1">
        <w:rPr>
          <w:b/>
        </w:rPr>
        <w:t>С</w:t>
      </w:r>
      <w:r>
        <w:rPr>
          <w:b/>
        </w:rPr>
        <w:t>сылаясь</w:t>
      </w:r>
      <w:r w:rsidRPr="00CA5EB1">
        <w:rPr>
          <w:b/>
        </w:rPr>
        <w:t xml:space="preserve"> на исследование Генерального секретаря по вопросу о н</w:t>
      </w:r>
      <w:r w:rsidRPr="00CA5EB1">
        <w:rPr>
          <w:b/>
        </w:rPr>
        <w:t>а</w:t>
      </w:r>
      <w:r w:rsidRPr="00CA5EB1">
        <w:rPr>
          <w:b/>
        </w:rPr>
        <w:t>силии в отношении детей (А/61/299)</w:t>
      </w:r>
      <w:r>
        <w:rPr>
          <w:b/>
        </w:rPr>
        <w:t>,</w:t>
      </w:r>
      <w:r w:rsidRPr="00CA5EB1">
        <w:rPr>
          <w:b/>
        </w:rPr>
        <w:t xml:space="preserve"> Комитет рекомендует государс</w:t>
      </w:r>
      <w:r w:rsidRPr="00CA5EB1">
        <w:rPr>
          <w:b/>
        </w:rPr>
        <w:t>т</w:t>
      </w:r>
      <w:r w:rsidRPr="00CA5EB1">
        <w:rPr>
          <w:b/>
        </w:rPr>
        <w:t>ву-участнику:</w:t>
      </w:r>
    </w:p>
    <w:p w:rsidR="00D56F11" w:rsidRPr="00CA5EB1" w:rsidRDefault="00D56F11" w:rsidP="001728DF">
      <w:pPr>
        <w:pStyle w:val="SingleTxtGR0"/>
        <w:rPr>
          <w:b/>
        </w:rPr>
      </w:pPr>
      <w:r w:rsidRPr="00CA5EB1">
        <w:rPr>
          <w:b/>
        </w:rPr>
        <w:tab/>
        <w:t>а)</w:t>
      </w:r>
      <w:r w:rsidRPr="00CA5EB1">
        <w:rPr>
          <w:b/>
        </w:rPr>
        <w:tab/>
        <w:t>принять все необходимые меры для выполнения рекомендаций, содержащихся в исследовании Организации Объединенных Наций по в</w:t>
      </w:r>
      <w:r w:rsidRPr="00CA5EB1">
        <w:rPr>
          <w:b/>
        </w:rPr>
        <w:t>о</w:t>
      </w:r>
      <w:r w:rsidRPr="00CA5EB1">
        <w:rPr>
          <w:b/>
        </w:rPr>
        <w:t>просу о насилии в отношении детей, принимая во внимание выводы и р</w:t>
      </w:r>
      <w:r w:rsidRPr="00CA5EB1">
        <w:rPr>
          <w:b/>
        </w:rPr>
        <w:t>е</w:t>
      </w:r>
      <w:r w:rsidRPr="00CA5EB1">
        <w:rPr>
          <w:b/>
        </w:rPr>
        <w:t xml:space="preserve">комендации Региональных консультаций </w:t>
      </w:r>
      <w:r>
        <w:rPr>
          <w:b/>
        </w:rPr>
        <w:t>для</w:t>
      </w:r>
      <w:r w:rsidRPr="00CA5EB1">
        <w:rPr>
          <w:b/>
        </w:rPr>
        <w:t xml:space="preserve"> восточной и южной част</w:t>
      </w:r>
      <w:r>
        <w:rPr>
          <w:b/>
        </w:rPr>
        <w:t>ей</w:t>
      </w:r>
      <w:r w:rsidRPr="00CA5EB1">
        <w:rPr>
          <w:b/>
        </w:rPr>
        <w:t xml:space="preserve"> Африки (состоявшихся в Йоханнесбурге, Южная Африка, 18</w:t>
      </w:r>
      <w:r>
        <w:rPr>
          <w:b/>
        </w:rPr>
        <w:t>−</w:t>
      </w:r>
      <w:r w:rsidRPr="00CA5EB1">
        <w:rPr>
          <w:b/>
        </w:rPr>
        <w:t>20 июля 2005</w:t>
      </w:r>
      <w:r w:rsidR="00E579AD">
        <w:rPr>
          <w:b/>
          <w:lang w:val="en-US"/>
        </w:rPr>
        <w:t> </w:t>
      </w:r>
      <w:r w:rsidRPr="00CA5EB1">
        <w:rPr>
          <w:b/>
        </w:rPr>
        <w:t>года);</w:t>
      </w:r>
    </w:p>
    <w:p w:rsidR="00D56F11" w:rsidRPr="00CA5EB1" w:rsidRDefault="00D56F11" w:rsidP="001728DF">
      <w:pPr>
        <w:pStyle w:val="SingleTxtGR0"/>
        <w:rPr>
          <w:b/>
        </w:rPr>
      </w:pPr>
      <w:r w:rsidRPr="00CA5EB1">
        <w:rPr>
          <w:b/>
        </w:rPr>
        <w:tab/>
      </w:r>
      <w:proofErr w:type="spellStart"/>
      <w:r w:rsidRPr="00CA5EB1">
        <w:rPr>
          <w:b/>
        </w:rPr>
        <w:t>b</w:t>
      </w:r>
      <w:proofErr w:type="spellEnd"/>
      <w:r w:rsidRPr="00CA5EB1">
        <w:rPr>
          <w:b/>
        </w:rPr>
        <w:t>)</w:t>
      </w:r>
      <w:r w:rsidRPr="00CA5EB1">
        <w:rPr>
          <w:b/>
        </w:rPr>
        <w:tab/>
      </w:r>
      <w:r>
        <w:rPr>
          <w:b/>
        </w:rPr>
        <w:t>сделать приоритетным направлением работы</w:t>
      </w:r>
      <w:r w:rsidRPr="00CA5EB1">
        <w:rPr>
          <w:b/>
        </w:rPr>
        <w:t xml:space="preserve"> осуществление изложенных в Исследовании рекомендаций с целью искоренения всех форм насилия в отношении детей, уделяя особое внимание следующим р</w:t>
      </w:r>
      <w:r w:rsidRPr="00CA5EB1">
        <w:rPr>
          <w:b/>
        </w:rPr>
        <w:t>е</w:t>
      </w:r>
      <w:r w:rsidRPr="00CA5EB1">
        <w:rPr>
          <w:b/>
        </w:rPr>
        <w:t>коме</w:t>
      </w:r>
      <w:r w:rsidRPr="00CA5EB1">
        <w:rPr>
          <w:b/>
        </w:rPr>
        <w:t>н</w:t>
      </w:r>
      <w:r w:rsidRPr="00CA5EB1">
        <w:rPr>
          <w:b/>
        </w:rPr>
        <w:t>дациям:</w:t>
      </w:r>
    </w:p>
    <w:p w:rsidR="00D56F11" w:rsidRPr="00CA5EB1" w:rsidRDefault="00D56F11" w:rsidP="001728DF">
      <w:pPr>
        <w:pStyle w:val="SingleTxtGR0"/>
        <w:rPr>
          <w:b/>
        </w:rPr>
      </w:pPr>
      <w:r w:rsidRPr="00CA5EB1">
        <w:rPr>
          <w:b/>
        </w:rPr>
        <w:tab/>
      </w:r>
      <w:r>
        <w:rPr>
          <w:b/>
        </w:rPr>
        <w:tab/>
      </w:r>
      <w:proofErr w:type="spellStart"/>
      <w:r w:rsidRPr="00CA5EB1">
        <w:rPr>
          <w:b/>
        </w:rPr>
        <w:t>i</w:t>
      </w:r>
      <w:proofErr w:type="spellEnd"/>
      <w:r w:rsidRPr="00CA5EB1">
        <w:rPr>
          <w:b/>
        </w:rPr>
        <w:t>)</w:t>
      </w:r>
      <w:r w:rsidRPr="00CA5EB1">
        <w:rPr>
          <w:b/>
        </w:rPr>
        <w:tab/>
        <w:t>запретить любые формы насилия в отношении детей;</w:t>
      </w:r>
    </w:p>
    <w:p w:rsidR="00D56F11" w:rsidRPr="00CA5EB1" w:rsidRDefault="00D56F11" w:rsidP="001728DF">
      <w:pPr>
        <w:pStyle w:val="SingleTxtGR0"/>
        <w:ind w:left="2268" w:hanging="1134"/>
        <w:rPr>
          <w:b/>
        </w:rPr>
      </w:pPr>
      <w:r w:rsidRPr="00CA5EB1">
        <w:rPr>
          <w:b/>
        </w:rPr>
        <w:tab/>
      </w:r>
      <w:r>
        <w:rPr>
          <w:b/>
        </w:rPr>
        <w:tab/>
      </w:r>
      <w:proofErr w:type="spellStart"/>
      <w:r w:rsidRPr="00CA5EB1">
        <w:rPr>
          <w:b/>
        </w:rPr>
        <w:t>ii</w:t>
      </w:r>
      <w:proofErr w:type="spellEnd"/>
      <w:r w:rsidRPr="00CA5EB1">
        <w:rPr>
          <w:b/>
        </w:rPr>
        <w:t>)</w:t>
      </w:r>
      <w:r w:rsidRPr="00CA5EB1">
        <w:rPr>
          <w:b/>
        </w:rPr>
        <w:tab/>
        <w:t xml:space="preserve">укреплять потенциал всех </w:t>
      </w:r>
      <w:r>
        <w:rPr>
          <w:b/>
        </w:rPr>
        <w:t>специалистов</w:t>
      </w:r>
      <w:r w:rsidRPr="00CA5EB1">
        <w:rPr>
          <w:b/>
        </w:rPr>
        <w:t>, работающих с детьми и в их интересах;</w:t>
      </w:r>
    </w:p>
    <w:p w:rsidR="00D56F11" w:rsidRPr="00CA5EB1" w:rsidRDefault="00D56F11" w:rsidP="001728DF">
      <w:pPr>
        <w:pStyle w:val="SingleTxtGR0"/>
        <w:ind w:left="2268" w:hanging="1134"/>
        <w:rPr>
          <w:b/>
        </w:rPr>
      </w:pPr>
      <w:r w:rsidRPr="00CA5EB1">
        <w:rPr>
          <w:b/>
        </w:rPr>
        <w:tab/>
      </w:r>
      <w:r>
        <w:rPr>
          <w:b/>
        </w:rPr>
        <w:tab/>
      </w:r>
      <w:proofErr w:type="spellStart"/>
      <w:r w:rsidRPr="00CA5EB1">
        <w:rPr>
          <w:b/>
        </w:rPr>
        <w:t>iii</w:t>
      </w:r>
      <w:proofErr w:type="spellEnd"/>
      <w:r w:rsidRPr="00CA5EB1">
        <w:rPr>
          <w:b/>
        </w:rPr>
        <w:t>)</w:t>
      </w:r>
      <w:r w:rsidRPr="00CA5EB1">
        <w:rPr>
          <w:b/>
        </w:rPr>
        <w:tab/>
        <w:t xml:space="preserve">оказывать услуги по восстановлению и социальной </w:t>
      </w:r>
      <w:proofErr w:type="spellStart"/>
      <w:r w:rsidRPr="00CA5EB1">
        <w:rPr>
          <w:b/>
        </w:rPr>
        <w:t>реи</w:t>
      </w:r>
      <w:r w:rsidRPr="00CA5EB1">
        <w:rPr>
          <w:b/>
        </w:rPr>
        <w:t>н</w:t>
      </w:r>
      <w:r w:rsidRPr="00CA5EB1">
        <w:rPr>
          <w:b/>
        </w:rPr>
        <w:t>тегр</w:t>
      </w:r>
      <w:r w:rsidRPr="00CA5EB1">
        <w:rPr>
          <w:b/>
        </w:rPr>
        <w:t>а</w:t>
      </w:r>
      <w:r w:rsidRPr="00CA5EB1">
        <w:rPr>
          <w:b/>
        </w:rPr>
        <w:t>ции</w:t>
      </w:r>
      <w:proofErr w:type="spellEnd"/>
      <w:r w:rsidRPr="00CA5EB1">
        <w:rPr>
          <w:b/>
        </w:rPr>
        <w:t>;</w:t>
      </w:r>
    </w:p>
    <w:p w:rsidR="00D56F11" w:rsidRPr="00CA5EB1" w:rsidRDefault="00D56F11" w:rsidP="001728DF">
      <w:pPr>
        <w:pStyle w:val="SingleTxtGR0"/>
        <w:ind w:left="2268" w:hanging="1134"/>
        <w:rPr>
          <w:b/>
        </w:rPr>
      </w:pPr>
      <w:r w:rsidRPr="00CA5EB1">
        <w:rPr>
          <w:b/>
        </w:rPr>
        <w:tab/>
      </w:r>
      <w:r>
        <w:rPr>
          <w:b/>
        </w:rPr>
        <w:tab/>
      </w:r>
      <w:proofErr w:type="spellStart"/>
      <w:r w:rsidRPr="00CA5EB1">
        <w:rPr>
          <w:b/>
        </w:rPr>
        <w:t>iv</w:t>
      </w:r>
      <w:proofErr w:type="spellEnd"/>
      <w:r w:rsidRPr="00CA5EB1">
        <w:rPr>
          <w:b/>
        </w:rPr>
        <w:t>)</w:t>
      </w:r>
      <w:r w:rsidRPr="00CA5EB1">
        <w:rPr>
          <w:b/>
        </w:rPr>
        <w:tab/>
        <w:t>создать доступные системы и услуги представления и</w:t>
      </w:r>
      <w:r w:rsidRPr="00CA5EB1">
        <w:rPr>
          <w:b/>
        </w:rPr>
        <w:t>н</w:t>
      </w:r>
      <w:r w:rsidRPr="00CA5EB1">
        <w:rPr>
          <w:b/>
        </w:rPr>
        <w:t>формации с уч</w:t>
      </w:r>
      <w:r w:rsidRPr="00CA5EB1">
        <w:rPr>
          <w:b/>
        </w:rPr>
        <w:t>е</w:t>
      </w:r>
      <w:r w:rsidRPr="00CA5EB1">
        <w:rPr>
          <w:b/>
        </w:rPr>
        <w:t>том интересов детей;</w:t>
      </w:r>
    </w:p>
    <w:p w:rsidR="00D56F11" w:rsidRPr="00CA5EB1" w:rsidRDefault="00D56F11" w:rsidP="001728DF">
      <w:pPr>
        <w:pStyle w:val="SingleTxtGR0"/>
        <w:ind w:left="2268" w:hanging="1134"/>
        <w:rPr>
          <w:b/>
        </w:rPr>
      </w:pPr>
      <w:r w:rsidRPr="00CA5EB1">
        <w:rPr>
          <w:b/>
        </w:rPr>
        <w:tab/>
      </w:r>
      <w:r>
        <w:rPr>
          <w:b/>
        </w:rPr>
        <w:tab/>
      </w:r>
      <w:proofErr w:type="spellStart"/>
      <w:r w:rsidRPr="00CA5EB1">
        <w:rPr>
          <w:b/>
        </w:rPr>
        <w:t>v</w:t>
      </w:r>
      <w:proofErr w:type="spellEnd"/>
      <w:r w:rsidRPr="00CA5EB1">
        <w:rPr>
          <w:b/>
        </w:rPr>
        <w:t>)</w:t>
      </w:r>
      <w:r w:rsidRPr="00CA5EB1">
        <w:rPr>
          <w:b/>
        </w:rPr>
        <w:tab/>
        <w:t>привлекать нарушителей к ответственности и прекр</w:t>
      </w:r>
      <w:r w:rsidRPr="00CA5EB1">
        <w:rPr>
          <w:b/>
        </w:rPr>
        <w:t>а</w:t>
      </w:r>
      <w:r w:rsidRPr="00CA5EB1">
        <w:rPr>
          <w:b/>
        </w:rPr>
        <w:t>тить безнаказа</w:t>
      </w:r>
      <w:r w:rsidRPr="00CA5EB1">
        <w:rPr>
          <w:b/>
        </w:rPr>
        <w:t>н</w:t>
      </w:r>
      <w:r w:rsidRPr="00CA5EB1">
        <w:rPr>
          <w:b/>
        </w:rPr>
        <w:t>ность; и</w:t>
      </w:r>
    </w:p>
    <w:p w:rsidR="00D56F11" w:rsidRPr="00CA5EB1" w:rsidRDefault="00D56F11" w:rsidP="001728DF">
      <w:pPr>
        <w:pStyle w:val="SingleTxtGR0"/>
        <w:ind w:left="2268" w:hanging="1134"/>
        <w:rPr>
          <w:b/>
        </w:rPr>
      </w:pPr>
      <w:r w:rsidRPr="00CA5EB1">
        <w:rPr>
          <w:b/>
        </w:rPr>
        <w:tab/>
      </w:r>
      <w:r>
        <w:rPr>
          <w:b/>
        </w:rPr>
        <w:tab/>
      </w:r>
      <w:proofErr w:type="spellStart"/>
      <w:r w:rsidRPr="00CA5EB1">
        <w:rPr>
          <w:b/>
        </w:rPr>
        <w:t>vi</w:t>
      </w:r>
      <w:proofErr w:type="spellEnd"/>
      <w:r w:rsidRPr="00CA5EB1">
        <w:rPr>
          <w:b/>
        </w:rPr>
        <w:t>)</w:t>
      </w:r>
      <w:r w:rsidRPr="00CA5EB1">
        <w:rPr>
          <w:b/>
        </w:rPr>
        <w:tab/>
        <w:t xml:space="preserve">разработать и </w:t>
      </w:r>
      <w:r>
        <w:rPr>
          <w:b/>
        </w:rPr>
        <w:t>применить механизм систематического сбора данных и исследований на н</w:t>
      </w:r>
      <w:r w:rsidRPr="00CA5EB1">
        <w:rPr>
          <w:b/>
        </w:rPr>
        <w:t>аци</w:t>
      </w:r>
      <w:r w:rsidRPr="00CA5EB1">
        <w:rPr>
          <w:b/>
        </w:rPr>
        <w:t>о</w:t>
      </w:r>
      <w:r w:rsidRPr="00CA5EB1">
        <w:rPr>
          <w:b/>
        </w:rPr>
        <w:t>нальном уровне.</w:t>
      </w:r>
    </w:p>
    <w:p w:rsidR="00D56F11" w:rsidRPr="00CA5EB1" w:rsidRDefault="00D56F11" w:rsidP="001728DF">
      <w:pPr>
        <w:pStyle w:val="SingleTxtGR0"/>
        <w:rPr>
          <w:b/>
        </w:rPr>
      </w:pPr>
      <w:r w:rsidRPr="00CA5EB1">
        <w:rPr>
          <w:b/>
        </w:rPr>
        <w:tab/>
      </w:r>
      <w:proofErr w:type="spellStart"/>
      <w:r w:rsidRPr="00CA5EB1">
        <w:rPr>
          <w:b/>
        </w:rPr>
        <w:t>d</w:t>
      </w:r>
      <w:proofErr w:type="spellEnd"/>
      <w:r w:rsidRPr="00CA5EB1">
        <w:rPr>
          <w:b/>
        </w:rPr>
        <w:t>)</w:t>
      </w:r>
      <w:r w:rsidRPr="00CA5EB1">
        <w:rPr>
          <w:b/>
        </w:rPr>
        <w:tab/>
        <w:t>использовать эти рекомендации в качестве практического средства для осуществления деятельности в партнерстве с гражданским обществом, и в частности при участии детей, с тем чтобы обеспечить з</w:t>
      </w:r>
      <w:r w:rsidRPr="00CA5EB1">
        <w:rPr>
          <w:b/>
        </w:rPr>
        <w:t>а</w:t>
      </w:r>
      <w:r w:rsidRPr="00CA5EB1">
        <w:rPr>
          <w:b/>
        </w:rPr>
        <w:t>щиту каждого ребенка от любых форм физического, сексуального и псих</w:t>
      </w:r>
      <w:r w:rsidRPr="00CA5EB1">
        <w:rPr>
          <w:b/>
        </w:rPr>
        <w:t>о</w:t>
      </w:r>
      <w:r w:rsidRPr="00CA5EB1">
        <w:rPr>
          <w:b/>
        </w:rPr>
        <w:t>логического насилия и придать импульс практическим и</w:t>
      </w:r>
      <w:r>
        <w:rPr>
          <w:b/>
        </w:rPr>
        <w:t>,</w:t>
      </w:r>
      <w:r w:rsidRPr="00CA5EB1">
        <w:rPr>
          <w:b/>
        </w:rPr>
        <w:t xml:space="preserve"> в случае необх</w:t>
      </w:r>
      <w:r w:rsidRPr="00CA5EB1">
        <w:rPr>
          <w:b/>
        </w:rPr>
        <w:t>о</w:t>
      </w:r>
      <w:r w:rsidRPr="00CA5EB1">
        <w:rPr>
          <w:b/>
        </w:rPr>
        <w:t>димости</w:t>
      </w:r>
      <w:r>
        <w:rPr>
          <w:b/>
        </w:rPr>
        <w:t>,</w:t>
      </w:r>
      <w:r w:rsidRPr="00CA5EB1">
        <w:rPr>
          <w:b/>
        </w:rPr>
        <w:t xml:space="preserve"> рассчитанным на конкретный срок мерам по предотвращению такого насилия и надругательств</w:t>
      </w:r>
      <w:r>
        <w:rPr>
          <w:b/>
        </w:rPr>
        <w:t>а и реагированию на них</w:t>
      </w:r>
      <w:r w:rsidRPr="00CA5EB1">
        <w:rPr>
          <w:b/>
        </w:rPr>
        <w:t>;</w:t>
      </w:r>
    </w:p>
    <w:p w:rsidR="00D56F11" w:rsidRDefault="00D56F11" w:rsidP="001728DF">
      <w:pPr>
        <w:pStyle w:val="SingleTxtGR0"/>
        <w:rPr>
          <w:b/>
        </w:rPr>
      </w:pPr>
      <w:r w:rsidRPr="00CA5EB1">
        <w:rPr>
          <w:b/>
        </w:rPr>
        <w:tab/>
        <w:t>е)</w:t>
      </w:r>
      <w:r w:rsidRPr="00CA5EB1">
        <w:rPr>
          <w:b/>
        </w:rPr>
        <w:tab/>
        <w:t>обратиться за техническим</w:t>
      </w:r>
      <w:r>
        <w:rPr>
          <w:b/>
        </w:rPr>
        <w:t xml:space="preserve"> содействием в этом отношении к УВКПЧ, ЮНИСЕФ и Всемирной организации здравоохранения (ВОЗ) и другим соответствующим учреждениям, в частности МОТ, Организации Объединенных Наций по вопросам образования, науки и культуры (ЮНЕСКО), Управлению Верховного комиссара </w:t>
      </w:r>
      <w:r w:rsidRPr="00DD231C">
        <w:rPr>
          <w:b/>
        </w:rPr>
        <w:t>Организации Объедине</w:t>
      </w:r>
      <w:r w:rsidRPr="00DD231C">
        <w:rPr>
          <w:b/>
        </w:rPr>
        <w:t>н</w:t>
      </w:r>
      <w:r w:rsidRPr="00DD231C">
        <w:rPr>
          <w:b/>
        </w:rPr>
        <w:t>ных Наций</w:t>
      </w:r>
      <w:r>
        <w:t xml:space="preserve"> </w:t>
      </w:r>
      <w:r w:rsidRPr="00DD231C">
        <w:rPr>
          <w:b/>
        </w:rPr>
        <w:t>по делам</w:t>
      </w:r>
      <w:r>
        <w:rPr>
          <w:b/>
        </w:rPr>
        <w:t xml:space="preserve"> беженцев (УВКБ), Управлению Организации Объед</w:t>
      </w:r>
      <w:r>
        <w:rPr>
          <w:b/>
        </w:rPr>
        <w:t>и</w:t>
      </w:r>
      <w:r>
        <w:rPr>
          <w:b/>
        </w:rPr>
        <w:t>ненных Наций по наркотикам и преступности (УООННП), а также партн</w:t>
      </w:r>
      <w:r>
        <w:rPr>
          <w:b/>
        </w:rPr>
        <w:t>е</w:t>
      </w:r>
      <w:r>
        <w:rPr>
          <w:b/>
        </w:rPr>
        <w:t>рам из числа НПО;</w:t>
      </w:r>
    </w:p>
    <w:p w:rsidR="00D56F11" w:rsidRDefault="00D56F11" w:rsidP="001728DF">
      <w:pPr>
        <w:pStyle w:val="SingleTxtGR0"/>
        <w:rPr>
          <w:b/>
        </w:rPr>
      </w:pPr>
      <w:r>
        <w:rPr>
          <w:b/>
        </w:rPr>
        <w:tab/>
      </w:r>
      <w:r>
        <w:rPr>
          <w:b/>
          <w:lang w:val="en-US"/>
        </w:rPr>
        <w:t>f</w:t>
      </w:r>
      <w:r>
        <w:rPr>
          <w:b/>
        </w:rPr>
        <w:t>)</w:t>
      </w:r>
      <w:r>
        <w:rPr>
          <w:b/>
        </w:rPr>
        <w:tab/>
        <w:t>представить в следующем периодическом докладе информ</w:t>
      </w:r>
      <w:r>
        <w:rPr>
          <w:b/>
        </w:rPr>
        <w:t>а</w:t>
      </w:r>
      <w:r>
        <w:rPr>
          <w:b/>
        </w:rPr>
        <w:t>цию, касающуюся выполнения государством-участником рекомендаций, содержащихся в И</w:t>
      </w:r>
      <w:r>
        <w:rPr>
          <w:b/>
        </w:rPr>
        <w:t>с</w:t>
      </w:r>
      <w:r>
        <w:rPr>
          <w:b/>
        </w:rPr>
        <w:t>следовании; и</w:t>
      </w:r>
    </w:p>
    <w:p w:rsidR="00D56F11" w:rsidRPr="007F7553" w:rsidRDefault="00D56F11" w:rsidP="001728DF">
      <w:pPr>
        <w:pStyle w:val="SingleTxtGR0"/>
      </w:pPr>
      <w:r>
        <w:rPr>
          <w:b/>
        </w:rPr>
        <w:tab/>
      </w:r>
      <w:r>
        <w:rPr>
          <w:b/>
          <w:lang w:val="en-US"/>
        </w:rPr>
        <w:t>g</w:t>
      </w:r>
      <w:r>
        <w:rPr>
          <w:b/>
        </w:rPr>
        <w:t>)</w:t>
      </w:r>
      <w:r>
        <w:rPr>
          <w:b/>
        </w:rPr>
        <w:tab/>
        <w:t>сотрудничать со Специальным представителем Генерального секретаря по вопросу о насилии в отношении детей и оказывать ему по</w:t>
      </w:r>
      <w:r>
        <w:rPr>
          <w:b/>
        </w:rPr>
        <w:t>д</w:t>
      </w:r>
      <w:r>
        <w:rPr>
          <w:b/>
        </w:rPr>
        <w:t>держку.</w:t>
      </w:r>
    </w:p>
    <w:p w:rsidR="00D56F11" w:rsidRDefault="00D56F11" w:rsidP="005D3B39">
      <w:pPr>
        <w:pStyle w:val="H23GR"/>
      </w:pPr>
      <w:r>
        <w:rPr>
          <w:lang w:val="en-US"/>
        </w:rPr>
        <w:tab/>
      </w:r>
      <w:r>
        <w:t>4.</w:t>
      </w:r>
      <w:r>
        <w:tab/>
        <w:t>Семейное окружение и альтернативный уход (статьи 5; 18, пункты 1−2; 9−11; 19−21; 25; 27, пункт 4; и 39 Конвенции)</w:t>
      </w:r>
    </w:p>
    <w:p w:rsidR="00D56F11" w:rsidRDefault="00D56F11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>Семейное окружение</w:t>
      </w:r>
    </w:p>
    <w:p w:rsidR="00D56F11" w:rsidRDefault="00D56F11">
      <w:pPr>
        <w:pStyle w:val="SingleTxtGR0"/>
      </w:pPr>
      <w:r>
        <w:t>44.</w:t>
      </w:r>
      <w:r>
        <w:tab/>
        <w:t>Комитет с сожалением отмечает влияние растущего обнищания на многие семьи, вследствие чего условия их жизни становятся весьма неблагоприятн</w:t>
      </w:r>
      <w:r>
        <w:t>ы</w:t>
      </w:r>
      <w:r>
        <w:t>ми. Комитет выражает обеспокоенность по поводу того, что указанное полож</w:t>
      </w:r>
      <w:r>
        <w:t>е</w:t>
      </w:r>
      <w:r>
        <w:t>ние влияет на детей из-за трудностей, с которыми сталкиваются родители в воспитании своих детей, некоторые из которых оказываются на улице, лише</w:t>
      </w:r>
      <w:r>
        <w:t>н</w:t>
      </w:r>
      <w:r>
        <w:t>ными заботы со стороны своих родителей или брошенными, и, таким образом, им угрожает значительная опасность стать жертвами насилия, эксплуатации, дискримин</w:t>
      </w:r>
      <w:r>
        <w:t>а</w:t>
      </w:r>
      <w:r>
        <w:t>ции, надругательства или отсутствия заботы.</w:t>
      </w:r>
    </w:p>
    <w:p w:rsidR="00D56F11" w:rsidRDefault="00D56F11">
      <w:pPr>
        <w:pStyle w:val="SingleTxtGR0"/>
      </w:pPr>
      <w:r>
        <w:t>45.</w:t>
      </w:r>
      <w:r>
        <w:tab/>
      </w:r>
      <w:r>
        <w:rPr>
          <w:b/>
        </w:rPr>
        <w:t>Комитет рекомендует государству-участнику разрабатывать и осущ</w:t>
      </w:r>
      <w:r>
        <w:rPr>
          <w:b/>
        </w:rPr>
        <w:t>е</w:t>
      </w:r>
      <w:r>
        <w:rPr>
          <w:b/>
        </w:rPr>
        <w:t>ствлять политику и программы, предусматривающие укрепление семьи и предоставление необходимой поддержки семьям, чтобы они могли заб</w:t>
      </w:r>
      <w:r>
        <w:rPr>
          <w:b/>
        </w:rPr>
        <w:t>о</w:t>
      </w:r>
      <w:r>
        <w:rPr>
          <w:b/>
        </w:rPr>
        <w:t>титься о своих детях и обеспечивать их благополучие. Для реализации этих программ должны быть выделены адекватные людские и финансовые р</w:t>
      </w:r>
      <w:r>
        <w:rPr>
          <w:b/>
        </w:rPr>
        <w:t>е</w:t>
      </w:r>
      <w:r>
        <w:rPr>
          <w:b/>
        </w:rPr>
        <w:t>сурсы, включая квалифицированный персонал, занимающийся правами ребенка.</w:t>
      </w:r>
    </w:p>
    <w:p w:rsidR="00D56F11" w:rsidRDefault="00D56F11">
      <w:pPr>
        <w:pStyle w:val="H23GR"/>
      </w:pPr>
      <w:r>
        <w:tab/>
      </w:r>
      <w:r>
        <w:tab/>
        <w:t>Дети, лишенные своего семейного окружения</w:t>
      </w:r>
    </w:p>
    <w:p w:rsidR="00D56F11" w:rsidRDefault="00D56F11">
      <w:pPr>
        <w:pStyle w:val="SingleTxtGR0"/>
      </w:pPr>
      <w:r>
        <w:t>46.</w:t>
      </w:r>
      <w:r>
        <w:tab/>
        <w:t>Комитет выражает свою обеспокоенность по поводу наличия значител</w:t>
      </w:r>
      <w:r>
        <w:t>ь</w:t>
      </w:r>
      <w:r>
        <w:t>ного числа детей, лишенных родительского ухода, в частности брошенных д</w:t>
      </w:r>
      <w:r>
        <w:t>е</w:t>
      </w:r>
      <w:r>
        <w:t>тей и сирот, включая детей, затронутых ВИЧ/СПИДом. Комитет также обесп</w:t>
      </w:r>
      <w:r>
        <w:t>о</w:t>
      </w:r>
      <w:r>
        <w:t>коен наличием ограниченных возможностей альтернативного семейного ухода, а также низким качеством условий жизни и отсутствием органов, отвечающих за мониторинг и оценку деятельности специализированных учреждений.</w:t>
      </w:r>
    </w:p>
    <w:p w:rsidR="00D56F11" w:rsidRDefault="00D56F11">
      <w:pPr>
        <w:pStyle w:val="SingleTxtGR0"/>
        <w:rPr>
          <w:b/>
        </w:rPr>
      </w:pPr>
      <w:r>
        <w:t>47.</w:t>
      </w:r>
      <w:r>
        <w:tab/>
      </w:r>
      <w:r>
        <w:rPr>
          <w:b/>
        </w:rPr>
        <w:t>Комитет рекомендует государству-участнику предпринять необход</w:t>
      </w:r>
      <w:r>
        <w:rPr>
          <w:b/>
        </w:rPr>
        <w:t>и</w:t>
      </w:r>
      <w:r>
        <w:rPr>
          <w:b/>
        </w:rPr>
        <w:t>мые меры для защиты прав детей, лишенных родительского ухода, и удо</w:t>
      </w:r>
      <w:r>
        <w:rPr>
          <w:b/>
        </w:rPr>
        <w:t>в</w:t>
      </w:r>
      <w:r>
        <w:rPr>
          <w:b/>
        </w:rPr>
        <w:t>летворения их потребностей, и в частности:</w:t>
      </w:r>
    </w:p>
    <w:p w:rsidR="00D56F11" w:rsidRDefault="00D56F11">
      <w:pPr>
        <w:pStyle w:val="SingleTxtGR0"/>
        <w:rPr>
          <w:b/>
        </w:rPr>
      </w:pPr>
      <w:r>
        <w:rPr>
          <w:b/>
        </w:rPr>
        <w:tab/>
        <w:t>а)</w:t>
      </w:r>
      <w:r>
        <w:rPr>
          <w:b/>
        </w:rPr>
        <w:tab/>
        <w:t>провести исследование для оценки положения различных кат</w:t>
      </w:r>
      <w:r>
        <w:rPr>
          <w:b/>
        </w:rPr>
        <w:t>е</w:t>
      </w:r>
      <w:r>
        <w:rPr>
          <w:b/>
        </w:rPr>
        <w:t>горий детей, помещенных в специализированные учреждения (учреждения по уходу), и принять меры для улучшения их условий жизни и предоста</w:t>
      </w:r>
      <w:r>
        <w:rPr>
          <w:b/>
        </w:rPr>
        <w:t>в</w:t>
      </w:r>
      <w:r>
        <w:rPr>
          <w:b/>
        </w:rPr>
        <w:t>ляемых услуг;</w:t>
      </w:r>
    </w:p>
    <w:p w:rsidR="00D56F11" w:rsidRDefault="00D56F11">
      <w:pPr>
        <w:pStyle w:val="SingleTxtGR0"/>
        <w:rPr>
          <w:b/>
        </w:rPr>
      </w:pPr>
      <w:r>
        <w:rPr>
          <w:b/>
        </w:rPr>
        <w:tab/>
        <w:t>b)</w:t>
      </w:r>
      <w:r>
        <w:rPr>
          <w:b/>
        </w:rPr>
        <w:tab/>
        <w:t>выделить адекватные людские, финансовые и другие ресурсы для обеспечения эффективного осуществления Национального плана де</w:t>
      </w:r>
      <w:r>
        <w:rPr>
          <w:b/>
        </w:rPr>
        <w:t>й</w:t>
      </w:r>
      <w:r>
        <w:rPr>
          <w:b/>
        </w:rPr>
        <w:t>ствий в интересах сирот и уязвимых детей;</w:t>
      </w:r>
    </w:p>
    <w:p w:rsidR="00D56F11" w:rsidRDefault="00D56F11">
      <w:pPr>
        <w:pStyle w:val="SingleTxtGR0"/>
        <w:rPr>
          <w:b/>
        </w:rPr>
      </w:pPr>
      <w:r>
        <w:rPr>
          <w:b/>
        </w:rPr>
        <w:tab/>
        <w:t>c)</w:t>
      </w:r>
      <w:r>
        <w:rPr>
          <w:b/>
        </w:rPr>
        <w:tab/>
        <w:t>создать независимую комиссию по правам человека для мон</w:t>
      </w:r>
      <w:r>
        <w:rPr>
          <w:b/>
        </w:rPr>
        <w:t>и</w:t>
      </w:r>
      <w:r>
        <w:rPr>
          <w:b/>
        </w:rPr>
        <w:t>торинга и оценки деятельности учреждений по уходу за детьми во всех провинциях, чтобы они функционировали с учетом прав и наилучшего обеспечения интересов ребенка;</w:t>
      </w:r>
    </w:p>
    <w:p w:rsidR="00D56F11" w:rsidRDefault="00D56F11">
      <w:pPr>
        <w:pStyle w:val="SingleTxtGR0"/>
        <w:rPr>
          <w:b/>
        </w:rPr>
      </w:pPr>
      <w:r>
        <w:rPr>
          <w:b/>
        </w:rPr>
        <w:tab/>
        <w:t>d)</w:t>
      </w:r>
      <w:r>
        <w:rPr>
          <w:b/>
        </w:rPr>
        <w:tab/>
        <w:t>установить четкие стандарты в отношении детей, лишенных родительского ухода, и обеспечить всеобъемлющие механизмы периодич</w:t>
      </w:r>
      <w:r>
        <w:rPr>
          <w:b/>
        </w:rPr>
        <w:t>е</w:t>
      </w:r>
      <w:r>
        <w:rPr>
          <w:b/>
        </w:rPr>
        <w:t>ской оценки и проверки условий помещения детей на попечение в свете статьи 25 Конвенции и Руководящих указаний по альтернативному уходу за детьми, содержащихся в резолюции 64/142 Генеральной Ассамблеи, пр</w:t>
      </w:r>
      <w:r>
        <w:rPr>
          <w:b/>
        </w:rPr>
        <w:t>и</w:t>
      </w:r>
      <w:r>
        <w:rPr>
          <w:b/>
        </w:rPr>
        <w:t>нятой 18 декабря 2009 года.</w:t>
      </w:r>
    </w:p>
    <w:p w:rsidR="00D56F11" w:rsidRDefault="00D56F11">
      <w:pPr>
        <w:pStyle w:val="H23GR"/>
      </w:pPr>
      <w:r>
        <w:tab/>
      </w:r>
      <w:r>
        <w:tab/>
        <w:t>Усыновление/удочерение</w:t>
      </w:r>
    </w:p>
    <w:p w:rsidR="00D56F11" w:rsidRDefault="00D56F11">
      <w:pPr>
        <w:pStyle w:val="SingleTxtGR0"/>
      </w:pPr>
      <w:r>
        <w:t>48.</w:t>
      </w:r>
      <w:r>
        <w:tab/>
        <w:t>Комитет с сожалением отмечает нехватку информации и данных о пра</w:t>
      </w:r>
      <w:r>
        <w:t>к</w:t>
      </w:r>
      <w:r>
        <w:t>тике осуществления и последующего отслеживания случаев внутригосударс</w:t>
      </w:r>
      <w:r>
        <w:t>т</w:t>
      </w:r>
      <w:r>
        <w:t>венного и международного усыновления/удочерения детей.</w:t>
      </w:r>
    </w:p>
    <w:p w:rsidR="00D56F11" w:rsidRDefault="00D56F11">
      <w:pPr>
        <w:pStyle w:val="SingleTxtGR0"/>
      </w:pPr>
      <w:r>
        <w:t>49.</w:t>
      </w:r>
      <w:r>
        <w:tab/>
      </w:r>
      <w:r>
        <w:rPr>
          <w:b/>
        </w:rPr>
        <w:t>Комитет рекомендует государству-участнику представить более по</w:t>
      </w:r>
      <w:r>
        <w:rPr>
          <w:b/>
        </w:rPr>
        <w:t>д</w:t>
      </w:r>
      <w:r>
        <w:rPr>
          <w:b/>
        </w:rPr>
        <w:t>робную информацию и данные о случаях внутригосударственного и ме</w:t>
      </w:r>
      <w:r>
        <w:rPr>
          <w:b/>
        </w:rPr>
        <w:t>ж</w:t>
      </w:r>
      <w:r>
        <w:rPr>
          <w:b/>
        </w:rPr>
        <w:t>дународного усыновления/удочерения, добиться того, чтобы процесс ус</w:t>
      </w:r>
      <w:r>
        <w:rPr>
          <w:b/>
        </w:rPr>
        <w:t>ы</w:t>
      </w:r>
      <w:r>
        <w:rPr>
          <w:b/>
        </w:rPr>
        <w:t>новления/удочерения определялся принципом наилучшего обеспечения интересов ребенка, и улучшить последующее отслеживание положения усыновле</w:t>
      </w:r>
      <w:r>
        <w:rPr>
          <w:b/>
        </w:rPr>
        <w:t>н</w:t>
      </w:r>
      <w:r>
        <w:rPr>
          <w:b/>
        </w:rPr>
        <w:t>ных/удочеренных детей.</w:t>
      </w:r>
    </w:p>
    <w:p w:rsidR="00D56F11" w:rsidRDefault="00D56F11" w:rsidP="0027516A">
      <w:pPr>
        <w:pStyle w:val="H23GR"/>
      </w:pPr>
      <w:r>
        <w:tab/>
        <w:t>5.</w:t>
      </w:r>
      <w:r>
        <w:tab/>
        <w:t>Базовое медицинское обслуживание и социальное обеспечение (ст</w:t>
      </w:r>
      <w:r>
        <w:t>а</w:t>
      </w:r>
      <w:r>
        <w:t>тьи 6; 18, пункт 3; 23; 24; 26; 27, пункты 1−3; Конвенции)</w:t>
      </w:r>
    </w:p>
    <w:p w:rsidR="00D56F11" w:rsidRDefault="00D56F11">
      <w:pPr>
        <w:pStyle w:val="H23GR"/>
      </w:pPr>
      <w:r>
        <w:tab/>
      </w:r>
      <w:r>
        <w:tab/>
        <w:t>Дети-инвалиды</w:t>
      </w:r>
    </w:p>
    <w:p w:rsidR="00D56F11" w:rsidRDefault="00D56F11">
      <w:pPr>
        <w:pStyle w:val="SingleTxtGR0"/>
      </w:pPr>
      <w:r>
        <w:t>50.</w:t>
      </w:r>
      <w:r>
        <w:tab/>
        <w:t>Отмечая усилия государства-участника, Комитет обеспокоен положением детей с физическими и умственными недостатками, в частности ограниченным доступом к образованию и медицинским услугам. Комитет также обеспокоен тем, что из-за плохих медико-санитарных условий, нищеты и годов вооруже</w:t>
      </w:r>
      <w:r>
        <w:t>н</w:t>
      </w:r>
      <w:r>
        <w:t>ного конфликта число детей-инвалидов растет.</w:t>
      </w:r>
    </w:p>
    <w:p w:rsidR="00D56F11" w:rsidRDefault="00D56F11">
      <w:pPr>
        <w:pStyle w:val="SingleTxtGR0"/>
        <w:rPr>
          <w:b/>
        </w:rPr>
      </w:pPr>
      <w:r>
        <w:t>51.</w:t>
      </w:r>
      <w:r>
        <w:tab/>
      </w:r>
      <w:r>
        <w:rPr>
          <w:b/>
        </w:rPr>
        <w:t>Комитет рекомендует государству-участнику:</w:t>
      </w:r>
    </w:p>
    <w:p w:rsidR="00D56F11" w:rsidRDefault="00D56F11">
      <w:pPr>
        <w:pStyle w:val="SingleTxtGR0"/>
        <w:rPr>
          <w:b/>
        </w:rPr>
      </w:pPr>
      <w:r>
        <w:rPr>
          <w:b/>
        </w:rPr>
        <w:tab/>
        <w:t>а)</w:t>
      </w:r>
      <w:r>
        <w:rPr>
          <w:b/>
        </w:rPr>
        <w:tab/>
        <w:t>пересмотреть и принять законодательство с целью обеспечить всестороннюю защиту всех детей-инвалидов и создать систему монитори</w:t>
      </w:r>
      <w:r>
        <w:rPr>
          <w:b/>
        </w:rPr>
        <w:t>н</w:t>
      </w:r>
      <w:r>
        <w:rPr>
          <w:b/>
        </w:rPr>
        <w:t>га, тщательно отслеживающую достигнутый прогресс и выявляющую н</w:t>
      </w:r>
      <w:r>
        <w:rPr>
          <w:b/>
        </w:rPr>
        <w:t>е</w:t>
      </w:r>
      <w:r>
        <w:rPr>
          <w:b/>
        </w:rPr>
        <w:t>достатки в осуществлении;</w:t>
      </w:r>
    </w:p>
    <w:p w:rsidR="00D56F11" w:rsidRDefault="00D56F11">
      <w:pPr>
        <w:pStyle w:val="SingleTxtGR0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предоставлять общинные услуги, сфокусированные на пов</w:t>
      </w:r>
      <w:r>
        <w:rPr>
          <w:b/>
        </w:rPr>
        <w:t>ы</w:t>
      </w:r>
      <w:r>
        <w:rPr>
          <w:b/>
        </w:rPr>
        <w:t>шении качества жизни детей-инвалидов, удовлетворение их базовых п</w:t>
      </w:r>
      <w:r>
        <w:rPr>
          <w:b/>
        </w:rPr>
        <w:t>о</w:t>
      </w:r>
      <w:r>
        <w:rPr>
          <w:b/>
        </w:rPr>
        <w:t>требностей и обеспечение их социальной интеграции и участия;</w:t>
      </w:r>
    </w:p>
    <w:p w:rsidR="00D56F11" w:rsidRDefault="00D56F11">
      <w:pPr>
        <w:pStyle w:val="SingleTxtGR0"/>
        <w:rPr>
          <w:b/>
        </w:rPr>
      </w:pPr>
      <w:r>
        <w:rPr>
          <w:b/>
        </w:rPr>
        <w:tab/>
        <w:t>с)</w:t>
      </w:r>
      <w:r>
        <w:rPr>
          <w:b/>
        </w:rPr>
        <w:tab/>
        <w:t>проводить информационно-пропагандистские кампании в ц</w:t>
      </w:r>
      <w:r>
        <w:rPr>
          <w:b/>
        </w:rPr>
        <w:t>е</w:t>
      </w:r>
      <w:r>
        <w:rPr>
          <w:b/>
        </w:rPr>
        <w:t>лях бороться с существующими дискриминационными взглядами и пр</w:t>
      </w:r>
      <w:r>
        <w:rPr>
          <w:b/>
        </w:rPr>
        <w:t>о</w:t>
      </w:r>
      <w:r>
        <w:rPr>
          <w:b/>
        </w:rPr>
        <w:t>свещать общественность по поводу прав и особых потребностей детей-инвалидов, поощрять их интеграцию в общество и стимулировать уваж</w:t>
      </w:r>
      <w:r>
        <w:rPr>
          <w:b/>
        </w:rPr>
        <w:t>е</w:t>
      </w:r>
      <w:r>
        <w:rPr>
          <w:b/>
        </w:rPr>
        <w:t>ние права д</w:t>
      </w:r>
      <w:r>
        <w:rPr>
          <w:b/>
        </w:rPr>
        <w:t>е</w:t>
      </w:r>
      <w:r>
        <w:rPr>
          <w:b/>
        </w:rPr>
        <w:t>тей и их родителей быть заслушанными;</w:t>
      </w:r>
    </w:p>
    <w:p w:rsidR="00D56F11" w:rsidRDefault="00D56F11">
      <w:pPr>
        <w:pStyle w:val="SingleTxtGR0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прилагать все возможные усилия с целью выделения адеква</w:t>
      </w:r>
      <w:r>
        <w:rPr>
          <w:b/>
        </w:rPr>
        <w:t>т</w:t>
      </w:r>
      <w:r>
        <w:rPr>
          <w:b/>
        </w:rPr>
        <w:t>ных людских и финансовых ресурсов на программы и услуги, предназн</w:t>
      </w:r>
      <w:r>
        <w:rPr>
          <w:b/>
        </w:rPr>
        <w:t>а</w:t>
      </w:r>
      <w:r>
        <w:rPr>
          <w:b/>
        </w:rPr>
        <w:t>ченные для д</w:t>
      </w:r>
      <w:r>
        <w:rPr>
          <w:b/>
        </w:rPr>
        <w:t>е</w:t>
      </w:r>
      <w:r>
        <w:rPr>
          <w:b/>
        </w:rPr>
        <w:t>тей-инвалидов;</w:t>
      </w:r>
    </w:p>
    <w:p w:rsidR="00D56F11" w:rsidRDefault="00D56F11">
      <w:pPr>
        <w:pStyle w:val="SingleTxtGR0"/>
        <w:rPr>
          <w:b/>
        </w:rPr>
      </w:pPr>
      <w:r>
        <w:rPr>
          <w:b/>
        </w:rPr>
        <w:tab/>
      </w:r>
      <w:r>
        <w:rPr>
          <w:b/>
          <w:lang w:val="en-US"/>
        </w:rPr>
        <w:t>e</w:t>
      </w:r>
      <w:r>
        <w:rPr>
          <w:b/>
        </w:rPr>
        <w:t>)</w:t>
      </w:r>
      <w:r>
        <w:rPr>
          <w:b/>
        </w:rPr>
        <w:tab/>
        <w:t>оснастить школы необходимым оборудованием для инклюзи</w:t>
      </w:r>
      <w:r>
        <w:rPr>
          <w:b/>
        </w:rPr>
        <w:t>в</w:t>
      </w:r>
      <w:r>
        <w:rPr>
          <w:b/>
        </w:rPr>
        <w:t>ного образования детей-инвалидов и предоставлять им возможность самим выбирать себе школу или попеременно учиться в обычных школах и в школах для детей с особыми потребностями в соответствии с принципом наилучшего обеспечения их интересов;</w:t>
      </w:r>
    </w:p>
    <w:p w:rsidR="00D56F11" w:rsidRDefault="00D56F11">
      <w:pPr>
        <w:pStyle w:val="SingleTxtGR0"/>
        <w:rPr>
          <w:b/>
        </w:rPr>
      </w:pPr>
      <w:r>
        <w:rPr>
          <w:b/>
        </w:rPr>
        <w:tab/>
      </w:r>
      <w:r>
        <w:rPr>
          <w:b/>
          <w:lang w:val="en-US"/>
        </w:rPr>
        <w:t>f</w:t>
      </w:r>
      <w:r>
        <w:rPr>
          <w:b/>
        </w:rPr>
        <w:t>)</w:t>
      </w:r>
      <w:r>
        <w:rPr>
          <w:b/>
        </w:rPr>
        <w:tab/>
        <w:t>организовать подготовку для специалистов, работающих с детьми-инвалидами, включая учителей, социальных работников, мед</w:t>
      </w:r>
      <w:r>
        <w:rPr>
          <w:b/>
        </w:rPr>
        <w:t>и</w:t>
      </w:r>
      <w:r>
        <w:rPr>
          <w:b/>
        </w:rPr>
        <w:t>цинских специалистов; и</w:t>
      </w:r>
    </w:p>
    <w:p w:rsidR="00D56F11" w:rsidRDefault="00D56F11">
      <w:pPr>
        <w:pStyle w:val="SingleTxtGR0"/>
        <w:rPr>
          <w:b/>
        </w:rPr>
      </w:pPr>
      <w:r>
        <w:rPr>
          <w:b/>
        </w:rPr>
        <w:tab/>
      </w:r>
      <w:r>
        <w:rPr>
          <w:b/>
          <w:lang w:val="en-US"/>
        </w:rPr>
        <w:t>g</w:t>
      </w:r>
      <w:r>
        <w:rPr>
          <w:b/>
        </w:rPr>
        <w:t>)</w:t>
      </w:r>
      <w:r>
        <w:rPr>
          <w:b/>
        </w:rPr>
        <w:tab/>
        <w:t>учитывать в этой связи разработанные Организацией Объед</w:t>
      </w:r>
      <w:r>
        <w:rPr>
          <w:b/>
        </w:rPr>
        <w:t>и</w:t>
      </w:r>
      <w:r>
        <w:rPr>
          <w:b/>
        </w:rPr>
        <w:t>ненных Наций Стандартные правила обеспечения равных возможностей для инвалидов (резолюция 48/96 Генеральной Ассамблеи) и принятое К</w:t>
      </w:r>
      <w:r>
        <w:rPr>
          <w:b/>
        </w:rPr>
        <w:t>о</w:t>
      </w:r>
      <w:r>
        <w:rPr>
          <w:b/>
        </w:rPr>
        <w:t>митетом Замечание общего порядка № 9 (2006) о правах детей-инвалидов.</w:t>
      </w:r>
    </w:p>
    <w:p w:rsidR="00D56F11" w:rsidRDefault="00D56F11">
      <w:pPr>
        <w:pStyle w:val="H23GR"/>
      </w:pPr>
      <w:r>
        <w:tab/>
      </w:r>
      <w:r>
        <w:tab/>
        <w:t>Охрана здоровья и медицинское обслуживание</w:t>
      </w:r>
    </w:p>
    <w:p w:rsidR="00D56F11" w:rsidRDefault="00D56F11">
      <w:pPr>
        <w:pStyle w:val="SingleTxtGR0"/>
      </w:pPr>
      <w:r>
        <w:t>52.</w:t>
      </w:r>
      <w:r>
        <w:tab/>
        <w:t>Комитет с удовлетворением отмечает значительные усилия государства-участника в области здравоохранения, в частности программу, предусматр</w:t>
      </w:r>
      <w:r>
        <w:t>и</w:t>
      </w:r>
      <w:r>
        <w:t>вающую бесплатное медицинское обслуживание беременных матерей и детей моложе пяти лет. Однако Комитет по-прежнему испытывает обеспокоенность по поводу низких показателей иммунизации, высокой степени недоедания и дефицита питательных микроэлементов, крайне плохого состояния здоровья детей в целом, и в частности детей старше пяти лет, которые не имеют до</w:t>
      </w:r>
      <w:r>
        <w:t>с</w:t>
      </w:r>
      <w:r>
        <w:t>тупа к адекватным медицинским услугам. Кроме того, Комитет обеспокоен высок</w:t>
      </w:r>
      <w:r>
        <w:t>и</w:t>
      </w:r>
      <w:r>
        <w:t>ми показателями смертности среди детей, высокими показателями мат</w:t>
      </w:r>
      <w:r>
        <w:t>е</w:t>
      </w:r>
      <w:r>
        <w:t>ринской смертности, ограниченным числом действующих больниц и центров здрав</w:t>
      </w:r>
      <w:r>
        <w:t>о</w:t>
      </w:r>
      <w:r>
        <w:t>охранения, недостаточным лекарственным снабжением и относительно высокой стоимостью медикаментов, включая дженериковые препараты, а также конце</w:t>
      </w:r>
      <w:r>
        <w:t>н</w:t>
      </w:r>
      <w:r>
        <w:t>трацией медицинских специалистов исключ</w:t>
      </w:r>
      <w:r>
        <w:t>и</w:t>
      </w:r>
      <w:r>
        <w:t>тельно в городе Бужумбуре.</w:t>
      </w:r>
    </w:p>
    <w:p w:rsidR="00D56F11" w:rsidRPr="00D561FD" w:rsidRDefault="00D56F11" w:rsidP="001728DF">
      <w:pPr>
        <w:pStyle w:val="SingleTxtGR0"/>
        <w:rPr>
          <w:b/>
        </w:rPr>
      </w:pPr>
      <w:r>
        <w:t>53.</w:t>
      </w:r>
      <w:r>
        <w:tab/>
      </w:r>
      <w:r>
        <w:rPr>
          <w:b/>
        </w:rPr>
        <w:t>Комитет рекомендует государству-участнику по-прежнему уделять приоритетное внимание выделению финансовых и людских ресурсов для сектора здравоохранения, чтобы обеспечить равный доступ всех детей к качественному медицинскому обслуживанию.</w:t>
      </w:r>
      <w:r w:rsidR="0064421E" w:rsidRPr="0064421E">
        <w:rPr>
          <w:b/>
        </w:rPr>
        <w:t xml:space="preserve"> </w:t>
      </w:r>
      <w:r w:rsidRPr="00D561FD">
        <w:rPr>
          <w:b/>
        </w:rPr>
        <w:t>Кроме того, Комитет рек</w:t>
      </w:r>
      <w:r w:rsidRPr="00D561FD">
        <w:rPr>
          <w:b/>
        </w:rPr>
        <w:t>о</w:t>
      </w:r>
      <w:r w:rsidRPr="00D561FD">
        <w:rPr>
          <w:b/>
        </w:rPr>
        <w:t>мендует государству-участнику активизировать усилия с целью улучшения положения со здоровьем детей, в том числе п</w:t>
      </w:r>
      <w:r w:rsidRPr="00D561FD">
        <w:rPr>
          <w:b/>
        </w:rPr>
        <w:t>у</w:t>
      </w:r>
      <w:r w:rsidRPr="00D561FD">
        <w:rPr>
          <w:b/>
        </w:rPr>
        <w:t>тем:</w:t>
      </w:r>
    </w:p>
    <w:p w:rsidR="00D56F11" w:rsidRPr="00D561FD" w:rsidRDefault="00D56F11" w:rsidP="001728DF">
      <w:pPr>
        <w:pStyle w:val="SingleTxtGR0"/>
        <w:rPr>
          <w:b/>
        </w:rPr>
      </w:pPr>
      <w:r w:rsidRPr="00D561FD">
        <w:rPr>
          <w:b/>
        </w:rPr>
        <w:tab/>
        <w:t>а)</w:t>
      </w:r>
      <w:r w:rsidRPr="00D561FD">
        <w:rPr>
          <w:b/>
        </w:rPr>
        <w:tab/>
        <w:t>предоставления доступа к необходимой медицинской помощи и у</w:t>
      </w:r>
      <w:r w:rsidRPr="00D561FD">
        <w:rPr>
          <w:b/>
        </w:rPr>
        <w:t>с</w:t>
      </w:r>
      <w:r w:rsidRPr="00D561FD">
        <w:rPr>
          <w:b/>
        </w:rPr>
        <w:t>лугам здравоохранения для всех детей с акцентом на развитие первичной мед</w:t>
      </w:r>
      <w:r w:rsidRPr="00D561FD">
        <w:rPr>
          <w:b/>
        </w:rPr>
        <w:t>и</w:t>
      </w:r>
      <w:r w:rsidRPr="00D561FD">
        <w:rPr>
          <w:b/>
        </w:rPr>
        <w:t>ко-санитарной помощи;</w:t>
      </w:r>
    </w:p>
    <w:p w:rsidR="00D56F11" w:rsidRPr="00D561FD" w:rsidRDefault="00D56F11" w:rsidP="001728DF">
      <w:pPr>
        <w:pStyle w:val="SingleTxtGR0"/>
        <w:rPr>
          <w:b/>
        </w:rPr>
      </w:pPr>
      <w:r w:rsidRPr="00D561FD">
        <w:rPr>
          <w:b/>
        </w:rPr>
        <w:tab/>
      </w:r>
      <w:r w:rsidRPr="00D561FD">
        <w:rPr>
          <w:b/>
          <w:lang w:val="en-US"/>
        </w:rPr>
        <w:t>b</w:t>
      </w:r>
      <w:r w:rsidRPr="00D561FD">
        <w:rPr>
          <w:b/>
        </w:rPr>
        <w:t>)</w:t>
      </w:r>
      <w:r w:rsidRPr="00D561FD">
        <w:rPr>
          <w:b/>
        </w:rPr>
        <w:tab/>
        <w:t>активизации усилий в целях дальнейшего сокращения младе</w:t>
      </w:r>
      <w:r w:rsidRPr="00D561FD">
        <w:rPr>
          <w:b/>
        </w:rPr>
        <w:t>н</w:t>
      </w:r>
      <w:r w:rsidRPr="00D561FD">
        <w:rPr>
          <w:b/>
        </w:rPr>
        <w:t xml:space="preserve">ческой и детской смертности, в частности </w:t>
      </w:r>
      <w:r>
        <w:rPr>
          <w:b/>
        </w:rPr>
        <w:t>уделяя особое</w:t>
      </w:r>
      <w:r w:rsidRPr="00D561FD">
        <w:rPr>
          <w:b/>
        </w:rPr>
        <w:t xml:space="preserve"> внимани</w:t>
      </w:r>
      <w:r>
        <w:rPr>
          <w:b/>
        </w:rPr>
        <w:t>е</w:t>
      </w:r>
      <w:r w:rsidRPr="00D561FD">
        <w:rPr>
          <w:b/>
        </w:rPr>
        <w:t xml:space="preserve"> проф</w:t>
      </w:r>
      <w:r w:rsidRPr="00D561FD">
        <w:rPr>
          <w:b/>
        </w:rPr>
        <w:t>и</w:t>
      </w:r>
      <w:r w:rsidRPr="00D561FD">
        <w:rPr>
          <w:b/>
        </w:rPr>
        <w:t>лактик</w:t>
      </w:r>
      <w:r>
        <w:rPr>
          <w:b/>
        </w:rPr>
        <w:t>е</w:t>
      </w:r>
      <w:r w:rsidRPr="00D561FD">
        <w:rPr>
          <w:b/>
        </w:rPr>
        <w:t xml:space="preserve"> или лечени</w:t>
      </w:r>
      <w:r>
        <w:rPr>
          <w:b/>
        </w:rPr>
        <w:t>ю</w:t>
      </w:r>
      <w:r w:rsidRPr="00D561FD">
        <w:rPr>
          <w:b/>
        </w:rPr>
        <w:t xml:space="preserve">, включая </w:t>
      </w:r>
      <w:r>
        <w:rPr>
          <w:b/>
        </w:rPr>
        <w:t xml:space="preserve">проведение </w:t>
      </w:r>
      <w:r w:rsidRPr="00D561FD">
        <w:rPr>
          <w:b/>
        </w:rPr>
        <w:t>вакцинаци</w:t>
      </w:r>
      <w:r>
        <w:rPr>
          <w:b/>
        </w:rPr>
        <w:t>и</w:t>
      </w:r>
      <w:r w:rsidRPr="00D561FD">
        <w:rPr>
          <w:b/>
        </w:rPr>
        <w:t>;</w:t>
      </w:r>
    </w:p>
    <w:p w:rsidR="00D56F11" w:rsidRPr="00D561FD" w:rsidRDefault="00D56F11" w:rsidP="001728DF">
      <w:pPr>
        <w:pStyle w:val="SingleTxtGR0"/>
        <w:rPr>
          <w:b/>
        </w:rPr>
      </w:pPr>
      <w:r w:rsidRPr="00D561FD">
        <w:rPr>
          <w:b/>
        </w:rPr>
        <w:tab/>
      </w:r>
      <w:r w:rsidRPr="00D561FD">
        <w:rPr>
          <w:b/>
          <w:lang w:val="en-US"/>
        </w:rPr>
        <w:t>c</w:t>
      </w:r>
      <w:r w:rsidRPr="00D561FD">
        <w:rPr>
          <w:b/>
        </w:rPr>
        <w:t>)</w:t>
      </w:r>
      <w:r w:rsidRPr="00D561FD">
        <w:rPr>
          <w:b/>
        </w:rPr>
        <w:tab/>
        <w:t>наращивания усилий с целью дальнейшего сокращения мат</w:t>
      </w:r>
      <w:r w:rsidRPr="00D561FD">
        <w:rPr>
          <w:b/>
        </w:rPr>
        <w:t>е</w:t>
      </w:r>
      <w:r w:rsidRPr="00D561FD">
        <w:rPr>
          <w:b/>
        </w:rPr>
        <w:t>ринской смертности по всей стране, включая конкретные меры по пред</w:t>
      </w:r>
      <w:r w:rsidRPr="00D561FD">
        <w:rPr>
          <w:b/>
        </w:rPr>
        <w:t>у</w:t>
      </w:r>
      <w:r w:rsidRPr="00D561FD">
        <w:rPr>
          <w:b/>
        </w:rPr>
        <w:t xml:space="preserve">преждению </w:t>
      </w:r>
      <w:proofErr w:type="spellStart"/>
      <w:r w:rsidRPr="00D561FD">
        <w:rPr>
          <w:b/>
        </w:rPr>
        <w:t>постродов</w:t>
      </w:r>
      <w:r>
        <w:rPr>
          <w:b/>
        </w:rPr>
        <w:t>ых</w:t>
      </w:r>
      <w:proofErr w:type="spellEnd"/>
      <w:r w:rsidRPr="00D561FD">
        <w:rPr>
          <w:b/>
        </w:rPr>
        <w:t xml:space="preserve"> кровотечени</w:t>
      </w:r>
      <w:r>
        <w:rPr>
          <w:b/>
        </w:rPr>
        <w:t>й</w:t>
      </w:r>
      <w:r w:rsidRPr="00D561FD">
        <w:rPr>
          <w:b/>
        </w:rPr>
        <w:t xml:space="preserve"> и других основных причин мат</w:t>
      </w:r>
      <w:r w:rsidRPr="00D561FD">
        <w:rPr>
          <w:b/>
        </w:rPr>
        <w:t>е</w:t>
      </w:r>
      <w:r w:rsidRPr="00D561FD">
        <w:rPr>
          <w:b/>
        </w:rPr>
        <w:t>ринской смертн</w:t>
      </w:r>
      <w:r w:rsidRPr="00D561FD">
        <w:rPr>
          <w:b/>
        </w:rPr>
        <w:t>о</w:t>
      </w:r>
      <w:r w:rsidRPr="00D561FD">
        <w:rPr>
          <w:b/>
        </w:rPr>
        <w:t>сти;</w:t>
      </w:r>
    </w:p>
    <w:p w:rsidR="00D56F11" w:rsidRPr="00D561FD" w:rsidRDefault="00D56F11" w:rsidP="001728DF">
      <w:pPr>
        <w:pStyle w:val="SingleTxtGR0"/>
        <w:rPr>
          <w:b/>
        </w:rPr>
      </w:pPr>
      <w:r w:rsidRPr="00D561FD">
        <w:rPr>
          <w:b/>
        </w:rPr>
        <w:tab/>
      </w:r>
      <w:r w:rsidRPr="00D561FD">
        <w:rPr>
          <w:b/>
          <w:lang w:val="en-US"/>
        </w:rPr>
        <w:t>d</w:t>
      </w:r>
      <w:r w:rsidRPr="00D561FD">
        <w:rPr>
          <w:b/>
        </w:rPr>
        <w:t>)</w:t>
      </w:r>
      <w:r w:rsidRPr="00D561FD">
        <w:rPr>
          <w:b/>
        </w:rPr>
        <w:tab/>
      </w:r>
      <w:r>
        <w:rPr>
          <w:b/>
        </w:rPr>
        <w:t>продолжения</w:t>
      </w:r>
      <w:r w:rsidRPr="00D561FD">
        <w:rPr>
          <w:b/>
        </w:rPr>
        <w:t xml:space="preserve"> усилий в области иммунизации, в том числе </w:t>
      </w:r>
      <w:r>
        <w:rPr>
          <w:b/>
        </w:rPr>
        <w:t>п</w:t>
      </w:r>
      <w:r>
        <w:rPr>
          <w:b/>
        </w:rPr>
        <w:t>о</w:t>
      </w:r>
      <w:r>
        <w:rPr>
          <w:b/>
        </w:rPr>
        <w:t>средством мер по расширению охвата иммунизацией "неохваченных" д</w:t>
      </w:r>
      <w:r>
        <w:rPr>
          <w:b/>
        </w:rPr>
        <w:t>е</w:t>
      </w:r>
      <w:r>
        <w:rPr>
          <w:b/>
        </w:rPr>
        <w:t>тей и</w:t>
      </w:r>
      <w:r w:rsidRPr="00D561FD">
        <w:rPr>
          <w:b/>
        </w:rPr>
        <w:t xml:space="preserve"> эффективного осуществления полного пакета </w:t>
      </w:r>
      <w:r>
        <w:rPr>
          <w:b/>
        </w:rPr>
        <w:t xml:space="preserve">мер по комплексному лечению </w:t>
      </w:r>
      <w:r w:rsidRPr="00D561FD">
        <w:rPr>
          <w:b/>
        </w:rPr>
        <w:t>во всех медицинских округах;</w:t>
      </w:r>
    </w:p>
    <w:p w:rsidR="00D56F11" w:rsidRPr="00D561FD" w:rsidRDefault="00D56F11" w:rsidP="001728DF">
      <w:pPr>
        <w:pStyle w:val="SingleTxtGR0"/>
        <w:rPr>
          <w:b/>
        </w:rPr>
      </w:pPr>
      <w:r w:rsidRPr="00D561FD">
        <w:rPr>
          <w:b/>
        </w:rPr>
        <w:tab/>
      </w:r>
      <w:r w:rsidRPr="00D561FD">
        <w:rPr>
          <w:b/>
          <w:lang w:val="en-US"/>
        </w:rPr>
        <w:t>e</w:t>
      </w:r>
      <w:r w:rsidRPr="00D561FD">
        <w:rPr>
          <w:b/>
        </w:rPr>
        <w:t>)</w:t>
      </w:r>
      <w:r w:rsidRPr="00D561FD">
        <w:rPr>
          <w:b/>
        </w:rPr>
        <w:tab/>
        <w:t>обеспечения того, чтобы все слои общества были проинформ</w:t>
      </w:r>
      <w:r w:rsidRPr="00D561FD">
        <w:rPr>
          <w:b/>
        </w:rPr>
        <w:t>и</w:t>
      </w:r>
      <w:r w:rsidRPr="00D561FD">
        <w:rPr>
          <w:b/>
        </w:rPr>
        <w:t>рованы</w:t>
      </w:r>
      <w:r>
        <w:rPr>
          <w:b/>
        </w:rPr>
        <w:t xml:space="preserve">, а также </w:t>
      </w:r>
      <w:r w:rsidRPr="00D561FD">
        <w:rPr>
          <w:b/>
        </w:rPr>
        <w:t xml:space="preserve">имели доступ к </w:t>
      </w:r>
      <w:r>
        <w:rPr>
          <w:b/>
        </w:rPr>
        <w:t>медико-санитарному просвещению</w:t>
      </w:r>
      <w:r w:rsidRPr="00D561FD">
        <w:rPr>
          <w:b/>
        </w:rPr>
        <w:t xml:space="preserve"> и по</w:t>
      </w:r>
      <w:r w:rsidRPr="00D561FD">
        <w:rPr>
          <w:b/>
        </w:rPr>
        <w:t>д</w:t>
      </w:r>
      <w:r w:rsidRPr="00D561FD">
        <w:rPr>
          <w:b/>
        </w:rPr>
        <w:t xml:space="preserve">держке </w:t>
      </w:r>
      <w:r>
        <w:rPr>
          <w:b/>
        </w:rPr>
        <w:t xml:space="preserve">в </w:t>
      </w:r>
      <w:r w:rsidRPr="00D561FD">
        <w:rPr>
          <w:b/>
        </w:rPr>
        <w:t>вопрос</w:t>
      </w:r>
      <w:r>
        <w:rPr>
          <w:b/>
        </w:rPr>
        <w:t>ах</w:t>
      </w:r>
      <w:r w:rsidRPr="00D561FD">
        <w:rPr>
          <w:b/>
        </w:rPr>
        <w:t xml:space="preserve"> использования базовых знаний </w:t>
      </w:r>
      <w:r>
        <w:rPr>
          <w:b/>
        </w:rPr>
        <w:t>о</w:t>
      </w:r>
      <w:r w:rsidRPr="00D561FD">
        <w:rPr>
          <w:b/>
        </w:rPr>
        <w:t xml:space="preserve"> здоровье и питании ребенка; и</w:t>
      </w:r>
    </w:p>
    <w:p w:rsidR="00D56F11" w:rsidRPr="00D561FD" w:rsidRDefault="00D56F11" w:rsidP="001728DF">
      <w:pPr>
        <w:pStyle w:val="SingleTxtGR0"/>
        <w:rPr>
          <w:b/>
        </w:rPr>
      </w:pPr>
      <w:r w:rsidRPr="00D561FD">
        <w:rPr>
          <w:b/>
        </w:rPr>
        <w:tab/>
      </w:r>
      <w:r w:rsidRPr="00D561FD">
        <w:rPr>
          <w:b/>
          <w:lang w:val="en-US"/>
        </w:rPr>
        <w:t>f</w:t>
      </w:r>
      <w:r w:rsidRPr="00D561FD">
        <w:rPr>
          <w:b/>
        </w:rPr>
        <w:t>)</w:t>
      </w:r>
      <w:r w:rsidRPr="00D561FD">
        <w:rPr>
          <w:b/>
        </w:rPr>
        <w:tab/>
        <w:t>обращения за техническим содействием к ЮНИСЕФ и ВОЗ.</w:t>
      </w:r>
    </w:p>
    <w:p w:rsidR="00D56F11" w:rsidRDefault="00D56F11" w:rsidP="001728DF">
      <w:pPr>
        <w:pStyle w:val="H23GR"/>
      </w:pPr>
      <w:r>
        <w:tab/>
      </w:r>
      <w:r>
        <w:tab/>
        <w:t>Грудное вскармливание</w:t>
      </w:r>
    </w:p>
    <w:p w:rsidR="00D56F11" w:rsidRDefault="00D56F11" w:rsidP="001728DF">
      <w:pPr>
        <w:pStyle w:val="SingleTxtGR0"/>
      </w:pPr>
      <w:r>
        <w:t>54.</w:t>
      </w:r>
      <w:r>
        <w:tab/>
        <w:t>Комитет с сожалением отмечает отсутствие систематического сбора да</w:t>
      </w:r>
      <w:r>
        <w:t>н</w:t>
      </w:r>
      <w:r>
        <w:t>ных о практике грудного вскармливания, отсутствие национального комитета по вопросам грудного вскармливания и недостаточную популяризацию грудн</w:t>
      </w:r>
      <w:r>
        <w:t>о</w:t>
      </w:r>
      <w:r>
        <w:t>го вскар</w:t>
      </w:r>
      <w:r>
        <w:t>м</w:t>
      </w:r>
      <w:r>
        <w:t>ливания.</w:t>
      </w:r>
    </w:p>
    <w:p w:rsidR="00D56F11" w:rsidRPr="00D561FD" w:rsidRDefault="00D56F11" w:rsidP="001728DF">
      <w:pPr>
        <w:pStyle w:val="SingleTxtGR0"/>
        <w:rPr>
          <w:b/>
          <w:bCs/>
        </w:rPr>
      </w:pPr>
      <w:r w:rsidRPr="00331E41">
        <w:rPr>
          <w:bCs/>
        </w:rPr>
        <w:t>55.</w:t>
      </w:r>
      <w:r w:rsidRPr="00D561FD">
        <w:rPr>
          <w:b/>
          <w:bCs/>
        </w:rPr>
        <w:tab/>
        <w:t xml:space="preserve">Комитет рекомендует государству-участнику создать национальный комитет по </w:t>
      </w:r>
      <w:r>
        <w:rPr>
          <w:b/>
          <w:bCs/>
        </w:rPr>
        <w:t xml:space="preserve">вопросам </w:t>
      </w:r>
      <w:r w:rsidRPr="00D561FD">
        <w:rPr>
          <w:b/>
          <w:bCs/>
        </w:rPr>
        <w:t>грудно</w:t>
      </w:r>
      <w:r>
        <w:rPr>
          <w:b/>
          <w:bCs/>
        </w:rPr>
        <w:t>го</w:t>
      </w:r>
      <w:r w:rsidRPr="00D561FD">
        <w:rPr>
          <w:b/>
          <w:bCs/>
        </w:rPr>
        <w:t xml:space="preserve"> вскармливани</w:t>
      </w:r>
      <w:r>
        <w:rPr>
          <w:b/>
          <w:bCs/>
        </w:rPr>
        <w:t>я</w:t>
      </w:r>
      <w:r w:rsidRPr="00D561FD">
        <w:rPr>
          <w:b/>
          <w:bCs/>
        </w:rPr>
        <w:t xml:space="preserve"> и систематически соб</w:t>
      </w:r>
      <w:r w:rsidRPr="00D561FD">
        <w:rPr>
          <w:b/>
          <w:bCs/>
        </w:rPr>
        <w:t>и</w:t>
      </w:r>
      <w:r w:rsidRPr="00D561FD">
        <w:rPr>
          <w:b/>
          <w:bCs/>
        </w:rPr>
        <w:t xml:space="preserve">рать данные о практике грудного вскармливания, обеспечивая в то же время соблюдение Международного </w:t>
      </w:r>
      <w:r>
        <w:rPr>
          <w:b/>
          <w:bCs/>
        </w:rPr>
        <w:t>свода правил</w:t>
      </w:r>
      <w:r w:rsidRPr="00D561FD">
        <w:rPr>
          <w:b/>
          <w:bCs/>
        </w:rPr>
        <w:t xml:space="preserve"> по сбыту заменителей грудного молока. Государству-участнику следует также содействовать ра</w:t>
      </w:r>
      <w:r w:rsidRPr="00D561FD">
        <w:rPr>
          <w:b/>
          <w:bCs/>
        </w:rPr>
        <w:t>з</w:t>
      </w:r>
      <w:r w:rsidRPr="00D561FD">
        <w:rPr>
          <w:b/>
          <w:bCs/>
        </w:rPr>
        <w:t>витию сети больниц</w:t>
      </w:r>
      <w:r>
        <w:rPr>
          <w:b/>
          <w:bCs/>
        </w:rPr>
        <w:t>, доброжелательных к ребенку,</w:t>
      </w:r>
      <w:r w:rsidRPr="00D561FD">
        <w:rPr>
          <w:b/>
          <w:bCs/>
        </w:rPr>
        <w:t xml:space="preserve"> и поощрять включение проблем</w:t>
      </w:r>
      <w:r w:rsidRPr="00D561FD">
        <w:rPr>
          <w:b/>
          <w:bCs/>
        </w:rPr>
        <w:t>а</w:t>
      </w:r>
      <w:r w:rsidRPr="00D561FD">
        <w:rPr>
          <w:b/>
          <w:bCs/>
        </w:rPr>
        <w:t>тики грудного вскармливания в программы подготовки медс</w:t>
      </w:r>
      <w:r w:rsidRPr="00D561FD">
        <w:rPr>
          <w:b/>
          <w:bCs/>
        </w:rPr>
        <w:t>е</w:t>
      </w:r>
      <w:r w:rsidRPr="00D561FD">
        <w:rPr>
          <w:b/>
          <w:bCs/>
        </w:rPr>
        <w:t>стер.</w:t>
      </w:r>
    </w:p>
    <w:p w:rsidR="00D56F11" w:rsidRDefault="00D56F11" w:rsidP="001728DF">
      <w:pPr>
        <w:pStyle w:val="H23GR"/>
      </w:pPr>
      <w:r>
        <w:tab/>
      </w:r>
      <w:r>
        <w:tab/>
        <w:t>Здоровье подростков</w:t>
      </w:r>
    </w:p>
    <w:p w:rsidR="00D56F11" w:rsidRDefault="00D56F11" w:rsidP="001728DF">
      <w:pPr>
        <w:pStyle w:val="SingleTxtGR0"/>
      </w:pPr>
      <w:r>
        <w:t>56.</w:t>
      </w:r>
      <w:r>
        <w:tab/>
        <w:t>Комитет по-прежнему обеспокоен отсутствием политики в области охр</w:t>
      </w:r>
      <w:r>
        <w:t>а</w:t>
      </w:r>
      <w:r>
        <w:t>ны здоровья подростков, в частности применительно к репродуктивному здор</w:t>
      </w:r>
      <w:r>
        <w:t>о</w:t>
      </w:r>
      <w:r>
        <w:t>вью, ранней подростковой беременности, психическому здоровью и пробл</w:t>
      </w:r>
      <w:r>
        <w:t>е</w:t>
      </w:r>
      <w:r>
        <w:t>мам, связанным с вдыханием паров таких веществ, как клей, и потреблением м</w:t>
      </w:r>
      <w:r>
        <w:t>а</w:t>
      </w:r>
      <w:r>
        <w:t xml:space="preserve">рихуаны. </w:t>
      </w:r>
    </w:p>
    <w:p w:rsidR="00D56F11" w:rsidRPr="00D561FD" w:rsidRDefault="00D56F11" w:rsidP="001728DF">
      <w:pPr>
        <w:pStyle w:val="SingleTxtGR0"/>
        <w:rPr>
          <w:b/>
          <w:bCs/>
        </w:rPr>
      </w:pPr>
      <w:r w:rsidRPr="00F35D77">
        <w:rPr>
          <w:bCs/>
        </w:rPr>
        <w:t>57.</w:t>
      </w:r>
      <w:r w:rsidRPr="00D561FD">
        <w:rPr>
          <w:b/>
          <w:bCs/>
        </w:rPr>
        <w:tab/>
        <w:t>Комитет рекомендует государству-участнику предпринять дополн</w:t>
      </w:r>
      <w:r w:rsidRPr="00D561FD">
        <w:rPr>
          <w:b/>
          <w:bCs/>
        </w:rPr>
        <w:t>и</w:t>
      </w:r>
      <w:r w:rsidRPr="00D561FD">
        <w:rPr>
          <w:b/>
          <w:bCs/>
        </w:rPr>
        <w:t>тельные усилия с целью разработ</w:t>
      </w:r>
      <w:r>
        <w:rPr>
          <w:b/>
          <w:bCs/>
        </w:rPr>
        <w:t>ать</w:t>
      </w:r>
      <w:r w:rsidRPr="00D561FD">
        <w:rPr>
          <w:b/>
          <w:bCs/>
        </w:rPr>
        <w:t xml:space="preserve"> всеобъемлющ</w:t>
      </w:r>
      <w:r>
        <w:rPr>
          <w:b/>
          <w:bCs/>
        </w:rPr>
        <w:t>ую</w:t>
      </w:r>
      <w:r w:rsidRPr="00D561FD">
        <w:rPr>
          <w:b/>
          <w:bCs/>
        </w:rPr>
        <w:t xml:space="preserve"> политик</w:t>
      </w:r>
      <w:r>
        <w:rPr>
          <w:b/>
          <w:bCs/>
        </w:rPr>
        <w:t>у</w:t>
      </w:r>
      <w:r w:rsidRPr="00D561FD">
        <w:rPr>
          <w:b/>
          <w:bCs/>
        </w:rPr>
        <w:t xml:space="preserve"> охраны здоровья подростков</w:t>
      </w:r>
      <w:r>
        <w:rPr>
          <w:b/>
          <w:bCs/>
        </w:rPr>
        <w:t>, вести просветительскую работу по вопросам</w:t>
      </w:r>
      <w:r w:rsidRPr="00D561FD">
        <w:rPr>
          <w:b/>
          <w:bCs/>
        </w:rPr>
        <w:t xml:space="preserve"> репр</w:t>
      </w:r>
      <w:r w:rsidRPr="00D561FD">
        <w:rPr>
          <w:b/>
          <w:bCs/>
        </w:rPr>
        <w:t>о</w:t>
      </w:r>
      <w:r w:rsidRPr="00D561FD">
        <w:rPr>
          <w:b/>
          <w:bCs/>
        </w:rPr>
        <w:t>дуктивного здоровья</w:t>
      </w:r>
      <w:r>
        <w:rPr>
          <w:b/>
          <w:bCs/>
        </w:rPr>
        <w:t>, а также оказывать</w:t>
      </w:r>
      <w:r w:rsidRPr="00D561FD">
        <w:rPr>
          <w:b/>
          <w:bCs/>
        </w:rPr>
        <w:t xml:space="preserve"> специализированн</w:t>
      </w:r>
      <w:r>
        <w:rPr>
          <w:b/>
          <w:bCs/>
        </w:rPr>
        <w:t>ую</w:t>
      </w:r>
      <w:r w:rsidRPr="00D561FD">
        <w:rPr>
          <w:b/>
          <w:bCs/>
        </w:rPr>
        <w:t xml:space="preserve"> помощ</w:t>
      </w:r>
      <w:r>
        <w:rPr>
          <w:b/>
          <w:bCs/>
        </w:rPr>
        <w:t>ь</w:t>
      </w:r>
      <w:r w:rsidRPr="00D561FD">
        <w:rPr>
          <w:b/>
          <w:bCs/>
        </w:rPr>
        <w:t xml:space="preserve"> для </w:t>
      </w:r>
      <w:r>
        <w:rPr>
          <w:b/>
          <w:bCs/>
        </w:rPr>
        <w:t>решения проблем подростков в области</w:t>
      </w:r>
      <w:r w:rsidRPr="00D561FD">
        <w:rPr>
          <w:b/>
          <w:bCs/>
        </w:rPr>
        <w:t xml:space="preserve"> психическ</w:t>
      </w:r>
      <w:r>
        <w:rPr>
          <w:b/>
          <w:bCs/>
        </w:rPr>
        <w:t>ого и</w:t>
      </w:r>
      <w:r w:rsidRPr="00D561FD">
        <w:rPr>
          <w:b/>
          <w:bCs/>
        </w:rPr>
        <w:t xml:space="preserve"> репродуктивн</w:t>
      </w:r>
      <w:r>
        <w:rPr>
          <w:b/>
          <w:bCs/>
        </w:rPr>
        <w:t xml:space="preserve">ого здоровья </w:t>
      </w:r>
      <w:r w:rsidRPr="00D561FD">
        <w:rPr>
          <w:b/>
          <w:bCs/>
        </w:rPr>
        <w:t>и других связанных с</w:t>
      </w:r>
      <w:r>
        <w:rPr>
          <w:b/>
          <w:bCs/>
        </w:rPr>
        <w:t xml:space="preserve"> их</w:t>
      </w:r>
      <w:r w:rsidRPr="00D561FD">
        <w:rPr>
          <w:b/>
          <w:bCs/>
        </w:rPr>
        <w:t xml:space="preserve"> здоровьем проблем. В этом контексте Комитет рекомендует государству-участнику обратиться за помощью к ЮНИСЕФ и ВОЗ. </w:t>
      </w:r>
    </w:p>
    <w:p w:rsidR="00D56F11" w:rsidRDefault="00D56F11" w:rsidP="001728DF">
      <w:pPr>
        <w:pStyle w:val="H23GR"/>
      </w:pPr>
      <w:r>
        <w:tab/>
      </w:r>
      <w:r>
        <w:tab/>
        <w:t>ВИЧ/СПИД</w:t>
      </w:r>
    </w:p>
    <w:p w:rsidR="00D56F11" w:rsidRDefault="00D56F11" w:rsidP="001728DF">
      <w:pPr>
        <w:pStyle w:val="SingleTxtGR0"/>
      </w:pPr>
      <w:r>
        <w:t>58.</w:t>
      </w:r>
      <w:r>
        <w:tab/>
        <w:t>Комитет с удовлетворением отмечает, что Министерство здравоохранения рассматривает программу предупреждения передачи инфекции от матери к р</w:t>
      </w:r>
      <w:r>
        <w:t>е</w:t>
      </w:r>
      <w:r>
        <w:t>бенку в качестве одной из своих приоритетных задач, интегрировав ее в Страт</w:t>
      </w:r>
      <w:r>
        <w:t>е</w:t>
      </w:r>
      <w:r>
        <w:t>гический план по борьбе с ВИЧ/СПИДом на 2007−2011 годы. Однако Комитет обеспокоен увеличением числа случаев ВИЧ-инфицирования в сельских ра</w:t>
      </w:r>
      <w:r>
        <w:t>й</w:t>
      </w:r>
      <w:r>
        <w:t>онах. Комитет также обеспокоен слабой системой здравоохранения, в частности нехваткой квалифицированного медицинского персонала на всех уровнях и о</w:t>
      </w:r>
      <w:r>
        <w:t>т</w:t>
      </w:r>
      <w:r>
        <w:t>сутствием базового оборудования и медицинских средств. Комитет также обе</w:t>
      </w:r>
      <w:r>
        <w:t>с</w:t>
      </w:r>
      <w:r>
        <w:t>покоен тем, что значительное число детей, рожденных у ВИЧ-позитивных м</w:t>
      </w:r>
      <w:r>
        <w:t>а</w:t>
      </w:r>
      <w:r>
        <w:t>терей, являются сиротами и что подростки и молодежь страдают от заболев</w:t>
      </w:r>
      <w:r>
        <w:t>а</w:t>
      </w:r>
      <w:r>
        <w:t>ний, перед</w:t>
      </w:r>
      <w:r>
        <w:t>а</w:t>
      </w:r>
      <w:r>
        <w:t>ваемых половым путем.</w:t>
      </w:r>
    </w:p>
    <w:p w:rsidR="00D56F11" w:rsidRPr="00E851E1" w:rsidRDefault="00D56F11" w:rsidP="001728DF">
      <w:pPr>
        <w:pStyle w:val="SingleTxtGR0"/>
        <w:rPr>
          <w:b/>
          <w:bCs/>
          <w:lang w:val="en-US"/>
        </w:rPr>
      </w:pPr>
      <w:r w:rsidRPr="00C2474E">
        <w:rPr>
          <w:bCs/>
        </w:rPr>
        <w:t>59.</w:t>
      </w:r>
      <w:r w:rsidRPr="00D561FD">
        <w:rPr>
          <w:b/>
          <w:bCs/>
        </w:rPr>
        <w:tab/>
        <w:t>Комитет рек</w:t>
      </w:r>
      <w:r w:rsidR="00E851E1">
        <w:rPr>
          <w:b/>
          <w:bCs/>
        </w:rPr>
        <w:t>омендует государству-участнику:</w:t>
      </w:r>
    </w:p>
    <w:p w:rsidR="00D56F11" w:rsidRPr="00D561FD" w:rsidRDefault="00D56F11" w:rsidP="001728DF">
      <w:pPr>
        <w:pStyle w:val="SingleTxtGR0"/>
        <w:rPr>
          <w:b/>
          <w:bCs/>
        </w:rPr>
      </w:pPr>
      <w:r w:rsidRPr="00D561FD">
        <w:rPr>
          <w:b/>
          <w:bCs/>
        </w:rPr>
        <w:tab/>
        <w:t>а)</w:t>
      </w:r>
      <w:r w:rsidRPr="00D561FD">
        <w:rPr>
          <w:b/>
          <w:bCs/>
        </w:rPr>
        <w:tab/>
        <w:t>обеспечить осуществление Стратегического плана по борьбе с ВИЧ/СПИДом на 2007–2011 годы;</w:t>
      </w:r>
    </w:p>
    <w:p w:rsidR="00D56F11" w:rsidRPr="00D561FD" w:rsidRDefault="00D56F11" w:rsidP="001728DF">
      <w:pPr>
        <w:pStyle w:val="SingleTxtGR0"/>
        <w:rPr>
          <w:b/>
          <w:bCs/>
        </w:rPr>
      </w:pPr>
      <w:r w:rsidRPr="00D561FD">
        <w:rPr>
          <w:b/>
          <w:bCs/>
        </w:rPr>
        <w:tab/>
      </w:r>
      <w:r w:rsidRPr="00D561FD">
        <w:rPr>
          <w:b/>
          <w:bCs/>
          <w:lang w:val="en-US"/>
        </w:rPr>
        <w:t>b</w:t>
      </w:r>
      <w:r w:rsidRPr="00D561FD">
        <w:rPr>
          <w:b/>
          <w:bCs/>
        </w:rPr>
        <w:t>)</w:t>
      </w:r>
      <w:r w:rsidRPr="00D561FD">
        <w:rPr>
          <w:b/>
          <w:bCs/>
        </w:rPr>
        <w:tab/>
        <w:t>обеспечить всеобщий и бесплатный доступ к антиретровиру</w:t>
      </w:r>
      <w:r w:rsidRPr="00D561FD">
        <w:rPr>
          <w:b/>
          <w:bCs/>
        </w:rPr>
        <w:t>с</w:t>
      </w:r>
      <w:r w:rsidRPr="00D561FD">
        <w:rPr>
          <w:b/>
          <w:bCs/>
        </w:rPr>
        <w:t>ной тер</w:t>
      </w:r>
      <w:r w:rsidRPr="00D561FD">
        <w:rPr>
          <w:b/>
          <w:bCs/>
        </w:rPr>
        <w:t>а</w:t>
      </w:r>
      <w:r w:rsidRPr="00D561FD">
        <w:rPr>
          <w:b/>
          <w:bCs/>
        </w:rPr>
        <w:t>пии;</w:t>
      </w:r>
    </w:p>
    <w:p w:rsidR="00D56F11" w:rsidRPr="00D561FD" w:rsidRDefault="00D56F11" w:rsidP="001728DF">
      <w:pPr>
        <w:pStyle w:val="SingleTxtGR0"/>
        <w:rPr>
          <w:b/>
          <w:bCs/>
        </w:rPr>
      </w:pPr>
      <w:r w:rsidRPr="00D561FD">
        <w:rPr>
          <w:b/>
          <w:bCs/>
        </w:rPr>
        <w:tab/>
        <w:t>с)</w:t>
      </w:r>
      <w:r w:rsidRPr="00D561FD">
        <w:rPr>
          <w:b/>
          <w:bCs/>
        </w:rPr>
        <w:tab/>
        <w:t>улучшить доступ к медицинской помощи и психосоциальной помощи для детей, ставших сиротами в результате СПИДа, и детей, я</w:t>
      </w:r>
      <w:r w:rsidRPr="00D561FD">
        <w:rPr>
          <w:b/>
          <w:bCs/>
        </w:rPr>
        <w:t>в</w:t>
      </w:r>
      <w:r w:rsidRPr="00D561FD">
        <w:rPr>
          <w:b/>
          <w:bCs/>
        </w:rPr>
        <w:t>ляющихся ВИЧ-позитивными;</w:t>
      </w:r>
    </w:p>
    <w:p w:rsidR="00D56F11" w:rsidRPr="00D561FD" w:rsidRDefault="00D56F11" w:rsidP="001728DF">
      <w:pPr>
        <w:pStyle w:val="SingleTxtGR0"/>
        <w:rPr>
          <w:b/>
          <w:bCs/>
        </w:rPr>
      </w:pPr>
      <w:r w:rsidRPr="00D561FD">
        <w:rPr>
          <w:b/>
          <w:bCs/>
        </w:rPr>
        <w:tab/>
      </w:r>
      <w:r w:rsidRPr="00D561FD">
        <w:rPr>
          <w:b/>
          <w:bCs/>
          <w:lang w:val="en-US"/>
        </w:rPr>
        <w:t>d</w:t>
      </w:r>
      <w:r w:rsidRPr="00D561FD">
        <w:rPr>
          <w:b/>
          <w:bCs/>
        </w:rPr>
        <w:t>)</w:t>
      </w:r>
      <w:r w:rsidRPr="00D561FD">
        <w:rPr>
          <w:b/>
          <w:bCs/>
        </w:rPr>
        <w:tab/>
        <w:t>поощрять информированность и профилактику ВИЧ/СПИДа в школах и во вн</w:t>
      </w:r>
      <w:r w:rsidRPr="00D561FD">
        <w:rPr>
          <w:b/>
          <w:bCs/>
        </w:rPr>
        <w:t>е</w:t>
      </w:r>
      <w:r w:rsidRPr="00D561FD">
        <w:rPr>
          <w:b/>
          <w:bCs/>
        </w:rPr>
        <w:t xml:space="preserve">школьной среде среди детей, а также </w:t>
      </w:r>
      <w:r>
        <w:rPr>
          <w:b/>
          <w:bCs/>
        </w:rPr>
        <w:t xml:space="preserve">среди </w:t>
      </w:r>
      <w:r w:rsidRPr="00D561FD">
        <w:rPr>
          <w:b/>
          <w:bCs/>
        </w:rPr>
        <w:t>молодежи;</w:t>
      </w:r>
    </w:p>
    <w:p w:rsidR="00D56F11" w:rsidRPr="00D561FD" w:rsidRDefault="00D56F11" w:rsidP="001728DF">
      <w:pPr>
        <w:pStyle w:val="SingleTxtGR0"/>
        <w:rPr>
          <w:b/>
          <w:bCs/>
        </w:rPr>
      </w:pPr>
      <w:r w:rsidRPr="00D561FD">
        <w:rPr>
          <w:b/>
          <w:bCs/>
        </w:rPr>
        <w:tab/>
        <w:t>е)</w:t>
      </w:r>
      <w:r w:rsidRPr="00D561FD">
        <w:rPr>
          <w:b/>
          <w:bCs/>
        </w:rPr>
        <w:tab/>
        <w:t>укрепить меры с целью расширения материальной базы и м</w:t>
      </w:r>
      <w:r w:rsidRPr="00D561FD">
        <w:rPr>
          <w:b/>
          <w:bCs/>
        </w:rPr>
        <w:t>е</w:t>
      </w:r>
      <w:r w:rsidRPr="00D561FD">
        <w:rPr>
          <w:b/>
          <w:bCs/>
        </w:rPr>
        <w:t>дицинской подготовки для диагностики, раннего выявления и лечения ВИЧ-инфицированных детей;</w:t>
      </w:r>
    </w:p>
    <w:p w:rsidR="00D56F11" w:rsidRPr="00D561FD" w:rsidRDefault="00D56F11" w:rsidP="001728DF">
      <w:pPr>
        <w:pStyle w:val="SingleTxtGR0"/>
        <w:rPr>
          <w:b/>
          <w:bCs/>
        </w:rPr>
      </w:pPr>
      <w:r w:rsidRPr="00D561FD">
        <w:rPr>
          <w:b/>
          <w:bCs/>
        </w:rPr>
        <w:tab/>
      </w:r>
      <w:r w:rsidRPr="00D561FD">
        <w:rPr>
          <w:b/>
          <w:bCs/>
          <w:lang w:val="en-US"/>
        </w:rPr>
        <w:t>f</w:t>
      </w:r>
      <w:r w:rsidRPr="00D561FD">
        <w:rPr>
          <w:b/>
          <w:bCs/>
        </w:rPr>
        <w:t>)</w:t>
      </w:r>
      <w:r w:rsidRPr="00D561FD">
        <w:rPr>
          <w:b/>
          <w:bCs/>
        </w:rPr>
        <w:tab/>
        <w:t>наращивать усилия по борьбе с дискриминацией детей, инф</w:t>
      </w:r>
      <w:r w:rsidRPr="00D561FD">
        <w:rPr>
          <w:b/>
          <w:bCs/>
        </w:rPr>
        <w:t>и</w:t>
      </w:r>
      <w:r w:rsidRPr="00D561FD">
        <w:rPr>
          <w:b/>
          <w:bCs/>
        </w:rPr>
        <w:t>цирова</w:t>
      </w:r>
      <w:r w:rsidRPr="00D561FD">
        <w:rPr>
          <w:b/>
          <w:bCs/>
        </w:rPr>
        <w:t>н</w:t>
      </w:r>
      <w:r w:rsidRPr="00D561FD">
        <w:rPr>
          <w:b/>
          <w:bCs/>
        </w:rPr>
        <w:t>ных ВИЧ и/или затронутых ВИЧ/СПИДом;</w:t>
      </w:r>
    </w:p>
    <w:p w:rsidR="00D56F11" w:rsidRPr="00D561FD" w:rsidRDefault="00D56F11" w:rsidP="001728DF">
      <w:pPr>
        <w:pStyle w:val="SingleTxtGR0"/>
        <w:rPr>
          <w:b/>
          <w:bCs/>
        </w:rPr>
      </w:pPr>
      <w:r w:rsidRPr="00D561FD">
        <w:rPr>
          <w:b/>
          <w:bCs/>
        </w:rPr>
        <w:tab/>
      </w:r>
      <w:r w:rsidRPr="00D561FD">
        <w:rPr>
          <w:b/>
          <w:bCs/>
          <w:lang w:val="en-US"/>
        </w:rPr>
        <w:t>g</w:t>
      </w:r>
      <w:r w:rsidRPr="00D561FD">
        <w:rPr>
          <w:b/>
          <w:bCs/>
        </w:rPr>
        <w:t>)</w:t>
      </w:r>
      <w:r w:rsidRPr="00D561FD">
        <w:rPr>
          <w:b/>
          <w:bCs/>
        </w:rPr>
        <w:tab/>
        <w:t>у</w:t>
      </w:r>
      <w:r>
        <w:rPr>
          <w:b/>
          <w:bCs/>
        </w:rPr>
        <w:t>лучшить</w:t>
      </w:r>
      <w:r w:rsidRPr="00D561FD">
        <w:rPr>
          <w:b/>
          <w:bCs/>
        </w:rPr>
        <w:t xml:space="preserve"> усилия по предупреждению передачи ВИЧ от мат</w:t>
      </w:r>
      <w:r w:rsidRPr="00D561FD">
        <w:rPr>
          <w:b/>
          <w:bCs/>
        </w:rPr>
        <w:t>е</w:t>
      </w:r>
      <w:r w:rsidRPr="00D561FD">
        <w:rPr>
          <w:b/>
          <w:bCs/>
        </w:rPr>
        <w:t xml:space="preserve">ри к ребенку и обеспечить более широкое наличие </w:t>
      </w:r>
      <w:r>
        <w:rPr>
          <w:b/>
          <w:bCs/>
        </w:rPr>
        <w:t>противозачаточных средств</w:t>
      </w:r>
      <w:r w:rsidRPr="00D561FD">
        <w:rPr>
          <w:b/>
          <w:bCs/>
        </w:rPr>
        <w:t xml:space="preserve"> на территории страны;</w:t>
      </w:r>
    </w:p>
    <w:p w:rsidR="00D56F11" w:rsidRPr="00D561FD" w:rsidRDefault="00D56F11" w:rsidP="001728DF">
      <w:pPr>
        <w:pStyle w:val="SingleTxtGR0"/>
        <w:rPr>
          <w:b/>
          <w:bCs/>
        </w:rPr>
      </w:pPr>
      <w:r w:rsidRPr="00D561FD">
        <w:rPr>
          <w:b/>
          <w:bCs/>
        </w:rPr>
        <w:tab/>
      </w:r>
      <w:r w:rsidRPr="00D561FD">
        <w:rPr>
          <w:b/>
          <w:bCs/>
          <w:lang w:val="en-US"/>
        </w:rPr>
        <w:t>h</w:t>
      </w:r>
      <w:r w:rsidRPr="00D561FD">
        <w:rPr>
          <w:b/>
          <w:bCs/>
        </w:rPr>
        <w:t>)</w:t>
      </w:r>
      <w:r w:rsidRPr="00D561FD">
        <w:rPr>
          <w:b/>
          <w:bCs/>
        </w:rPr>
        <w:tab/>
        <w:t>принять меры для сбора дезагрегированных данных о распр</w:t>
      </w:r>
      <w:r w:rsidRPr="00D561FD">
        <w:rPr>
          <w:b/>
          <w:bCs/>
        </w:rPr>
        <w:t>о</w:t>
      </w:r>
      <w:r w:rsidRPr="00D561FD">
        <w:rPr>
          <w:b/>
          <w:bCs/>
        </w:rPr>
        <w:t xml:space="preserve">странении ВИЧ/СПИДа в государстве-участнике и </w:t>
      </w:r>
      <w:r>
        <w:rPr>
          <w:b/>
          <w:bCs/>
        </w:rPr>
        <w:t>о</w:t>
      </w:r>
      <w:r w:rsidRPr="00D561FD">
        <w:rPr>
          <w:b/>
          <w:bCs/>
        </w:rPr>
        <w:t xml:space="preserve"> детях, ставших сир</w:t>
      </w:r>
      <w:r w:rsidRPr="00D561FD">
        <w:rPr>
          <w:b/>
          <w:bCs/>
        </w:rPr>
        <w:t>о</w:t>
      </w:r>
      <w:r w:rsidRPr="00D561FD">
        <w:rPr>
          <w:b/>
          <w:bCs/>
        </w:rPr>
        <w:t>тами в результате ВИЧ, которые можно использовать для разработки, ос</w:t>
      </w:r>
      <w:r w:rsidRPr="00D561FD">
        <w:rPr>
          <w:b/>
          <w:bCs/>
        </w:rPr>
        <w:t>у</w:t>
      </w:r>
      <w:r w:rsidRPr="00D561FD">
        <w:rPr>
          <w:b/>
          <w:bCs/>
        </w:rPr>
        <w:t>ществления и мониторинга политики и программ;</w:t>
      </w:r>
    </w:p>
    <w:p w:rsidR="00D56F11" w:rsidRPr="00D561FD" w:rsidRDefault="00D56F11" w:rsidP="001728DF">
      <w:pPr>
        <w:pStyle w:val="SingleTxtGR0"/>
        <w:rPr>
          <w:b/>
          <w:bCs/>
        </w:rPr>
      </w:pPr>
      <w:r w:rsidRPr="00D561FD">
        <w:rPr>
          <w:b/>
          <w:bCs/>
        </w:rPr>
        <w:tab/>
      </w:r>
      <w:r w:rsidRPr="00D561FD">
        <w:rPr>
          <w:b/>
          <w:bCs/>
          <w:lang w:val="en-US"/>
        </w:rPr>
        <w:t>i</w:t>
      </w:r>
      <w:r w:rsidRPr="00D561FD">
        <w:rPr>
          <w:b/>
          <w:bCs/>
        </w:rPr>
        <w:t>)</w:t>
      </w:r>
      <w:r w:rsidRPr="00D561FD">
        <w:rPr>
          <w:b/>
          <w:bCs/>
        </w:rPr>
        <w:tab/>
        <w:t xml:space="preserve">улучшить поддержку </w:t>
      </w:r>
      <w:r>
        <w:rPr>
          <w:b/>
          <w:bCs/>
        </w:rPr>
        <w:t>с целью</w:t>
      </w:r>
      <w:r w:rsidRPr="00D561FD">
        <w:rPr>
          <w:b/>
          <w:bCs/>
        </w:rPr>
        <w:t xml:space="preserve"> защиты детей, ставших сиротами в результате </w:t>
      </w:r>
      <w:proofErr w:type="spellStart"/>
      <w:r w:rsidRPr="00D561FD">
        <w:rPr>
          <w:b/>
          <w:bCs/>
        </w:rPr>
        <w:t>СПИДа</w:t>
      </w:r>
      <w:proofErr w:type="spellEnd"/>
      <w:r>
        <w:rPr>
          <w:b/>
          <w:bCs/>
        </w:rPr>
        <w:t>, и принятия профилактических мер в их интересах</w:t>
      </w:r>
      <w:r w:rsidRPr="00D561FD">
        <w:rPr>
          <w:b/>
          <w:bCs/>
        </w:rPr>
        <w:t>;</w:t>
      </w:r>
    </w:p>
    <w:p w:rsidR="00D56F11" w:rsidRPr="00D561FD" w:rsidRDefault="00D56F11" w:rsidP="001728DF">
      <w:pPr>
        <w:pStyle w:val="SingleTxtGR0"/>
        <w:rPr>
          <w:b/>
          <w:bCs/>
        </w:rPr>
      </w:pPr>
      <w:r w:rsidRPr="00D561FD">
        <w:rPr>
          <w:b/>
          <w:bCs/>
        </w:rPr>
        <w:tab/>
      </w:r>
      <w:r w:rsidRPr="00D561FD">
        <w:rPr>
          <w:b/>
          <w:bCs/>
          <w:lang w:val="en-US"/>
        </w:rPr>
        <w:t>j</w:t>
      </w:r>
      <w:r w:rsidRPr="00D561FD">
        <w:rPr>
          <w:b/>
          <w:bCs/>
        </w:rPr>
        <w:t>)</w:t>
      </w:r>
      <w:r w:rsidRPr="00D561FD">
        <w:rPr>
          <w:b/>
          <w:bCs/>
        </w:rPr>
        <w:tab/>
        <w:t>учитывать разработанн</w:t>
      </w:r>
      <w:r>
        <w:rPr>
          <w:b/>
          <w:bCs/>
        </w:rPr>
        <w:t>о</w:t>
      </w:r>
      <w:r w:rsidRPr="00D561FD">
        <w:rPr>
          <w:b/>
          <w:bCs/>
        </w:rPr>
        <w:t xml:space="preserve">е Комитетом </w:t>
      </w:r>
      <w:r>
        <w:rPr>
          <w:b/>
          <w:bCs/>
        </w:rPr>
        <w:t>З</w:t>
      </w:r>
      <w:r w:rsidRPr="00D561FD">
        <w:rPr>
          <w:b/>
          <w:bCs/>
        </w:rPr>
        <w:t>амечания общего поря</w:t>
      </w:r>
      <w:r w:rsidRPr="00D561FD">
        <w:rPr>
          <w:b/>
          <w:bCs/>
        </w:rPr>
        <w:t>д</w:t>
      </w:r>
      <w:r w:rsidRPr="00D561FD">
        <w:rPr>
          <w:b/>
          <w:bCs/>
        </w:rPr>
        <w:t>ка № 3 (2003) о ВИЧ/СПИДе и правах ребенка и Международные руков</w:t>
      </w:r>
      <w:r w:rsidRPr="00D561FD">
        <w:rPr>
          <w:b/>
          <w:bCs/>
        </w:rPr>
        <w:t>о</w:t>
      </w:r>
      <w:r w:rsidRPr="00D561FD">
        <w:rPr>
          <w:b/>
          <w:bCs/>
        </w:rPr>
        <w:t xml:space="preserve">дящие принципы </w:t>
      </w:r>
      <w:r>
        <w:rPr>
          <w:b/>
          <w:bCs/>
        </w:rPr>
        <w:t>п</w:t>
      </w:r>
      <w:r w:rsidRPr="00D561FD">
        <w:rPr>
          <w:b/>
          <w:bCs/>
        </w:rPr>
        <w:t>о ВИЧ/</w:t>
      </w:r>
      <w:proofErr w:type="spellStart"/>
      <w:r w:rsidRPr="00D561FD">
        <w:rPr>
          <w:b/>
          <w:bCs/>
        </w:rPr>
        <w:t>СПИД</w:t>
      </w:r>
      <w:r>
        <w:rPr>
          <w:b/>
          <w:bCs/>
        </w:rPr>
        <w:t>у</w:t>
      </w:r>
      <w:proofErr w:type="spellEnd"/>
      <w:r w:rsidRPr="00D561FD">
        <w:rPr>
          <w:b/>
          <w:bCs/>
        </w:rPr>
        <w:t xml:space="preserve"> и права</w:t>
      </w:r>
      <w:r>
        <w:rPr>
          <w:b/>
          <w:bCs/>
        </w:rPr>
        <w:t>м</w:t>
      </w:r>
      <w:r w:rsidRPr="00D561FD">
        <w:rPr>
          <w:b/>
          <w:bCs/>
        </w:rPr>
        <w:t xml:space="preserve"> человека.</w:t>
      </w:r>
    </w:p>
    <w:p w:rsidR="00D56F11" w:rsidRDefault="00D56F11" w:rsidP="001728DF">
      <w:pPr>
        <w:pStyle w:val="H23GR"/>
      </w:pPr>
      <w:r>
        <w:tab/>
      </w:r>
      <w:r>
        <w:tab/>
        <w:t>Уровень жизни</w:t>
      </w:r>
    </w:p>
    <w:p w:rsidR="00D56F11" w:rsidRDefault="00D56F11" w:rsidP="001728DF">
      <w:pPr>
        <w:pStyle w:val="SingleTxtGR0"/>
      </w:pPr>
      <w:r>
        <w:t>60.</w:t>
      </w:r>
      <w:r>
        <w:tab/>
        <w:t>Комитет с обеспокоенностью отмечает, что значительная доля семей и детей в г</w:t>
      </w:r>
      <w:r>
        <w:t>о</w:t>
      </w:r>
      <w:r>
        <w:t>сударстве-участнике продолжают жить в крайней нищете, особенно в сельских ра</w:t>
      </w:r>
      <w:r>
        <w:t>й</w:t>
      </w:r>
      <w:r>
        <w:t>онах. Комитет также обеспокоен низким уровнем доступа к чистой воде и санитарии, что является существенной причиной диареи среди детей, и ограниченным доступом к чистой воде, особенно в сельских ра</w:t>
      </w:r>
      <w:r>
        <w:t>й</w:t>
      </w:r>
      <w:r>
        <w:t>онах.</w:t>
      </w:r>
    </w:p>
    <w:p w:rsidR="00D56F11" w:rsidRPr="00D561FD" w:rsidRDefault="00D56F11" w:rsidP="001728DF">
      <w:pPr>
        <w:pStyle w:val="SingleTxtGR0"/>
        <w:rPr>
          <w:b/>
          <w:bCs/>
        </w:rPr>
      </w:pPr>
      <w:r w:rsidRPr="00AE2955">
        <w:rPr>
          <w:bCs/>
        </w:rPr>
        <w:t>61.</w:t>
      </w:r>
      <w:r w:rsidRPr="00D561FD">
        <w:rPr>
          <w:b/>
          <w:bCs/>
        </w:rPr>
        <w:tab/>
        <w:t>В соответствии со статьей 27 Конвенции Комитет настоятельно пр</w:t>
      </w:r>
      <w:r w:rsidRPr="00D561FD">
        <w:rPr>
          <w:b/>
          <w:bCs/>
        </w:rPr>
        <w:t>и</w:t>
      </w:r>
      <w:r w:rsidRPr="00D561FD">
        <w:rPr>
          <w:b/>
          <w:bCs/>
        </w:rPr>
        <w:t>зывает государств</w:t>
      </w:r>
      <w:r>
        <w:rPr>
          <w:b/>
          <w:bCs/>
        </w:rPr>
        <w:t>о</w:t>
      </w:r>
      <w:r w:rsidRPr="00D561FD">
        <w:rPr>
          <w:b/>
          <w:bCs/>
        </w:rPr>
        <w:t xml:space="preserve">-участник активизировать усилия с целью </w:t>
      </w:r>
      <w:r>
        <w:rPr>
          <w:b/>
          <w:bCs/>
        </w:rPr>
        <w:t>повышения</w:t>
      </w:r>
      <w:r w:rsidRPr="00D561FD">
        <w:rPr>
          <w:b/>
          <w:bCs/>
        </w:rPr>
        <w:t xml:space="preserve"> уровня жизни сельского и городского населения, живущего в нищете. К</w:t>
      </w:r>
      <w:r w:rsidRPr="00D561FD">
        <w:rPr>
          <w:b/>
          <w:bCs/>
        </w:rPr>
        <w:t>о</w:t>
      </w:r>
      <w:r w:rsidRPr="00D561FD">
        <w:rPr>
          <w:b/>
          <w:bCs/>
        </w:rPr>
        <w:t>митет также рекомендует государству-участнику восстановить поврежде</w:t>
      </w:r>
      <w:r w:rsidRPr="00D561FD">
        <w:rPr>
          <w:b/>
          <w:bCs/>
        </w:rPr>
        <w:t>н</w:t>
      </w:r>
      <w:r w:rsidRPr="00D561FD">
        <w:rPr>
          <w:b/>
          <w:bCs/>
        </w:rPr>
        <w:t>ные системы водоснабжения, в том числе модернизировать н</w:t>
      </w:r>
      <w:r w:rsidRPr="00D561FD">
        <w:rPr>
          <w:b/>
          <w:bCs/>
        </w:rPr>
        <w:t>е</w:t>
      </w:r>
      <w:r w:rsidRPr="00D561FD">
        <w:rPr>
          <w:b/>
          <w:bCs/>
        </w:rPr>
        <w:t xml:space="preserve">охраняемые источники, оборудовать системы водоснабжения в приоритетных </w:t>
      </w:r>
      <w:r>
        <w:rPr>
          <w:b/>
          <w:bCs/>
        </w:rPr>
        <w:t>район</w:t>
      </w:r>
      <w:r>
        <w:rPr>
          <w:b/>
          <w:bCs/>
        </w:rPr>
        <w:t>а</w:t>
      </w:r>
      <w:r>
        <w:rPr>
          <w:b/>
          <w:bCs/>
        </w:rPr>
        <w:t>х</w:t>
      </w:r>
      <w:r w:rsidRPr="00D561FD">
        <w:rPr>
          <w:b/>
          <w:bCs/>
        </w:rPr>
        <w:t>, где домашние хозяйства использую поверхностную воду, и п</w:t>
      </w:r>
      <w:r w:rsidRPr="00D561FD">
        <w:rPr>
          <w:b/>
          <w:bCs/>
        </w:rPr>
        <w:t>о</w:t>
      </w:r>
      <w:r w:rsidRPr="00D561FD">
        <w:rPr>
          <w:b/>
          <w:bCs/>
        </w:rPr>
        <w:t xml:space="preserve">ощрять более </w:t>
      </w:r>
      <w:r>
        <w:rPr>
          <w:b/>
          <w:bCs/>
        </w:rPr>
        <w:t>широкое</w:t>
      </w:r>
      <w:r w:rsidRPr="00D561FD">
        <w:rPr>
          <w:b/>
          <w:bCs/>
        </w:rPr>
        <w:t xml:space="preserve"> общинное участие в процессе </w:t>
      </w:r>
      <w:r>
        <w:rPr>
          <w:b/>
          <w:bCs/>
        </w:rPr>
        <w:t>эксплуатации точек водозабора</w:t>
      </w:r>
      <w:r w:rsidRPr="00D561FD">
        <w:rPr>
          <w:b/>
          <w:bCs/>
        </w:rPr>
        <w:t>.</w:t>
      </w:r>
    </w:p>
    <w:p w:rsidR="00D56F11" w:rsidRDefault="00D56F11" w:rsidP="001728DF">
      <w:pPr>
        <w:pStyle w:val="H23GR"/>
      </w:pPr>
      <w:r>
        <w:tab/>
      </w:r>
      <w:r>
        <w:tab/>
        <w:t>Дети, находящиеся в тюрьмах со своими матерями</w:t>
      </w:r>
    </w:p>
    <w:p w:rsidR="00D56F11" w:rsidRDefault="00D56F11" w:rsidP="001728DF">
      <w:pPr>
        <w:pStyle w:val="SingleTxtGR0"/>
      </w:pPr>
      <w:r>
        <w:t>62.</w:t>
      </w:r>
      <w:r>
        <w:tab/>
        <w:t>Комитет выражает серьезную обеспокоенность тем, что некоторые дети рождаются в тюрьмах и/или сопровождают своих матерей в тюрьмах. Комитет также обеспокоен их плохими условиями жизни и тем фактом, что дети лишены своего права на охрану здоровья и образование, что не отвечает интересам их физиологического и психолог</w:t>
      </w:r>
      <w:r>
        <w:t>и</w:t>
      </w:r>
      <w:r>
        <w:t>ческого развития.</w:t>
      </w:r>
    </w:p>
    <w:p w:rsidR="00D56F11" w:rsidRPr="00D561FD" w:rsidRDefault="00D56F11" w:rsidP="001728DF">
      <w:pPr>
        <w:pStyle w:val="SingleTxtGR0"/>
        <w:rPr>
          <w:b/>
          <w:bCs/>
        </w:rPr>
      </w:pPr>
      <w:r w:rsidRPr="00AE2955">
        <w:rPr>
          <w:bCs/>
        </w:rPr>
        <w:t>63.</w:t>
      </w:r>
      <w:r w:rsidRPr="00D561FD">
        <w:rPr>
          <w:b/>
          <w:bCs/>
        </w:rPr>
        <w:tab/>
        <w:t>Комитет рекомендует государству-участнику добиться того, чтобы условия жизни в тюрьмах и предоставляемые возможности соответствов</w:t>
      </w:r>
      <w:r w:rsidRPr="00D561FD">
        <w:rPr>
          <w:b/>
          <w:bCs/>
        </w:rPr>
        <w:t>а</w:t>
      </w:r>
      <w:r w:rsidRPr="00D561FD">
        <w:rPr>
          <w:b/>
          <w:bCs/>
        </w:rPr>
        <w:t>ли потребностям физического, умственного, нравственного и социального развития согласно статье 27 Конвенции, и в частности в том, что касается доступа к услугам здравоохран</w:t>
      </w:r>
      <w:r w:rsidRPr="00D561FD">
        <w:rPr>
          <w:b/>
          <w:bCs/>
        </w:rPr>
        <w:t>е</w:t>
      </w:r>
      <w:r w:rsidRPr="00D561FD">
        <w:rPr>
          <w:b/>
          <w:bCs/>
        </w:rPr>
        <w:t>ния и образования, и по необходимости изыскивать меры, альтернативные заключению в пенитенциарные учре</w:t>
      </w:r>
      <w:r w:rsidRPr="00D561FD">
        <w:rPr>
          <w:b/>
          <w:bCs/>
        </w:rPr>
        <w:t>ж</w:t>
      </w:r>
      <w:r w:rsidRPr="00D561FD">
        <w:rPr>
          <w:b/>
          <w:bCs/>
        </w:rPr>
        <w:t>дения, для беременных женщин и матерей с мал</w:t>
      </w:r>
      <w:r w:rsidRPr="00D561FD">
        <w:rPr>
          <w:b/>
          <w:bCs/>
        </w:rPr>
        <w:t>о</w:t>
      </w:r>
      <w:r w:rsidRPr="00D561FD">
        <w:rPr>
          <w:b/>
          <w:bCs/>
        </w:rPr>
        <w:t xml:space="preserve">летними детьми. </w:t>
      </w:r>
    </w:p>
    <w:p w:rsidR="00D56F11" w:rsidRPr="000B0556" w:rsidRDefault="00D56F11" w:rsidP="001728DF">
      <w:pPr>
        <w:pStyle w:val="H23GR"/>
      </w:pPr>
      <w:r>
        <w:tab/>
      </w:r>
      <w:r w:rsidRPr="000B0556">
        <w:t>6.</w:t>
      </w:r>
      <w:r w:rsidRPr="000B0556">
        <w:tab/>
        <w:t>Образование, досуг и культурная деятельность (статьи 28, 29 и 31 Конвенции)</w:t>
      </w:r>
    </w:p>
    <w:p w:rsidR="00D56F11" w:rsidRPr="000B0556" w:rsidRDefault="00D56F11" w:rsidP="001728DF">
      <w:pPr>
        <w:pStyle w:val="H23GR"/>
      </w:pPr>
      <w:r>
        <w:tab/>
      </w:r>
      <w:r>
        <w:tab/>
      </w:r>
      <w:r w:rsidRPr="000B0556">
        <w:t>Образование, включая профессиональную подготовку и ориентацию</w:t>
      </w:r>
    </w:p>
    <w:p w:rsidR="00D56F11" w:rsidRPr="000B0556" w:rsidRDefault="00D56F11" w:rsidP="001728DF">
      <w:pPr>
        <w:pStyle w:val="SingleTxtGR0"/>
      </w:pPr>
      <w:r w:rsidRPr="000B0556">
        <w:t>64.</w:t>
      </w:r>
      <w:r w:rsidRPr="000B0556">
        <w:tab/>
        <w:t>Комитет высоко оценивает решение правительства о введении бесплатн</w:t>
      </w:r>
      <w:r w:rsidRPr="000B0556">
        <w:t>о</w:t>
      </w:r>
      <w:r w:rsidRPr="000B0556">
        <w:t>го начального образования для всех детей в 2005 году, в результате чего знач</w:t>
      </w:r>
      <w:r w:rsidRPr="000B0556">
        <w:t>и</w:t>
      </w:r>
      <w:r w:rsidRPr="000B0556">
        <w:t>тельно повысились показатели охвата образов</w:t>
      </w:r>
      <w:r w:rsidRPr="000B0556">
        <w:t>а</w:t>
      </w:r>
      <w:r w:rsidRPr="000B0556">
        <w:t>нием. Однако Комитет по-прежнему серьезно обеспокоен:</w:t>
      </w:r>
    </w:p>
    <w:p w:rsidR="00D56F11" w:rsidRPr="000B0556" w:rsidRDefault="00D56F11" w:rsidP="001728DF">
      <w:pPr>
        <w:pStyle w:val="SingleTxtGR0"/>
        <w:ind w:firstLine="567"/>
      </w:pPr>
      <w:r w:rsidRPr="000B0556">
        <w:t>а)</w:t>
      </w:r>
      <w:r w:rsidRPr="000B0556">
        <w:tab/>
        <w:t xml:space="preserve">тем фактом, что охват обучением на уровне образования в раннем детстве и дошкольного </w:t>
      </w:r>
      <w:r>
        <w:t>воспитания</w:t>
      </w:r>
      <w:r w:rsidRPr="000B0556">
        <w:t xml:space="preserve"> остается низким;</w:t>
      </w:r>
    </w:p>
    <w:p w:rsidR="00D56F11" w:rsidRPr="000B0556" w:rsidRDefault="00D56F11" w:rsidP="001728DF">
      <w:pPr>
        <w:pStyle w:val="SingleTxtGR0"/>
        <w:ind w:firstLine="567"/>
      </w:pPr>
      <w:r w:rsidRPr="000B0556">
        <w:rPr>
          <w:lang w:val="en-US"/>
        </w:rPr>
        <w:t>b</w:t>
      </w:r>
      <w:r w:rsidRPr="000B0556">
        <w:t>)</w:t>
      </w:r>
      <w:r w:rsidRPr="000B0556">
        <w:tab/>
        <w:t>ограничением обязательного школьного образования шестью год</w:t>
      </w:r>
      <w:r w:rsidRPr="000B0556">
        <w:t>а</w:t>
      </w:r>
      <w:r w:rsidRPr="000B0556">
        <w:t>ми, слабым показателем посещаемости и окончани</w:t>
      </w:r>
      <w:r>
        <w:t>я</w:t>
      </w:r>
      <w:r w:rsidRPr="000B0556">
        <w:t xml:space="preserve"> начальной школы и ни</w:t>
      </w:r>
      <w:r w:rsidRPr="000B0556">
        <w:t>з</w:t>
      </w:r>
      <w:r w:rsidRPr="000B0556">
        <w:t>ким контингентом учащихся на уровне средней школы;</w:t>
      </w:r>
    </w:p>
    <w:p w:rsidR="00D56F11" w:rsidRPr="000B0556" w:rsidRDefault="00D56F11" w:rsidP="001728DF">
      <w:pPr>
        <w:pStyle w:val="SingleTxtGR0"/>
        <w:ind w:firstLine="567"/>
      </w:pPr>
      <w:r w:rsidRPr="000B0556">
        <w:t>с)</w:t>
      </w:r>
      <w:r w:rsidRPr="000B0556">
        <w:tab/>
        <w:t>значительным числом случаев выбытия из школы, особенно дев</w:t>
      </w:r>
      <w:r w:rsidRPr="000B0556">
        <w:t>о</w:t>
      </w:r>
      <w:r w:rsidRPr="000B0556">
        <w:t>чек;</w:t>
      </w:r>
    </w:p>
    <w:p w:rsidR="00D56F11" w:rsidRPr="000B0556" w:rsidRDefault="00D56F11" w:rsidP="001728DF">
      <w:pPr>
        <w:pStyle w:val="SingleTxtGR0"/>
        <w:ind w:firstLine="567"/>
      </w:pPr>
      <w:r w:rsidRPr="000B0556">
        <w:rPr>
          <w:lang w:val="en-US"/>
        </w:rPr>
        <w:t>d</w:t>
      </w:r>
      <w:r w:rsidRPr="000B0556">
        <w:t>)</w:t>
      </w:r>
      <w:r w:rsidRPr="000B0556">
        <w:tab/>
        <w:t>отсутствием профессионального обучения и подготовки, в том чи</w:t>
      </w:r>
      <w:r w:rsidRPr="000B0556">
        <w:t>с</w:t>
      </w:r>
      <w:r w:rsidRPr="000B0556">
        <w:t>ле д</w:t>
      </w:r>
      <w:r w:rsidRPr="000B0556">
        <w:t>е</w:t>
      </w:r>
      <w:r w:rsidRPr="000B0556">
        <w:t>тей, выбывших из школы;</w:t>
      </w:r>
    </w:p>
    <w:p w:rsidR="00D56F11" w:rsidRPr="000B0556" w:rsidRDefault="00D56F11" w:rsidP="001728DF">
      <w:pPr>
        <w:pStyle w:val="SingleTxtGR0"/>
        <w:ind w:firstLine="567"/>
      </w:pPr>
      <w:r w:rsidRPr="000B0556">
        <w:t>е)</w:t>
      </w:r>
      <w:r w:rsidRPr="000B0556">
        <w:tab/>
        <w:t>переполненностью школ и нехваткой школьных учебных матери</w:t>
      </w:r>
      <w:r w:rsidRPr="000B0556">
        <w:t>а</w:t>
      </w:r>
      <w:r w:rsidRPr="000B0556">
        <w:t>лов; и</w:t>
      </w:r>
    </w:p>
    <w:p w:rsidR="00D56F11" w:rsidRPr="000B0556" w:rsidRDefault="00D56F11" w:rsidP="001728DF">
      <w:pPr>
        <w:pStyle w:val="SingleTxtGR0"/>
        <w:ind w:firstLine="567"/>
      </w:pPr>
      <w:r w:rsidRPr="000B0556">
        <w:rPr>
          <w:lang w:val="en-US"/>
        </w:rPr>
        <w:t>f</w:t>
      </w:r>
      <w:r w:rsidRPr="000B0556">
        <w:t>)</w:t>
      </w:r>
      <w:r w:rsidRPr="000B0556">
        <w:tab/>
        <w:t>недостатком подготовленных учителей и имеющейся школьной и</w:t>
      </w:r>
      <w:r w:rsidRPr="000B0556">
        <w:t>н</w:t>
      </w:r>
      <w:r w:rsidRPr="000B0556">
        <w:t>фраструктуры.</w:t>
      </w:r>
    </w:p>
    <w:p w:rsidR="00D56F11" w:rsidRPr="000B0556" w:rsidRDefault="00D56F11" w:rsidP="001728DF">
      <w:pPr>
        <w:pStyle w:val="SingleTxtGR0"/>
        <w:rPr>
          <w:b/>
        </w:rPr>
      </w:pPr>
      <w:r w:rsidRPr="0021377C">
        <w:t>65.</w:t>
      </w:r>
      <w:r w:rsidRPr="0021377C">
        <w:tab/>
      </w:r>
      <w:r w:rsidRPr="000B0556">
        <w:rPr>
          <w:b/>
        </w:rPr>
        <w:t>Комитет рекомендует государству-участнику:</w:t>
      </w:r>
    </w:p>
    <w:p w:rsidR="00D56F11" w:rsidRPr="000B0556" w:rsidRDefault="00D56F11" w:rsidP="001728DF">
      <w:pPr>
        <w:pStyle w:val="SingleTxtGR0"/>
        <w:ind w:firstLine="567"/>
        <w:rPr>
          <w:b/>
        </w:rPr>
      </w:pPr>
      <w:r w:rsidRPr="000B0556">
        <w:rPr>
          <w:b/>
        </w:rPr>
        <w:t>а)</w:t>
      </w:r>
      <w:r w:rsidRPr="000B0556">
        <w:rPr>
          <w:b/>
        </w:rPr>
        <w:tab/>
        <w:t>обеспечить доступность и окончание по крайней мере начал</w:t>
      </w:r>
      <w:r w:rsidRPr="000B0556">
        <w:rPr>
          <w:b/>
        </w:rPr>
        <w:t>ь</w:t>
      </w:r>
      <w:r w:rsidRPr="000B0556">
        <w:rPr>
          <w:b/>
        </w:rPr>
        <w:t xml:space="preserve">ной школы и постепенно </w:t>
      </w:r>
      <w:r>
        <w:rPr>
          <w:b/>
        </w:rPr>
        <w:t xml:space="preserve">распространить </w:t>
      </w:r>
      <w:r w:rsidRPr="000B0556">
        <w:rPr>
          <w:b/>
        </w:rPr>
        <w:t>сферу охвата обязательного обр</w:t>
      </w:r>
      <w:r w:rsidRPr="000B0556">
        <w:rPr>
          <w:b/>
        </w:rPr>
        <w:t>а</w:t>
      </w:r>
      <w:r w:rsidRPr="000B0556">
        <w:rPr>
          <w:b/>
        </w:rPr>
        <w:t>зования на сред</w:t>
      </w:r>
      <w:r>
        <w:rPr>
          <w:b/>
        </w:rPr>
        <w:t>нюю школу</w:t>
      </w:r>
      <w:r w:rsidRPr="000B0556">
        <w:rPr>
          <w:b/>
        </w:rPr>
        <w:t xml:space="preserve"> </w:t>
      </w:r>
      <w:r>
        <w:rPr>
          <w:b/>
        </w:rPr>
        <w:t>в</w:t>
      </w:r>
      <w:r w:rsidRPr="000B0556">
        <w:rPr>
          <w:b/>
        </w:rPr>
        <w:t>плоть до десятого класса (16 лет) во всех ра</w:t>
      </w:r>
      <w:r w:rsidRPr="000B0556">
        <w:rPr>
          <w:b/>
        </w:rPr>
        <w:t>й</w:t>
      </w:r>
      <w:r w:rsidRPr="000B0556">
        <w:rPr>
          <w:b/>
        </w:rPr>
        <w:t>онах государства-участника и уделять особое внимание девочкам;</w:t>
      </w:r>
    </w:p>
    <w:p w:rsidR="00D56F11" w:rsidRPr="000B0556" w:rsidRDefault="00D56F11" w:rsidP="001728DF">
      <w:pPr>
        <w:pStyle w:val="SingleTxtGR0"/>
        <w:ind w:firstLine="567"/>
        <w:rPr>
          <w:b/>
        </w:rPr>
      </w:pPr>
      <w:r w:rsidRPr="000B0556">
        <w:rPr>
          <w:b/>
          <w:lang w:val="en-US"/>
        </w:rPr>
        <w:t>b</w:t>
      </w:r>
      <w:r w:rsidRPr="000B0556">
        <w:rPr>
          <w:b/>
        </w:rPr>
        <w:t>)</w:t>
      </w:r>
      <w:r w:rsidRPr="000B0556">
        <w:rPr>
          <w:b/>
        </w:rPr>
        <w:tab/>
        <w:t>обеспечить доступ к качественному образованию в раннем де</w:t>
      </w:r>
      <w:r w:rsidRPr="000B0556">
        <w:rPr>
          <w:b/>
        </w:rPr>
        <w:t>т</w:t>
      </w:r>
      <w:r w:rsidRPr="000B0556">
        <w:rPr>
          <w:b/>
        </w:rPr>
        <w:t>стве и дошкольному воспитанию для всех детей, включая детей, которые растут в условиях бедности и неблагоприятных жи</w:t>
      </w:r>
      <w:r w:rsidRPr="000B0556">
        <w:rPr>
          <w:b/>
        </w:rPr>
        <w:t>з</w:t>
      </w:r>
      <w:r w:rsidRPr="000B0556">
        <w:rPr>
          <w:b/>
        </w:rPr>
        <w:t>ненных условий;</w:t>
      </w:r>
    </w:p>
    <w:p w:rsidR="00D56F11" w:rsidRPr="000B0556" w:rsidRDefault="00D56F11" w:rsidP="001728DF">
      <w:pPr>
        <w:pStyle w:val="SingleTxtGR0"/>
        <w:ind w:firstLine="567"/>
        <w:rPr>
          <w:b/>
        </w:rPr>
      </w:pPr>
      <w:r w:rsidRPr="000B0556">
        <w:rPr>
          <w:b/>
        </w:rPr>
        <w:t>с)</w:t>
      </w:r>
      <w:r w:rsidRPr="000B0556">
        <w:rPr>
          <w:b/>
        </w:rPr>
        <w:tab/>
        <w:t>наладить и более активно развивать профессиональное обуч</w:t>
      </w:r>
      <w:r w:rsidRPr="000B0556">
        <w:rPr>
          <w:b/>
        </w:rPr>
        <w:t>е</w:t>
      </w:r>
      <w:r w:rsidRPr="000B0556">
        <w:rPr>
          <w:b/>
        </w:rPr>
        <w:t>ние и подготовку, в том числе для детей, выбывших из начальной или средней школы, особенно для девочек;</w:t>
      </w:r>
    </w:p>
    <w:p w:rsidR="00D56F11" w:rsidRPr="000B0556" w:rsidRDefault="00D56F11" w:rsidP="001728DF">
      <w:pPr>
        <w:pStyle w:val="SingleTxtGR0"/>
        <w:ind w:firstLine="567"/>
        <w:rPr>
          <w:b/>
        </w:rPr>
      </w:pPr>
      <w:r w:rsidRPr="000B0556">
        <w:rPr>
          <w:b/>
          <w:lang w:val="en-US"/>
        </w:rPr>
        <w:t>d</w:t>
      </w:r>
      <w:r w:rsidRPr="000B0556">
        <w:rPr>
          <w:b/>
        </w:rPr>
        <w:t>)</w:t>
      </w:r>
      <w:r w:rsidRPr="000B0556">
        <w:rPr>
          <w:b/>
        </w:rPr>
        <w:tab/>
        <w:t>повысить качество образования посредством, в частности, п</w:t>
      </w:r>
      <w:r w:rsidRPr="000B0556">
        <w:rPr>
          <w:b/>
        </w:rPr>
        <w:t>е</w:t>
      </w:r>
      <w:r w:rsidRPr="000B0556">
        <w:rPr>
          <w:b/>
        </w:rPr>
        <w:t>ресмотра устаревших учебных программ и снижени</w:t>
      </w:r>
      <w:r>
        <w:rPr>
          <w:b/>
        </w:rPr>
        <w:t>я</w:t>
      </w:r>
      <w:r w:rsidRPr="000B0556">
        <w:rPr>
          <w:b/>
        </w:rPr>
        <w:t xml:space="preserve"> показателя</w:t>
      </w:r>
      <w:r>
        <w:rPr>
          <w:b/>
        </w:rPr>
        <w:t xml:space="preserve"> числа учащихся, приходящихся на одного учителя</w:t>
      </w:r>
      <w:r w:rsidRPr="000B0556">
        <w:rPr>
          <w:b/>
        </w:rPr>
        <w:t>, при обеспечении в то же вр</w:t>
      </w:r>
      <w:r w:rsidRPr="000B0556">
        <w:rPr>
          <w:b/>
        </w:rPr>
        <w:t>е</w:t>
      </w:r>
      <w:r w:rsidRPr="000B0556">
        <w:rPr>
          <w:b/>
        </w:rPr>
        <w:t>мя того, чтобы учителя были хорошо подготовленными и полностью кв</w:t>
      </w:r>
      <w:r w:rsidRPr="000B0556">
        <w:rPr>
          <w:b/>
        </w:rPr>
        <w:t>а</w:t>
      </w:r>
      <w:r w:rsidRPr="000B0556">
        <w:rPr>
          <w:b/>
        </w:rPr>
        <w:t>лифицированными и чтобы они получали адекватную заработную пл</w:t>
      </w:r>
      <w:r w:rsidRPr="000B0556">
        <w:rPr>
          <w:b/>
        </w:rPr>
        <w:t>а</w:t>
      </w:r>
      <w:r w:rsidRPr="000B0556">
        <w:rPr>
          <w:b/>
        </w:rPr>
        <w:t>ту;</w:t>
      </w:r>
    </w:p>
    <w:p w:rsidR="00D56F11" w:rsidRPr="000B0556" w:rsidRDefault="00D56F11" w:rsidP="001728DF">
      <w:pPr>
        <w:pStyle w:val="SingleTxtGR0"/>
        <w:ind w:firstLine="567"/>
        <w:rPr>
          <w:b/>
        </w:rPr>
      </w:pPr>
      <w:r w:rsidRPr="000B0556">
        <w:rPr>
          <w:b/>
        </w:rPr>
        <w:t>е)</w:t>
      </w:r>
      <w:r w:rsidRPr="000B0556">
        <w:rPr>
          <w:b/>
        </w:rPr>
        <w:tab/>
        <w:t>включить проблематику прав человека и прав ребенка в уче</w:t>
      </w:r>
      <w:r w:rsidRPr="000B0556">
        <w:rPr>
          <w:b/>
        </w:rPr>
        <w:t>б</w:t>
      </w:r>
      <w:r w:rsidRPr="000B0556">
        <w:rPr>
          <w:b/>
        </w:rPr>
        <w:t>ную программу школ; и</w:t>
      </w:r>
    </w:p>
    <w:p w:rsidR="00D56F11" w:rsidRPr="000B0556" w:rsidRDefault="00D56F11" w:rsidP="001728DF">
      <w:pPr>
        <w:pStyle w:val="SingleTxtGR0"/>
        <w:ind w:firstLine="567"/>
        <w:rPr>
          <w:b/>
        </w:rPr>
      </w:pPr>
      <w:r w:rsidRPr="000B0556">
        <w:rPr>
          <w:b/>
          <w:lang w:val="en-US"/>
        </w:rPr>
        <w:t>f</w:t>
      </w:r>
      <w:r w:rsidRPr="000B0556">
        <w:rPr>
          <w:b/>
        </w:rPr>
        <w:t>)</w:t>
      </w:r>
      <w:r w:rsidRPr="000B0556">
        <w:rPr>
          <w:b/>
        </w:rPr>
        <w:tab/>
        <w:t>учитывать принят</w:t>
      </w:r>
      <w:r>
        <w:rPr>
          <w:b/>
        </w:rPr>
        <w:t>о</w:t>
      </w:r>
      <w:r w:rsidRPr="000B0556">
        <w:rPr>
          <w:b/>
        </w:rPr>
        <w:t>е Комитетом Замечани</w:t>
      </w:r>
      <w:r>
        <w:rPr>
          <w:b/>
        </w:rPr>
        <w:t>е</w:t>
      </w:r>
      <w:r w:rsidRPr="000B0556">
        <w:rPr>
          <w:b/>
        </w:rPr>
        <w:t xml:space="preserve"> общего порядка №</w:t>
      </w:r>
      <w:r>
        <w:rPr>
          <w:b/>
        </w:rPr>
        <w:t> </w:t>
      </w:r>
      <w:r w:rsidRPr="000B0556">
        <w:rPr>
          <w:b/>
        </w:rPr>
        <w:t>1 (2001) о целях образования.</w:t>
      </w:r>
    </w:p>
    <w:p w:rsidR="00D56F11" w:rsidRPr="000B0556" w:rsidRDefault="00D56F11" w:rsidP="001728DF">
      <w:pPr>
        <w:pStyle w:val="H23GR"/>
      </w:pPr>
      <w:r>
        <w:tab/>
      </w:r>
      <w:r w:rsidRPr="000B0556">
        <w:t>7.</w:t>
      </w:r>
      <w:r w:rsidRPr="000B0556">
        <w:tab/>
        <w:t xml:space="preserve">Специальные меры защиты (статьи 22, 38, 39, 40, 37 </w:t>
      </w:r>
      <w:r w:rsidRPr="000B0556">
        <w:rPr>
          <w:lang w:val="en-US"/>
        </w:rPr>
        <w:t>b</w:t>
      </w:r>
      <w:r w:rsidRPr="000B0556">
        <w:t xml:space="preserve">) и </w:t>
      </w:r>
      <w:r w:rsidRPr="000B0556">
        <w:rPr>
          <w:lang w:val="en-US"/>
        </w:rPr>
        <w:t>d</w:t>
      </w:r>
      <w:r w:rsidRPr="000B0556">
        <w:t>), 30, 3</w:t>
      </w:r>
      <w:r>
        <w:t>2</w:t>
      </w:r>
      <w:r w:rsidRPr="000B0556">
        <w:t>−36 Конвенции)</w:t>
      </w:r>
    </w:p>
    <w:p w:rsidR="00D56F11" w:rsidRPr="000B0556" w:rsidRDefault="00D56F11" w:rsidP="001728DF">
      <w:pPr>
        <w:pStyle w:val="H23GR"/>
      </w:pPr>
      <w:r>
        <w:tab/>
      </w:r>
      <w:r>
        <w:tab/>
      </w:r>
      <w:r w:rsidRPr="000B0556">
        <w:t>Несопровождаемые дети, дети, являющиеся внутренне перемещенными лицами, и дети-беженцы</w:t>
      </w:r>
    </w:p>
    <w:p w:rsidR="00D56F11" w:rsidRPr="000B0556" w:rsidRDefault="00D56F11" w:rsidP="001728DF">
      <w:pPr>
        <w:pStyle w:val="SingleTxtGR0"/>
      </w:pPr>
      <w:r w:rsidRPr="000B0556">
        <w:t>66.</w:t>
      </w:r>
      <w:r w:rsidRPr="000B0556">
        <w:tab/>
        <w:t>Комитет по-прежнему обеспокоен наличием весьма значительного числа лиц, ставших беженцами или внутренне перемещенными лицами на территории страны, и положением тех перемещенных детей, который являются несопров</w:t>
      </w:r>
      <w:r w:rsidRPr="000B0556">
        <w:t>о</w:t>
      </w:r>
      <w:r w:rsidRPr="000B0556">
        <w:t>ждаемыми. Комитет, в частности, обеспокоен численностью людей, которые подверглись принудительному переселению, и неадекватными, представля</w:t>
      </w:r>
      <w:r w:rsidRPr="000B0556">
        <w:t>ю</w:t>
      </w:r>
      <w:r w:rsidRPr="000B0556">
        <w:t>щими угрозу для жизни условиями в лагерях для переселенцев, а также плох</w:t>
      </w:r>
      <w:r w:rsidRPr="000B0556">
        <w:t>и</w:t>
      </w:r>
      <w:r w:rsidRPr="000B0556">
        <w:t>ми услугами в области охраны здоровья и образования, имеющимися для нас</w:t>
      </w:r>
      <w:r w:rsidRPr="000B0556">
        <w:t>е</w:t>
      </w:r>
      <w:r w:rsidRPr="000B0556">
        <w:t>ления лагерей. Кроме того, Комитет обеспокоен отсутс</w:t>
      </w:r>
      <w:r w:rsidRPr="000B0556">
        <w:t>т</w:t>
      </w:r>
      <w:r w:rsidRPr="000B0556">
        <w:t>вием информации о статусе и численности несопровождаемых детей, детей, я</w:t>
      </w:r>
      <w:r w:rsidRPr="000B0556">
        <w:t>в</w:t>
      </w:r>
      <w:r w:rsidRPr="000B0556">
        <w:t>ляющихся внутренне перемещенными лицами, детей-беженцев и детей − пр</w:t>
      </w:r>
      <w:r w:rsidRPr="000B0556">
        <w:t>о</w:t>
      </w:r>
      <w:r w:rsidRPr="000B0556">
        <w:t>сителей убежища.</w:t>
      </w:r>
    </w:p>
    <w:p w:rsidR="00D56F11" w:rsidRPr="00936A3A" w:rsidRDefault="00D56F11" w:rsidP="001728DF">
      <w:pPr>
        <w:pStyle w:val="SingleTxtGR0"/>
        <w:rPr>
          <w:b/>
        </w:rPr>
      </w:pPr>
      <w:r w:rsidRPr="00936A3A">
        <w:t>67.</w:t>
      </w:r>
      <w:r w:rsidRPr="00936A3A">
        <w:tab/>
      </w:r>
      <w:r w:rsidRPr="00936A3A">
        <w:rPr>
          <w:b/>
        </w:rPr>
        <w:t>Комитет настоятельно призывает государство-участник приложить все возможные усилия с целью защитить гражданское население от пер</w:t>
      </w:r>
      <w:r w:rsidRPr="00936A3A">
        <w:rPr>
          <w:b/>
        </w:rPr>
        <w:t>е</w:t>
      </w:r>
      <w:r w:rsidRPr="00936A3A">
        <w:rPr>
          <w:b/>
        </w:rPr>
        <w:t>мещения и осуществить свои планы, чтобы положить конец принудител</w:t>
      </w:r>
      <w:r w:rsidRPr="00936A3A">
        <w:rPr>
          <w:b/>
        </w:rPr>
        <w:t>ь</w:t>
      </w:r>
      <w:r w:rsidRPr="00936A3A">
        <w:rPr>
          <w:b/>
        </w:rPr>
        <w:t>ному перемещению, уделяя пристальное внимание положению несопров</w:t>
      </w:r>
      <w:r w:rsidRPr="00936A3A">
        <w:rPr>
          <w:b/>
        </w:rPr>
        <w:t>о</w:t>
      </w:r>
      <w:r w:rsidRPr="00936A3A">
        <w:rPr>
          <w:b/>
        </w:rPr>
        <w:t>ждаемых детей и необходимости эффективного отслеживания судьбы чл</w:t>
      </w:r>
      <w:r w:rsidRPr="00936A3A">
        <w:rPr>
          <w:b/>
        </w:rPr>
        <w:t>е</w:t>
      </w:r>
      <w:r w:rsidRPr="00936A3A">
        <w:rPr>
          <w:b/>
        </w:rPr>
        <w:t>нов семьи. Комитет также настоятельно призывает государство-участник обеспечить, чтобы все перемещенные дети и их семьи, в</w:t>
      </w:r>
      <w:r>
        <w:rPr>
          <w:b/>
        </w:rPr>
        <w:t xml:space="preserve"> том числе те из них</w:t>
      </w:r>
      <w:r w:rsidRPr="00936A3A">
        <w:rPr>
          <w:b/>
        </w:rPr>
        <w:t>, которые были переселены, имели доступ к основным услугам в обла</w:t>
      </w:r>
      <w:r w:rsidRPr="00936A3A">
        <w:rPr>
          <w:b/>
        </w:rPr>
        <w:t>с</w:t>
      </w:r>
      <w:r w:rsidRPr="00936A3A">
        <w:rPr>
          <w:b/>
        </w:rPr>
        <w:t>ти охраны здоровья и образования, и учитывать необходимость обеспеч</w:t>
      </w:r>
      <w:r w:rsidRPr="00936A3A">
        <w:rPr>
          <w:b/>
        </w:rPr>
        <w:t>е</w:t>
      </w:r>
      <w:r w:rsidRPr="00936A3A">
        <w:rPr>
          <w:b/>
        </w:rPr>
        <w:t>ния постоянного доступа к таким услугам в ходе зачастую медленного пр</w:t>
      </w:r>
      <w:r w:rsidRPr="00936A3A">
        <w:rPr>
          <w:b/>
        </w:rPr>
        <w:t>о</w:t>
      </w:r>
      <w:r w:rsidRPr="00936A3A">
        <w:rPr>
          <w:b/>
        </w:rPr>
        <w:t xml:space="preserve">цесса возвращения </w:t>
      </w:r>
      <w:r>
        <w:rPr>
          <w:b/>
        </w:rPr>
        <w:t xml:space="preserve">в </w:t>
      </w:r>
      <w:r w:rsidRPr="00936A3A">
        <w:rPr>
          <w:b/>
        </w:rPr>
        <w:t>общины своего происхождения. Кроме того, Комитет настоятельно призывает государство-участник оказывать возвращающи</w:t>
      </w:r>
      <w:r w:rsidRPr="00936A3A">
        <w:rPr>
          <w:b/>
        </w:rPr>
        <w:t>м</w:t>
      </w:r>
      <w:r w:rsidRPr="00936A3A">
        <w:rPr>
          <w:b/>
        </w:rPr>
        <w:t>ся детям и их семьям помощь в том, чтобы они могли вновь обустро</w:t>
      </w:r>
      <w:r w:rsidRPr="00936A3A">
        <w:rPr>
          <w:b/>
        </w:rPr>
        <w:t>и</w:t>
      </w:r>
      <w:r w:rsidRPr="00936A3A">
        <w:rPr>
          <w:b/>
        </w:rPr>
        <w:t>ться в своих домах. В дополнение к этому Комитет настоятельно призывает гос</w:t>
      </w:r>
      <w:r w:rsidRPr="00936A3A">
        <w:rPr>
          <w:b/>
        </w:rPr>
        <w:t>у</w:t>
      </w:r>
      <w:r w:rsidRPr="00936A3A">
        <w:rPr>
          <w:b/>
        </w:rPr>
        <w:t xml:space="preserve">дарство-участник по-прежнему тесно взаимодействовать с УВКБ на пути </w:t>
      </w:r>
      <w:r>
        <w:rPr>
          <w:b/>
        </w:rPr>
        <w:t>создания</w:t>
      </w:r>
      <w:r w:rsidRPr="00936A3A">
        <w:rPr>
          <w:b/>
        </w:rPr>
        <w:t xml:space="preserve"> условий, благоприятствующих возвращению беженцев в условиях безопасности и в контексте долго</w:t>
      </w:r>
      <w:r>
        <w:rPr>
          <w:b/>
        </w:rPr>
        <w:t xml:space="preserve">срочного </w:t>
      </w:r>
      <w:r w:rsidRPr="00936A3A">
        <w:rPr>
          <w:b/>
        </w:rPr>
        <w:t>решения</w:t>
      </w:r>
      <w:r>
        <w:rPr>
          <w:b/>
        </w:rPr>
        <w:t xml:space="preserve"> соответствующей пр</w:t>
      </w:r>
      <w:r>
        <w:rPr>
          <w:b/>
        </w:rPr>
        <w:t>о</w:t>
      </w:r>
      <w:r>
        <w:rPr>
          <w:b/>
        </w:rPr>
        <w:t>блемы</w:t>
      </w:r>
      <w:r w:rsidRPr="00936A3A">
        <w:rPr>
          <w:b/>
        </w:rPr>
        <w:t>. Комитет просит государство-участник представить в следующем периодическом докладе информацию о статусе и численности несопрово</w:t>
      </w:r>
      <w:r w:rsidRPr="00936A3A">
        <w:rPr>
          <w:b/>
        </w:rPr>
        <w:t>ж</w:t>
      </w:r>
      <w:r w:rsidRPr="00936A3A">
        <w:rPr>
          <w:b/>
        </w:rPr>
        <w:t>даемых детей, детей, являющихся внутренне перемещенными лицами, д</w:t>
      </w:r>
      <w:r w:rsidRPr="00936A3A">
        <w:rPr>
          <w:b/>
        </w:rPr>
        <w:t>е</w:t>
      </w:r>
      <w:r w:rsidRPr="00936A3A">
        <w:rPr>
          <w:b/>
        </w:rPr>
        <w:t>тей беженцев и детей − просителей убежища.</w:t>
      </w:r>
    </w:p>
    <w:p w:rsidR="00D56F11" w:rsidRPr="00936A3A" w:rsidRDefault="00D56F11" w:rsidP="001728DF">
      <w:pPr>
        <w:pStyle w:val="H23GR"/>
      </w:pPr>
      <w:r>
        <w:tab/>
      </w:r>
      <w:r>
        <w:tab/>
      </w:r>
      <w:r w:rsidRPr="00936A3A">
        <w:t>Дети в вооруженных конфликтах</w:t>
      </w:r>
    </w:p>
    <w:p w:rsidR="00D56F11" w:rsidRPr="00936A3A" w:rsidRDefault="00D56F11" w:rsidP="001728DF">
      <w:pPr>
        <w:pStyle w:val="SingleTxtGR0"/>
      </w:pPr>
      <w:r w:rsidRPr="00936A3A">
        <w:t>68.</w:t>
      </w:r>
      <w:r w:rsidRPr="00936A3A">
        <w:tab/>
        <w:t>Комитет отмечает, что государство</w:t>
      </w:r>
      <w:r>
        <w:t>-</w:t>
      </w:r>
      <w:r w:rsidRPr="00936A3A">
        <w:t>участник установило минимальн</w:t>
      </w:r>
      <w:r>
        <w:t>ый</w:t>
      </w:r>
      <w:r w:rsidRPr="00936A3A">
        <w:t xml:space="preserve"> возраст для призыва в вооруженные силы</w:t>
      </w:r>
      <w:r>
        <w:t xml:space="preserve"> на уровне 18 лет</w:t>
      </w:r>
      <w:r w:rsidRPr="00936A3A">
        <w:t xml:space="preserve">. Однако Комитет обеспокоен возможными </w:t>
      </w:r>
      <w:r>
        <w:t>недостатками</w:t>
      </w:r>
      <w:r w:rsidRPr="00936A3A">
        <w:t xml:space="preserve"> в процессе призыва из-за отсутствия должной регистрации рождений. Комитет приветствует создание на основании Закона № 1/17 от 13 декабря 2002 года Национальной комиссии по реабилит</w:t>
      </w:r>
      <w:r w:rsidRPr="00936A3A">
        <w:t>а</w:t>
      </w:r>
      <w:r w:rsidRPr="00936A3A">
        <w:t>ции жертв бедствий, которая уполномочена заниматься вопросами реабилит</w:t>
      </w:r>
      <w:r w:rsidRPr="00936A3A">
        <w:t>а</w:t>
      </w:r>
      <w:r w:rsidRPr="00936A3A">
        <w:t>ции детей, ставших жертвами бурундийского конфликта. Однако Комитет обе</w:t>
      </w:r>
      <w:r w:rsidRPr="00936A3A">
        <w:t>с</w:t>
      </w:r>
      <w:r w:rsidRPr="00936A3A">
        <w:t>покоен недостаточностью мер по физическому и психологическому восстано</w:t>
      </w:r>
      <w:r w:rsidRPr="00936A3A">
        <w:t>в</w:t>
      </w:r>
      <w:r w:rsidRPr="00936A3A">
        <w:t>лению для всех детей, затронутых вооруженным конфликтом, в частности д</w:t>
      </w:r>
      <w:r w:rsidRPr="00936A3A">
        <w:t>е</w:t>
      </w:r>
      <w:r w:rsidRPr="00936A3A">
        <w:t>тей, кот</w:t>
      </w:r>
      <w:r w:rsidRPr="00936A3A">
        <w:t>о</w:t>
      </w:r>
      <w:r w:rsidRPr="00936A3A">
        <w:t>рые были перемещены или разлучены со своими родителями.</w:t>
      </w:r>
    </w:p>
    <w:p w:rsidR="00D56F11" w:rsidRPr="00936A3A" w:rsidRDefault="00D56F11" w:rsidP="001728DF">
      <w:pPr>
        <w:pStyle w:val="SingleTxtGR0"/>
        <w:rPr>
          <w:b/>
        </w:rPr>
      </w:pPr>
      <w:r w:rsidRPr="00936A3A">
        <w:t>69.</w:t>
      </w:r>
      <w:r w:rsidRPr="00936A3A">
        <w:tab/>
      </w:r>
      <w:r w:rsidRPr="00936A3A">
        <w:rPr>
          <w:b/>
        </w:rPr>
        <w:t>Комитет настоятельно призывает государство-участник:</w:t>
      </w:r>
    </w:p>
    <w:p w:rsidR="00D56F11" w:rsidRPr="00936A3A" w:rsidRDefault="00D56F11" w:rsidP="001728DF">
      <w:pPr>
        <w:pStyle w:val="SingleTxtGR0"/>
        <w:rPr>
          <w:b/>
        </w:rPr>
      </w:pPr>
      <w:r w:rsidRPr="00936A3A">
        <w:rPr>
          <w:b/>
        </w:rPr>
        <w:tab/>
        <w:t>а)</w:t>
      </w:r>
      <w:r w:rsidRPr="00936A3A">
        <w:rPr>
          <w:b/>
        </w:rPr>
        <w:tab/>
        <w:t xml:space="preserve">принять все возможные меры с целью предотвратить призыв детей </w:t>
      </w:r>
      <w:r>
        <w:rPr>
          <w:b/>
        </w:rPr>
        <w:t xml:space="preserve">в армию </w:t>
      </w:r>
      <w:r w:rsidRPr="00936A3A">
        <w:rPr>
          <w:b/>
        </w:rPr>
        <w:t>и обеспечить стр</w:t>
      </w:r>
      <w:r w:rsidRPr="00936A3A">
        <w:rPr>
          <w:b/>
        </w:rPr>
        <w:t>о</w:t>
      </w:r>
      <w:r w:rsidRPr="00936A3A">
        <w:rPr>
          <w:b/>
        </w:rPr>
        <w:t>гое соблюдение своего законодательства; и</w:t>
      </w:r>
    </w:p>
    <w:p w:rsidR="00D56F11" w:rsidRPr="00936A3A" w:rsidRDefault="00D56F11" w:rsidP="001728DF">
      <w:pPr>
        <w:pStyle w:val="SingleTxtGR0"/>
        <w:rPr>
          <w:b/>
        </w:rPr>
      </w:pPr>
      <w:r w:rsidRPr="00936A3A">
        <w:rPr>
          <w:b/>
        </w:rPr>
        <w:tab/>
      </w:r>
      <w:r w:rsidRPr="00936A3A">
        <w:rPr>
          <w:b/>
          <w:lang w:val="en-US"/>
        </w:rPr>
        <w:t>b</w:t>
      </w:r>
      <w:r w:rsidRPr="00936A3A">
        <w:rPr>
          <w:b/>
        </w:rPr>
        <w:t>)</w:t>
      </w:r>
      <w:r w:rsidRPr="00936A3A">
        <w:rPr>
          <w:b/>
        </w:rPr>
        <w:tab/>
        <w:t>обеспечить меры по физическому и психологическому восст</w:t>
      </w:r>
      <w:r w:rsidRPr="00936A3A">
        <w:rPr>
          <w:b/>
        </w:rPr>
        <w:t>а</w:t>
      </w:r>
      <w:r w:rsidRPr="00936A3A">
        <w:rPr>
          <w:b/>
        </w:rPr>
        <w:t>новлению для всех детей, затронутых вооруженным конфликтом, включая детей, разлученных со своими родителями, и детей, пострадавших от пр</w:t>
      </w:r>
      <w:r w:rsidRPr="00936A3A">
        <w:rPr>
          <w:b/>
        </w:rPr>
        <w:t>о</w:t>
      </w:r>
      <w:r w:rsidRPr="00936A3A">
        <w:rPr>
          <w:b/>
        </w:rPr>
        <w:t>тивопехотных мин, при уделении особого внимания детям из домашних х</w:t>
      </w:r>
      <w:r w:rsidRPr="00936A3A">
        <w:rPr>
          <w:b/>
        </w:rPr>
        <w:t>о</w:t>
      </w:r>
      <w:r w:rsidRPr="00936A3A">
        <w:rPr>
          <w:b/>
        </w:rPr>
        <w:t>зяйств, возглавляемых женщинами.</w:t>
      </w:r>
    </w:p>
    <w:p w:rsidR="00D56F11" w:rsidRPr="00936A3A" w:rsidRDefault="00D56F11" w:rsidP="001728DF">
      <w:pPr>
        <w:pStyle w:val="H23GR"/>
      </w:pPr>
      <w:r>
        <w:tab/>
      </w:r>
      <w:r>
        <w:tab/>
      </w:r>
      <w:r w:rsidRPr="00936A3A">
        <w:t>Экономическая эксплуатация, включая детский труд</w:t>
      </w:r>
    </w:p>
    <w:p w:rsidR="00D56F11" w:rsidRPr="00936A3A" w:rsidRDefault="00D56F11" w:rsidP="001728DF">
      <w:pPr>
        <w:pStyle w:val="SingleTxtGR0"/>
      </w:pPr>
      <w:r w:rsidRPr="00936A3A">
        <w:t>70.</w:t>
      </w:r>
      <w:r w:rsidRPr="00936A3A">
        <w:tab/>
        <w:t>Хотя Комитет приветствует принятие Национального плана действий по искоренению наихудших форм детского труда на 2010</w:t>
      </w:r>
      <w:r>
        <w:t>−</w:t>
      </w:r>
      <w:r w:rsidRPr="00936A3A">
        <w:t>2015 годы, он обеспок</w:t>
      </w:r>
      <w:r w:rsidRPr="00936A3A">
        <w:t>о</w:t>
      </w:r>
      <w:r w:rsidRPr="00936A3A">
        <w:t xml:space="preserve">ен тем, что эксплуатация детей, включая детский труд, широко практикуется в государстве-участнике. Комитет также обеспокоен отсутствием </w:t>
      </w:r>
      <w:r>
        <w:t xml:space="preserve">службы </w:t>
      </w:r>
      <w:r w:rsidRPr="00936A3A">
        <w:t>и</w:t>
      </w:r>
      <w:r w:rsidRPr="00936A3A">
        <w:t>н</w:t>
      </w:r>
      <w:r w:rsidRPr="00936A3A">
        <w:t>спекции тр</w:t>
      </w:r>
      <w:r w:rsidRPr="00936A3A">
        <w:t>у</w:t>
      </w:r>
      <w:r w:rsidRPr="00936A3A">
        <w:t xml:space="preserve">да для обеспечения эффективного осуществления законов о детском труде </w:t>
      </w:r>
      <w:r>
        <w:t xml:space="preserve">как </w:t>
      </w:r>
      <w:r w:rsidRPr="00936A3A">
        <w:t>в формальном</w:t>
      </w:r>
      <w:r>
        <w:t xml:space="preserve">, так и в </w:t>
      </w:r>
      <w:r w:rsidRPr="00936A3A">
        <w:t>нефо</w:t>
      </w:r>
      <w:r w:rsidRPr="00936A3A">
        <w:t>р</w:t>
      </w:r>
      <w:r w:rsidRPr="00936A3A">
        <w:t>мальном секторах.</w:t>
      </w:r>
    </w:p>
    <w:p w:rsidR="00D56F11" w:rsidRPr="00936A3A" w:rsidRDefault="00D56F11" w:rsidP="001728DF">
      <w:pPr>
        <w:pStyle w:val="SingleTxtGR0"/>
        <w:rPr>
          <w:b/>
        </w:rPr>
      </w:pPr>
      <w:r w:rsidRPr="00936A3A">
        <w:t>71.</w:t>
      </w:r>
      <w:r w:rsidRPr="00936A3A">
        <w:tab/>
      </w:r>
      <w:r w:rsidRPr="00936A3A">
        <w:rPr>
          <w:b/>
        </w:rPr>
        <w:t>Комитет настоятельно призывает государство-участник:</w:t>
      </w:r>
    </w:p>
    <w:p w:rsidR="00D56F11" w:rsidRPr="00936A3A" w:rsidRDefault="00D56F11" w:rsidP="001728DF">
      <w:pPr>
        <w:pStyle w:val="SingleTxtGR0"/>
        <w:rPr>
          <w:b/>
        </w:rPr>
      </w:pPr>
      <w:r w:rsidRPr="00936A3A">
        <w:rPr>
          <w:b/>
        </w:rPr>
        <w:tab/>
        <w:t>а)</w:t>
      </w:r>
      <w:r w:rsidRPr="00936A3A">
        <w:rPr>
          <w:b/>
        </w:rPr>
        <w:tab/>
        <w:t>эффективно осуществлять Национальный план действий по искоренению наихудших форм детского труда на 2010</w:t>
      </w:r>
      <w:r>
        <w:rPr>
          <w:b/>
        </w:rPr>
        <w:t>−</w:t>
      </w:r>
      <w:r w:rsidRPr="00936A3A">
        <w:rPr>
          <w:b/>
        </w:rPr>
        <w:t>2015 годы;</w:t>
      </w:r>
    </w:p>
    <w:p w:rsidR="00D56F11" w:rsidRPr="00936A3A" w:rsidRDefault="00D56F11" w:rsidP="001728DF">
      <w:pPr>
        <w:pStyle w:val="SingleTxtGR0"/>
        <w:rPr>
          <w:b/>
        </w:rPr>
      </w:pPr>
      <w:r w:rsidRPr="00936A3A">
        <w:rPr>
          <w:b/>
        </w:rPr>
        <w:tab/>
      </w:r>
      <w:r w:rsidRPr="00936A3A">
        <w:rPr>
          <w:b/>
          <w:lang w:val="en-US"/>
        </w:rPr>
        <w:t>b</w:t>
      </w:r>
      <w:r w:rsidRPr="00936A3A">
        <w:rPr>
          <w:b/>
        </w:rPr>
        <w:t>)</w:t>
      </w:r>
      <w:r w:rsidRPr="00936A3A">
        <w:rPr>
          <w:b/>
        </w:rPr>
        <w:tab/>
        <w:t xml:space="preserve">уделять приоритетное внимание </w:t>
      </w:r>
      <w:r>
        <w:rPr>
          <w:b/>
        </w:rPr>
        <w:t>преодолению</w:t>
      </w:r>
      <w:r w:rsidRPr="00936A3A">
        <w:rPr>
          <w:b/>
        </w:rPr>
        <w:t xml:space="preserve"> </w:t>
      </w:r>
      <w:r>
        <w:rPr>
          <w:b/>
        </w:rPr>
        <w:t xml:space="preserve">уязвимого </w:t>
      </w:r>
      <w:r w:rsidRPr="00936A3A">
        <w:rPr>
          <w:b/>
        </w:rPr>
        <w:t>пол</w:t>
      </w:r>
      <w:r w:rsidRPr="00936A3A">
        <w:rPr>
          <w:b/>
        </w:rPr>
        <w:t>о</w:t>
      </w:r>
      <w:r w:rsidRPr="00936A3A">
        <w:rPr>
          <w:b/>
        </w:rPr>
        <w:t>жения детей, работающих в качестве домашней прислуги, и детей, раб</w:t>
      </w:r>
      <w:r w:rsidRPr="00936A3A">
        <w:rPr>
          <w:b/>
        </w:rPr>
        <w:t>о</w:t>
      </w:r>
      <w:r w:rsidRPr="00936A3A">
        <w:rPr>
          <w:b/>
        </w:rPr>
        <w:t xml:space="preserve">тающих в опасных условиях; </w:t>
      </w:r>
    </w:p>
    <w:p w:rsidR="00D56F11" w:rsidRPr="007F7553" w:rsidRDefault="00D56F11" w:rsidP="001728DF">
      <w:pPr>
        <w:pStyle w:val="SingleTxtGR0"/>
      </w:pPr>
      <w:r w:rsidRPr="00936A3A">
        <w:rPr>
          <w:b/>
        </w:rPr>
        <w:tab/>
        <w:t>с)</w:t>
      </w:r>
      <w:r w:rsidRPr="00936A3A">
        <w:rPr>
          <w:b/>
        </w:rPr>
        <w:tab/>
        <w:t>привести свое законодательство в соответствие с Конвенциями МОТ о минимальном возрасте для приема на работ</w:t>
      </w:r>
      <w:r>
        <w:rPr>
          <w:b/>
        </w:rPr>
        <w:t>у</w:t>
      </w:r>
      <w:r w:rsidRPr="00936A3A">
        <w:rPr>
          <w:b/>
        </w:rPr>
        <w:t xml:space="preserve"> 1978 года (№ 138) и о запрещении и немедленных мерах по искоренению наихудших форм де</w:t>
      </w:r>
      <w:r w:rsidRPr="00936A3A">
        <w:rPr>
          <w:b/>
        </w:rPr>
        <w:t>т</w:t>
      </w:r>
      <w:r w:rsidRPr="00936A3A">
        <w:rPr>
          <w:b/>
        </w:rPr>
        <w:t>ского труда 1999 года (№ 182) и создать механизмы для защиты труд</w:t>
      </w:r>
      <w:r w:rsidRPr="00936A3A">
        <w:rPr>
          <w:b/>
        </w:rPr>
        <w:t>я</w:t>
      </w:r>
      <w:r w:rsidRPr="00936A3A">
        <w:rPr>
          <w:b/>
        </w:rPr>
        <w:t>щихся детей, включая детей, работающих в неформальном секторе;</w:t>
      </w:r>
    </w:p>
    <w:p w:rsidR="00D56F11" w:rsidRPr="00D93F1C" w:rsidRDefault="00D56F11" w:rsidP="001728DF">
      <w:pPr>
        <w:pStyle w:val="SingleTxtGR0"/>
        <w:rPr>
          <w:b/>
        </w:rPr>
      </w:pPr>
      <w:r w:rsidRPr="00D93F1C">
        <w:rPr>
          <w:b/>
          <w:lang w:val="en-US"/>
        </w:rPr>
        <w:tab/>
        <w:t>d</w:t>
      </w:r>
      <w:r w:rsidRPr="00D93F1C">
        <w:rPr>
          <w:b/>
        </w:rPr>
        <w:t>)</w:t>
      </w:r>
      <w:r w:rsidRPr="00D93F1C">
        <w:rPr>
          <w:b/>
        </w:rPr>
        <w:tab/>
        <w:t>создать службу инспекции труда для обеспечения эффективного осуществления законов о детском труде как в формальном, так и в нефо</w:t>
      </w:r>
      <w:r w:rsidRPr="00D93F1C">
        <w:rPr>
          <w:b/>
        </w:rPr>
        <w:t>р</w:t>
      </w:r>
      <w:r w:rsidRPr="00D93F1C">
        <w:rPr>
          <w:b/>
        </w:rPr>
        <w:t>мальном секторах; и</w:t>
      </w:r>
    </w:p>
    <w:p w:rsidR="00D56F11" w:rsidRPr="00D93F1C" w:rsidRDefault="00D56F11" w:rsidP="001728DF">
      <w:pPr>
        <w:pStyle w:val="SingleTxtGR0"/>
        <w:rPr>
          <w:b/>
        </w:rPr>
      </w:pPr>
      <w:r w:rsidRPr="00D93F1C">
        <w:rPr>
          <w:b/>
        </w:rPr>
        <w:tab/>
        <w:t>е)</w:t>
      </w:r>
      <w:r w:rsidRPr="00D93F1C">
        <w:rPr>
          <w:b/>
        </w:rPr>
        <w:tab/>
        <w:t xml:space="preserve">по-прежнему обращаться за помощью к МОТ и </w:t>
      </w:r>
      <w:proofErr w:type="spellStart"/>
      <w:r w:rsidRPr="00D93F1C">
        <w:rPr>
          <w:b/>
        </w:rPr>
        <w:t>ЮНИСЕФ</w:t>
      </w:r>
      <w:proofErr w:type="spellEnd"/>
      <w:r w:rsidRPr="00D93F1C">
        <w:rPr>
          <w:b/>
        </w:rPr>
        <w:t>.</w:t>
      </w:r>
    </w:p>
    <w:p w:rsidR="00D56F11" w:rsidRPr="00D93F1C" w:rsidRDefault="00D56F11" w:rsidP="001728DF">
      <w:pPr>
        <w:pStyle w:val="H23GR"/>
      </w:pPr>
      <w:r>
        <w:tab/>
      </w:r>
      <w:r>
        <w:tab/>
      </w:r>
      <w:r w:rsidRPr="00D93F1C">
        <w:t>Безнадзорные дети</w:t>
      </w:r>
    </w:p>
    <w:p w:rsidR="00D56F11" w:rsidRPr="00D93F1C" w:rsidRDefault="00D56F11" w:rsidP="001728DF">
      <w:pPr>
        <w:pStyle w:val="SingleTxtGR0"/>
      </w:pPr>
      <w:r w:rsidRPr="00D93F1C">
        <w:t>72.</w:t>
      </w:r>
      <w:r w:rsidRPr="00D93F1C">
        <w:tab/>
        <w:t>Комитет отмечает усилия, прилагаемые государством-участником для преодоления широко распространенного явления безнадзорности детей посре</w:t>
      </w:r>
      <w:r w:rsidRPr="00D93F1C">
        <w:t>д</w:t>
      </w:r>
      <w:r w:rsidRPr="00D93F1C">
        <w:t xml:space="preserve">ством, в частности, создания центров ухода, защиты и </w:t>
      </w:r>
      <w:proofErr w:type="spellStart"/>
      <w:r w:rsidRPr="00D93F1C">
        <w:t>реинтеграции</w:t>
      </w:r>
      <w:proofErr w:type="spellEnd"/>
      <w:r w:rsidRPr="00D93F1C">
        <w:t xml:space="preserve"> безнадзо</w:t>
      </w:r>
      <w:r w:rsidRPr="00D93F1C">
        <w:t>р</w:t>
      </w:r>
      <w:r w:rsidRPr="00D93F1C">
        <w:t>ных детей. Однако Комитет обеспокоен высокой численностью безнадзорных детей, выявленных в основных городах, главным образом детей, живущих в нищете и ставших сиротами в результате ВИЧ/</w:t>
      </w:r>
      <w:proofErr w:type="spellStart"/>
      <w:r w:rsidRPr="00D93F1C">
        <w:t>СПИДа</w:t>
      </w:r>
      <w:proofErr w:type="spellEnd"/>
      <w:r w:rsidRPr="00D93F1C">
        <w:t>.</w:t>
      </w:r>
    </w:p>
    <w:p w:rsidR="00D56F11" w:rsidRPr="00D93F1C" w:rsidRDefault="00D56F11" w:rsidP="001728DF">
      <w:pPr>
        <w:pStyle w:val="SingleTxtGR0"/>
        <w:rPr>
          <w:b/>
        </w:rPr>
      </w:pPr>
      <w:r w:rsidRPr="00D93F1C">
        <w:t>73.</w:t>
      </w:r>
      <w:r w:rsidRPr="00D93F1C">
        <w:tab/>
      </w:r>
      <w:r w:rsidRPr="00D93F1C">
        <w:rPr>
          <w:b/>
        </w:rPr>
        <w:t>Комитет подтверждает свою предыдущую рекомендацию и насто</w:t>
      </w:r>
      <w:r w:rsidRPr="00D93F1C">
        <w:rPr>
          <w:b/>
        </w:rPr>
        <w:t>я</w:t>
      </w:r>
      <w:r w:rsidRPr="00D93F1C">
        <w:rPr>
          <w:b/>
        </w:rPr>
        <w:t>тельно призывает государство-участник, в частности:</w:t>
      </w:r>
    </w:p>
    <w:p w:rsidR="00D56F11" w:rsidRPr="00D93F1C" w:rsidRDefault="00D56F11" w:rsidP="001728DF">
      <w:pPr>
        <w:pStyle w:val="SingleTxtGR0"/>
        <w:rPr>
          <w:b/>
        </w:rPr>
      </w:pPr>
      <w:r>
        <w:rPr>
          <w:b/>
        </w:rPr>
        <w:tab/>
      </w:r>
      <w:r w:rsidRPr="00D93F1C">
        <w:rPr>
          <w:b/>
        </w:rPr>
        <w:t>а)</w:t>
      </w:r>
      <w:r w:rsidRPr="00D93F1C">
        <w:rPr>
          <w:b/>
        </w:rPr>
        <w:tab/>
        <w:t>разработать и осуществить при активном участии самих детей подкрепляемую надлежащими ресурсами всеобъемлющую стратегию с ц</w:t>
      </w:r>
      <w:r w:rsidRPr="00D93F1C">
        <w:rPr>
          <w:b/>
        </w:rPr>
        <w:t>е</w:t>
      </w:r>
      <w:r w:rsidRPr="00D93F1C">
        <w:rPr>
          <w:b/>
        </w:rPr>
        <w:t>лью устранить основные причины данного явления, а также определить превентивные и защитные меры и установить годовые целевые показатели для сокращения численности безнадзорных детей;</w:t>
      </w:r>
    </w:p>
    <w:p w:rsidR="00D56F11" w:rsidRPr="00D93F1C" w:rsidRDefault="00D56F11" w:rsidP="001728DF">
      <w:pPr>
        <w:pStyle w:val="SingleTxtGR0"/>
        <w:rPr>
          <w:b/>
        </w:rPr>
      </w:pPr>
      <w:r w:rsidRPr="00D93F1C">
        <w:rPr>
          <w:b/>
        </w:rPr>
        <w:tab/>
      </w:r>
      <w:r w:rsidRPr="00D93F1C">
        <w:rPr>
          <w:b/>
          <w:lang w:val="en-US"/>
        </w:rPr>
        <w:t>b</w:t>
      </w:r>
      <w:r w:rsidRPr="00D93F1C">
        <w:rPr>
          <w:b/>
        </w:rPr>
        <w:t>)</w:t>
      </w:r>
      <w:r w:rsidRPr="00D93F1C">
        <w:rPr>
          <w:b/>
        </w:rPr>
        <w:tab/>
        <w:t>осуществить в тесном сотрудничестве самими детьми, НПО и другими соответствующими учреждениями проект для преодоления явл</w:t>
      </w:r>
      <w:r w:rsidRPr="00D93F1C">
        <w:rPr>
          <w:b/>
        </w:rPr>
        <w:t>е</w:t>
      </w:r>
      <w:r w:rsidRPr="00D93F1C">
        <w:rPr>
          <w:b/>
        </w:rPr>
        <w:t>ния безнадзорности детей;</w:t>
      </w:r>
    </w:p>
    <w:p w:rsidR="00D56F11" w:rsidRPr="00D93F1C" w:rsidRDefault="00D56F11" w:rsidP="001728DF">
      <w:pPr>
        <w:pStyle w:val="SingleTxtGR0"/>
        <w:rPr>
          <w:b/>
        </w:rPr>
      </w:pPr>
      <w:r w:rsidRPr="00D93F1C">
        <w:rPr>
          <w:b/>
        </w:rPr>
        <w:tab/>
        <w:t>с)</w:t>
      </w:r>
      <w:r w:rsidRPr="00D93F1C">
        <w:rPr>
          <w:b/>
        </w:rPr>
        <w:tab/>
        <w:t>поддерживать программы воссоединения семей или механизмы альтернативного ухода, предпочтительно меры, схожие с семейным уходом, и добиться того, чтобы они в полной мере учитывали наилучшее обеспеч</w:t>
      </w:r>
      <w:r w:rsidRPr="00D93F1C">
        <w:rPr>
          <w:b/>
        </w:rPr>
        <w:t>е</w:t>
      </w:r>
      <w:r w:rsidRPr="00D93F1C">
        <w:rPr>
          <w:b/>
        </w:rPr>
        <w:t>ние интересов ребенка; и</w:t>
      </w:r>
    </w:p>
    <w:p w:rsidR="00D56F11" w:rsidRPr="00D93F1C" w:rsidRDefault="00D56F11" w:rsidP="001728DF">
      <w:pPr>
        <w:pStyle w:val="SingleTxtGR0"/>
        <w:rPr>
          <w:b/>
        </w:rPr>
      </w:pPr>
      <w:r w:rsidRPr="00D93F1C">
        <w:rPr>
          <w:b/>
        </w:rPr>
        <w:tab/>
      </w:r>
      <w:r w:rsidRPr="00D93F1C">
        <w:rPr>
          <w:b/>
          <w:lang w:val="en-US"/>
        </w:rPr>
        <w:t>d</w:t>
      </w:r>
      <w:r w:rsidRPr="00D93F1C">
        <w:rPr>
          <w:b/>
        </w:rPr>
        <w:t>)</w:t>
      </w:r>
      <w:r w:rsidRPr="00D93F1C">
        <w:rPr>
          <w:b/>
        </w:rPr>
        <w:tab/>
        <w:t>обеспечить, чтобы безнадзорные дети имели доступ к образов</w:t>
      </w:r>
      <w:r w:rsidRPr="00D93F1C">
        <w:rPr>
          <w:b/>
        </w:rPr>
        <w:t>а</w:t>
      </w:r>
      <w:r w:rsidRPr="00D93F1C">
        <w:rPr>
          <w:b/>
        </w:rPr>
        <w:t>нию и пользовались поддержкой</w:t>
      </w:r>
      <w:r>
        <w:rPr>
          <w:b/>
        </w:rPr>
        <w:t>,</w:t>
      </w:r>
      <w:r w:rsidRPr="00D93F1C">
        <w:rPr>
          <w:b/>
        </w:rPr>
        <w:t xml:space="preserve"> для того чтобы не прекращать занятий в школе, и предоставлять им надлежащие медицинские услуги</w:t>
      </w:r>
      <w:r>
        <w:rPr>
          <w:b/>
        </w:rPr>
        <w:t>,</w:t>
      </w:r>
      <w:r w:rsidRPr="00D93F1C">
        <w:rPr>
          <w:b/>
        </w:rPr>
        <w:t xml:space="preserve"> кров и пит</w:t>
      </w:r>
      <w:r w:rsidRPr="00D93F1C">
        <w:rPr>
          <w:b/>
        </w:rPr>
        <w:t>а</w:t>
      </w:r>
      <w:r w:rsidRPr="00D93F1C">
        <w:rPr>
          <w:b/>
        </w:rPr>
        <w:t>ние, принимая во внимание особые потребности девочек.</w:t>
      </w:r>
    </w:p>
    <w:p w:rsidR="00D56F11" w:rsidRPr="00D93F1C" w:rsidRDefault="00D56F11" w:rsidP="001728DF">
      <w:pPr>
        <w:pStyle w:val="H23GR"/>
      </w:pPr>
      <w:r>
        <w:tab/>
      </w:r>
      <w:r>
        <w:tab/>
      </w:r>
      <w:r w:rsidRPr="00D93F1C">
        <w:t>Сексуальная эксплуатация и надругательство</w:t>
      </w:r>
    </w:p>
    <w:p w:rsidR="00D56F11" w:rsidRPr="00D93F1C" w:rsidRDefault="00D56F11" w:rsidP="001728DF">
      <w:pPr>
        <w:pStyle w:val="SingleTxtGR0"/>
      </w:pPr>
      <w:r w:rsidRPr="00D93F1C">
        <w:t>74.</w:t>
      </w:r>
      <w:r w:rsidRPr="00D93F1C">
        <w:tab/>
        <w:t>Комитет обеспокоен высокими показателями надругательства над детьми, в частности сексуального надругательства в школе, и с сожалением отмечает отсутствие статистических данных и механизмов для получения, проверки и расследования сообщений о случаях надругательства над ребенком и анализа его коренных причин. Комитет также обеспокоен отсутствием всеобъемлющей политики для борьбы с надругательством над ребенком.</w:t>
      </w:r>
    </w:p>
    <w:p w:rsidR="00D56F11" w:rsidRPr="00D93F1C" w:rsidRDefault="00D56F11" w:rsidP="001728DF">
      <w:pPr>
        <w:pStyle w:val="SingleTxtGR0"/>
        <w:rPr>
          <w:b/>
        </w:rPr>
      </w:pPr>
      <w:r w:rsidRPr="00D93F1C">
        <w:t>75.</w:t>
      </w:r>
      <w:r w:rsidRPr="00D93F1C">
        <w:tab/>
      </w:r>
      <w:r w:rsidRPr="00D93F1C">
        <w:rPr>
          <w:b/>
        </w:rPr>
        <w:t>Комитет рекомендует государству-участнику:</w:t>
      </w:r>
    </w:p>
    <w:p w:rsidR="00D56F11" w:rsidRPr="00D93F1C" w:rsidRDefault="00D56F11" w:rsidP="001728DF">
      <w:pPr>
        <w:pStyle w:val="SingleTxtGR0"/>
        <w:rPr>
          <w:b/>
        </w:rPr>
      </w:pPr>
      <w:r w:rsidRPr="00D93F1C">
        <w:rPr>
          <w:b/>
        </w:rPr>
        <w:tab/>
        <w:t>а)</w:t>
      </w:r>
      <w:r w:rsidRPr="00D93F1C">
        <w:rPr>
          <w:b/>
        </w:rPr>
        <w:tab/>
        <w:t>приложить все возможные усилия для обеспечения того, чтобы школы были безопасным местом для детей, в частности для девочек, и чтобы они были свободны от сексуального и физического насилия;</w:t>
      </w:r>
    </w:p>
    <w:p w:rsidR="00D56F11" w:rsidRPr="00D93F1C" w:rsidRDefault="00D56F11" w:rsidP="001728DF">
      <w:pPr>
        <w:pStyle w:val="SingleTxtGR0"/>
        <w:rPr>
          <w:b/>
        </w:rPr>
      </w:pPr>
      <w:r w:rsidRPr="00D93F1C">
        <w:rPr>
          <w:b/>
        </w:rPr>
        <w:tab/>
      </w:r>
      <w:r w:rsidRPr="00D93F1C">
        <w:rPr>
          <w:b/>
          <w:lang w:val="en-US"/>
        </w:rPr>
        <w:t>b</w:t>
      </w:r>
      <w:r w:rsidRPr="00D93F1C">
        <w:rPr>
          <w:b/>
        </w:rPr>
        <w:t>)</w:t>
      </w:r>
      <w:r w:rsidRPr="00D93F1C">
        <w:rPr>
          <w:b/>
        </w:rPr>
        <w:tab/>
        <w:t>принять необходимые меры по предупреждению надругател</w:t>
      </w:r>
      <w:r w:rsidRPr="00D93F1C">
        <w:rPr>
          <w:b/>
        </w:rPr>
        <w:t>ь</w:t>
      </w:r>
      <w:r w:rsidRPr="00D93F1C">
        <w:rPr>
          <w:b/>
        </w:rPr>
        <w:t>ства над ребенком и лишения его заботы, включая устойчивые и носящие превентивный характер программы общественного просвещения;</w:t>
      </w:r>
    </w:p>
    <w:p w:rsidR="00D56F11" w:rsidRPr="00D93F1C" w:rsidRDefault="00D56F11" w:rsidP="001728DF">
      <w:pPr>
        <w:pStyle w:val="SingleTxtGR0"/>
        <w:rPr>
          <w:b/>
        </w:rPr>
      </w:pPr>
      <w:r w:rsidRPr="00D93F1C">
        <w:rPr>
          <w:b/>
        </w:rPr>
        <w:tab/>
        <w:t>с)</w:t>
      </w:r>
      <w:r w:rsidRPr="00D93F1C">
        <w:rPr>
          <w:b/>
        </w:rPr>
        <w:tab/>
        <w:t>создать эффективные механизмы для получения, проверки и расследования сообщений о случаях надругательства над детьми и, по н</w:t>
      </w:r>
      <w:r w:rsidRPr="00D93F1C">
        <w:rPr>
          <w:b/>
        </w:rPr>
        <w:t>е</w:t>
      </w:r>
      <w:r w:rsidRPr="00D93F1C">
        <w:rPr>
          <w:b/>
        </w:rPr>
        <w:t>обходимости, возбуждать судебные преследования виновных с учетом инт</w:t>
      </w:r>
      <w:r w:rsidRPr="00D93F1C">
        <w:rPr>
          <w:b/>
        </w:rPr>
        <w:t>е</w:t>
      </w:r>
      <w:r w:rsidRPr="00D93F1C">
        <w:rPr>
          <w:b/>
        </w:rPr>
        <w:t>ресов ребенка и при обеспечении права жертв на частную жизнь; и</w:t>
      </w:r>
    </w:p>
    <w:p w:rsidR="00D56F11" w:rsidRPr="00D93F1C" w:rsidRDefault="00D56F11" w:rsidP="00B13BB8">
      <w:pPr>
        <w:pStyle w:val="SingleTxtGR0"/>
        <w:pageBreakBefore/>
        <w:rPr>
          <w:b/>
        </w:rPr>
      </w:pPr>
      <w:r w:rsidRPr="00D93F1C">
        <w:rPr>
          <w:b/>
        </w:rPr>
        <w:tab/>
      </w:r>
      <w:r w:rsidRPr="00D93F1C">
        <w:rPr>
          <w:b/>
          <w:lang w:val="en-US"/>
        </w:rPr>
        <w:t>d</w:t>
      </w:r>
      <w:r w:rsidRPr="00D93F1C">
        <w:rPr>
          <w:b/>
        </w:rPr>
        <w:t>)</w:t>
      </w:r>
      <w:r w:rsidRPr="00D93F1C">
        <w:rPr>
          <w:b/>
        </w:rPr>
        <w:tab/>
        <w:t>предоставлять детям, ставшим жертвами сексуального надр</w:t>
      </w:r>
      <w:r w:rsidRPr="00D93F1C">
        <w:rPr>
          <w:b/>
        </w:rPr>
        <w:t>у</w:t>
      </w:r>
      <w:r w:rsidRPr="00D93F1C">
        <w:rPr>
          <w:b/>
        </w:rPr>
        <w:t>гательства или других форм надругательства, необходимую психологич</w:t>
      </w:r>
      <w:r w:rsidRPr="00D93F1C">
        <w:rPr>
          <w:b/>
        </w:rPr>
        <w:t>е</w:t>
      </w:r>
      <w:r w:rsidRPr="00D93F1C">
        <w:rPr>
          <w:b/>
        </w:rPr>
        <w:t xml:space="preserve">скую и иную поддержку для их полного восстановления и социальной </w:t>
      </w:r>
      <w:proofErr w:type="spellStart"/>
      <w:r w:rsidRPr="00D93F1C">
        <w:rPr>
          <w:b/>
        </w:rPr>
        <w:t>р</w:t>
      </w:r>
      <w:r w:rsidRPr="00D93F1C">
        <w:rPr>
          <w:b/>
        </w:rPr>
        <w:t>е</w:t>
      </w:r>
      <w:r w:rsidRPr="00D93F1C">
        <w:rPr>
          <w:b/>
        </w:rPr>
        <w:t>интеграции</w:t>
      </w:r>
      <w:proofErr w:type="spellEnd"/>
      <w:r w:rsidRPr="00D93F1C">
        <w:rPr>
          <w:b/>
        </w:rPr>
        <w:t>.</w:t>
      </w:r>
    </w:p>
    <w:p w:rsidR="00D56F11" w:rsidRPr="00D93F1C" w:rsidRDefault="00D56F11" w:rsidP="001728DF">
      <w:pPr>
        <w:pStyle w:val="H23GR"/>
      </w:pPr>
      <w:r>
        <w:tab/>
      </w:r>
      <w:r>
        <w:tab/>
      </w:r>
      <w:r w:rsidRPr="00D93F1C">
        <w:t>Отправление правосудия в отношении несовершеннолетних</w:t>
      </w:r>
    </w:p>
    <w:p w:rsidR="00D56F11" w:rsidRPr="00D93F1C" w:rsidRDefault="00D56F11" w:rsidP="001728DF">
      <w:pPr>
        <w:pStyle w:val="SingleTxtGR0"/>
      </w:pPr>
      <w:r w:rsidRPr="00D93F1C">
        <w:t>76.</w:t>
      </w:r>
      <w:r w:rsidRPr="00D93F1C">
        <w:tab/>
        <w:t>Комитет с интересо</w:t>
      </w:r>
      <w:r>
        <w:t>м</w:t>
      </w:r>
      <w:r w:rsidRPr="00D93F1C">
        <w:t xml:space="preserve"> отмечает разработку Национального плана действий в области правосудия в отношении несовершеннолетних на период 2009−2010</w:t>
      </w:r>
      <w:r>
        <w:t> </w:t>
      </w:r>
      <w:r w:rsidRPr="00D93F1C">
        <w:t>годов и недавнее создание общенационального подразделения по с</w:t>
      </w:r>
      <w:r w:rsidRPr="00D93F1C">
        <w:t>у</w:t>
      </w:r>
      <w:r w:rsidRPr="00D93F1C">
        <w:t>дебной з</w:t>
      </w:r>
      <w:r w:rsidRPr="00D93F1C">
        <w:t>а</w:t>
      </w:r>
      <w:r w:rsidRPr="00D93F1C">
        <w:t>щите детей (</w:t>
      </w:r>
      <w:r w:rsidRPr="00D93F1C">
        <w:rPr>
          <w:i/>
          <w:lang w:val="en-GB"/>
        </w:rPr>
        <w:t>cellule</w:t>
      </w:r>
      <w:r w:rsidRPr="00D93F1C">
        <w:rPr>
          <w:i/>
        </w:rPr>
        <w:t xml:space="preserve"> </w:t>
      </w:r>
      <w:proofErr w:type="spellStart"/>
      <w:r w:rsidRPr="00D93F1C">
        <w:rPr>
          <w:i/>
          <w:lang w:val="en-GB"/>
        </w:rPr>
        <w:t>nationale</w:t>
      </w:r>
      <w:proofErr w:type="spellEnd"/>
      <w:r w:rsidRPr="00D93F1C">
        <w:rPr>
          <w:i/>
        </w:rPr>
        <w:t xml:space="preserve"> </w:t>
      </w:r>
      <w:r w:rsidRPr="00D93F1C">
        <w:rPr>
          <w:i/>
          <w:lang w:val="en-GB"/>
        </w:rPr>
        <w:t>de</w:t>
      </w:r>
      <w:r w:rsidRPr="00D93F1C">
        <w:rPr>
          <w:i/>
        </w:rPr>
        <w:t xml:space="preserve"> </w:t>
      </w:r>
      <w:r w:rsidRPr="00D93F1C">
        <w:rPr>
          <w:i/>
          <w:lang w:val="en-GB"/>
        </w:rPr>
        <w:t>la</w:t>
      </w:r>
      <w:r w:rsidRPr="00D93F1C">
        <w:rPr>
          <w:i/>
        </w:rPr>
        <w:t xml:space="preserve"> </w:t>
      </w:r>
      <w:r w:rsidRPr="00D93F1C">
        <w:rPr>
          <w:i/>
          <w:lang w:val="en-GB"/>
        </w:rPr>
        <w:t>protection</w:t>
      </w:r>
      <w:r w:rsidRPr="00D93F1C">
        <w:rPr>
          <w:i/>
        </w:rPr>
        <w:t xml:space="preserve"> </w:t>
      </w:r>
      <w:proofErr w:type="spellStart"/>
      <w:r w:rsidRPr="00D93F1C">
        <w:rPr>
          <w:i/>
          <w:lang w:val="en-GB"/>
        </w:rPr>
        <w:t>judiciare</w:t>
      </w:r>
      <w:proofErr w:type="spellEnd"/>
      <w:r w:rsidRPr="00D93F1C">
        <w:rPr>
          <w:i/>
        </w:rPr>
        <w:t xml:space="preserve"> </w:t>
      </w:r>
      <w:r w:rsidRPr="00D93F1C">
        <w:rPr>
          <w:i/>
          <w:lang w:val="en-GB"/>
        </w:rPr>
        <w:t>de</w:t>
      </w:r>
      <w:r w:rsidRPr="00D93F1C">
        <w:rPr>
          <w:i/>
        </w:rPr>
        <w:t xml:space="preserve"> </w:t>
      </w:r>
      <w:r w:rsidRPr="00D93F1C">
        <w:rPr>
          <w:i/>
          <w:lang w:val="en-GB"/>
        </w:rPr>
        <w:t>l</w:t>
      </w:r>
      <w:r w:rsidRPr="00D93F1C">
        <w:rPr>
          <w:i/>
        </w:rPr>
        <w:t>’</w:t>
      </w:r>
      <w:r w:rsidRPr="00D93F1C">
        <w:rPr>
          <w:i/>
          <w:lang w:val="en-GB"/>
        </w:rPr>
        <w:t>enfant</w:t>
      </w:r>
      <w:r w:rsidRPr="00D93F1C">
        <w:t>) в рамках Министерства юстиции. Однако Комитет обеспокоен тем, что система уголовного правосудия в отношении несовершеннолетних не охватывает всю страну, поскольку суды по делам несовершеннолетних пока еще не созданы во всех провинциях, и ей присущи серьезные проблемы коррупции и недостато</w:t>
      </w:r>
      <w:r w:rsidRPr="00D93F1C">
        <w:t>ч</w:t>
      </w:r>
      <w:r w:rsidRPr="00D93F1C">
        <w:t>ного потенциала для эффективного судебного разбирательства дел. В частн</w:t>
      </w:r>
      <w:r w:rsidRPr="00D93F1C">
        <w:t>о</w:t>
      </w:r>
      <w:r w:rsidRPr="00D93F1C">
        <w:t>сти, Ком</w:t>
      </w:r>
      <w:r w:rsidRPr="00D93F1C">
        <w:t>и</w:t>
      </w:r>
      <w:r w:rsidRPr="00D93F1C">
        <w:t>тет обеспокоен:</w:t>
      </w:r>
    </w:p>
    <w:p w:rsidR="00D56F11" w:rsidRPr="00D93F1C" w:rsidRDefault="00D56F11" w:rsidP="001728DF">
      <w:pPr>
        <w:pStyle w:val="SingleTxtGR0"/>
      </w:pPr>
      <w:r w:rsidRPr="00D93F1C">
        <w:tab/>
        <w:t>а)</w:t>
      </w:r>
      <w:r w:rsidRPr="00D93F1C">
        <w:tab/>
        <w:t>тем фактом, что Уголовно-процессуальный закон и национальная стратегия в области правосудия в отношении несовершеннолетних пока еще не приняты;</w:t>
      </w:r>
    </w:p>
    <w:p w:rsidR="00D56F11" w:rsidRPr="00D93F1C" w:rsidRDefault="00D56F11" w:rsidP="001728DF">
      <w:pPr>
        <w:pStyle w:val="SingleTxtGR0"/>
      </w:pPr>
      <w:r w:rsidRPr="00D93F1C">
        <w:tab/>
      </w:r>
      <w:r w:rsidRPr="00D93F1C">
        <w:rPr>
          <w:lang w:val="en-US"/>
        </w:rPr>
        <w:t>b</w:t>
      </w:r>
      <w:r w:rsidRPr="00D93F1C">
        <w:t>)</w:t>
      </w:r>
      <w:r w:rsidRPr="00D93F1C">
        <w:tab/>
        <w:t>сообщениями, согласно которым дети подвергаются задержанию, преследуются, предаются суду и фактически осуждаются теми же судами и с использованием тех же процедур, что и взрослые;</w:t>
      </w:r>
    </w:p>
    <w:p w:rsidR="00D56F11" w:rsidRPr="00D93F1C" w:rsidRDefault="00D56F11" w:rsidP="001728DF">
      <w:pPr>
        <w:pStyle w:val="SingleTxtGR0"/>
      </w:pPr>
      <w:r w:rsidRPr="00D93F1C">
        <w:tab/>
      </w:r>
      <w:r w:rsidRPr="00D93F1C">
        <w:rPr>
          <w:lang w:val="en-US"/>
        </w:rPr>
        <w:t>c</w:t>
      </w:r>
      <w:r w:rsidRPr="00D93F1C">
        <w:t>)</w:t>
      </w:r>
      <w:r w:rsidRPr="00D93F1C">
        <w:tab/>
        <w:t>содержанием несовершеннолетних вместе со взрослыми в центрах для содержания под стражей задержанных правонарушителей вследствие о</w:t>
      </w:r>
      <w:r w:rsidRPr="00D93F1C">
        <w:t>т</w:t>
      </w:r>
      <w:r w:rsidRPr="00D93F1C">
        <w:t>сутствия конкретного центра для содержания под стражей задержанных нес</w:t>
      </w:r>
      <w:r w:rsidRPr="00D93F1C">
        <w:t>о</w:t>
      </w:r>
      <w:r w:rsidRPr="00D93F1C">
        <w:t>вершеннолетних правонарушителей;</w:t>
      </w:r>
    </w:p>
    <w:p w:rsidR="00D56F11" w:rsidRPr="00D93F1C" w:rsidRDefault="00D56F11" w:rsidP="001728DF">
      <w:pPr>
        <w:pStyle w:val="SingleTxtGR0"/>
      </w:pPr>
      <w:r w:rsidRPr="00D93F1C">
        <w:tab/>
      </w:r>
      <w:r w:rsidRPr="00D93F1C">
        <w:rPr>
          <w:lang w:val="en-US"/>
        </w:rPr>
        <w:t>d</w:t>
      </w:r>
      <w:r w:rsidRPr="00D93F1C">
        <w:t>)</w:t>
      </w:r>
      <w:r w:rsidRPr="00D93F1C">
        <w:tab/>
        <w:t>нарушениями прав надлежащей процедуры, включая право на юр</w:t>
      </w:r>
      <w:r w:rsidRPr="00D93F1C">
        <w:t>и</w:t>
      </w:r>
      <w:r w:rsidRPr="00D93F1C">
        <w:t>дическую помощь;</w:t>
      </w:r>
    </w:p>
    <w:p w:rsidR="00D56F11" w:rsidRPr="00D93F1C" w:rsidRDefault="00D56F11" w:rsidP="001728DF">
      <w:pPr>
        <w:pStyle w:val="SingleTxtGR0"/>
      </w:pPr>
      <w:r w:rsidRPr="00D93F1C">
        <w:tab/>
      </w:r>
      <w:r w:rsidRPr="00D93F1C">
        <w:rPr>
          <w:lang w:val="en-US"/>
        </w:rPr>
        <w:t>e</w:t>
      </w:r>
      <w:r w:rsidRPr="00D93F1C">
        <w:t>)</w:t>
      </w:r>
      <w:r w:rsidRPr="00D93F1C">
        <w:tab/>
        <w:t>тем фактом, что зачастую дети содержатся в центрах предвар</w:t>
      </w:r>
      <w:r w:rsidRPr="00D93F1C">
        <w:t>и</w:t>
      </w:r>
      <w:r w:rsidRPr="00D93F1C">
        <w:t>тельного заключения длительное время в ожидании судебного разбирательства; и</w:t>
      </w:r>
    </w:p>
    <w:p w:rsidR="00D56F11" w:rsidRPr="00D93F1C" w:rsidRDefault="00D56F11" w:rsidP="001728DF">
      <w:pPr>
        <w:pStyle w:val="SingleTxtGR0"/>
      </w:pPr>
      <w:r w:rsidRPr="00D93F1C">
        <w:tab/>
      </w:r>
      <w:r w:rsidRPr="00D93F1C">
        <w:rPr>
          <w:lang w:val="en-US"/>
        </w:rPr>
        <w:t>f</w:t>
      </w:r>
      <w:r w:rsidRPr="00D93F1C">
        <w:t>)</w:t>
      </w:r>
      <w:r w:rsidRPr="00D93F1C">
        <w:tab/>
        <w:t>сообщениями о жестоком обращении, признаниях, полученных под принуждением, сексуальном насилии и проституции в заключении.</w:t>
      </w:r>
    </w:p>
    <w:p w:rsidR="00D56F11" w:rsidRPr="00D93F1C" w:rsidRDefault="00D56F11" w:rsidP="001728DF">
      <w:pPr>
        <w:pStyle w:val="SingleTxtGR0"/>
        <w:rPr>
          <w:b/>
        </w:rPr>
      </w:pPr>
      <w:r w:rsidRPr="00D93F1C">
        <w:t>77.</w:t>
      </w:r>
      <w:r w:rsidRPr="00D93F1C">
        <w:tab/>
      </w:r>
      <w:r w:rsidRPr="00D93F1C">
        <w:rPr>
          <w:b/>
        </w:rPr>
        <w:t>Комитет настоятельно призывает государство-участник обеспечить полное осуществление норм отправления правосудия в отношении нес</w:t>
      </w:r>
      <w:r w:rsidRPr="00D93F1C">
        <w:rPr>
          <w:b/>
        </w:rPr>
        <w:t>о</w:t>
      </w:r>
      <w:r w:rsidRPr="00D93F1C">
        <w:rPr>
          <w:b/>
        </w:rPr>
        <w:t xml:space="preserve">вершеннолетних, и в частности статей 37 </w:t>
      </w:r>
      <w:r w:rsidRPr="00D93F1C">
        <w:rPr>
          <w:b/>
          <w:lang w:val="en-US"/>
        </w:rPr>
        <w:t>b</w:t>
      </w:r>
      <w:r w:rsidRPr="00D93F1C">
        <w:rPr>
          <w:b/>
        </w:rPr>
        <w:t>), 39 и 40 Конвенции, а также Минимальных стандартных правил Организации Объединенных Наций, касающихся отправления правосудия в отношении несовершеннолетних (Пекинские правила), Руководящих принципов Организации Объедине</w:t>
      </w:r>
      <w:r w:rsidRPr="00D93F1C">
        <w:rPr>
          <w:b/>
        </w:rPr>
        <w:t>н</w:t>
      </w:r>
      <w:r w:rsidRPr="00D93F1C">
        <w:rPr>
          <w:b/>
        </w:rPr>
        <w:t>ных Наций для предупреждения преступности среди несовершеннолетних (</w:t>
      </w:r>
      <w:proofErr w:type="spellStart"/>
      <w:r w:rsidRPr="00D93F1C">
        <w:rPr>
          <w:b/>
        </w:rPr>
        <w:t>Эр-Риядские</w:t>
      </w:r>
      <w:proofErr w:type="spellEnd"/>
      <w:r w:rsidRPr="00D93F1C">
        <w:rPr>
          <w:b/>
        </w:rPr>
        <w:t xml:space="preserve"> руководящие принципы) и Правил Организации Объедине</w:t>
      </w:r>
      <w:r w:rsidRPr="00D93F1C">
        <w:rPr>
          <w:b/>
        </w:rPr>
        <w:t>н</w:t>
      </w:r>
      <w:r w:rsidRPr="00D93F1C">
        <w:rPr>
          <w:b/>
        </w:rPr>
        <w:t>ных Наций, касающихся защиты несовершеннолетних, лишенных свободы (Гаванские правила). В частности, Комитет рекомендует государству уч</w:t>
      </w:r>
      <w:r w:rsidRPr="00D93F1C">
        <w:rPr>
          <w:b/>
        </w:rPr>
        <w:t>а</w:t>
      </w:r>
      <w:r w:rsidRPr="00D93F1C">
        <w:rPr>
          <w:b/>
        </w:rPr>
        <w:t>стнику, учитывая разработанное Комитетом Замечание общего порядка №</w:t>
      </w:r>
      <w:r>
        <w:rPr>
          <w:b/>
        </w:rPr>
        <w:t> </w:t>
      </w:r>
      <w:r w:rsidRPr="00D93F1C">
        <w:rPr>
          <w:b/>
        </w:rPr>
        <w:t>10 (2007) о правах детей в рамках отправления правосудия в отношении несовершеннолетних:</w:t>
      </w:r>
    </w:p>
    <w:p w:rsidR="00D56F11" w:rsidRPr="00D93F1C" w:rsidRDefault="00D56F11" w:rsidP="001728DF">
      <w:pPr>
        <w:pStyle w:val="SingleTxtGR0"/>
        <w:rPr>
          <w:b/>
        </w:rPr>
      </w:pPr>
      <w:r w:rsidRPr="00D93F1C">
        <w:rPr>
          <w:b/>
        </w:rPr>
        <w:tab/>
        <w:t>а)</w:t>
      </w:r>
      <w:r w:rsidRPr="00D93F1C">
        <w:rPr>
          <w:b/>
        </w:rPr>
        <w:tab/>
        <w:t>создать сфокусированную на ребенке систему правосудия в о</w:t>
      </w:r>
      <w:r w:rsidRPr="00D93F1C">
        <w:rPr>
          <w:b/>
        </w:rPr>
        <w:t>т</w:t>
      </w:r>
      <w:r w:rsidRPr="00D93F1C">
        <w:rPr>
          <w:b/>
        </w:rPr>
        <w:t>ношении несовершеннолетних, действующую во всех провинциях, с о</w:t>
      </w:r>
      <w:r w:rsidRPr="00D93F1C">
        <w:rPr>
          <w:b/>
        </w:rPr>
        <w:t>т</w:t>
      </w:r>
      <w:r w:rsidRPr="00D93F1C">
        <w:rPr>
          <w:b/>
        </w:rPr>
        <w:t>дельными судами и в полной мере и оперативно осуществить междунаро</w:t>
      </w:r>
      <w:r w:rsidRPr="00D93F1C">
        <w:rPr>
          <w:b/>
        </w:rPr>
        <w:t>д</w:t>
      </w:r>
      <w:r w:rsidRPr="00D93F1C">
        <w:rPr>
          <w:b/>
        </w:rPr>
        <w:t>ные правовые нормы и стандарты, касающиеся детей, находящихся в ко</w:t>
      </w:r>
      <w:r w:rsidRPr="00D93F1C">
        <w:rPr>
          <w:b/>
        </w:rPr>
        <w:t>н</w:t>
      </w:r>
      <w:r w:rsidRPr="00D93F1C">
        <w:rPr>
          <w:b/>
        </w:rPr>
        <w:t>фликте с законом;</w:t>
      </w:r>
    </w:p>
    <w:p w:rsidR="00D56F11" w:rsidRPr="00D93F1C" w:rsidRDefault="00D56F11" w:rsidP="001728DF">
      <w:pPr>
        <w:pStyle w:val="SingleTxtGR0"/>
        <w:rPr>
          <w:b/>
        </w:rPr>
      </w:pPr>
      <w:r w:rsidRPr="00D93F1C">
        <w:rPr>
          <w:b/>
        </w:rPr>
        <w:tab/>
      </w:r>
      <w:r w:rsidRPr="00D93F1C">
        <w:rPr>
          <w:b/>
          <w:lang w:val="en-US"/>
        </w:rPr>
        <w:t>b</w:t>
      </w:r>
      <w:r w:rsidRPr="00D93F1C">
        <w:rPr>
          <w:b/>
        </w:rPr>
        <w:t>)</w:t>
      </w:r>
      <w:r w:rsidRPr="00D93F1C">
        <w:rPr>
          <w:b/>
        </w:rPr>
        <w:tab/>
        <w:t>ускорить принятие пересмотренного Уголовно-процессуального закона и национальной стратегии в области правосудия в отношении нес</w:t>
      </w:r>
      <w:r w:rsidRPr="00D93F1C">
        <w:rPr>
          <w:b/>
        </w:rPr>
        <w:t>о</w:t>
      </w:r>
      <w:r w:rsidRPr="00D93F1C">
        <w:rPr>
          <w:b/>
        </w:rPr>
        <w:t>вершеннолетних;</w:t>
      </w:r>
    </w:p>
    <w:p w:rsidR="00D56F11" w:rsidRPr="00D93F1C" w:rsidRDefault="00D56F11" w:rsidP="001728DF">
      <w:pPr>
        <w:pStyle w:val="SingleTxtGR0"/>
        <w:rPr>
          <w:b/>
        </w:rPr>
      </w:pPr>
      <w:r w:rsidRPr="00D93F1C">
        <w:rPr>
          <w:b/>
        </w:rPr>
        <w:tab/>
      </w:r>
      <w:r w:rsidRPr="00D93F1C">
        <w:rPr>
          <w:b/>
          <w:lang w:val="en-US"/>
        </w:rPr>
        <w:t>c</w:t>
      </w:r>
      <w:r w:rsidRPr="00D93F1C">
        <w:rPr>
          <w:b/>
        </w:rPr>
        <w:t>)</w:t>
      </w:r>
      <w:r w:rsidRPr="00D93F1C">
        <w:rPr>
          <w:b/>
        </w:rPr>
        <w:tab/>
        <w:t>обеспечить ускорение процедур, чтобы все дети, обвиняемые в преступлениях, быстро представали перед судом;</w:t>
      </w:r>
    </w:p>
    <w:p w:rsidR="00D56F11" w:rsidRPr="00D93F1C" w:rsidRDefault="00D56F11" w:rsidP="001728DF">
      <w:pPr>
        <w:pStyle w:val="SingleTxtGR0"/>
        <w:rPr>
          <w:b/>
        </w:rPr>
      </w:pPr>
      <w:r w:rsidRPr="00D93F1C">
        <w:rPr>
          <w:b/>
        </w:rPr>
        <w:tab/>
      </w:r>
      <w:r w:rsidRPr="00D93F1C">
        <w:rPr>
          <w:b/>
          <w:lang w:val="en-US"/>
        </w:rPr>
        <w:t>d</w:t>
      </w:r>
      <w:r w:rsidRPr="00D93F1C">
        <w:rPr>
          <w:b/>
        </w:rPr>
        <w:t>)</w:t>
      </w:r>
      <w:r w:rsidRPr="00D93F1C">
        <w:rPr>
          <w:b/>
        </w:rPr>
        <w:tab/>
        <w:t>обеспечить, чтобы тюремное заключение детей использовалось в качестве крайней меры и в течение как можно более короткого периода времени и чтобы дети всегда отделялись от взрослых как при содержании под стражей в полиции, так и в тюрьмах;</w:t>
      </w:r>
    </w:p>
    <w:p w:rsidR="00D56F11" w:rsidRPr="00D93F1C" w:rsidRDefault="00D56F11" w:rsidP="001728DF">
      <w:pPr>
        <w:pStyle w:val="SingleTxtGR0"/>
        <w:rPr>
          <w:b/>
        </w:rPr>
      </w:pPr>
      <w:r w:rsidRPr="00D93F1C">
        <w:rPr>
          <w:b/>
        </w:rPr>
        <w:tab/>
      </w:r>
      <w:r w:rsidRPr="00D93F1C">
        <w:rPr>
          <w:b/>
          <w:lang w:val="en-US"/>
        </w:rPr>
        <w:t>e</w:t>
      </w:r>
      <w:r w:rsidRPr="00D93F1C">
        <w:rPr>
          <w:b/>
        </w:rPr>
        <w:t>)</w:t>
      </w:r>
      <w:r w:rsidRPr="00D93F1C">
        <w:rPr>
          <w:b/>
        </w:rPr>
        <w:tab/>
        <w:t>расследовать действия и, в соответствующих случаях, пресл</w:t>
      </w:r>
      <w:r w:rsidRPr="00D93F1C">
        <w:rPr>
          <w:b/>
        </w:rPr>
        <w:t>е</w:t>
      </w:r>
      <w:r w:rsidRPr="00D93F1C">
        <w:rPr>
          <w:b/>
        </w:rPr>
        <w:t>довать в судебном порядке или иным образом наказывать лиц, обвиняемых в физическом или сексуальном надругательстве над детьми, содержащ</w:t>
      </w:r>
      <w:r w:rsidRPr="00D93F1C">
        <w:rPr>
          <w:b/>
        </w:rPr>
        <w:t>и</w:t>
      </w:r>
      <w:r w:rsidRPr="00D93F1C">
        <w:rPr>
          <w:b/>
        </w:rPr>
        <w:t>мися под стражей;</w:t>
      </w:r>
    </w:p>
    <w:p w:rsidR="00D56F11" w:rsidRPr="00D93F1C" w:rsidRDefault="00D56F11" w:rsidP="001728DF">
      <w:pPr>
        <w:pStyle w:val="SingleTxtGR0"/>
        <w:rPr>
          <w:b/>
        </w:rPr>
      </w:pPr>
      <w:r w:rsidRPr="00D93F1C">
        <w:rPr>
          <w:b/>
        </w:rPr>
        <w:tab/>
      </w:r>
      <w:r w:rsidRPr="00D93F1C">
        <w:rPr>
          <w:b/>
          <w:lang w:val="en-US"/>
        </w:rPr>
        <w:t>f</w:t>
      </w:r>
      <w:r w:rsidRPr="00D93F1C">
        <w:rPr>
          <w:b/>
        </w:rPr>
        <w:t>)</w:t>
      </w:r>
      <w:r w:rsidRPr="00D93F1C">
        <w:rPr>
          <w:b/>
        </w:rPr>
        <w:tab/>
        <w:t>гарантировать бесплатную юридическую помощь всем детям, обвиняемым в преступлениях;</w:t>
      </w:r>
    </w:p>
    <w:p w:rsidR="00D56F11" w:rsidRPr="00D93F1C" w:rsidRDefault="00D56F11" w:rsidP="001728DF">
      <w:pPr>
        <w:pStyle w:val="SingleTxtGR0"/>
        <w:rPr>
          <w:b/>
        </w:rPr>
      </w:pPr>
      <w:r w:rsidRPr="00D93F1C">
        <w:rPr>
          <w:b/>
        </w:rPr>
        <w:tab/>
      </w:r>
      <w:r w:rsidRPr="00D93F1C">
        <w:rPr>
          <w:b/>
          <w:lang w:val="en-US"/>
        </w:rPr>
        <w:t>g</w:t>
      </w:r>
      <w:r w:rsidRPr="00D93F1C">
        <w:rPr>
          <w:b/>
        </w:rPr>
        <w:t>)</w:t>
      </w:r>
      <w:r w:rsidRPr="00D93F1C">
        <w:rPr>
          <w:b/>
        </w:rPr>
        <w:tab/>
        <w:t>принять необходимые меры для того, чтобы лица, работающие с детьми в рамках системы отправления правосудия, судьи по делам нес</w:t>
      </w:r>
      <w:r w:rsidRPr="00D93F1C">
        <w:rPr>
          <w:b/>
        </w:rPr>
        <w:t>о</w:t>
      </w:r>
      <w:r w:rsidRPr="00D93F1C">
        <w:rPr>
          <w:b/>
        </w:rPr>
        <w:t>вершеннолетних и т.д. проходили надлежащую подготовку; и</w:t>
      </w:r>
    </w:p>
    <w:p w:rsidR="00D56F11" w:rsidRPr="007F7553" w:rsidRDefault="00D56F11" w:rsidP="001728DF">
      <w:pPr>
        <w:pStyle w:val="SingleTxtGR0"/>
      </w:pPr>
      <w:r w:rsidRPr="00D93F1C">
        <w:rPr>
          <w:b/>
        </w:rPr>
        <w:tab/>
      </w:r>
      <w:r w:rsidRPr="00D93F1C">
        <w:rPr>
          <w:b/>
          <w:lang w:val="en-US"/>
        </w:rPr>
        <w:t>h</w:t>
      </w:r>
      <w:r w:rsidRPr="00D93F1C">
        <w:rPr>
          <w:b/>
        </w:rPr>
        <w:t>)</w:t>
      </w:r>
      <w:r w:rsidRPr="00D93F1C">
        <w:rPr>
          <w:b/>
        </w:rPr>
        <w:tab/>
        <w:t>обеспечить создание по всей стране альтернативных механи</w:t>
      </w:r>
      <w:r w:rsidRPr="00D93F1C">
        <w:rPr>
          <w:b/>
        </w:rPr>
        <w:t>з</w:t>
      </w:r>
      <w:r w:rsidRPr="00D93F1C">
        <w:rPr>
          <w:b/>
        </w:rPr>
        <w:t>мов реабилитации на базе общин.</w:t>
      </w:r>
    </w:p>
    <w:p w:rsidR="00D56F11" w:rsidRPr="004D4C96" w:rsidRDefault="00D56F11" w:rsidP="001728DF">
      <w:pPr>
        <w:pStyle w:val="SingleTxtGR0"/>
        <w:rPr>
          <w:b/>
        </w:rPr>
      </w:pPr>
      <w:r w:rsidRPr="004D4C96">
        <w:rPr>
          <w:b/>
        </w:rPr>
        <w:tab/>
      </w:r>
      <w:proofErr w:type="spellStart"/>
      <w:r w:rsidRPr="004D4C96">
        <w:rPr>
          <w:b/>
          <w:lang w:val="en-US"/>
        </w:rPr>
        <w:t>i</w:t>
      </w:r>
      <w:proofErr w:type="spellEnd"/>
      <w:r w:rsidRPr="004D4C96">
        <w:rPr>
          <w:b/>
        </w:rPr>
        <w:t>)</w:t>
      </w:r>
      <w:r w:rsidRPr="004D4C96">
        <w:rPr>
          <w:b/>
        </w:rPr>
        <w:tab/>
        <w:t>использовать средства технической помощи, разработанные Межучрежденческой группой по вопросам отправления правосудия в о</w:t>
      </w:r>
      <w:r w:rsidRPr="004D4C96">
        <w:rPr>
          <w:b/>
        </w:rPr>
        <w:t>т</w:t>
      </w:r>
      <w:r w:rsidRPr="004D4C96">
        <w:rPr>
          <w:b/>
        </w:rPr>
        <w:t>ношении несовершеннолетних и ее членами, в число которых входят УООННП, ЮНИСЕФ, УВКПЧ и НПО, и обратиться за техническим ко</w:t>
      </w:r>
      <w:r w:rsidRPr="004D4C96">
        <w:rPr>
          <w:b/>
        </w:rPr>
        <w:t>н</w:t>
      </w:r>
      <w:r w:rsidRPr="004D4C96">
        <w:rPr>
          <w:b/>
        </w:rPr>
        <w:t>сультативным содействием в области отправления правосудия в отнош</w:t>
      </w:r>
      <w:r w:rsidRPr="004D4C96">
        <w:rPr>
          <w:b/>
        </w:rPr>
        <w:t>е</w:t>
      </w:r>
      <w:r w:rsidRPr="004D4C96">
        <w:rPr>
          <w:b/>
        </w:rPr>
        <w:t>нии несовершеннолетних к членам гру</w:t>
      </w:r>
      <w:r w:rsidRPr="004D4C96">
        <w:rPr>
          <w:b/>
        </w:rPr>
        <w:t>п</w:t>
      </w:r>
      <w:r w:rsidRPr="004D4C96">
        <w:rPr>
          <w:b/>
        </w:rPr>
        <w:t>пы.</w:t>
      </w:r>
    </w:p>
    <w:p w:rsidR="00D56F11" w:rsidRDefault="00D56F11" w:rsidP="001728DF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>Дети, принадлежащие к группам меньшинств или коренного населения</w:t>
      </w:r>
    </w:p>
    <w:p w:rsidR="00D56F11" w:rsidRDefault="00D56F11" w:rsidP="001728DF">
      <w:pPr>
        <w:pStyle w:val="SingleTxtGR0"/>
      </w:pPr>
      <w:r>
        <w:t>78.</w:t>
      </w:r>
      <w:r>
        <w:tab/>
        <w:t>Комитет по-прежнему обеспокоен тем, что дети-батва страдают от ди</w:t>
      </w:r>
      <w:r>
        <w:t>с</w:t>
      </w:r>
      <w:r>
        <w:t>криминации применительно к пользованию своими правами, включая права на охрану здоровья, питание, выживание и развитие. Комитет особо обеспокоен дискриминацией, с которой сталкиваются девочки-батва, которые не посещают школу или не оканчивают начал</w:t>
      </w:r>
      <w:r>
        <w:t>ь</w:t>
      </w:r>
      <w:r>
        <w:t xml:space="preserve">ную или среднюю школу. </w:t>
      </w:r>
    </w:p>
    <w:p w:rsidR="00D56F11" w:rsidRPr="00387E92" w:rsidRDefault="00D56F11" w:rsidP="001728DF">
      <w:pPr>
        <w:pStyle w:val="SingleTxtGR0"/>
        <w:rPr>
          <w:b/>
        </w:rPr>
      </w:pPr>
      <w:r>
        <w:t>79.</w:t>
      </w:r>
      <w:r>
        <w:tab/>
      </w:r>
      <w:r w:rsidRPr="00387E92">
        <w:rPr>
          <w:b/>
        </w:rPr>
        <w:t xml:space="preserve">Комитет настоятельно призывает государство-участник в срочном порядке принять меры с целью </w:t>
      </w:r>
      <w:r>
        <w:rPr>
          <w:b/>
        </w:rPr>
        <w:t>расширить участие</w:t>
      </w:r>
      <w:r w:rsidRPr="00387E92">
        <w:rPr>
          <w:b/>
        </w:rPr>
        <w:t xml:space="preserve"> представител</w:t>
      </w:r>
      <w:r>
        <w:rPr>
          <w:b/>
        </w:rPr>
        <w:t>ей</w:t>
      </w:r>
      <w:r w:rsidRPr="00387E92">
        <w:rPr>
          <w:b/>
        </w:rPr>
        <w:t xml:space="preserve"> </w:t>
      </w:r>
      <w:proofErr w:type="spellStart"/>
      <w:r w:rsidRPr="00387E92">
        <w:rPr>
          <w:b/>
        </w:rPr>
        <w:t>ба</w:t>
      </w:r>
      <w:r w:rsidRPr="00387E92">
        <w:rPr>
          <w:b/>
        </w:rPr>
        <w:t>т</w:t>
      </w:r>
      <w:r w:rsidRPr="00387E92">
        <w:rPr>
          <w:b/>
        </w:rPr>
        <w:t>ва</w:t>
      </w:r>
      <w:proofErr w:type="spellEnd"/>
      <w:r w:rsidRPr="00387E92">
        <w:rPr>
          <w:b/>
        </w:rPr>
        <w:t xml:space="preserve"> в процесс</w:t>
      </w:r>
      <w:r>
        <w:rPr>
          <w:b/>
        </w:rPr>
        <w:t>е</w:t>
      </w:r>
      <w:r w:rsidRPr="00387E92">
        <w:rPr>
          <w:b/>
        </w:rPr>
        <w:t xml:space="preserve"> принятия решений на национальном уровне и разработать план действий по защите прав детей-батва, включая, в частности, </w:t>
      </w:r>
      <w:r>
        <w:rPr>
          <w:b/>
        </w:rPr>
        <w:t>их</w:t>
      </w:r>
      <w:r w:rsidRPr="00387E92">
        <w:rPr>
          <w:b/>
        </w:rPr>
        <w:t xml:space="preserve"> права</w:t>
      </w:r>
      <w:r>
        <w:rPr>
          <w:b/>
        </w:rPr>
        <w:t xml:space="preserve"> как</w:t>
      </w:r>
      <w:r w:rsidRPr="00387E92">
        <w:rPr>
          <w:b/>
        </w:rPr>
        <w:t xml:space="preserve"> лиц, принадлежащих к меньшинствам или коренным народам. Комитет рекомендует гос</w:t>
      </w:r>
      <w:r w:rsidRPr="00387E92">
        <w:rPr>
          <w:b/>
        </w:rPr>
        <w:t>у</w:t>
      </w:r>
      <w:r w:rsidRPr="00387E92">
        <w:rPr>
          <w:b/>
        </w:rPr>
        <w:t>дарству-участнику:</w:t>
      </w:r>
    </w:p>
    <w:p w:rsidR="00D56F11" w:rsidRPr="00387E92" w:rsidRDefault="00D56F11" w:rsidP="001728DF">
      <w:pPr>
        <w:pStyle w:val="SingleTxtGR0"/>
        <w:rPr>
          <w:b/>
        </w:rPr>
      </w:pPr>
      <w:r w:rsidRPr="00387E92">
        <w:rPr>
          <w:b/>
        </w:rPr>
        <w:tab/>
        <w:t>а)</w:t>
      </w:r>
      <w:r w:rsidRPr="00387E92">
        <w:rPr>
          <w:b/>
        </w:rPr>
        <w:tab/>
        <w:t>принять все меры для обеспечения того, чтобы дети-батва, ос</w:t>
      </w:r>
      <w:r w:rsidRPr="00387E92">
        <w:rPr>
          <w:b/>
        </w:rPr>
        <w:t>о</w:t>
      </w:r>
      <w:r w:rsidRPr="00387E92">
        <w:rPr>
          <w:b/>
        </w:rPr>
        <w:t>бенно девочки-батва, пользовались политикой бесплатного начального о</w:t>
      </w:r>
      <w:r w:rsidRPr="00387E92">
        <w:rPr>
          <w:b/>
        </w:rPr>
        <w:t>б</w:t>
      </w:r>
      <w:r w:rsidRPr="00387E92">
        <w:rPr>
          <w:b/>
        </w:rPr>
        <w:t xml:space="preserve">разования, включая возможное создание фонда для </w:t>
      </w:r>
      <w:r>
        <w:rPr>
          <w:b/>
        </w:rPr>
        <w:t>удовлетворения</w:t>
      </w:r>
      <w:r w:rsidRPr="00387E92">
        <w:rPr>
          <w:b/>
        </w:rPr>
        <w:t xml:space="preserve"> насу</w:t>
      </w:r>
      <w:r w:rsidRPr="00387E92">
        <w:rPr>
          <w:b/>
        </w:rPr>
        <w:t>щ</w:t>
      </w:r>
      <w:r w:rsidRPr="00387E92">
        <w:rPr>
          <w:b/>
        </w:rPr>
        <w:t>ных нужд с целью образования (таких, как школьные материалы, одежда и вспомогательное пит</w:t>
      </w:r>
      <w:r w:rsidRPr="00387E92">
        <w:rPr>
          <w:b/>
        </w:rPr>
        <w:t>а</w:t>
      </w:r>
      <w:r w:rsidRPr="00387E92">
        <w:rPr>
          <w:b/>
        </w:rPr>
        <w:t>ние);</w:t>
      </w:r>
    </w:p>
    <w:p w:rsidR="00D56F11" w:rsidRPr="008C0E3C" w:rsidRDefault="00D56F11" w:rsidP="001728DF">
      <w:pPr>
        <w:pStyle w:val="SingleTxtGR0"/>
        <w:rPr>
          <w:b/>
        </w:rPr>
      </w:pPr>
      <w:r w:rsidRPr="008C0E3C">
        <w:rPr>
          <w:b/>
        </w:rPr>
        <w:tab/>
      </w:r>
      <w:r w:rsidRPr="008C0E3C">
        <w:rPr>
          <w:b/>
          <w:lang w:val="en-US"/>
        </w:rPr>
        <w:t>b</w:t>
      </w:r>
      <w:r w:rsidRPr="008C0E3C">
        <w:rPr>
          <w:b/>
        </w:rPr>
        <w:t>)</w:t>
      </w:r>
      <w:r w:rsidRPr="008C0E3C">
        <w:rPr>
          <w:b/>
        </w:rPr>
        <w:tab/>
        <w:t>разработать эффективную политику и программы для улучш</w:t>
      </w:r>
      <w:r w:rsidRPr="008C0E3C">
        <w:rPr>
          <w:b/>
        </w:rPr>
        <w:t>е</w:t>
      </w:r>
      <w:r w:rsidRPr="008C0E3C">
        <w:rPr>
          <w:b/>
        </w:rPr>
        <w:t xml:space="preserve">ния маргинализованного положения </w:t>
      </w:r>
      <w:proofErr w:type="spellStart"/>
      <w:r w:rsidRPr="008C0E3C">
        <w:rPr>
          <w:b/>
        </w:rPr>
        <w:t>девочек-батва</w:t>
      </w:r>
      <w:proofErr w:type="spellEnd"/>
      <w:r>
        <w:rPr>
          <w:b/>
        </w:rPr>
        <w:t>;</w:t>
      </w:r>
      <w:r w:rsidRPr="008C0E3C">
        <w:rPr>
          <w:b/>
        </w:rPr>
        <w:t xml:space="preserve"> и</w:t>
      </w:r>
    </w:p>
    <w:p w:rsidR="00D56F11" w:rsidRPr="008C0E3C" w:rsidRDefault="00D56F11" w:rsidP="001728DF">
      <w:pPr>
        <w:pStyle w:val="SingleTxtGR0"/>
        <w:rPr>
          <w:b/>
        </w:rPr>
      </w:pPr>
      <w:r w:rsidRPr="008C0E3C">
        <w:rPr>
          <w:b/>
        </w:rPr>
        <w:tab/>
        <w:t>с)</w:t>
      </w:r>
      <w:r w:rsidRPr="008C0E3C">
        <w:rPr>
          <w:b/>
        </w:rPr>
        <w:tab/>
        <w:t>собирать точные данные</w:t>
      </w:r>
      <w:r>
        <w:rPr>
          <w:b/>
        </w:rPr>
        <w:t xml:space="preserve"> с разбивкой</w:t>
      </w:r>
      <w:r w:rsidRPr="008C0E3C">
        <w:rPr>
          <w:b/>
        </w:rPr>
        <w:t xml:space="preserve"> по признаку этнической принадлежности и пола в целях разработки и мониторинга эффективных программ в интересах дев</w:t>
      </w:r>
      <w:r w:rsidRPr="008C0E3C">
        <w:rPr>
          <w:b/>
        </w:rPr>
        <w:t>о</w:t>
      </w:r>
      <w:r w:rsidRPr="008C0E3C">
        <w:rPr>
          <w:b/>
        </w:rPr>
        <w:t>чек-батва.</w:t>
      </w:r>
    </w:p>
    <w:p w:rsidR="00D56F11" w:rsidRDefault="00D56F11" w:rsidP="00B13BB8">
      <w:pPr>
        <w:pStyle w:val="H23GR"/>
      </w:pPr>
      <w:r>
        <w:tab/>
        <w:t>8.</w:t>
      </w:r>
      <w:r>
        <w:tab/>
        <w:t>Ратификация международных договоров по правам человека</w:t>
      </w:r>
    </w:p>
    <w:p w:rsidR="00D56F11" w:rsidRPr="002162F2" w:rsidRDefault="00D56F11" w:rsidP="001728DF">
      <w:pPr>
        <w:pStyle w:val="SingleTxtGR0"/>
        <w:rPr>
          <w:b/>
        </w:rPr>
      </w:pPr>
      <w:r>
        <w:t>80.</w:t>
      </w:r>
      <w:r>
        <w:tab/>
      </w:r>
      <w:r w:rsidRPr="002162F2">
        <w:rPr>
          <w:b/>
        </w:rPr>
        <w:t>Комитет рекомендует государству-участнику принять все необход</w:t>
      </w:r>
      <w:r w:rsidRPr="002162F2">
        <w:rPr>
          <w:b/>
        </w:rPr>
        <w:t>и</w:t>
      </w:r>
      <w:r w:rsidRPr="002162F2">
        <w:rPr>
          <w:b/>
        </w:rPr>
        <w:t>мые меры для ратификации:</w:t>
      </w:r>
    </w:p>
    <w:p w:rsidR="00D56F11" w:rsidRPr="002162F2" w:rsidRDefault="00D56F11" w:rsidP="001728DF">
      <w:pPr>
        <w:pStyle w:val="SingleTxtGR0"/>
        <w:rPr>
          <w:b/>
        </w:rPr>
      </w:pPr>
      <w:r w:rsidRPr="002162F2">
        <w:rPr>
          <w:b/>
        </w:rPr>
        <w:tab/>
        <w:t>а)</w:t>
      </w:r>
      <w:r w:rsidRPr="002162F2">
        <w:rPr>
          <w:b/>
        </w:rPr>
        <w:tab/>
        <w:t>Факультативного протокола к Конвенции о ликвидации всех форм дискриминации в отношении женщин;</w:t>
      </w:r>
    </w:p>
    <w:p w:rsidR="00D56F11" w:rsidRPr="002162F2" w:rsidRDefault="00D56F11" w:rsidP="001728DF">
      <w:pPr>
        <w:pStyle w:val="SingleTxtGR0"/>
        <w:rPr>
          <w:b/>
        </w:rPr>
      </w:pPr>
      <w:r w:rsidRPr="002162F2">
        <w:rPr>
          <w:b/>
        </w:rPr>
        <w:tab/>
      </w:r>
      <w:r w:rsidRPr="002162F2">
        <w:rPr>
          <w:b/>
          <w:lang w:val="en-US"/>
        </w:rPr>
        <w:t>b</w:t>
      </w:r>
      <w:r w:rsidRPr="002162F2">
        <w:rPr>
          <w:b/>
        </w:rPr>
        <w:t>)</w:t>
      </w:r>
      <w:r w:rsidRPr="002162F2">
        <w:rPr>
          <w:b/>
        </w:rPr>
        <w:tab/>
        <w:t>Конвенции о правах инвалидов и Факультативного протокола к ней;</w:t>
      </w:r>
    </w:p>
    <w:p w:rsidR="00D56F11" w:rsidRPr="002162F2" w:rsidRDefault="00D56F11" w:rsidP="001728DF">
      <w:pPr>
        <w:pStyle w:val="SingleTxtGR0"/>
        <w:rPr>
          <w:b/>
        </w:rPr>
      </w:pPr>
      <w:r w:rsidRPr="002162F2">
        <w:rPr>
          <w:b/>
        </w:rPr>
        <w:tab/>
        <w:t>с)</w:t>
      </w:r>
      <w:r w:rsidRPr="002162F2">
        <w:rPr>
          <w:b/>
        </w:rPr>
        <w:tab/>
        <w:t>Факультативного протокола к Конвенции против пыток и др</w:t>
      </w:r>
      <w:r w:rsidRPr="002162F2">
        <w:rPr>
          <w:b/>
        </w:rPr>
        <w:t>у</w:t>
      </w:r>
      <w:r w:rsidRPr="002162F2">
        <w:rPr>
          <w:b/>
        </w:rPr>
        <w:t>гих жестоких, бесчеловечных или унижающих достоинство видов обращ</w:t>
      </w:r>
      <w:r w:rsidRPr="002162F2">
        <w:rPr>
          <w:b/>
        </w:rPr>
        <w:t>е</w:t>
      </w:r>
      <w:r w:rsidRPr="002162F2">
        <w:rPr>
          <w:b/>
        </w:rPr>
        <w:t>ния и н</w:t>
      </w:r>
      <w:r w:rsidRPr="002162F2">
        <w:rPr>
          <w:b/>
        </w:rPr>
        <w:t>а</w:t>
      </w:r>
      <w:r w:rsidRPr="002162F2">
        <w:rPr>
          <w:b/>
        </w:rPr>
        <w:t>казания;</w:t>
      </w:r>
    </w:p>
    <w:p w:rsidR="00D56F11" w:rsidRPr="002162F2" w:rsidRDefault="00D56F11" w:rsidP="001728DF">
      <w:pPr>
        <w:pStyle w:val="SingleTxtGR0"/>
        <w:rPr>
          <w:b/>
        </w:rPr>
      </w:pPr>
      <w:r w:rsidRPr="002162F2">
        <w:rPr>
          <w:b/>
        </w:rPr>
        <w:tab/>
      </w:r>
      <w:r w:rsidRPr="002162F2">
        <w:rPr>
          <w:b/>
          <w:lang w:val="en-US"/>
        </w:rPr>
        <w:t>d</w:t>
      </w:r>
      <w:r w:rsidRPr="002162F2">
        <w:rPr>
          <w:b/>
        </w:rPr>
        <w:t>)</w:t>
      </w:r>
      <w:r w:rsidRPr="002162F2">
        <w:rPr>
          <w:b/>
        </w:rPr>
        <w:tab/>
        <w:t>Факультативного протокола к Международному пакту об эк</w:t>
      </w:r>
      <w:r w:rsidRPr="002162F2">
        <w:rPr>
          <w:b/>
        </w:rPr>
        <w:t>о</w:t>
      </w:r>
      <w:r w:rsidRPr="002162F2">
        <w:rPr>
          <w:b/>
        </w:rPr>
        <w:t>номических, социальных и культурных правах.</w:t>
      </w:r>
    </w:p>
    <w:p w:rsidR="00D56F11" w:rsidRDefault="00D56F11" w:rsidP="00490E4A">
      <w:pPr>
        <w:pStyle w:val="H23GR"/>
      </w:pPr>
      <w:r>
        <w:tab/>
        <w:t>9.</w:t>
      </w:r>
      <w:r>
        <w:tab/>
        <w:t>Последующая деятельность и распространение информации</w:t>
      </w:r>
    </w:p>
    <w:p w:rsidR="00D56F11" w:rsidRDefault="00D56F11" w:rsidP="001728DF">
      <w:pPr>
        <w:pStyle w:val="H23GR"/>
      </w:pPr>
      <w:r>
        <w:tab/>
      </w:r>
      <w:r>
        <w:tab/>
        <w:t>Последующая деятельность</w:t>
      </w:r>
    </w:p>
    <w:p w:rsidR="00D56F11" w:rsidRPr="002162F2" w:rsidRDefault="00D56F11" w:rsidP="001728DF">
      <w:pPr>
        <w:pStyle w:val="SingleTxtGR0"/>
        <w:rPr>
          <w:b/>
        </w:rPr>
      </w:pPr>
      <w:r>
        <w:t>81.</w:t>
      </w:r>
      <w:r>
        <w:tab/>
      </w:r>
      <w:r w:rsidRPr="002162F2">
        <w:rPr>
          <w:b/>
        </w:rPr>
        <w:t>Комитет рекомендует государству-участнику принять все надлеж</w:t>
      </w:r>
      <w:r w:rsidRPr="002162F2">
        <w:rPr>
          <w:b/>
        </w:rPr>
        <w:t>а</w:t>
      </w:r>
      <w:r w:rsidRPr="002162F2">
        <w:rPr>
          <w:b/>
        </w:rPr>
        <w:t>щие меры для обеспечения осуществления в полном объеме настоящих р</w:t>
      </w:r>
      <w:r w:rsidRPr="002162F2">
        <w:rPr>
          <w:b/>
        </w:rPr>
        <w:t>е</w:t>
      </w:r>
      <w:r w:rsidRPr="002162F2">
        <w:rPr>
          <w:b/>
        </w:rPr>
        <w:t>комендаций, в частности посредством их препровождения главе государс</w:t>
      </w:r>
      <w:r w:rsidRPr="002162F2">
        <w:rPr>
          <w:b/>
        </w:rPr>
        <w:t>т</w:t>
      </w:r>
      <w:r w:rsidRPr="002162F2">
        <w:rPr>
          <w:b/>
        </w:rPr>
        <w:t xml:space="preserve">ва, </w:t>
      </w:r>
      <w:r>
        <w:rPr>
          <w:b/>
        </w:rPr>
        <w:t>В</w:t>
      </w:r>
      <w:r w:rsidRPr="002162F2">
        <w:rPr>
          <w:b/>
        </w:rPr>
        <w:t>ерховному суду, парламенту, соответствующим министерствам и мес</w:t>
      </w:r>
      <w:r w:rsidRPr="002162F2">
        <w:rPr>
          <w:b/>
        </w:rPr>
        <w:t>т</w:t>
      </w:r>
      <w:r w:rsidRPr="002162F2">
        <w:rPr>
          <w:b/>
        </w:rPr>
        <w:t>ным властям для надлежащего рассмотрения и принятия дальнейших де</w:t>
      </w:r>
      <w:r w:rsidRPr="002162F2">
        <w:rPr>
          <w:b/>
        </w:rPr>
        <w:t>й</w:t>
      </w:r>
      <w:r w:rsidRPr="002162F2">
        <w:rPr>
          <w:b/>
        </w:rPr>
        <w:t>ствий.</w:t>
      </w:r>
    </w:p>
    <w:p w:rsidR="00D56F11" w:rsidRDefault="00D56F11" w:rsidP="001728DF">
      <w:pPr>
        <w:pStyle w:val="H23GR"/>
      </w:pPr>
      <w:r>
        <w:tab/>
      </w:r>
      <w:r>
        <w:tab/>
        <w:t>Распространение информации</w:t>
      </w:r>
    </w:p>
    <w:p w:rsidR="00D56F11" w:rsidRPr="002162F2" w:rsidRDefault="00D56F11" w:rsidP="001728DF">
      <w:pPr>
        <w:pStyle w:val="SingleTxtGR0"/>
        <w:rPr>
          <w:b/>
        </w:rPr>
      </w:pPr>
      <w:r>
        <w:t>82.</w:t>
      </w:r>
      <w:r>
        <w:tab/>
      </w:r>
      <w:r w:rsidRPr="002162F2">
        <w:rPr>
          <w:b/>
        </w:rPr>
        <w:t>Комитет также рекомендует обеспечить широкое распространение второго периодического доклада и письменных ответов, представленных государс</w:t>
      </w:r>
      <w:r w:rsidRPr="002162F2">
        <w:rPr>
          <w:b/>
        </w:rPr>
        <w:t>т</w:t>
      </w:r>
      <w:r w:rsidRPr="002162F2">
        <w:rPr>
          <w:b/>
        </w:rPr>
        <w:t>вом-участником, а также принятых Комитетом соответствующих рекомендаций (з</w:t>
      </w:r>
      <w:r w:rsidRPr="002162F2">
        <w:rPr>
          <w:b/>
        </w:rPr>
        <w:t>а</w:t>
      </w:r>
      <w:r w:rsidRPr="002162F2">
        <w:rPr>
          <w:b/>
        </w:rPr>
        <w:t>ключительных замечаний) на используемых в стране языках, в том числе (но не исключительно) через Интернет, среди насел</w:t>
      </w:r>
      <w:r w:rsidRPr="002162F2">
        <w:rPr>
          <w:b/>
        </w:rPr>
        <w:t>е</w:t>
      </w:r>
      <w:r w:rsidRPr="002162F2">
        <w:rPr>
          <w:b/>
        </w:rPr>
        <w:t>ния в целом, организаций гр</w:t>
      </w:r>
      <w:r w:rsidRPr="002162F2">
        <w:rPr>
          <w:b/>
        </w:rPr>
        <w:t>а</w:t>
      </w:r>
      <w:r w:rsidRPr="002162F2">
        <w:rPr>
          <w:b/>
        </w:rPr>
        <w:t>жданского общества, молодежных групп, профессиональных групп</w:t>
      </w:r>
      <w:r>
        <w:rPr>
          <w:b/>
        </w:rPr>
        <w:t xml:space="preserve"> и детей в целях стимулирования</w:t>
      </w:r>
      <w:r w:rsidRPr="002162F2">
        <w:rPr>
          <w:b/>
        </w:rPr>
        <w:t xml:space="preserve"> обсуждения и повышения осведомленности по вопросам Конвенции, осуществлени</w:t>
      </w:r>
      <w:r>
        <w:rPr>
          <w:b/>
        </w:rPr>
        <w:t>я</w:t>
      </w:r>
      <w:r w:rsidRPr="002162F2">
        <w:rPr>
          <w:b/>
        </w:rPr>
        <w:t xml:space="preserve"> ее положений и контроля за ее соблюдением.</w:t>
      </w:r>
    </w:p>
    <w:p w:rsidR="00D56F11" w:rsidRDefault="00D56F11" w:rsidP="00403A89">
      <w:pPr>
        <w:pStyle w:val="H23GR"/>
      </w:pPr>
      <w:r>
        <w:tab/>
        <w:t>10.</w:t>
      </w:r>
      <w:r>
        <w:tab/>
        <w:t>Следующий доклад</w:t>
      </w:r>
    </w:p>
    <w:p w:rsidR="00D56F11" w:rsidRPr="00E7473D" w:rsidRDefault="00D56F11" w:rsidP="001728DF">
      <w:pPr>
        <w:pStyle w:val="SingleTxtGR0"/>
        <w:rPr>
          <w:b/>
        </w:rPr>
      </w:pPr>
      <w:r>
        <w:t>83.</w:t>
      </w:r>
      <w:r>
        <w:tab/>
      </w:r>
      <w:r w:rsidRPr="00E7473D">
        <w:rPr>
          <w:b/>
        </w:rPr>
        <w:t>Комитет предлагает государству-участнику представить свой объ</w:t>
      </w:r>
      <w:r w:rsidRPr="00E7473D">
        <w:rPr>
          <w:b/>
        </w:rPr>
        <w:t>е</w:t>
      </w:r>
      <w:r w:rsidRPr="00E7473D">
        <w:rPr>
          <w:b/>
        </w:rPr>
        <w:t>диненный третий, четвертый и пятый периодический доклад к 1 октября 2015 года. Комитет обращает внимание на свои согласованные руковод</w:t>
      </w:r>
      <w:r w:rsidRPr="00E7473D">
        <w:rPr>
          <w:b/>
        </w:rPr>
        <w:t>я</w:t>
      </w:r>
      <w:r w:rsidRPr="00E7473D">
        <w:rPr>
          <w:b/>
        </w:rPr>
        <w:t>щие принципы представления докладов по конкретн</w:t>
      </w:r>
      <w:r>
        <w:rPr>
          <w:b/>
        </w:rPr>
        <w:t>ому</w:t>
      </w:r>
      <w:r w:rsidRPr="00E7473D">
        <w:rPr>
          <w:b/>
        </w:rPr>
        <w:t xml:space="preserve"> договор</w:t>
      </w:r>
      <w:r>
        <w:rPr>
          <w:b/>
        </w:rPr>
        <w:t>у, прин</w:t>
      </w:r>
      <w:r>
        <w:rPr>
          <w:b/>
        </w:rPr>
        <w:t>я</w:t>
      </w:r>
      <w:r>
        <w:rPr>
          <w:b/>
        </w:rPr>
        <w:t>тые</w:t>
      </w:r>
      <w:r w:rsidRPr="00E7473D">
        <w:rPr>
          <w:b/>
        </w:rPr>
        <w:t xml:space="preserve"> 1 октября 2010 года (</w:t>
      </w:r>
      <w:r w:rsidRPr="00E7473D">
        <w:rPr>
          <w:b/>
          <w:lang w:val="en-US"/>
        </w:rPr>
        <w:t>CRC</w:t>
      </w:r>
      <w:r w:rsidRPr="00E7473D">
        <w:rPr>
          <w:b/>
        </w:rPr>
        <w:t>/</w:t>
      </w:r>
      <w:r w:rsidRPr="00E7473D">
        <w:rPr>
          <w:b/>
          <w:lang w:val="en-US"/>
        </w:rPr>
        <w:t>C</w:t>
      </w:r>
      <w:r w:rsidRPr="00E7473D">
        <w:rPr>
          <w:b/>
        </w:rPr>
        <w:t>/58/</w:t>
      </w:r>
      <w:r w:rsidRPr="00E7473D">
        <w:rPr>
          <w:b/>
          <w:lang w:val="en-US"/>
        </w:rPr>
        <w:t>Rev</w:t>
      </w:r>
      <w:r w:rsidRPr="00E7473D">
        <w:rPr>
          <w:b/>
        </w:rPr>
        <w:t>.2)</w:t>
      </w:r>
      <w:r>
        <w:rPr>
          <w:b/>
        </w:rPr>
        <w:t>,</w:t>
      </w:r>
      <w:r w:rsidRPr="00E7473D">
        <w:rPr>
          <w:b/>
        </w:rPr>
        <w:t xml:space="preserve"> и напоминает государству-участнику о том, что будущие доклады должны </w:t>
      </w:r>
      <w:r>
        <w:rPr>
          <w:b/>
        </w:rPr>
        <w:t>отвечать требованиям р</w:t>
      </w:r>
      <w:r>
        <w:rPr>
          <w:b/>
        </w:rPr>
        <w:t>у</w:t>
      </w:r>
      <w:r>
        <w:rPr>
          <w:b/>
        </w:rPr>
        <w:t>ководящих принципов</w:t>
      </w:r>
      <w:r w:rsidRPr="00E7473D">
        <w:rPr>
          <w:b/>
        </w:rPr>
        <w:t xml:space="preserve"> и не превышать по объему 60 страниц. Комитет н</w:t>
      </w:r>
      <w:r w:rsidRPr="00E7473D">
        <w:rPr>
          <w:b/>
        </w:rPr>
        <w:t>а</w:t>
      </w:r>
      <w:r w:rsidRPr="00E7473D">
        <w:rPr>
          <w:b/>
        </w:rPr>
        <w:t>стоятельно призывает государство-участник представить свой доклад в с</w:t>
      </w:r>
      <w:r w:rsidRPr="00E7473D">
        <w:rPr>
          <w:b/>
        </w:rPr>
        <w:t>о</w:t>
      </w:r>
      <w:r w:rsidRPr="00E7473D">
        <w:rPr>
          <w:b/>
        </w:rPr>
        <w:t xml:space="preserve">ответствии с руководящими принципами. В случае представления доклада, </w:t>
      </w:r>
      <w:r>
        <w:rPr>
          <w:b/>
        </w:rPr>
        <w:t>превышающего</w:t>
      </w:r>
      <w:r w:rsidRPr="00E7473D">
        <w:rPr>
          <w:b/>
        </w:rPr>
        <w:t xml:space="preserve"> по своему объему предельно допустимое количество стр</w:t>
      </w:r>
      <w:r w:rsidRPr="00E7473D">
        <w:rPr>
          <w:b/>
        </w:rPr>
        <w:t>а</w:t>
      </w:r>
      <w:r w:rsidRPr="00E7473D">
        <w:rPr>
          <w:b/>
        </w:rPr>
        <w:t xml:space="preserve">ниц, государству-участнику будет предложено пересмотреть и </w:t>
      </w:r>
      <w:proofErr w:type="spellStart"/>
      <w:r w:rsidRPr="00E7473D">
        <w:rPr>
          <w:b/>
        </w:rPr>
        <w:t>перепредст</w:t>
      </w:r>
      <w:r w:rsidRPr="00E7473D">
        <w:rPr>
          <w:b/>
        </w:rPr>
        <w:t>а</w:t>
      </w:r>
      <w:r w:rsidRPr="00E7473D">
        <w:rPr>
          <w:b/>
        </w:rPr>
        <w:t>вить</w:t>
      </w:r>
      <w:proofErr w:type="spellEnd"/>
      <w:r w:rsidRPr="00E7473D">
        <w:rPr>
          <w:b/>
        </w:rPr>
        <w:t xml:space="preserve"> свой доклад в соответствии с вышеуказанными руководящими при</w:t>
      </w:r>
      <w:r w:rsidRPr="00E7473D">
        <w:rPr>
          <w:b/>
        </w:rPr>
        <w:t>н</w:t>
      </w:r>
      <w:r w:rsidRPr="00E7473D">
        <w:rPr>
          <w:b/>
        </w:rPr>
        <w:t xml:space="preserve">ципами. Комитет напоминает государству-участнику о том, что, если оно будет не в состоянии пересмотреть и </w:t>
      </w:r>
      <w:proofErr w:type="spellStart"/>
      <w:r w:rsidRPr="00E7473D">
        <w:rPr>
          <w:b/>
        </w:rPr>
        <w:t>перепредставить</w:t>
      </w:r>
      <w:proofErr w:type="spellEnd"/>
      <w:r w:rsidRPr="00E7473D">
        <w:rPr>
          <w:b/>
        </w:rPr>
        <w:t xml:space="preserve"> доклад, перевод до</w:t>
      </w:r>
      <w:r w:rsidRPr="00E7473D">
        <w:rPr>
          <w:b/>
        </w:rPr>
        <w:t>к</w:t>
      </w:r>
      <w:r w:rsidRPr="00E7473D">
        <w:rPr>
          <w:b/>
        </w:rPr>
        <w:t>лада для его рассмотрения договорным органом нельзя будет гарантир</w:t>
      </w:r>
      <w:r w:rsidRPr="00E7473D">
        <w:rPr>
          <w:b/>
        </w:rPr>
        <w:t>о</w:t>
      </w:r>
      <w:r w:rsidRPr="00E7473D">
        <w:rPr>
          <w:b/>
        </w:rPr>
        <w:t>вать.</w:t>
      </w:r>
    </w:p>
    <w:p w:rsidR="00D56F11" w:rsidRDefault="00D56F11" w:rsidP="001728DF">
      <w:pPr>
        <w:pStyle w:val="SingleTxtGR0"/>
        <w:rPr>
          <w:b/>
        </w:rPr>
      </w:pPr>
      <w:r>
        <w:t>84.</w:t>
      </w:r>
      <w:r>
        <w:tab/>
      </w:r>
      <w:r w:rsidRPr="002B705D">
        <w:rPr>
          <w:b/>
        </w:rPr>
        <w:t>Комитет также предлагает государству-участнику представить о</w:t>
      </w:r>
      <w:r w:rsidRPr="002B705D">
        <w:rPr>
          <w:b/>
        </w:rPr>
        <w:t>б</w:t>
      </w:r>
      <w:r w:rsidRPr="002B705D">
        <w:rPr>
          <w:b/>
        </w:rPr>
        <w:t>новленный базовый документ в соответствии с требованиями, установле</w:t>
      </w:r>
      <w:r w:rsidRPr="002B705D">
        <w:rPr>
          <w:b/>
        </w:rPr>
        <w:t>н</w:t>
      </w:r>
      <w:r w:rsidRPr="002B705D">
        <w:rPr>
          <w:b/>
        </w:rPr>
        <w:t xml:space="preserve">ными для базового документа в согласованных руководящих принципах представления докладов, утвержденных пятым </w:t>
      </w:r>
      <w:proofErr w:type="spellStart"/>
      <w:r w:rsidRPr="002B705D">
        <w:rPr>
          <w:b/>
        </w:rPr>
        <w:t>межкомитетским</w:t>
      </w:r>
      <w:proofErr w:type="spellEnd"/>
      <w:r w:rsidRPr="002B705D">
        <w:rPr>
          <w:b/>
        </w:rPr>
        <w:t xml:space="preserve"> совещ</w:t>
      </w:r>
      <w:r w:rsidRPr="002B705D">
        <w:rPr>
          <w:b/>
        </w:rPr>
        <w:t>а</w:t>
      </w:r>
      <w:r w:rsidRPr="002B705D">
        <w:rPr>
          <w:b/>
        </w:rPr>
        <w:t>нием договорны</w:t>
      </w:r>
      <w:r>
        <w:rPr>
          <w:b/>
        </w:rPr>
        <w:t>х</w:t>
      </w:r>
      <w:r w:rsidRPr="002B705D">
        <w:rPr>
          <w:b/>
        </w:rPr>
        <w:t xml:space="preserve"> органов по правам человека </w:t>
      </w:r>
      <w:r>
        <w:rPr>
          <w:b/>
        </w:rPr>
        <w:t>в</w:t>
      </w:r>
      <w:r w:rsidRPr="002B705D">
        <w:rPr>
          <w:b/>
        </w:rPr>
        <w:t xml:space="preserve"> июн</w:t>
      </w:r>
      <w:r>
        <w:rPr>
          <w:b/>
        </w:rPr>
        <w:t>е</w:t>
      </w:r>
      <w:r w:rsidRPr="002B705D">
        <w:rPr>
          <w:b/>
        </w:rPr>
        <w:t xml:space="preserve"> 2006 года (</w:t>
      </w:r>
      <w:proofErr w:type="spellStart"/>
      <w:r w:rsidRPr="002B705D">
        <w:rPr>
          <w:b/>
          <w:lang w:val="en-US"/>
        </w:rPr>
        <w:t>HRI</w:t>
      </w:r>
      <w:proofErr w:type="spellEnd"/>
      <w:r w:rsidRPr="002B705D">
        <w:rPr>
          <w:b/>
        </w:rPr>
        <w:t>/</w:t>
      </w:r>
      <w:r w:rsidRPr="002B705D">
        <w:rPr>
          <w:b/>
          <w:lang w:val="en-US"/>
        </w:rPr>
        <w:t>MC</w:t>
      </w:r>
      <w:r w:rsidRPr="002B705D">
        <w:rPr>
          <w:b/>
        </w:rPr>
        <w:t>/2006/3). Подготовка доклада по конкретному договору и общего базового документа является согласованным обязательством по предста</w:t>
      </w:r>
      <w:r w:rsidRPr="002B705D">
        <w:rPr>
          <w:b/>
        </w:rPr>
        <w:t>в</w:t>
      </w:r>
      <w:r w:rsidRPr="002B705D">
        <w:rPr>
          <w:b/>
        </w:rPr>
        <w:t>лению докладов в рамках Конвенции.</w:t>
      </w:r>
    </w:p>
    <w:p w:rsidR="00D56F11" w:rsidRPr="000C2BE4" w:rsidRDefault="00D56F11" w:rsidP="001728D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12C8" w:rsidRPr="006512C8" w:rsidRDefault="006512C8" w:rsidP="005545AC">
      <w:pPr>
        <w:pStyle w:val="SingleTxtGR0"/>
        <w:rPr>
          <w:lang w:val="en-US"/>
        </w:rPr>
      </w:pPr>
    </w:p>
    <w:sectPr w:rsidR="006512C8" w:rsidRPr="006512C8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23" w:rsidRDefault="00D05C23">
      <w:r>
        <w:rPr>
          <w:lang w:val="en-US"/>
        </w:rPr>
        <w:tab/>
      </w:r>
      <w:r>
        <w:separator/>
      </w:r>
    </w:p>
  </w:endnote>
  <w:endnote w:type="continuationSeparator" w:id="0">
    <w:p w:rsidR="00D05C23" w:rsidRDefault="00D0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C23" w:rsidRPr="009A6F4A" w:rsidRDefault="00D05C2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  <w:r>
      <w:rPr>
        <w:lang w:val="en-US"/>
      </w:rPr>
      <w:tab/>
      <w:t>GE.10-45831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C23" w:rsidRPr="009A6F4A" w:rsidRDefault="00D05C23">
    <w:pPr>
      <w:pStyle w:val="Footer"/>
      <w:rPr>
        <w:lang w:val="en-US"/>
      </w:rPr>
    </w:pPr>
    <w:r>
      <w:rPr>
        <w:lang w:val="en-US"/>
      </w:rPr>
      <w:t>GE.10-45831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C23" w:rsidRPr="009A6F4A" w:rsidRDefault="00D05C23">
    <w:pPr>
      <w:pStyle w:val="Footer"/>
      <w:rPr>
        <w:sz w:val="20"/>
        <w:lang w:val="en-US"/>
      </w:rPr>
    </w:pPr>
    <w:r>
      <w:rPr>
        <w:sz w:val="20"/>
        <w:lang w:val="en-US"/>
      </w:rPr>
      <w:t>GE.10-45831  (R)  221110   221110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23" w:rsidRPr="00F71F63" w:rsidRDefault="00D05C23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D05C23" w:rsidRPr="00F71F63" w:rsidRDefault="00D05C23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D05C23" w:rsidRPr="00635E86" w:rsidRDefault="00D05C23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C23" w:rsidRPr="005E0092" w:rsidRDefault="00D05C23">
    <w:pPr>
      <w:pStyle w:val="Header"/>
      <w:rPr>
        <w:lang w:val="en-US"/>
      </w:rPr>
    </w:pPr>
    <w:r>
      <w:rPr>
        <w:lang w:val="en-US"/>
      </w:rPr>
      <w:t>CRC/C/BDI/CO/2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C23" w:rsidRPr="009A6F4A" w:rsidRDefault="00D05C23">
    <w:pPr>
      <w:pStyle w:val="Header"/>
      <w:rPr>
        <w:lang w:val="en-US"/>
      </w:rPr>
    </w:pPr>
    <w:r>
      <w:rPr>
        <w:lang w:val="en-US"/>
      </w:rPr>
      <w:tab/>
      <w:t>CRC/C/BDI/CO/2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5AC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0989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728DF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06F32"/>
    <w:rsid w:val="00232D42"/>
    <w:rsid w:val="00237334"/>
    <w:rsid w:val="002444F4"/>
    <w:rsid w:val="00250939"/>
    <w:rsid w:val="002629A0"/>
    <w:rsid w:val="0027516A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5B00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0629"/>
    <w:rsid w:val="003C3A20"/>
    <w:rsid w:val="003D5EBD"/>
    <w:rsid w:val="00401CE0"/>
    <w:rsid w:val="00403234"/>
    <w:rsid w:val="00403A89"/>
    <w:rsid w:val="00407AC3"/>
    <w:rsid w:val="00414586"/>
    <w:rsid w:val="00415059"/>
    <w:rsid w:val="00424FDD"/>
    <w:rsid w:val="0043033D"/>
    <w:rsid w:val="004322B4"/>
    <w:rsid w:val="00435FE4"/>
    <w:rsid w:val="00457634"/>
    <w:rsid w:val="00474F42"/>
    <w:rsid w:val="0048244D"/>
    <w:rsid w:val="00490E4A"/>
    <w:rsid w:val="004A0DE8"/>
    <w:rsid w:val="004A4CB7"/>
    <w:rsid w:val="004A57B5"/>
    <w:rsid w:val="004B19DA"/>
    <w:rsid w:val="004B4A2F"/>
    <w:rsid w:val="004C2A53"/>
    <w:rsid w:val="004C3B35"/>
    <w:rsid w:val="004C43EC"/>
    <w:rsid w:val="004E11D4"/>
    <w:rsid w:val="004E6729"/>
    <w:rsid w:val="004F0E47"/>
    <w:rsid w:val="0051339C"/>
    <w:rsid w:val="0051412F"/>
    <w:rsid w:val="0052044D"/>
    <w:rsid w:val="00522B6F"/>
    <w:rsid w:val="0052430E"/>
    <w:rsid w:val="005276AD"/>
    <w:rsid w:val="00540A9A"/>
    <w:rsid w:val="00543522"/>
    <w:rsid w:val="00545680"/>
    <w:rsid w:val="005545AC"/>
    <w:rsid w:val="0056618E"/>
    <w:rsid w:val="00575731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D3B39"/>
    <w:rsid w:val="005E6251"/>
    <w:rsid w:val="005E74AB"/>
    <w:rsid w:val="00606A3E"/>
    <w:rsid w:val="006115AA"/>
    <w:rsid w:val="006120AE"/>
    <w:rsid w:val="006203F3"/>
    <w:rsid w:val="00635E86"/>
    <w:rsid w:val="00636A37"/>
    <w:rsid w:val="0064421E"/>
    <w:rsid w:val="006501A5"/>
    <w:rsid w:val="006512C8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D6D99"/>
    <w:rsid w:val="008E3E87"/>
    <w:rsid w:val="008E7F13"/>
    <w:rsid w:val="008F3185"/>
    <w:rsid w:val="00905E9E"/>
    <w:rsid w:val="00915B0A"/>
    <w:rsid w:val="00926904"/>
    <w:rsid w:val="009372F0"/>
    <w:rsid w:val="00955022"/>
    <w:rsid w:val="00957B4D"/>
    <w:rsid w:val="0096122A"/>
    <w:rsid w:val="00964EEA"/>
    <w:rsid w:val="00980C86"/>
    <w:rsid w:val="009A11A7"/>
    <w:rsid w:val="009B1D9B"/>
    <w:rsid w:val="009B4074"/>
    <w:rsid w:val="009C30BB"/>
    <w:rsid w:val="009C3305"/>
    <w:rsid w:val="009C4E83"/>
    <w:rsid w:val="009C60BE"/>
    <w:rsid w:val="009D1164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2B11"/>
    <w:rsid w:val="00A2446A"/>
    <w:rsid w:val="00A4025D"/>
    <w:rsid w:val="00A800D1"/>
    <w:rsid w:val="00A92699"/>
    <w:rsid w:val="00AA3AE1"/>
    <w:rsid w:val="00AB5BF0"/>
    <w:rsid w:val="00AC1C95"/>
    <w:rsid w:val="00AC2CCB"/>
    <w:rsid w:val="00AC443A"/>
    <w:rsid w:val="00AE60E2"/>
    <w:rsid w:val="00B0169F"/>
    <w:rsid w:val="00B05F21"/>
    <w:rsid w:val="00B13BB8"/>
    <w:rsid w:val="00B14EA9"/>
    <w:rsid w:val="00B30A3C"/>
    <w:rsid w:val="00B46330"/>
    <w:rsid w:val="00B76291"/>
    <w:rsid w:val="00B81305"/>
    <w:rsid w:val="00B8138B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4399"/>
    <w:rsid w:val="00C51419"/>
    <w:rsid w:val="00C54056"/>
    <w:rsid w:val="00C663A3"/>
    <w:rsid w:val="00C75CB2"/>
    <w:rsid w:val="00C8624C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05C23"/>
    <w:rsid w:val="00D26B13"/>
    <w:rsid w:val="00D26CC1"/>
    <w:rsid w:val="00D30662"/>
    <w:rsid w:val="00D32A0B"/>
    <w:rsid w:val="00D56F11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47EE0"/>
    <w:rsid w:val="00E579AD"/>
    <w:rsid w:val="00E717F3"/>
    <w:rsid w:val="00E72C5E"/>
    <w:rsid w:val="00E73451"/>
    <w:rsid w:val="00E7489F"/>
    <w:rsid w:val="00E75147"/>
    <w:rsid w:val="00E8167D"/>
    <w:rsid w:val="00E851E1"/>
    <w:rsid w:val="00E907E9"/>
    <w:rsid w:val="00E9482E"/>
    <w:rsid w:val="00E96BE7"/>
    <w:rsid w:val="00EA298C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4E9A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ngleTxtGR">
    <w:name w:val="_ Single Txt_GR Знак"/>
    <w:link w:val="SingleTxtGR0"/>
    <w:rsid w:val="00D56F11"/>
    <w:rPr>
      <w:spacing w:val="4"/>
      <w:w w:val="103"/>
      <w:kern w:val="14"/>
      <w:lang w:val="ru-RU" w:eastAsia="en-US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0">
    <w:name w:val="_ Single Txt_GR"/>
    <w:basedOn w:val="Normal"/>
    <w:link w:val="SingleTxtGR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22</Pages>
  <Words>8647</Words>
  <Characters>49290</Characters>
  <Application>Microsoft Office Word</Application>
  <DocSecurity>4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57822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Petelina</dc:creator>
  <cp:keywords/>
  <dc:description/>
  <cp:lastModifiedBy>ирина сафонова</cp:lastModifiedBy>
  <cp:revision>2</cp:revision>
  <cp:lastPrinted>2010-11-22T12:47:00Z</cp:lastPrinted>
  <dcterms:created xsi:type="dcterms:W3CDTF">2010-11-22T12:52:00Z</dcterms:created>
  <dcterms:modified xsi:type="dcterms:W3CDTF">2010-11-22T12:52:00Z</dcterms:modified>
</cp:coreProperties>
</file>