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87" w:rsidRDefault="00BB0787" w:rsidP="00BB0787">
      <w:pPr>
        <w:spacing w:line="240" w:lineRule="auto"/>
        <w:jc w:val="left"/>
        <w:rPr>
          <w:rFonts w:hint="cs"/>
          <w:szCs w:val="6"/>
          <w:rtl/>
        </w:rPr>
        <w:sectPr w:rsidR="00BB0787" w:rsidSect="00BB07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E268A" w:rsidRDefault="004E268A" w:rsidP="004E268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Fonts w:hint="cs"/>
          <w:rtl/>
          <w:lang w:bidi="ar-EG"/>
        </w:rPr>
        <w:t>اللجنة المعنية بالقضاء على التمييز ضد المرأة</w:t>
      </w:r>
    </w:p>
    <w:p w:rsidR="004E268A" w:rsidRPr="00925FF0" w:rsidRDefault="004E268A" w:rsidP="004E268A">
      <w:pPr>
        <w:spacing w:line="120" w:lineRule="exact"/>
        <w:rPr>
          <w:rFonts w:hint="cs"/>
          <w:sz w:val="10"/>
          <w:rtl/>
        </w:rPr>
      </w:pPr>
    </w:p>
    <w:p w:rsidR="004E268A" w:rsidRPr="00925FF0" w:rsidRDefault="004E268A" w:rsidP="004E268A">
      <w:pPr>
        <w:spacing w:line="120" w:lineRule="exact"/>
        <w:rPr>
          <w:rFonts w:hint="cs"/>
          <w:sz w:val="10"/>
          <w:rtl/>
          <w:lang w:bidi="ar-EG"/>
        </w:rPr>
      </w:pPr>
    </w:p>
    <w:p w:rsidR="004E268A" w:rsidRPr="00925FF0" w:rsidRDefault="004E268A" w:rsidP="004E268A">
      <w:pPr>
        <w:spacing w:line="120" w:lineRule="exact"/>
        <w:rPr>
          <w:rFonts w:hint="cs"/>
          <w:sz w:val="10"/>
          <w:rtl/>
          <w:lang w:bidi="ar-EG"/>
        </w:rPr>
      </w:pPr>
    </w:p>
    <w:p w:rsidR="004E268A" w:rsidRDefault="004E268A" w:rsidP="004E268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النظر في التقارير المقدمة من الدول الأعضاء بموجب المادة 18 من اتفاقية القضاء على جميع أشكال التمييز ضد المرأة</w:t>
      </w:r>
    </w:p>
    <w:p w:rsidR="004E268A" w:rsidRPr="00925FF0" w:rsidRDefault="004E268A" w:rsidP="004E268A">
      <w:pPr>
        <w:pStyle w:val="SingleTxt"/>
        <w:spacing w:after="0" w:line="120" w:lineRule="exact"/>
        <w:rPr>
          <w:rFonts w:hint="cs"/>
          <w:sz w:val="10"/>
          <w:rtl/>
          <w:lang w:bidi="ar-EG"/>
        </w:rPr>
      </w:pPr>
    </w:p>
    <w:p w:rsidR="004E268A" w:rsidRDefault="004E268A" w:rsidP="00BA19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التقرير الجام</w:t>
      </w:r>
      <w:bookmarkStart w:id="1" w:name="TmpSave"/>
      <w:bookmarkEnd w:id="1"/>
      <w:r>
        <w:rPr>
          <w:rFonts w:hint="cs"/>
          <w:rtl/>
          <w:lang w:bidi="ar-EG"/>
        </w:rPr>
        <w:t xml:space="preserve">ع </w:t>
      </w:r>
      <w:r w:rsidR="00BA19E9">
        <w:rPr>
          <w:rFonts w:hint="cs"/>
          <w:rtl/>
          <w:lang w:bidi="ar-EG"/>
        </w:rPr>
        <w:t xml:space="preserve">للتقريرين الدوريين الأولي والثاني </w:t>
      </w:r>
      <w:r>
        <w:rPr>
          <w:rFonts w:hint="cs"/>
          <w:rtl/>
          <w:lang w:bidi="ar-EG"/>
        </w:rPr>
        <w:t>للدول الأطراف</w:t>
      </w:r>
    </w:p>
    <w:p w:rsidR="004E268A" w:rsidRPr="00925FF0" w:rsidRDefault="004E268A" w:rsidP="004E268A">
      <w:pPr>
        <w:pStyle w:val="SingleTxt"/>
        <w:spacing w:after="0" w:line="120" w:lineRule="exact"/>
        <w:rPr>
          <w:rFonts w:hint="cs"/>
          <w:sz w:val="10"/>
          <w:rtl/>
          <w:lang w:bidi="ar-EG"/>
        </w:rPr>
      </w:pPr>
    </w:p>
    <w:p w:rsidR="004E268A" w:rsidRPr="00563C9D" w:rsidRDefault="004E268A" w:rsidP="004E268A">
      <w:pPr>
        <w:framePr w:w="9792" w:h="432" w:hSpace="187" w:wrap="around" w:hAnchor="page" w:x="1196" w:yAlign="bottom"/>
        <w:spacing w:line="240" w:lineRule="auto"/>
        <w:rPr>
          <w:szCs w:val="10"/>
          <w:rtl/>
        </w:rPr>
      </w:pPr>
    </w:p>
    <w:p w:rsidR="004E268A" w:rsidRPr="00563C9D" w:rsidRDefault="004E268A" w:rsidP="004E268A">
      <w:pPr>
        <w:framePr w:w="9792" w:h="432" w:hSpace="187" w:wrap="around" w:hAnchor="page" w:x="1196" w:yAlign="bottom"/>
        <w:spacing w:line="240" w:lineRule="auto"/>
        <w:rPr>
          <w:szCs w:val="6"/>
          <w:rtl/>
        </w:rPr>
      </w:pPr>
    </w:p>
    <w:p w:rsidR="004E268A" w:rsidRPr="00563C9D" w:rsidRDefault="004E268A" w:rsidP="004E268A">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t>تصدر هذه الوثيقة بدون أي تحرير رسمي.</w:t>
      </w:r>
    </w:p>
    <w:p w:rsidR="00CD3849" w:rsidRDefault="004E268A" w:rsidP="004E268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EG"/>
        </w:rPr>
        <w:tab/>
      </w:r>
      <w:r>
        <w:rPr>
          <w:rFonts w:hint="cs"/>
          <w:rtl/>
          <w:lang w:bidi="ar-EG"/>
        </w:rPr>
        <w:tab/>
        <w:t>البحرين</w:t>
      </w:r>
      <w:r w:rsidRPr="00452333">
        <w:rPr>
          <w:rFonts w:hint="cs"/>
          <w:b w:val="0"/>
          <w:bCs w:val="0"/>
          <w:sz w:val="30"/>
          <w:szCs w:val="30"/>
          <w:rtl/>
          <w:lang w:bidi="ar-EG"/>
        </w:rPr>
        <w:t>*</w:t>
      </w:r>
    </w:p>
    <w:p w:rsidR="004E268A" w:rsidRPr="004E268A" w:rsidRDefault="004E268A" w:rsidP="004E268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br w:type="page"/>
      </w:r>
      <w:r>
        <w:rPr>
          <w:rFonts w:hint="cs"/>
          <w:rtl/>
        </w:rPr>
        <w:tab/>
      </w:r>
      <w:r>
        <w:rPr>
          <w:rFonts w:hint="cs"/>
          <w:rtl/>
        </w:rPr>
        <w:tab/>
      </w:r>
      <w:r w:rsidRPr="004E268A">
        <w:rPr>
          <w:rFonts w:hint="cs"/>
          <w:rtl/>
          <w:lang w:bidi="ar-BH"/>
        </w:rPr>
        <w:t>تقرير تكميلي يتضمن تحديث لبعض البيانات الواردة في التقرير الأصلي</w:t>
      </w:r>
    </w:p>
    <w:p w:rsidR="004E268A" w:rsidRPr="004E268A" w:rsidRDefault="004E268A" w:rsidP="004E268A">
      <w:pPr>
        <w:pStyle w:val="SingleTxt"/>
        <w:rPr>
          <w:rFonts w:hint="cs"/>
          <w:b/>
          <w:bCs/>
          <w:rtl/>
          <w:lang w:bidi="ar-BH"/>
        </w:rPr>
      </w:pPr>
      <w:r>
        <w:rPr>
          <w:rFonts w:hint="cs"/>
          <w:b/>
          <w:bCs/>
          <w:rtl/>
          <w:lang w:bidi="ar-BH"/>
        </w:rPr>
        <w:tab/>
      </w:r>
      <w:r w:rsidRPr="004E268A">
        <w:rPr>
          <w:rFonts w:hint="cs"/>
          <w:b/>
          <w:bCs/>
          <w:rtl/>
          <w:lang w:bidi="ar-BH"/>
        </w:rPr>
        <w:t>انسجاما مع التزامات مملكة البحرين بإعداد تقرير حول اتفاقية القضاء على كافة أشكال التمييز ضد المرأة (السيداو)، قدمت المملكة تقريرها إلى اللجنة المعنية بالاتفاقية. إلا أنه وبسبب التطور الذي طرأ على أوضاع المرأة البحرينية، وبالتالي تغير وتطوير البيانات والمعلومات الواردة في التقرير ارتأت مملكة البحرين إعداد تقرير تكميلي يتضمن بيانات وإحصائيات حديثة تعكس واقع المرأة البحرينية مما يمكن اللجنة المعنية من الإطلاع الشامل والدقيق على هذا الواقع.</w:t>
      </w:r>
    </w:p>
    <w:p w:rsidR="004E268A" w:rsidRPr="004E268A" w:rsidRDefault="004E268A" w:rsidP="004E268A">
      <w:pPr>
        <w:pStyle w:val="SingleTxt"/>
        <w:rPr>
          <w:rFonts w:hint="cs"/>
          <w:b/>
          <w:bCs/>
          <w:rtl/>
          <w:lang w:bidi="ar-BH"/>
        </w:rPr>
      </w:pPr>
      <w:r>
        <w:rPr>
          <w:rFonts w:hint="cs"/>
          <w:b/>
          <w:bCs/>
          <w:rtl/>
          <w:lang w:bidi="ar-BH"/>
        </w:rPr>
        <w:tab/>
      </w:r>
      <w:r w:rsidRPr="004E268A">
        <w:rPr>
          <w:rFonts w:hint="cs"/>
          <w:b/>
          <w:bCs/>
          <w:rtl/>
          <w:lang w:bidi="ar-BH"/>
        </w:rPr>
        <w:t xml:space="preserve">ويقتصر التقرير التكميلي على استعراض للفقرات التي تم تحديثها بالبيانات والإحصائيات والجداول بحسب ذات الأرقام الواردة في التقرير الأصلي مع إيضاح التحديث بلون مغاير لتسهيل مهمة اللجنة المعنية بالاتفاقية في الإطلاع على كافة الجوانب المتعلقة بالمرأة البحرينية ومدى تقدمها، وفيما يلي الفقرات التي ورد عليها التحديث: </w:t>
      </w:r>
    </w:p>
    <w:p w:rsidR="004E268A" w:rsidRPr="004E268A" w:rsidRDefault="004E268A" w:rsidP="004E268A">
      <w:pPr>
        <w:pStyle w:val="SingleTxt"/>
        <w:spacing w:after="0" w:line="120" w:lineRule="exact"/>
        <w:rPr>
          <w:rFonts w:hint="cs"/>
          <w:b/>
          <w:bCs/>
          <w:sz w:val="10"/>
          <w:rtl/>
          <w:lang w:bidi="ar-BH"/>
        </w:rPr>
      </w:pPr>
    </w:p>
    <w:p w:rsidR="004E268A" w:rsidRPr="004E268A" w:rsidRDefault="004E268A" w:rsidP="004E268A">
      <w:pPr>
        <w:pStyle w:val="SingleTxt"/>
        <w:rPr>
          <w:rFonts w:hint="cs"/>
          <w:rtl/>
          <w:lang w:bidi="ar-BH"/>
        </w:rPr>
      </w:pPr>
      <w:r w:rsidRPr="004E268A">
        <w:rPr>
          <w:rFonts w:hint="cs"/>
          <w:b/>
          <w:bCs/>
          <w:rtl/>
          <w:lang w:bidi="ar-EG"/>
        </w:rPr>
        <w:t>8</w:t>
      </w:r>
      <w:r w:rsidRPr="004E268A">
        <w:rPr>
          <w:b/>
          <w:bCs/>
          <w:rtl/>
          <w:lang w:bidi="ar-EG"/>
        </w:rPr>
        <w:t>.</w:t>
      </w:r>
      <w:r w:rsidRPr="004E268A">
        <w:rPr>
          <w:rFonts w:hint="cs"/>
          <w:b/>
          <w:bCs/>
          <w:rtl/>
          <w:lang w:bidi="ar-EG"/>
        </w:rPr>
        <w:t xml:space="preserve"> </w:t>
      </w:r>
    </w:p>
    <w:p w:rsidR="004E268A" w:rsidRPr="004E268A" w:rsidRDefault="004E268A" w:rsidP="004E268A">
      <w:pPr>
        <w:pStyle w:val="SingleTxt"/>
        <w:rPr>
          <w:rFonts w:hint="cs"/>
          <w:rtl/>
          <w:lang w:bidi="ar-EG"/>
        </w:rPr>
      </w:pPr>
      <w:r w:rsidRPr="004E268A">
        <w:rPr>
          <w:rFonts w:hint="cs"/>
          <w:rtl/>
          <w:lang w:bidi="ar-EG"/>
        </w:rPr>
        <w:t xml:space="preserve">وبالنسبة للناتج القومي ودخل الفرد فلقد </w:t>
      </w:r>
      <w:r w:rsidRPr="004E268A">
        <w:rPr>
          <w:rtl/>
          <w:lang w:bidi="ar-EG"/>
        </w:rPr>
        <w:t xml:space="preserve">حققت البحرين نجاحاً كبيراً في الجانب الاقتصادي, حيث بلغ الناتج المحلي الإجمالي </w:t>
      </w:r>
      <w:r w:rsidRPr="004E268A">
        <w:rPr>
          <w:rFonts w:hint="cs"/>
          <w:rtl/>
          <w:lang w:bidi="ar-EG"/>
        </w:rPr>
        <w:t>5031</w:t>
      </w:r>
      <w:r w:rsidRPr="004E268A">
        <w:rPr>
          <w:rtl/>
          <w:lang w:bidi="ar-EG"/>
        </w:rPr>
        <w:t xml:space="preserve"> مليون دينار</w:t>
      </w:r>
      <w:r w:rsidRPr="004E268A">
        <w:rPr>
          <w:rFonts w:hint="cs"/>
          <w:rtl/>
          <w:lang w:bidi="ar-EG"/>
        </w:rPr>
        <w:t>اً</w:t>
      </w:r>
      <w:r w:rsidRPr="004E268A">
        <w:rPr>
          <w:rtl/>
          <w:lang w:bidi="ar-EG"/>
        </w:rPr>
        <w:t xml:space="preserve"> بحريني</w:t>
      </w:r>
      <w:r w:rsidRPr="004E268A">
        <w:rPr>
          <w:rFonts w:hint="cs"/>
          <w:rtl/>
          <w:lang w:bidi="ar-EG"/>
        </w:rPr>
        <w:t>اً</w:t>
      </w:r>
      <w:r w:rsidRPr="004E268A">
        <w:rPr>
          <w:rtl/>
          <w:lang w:bidi="ar-EG"/>
        </w:rPr>
        <w:t xml:space="preserve"> في عام 200</w:t>
      </w:r>
      <w:r w:rsidRPr="004E268A">
        <w:rPr>
          <w:rFonts w:hint="cs"/>
          <w:rtl/>
          <w:lang w:bidi="ar-EG"/>
        </w:rPr>
        <w:t xml:space="preserve">5م </w:t>
      </w:r>
      <w:r w:rsidRPr="004E268A">
        <w:rPr>
          <w:rtl/>
          <w:lang w:bidi="ar-EG"/>
        </w:rPr>
        <w:t xml:space="preserve">ليحقق الاقتصاد الوطني بذلك معدل نمو يصل إلى </w:t>
      </w:r>
      <w:r w:rsidRPr="004E268A">
        <w:rPr>
          <w:rFonts w:hint="cs"/>
          <w:rtl/>
          <w:lang w:bidi="ar-EG"/>
        </w:rPr>
        <w:t>19.7</w:t>
      </w:r>
      <w:r>
        <w:rPr>
          <w:rtl/>
          <w:lang w:bidi="ar-EG"/>
        </w:rPr>
        <w:t xml:space="preserve"> في المائة</w:t>
      </w:r>
      <w:r w:rsidRPr="004E268A">
        <w:rPr>
          <w:rtl/>
          <w:lang w:bidi="ar-EG"/>
        </w:rPr>
        <w:t xml:space="preserve"> بالأسعار الجارية</w:t>
      </w:r>
      <w:r w:rsidRPr="004E268A">
        <w:rPr>
          <w:rFonts w:hint="cs"/>
          <w:rtl/>
          <w:lang w:bidi="ar-EG"/>
        </w:rPr>
        <w:t>،</w:t>
      </w:r>
      <w:r w:rsidRPr="004E268A">
        <w:rPr>
          <w:rtl/>
          <w:lang w:bidi="ar-EG"/>
        </w:rPr>
        <w:t xml:space="preserve"> ومعدل نمو </w:t>
      </w:r>
      <w:r w:rsidRPr="004E268A">
        <w:rPr>
          <w:rFonts w:hint="cs"/>
          <w:rtl/>
          <w:lang w:bidi="ar-EG"/>
        </w:rPr>
        <w:t>7</w:t>
      </w:r>
      <w:r w:rsidRPr="004E268A">
        <w:rPr>
          <w:rtl/>
          <w:lang w:bidi="ar-EG"/>
        </w:rPr>
        <w:t>.8</w:t>
      </w:r>
      <w:r>
        <w:rPr>
          <w:rtl/>
          <w:lang w:bidi="ar-EG"/>
        </w:rPr>
        <w:t xml:space="preserve"> في المائة</w:t>
      </w:r>
      <w:r w:rsidRPr="004E268A">
        <w:rPr>
          <w:rtl/>
          <w:lang w:bidi="ar-EG"/>
        </w:rPr>
        <w:t xml:space="preserve"> بالأسعار الثابتة في عام 200</w:t>
      </w:r>
      <w:r w:rsidRPr="004E268A">
        <w:rPr>
          <w:rFonts w:hint="cs"/>
          <w:rtl/>
          <w:lang w:bidi="ar-EG"/>
        </w:rPr>
        <w:t>5م</w:t>
      </w:r>
      <w:r w:rsidRPr="004E268A">
        <w:rPr>
          <w:rtl/>
          <w:lang w:bidi="ar-EG"/>
        </w:rPr>
        <w:t>.</w:t>
      </w:r>
      <w:r w:rsidRPr="004E268A">
        <w:rPr>
          <w:rFonts w:hint="cs"/>
          <w:rtl/>
          <w:lang w:bidi="ar-EG"/>
        </w:rPr>
        <w:t xml:space="preserve"> </w:t>
      </w:r>
      <w:r w:rsidRPr="004E268A">
        <w:rPr>
          <w:rtl/>
          <w:lang w:bidi="ar-EG"/>
        </w:rPr>
        <w:t xml:space="preserve">وارتفع الدخل القومي الإجمالي بالأسعار الجارية إلى </w:t>
      </w:r>
      <w:r w:rsidRPr="004E268A">
        <w:rPr>
          <w:rFonts w:hint="cs"/>
          <w:rtl/>
          <w:lang w:bidi="ar-EG"/>
        </w:rPr>
        <w:t>4875</w:t>
      </w:r>
      <w:r w:rsidRPr="004E268A">
        <w:rPr>
          <w:rtl/>
          <w:lang w:bidi="ar-EG"/>
        </w:rPr>
        <w:t xml:space="preserve"> مليون دينار</w:t>
      </w:r>
      <w:r w:rsidRPr="004E268A">
        <w:rPr>
          <w:rFonts w:hint="cs"/>
          <w:rtl/>
          <w:lang w:bidi="ar-EG"/>
        </w:rPr>
        <w:t>اً</w:t>
      </w:r>
      <w:r w:rsidRPr="004E268A">
        <w:rPr>
          <w:rtl/>
          <w:lang w:bidi="ar-EG"/>
        </w:rPr>
        <w:t xml:space="preserve"> بحريني</w:t>
      </w:r>
      <w:r w:rsidRPr="004E268A">
        <w:rPr>
          <w:rFonts w:hint="cs"/>
          <w:rtl/>
          <w:lang w:bidi="ar-EG"/>
        </w:rPr>
        <w:t>اً</w:t>
      </w:r>
      <w:r w:rsidRPr="004E268A">
        <w:rPr>
          <w:rtl/>
          <w:lang w:bidi="ar-EG"/>
        </w:rPr>
        <w:t xml:space="preserve"> في عام 200</w:t>
      </w:r>
      <w:r w:rsidRPr="004E268A">
        <w:rPr>
          <w:rFonts w:hint="cs"/>
          <w:rtl/>
          <w:lang w:bidi="ar-EG"/>
        </w:rPr>
        <w:t xml:space="preserve">5م </w:t>
      </w:r>
      <w:r w:rsidRPr="004E268A">
        <w:rPr>
          <w:rtl/>
          <w:lang w:bidi="ar-EG"/>
        </w:rPr>
        <w:t xml:space="preserve">بعد أن كان </w:t>
      </w:r>
      <w:r w:rsidRPr="004E268A">
        <w:rPr>
          <w:rFonts w:hint="cs"/>
          <w:rtl/>
          <w:lang w:bidi="ar-EG"/>
        </w:rPr>
        <w:t>3988</w:t>
      </w:r>
      <w:r w:rsidRPr="004E268A">
        <w:rPr>
          <w:rtl/>
          <w:lang w:bidi="ar-EG"/>
        </w:rPr>
        <w:t xml:space="preserve"> مليون دينار</w:t>
      </w:r>
      <w:r w:rsidRPr="004E268A">
        <w:rPr>
          <w:rFonts w:hint="cs"/>
          <w:rtl/>
          <w:lang w:bidi="ar-EG"/>
        </w:rPr>
        <w:t>اً</w:t>
      </w:r>
      <w:r w:rsidRPr="004E268A">
        <w:rPr>
          <w:rtl/>
          <w:lang w:bidi="ar-EG"/>
        </w:rPr>
        <w:t xml:space="preserve"> بحريني</w:t>
      </w:r>
      <w:r w:rsidRPr="004E268A">
        <w:rPr>
          <w:rFonts w:hint="cs"/>
          <w:rtl/>
          <w:lang w:bidi="ar-EG"/>
        </w:rPr>
        <w:t>اً</w:t>
      </w:r>
      <w:r w:rsidRPr="004E268A">
        <w:rPr>
          <w:rtl/>
          <w:lang w:bidi="ar-EG"/>
        </w:rPr>
        <w:t xml:space="preserve"> في عام 200</w:t>
      </w:r>
      <w:r w:rsidRPr="004E268A">
        <w:rPr>
          <w:rFonts w:hint="cs"/>
          <w:rtl/>
          <w:lang w:bidi="ar-EG"/>
        </w:rPr>
        <w:t>4م</w:t>
      </w:r>
      <w:r w:rsidRPr="004E268A">
        <w:rPr>
          <w:rtl/>
          <w:lang w:bidi="ar-EG"/>
        </w:rPr>
        <w:t xml:space="preserve"> ليحقق بذلك الاقتصاد الوطني معدل نمو يصل إلى </w:t>
      </w:r>
      <w:r w:rsidRPr="004E268A">
        <w:rPr>
          <w:rFonts w:hint="cs"/>
          <w:rtl/>
          <w:lang w:bidi="ar-EG"/>
        </w:rPr>
        <w:t>22.2</w:t>
      </w:r>
      <w:r>
        <w:rPr>
          <w:rtl/>
          <w:lang w:bidi="ar-EG"/>
        </w:rPr>
        <w:t xml:space="preserve"> في المائة</w:t>
      </w:r>
      <w:r w:rsidRPr="004E268A">
        <w:rPr>
          <w:rtl/>
          <w:lang w:bidi="ar-EG"/>
        </w:rPr>
        <w:t xml:space="preserve"> بالأسعار الجارية ومعدل نمو </w:t>
      </w:r>
      <w:r w:rsidRPr="004E268A">
        <w:rPr>
          <w:rFonts w:hint="cs"/>
          <w:rtl/>
          <w:lang w:bidi="ar-EG"/>
        </w:rPr>
        <w:t>10.1</w:t>
      </w:r>
      <w:r>
        <w:rPr>
          <w:rtl/>
          <w:lang w:bidi="ar-EG"/>
        </w:rPr>
        <w:t xml:space="preserve"> في المائة</w:t>
      </w:r>
      <w:r w:rsidRPr="004E268A">
        <w:rPr>
          <w:rtl/>
          <w:lang w:bidi="ar-EG"/>
        </w:rPr>
        <w:t xml:space="preserve"> بالأسعار الثابتة في عام 200</w:t>
      </w:r>
      <w:r w:rsidRPr="004E268A">
        <w:rPr>
          <w:rFonts w:hint="cs"/>
          <w:rtl/>
          <w:lang w:bidi="ar-EG"/>
        </w:rPr>
        <w:t>5م</w:t>
      </w:r>
      <w:r w:rsidRPr="004E268A">
        <w:rPr>
          <w:rtl/>
          <w:lang w:bidi="ar-EG"/>
        </w:rPr>
        <w:t xml:space="preserve">. </w:t>
      </w:r>
    </w:p>
    <w:p w:rsidR="00452333" w:rsidRPr="00452333" w:rsidRDefault="00452333" w:rsidP="00452333">
      <w:pPr>
        <w:pStyle w:val="SingleTxt"/>
        <w:spacing w:after="0" w:line="120" w:lineRule="exact"/>
        <w:rPr>
          <w:rFonts w:hint="cs"/>
          <w:b/>
          <w:bCs/>
          <w:sz w:val="12"/>
          <w:rtl/>
          <w:lang w:bidi="ar-EG"/>
        </w:rPr>
      </w:pPr>
    </w:p>
    <w:p w:rsidR="004E268A" w:rsidRPr="004E268A" w:rsidRDefault="004E268A" w:rsidP="004E268A">
      <w:pPr>
        <w:pStyle w:val="SingleTxt"/>
        <w:rPr>
          <w:rFonts w:hint="cs"/>
          <w:rtl/>
          <w:lang w:bidi="ar-BH"/>
        </w:rPr>
      </w:pPr>
      <w:r w:rsidRPr="004E268A">
        <w:rPr>
          <w:rFonts w:hint="cs"/>
          <w:b/>
          <w:bCs/>
          <w:rtl/>
          <w:lang w:bidi="ar-EG"/>
        </w:rPr>
        <w:t>9</w:t>
      </w:r>
      <w:r w:rsidRPr="004E268A">
        <w:rPr>
          <w:b/>
          <w:bCs/>
          <w:rtl/>
          <w:lang w:bidi="ar-EG"/>
        </w:rPr>
        <w:t>.</w:t>
      </w:r>
      <w:r w:rsidRPr="004E268A">
        <w:rPr>
          <w:rFonts w:hint="cs"/>
          <w:b/>
          <w:bCs/>
          <w:u w:val="single"/>
          <w:rtl/>
          <w:lang w:bidi="ar-EG"/>
        </w:rPr>
        <w:t xml:space="preserve"> </w:t>
      </w:r>
    </w:p>
    <w:p w:rsidR="004E268A" w:rsidRPr="004E268A" w:rsidRDefault="004E268A" w:rsidP="004E268A">
      <w:pPr>
        <w:pStyle w:val="SingleTxt"/>
        <w:rPr>
          <w:rtl/>
          <w:lang w:bidi="ar-EG"/>
        </w:rPr>
      </w:pPr>
      <w:r w:rsidRPr="004E268A">
        <w:rPr>
          <w:rtl/>
          <w:lang w:bidi="ar-EG"/>
        </w:rPr>
        <w:t xml:space="preserve">وارتفع معدل نصيب الفرد من الناتج القومي الإجمالي بالأسعار الجارية ليصل إلى </w:t>
      </w:r>
      <w:r w:rsidRPr="004E268A">
        <w:rPr>
          <w:rFonts w:hint="cs"/>
          <w:rtl/>
          <w:lang w:bidi="ar-EG"/>
        </w:rPr>
        <w:t>6728</w:t>
      </w:r>
      <w:r w:rsidRPr="004E268A">
        <w:rPr>
          <w:rtl/>
          <w:lang w:bidi="ar-EG"/>
        </w:rPr>
        <w:t xml:space="preserve"> دينار</w:t>
      </w:r>
      <w:r w:rsidRPr="004E268A">
        <w:rPr>
          <w:rFonts w:hint="cs"/>
          <w:rtl/>
          <w:lang w:bidi="ar-EG"/>
        </w:rPr>
        <w:t>اً</w:t>
      </w:r>
      <w:r w:rsidRPr="004E268A">
        <w:rPr>
          <w:rtl/>
          <w:lang w:bidi="ar-EG"/>
        </w:rPr>
        <w:t xml:space="preserve"> بحريني</w:t>
      </w:r>
      <w:r w:rsidRPr="004E268A">
        <w:rPr>
          <w:rFonts w:hint="cs"/>
          <w:rtl/>
          <w:lang w:bidi="ar-EG"/>
        </w:rPr>
        <w:t>اً</w:t>
      </w:r>
      <w:r w:rsidRPr="004E268A">
        <w:rPr>
          <w:rtl/>
          <w:lang w:bidi="ar-EG"/>
        </w:rPr>
        <w:t xml:space="preserve"> في عام 200</w:t>
      </w:r>
      <w:r w:rsidRPr="004E268A">
        <w:rPr>
          <w:rFonts w:hint="cs"/>
          <w:rtl/>
          <w:lang w:bidi="ar-EG"/>
        </w:rPr>
        <w:t xml:space="preserve">5م </w:t>
      </w:r>
      <w:r w:rsidRPr="004E268A">
        <w:rPr>
          <w:rtl/>
          <w:lang w:bidi="ar-EG"/>
        </w:rPr>
        <w:t xml:space="preserve">بعد أن كان </w:t>
      </w:r>
      <w:r w:rsidRPr="004E268A">
        <w:rPr>
          <w:rFonts w:hint="cs"/>
          <w:rtl/>
          <w:lang w:bidi="ar-EG"/>
        </w:rPr>
        <w:t>5639</w:t>
      </w:r>
      <w:r w:rsidRPr="004E268A">
        <w:rPr>
          <w:rtl/>
          <w:lang w:bidi="ar-EG"/>
        </w:rPr>
        <w:t xml:space="preserve"> دينار</w:t>
      </w:r>
      <w:r w:rsidRPr="004E268A">
        <w:rPr>
          <w:rFonts w:hint="cs"/>
          <w:rtl/>
          <w:lang w:bidi="ar-EG"/>
        </w:rPr>
        <w:t>اً</w:t>
      </w:r>
      <w:r w:rsidRPr="004E268A">
        <w:rPr>
          <w:rtl/>
          <w:lang w:bidi="ar-EG"/>
        </w:rPr>
        <w:t xml:space="preserve"> بحريني</w:t>
      </w:r>
      <w:r w:rsidRPr="004E268A">
        <w:rPr>
          <w:rFonts w:hint="cs"/>
          <w:rtl/>
          <w:lang w:bidi="ar-EG"/>
        </w:rPr>
        <w:t>اً</w:t>
      </w:r>
      <w:r w:rsidRPr="004E268A">
        <w:rPr>
          <w:rtl/>
          <w:lang w:bidi="ar-EG"/>
        </w:rPr>
        <w:t xml:space="preserve"> في عام 200</w:t>
      </w:r>
      <w:r w:rsidRPr="004E268A">
        <w:rPr>
          <w:rFonts w:hint="cs"/>
          <w:rtl/>
          <w:lang w:bidi="ar-EG"/>
        </w:rPr>
        <w:t>4م،</w:t>
      </w:r>
      <w:r w:rsidRPr="004E268A">
        <w:rPr>
          <w:rtl/>
          <w:lang w:bidi="ar-EG"/>
        </w:rPr>
        <w:t xml:space="preserve"> مما انعكس على نسبة المصروفات الحكومية, حيث ارتفع معدل نصيب الفرد من المصروفات الحكومية من 1533.9 دينار</w:t>
      </w:r>
      <w:r w:rsidRPr="004E268A">
        <w:rPr>
          <w:rFonts w:hint="cs"/>
          <w:rtl/>
          <w:lang w:bidi="ar-EG"/>
        </w:rPr>
        <w:t>اً</w:t>
      </w:r>
      <w:r w:rsidRPr="004E268A">
        <w:rPr>
          <w:rtl/>
          <w:lang w:bidi="ar-EG"/>
        </w:rPr>
        <w:t xml:space="preserve"> عام 2002</w:t>
      </w:r>
      <w:r w:rsidRPr="004E268A">
        <w:rPr>
          <w:rFonts w:hint="cs"/>
          <w:rtl/>
          <w:lang w:bidi="ar-EG"/>
        </w:rPr>
        <w:t>م</w:t>
      </w:r>
      <w:r w:rsidRPr="004E268A">
        <w:rPr>
          <w:rtl/>
          <w:lang w:bidi="ar-EG"/>
        </w:rPr>
        <w:t xml:space="preserve"> إلى 1567.1 دينار</w:t>
      </w:r>
      <w:r w:rsidRPr="004E268A">
        <w:rPr>
          <w:rFonts w:hint="cs"/>
          <w:rtl/>
          <w:lang w:bidi="ar-EG"/>
        </w:rPr>
        <w:t>اً</w:t>
      </w:r>
      <w:r w:rsidRPr="004E268A">
        <w:rPr>
          <w:rtl/>
          <w:lang w:bidi="ar-EG"/>
        </w:rPr>
        <w:t xml:space="preserve"> عام 2003</w:t>
      </w:r>
      <w:r w:rsidRPr="004E268A">
        <w:rPr>
          <w:rFonts w:hint="cs"/>
          <w:rtl/>
          <w:lang w:bidi="ar-EG"/>
        </w:rPr>
        <w:t>م</w:t>
      </w:r>
      <w:r w:rsidRPr="004E268A">
        <w:rPr>
          <w:rtl/>
          <w:lang w:bidi="ar-EG"/>
        </w:rPr>
        <w:t>, كذلك فقد ارتفع معدل نصيب الفرد من المصروفات الحكومية في الخدمات التعليمية ليصل إلى 1077 دينار</w:t>
      </w:r>
      <w:r w:rsidRPr="004E268A">
        <w:rPr>
          <w:rFonts w:hint="cs"/>
          <w:rtl/>
          <w:lang w:bidi="ar-EG"/>
        </w:rPr>
        <w:t>اً</w:t>
      </w:r>
      <w:r w:rsidRPr="004E268A">
        <w:rPr>
          <w:rtl/>
          <w:lang w:bidi="ar-EG"/>
        </w:rPr>
        <w:t xml:space="preserve"> في عام 2003</w:t>
      </w:r>
      <w:r w:rsidRPr="004E268A">
        <w:rPr>
          <w:rFonts w:hint="cs"/>
          <w:rtl/>
          <w:lang w:bidi="ar-EG"/>
        </w:rPr>
        <w:t>م</w:t>
      </w:r>
      <w:r w:rsidRPr="004E268A">
        <w:rPr>
          <w:rtl/>
          <w:lang w:bidi="ar-EG"/>
        </w:rPr>
        <w:t xml:space="preserve"> (لا يشمل المبالغ المحولة إلى جامعة البحرين) بعد أن كان 906 دينار</w:t>
      </w:r>
      <w:r w:rsidRPr="004E268A">
        <w:rPr>
          <w:rFonts w:hint="cs"/>
          <w:rtl/>
          <w:lang w:bidi="ar-EG"/>
        </w:rPr>
        <w:t>اً</w:t>
      </w:r>
      <w:r w:rsidRPr="004E268A">
        <w:rPr>
          <w:rtl/>
          <w:lang w:bidi="ar-EG"/>
        </w:rPr>
        <w:t xml:space="preserve"> في عام 2002</w:t>
      </w:r>
      <w:r w:rsidRPr="004E268A">
        <w:rPr>
          <w:rFonts w:hint="cs"/>
          <w:rtl/>
          <w:lang w:bidi="ar-EG"/>
        </w:rPr>
        <w:t>م</w:t>
      </w:r>
      <w:r w:rsidRPr="004E268A">
        <w:rPr>
          <w:rtl/>
          <w:lang w:bidi="ar-EG"/>
        </w:rPr>
        <w:t>.</w:t>
      </w:r>
    </w:p>
    <w:p w:rsidR="004E268A" w:rsidRPr="004E268A" w:rsidRDefault="004E268A" w:rsidP="004E268A">
      <w:pPr>
        <w:pStyle w:val="SingleTxt"/>
        <w:rPr>
          <w:rFonts w:hint="cs"/>
          <w:rtl/>
          <w:lang w:bidi="ar-BH"/>
        </w:rPr>
      </w:pPr>
      <w:r w:rsidRPr="004E268A">
        <w:rPr>
          <w:rtl/>
          <w:lang w:bidi="ar-EG"/>
        </w:rPr>
        <w:t>بالإضافة إلى ما سبق</w:t>
      </w:r>
      <w:r w:rsidRPr="004E268A">
        <w:rPr>
          <w:rFonts w:hint="cs"/>
          <w:rtl/>
          <w:lang w:bidi="ar-EG"/>
        </w:rPr>
        <w:t>،</w:t>
      </w:r>
      <w:r w:rsidRPr="004E268A">
        <w:rPr>
          <w:rtl/>
          <w:lang w:bidi="ar-EG"/>
        </w:rPr>
        <w:t xml:space="preserve"> نجحت البحرين في تنويع مصادر الدخل في خفض نسبة مساهمة القطاع النفطي إلى الناتج القومي ـ المحلي ـ بالأسعار الثابتة إلى 15.7 </w:t>
      </w:r>
      <w:r>
        <w:rPr>
          <w:rtl/>
          <w:lang w:bidi="ar-EG"/>
        </w:rPr>
        <w:t xml:space="preserve"> في المائة</w:t>
      </w:r>
      <w:r w:rsidRPr="004E268A">
        <w:rPr>
          <w:rtl/>
          <w:lang w:bidi="ar-EG"/>
        </w:rPr>
        <w:t xml:space="preserve"> في عام 2003</w:t>
      </w:r>
      <w:r w:rsidRPr="004E268A">
        <w:rPr>
          <w:rFonts w:hint="cs"/>
          <w:rtl/>
          <w:lang w:bidi="ar-EG"/>
        </w:rPr>
        <w:t>م</w:t>
      </w:r>
      <w:r w:rsidRPr="004E268A">
        <w:rPr>
          <w:rtl/>
          <w:lang w:bidi="ar-EG"/>
        </w:rPr>
        <w:t>.</w:t>
      </w:r>
    </w:p>
    <w:p w:rsidR="004E268A" w:rsidRPr="004E268A" w:rsidRDefault="004E268A" w:rsidP="004E268A">
      <w:pPr>
        <w:pStyle w:val="SingleTxt"/>
        <w:rPr>
          <w:rFonts w:hint="cs"/>
          <w:rtl/>
          <w:lang w:bidi="ar-BH"/>
        </w:rPr>
      </w:pPr>
      <w:r w:rsidRPr="004E268A">
        <w:rPr>
          <w:rFonts w:hint="cs"/>
          <w:b/>
          <w:bCs/>
          <w:rtl/>
          <w:lang w:bidi="ar-EG"/>
        </w:rPr>
        <w:t>10</w:t>
      </w:r>
      <w:r w:rsidRPr="004E268A">
        <w:rPr>
          <w:b/>
          <w:bCs/>
          <w:rtl/>
          <w:lang w:bidi="ar-EG"/>
        </w:rPr>
        <w:t>.</w:t>
      </w:r>
    </w:p>
    <w:p w:rsidR="004E268A" w:rsidRPr="004E268A" w:rsidRDefault="004E268A" w:rsidP="004E268A">
      <w:pPr>
        <w:pStyle w:val="SingleTxt"/>
        <w:rPr>
          <w:rFonts w:hint="cs"/>
          <w:rtl/>
          <w:lang w:bidi="ar-EG"/>
        </w:rPr>
      </w:pPr>
      <w:r w:rsidRPr="004E268A">
        <w:rPr>
          <w:rtl/>
          <w:lang w:bidi="ar-EG"/>
        </w:rPr>
        <w:t>وقد حققت البحرين أدني معدل للتضخم حيث بلغ ( ـ 0.7</w:t>
      </w:r>
      <w:r>
        <w:rPr>
          <w:rtl/>
          <w:lang w:bidi="ar-EG"/>
        </w:rPr>
        <w:t xml:space="preserve"> في المائة</w:t>
      </w:r>
      <w:r w:rsidRPr="004E268A">
        <w:rPr>
          <w:rtl/>
          <w:lang w:bidi="ar-EG"/>
        </w:rPr>
        <w:t xml:space="preserve"> )  في عام   2000</w:t>
      </w:r>
      <w:r w:rsidRPr="004E268A">
        <w:rPr>
          <w:rFonts w:hint="cs"/>
          <w:rtl/>
          <w:lang w:bidi="ar-EG"/>
        </w:rPr>
        <w:t>م</w:t>
      </w:r>
      <w:r w:rsidRPr="004E268A">
        <w:rPr>
          <w:rtl/>
          <w:lang w:bidi="ar-EG"/>
        </w:rPr>
        <w:t xml:space="preserve"> و  (ـ 1.2</w:t>
      </w:r>
      <w:r>
        <w:rPr>
          <w:rtl/>
          <w:lang w:bidi="ar-EG"/>
        </w:rPr>
        <w:t xml:space="preserve"> في المائة</w:t>
      </w:r>
      <w:r w:rsidRPr="004E268A">
        <w:rPr>
          <w:rtl/>
          <w:lang w:bidi="ar-EG"/>
        </w:rPr>
        <w:t xml:space="preserve"> ) في عام 2001</w:t>
      </w:r>
      <w:r w:rsidRPr="004E268A">
        <w:rPr>
          <w:rFonts w:hint="cs"/>
          <w:rtl/>
          <w:lang w:bidi="ar-EG"/>
        </w:rPr>
        <w:t xml:space="preserve">م </w:t>
      </w:r>
      <w:r w:rsidRPr="004E268A">
        <w:rPr>
          <w:rtl/>
          <w:lang w:bidi="ar-EG"/>
        </w:rPr>
        <w:t xml:space="preserve">و </w:t>
      </w:r>
      <w:r w:rsidRPr="004E268A">
        <w:rPr>
          <w:rFonts w:hint="cs"/>
          <w:rtl/>
          <w:lang w:bidi="ar-EG"/>
        </w:rPr>
        <w:t xml:space="preserve"> </w:t>
      </w:r>
      <w:r w:rsidRPr="004E268A">
        <w:rPr>
          <w:rtl/>
          <w:lang w:bidi="ar-EG"/>
        </w:rPr>
        <w:t>(ـ 0.5</w:t>
      </w:r>
      <w:r>
        <w:rPr>
          <w:rtl/>
          <w:lang w:bidi="ar-EG"/>
        </w:rPr>
        <w:t xml:space="preserve"> في المائة</w:t>
      </w:r>
      <w:r w:rsidRPr="004E268A">
        <w:rPr>
          <w:rtl/>
          <w:lang w:bidi="ar-EG"/>
        </w:rPr>
        <w:t xml:space="preserve"> ) في عام 2002</w:t>
      </w:r>
      <w:r w:rsidRPr="004E268A">
        <w:rPr>
          <w:rFonts w:hint="cs"/>
          <w:rtl/>
          <w:lang w:bidi="ar-EG"/>
        </w:rPr>
        <w:t xml:space="preserve">م </w:t>
      </w:r>
      <w:r w:rsidRPr="004E268A">
        <w:rPr>
          <w:rtl/>
          <w:lang w:bidi="ar-EG"/>
        </w:rPr>
        <w:t xml:space="preserve">و </w:t>
      </w:r>
      <w:r w:rsidRPr="004E268A">
        <w:t>1.7</w:t>
      </w:r>
      <w:r>
        <w:rPr>
          <w:rtl/>
          <w:lang w:bidi="ar-EG"/>
        </w:rPr>
        <w:t xml:space="preserve"> في المائة</w:t>
      </w:r>
      <w:r w:rsidRPr="004E268A">
        <w:rPr>
          <w:rtl/>
          <w:lang w:bidi="ar-EG"/>
        </w:rPr>
        <w:t xml:space="preserve"> في عام 2003</w:t>
      </w:r>
      <w:r w:rsidRPr="004E268A">
        <w:rPr>
          <w:rFonts w:hint="cs"/>
          <w:rtl/>
          <w:lang w:bidi="ar-EG"/>
        </w:rPr>
        <w:t>م</w:t>
      </w:r>
      <w:r w:rsidRPr="004E268A">
        <w:rPr>
          <w:rtl/>
          <w:lang w:bidi="ar-EG"/>
        </w:rPr>
        <w:t xml:space="preserve"> وذلك بسبب التخفيضات التي جرت في أسعار الماء والكهرباء والخدمات السكانية والرسوم الجامعية وغير ذلك</w:t>
      </w:r>
      <w:r w:rsidRPr="004E268A">
        <w:rPr>
          <w:rFonts w:hint="cs"/>
          <w:rtl/>
          <w:lang w:bidi="ar-EG"/>
        </w:rPr>
        <w:t>. وبلغ</w:t>
      </w:r>
      <w:r w:rsidRPr="004E268A">
        <w:rPr>
          <w:rtl/>
          <w:lang w:bidi="ar-EG"/>
        </w:rPr>
        <w:t xml:space="preserve"> معدل </w:t>
      </w:r>
      <w:r w:rsidRPr="004E268A">
        <w:rPr>
          <w:rFonts w:hint="cs"/>
          <w:rtl/>
          <w:lang w:bidi="ar-EG"/>
        </w:rPr>
        <w:t>ا</w:t>
      </w:r>
      <w:r w:rsidRPr="004E268A">
        <w:rPr>
          <w:rtl/>
          <w:lang w:bidi="ar-EG"/>
        </w:rPr>
        <w:t>لتضخم</w:t>
      </w:r>
      <w:r w:rsidRPr="004E268A">
        <w:rPr>
          <w:rFonts w:hint="cs"/>
          <w:rtl/>
          <w:lang w:bidi="ar-EG"/>
        </w:rPr>
        <w:t xml:space="preserve"> (2.3 </w:t>
      </w:r>
      <w:r>
        <w:rPr>
          <w:rFonts w:hint="cs"/>
          <w:rtl/>
          <w:lang w:bidi="ar-EG"/>
        </w:rPr>
        <w:t xml:space="preserve"> في المائة</w:t>
      </w:r>
      <w:r w:rsidRPr="004E268A">
        <w:rPr>
          <w:rFonts w:hint="cs"/>
          <w:rtl/>
          <w:lang w:bidi="ar-EG"/>
        </w:rPr>
        <w:t xml:space="preserve">) </w:t>
      </w:r>
      <w:r w:rsidRPr="004E268A">
        <w:rPr>
          <w:rtl/>
          <w:lang w:bidi="ar-EG"/>
        </w:rPr>
        <w:t xml:space="preserve"> في عام  200</w:t>
      </w:r>
      <w:r w:rsidRPr="004E268A">
        <w:rPr>
          <w:rFonts w:hint="cs"/>
          <w:rtl/>
          <w:lang w:bidi="ar-EG"/>
        </w:rPr>
        <w:t>4م</w:t>
      </w:r>
      <w:r w:rsidRPr="004E268A">
        <w:rPr>
          <w:rtl/>
          <w:lang w:bidi="ar-EG"/>
        </w:rPr>
        <w:t xml:space="preserve"> و  (</w:t>
      </w:r>
      <w:r w:rsidRPr="004E268A">
        <w:rPr>
          <w:rFonts w:hint="cs"/>
          <w:rtl/>
          <w:lang w:bidi="ar-EG"/>
        </w:rPr>
        <w:t>2.6</w:t>
      </w:r>
      <w:r>
        <w:rPr>
          <w:rtl/>
          <w:lang w:bidi="ar-EG"/>
        </w:rPr>
        <w:t xml:space="preserve"> في المائة</w:t>
      </w:r>
      <w:r w:rsidRPr="004E268A">
        <w:rPr>
          <w:rtl/>
          <w:lang w:bidi="ar-EG"/>
        </w:rPr>
        <w:t xml:space="preserve"> ) في عام 200</w:t>
      </w:r>
      <w:r w:rsidRPr="004E268A">
        <w:rPr>
          <w:rFonts w:hint="cs"/>
          <w:rtl/>
          <w:lang w:bidi="ar-EG"/>
        </w:rPr>
        <w:t xml:space="preserve">5م </w:t>
      </w:r>
      <w:r w:rsidRPr="004E268A">
        <w:rPr>
          <w:rtl/>
          <w:lang w:bidi="ar-EG"/>
        </w:rPr>
        <w:t xml:space="preserve">و </w:t>
      </w:r>
      <w:r w:rsidRPr="004E268A">
        <w:rPr>
          <w:rFonts w:hint="cs"/>
          <w:rtl/>
          <w:lang w:bidi="ar-EG"/>
        </w:rPr>
        <w:t xml:space="preserve"> </w:t>
      </w:r>
      <w:r w:rsidRPr="004E268A">
        <w:rPr>
          <w:rtl/>
          <w:lang w:bidi="ar-EG"/>
        </w:rPr>
        <w:t>(</w:t>
      </w:r>
      <w:r w:rsidRPr="004E268A">
        <w:rPr>
          <w:rFonts w:hint="cs"/>
          <w:rtl/>
          <w:lang w:bidi="ar-EG"/>
        </w:rPr>
        <w:t>2.1</w:t>
      </w:r>
      <w:r>
        <w:rPr>
          <w:rtl/>
          <w:lang w:bidi="ar-EG"/>
        </w:rPr>
        <w:t xml:space="preserve"> في المائة</w:t>
      </w:r>
      <w:r w:rsidRPr="004E268A">
        <w:rPr>
          <w:rtl/>
          <w:lang w:bidi="ar-EG"/>
        </w:rPr>
        <w:t xml:space="preserve"> ) في عام 200</w:t>
      </w:r>
      <w:r w:rsidRPr="004E268A">
        <w:rPr>
          <w:rFonts w:hint="cs"/>
          <w:rtl/>
          <w:lang w:bidi="ar-EG"/>
        </w:rPr>
        <w:t xml:space="preserve">6م، </w:t>
      </w:r>
      <w:r w:rsidRPr="004E268A">
        <w:rPr>
          <w:rtl/>
          <w:lang w:bidi="ar-EG"/>
        </w:rPr>
        <w:t>في حين بلغت نسبة العجز بالموازنة العامة في البحرين ما قدره 2.5</w:t>
      </w:r>
      <w:r>
        <w:rPr>
          <w:rtl/>
          <w:lang w:bidi="ar-EG"/>
        </w:rPr>
        <w:t xml:space="preserve"> في المائة</w:t>
      </w:r>
      <w:r w:rsidRPr="004E268A">
        <w:rPr>
          <w:rtl/>
          <w:lang w:bidi="ar-EG"/>
        </w:rPr>
        <w:t xml:space="preserve"> من الناتج المحلي الإجمالي بالأسعار الجارية في عام 1999</w:t>
      </w:r>
      <w:r w:rsidRPr="004E268A">
        <w:rPr>
          <w:rFonts w:hint="cs"/>
          <w:rtl/>
          <w:lang w:bidi="ar-EG"/>
        </w:rPr>
        <w:t xml:space="preserve">م، </w:t>
      </w:r>
      <w:r w:rsidRPr="004E268A">
        <w:rPr>
          <w:rtl/>
          <w:lang w:bidi="ar-EG"/>
        </w:rPr>
        <w:t>بل وحققت الموازنة فائضاً قدره 5.3 مليون دينار و 3.1 مليون دينار في عامي 2000</w:t>
      </w:r>
      <w:r w:rsidRPr="004E268A">
        <w:rPr>
          <w:rFonts w:hint="cs"/>
          <w:rtl/>
          <w:lang w:bidi="ar-EG"/>
        </w:rPr>
        <w:t>م</w:t>
      </w:r>
      <w:r w:rsidRPr="004E268A">
        <w:rPr>
          <w:rtl/>
          <w:lang w:bidi="ar-EG"/>
        </w:rPr>
        <w:t>, 2001</w:t>
      </w:r>
      <w:r w:rsidRPr="004E268A">
        <w:rPr>
          <w:rFonts w:hint="cs"/>
          <w:rtl/>
          <w:lang w:bidi="ar-EG"/>
        </w:rPr>
        <w:t>م</w:t>
      </w:r>
      <w:r w:rsidRPr="004E268A">
        <w:rPr>
          <w:rtl/>
          <w:lang w:bidi="ar-EG"/>
        </w:rPr>
        <w:t xml:space="preserve"> على التوالي وعجز بلغ 4.1 مليون دينار في عام 2002 </w:t>
      </w:r>
      <w:r w:rsidRPr="004E268A">
        <w:rPr>
          <w:rFonts w:hint="cs"/>
          <w:rtl/>
          <w:lang w:bidi="ar-EG"/>
        </w:rPr>
        <w:t xml:space="preserve">م </w:t>
      </w:r>
      <w:r w:rsidRPr="004E268A">
        <w:rPr>
          <w:rtl/>
          <w:lang w:bidi="ar-EG"/>
        </w:rPr>
        <w:t>وفائض قدره 13.6 مليون دينار بعد التدوير في عام 2003</w:t>
      </w:r>
      <w:r w:rsidRPr="004E268A">
        <w:rPr>
          <w:rFonts w:hint="cs"/>
          <w:rtl/>
          <w:lang w:bidi="ar-EG"/>
        </w:rPr>
        <w:t>م</w:t>
      </w:r>
      <w:r w:rsidRPr="004E268A">
        <w:rPr>
          <w:rtl/>
          <w:lang w:bidi="ar-EG"/>
        </w:rPr>
        <w:t>.</w:t>
      </w:r>
    </w:p>
    <w:p w:rsidR="004E268A" w:rsidRPr="004E268A" w:rsidRDefault="004E268A" w:rsidP="004E268A">
      <w:pPr>
        <w:pStyle w:val="SingleTxt"/>
        <w:rPr>
          <w:b/>
          <w:bCs/>
          <w:rtl/>
          <w:lang w:bidi="ar-EG"/>
        </w:rPr>
      </w:pPr>
      <w:r w:rsidRPr="004E268A">
        <w:rPr>
          <w:rFonts w:hint="cs"/>
          <w:b/>
          <w:bCs/>
          <w:rtl/>
          <w:lang w:bidi="ar-EG"/>
        </w:rPr>
        <w:t>27</w:t>
      </w:r>
      <w:r w:rsidRPr="004E268A">
        <w:rPr>
          <w:b/>
          <w:bCs/>
          <w:rtl/>
          <w:lang w:bidi="ar-EG"/>
        </w:rPr>
        <w:t>.</w:t>
      </w:r>
    </w:p>
    <w:p w:rsidR="004E268A" w:rsidRPr="004E268A" w:rsidRDefault="004E268A" w:rsidP="004E268A">
      <w:pPr>
        <w:pStyle w:val="SingleTxt"/>
        <w:rPr>
          <w:rFonts w:hint="cs"/>
          <w:rtl/>
          <w:lang w:bidi="ar-BH"/>
        </w:rPr>
      </w:pPr>
      <w:r w:rsidRPr="004E268A">
        <w:rPr>
          <w:rtl/>
          <w:lang w:bidi="ar-EG"/>
        </w:rPr>
        <w:t xml:space="preserve">ويتألف هذا المجلس من 40 عضواً يتم تعيينهم بأمر ملكي بغرض الاستفادة من خبراتهم </w:t>
      </w:r>
      <w:r w:rsidRPr="004E268A">
        <w:rPr>
          <w:rFonts w:hint="cs"/>
          <w:rtl/>
          <w:lang w:bidi="ar-EG"/>
        </w:rPr>
        <w:t>في</w:t>
      </w:r>
      <w:r w:rsidRPr="004E268A">
        <w:rPr>
          <w:rtl/>
          <w:lang w:bidi="ar-EG"/>
        </w:rPr>
        <w:t xml:space="preserve"> مجالات مختلفة داخل المملكة، وقد صدر المرسوم الملكي رقم 41 لسنة 2002</w:t>
      </w:r>
      <w:r w:rsidRPr="004E268A">
        <w:rPr>
          <w:rFonts w:hint="cs"/>
          <w:rtl/>
          <w:lang w:bidi="ar-EG"/>
        </w:rPr>
        <w:t xml:space="preserve">م </w:t>
      </w:r>
      <w:r w:rsidRPr="004E268A">
        <w:rPr>
          <w:rtl/>
          <w:lang w:bidi="ar-EG"/>
        </w:rPr>
        <w:t>بتشكيل مجلس الشورى الحالي، و</w:t>
      </w:r>
      <w:r w:rsidRPr="004E268A">
        <w:rPr>
          <w:rFonts w:hint="cs"/>
          <w:rtl/>
          <w:lang w:bidi="ar-EG"/>
        </w:rPr>
        <w:t>قد ارتفع عدد العضوات المعينات في مجلس الشورى من 6 عضوات في عام 2002م إلى 11 عضوة في عام 2006م، وبذلك بلغت نسبة النساء في مجلس الشورى أكثر من 25</w:t>
      </w:r>
      <w:r>
        <w:rPr>
          <w:rFonts w:hint="cs"/>
          <w:rtl/>
          <w:lang w:bidi="ar-EG"/>
        </w:rPr>
        <w:t xml:space="preserve"> في المائة</w:t>
      </w:r>
      <w:r w:rsidRPr="004E268A">
        <w:rPr>
          <w:rtl/>
          <w:lang w:bidi="ar-EG"/>
        </w:rPr>
        <w:t xml:space="preserve"> ويتولى مجلس الشورى الوظيفة التشريعية إلى جانب مجلس النواب، حيث لا يصدر أي قانون في البحرين دون أن يتم إقراره من قبل مجلسي الشورى والنواب معا، مع ملاحظة أن مجلس الشورى لا يتمتع بأي اختصاصات سياسية أو رقابية.</w:t>
      </w:r>
    </w:p>
    <w:p w:rsidR="004E268A" w:rsidRPr="004E268A" w:rsidRDefault="004E268A" w:rsidP="004E268A">
      <w:pPr>
        <w:pStyle w:val="SingleTxt"/>
        <w:spacing w:after="0" w:line="120" w:lineRule="exact"/>
        <w:rPr>
          <w:rFonts w:hint="cs"/>
          <w:b/>
          <w:bCs/>
          <w:sz w:val="10"/>
          <w:u w:val="single"/>
          <w:rtl/>
          <w:lang w:bidi="ar-EG"/>
        </w:rPr>
      </w:pPr>
    </w:p>
    <w:p w:rsidR="004E268A" w:rsidRPr="004E268A" w:rsidRDefault="004E268A" w:rsidP="004E268A">
      <w:pPr>
        <w:pStyle w:val="SingleTxt"/>
        <w:rPr>
          <w:rFonts w:hint="cs"/>
          <w:b/>
          <w:bCs/>
        </w:rPr>
      </w:pPr>
      <w:r w:rsidRPr="004E268A">
        <w:rPr>
          <w:rFonts w:hint="cs"/>
          <w:b/>
          <w:bCs/>
          <w:u w:val="single"/>
          <w:rtl/>
          <w:lang w:bidi="ar-EG"/>
        </w:rPr>
        <w:t>ب.</w:t>
      </w:r>
      <w:r w:rsidRPr="004E268A">
        <w:rPr>
          <w:b/>
          <w:bCs/>
          <w:u w:val="single"/>
          <w:rtl/>
          <w:lang w:bidi="ar-EG"/>
        </w:rPr>
        <w:t>السلطة التنفيذية</w:t>
      </w:r>
      <w:r w:rsidRPr="004E268A">
        <w:rPr>
          <w:b/>
          <w:bCs/>
          <w:rtl/>
          <w:lang w:bidi="ar-EG"/>
        </w:rPr>
        <w:t>:</w:t>
      </w:r>
    </w:p>
    <w:p w:rsidR="004E268A" w:rsidRPr="004E268A" w:rsidRDefault="004E268A" w:rsidP="004E268A">
      <w:pPr>
        <w:pStyle w:val="SingleTxt"/>
        <w:spacing w:after="0" w:line="120" w:lineRule="exact"/>
        <w:rPr>
          <w:sz w:val="10"/>
          <w:rtl/>
          <w:lang w:bidi="ar-EG"/>
        </w:rPr>
      </w:pPr>
    </w:p>
    <w:p w:rsidR="004E268A" w:rsidRPr="004E268A" w:rsidRDefault="004E268A" w:rsidP="004E268A">
      <w:pPr>
        <w:pStyle w:val="SingleTxt"/>
        <w:rPr>
          <w:b/>
          <w:bCs/>
          <w:rtl/>
          <w:lang w:bidi="ar-EG"/>
        </w:rPr>
      </w:pPr>
      <w:r w:rsidRPr="004E268A">
        <w:rPr>
          <w:rFonts w:hint="cs"/>
          <w:b/>
          <w:bCs/>
          <w:rtl/>
          <w:lang w:bidi="ar-EG"/>
        </w:rPr>
        <w:t>29</w:t>
      </w:r>
      <w:r w:rsidRPr="004E268A">
        <w:rPr>
          <w:b/>
          <w:bCs/>
          <w:rtl/>
          <w:lang w:bidi="ar-BH"/>
        </w:rPr>
        <w:t>.</w:t>
      </w:r>
    </w:p>
    <w:p w:rsidR="004E268A" w:rsidRPr="004E268A" w:rsidRDefault="004E268A" w:rsidP="004E268A">
      <w:pPr>
        <w:pStyle w:val="SingleTxt"/>
        <w:rPr>
          <w:rtl/>
          <w:lang w:bidi="ar-EG"/>
        </w:rPr>
      </w:pPr>
      <w:r w:rsidRPr="004E268A">
        <w:rPr>
          <w:rtl/>
          <w:lang w:bidi="ar-EG"/>
        </w:rPr>
        <w:t>يتولاها الملك ورئيس مجلس الوزراء والوزراء</w:t>
      </w:r>
      <w:r w:rsidRPr="004E268A">
        <w:rPr>
          <w:rFonts w:hint="cs"/>
          <w:rtl/>
          <w:lang w:bidi="ar-EG"/>
        </w:rPr>
        <w:t>،</w:t>
      </w:r>
      <w:r w:rsidRPr="004E268A">
        <w:rPr>
          <w:rtl/>
          <w:lang w:bidi="ar-EG"/>
        </w:rPr>
        <w:t xml:space="preserve"> وتتولى هذه السلطة وضع السياسة العامة للدولة وتنفيذها</w:t>
      </w:r>
      <w:r w:rsidRPr="004E268A">
        <w:rPr>
          <w:rFonts w:hint="cs"/>
          <w:rtl/>
          <w:lang w:bidi="ar-EG"/>
        </w:rPr>
        <w:t>،</w:t>
      </w:r>
      <w:r w:rsidRPr="004E268A">
        <w:rPr>
          <w:rtl/>
          <w:lang w:bidi="ar-EG"/>
        </w:rPr>
        <w:t xml:space="preserve"> والإشراف على سير الجهاز الحكومي</w:t>
      </w:r>
      <w:r w:rsidRPr="004E268A">
        <w:rPr>
          <w:rFonts w:hint="cs"/>
          <w:rtl/>
          <w:lang w:bidi="ar-EG"/>
        </w:rPr>
        <w:t xml:space="preserve"> ،</w:t>
      </w:r>
      <w:r w:rsidRPr="004E268A">
        <w:rPr>
          <w:rtl/>
          <w:lang w:bidi="ar-EG"/>
        </w:rPr>
        <w:t xml:space="preserve"> إضافة إلى ذلك رعاية مصالح الدولة</w:t>
      </w:r>
      <w:r w:rsidRPr="004E268A">
        <w:rPr>
          <w:rFonts w:hint="cs"/>
          <w:rtl/>
          <w:lang w:bidi="ar-EG"/>
        </w:rPr>
        <w:t>،</w:t>
      </w:r>
      <w:r w:rsidRPr="004E268A">
        <w:rPr>
          <w:rtl/>
          <w:lang w:bidi="ar-EG"/>
        </w:rPr>
        <w:t xml:space="preserve"> وقد حدد الدستور مهام وصلاحيات الملك ورئيس مجلس الوزراء و الوزراء ومسئولياتهم.</w:t>
      </w:r>
    </w:p>
    <w:p w:rsidR="004E268A" w:rsidRPr="004E268A" w:rsidRDefault="004E268A" w:rsidP="004E268A">
      <w:pPr>
        <w:pStyle w:val="SingleTxt"/>
        <w:rPr>
          <w:rFonts w:hint="cs"/>
          <w:rtl/>
          <w:lang w:bidi="ar-EG"/>
        </w:rPr>
      </w:pPr>
      <w:r w:rsidRPr="004E268A">
        <w:rPr>
          <w:rtl/>
          <w:lang w:bidi="ar-EG"/>
        </w:rPr>
        <w:t>ولقد ساهمت المرأة البحرينية مساهمة واسعة في العمل بالجهاز الحكومي, حيث تب</w:t>
      </w:r>
      <w:r w:rsidRPr="004E268A">
        <w:rPr>
          <w:rFonts w:hint="cs"/>
          <w:rtl/>
          <w:lang w:bidi="ar-EG"/>
        </w:rPr>
        <w:t>وأ</w:t>
      </w:r>
      <w:r w:rsidRPr="004E268A">
        <w:rPr>
          <w:rtl/>
          <w:lang w:bidi="ar-EG"/>
        </w:rPr>
        <w:t>ت مراكز هامة في هذا الجها</w:t>
      </w:r>
      <w:r w:rsidRPr="004E268A">
        <w:rPr>
          <w:rFonts w:hint="cs"/>
          <w:rtl/>
          <w:lang w:bidi="ar-EG"/>
        </w:rPr>
        <w:t>ز،</w:t>
      </w:r>
      <w:r w:rsidRPr="004E268A">
        <w:rPr>
          <w:rtl/>
          <w:lang w:bidi="ar-EG"/>
        </w:rPr>
        <w:t xml:space="preserve"> </w:t>
      </w:r>
      <w:r w:rsidRPr="004E268A">
        <w:rPr>
          <w:rFonts w:hint="cs"/>
          <w:rtl/>
          <w:lang w:bidi="ar-EG"/>
        </w:rPr>
        <w:t>إذ تولت سيدتان منصب</w:t>
      </w:r>
      <w:r w:rsidRPr="004E268A">
        <w:rPr>
          <w:rtl/>
          <w:lang w:bidi="ar-EG"/>
        </w:rPr>
        <w:t xml:space="preserve"> وزيرت</w:t>
      </w:r>
      <w:r w:rsidRPr="004E268A">
        <w:rPr>
          <w:rFonts w:hint="cs"/>
          <w:rtl/>
          <w:lang w:bidi="ar-EG"/>
        </w:rPr>
        <w:t>ي</w:t>
      </w:r>
      <w:r w:rsidRPr="004E268A">
        <w:rPr>
          <w:rtl/>
          <w:lang w:bidi="ar-EG"/>
        </w:rPr>
        <w:t xml:space="preserve"> الصحة والتنمية الاجتماعية</w:t>
      </w:r>
      <w:r w:rsidRPr="004E268A">
        <w:rPr>
          <w:rFonts w:hint="cs"/>
          <w:rtl/>
          <w:lang w:bidi="ar-EG"/>
        </w:rPr>
        <w:t xml:space="preserve"> في الوزارة الحالية </w:t>
      </w:r>
      <w:r w:rsidRPr="004E268A">
        <w:rPr>
          <w:rtl/>
          <w:lang w:bidi="ar-EG"/>
        </w:rPr>
        <w:t>,</w:t>
      </w:r>
      <w:r w:rsidRPr="004E268A">
        <w:rPr>
          <w:rFonts w:hint="cs"/>
          <w:rtl/>
          <w:lang w:bidi="ar-EG"/>
        </w:rPr>
        <w:t>إلا انه حاليا توجد وزيرة واحدة فقط</w:t>
      </w:r>
      <w:r w:rsidRPr="004E268A">
        <w:rPr>
          <w:rtl/>
          <w:lang w:bidi="ar-EG"/>
        </w:rPr>
        <w:t xml:space="preserve"> </w:t>
      </w:r>
      <w:r w:rsidRPr="004E268A">
        <w:rPr>
          <w:rFonts w:hint="cs"/>
          <w:rtl/>
          <w:lang w:bidi="ar-EG"/>
        </w:rPr>
        <w:t xml:space="preserve">بعد التعديل الوزاري </w:t>
      </w:r>
      <w:r w:rsidRPr="004E268A">
        <w:rPr>
          <w:rtl/>
          <w:lang w:bidi="ar-EG"/>
        </w:rPr>
        <w:t>إضافة إلى وجود سيدة أخرى بدرجة وزيرة</w:t>
      </w:r>
      <w:r w:rsidRPr="004E268A">
        <w:rPr>
          <w:b/>
          <w:bCs/>
          <w:rtl/>
          <w:lang w:bidi="ar-EG"/>
        </w:rPr>
        <w:t xml:space="preserve">, </w:t>
      </w:r>
      <w:r w:rsidRPr="004E268A">
        <w:rPr>
          <w:rFonts w:hint="cs"/>
          <w:b/>
          <w:bCs/>
          <w:rtl/>
          <w:lang w:bidi="ar-EG"/>
        </w:rPr>
        <w:t xml:space="preserve"> وتتولى حالياً سيدة بحرينية مسلمة منصب سفير المملكة لدى جمهورية الصين الشعبية، وتتولى سيدة بحرينية يهودية منصب سفير المملكة لدى الولايات المتحدة الأمريكية،</w:t>
      </w:r>
      <w:r w:rsidRPr="004E268A">
        <w:rPr>
          <w:rtl/>
          <w:lang w:bidi="ar-EG"/>
        </w:rPr>
        <w:t xml:space="preserve"> كما أن جامعة البحرين وهي الجامعة الرسمية في البحرين </w:t>
      </w:r>
      <w:r w:rsidRPr="004E268A">
        <w:rPr>
          <w:rFonts w:hint="cs"/>
          <w:rtl/>
          <w:lang w:bidi="ar-EG"/>
        </w:rPr>
        <w:t>تولت</w:t>
      </w:r>
      <w:r w:rsidRPr="004E268A">
        <w:rPr>
          <w:rtl/>
          <w:lang w:bidi="ar-EG"/>
        </w:rPr>
        <w:t xml:space="preserve"> رئاستها </w:t>
      </w:r>
      <w:r w:rsidRPr="004E268A">
        <w:rPr>
          <w:rFonts w:hint="cs"/>
          <w:rtl/>
          <w:lang w:bidi="ar-EG"/>
        </w:rPr>
        <w:t>قبل رئاستها الحالية</w:t>
      </w:r>
      <w:r w:rsidRPr="004E268A">
        <w:rPr>
          <w:rtl/>
          <w:lang w:bidi="ar-EG"/>
        </w:rPr>
        <w:t xml:space="preserve"> إحدى النساء إضافة إلى تولي عدد من السيدات مناصب مهمة في الجهاز التنفيذي كوكيلات وزارات ومساعدات </w:t>
      </w:r>
      <w:r w:rsidRPr="004E268A">
        <w:rPr>
          <w:rFonts w:hint="cs"/>
          <w:rtl/>
          <w:lang w:bidi="ar-EG"/>
        </w:rPr>
        <w:t>ومديرات عامات</w:t>
      </w:r>
      <w:r w:rsidRPr="004E268A">
        <w:rPr>
          <w:rtl/>
          <w:lang w:bidi="ar-EG"/>
        </w:rPr>
        <w:t>....الخ</w:t>
      </w:r>
      <w:r w:rsidRPr="004E268A">
        <w:rPr>
          <w:rFonts w:hint="cs"/>
          <w:rtl/>
          <w:lang w:bidi="ar-EG"/>
        </w:rPr>
        <w:t>.</w:t>
      </w:r>
    </w:p>
    <w:p w:rsidR="004E268A" w:rsidRPr="004E268A" w:rsidRDefault="004E268A" w:rsidP="004E268A">
      <w:pPr>
        <w:pStyle w:val="SingleTxt"/>
        <w:spacing w:after="0" w:line="120" w:lineRule="exact"/>
        <w:rPr>
          <w:rFonts w:hint="cs"/>
          <w:sz w:val="10"/>
          <w:rtl/>
          <w:lang w:bidi="ar-EG"/>
        </w:rPr>
      </w:pPr>
    </w:p>
    <w:p w:rsidR="004E268A" w:rsidRPr="004E268A" w:rsidRDefault="004E268A" w:rsidP="004E268A">
      <w:pPr>
        <w:pStyle w:val="SingleTxt"/>
        <w:rPr>
          <w:b/>
          <w:bCs/>
          <w:rtl/>
          <w:lang w:bidi="ar-BH"/>
        </w:rPr>
      </w:pPr>
      <w:r w:rsidRPr="004E268A">
        <w:rPr>
          <w:rFonts w:hint="cs"/>
          <w:b/>
          <w:bCs/>
          <w:rtl/>
          <w:lang w:bidi="ar-BH"/>
        </w:rPr>
        <w:t>98</w:t>
      </w:r>
      <w:r w:rsidRPr="004E268A">
        <w:rPr>
          <w:b/>
          <w:bCs/>
          <w:rtl/>
          <w:lang w:bidi="ar-BH"/>
        </w:rPr>
        <w:t>.</w:t>
      </w:r>
    </w:p>
    <w:p w:rsidR="004E268A" w:rsidRPr="004E268A" w:rsidRDefault="004E268A" w:rsidP="004E268A">
      <w:pPr>
        <w:pStyle w:val="SingleTxt"/>
        <w:rPr>
          <w:rtl/>
          <w:lang w:bidi="ar-EG"/>
        </w:rPr>
      </w:pPr>
      <w:r w:rsidRPr="004E268A">
        <w:rPr>
          <w:rtl/>
          <w:lang w:bidi="ar-EG"/>
        </w:rPr>
        <w:footnoteReference w:customMarkFollows="1" w:id="1"/>
        <w:sym w:font="Symbol" w:char="F0B7"/>
      </w:r>
      <w:r w:rsidRPr="004E268A">
        <w:rPr>
          <w:rFonts w:hint="cs"/>
          <w:rtl/>
          <w:lang w:bidi="ar-EG"/>
        </w:rPr>
        <w:t xml:space="preserve"> </w:t>
      </w:r>
      <w:r w:rsidRPr="004E268A">
        <w:rPr>
          <w:rtl/>
          <w:lang w:bidi="ar-EG"/>
        </w:rPr>
        <w:t xml:space="preserve">أما على صعيد القطاع الأهلي، فهناك العديد من المؤسسات الأهلية العاملة في مجال المرأة، </w:t>
      </w:r>
      <w:r w:rsidRPr="004E268A">
        <w:rPr>
          <w:b/>
          <w:bCs/>
          <w:rtl/>
          <w:lang w:bidi="ar-EG"/>
        </w:rPr>
        <w:t xml:space="preserve">حيث بلغ عددها </w:t>
      </w:r>
      <w:r w:rsidRPr="004E268A">
        <w:rPr>
          <w:rFonts w:hint="cs"/>
          <w:b/>
          <w:bCs/>
          <w:rtl/>
          <w:lang w:bidi="ar-EG"/>
        </w:rPr>
        <w:t>23</w:t>
      </w:r>
      <w:r w:rsidRPr="004E268A">
        <w:rPr>
          <w:rtl/>
          <w:lang w:bidi="ar-EG"/>
        </w:rPr>
        <w:t xml:space="preserve"> جمعية نسائية. هذا وتجدر الإشارة إلى وجود مجموعة من اللجان النسائية المنبثقة من الجمعيات الدينية والمهنية والتي قارب </w:t>
      </w:r>
      <w:r w:rsidRPr="004E268A">
        <w:rPr>
          <w:b/>
          <w:bCs/>
          <w:rtl/>
          <w:lang w:bidi="ar-EG"/>
        </w:rPr>
        <w:t xml:space="preserve">عددها  </w:t>
      </w:r>
      <w:r w:rsidRPr="004E268A">
        <w:rPr>
          <w:rFonts w:hint="cs"/>
          <w:b/>
          <w:bCs/>
          <w:rtl/>
          <w:lang w:bidi="ar-EG"/>
        </w:rPr>
        <w:t>11</w:t>
      </w:r>
      <w:r w:rsidRPr="004E268A">
        <w:rPr>
          <w:rtl/>
          <w:lang w:bidi="ar-EG"/>
        </w:rPr>
        <w:t xml:space="preserve"> لجنة نسائية إضافة إلى وجود جمعية خيرية نسائية واحدة وجمعية مهنية نسائية واحدة حيث تلعب هذه المؤسسات دوراً بارزاً في توعية المرأة بحقوقها وكيفية ممارسة هذه الحقوق بما يضمن لها مشاركة تنموية فاعلة. </w:t>
      </w:r>
    </w:p>
    <w:p w:rsidR="00E6779E" w:rsidRPr="00E6779E" w:rsidRDefault="00E6779E" w:rsidP="00E6779E">
      <w:pPr>
        <w:spacing w:after="120"/>
        <w:ind w:left="1267" w:right="1267"/>
        <w:rPr>
          <w:rFonts w:hint="cs"/>
          <w:rtl/>
          <w:lang w:bidi="ar-EG"/>
        </w:rPr>
      </w:pPr>
      <w:r w:rsidRPr="00E6779E">
        <w:rPr>
          <w:rtl/>
          <w:lang w:bidi="ar-EG"/>
        </w:rPr>
        <w:t>كما أن للمرأة وجود هام في النقابات العمالية التي بدأ تأسيسها منذ صدور المرسوم بقانون رقم 33 لسنة 2002</w:t>
      </w:r>
      <w:r w:rsidRPr="00E6779E">
        <w:rPr>
          <w:rFonts w:hint="cs"/>
          <w:rtl/>
          <w:lang w:bidi="ar-EG"/>
        </w:rPr>
        <w:t xml:space="preserve">م </w:t>
      </w:r>
      <w:r w:rsidRPr="00E6779E">
        <w:rPr>
          <w:rtl/>
          <w:lang w:bidi="ar-EG"/>
        </w:rPr>
        <w:t>بقانون النقابات العمالية في 24 سبتمبر 2002</w:t>
      </w:r>
      <w:r w:rsidRPr="00E6779E">
        <w:rPr>
          <w:rFonts w:hint="cs"/>
          <w:rtl/>
          <w:lang w:bidi="ar-EG"/>
        </w:rPr>
        <w:t>م</w:t>
      </w:r>
      <w:r w:rsidRPr="00E6779E">
        <w:rPr>
          <w:rtl/>
          <w:lang w:bidi="ar-EG"/>
        </w:rPr>
        <w:t>، فمن بين 36 نقابة عمالية هناك خمس نقابات ترأسها نساء، حيث تشكل المرأة 26.4 في المائة من أعضاء مجالس إدارة النقابات 2002</w:t>
      </w:r>
      <w:r w:rsidRPr="00E6779E">
        <w:rPr>
          <w:rFonts w:hint="cs"/>
          <w:rtl/>
          <w:lang w:bidi="ar-EG"/>
        </w:rPr>
        <w:t>م</w:t>
      </w:r>
      <w:r w:rsidRPr="00E6779E">
        <w:rPr>
          <w:rtl/>
          <w:lang w:bidi="ar-EG"/>
        </w:rPr>
        <w:t>.</w:t>
      </w:r>
    </w:p>
    <w:p w:rsidR="00E6779E" w:rsidRPr="00E6779E" w:rsidRDefault="00E6779E" w:rsidP="00E6779E">
      <w:pPr>
        <w:spacing w:after="120"/>
        <w:ind w:left="1267" w:right="1267"/>
        <w:rPr>
          <w:rFonts w:hint="cs"/>
          <w:rtl/>
          <w:lang w:bidi="ar-EG"/>
        </w:rPr>
      </w:pPr>
      <w:r w:rsidRPr="00E6779E">
        <w:rPr>
          <w:rFonts w:hint="cs"/>
          <w:rtl/>
          <w:lang w:bidi="ar-EG"/>
        </w:rPr>
        <w:t>كما أشهر الاتحاد النسائي البحريني الذي يعد الجهة المعنية بتمثيل الجمعيات النسائية المنضوية تحته في مجالات العمل الأهلي والذي تجمعه بالمجلس الأعلى للمرأة الجهة الرسمية الممثلة للمرأة البحرينية مذكرة تفاهم تسعى من جملة أهدافها إلى تحقيق مبادئ الشراكة في مجال النهوض بالمرأة البحرينية.</w:t>
      </w:r>
    </w:p>
    <w:p w:rsidR="00E6779E" w:rsidRPr="00E6779E" w:rsidRDefault="00E6779E" w:rsidP="00E6779E">
      <w:pPr>
        <w:spacing w:after="120"/>
        <w:ind w:left="1267" w:right="1267"/>
        <w:rPr>
          <w:rFonts w:hint="cs"/>
          <w:rtl/>
          <w:lang w:bidi="ar-EG"/>
        </w:rPr>
      </w:pPr>
    </w:p>
    <w:p w:rsidR="00E6779E" w:rsidRPr="00E6779E" w:rsidRDefault="00E6779E" w:rsidP="00E6779E">
      <w:pPr>
        <w:spacing w:after="120"/>
        <w:ind w:left="1267" w:right="1267"/>
        <w:rPr>
          <w:rFonts w:hint="cs"/>
          <w:rtl/>
          <w:lang w:bidi="ar-EG"/>
        </w:rPr>
      </w:pPr>
    </w:p>
    <w:p w:rsidR="00E6779E" w:rsidRPr="00E6779E" w:rsidRDefault="00E6779E" w:rsidP="00E6779E">
      <w:pPr>
        <w:spacing w:after="120"/>
        <w:ind w:left="1267" w:right="1267"/>
        <w:rPr>
          <w:rFonts w:hint="cs"/>
          <w:rtl/>
          <w:lang w:bidi="ar-EG"/>
        </w:rPr>
      </w:pPr>
    </w:p>
    <w:p w:rsidR="00E6779E" w:rsidRPr="00E6779E" w:rsidRDefault="00E6779E" w:rsidP="00E6779E">
      <w:pPr>
        <w:spacing w:after="120"/>
        <w:ind w:left="1267" w:right="1267"/>
        <w:rPr>
          <w:rFonts w:hint="cs"/>
          <w:b/>
          <w:bCs/>
          <w:rtl/>
          <w:lang w:bidi="ar-BH"/>
        </w:rPr>
      </w:pPr>
      <w:r w:rsidRPr="00E6779E">
        <w:rPr>
          <w:rFonts w:hint="cs"/>
          <w:b/>
          <w:bCs/>
          <w:rtl/>
          <w:lang w:bidi="ar-BH"/>
        </w:rPr>
        <w:t>119</w:t>
      </w:r>
      <w:r w:rsidRPr="00E6779E">
        <w:rPr>
          <w:b/>
          <w:bCs/>
          <w:rtl/>
          <w:lang w:bidi="ar-BH"/>
        </w:rPr>
        <w:t xml:space="preserve">. </w:t>
      </w:r>
    </w:p>
    <w:p w:rsidR="00E6779E" w:rsidRPr="00E6779E" w:rsidRDefault="00E6779E" w:rsidP="00E6779E">
      <w:pPr>
        <w:spacing w:after="120"/>
        <w:ind w:left="1267" w:right="1267"/>
        <w:rPr>
          <w:rFonts w:hint="cs"/>
          <w:rtl/>
          <w:lang w:bidi="ar-BH"/>
        </w:rPr>
      </w:pPr>
      <w:r w:rsidRPr="00E6779E">
        <w:rPr>
          <w:rtl/>
          <w:lang w:bidi="ar-EG"/>
        </w:rPr>
        <w:t>كما أن وزارة الإعلام بمملكة البحرين</w:t>
      </w:r>
      <w:r w:rsidRPr="00E6779E">
        <w:rPr>
          <w:rFonts w:hint="cs"/>
          <w:rtl/>
          <w:lang w:bidi="ar-EG"/>
        </w:rPr>
        <w:t xml:space="preserve"> وبالتعاون مع المجلس الأعلى للمرأة</w:t>
      </w:r>
      <w:r w:rsidRPr="00E6779E">
        <w:rPr>
          <w:rtl/>
          <w:lang w:bidi="ar-EG"/>
        </w:rPr>
        <w:t xml:space="preserve"> </w:t>
      </w:r>
      <w:r w:rsidRPr="00E6779E">
        <w:rPr>
          <w:rFonts w:hint="cs"/>
          <w:rtl/>
          <w:lang w:bidi="ar-EG"/>
        </w:rPr>
        <w:t>تعمل على مناهضة</w:t>
      </w:r>
      <w:r w:rsidRPr="00E6779E">
        <w:rPr>
          <w:rtl/>
          <w:lang w:bidi="ar-EG"/>
        </w:rPr>
        <w:t xml:space="preserve"> جميع المواد الإعلامية من مجلات أو أفلام عنف قد تعزز العنف القائم على فكرة الجنس </w:t>
      </w:r>
      <w:r w:rsidRPr="00E6779E">
        <w:rPr>
          <w:rFonts w:hint="cs"/>
          <w:rtl/>
          <w:lang w:bidi="ar-EG"/>
        </w:rPr>
        <w:t>وذلك من خلال</w:t>
      </w:r>
      <w:r w:rsidRPr="00E6779E">
        <w:rPr>
          <w:rtl/>
          <w:lang w:bidi="ar-EG"/>
        </w:rPr>
        <w:t xml:space="preserve"> برتوكول </w:t>
      </w:r>
      <w:r w:rsidRPr="00E6779E">
        <w:rPr>
          <w:rFonts w:hint="cs"/>
          <w:rtl/>
          <w:lang w:bidi="ar-EG"/>
        </w:rPr>
        <w:t xml:space="preserve">التعاون </w:t>
      </w:r>
      <w:r w:rsidRPr="00E6779E">
        <w:rPr>
          <w:rtl/>
          <w:lang w:bidi="ar-EG"/>
        </w:rPr>
        <w:t xml:space="preserve">مع وزارة الإعلام </w:t>
      </w:r>
      <w:r w:rsidRPr="00E6779E">
        <w:rPr>
          <w:rFonts w:hint="cs"/>
          <w:rtl/>
          <w:lang w:bidi="ar-EG"/>
        </w:rPr>
        <w:t xml:space="preserve">سعياً نحو </w:t>
      </w:r>
      <w:r w:rsidRPr="00E6779E">
        <w:rPr>
          <w:rtl/>
          <w:lang w:bidi="ar-EG"/>
        </w:rPr>
        <w:t>تغيير هذه النظرة السلبية للمرأة.</w:t>
      </w:r>
    </w:p>
    <w:p w:rsidR="00E6779E" w:rsidRPr="00E6779E" w:rsidRDefault="00E6779E" w:rsidP="00E6779E">
      <w:pPr>
        <w:spacing w:after="120"/>
        <w:ind w:left="1267" w:right="1267"/>
        <w:rPr>
          <w:rFonts w:hint="cs"/>
          <w:rtl/>
          <w:lang w:bidi="ar-BH"/>
        </w:rPr>
      </w:pPr>
    </w:p>
    <w:p w:rsidR="00E6779E" w:rsidRPr="00E6779E" w:rsidRDefault="00E6779E" w:rsidP="00E6779E">
      <w:pPr>
        <w:spacing w:after="120"/>
        <w:ind w:left="1267" w:right="1267"/>
        <w:rPr>
          <w:rFonts w:hint="cs"/>
          <w:rtl/>
          <w:lang w:bidi="ar-EG"/>
        </w:rPr>
      </w:pPr>
      <w:r w:rsidRPr="00E6779E">
        <w:rPr>
          <w:rtl/>
          <w:lang w:bidi="ar-EG"/>
        </w:rPr>
        <w:t>من جهة أخرى،</w:t>
      </w:r>
      <w:r w:rsidRPr="00E6779E">
        <w:rPr>
          <w:rFonts w:hint="cs"/>
          <w:rtl/>
          <w:lang w:bidi="ar-EG"/>
        </w:rPr>
        <w:t xml:space="preserve"> </w:t>
      </w:r>
      <w:r w:rsidRPr="00E6779E">
        <w:rPr>
          <w:rFonts w:hint="cs"/>
          <w:b/>
          <w:bCs/>
          <w:rtl/>
          <w:lang w:bidi="ar-EG"/>
        </w:rPr>
        <w:t>تحتل المرأة البحرينية مكانة بارزة بين القوى العاملة بوزارة الإعلام، فقد بلغ عدد الموظفات في قطاع شئون الإعلام 139 موظفة بنسبة 33% من بين 415 موظفا وموظفة، أما في هيئة الإذاعة والتلفزيون فيبلغ عدد الموظفات 172 موظفة بنسبة 30% من بين 656 موظفا وموظفة ( المصدر وزارة الإعلام 2008)، و</w:t>
      </w:r>
      <w:r w:rsidRPr="00E6779E">
        <w:rPr>
          <w:rtl/>
          <w:lang w:bidi="ar-EG"/>
        </w:rPr>
        <w:t>يلاحظ بأن النساء يعملن في وظائف هامة ومتنوعة في مختلف الصحف والمجلات البحرينية كما يشير الجدول رقم (4).</w:t>
      </w:r>
    </w:p>
    <w:p w:rsidR="00E6779E" w:rsidRDefault="00E6779E" w:rsidP="00E6779E">
      <w:pPr>
        <w:spacing w:after="120"/>
        <w:ind w:left="1267" w:right="1267"/>
        <w:jc w:val="center"/>
        <w:rPr>
          <w:rFonts w:hint="cs"/>
          <w:rtl/>
        </w:rPr>
      </w:pPr>
      <w:r w:rsidRPr="00E6779E">
        <w:rPr>
          <w:rtl/>
          <w:lang w:bidi="ar-EG"/>
        </w:rPr>
        <w:t>جدول رقم</w:t>
      </w:r>
      <w:r>
        <w:rPr>
          <w:rFonts w:hint="cs"/>
          <w:rtl/>
          <w:lang w:bidi="ar-EG"/>
        </w:rPr>
        <w:t xml:space="preserve"> </w:t>
      </w:r>
      <w:r w:rsidRPr="00E6779E">
        <w:rPr>
          <w:rtl/>
          <w:lang w:bidi="ar-EG"/>
        </w:rPr>
        <w:t>(4)</w:t>
      </w:r>
    </w:p>
    <w:p w:rsidR="00E6779E" w:rsidRPr="00AC33B7" w:rsidRDefault="00E6779E" w:rsidP="00E6779E">
      <w:pPr>
        <w:ind w:left="144" w:right="-144" w:firstLine="29"/>
        <w:rPr>
          <w:rFonts w:cs="Arabic Transparent" w:hint="cs"/>
          <w:color w:val="000000"/>
          <w:sz w:val="28"/>
          <w:szCs w:val="28"/>
          <w:rtl/>
          <w:lang w:bidi="ar-BH"/>
        </w:rPr>
      </w:pPr>
    </w:p>
    <w:tbl>
      <w:tblPr>
        <w:bidiVisual/>
        <w:tblW w:w="0" w:type="auto"/>
        <w:jc w:val="center"/>
        <w:tblBorders>
          <w:top w:val="single" w:sz="6" w:space="0" w:color="000080"/>
          <w:bottom w:val="single" w:sz="6" w:space="0" w:color="000080"/>
        </w:tblBorders>
        <w:tblLook w:val="01E0" w:firstRow="1" w:lastRow="1" w:firstColumn="1" w:lastColumn="1" w:noHBand="0" w:noVBand="0"/>
      </w:tblPr>
      <w:tblGrid>
        <w:gridCol w:w="2654"/>
        <w:gridCol w:w="1606"/>
        <w:gridCol w:w="2131"/>
        <w:gridCol w:w="2131"/>
      </w:tblGrid>
      <w:tr w:rsidR="00E6779E" w:rsidRPr="00AC33B7">
        <w:trPr>
          <w:jc w:val="center"/>
        </w:trPr>
        <w:tc>
          <w:tcPr>
            <w:tcW w:w="2654" w:type="dxa"/>
            <w:tcBorders>
              <w:top w:val="single" w:sz="6" w:space="0" w:color="000000"/>
              <w:bottom w:val="single" w:sz="12" w:space="0" w:color="CC0000"/>
            </w:tcBorders>
            <w:shd w:val="pct5" w:color="auto" w:fill="auto"/>
            <w:vAlign w:val="center"/>
          </w:tcPr>
          <w:p w:rsidR="00E6779E" w:rsidRPr="00AC33B7" w:rsidRDefault="00E6779E" w:rsidP="00F22253">
            <w:pPr>
              <w:ind w:left="144" w:right="-144"/>
              <w:jc w:val="center"/>
              <w:rPr>
                <w:rFonts w:cs="Arabic Transparent"/>
                <w:b/>
                <w:bCs/>
                <w:color w:val="000000"/>
                <w:sz w:val="28"/>
                <w:szCs w:val="28"/>
                <w:rtl/>
              </w:rPr>
            </w:pPr>
          </w:p>
        </w:tc>
        <w:tc>
          <w:tcPr>
            <w:tcW w:w="1606" w:type="dxa"/>
            <w:tcBorders>
              <w:top w:val="single" w:sz="6" w:space="0" w:color="000000"/>
              <w:bottom w:val="single" w:sz="12" w:space="0" w:color="CC0000"/>
            </w:tcBorders>
            <w:shd w:val="pct5" w:color="auto" w:fill="auto"/>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rPr>
              <w:t>إنـاث</w:t>
            </w:r>
          </w:p>
        </w:tc>
        <w:tc>
          <w:tcPr>
            <w:tcW w:w="2131" w:type="dxa"/>
            <w:tcBorders>
              <w:top w:val="single" w:sz="6" w:space="0" w:color="000000"/>
              <w:bottom w:val="single" w:sz="12" w:space="0" w:color="CC0000"/>
            </w:tcBorders>
            <w:shd w:val="pct5" w:color="auto" w:fill="auto"/>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rPr>
              <w:t>ذكـور</w:t>
            </w:r>
          </w:p>
        </w:tc>
        <w:tc>
          <w:tcPr>
            <w:tcW w:w="2131" w:type="dxa"/>
            <w:tcBorders>
              <w:top w:val="single" w:sz="6" w:space="0" w:color="000000"/>
              <w:bottom w:val="single" w:sz="12" w:space="0" w:color="CC0000"/>
            </w:tcBorders>
            <w:shd w:val="pct5" w:color="auto" w:fill="auto"/>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rPr>
              <w:t>نسبة النساء</w:t>
            </w:r>
          </w:p>
        </w:tc>
      </w:tr>
      <w:tr w:rsidR="00E6779E" w:rsidRPr="00AC33B7">
        <w:trPr>
          <w:jc w:val="center"/>
        </w:trPr>
        <w:tc>
          <w:tcPr>
            <w:tcW w:w="2654" w:type="dxa"/>
            <w:tcBorders>
              <w:top w:val="single" w:sz="12" w:space="0" w:color="CC0000"/>
            </w:tcBorders>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rPr>
              <w:t>مجلة هنا البحرين</w:t>
            </w:r>
          </w:p>
        </w:tc>
        <w:tc>
          <w:tcPr>
            <w:tcW w:w="1606" w:type="dxa"/>
            <w:tcBorders>
              <w:top w:val="single" w:sz="12" w:space="0" w:color="CC0000"/>
            </w:tcBorders>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6</w:t>
            </w:r>
          </w:p>
        </w:tc>
        <w:tc>
          <w:tcPr>
            <w:tcW w:w="2131" w:type="dxa"/>
            <w:tcBorders>
              <w:top w:val="single" w:sz="12" w:space="0" w:color="CC0000"/>
            </w:tcBorders>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12</w:t>
            </w:r>
          </w:p>
        </w:tc>
        <w:tc>
          <w:tcPr>
            <w:tcW w:w="2131" w:type="dxa"/>
            <w:tcBorders>
              <w:top w:val="single" w:sz="12" w:space="0" w:color="CC0000"/>
            </w:tcBorders>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lang w:bidi="ar-BH"/>
              </w:rPr>
              <w:t>35</w:t>
            </w:r>
            <w:r w:rsidRPr="00AC33B7">
              <w:rPr>
                <w:rFonts w:cs="Arabic Transparent"/>
                <w:b/>
                <w:bCs/>
                <w:color w:val="000000"/>
                <w:sz w:val="28"/>
                <w:szCs w:val="28"/>
                <w:rtl/>
              </w:rPr>
              <w:t>%</w:t>
            </w:r>
          </w:p>
        </w:tc>
      </w:tr>
      <w:tr w:rsidR="00E6779E" w:rsidRPr="00AC33B7">
        <w:trPr>
          <w:jc w:val="center"/>
        </w:trPr>
        <w:tc>
          <w:tcPr>
            <w:tcW w:w="2654"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صحيفة الأيام</w:t>
            </w:r>
          </w:p>
        </w:tc>
        <w:tc>
          <w:tcPr>
            <w:tcW w:w="1606"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16</w:t>
            </w:r>
          </w:p>
        </w:tc>
        <w:tc>
          <w:tcPr>
            <w:tcW w:w="2131"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44</w:t>
            </w:r>
          </w:p>
        </w:tc>
        <w:tc>
          <w:tcPr>
            <w:tcW w:w="2131"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27%</w:t>
            </w:r>
          </w:p>
        </w:tc>
      </w:tr>
      <w:tr w:rsidR="00E6779E" w:rsidRPr="00AC33B7">
        <w:trPr>
          <w:jc w:val="center"/>
        </w:trPr>
        <w:tc>
          <w:tcPr>
            <w:tcW w:w="2654"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صحيفة الميثاق</w:t>
            </w:r>
          </w:p>
        </w:tc>
        <w:tc>
          <w:tcPr>
            <w:tcW w:w="1606"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43</w:t>
            </w:r>
          </w:p>
        </w:tc>
        <w:tc>
          <w:tcPr>
            <w:tcW w:w="2131"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81</w:t>
            </w:r>
          </w:p>
        </w:tc>
        <w:tc>
          <w:tcPr>
            <w:tcW w:w="2131" w:type="dxa"/>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34.7%</w:t>
            </w:r>
          </w:p>
        </w:tc>
      </w:tr>
      <w:tr w:rsidR="00E6779E" w:rsidRPr="00AC33B7">
        <w:trPr>
          <w:jc w:val="center"/>
        </w:trPr>
        <w:tc>
          <w:tcPr>
            <w:tcW w:w="2654" w:type="dxa"/>
            <w:tcBorders>
              <w:bottom w:val="single" w:sz="12" w:space="0" w:color="000000"/>
            </w:tcBorders>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lang w:bidi="ar-BH"/>
              </w:rPr>
              <w:t>صحيفة</w:t>
            </w:r>
            <w:r w:rsidRPr="00AC33B7">
              <w:rPr>
                <w:rFonts w:cs="Arabic Transparent"/>
                <w:b/>
                <w:bCs/>
                <w:color w:val="000000"/>
                <w:sz w:val="28"/>
                <w:szCs w:val="28"/>
                <w:rtl/>
              </w:rPr>
              <w:t xml:space="preserve"> الوسط</w:t>
            </w:r>
          </w:p>
        </w:tc>
        <w:tc>
          <w:tcPr>
            <w:tcW w:w="1606" w:type="dxa"/>
            <w:tcBorders>
              <w:bottom w:val="single" w:sz="12" w:space="0" w:color="000000"/>
            </w:tcBorders>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rPr>
              <w:t>2</w:t>
            </w:r>
            <w:r w:rsidRPr="00AC33B7">
              <w:rPr>
                <w:rFonts w:cs="Arabic Transparent"/>
                <w:b/>
                <w:bCs/>
                <w:color w:val="000000"/>
                <w:sz w:val="28"/>
                <w:szCs w:val="28"/>
                <w:rtl/>
                <w:lang w:bidi="ar-BH"/>
              </w:rPr>
              <w:t>2</w:t>
            </w:r>
          </w:p>
        </w:tc>
        <w:tc>
          <w:tcPr>
            <w:tcW w:w="2131" w:type="dxa"/>
            <w:tcBorders>
              <w:bottom w:val="single" w:sz="12" w:space="0" w:color="000000"/>
            </w:tcBorders>
            <w:vAlign w:val="center"/>
          </w:tcPr>
          <w:p w:rsidR="00E6779E" w:rsidRPr="00AC33B7" w:rsidRDefault="00E6779E" w:rsidP="00F22253">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129</w:t>
            </w:r>
          </w:p>
        </w:tc>
        <w:tc>
          <w:tcPr>
            <w:tcW w:w="2131" w:type="dxa"/>
            <w:tcBorders>
              <w:bottom w:val="single" w:sz="12" w:space="0" w:color="000000"/>
            </w:tcBorders>
            <w:vAlign w:val="center"/>
          </w:tcPr>
          <w:p w:rsidR="00E6779E" w:rsidRPr="00AC33B7" w:rsidRDefault="00E6779E" w:rsidP="00F22253">
            <w:pPr>
              <w:ind w:left="144" w:right="-144"/>
              <w:jc w:val="center"/>
              <w:rPr>
                <w:rFonts w:cs="Arabic Transparent"/>
                <w:b/>
                <w:bCs/>
                <w:color w:val="000000"/>
                <w:sz w:val="28"/>
                <w:szCs w:val="28"/>
                <w:rtl/>
              </w:rPr>
            </w:pPr>
            <w:r w:rsidRPr="00AC33B7">
              <w:rPr>
                <w:rFonts w:cs="Arabic Transparent"/>
                <w:b/>
                <w:bCs/>
                <w:color w:val="000000"/>
                <w:sz w:val="28"/>
                <w:szCs w:val="28"/>
                <w:rtl/>
                <w:lang w:bidi="ar-BH"/>
              </w:rPr>
              <w:t>14.5</w:t>
            </w:r>
            <w:r w:rsidRPr="00AC33B7">
              <w:rPr>
                <w:rFonts w:cs="Arabic Transparent"/>
                <w:b/>
                <w:bCs/>
                <w:color w:val="000000"/>
                <w:sz w:val="28"/>
                <w:szCs w:val="28"/>
                <w:rtl/>
              </w:rPr>
              <w:t>%</w:t>
            </w:r>
          </w:p>
        </w:tc>
      </w:tr>
    </w:tbl>
    <w:p w:rsidR="00E6779E" w:rsidRPr="00AC33B7" w:rsidRDefault="00E6779E" w:rsidP="00E6779E">
      <w:pPr>
        <w:ind w:left="144" w:right="-144"/>
        <w:rPr>
          <w:rFonts w:cs="Arabic Transparent" w:hint="cs"/>
          <w:color w:val="000000"/>
          <w:sz w:val="16"/>
          <w:szCs w:val="16"/>
          <w:u w:val="double"/>
          <w:rtl/>
          <w:lang w:bidi="ar-BH"/>
        </w:rPr>
      </w:pPr>
    </w:p>
    <w:p w:rsidR="00E6779E" w:rsidRDefault="00E6779E" w:rsidP="00E6779E">
      <w:pPr>
        <w:ind w:left="144" w:right="-144"/>
        <w:rPr>
          <w:rFonts w:cs="Arabic Transparent" w:hint="cs"/>
          <w:b/>
          <w:bCs/>
          <w:color w:val="000000"/>
          <w:sz w:val="28"/>
          <w:szCs w:val="28"/>
          <w:rtl/>
        </w:rPr>
      </w:pPr>
      <w:r w:rsidRPr="00AC33B7">
        <w:rPr>
          <w:rFonts w:cs="Arabic Transparent"/>
          <w:b/>
          <w:bCs/>
          <w:color w:val="000000"/>
          <w:sz w:val="28"/>
          <w:szCs w:val="28"/>
          <w:u w:val="double"/>
          <w:rtl/>
        </w:rPr>
        <w:t>المصدر</w:t>
      </w:r>
      <w:r w:rsidRPr="00AC33B7">
        <w:rPr>
          <w:rFonts w:cs="Arabic Transparent"/>
          <w:b/>
          <w:bCs/>
          <w:color w:val="000000"/>
          <w:sz w:val="28"/>
          <w:szCs w:val="28"/>
          <w:rtl/>
        </w:rPr>
        <w:t>:  وزارة الأعلام</w:t>
      </w:r>
    </w:p>
    <w:p w:rsidR="00E6779E" w:rsidRPr="00B45E19" w:rsidRDefault="00E6779E" w:rsidP="00E6779E">
      <w:pPr>
        <w:ind w:left="144" w:right="-144"/>
        <w:rPr>
          <w:rFonts w:cs="Arabic Transparent" w:hint="cs"/>
          <w:b/>
          <w:bCs/>
          <w:color w:val="000000"/>
          <w:sz w:val="28"/>
          <w:szCs w:val="28"/>
          <w:rtl/>
        </w:rPr>
      </w:pPr>
    </w:p>
    <w:p w:rsidR="00E6779E" w:rsidRDefault="00E6779E" w:rsidP="00E6779E">
      <w:pPr>
        <w:ind w:left="144" w:right="-144"/>
        <w:rPr>
          <w:rFonts w:cs="Arabic Transparent" w:hint="cs"/>
          <w:b/>
          <w:bCs/>
          <w:sz w:val="28"/>
          <w:szCs w:val="28"/>
          <w:rtl/>
          <w:lang w:bidi="ar-BH"/>
        </w:rPr>
      </w:pPr>
      <w:r w:rsidRPr="00AC33B7">
        <w:rPr>
          <w:rFonts w:cs="Arabic Transparent"/>
          <w:b/>
          <w:bCs/>
          <w:sz w:val="28"/>
          <w:szCs w:val="28"/>
          <w:rtl/>
          <w:lang w:bidi="ar-BH"/>
        </w:rPr>
        <w:t>122</w:t>
      </w:r>
      <w:r w:rsidRPr="00AC33B7">
        <w:rPr>
          <w:rFonts w:cs="Arabic Transparent" w:hint="cs"/>
          <w:b/>
          <w:bCs/>
          <w:sz w:val="28"/>
          <w:szCs w:val="28"/>
          <w:rtl/>
          <w:lang w:bidi="ar-BH"/>
        </w:rPr>
        <w:t>.</w:t>
      </w:r>
    </w:p>
    <w:p w:rsidR="00E6779E" w:rsidRDefault="00E6779E" w:rsidP="004E300D">
      <w:pPr>
        <w:tabs>
          <w:tab w:val="num" w:pos="569"/>
        </w:tabs>
        <w:ind w:right="-144"/>
        <w:rPr>
          <w:rFonts w:cs="Arabic Transparent" w:hint="cs"/>
          <w:b/>
          <w:bCs/>
          <w:color w:val="000000"/>
          <w:sz w:val="32"/>
          <w:szCs w:val="32"/>
          <w:u w:val="single"/>
          <w:rtl/>
        </w:rPr>
      </w:pPr>
      <w:r w:rsidRPr="008D3BAC">
        <w:rPr>
          <w:rFonts w:cs="Arabic Transparent"/>
          <w:b/>
          <w:bCs/>
          <w:color w:val="000000"/>
          <w:sz w:val="32"/>
          <w:szCs w:val="32"/>
          <w:u w:val="single"/>
          <w:rtl/>
        </w:rPr>
        <w:t xml:space="preserve">رابعاً: العنف ضد المرأة : </w:t>
      </w:r>
    </w:p>
    <w:p w:rsidR="00FF7220" w:rsidRPr="00934CAB" w:rsidRDefault="00FF7220" w:rsidP="004E300D">
      <w:pPr>
        <w:spacing w:after="120" w:line="380" w:lineRule="exact"/>
        <w:ind w:left="1267" w:right="1267"/>
        <w:rPr>
          <w:rFonts w:hint="cs"/>
          <w:color w:val="000000"/>
          <w:sz w:val="28"/>
          <w:rtl/>
        </w:rPr>
      </w:pPr>
      <w:r w:rsidRPr="00934CAB">
        <w:rPr>
          <w:color w:val="000000"/>
          <w:sz w:val="28"/>
          <w:rtl/>
        </w:rPr>
        <w:t>يتجلى التمييز ضد المرأة من خلال ممارسة العنف الأسري ضدها، ولا شك بأن هذه المسألة الهامة تحظى باهتمام كافة فئات المجتمع في البحرين. وقد ظهر هذا الاهتمام بقضية العنف ضد المرأة من خلال حملات التوعية التي تقوم بها مختلف الجمعيات النسائية. وقد ساهم المجلس الأعلى للمرأة بشكل كبير في تسليط الضوء على هذه القضية عن طريق إجراء دراسات جادة ومركزة لحالات العنف ضد المرأة التي باتت ترصد في عدد من الدعاوى القضائية التي ترفعها الزوجات أمام المحاكم طلباً للتطليق للضرر بسبب عنف أزواجهن.  وفي هذا الإطار وقع المجلس الأعلى للمرأة مذكرة تفاهم مع مركز بتلكو لرعاية حالات العنف الأسري الذي تديره الجمعية البحرينية لمناهضة العنف الأسري، وتتضمن المذكرة تعهد المجلس بتقديم دعم مالي إلى المركز، والتعاون مع المركز لمعالجة حالات العنف الأسري من خلال الاستفادة من خدمات المركز العلاجية وقاعاته، إضافة إلى التعاون في عقد الدورات التدريبية وورش العمل التوعوية وتبادل الخبرات والمعلومات المتعلقة بحالات العنف الأسري.</w:t>
      </w:r>
    </w:p>
    <w:p w:rsidR="004E300D" w:rsidRPr="004E300D" w:rsidRDefault="004E300D" w:rsidP="004E300D">
      <w:pPr>
        <w:spacing w:line="120" w:lineRule="exact"/>
        <w:ind w:left="-511" w:firstLine="540"/>
        <w:rPr>
          <w:rFonts w:cs="Arabic Transparent" w:hint="cs"/>
          <w:color w:val="000000"/>
          <w:sz w:val="10"/>
          <w:szCs w:val="28"/>
          <w:rtl/>
        </w:rPr>
      </w:pPr>
    </w:p>
    <w:p w:rsidR="00FF7220" w:rsidRDefault="00FF7220" w:rsidP="00934CAB">
      <w:pPr>
        <w:ind w:left="1267" w:right="1267" w:firstLine="26"/>
        <w:rPr>
          <w:rFonts w:hint="cs"/>
          <w:rtl/>
        </w:rPr>
      </w:pPr>
      <w:r w:rsidRPr="00C1603D">
        <w:rPr>
          <w:rtl/>
        </w:rPr>
        <w:t>وتبين الجداول الآتية أشكال وعدد جرائم العنف الواقعة على المرأة:</w:t>
      </w:r>
    </w:p>
    <w:p w:rsidR="00FF7220" w:rsidRPr="00D524F6" w:rsidRDefault="00FF7220" w:rsidP="00934CAB">
      <w:pPr>
        <w:ind w:left="1267" w:right="1267" w:firstLine="26"/>
        <w:jc w:val="center"/>
        <w:rPr>
          <w:rFonts w:hint="cs"/>
          <w:rtl/>
          <w:lang w:bidi="ar-BH"/>
        </w:rPr>
      </w:pPr>
      <w:r w:rsidRPr="00D524F6">
        <w:rPr>
          <w:rtl/>
        </w:rPr>
        <w:t>الجرائم الواقعة على المرأة لعام 2001</w:t>
      </w:r>
      <w:r>
        <w:rPr>
          <w:rFonts w:hint="cs"/>
          <w:rtl/>
        </w:rPr>
        <w:t>م</w:t>
      </w:r>
    </w:p>
    <w:p w:rsidR="00FF7220" w:rsidRPr="00D524F6" w:rsidRDefault="00FF7220" w:rsidP="00934CAB">
      <w:pPr>
        <w:ind w:left="1267" w:right="1267"/>
        <w:jc w:val="center"/>
        <w:rPr>
          <w:rtl/>
        </w:rPr>
      </w:pPr>
      <w:r w:rsidRPr="00D524F6">
        <w:rPr>
          <w:rtl/>
        </w:rPr>
        <w:t>جدول رقم (</w:t>
      </w:r>
      <w:r>
        <w:rPr>
          <w:rFonts w:hint="cs"/>
          <w:rtl/>
        </w:rPr>
        <w:t>5</w:t>
      </w:r>
      <w:r w:rsidRPr="00D524F6">
        <w:rPr>
          <w:rtl/>
        </w:rPr>
        <w:t>)</w:t>
      </w:r>
    </w:p>
    <w:tbl>
      <w:tblPr>
        <w:tblStyle w:val="Header"/>
        <w:bidiVisual/>
        <w:tblW w:w="8915" w:type="dxa"/>
        <w:jc w:val="center"/>
        <w:tblBorders>
          <w:top w:val="single" w:sz="6" w:space="0" w:color="000000"/>
          <w:bottom w:val="single" w:sz="6" w:space="0" w:color="000000"/>
        </w:tblBorders>
        <w:tblLook w:val="01E0" w:firstRow="1" w:lastRow="1" w:firstColumn="1" w:lastColumn="1" w:noHBand="0" w:noVBand="0"/>
      </w:tblPr>
      <w:tblGrid>
        <w:gridCol w:w="677"/>
        <w:gridCol w:w="3060"/>
        <w:gridCol w:w="1620"/>
        <w:gridCol w:w="1980"/>
        <w:gridCol w:w="1578"/>
      </w:tblGrid>
      <w:tr w:rsidR="00FF7220" w:rsidRPr="00D524F6">
        <w:trPr>
          <w:jc w:val="center"/>
        </w:trPr>
        <w:tc>
          <w:tcPr>
            <w:tcW w:w="677"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الرقم</w:t>
            </w:r>
          </w:p>
        </w:tc>
        <w:tc>
          <w:tcPr>
            <w:tcW w:w="306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الجريمة</w:t>
            </w:r>
          </w:p>
        </w:tc>
        <w:tc>
          <w:tcPr>
            <w:tcW w:w="162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الإجمالي العام</w:t>
            </w:r>
          </w:p>
        </w:tc>
        <w:tc>
          <w:tcPr>
            <w:tcW w:w="198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الواقعة على المرأة</w:t>
            </w:r>
          </w:p>
        </w:tc>
        <w:tc>
          <w:tcPr>
            <w:tcW w:w="1578"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lang w:bidi="ar-BH"/>
              </w:rPr>
              <w:t>النسبة</w:t>
            </w:r>
          </w:p>
        </w:tc>
      </w:tr>
      <w:tr w:rsidR="00FF7220" w:rsidRPr="00D524F6">
        <w:trPr>
          <w:jc w:val="center"/>
        </w:trPr>
        <w:tc>
          <w:tcPr>
            <w:tcW w:w="677" w:type="dxa"/>
            <w:tcBorders>
              <w:top w:val="single" w:sz="12" w:space="0" w:color="CC0000"/>
            </w:tcBorders>
            <w:vAlign w:val="center"/>
          </w:tcPr>
          <w:p w:rsidR="00FF7220" w:rsidRPr="00D524F6" w:rsidRDefault="00FF7220" w:rsidP="00934CAB">
            <w:pPr>
              <w:jc w:val="center"/>
              <w:rPr>
                <w:rtl/>
              </w:rPr>
            </w:pPr>
            <w:r w:rsidRPr="00D524F6">
              <w:rPr>
                <w:rtl/>
              </w:rPr>
              <w:t>1</w:t>
            </w:r>
          </w:p>
        </w:tc>
        <w:tc>
          <w:tcPr>
            <w:tcW w:w="3060" w:type="dxa"/>
            <w:tcBorders>
              <w:top w:val="single" w:sz="12" w:space="0" w:color="CC0000"/>
            </w:tcBorders>
          </w:tcPr>
          <w:p w:rsidR="00FF7220" w:rsidRPr="00D524F6" w:rsidRDefault="00FF7220" w:rsidP="004E300D">
            <w:pPr>
              <w:rPr>
                <w:rtl/>
              </w:rPr>
            </w:pPr>
            <w:r w:rsidRPr="00D524F6">
              <w:rPr>
                <w:rtl/>
              </w:rPr>
              <w:t>الاعتداء على سلامة جسم الغير</w:t>
            </w:r>
          </w:p>
        </w:tc>
        <w:tc>
          <w:tcPr>
            <w:tcW w:w="1620" w:type="dxa"/>
            <w:tcBorders>
              <w:top w:val="single" w:sz="12" w:space="0" w:color="CC0000"/>
            </w:tcBorders>
            <w:vAlign w:val="center"/>
          </w:tcPr>
          <w:p w:rsidR="00FF7220" w:rsidRPr="00D524F6" w:rsidRDefault="00FF7220" w:rsidP="00934CAB">
            <w:pPr>
              <w:jc w:val="center"/>
              <w:rPr>
                <w:rtl/>
              </w:rPr>
            </w:pPr>
            <w:r w:rsidRPr="00D524F6">
              <w:rPr>
                <w:rtl/>
              </w:rPr>
              <w:t>4099</w:t>
            </w:r>
          </w:p>
        </w:tc>
        <w:tc>
          <w:tcPr>
            <w:tcW w:w="1980" w:type="dxa"/>
            <w:tcBorders>
              <w:top w:val="single" w:sz="12" w:space="0" w:color="CC0000"/>
            </w:tcBorders>
            <w:vAlign w:val="center"/>
          </w:tcPr>
          <w:p w:rsidR="00FF7220" w:rsidRPr="00D524F6" w:rsidRDefault="00FF7220" w:rsidP="00934CAB">
            <w:pPr>
              <w:jc w:val="center"/>
              <w:rPr>
                <w:rtl/>
                <w:lang w:bidi="ar-BH"/>
              </w:rPr>
            </w:pPr>
            <w:r w:rsidRPr="00D524F6">
              <w:rPr>
                <w:rtl/>
                <w:lang w:bidi="ar-BH"/>
              </w:rPr>
              <w:t>466</w:t>
            </w:r>
          </w:p>
        </w:tc>
        <w:tc>
          <w:tcPr>
            <w:tcW w:w="1578" w:type="dxa"/>
            <w:tcBorders>
              <w:top w:val="single" w:sz="12" w:space="0" w:color="CC0000"/>
            </w:tcBorders>
          </w:tcPr>
          <w:p w:rsidR="00FF7220" w:rsidRPr="00D524F6" w:rsidRDefault="00FF7220" w:rsidP="00934CAB">
            <w:pPr>
              <w:jc w:val="center"/>
              <w:rPr>
                <w:rtl/>
                <w:lang w:bidi="ar-BH"/>
              </w:rPr>
            </w:pPr>
            <w:r w:rsidRPr="00D524F6">
              <w:rPr>
                <w:rtl/>
                <w:lang w:bidi="ar-BH"/>
              </w:rPr>
              <w:t>11.4</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2</w:t>
            </w:r>
          </w:p>
        </w:tc>
        <w:tc>
          <w:tcPr>
            <w:tcW w:w="3060" w:type="dxa"/>
          </w:tcPr>
          <w:p w:rsidR="00FF7220" w:rsidRPr="00D524F6" w:rsidRDefault="00FF7220" w:rsidP="004E300D">
            <w:pPr>
              <w:rPr>
                <w:rtl/>
              </w:rPr>
            </w:pPr>
            <w:r w:rsidRPr="00D524F6">
              <w:rPr>
                <w:rtl/>
              </w:rPr>
              <w:t>الاغتصاب</w:t>
            </w:r>
          </w:p>
        </w:tc>
        <w:tc>
          <w:tcPr>
            <w:tcW w:w="1620" w:type="dxa"/>
            <w:vAlign w:val="center"/>
          </w:tcPr>
          <w:p w:rsidR="00FF7220" w:rsidRPr="00D524F6" w:rsidRDefault="00FF7220" w:rsidP="00934CAB">
            <w:pPr>
              <w:jc w:val="center"/>
              <w:rPr>
                <w:rtl/>
              </w:rPr>
            </w:pPr>
            <w:r w:rsidRPr="00D524F6">
              <w:rPr>
                <w:rtl/>
              </w:rPr>
              <w:t>31</w:t>
            </w:r>
          </w:p>
        </w:tc>
        <w:tc>
          <w:tcPr>
            <w:tcW w:w="1980" w:type="dxa"/>
            <w:vAlign w:val="center"/>
          </w:tcPr>
          <w:p w:rsidR="00FF7220" w:rsidRPr="00D524F6" w:rsidRDefault="00FF7220" w:rsidP="00934CAB">
            <w:pPr>
              <w:jc w:val="center"/>
              <w:rPr>
                <w:rtl/>
              </w:rPr>
            </w:pPr>
            <w:r w:rsidRPr="00D524F6">
              <w:rPr>
                <w:rtl/>
              </w:rPr>
              <w:t>31</w:t>
            </w:r>
          </w:p>
        </w:tc>
        <w:tc>
          <w:tcPr>
            <w:tcW w:w="1578" w:type="dxa"/>
          </w:tcPr>
          <w:p w:rsidR="00FF7220" w:rsidRPr="00D524F6" w:rsidRDefault="00FF7220" w:rsidP="00934CAB">
            <w:pPr>
              <w:jc w:val="center"/>
              <w:rPr>
                <w:rtl/>
                <w:lang w:bidi="ar-BH"/>
              </w:rPr>
            </w:pPr>
            <w:r w:rsidRPr="00D524F6">
              <w:rPr>
                <w:rtl/>
                <w:lang w:bidi="ar-BH"/>
              </w:rPr>
              <w:t>100</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3</w:t>
            </w:r>
          </w:p>
        </w:tc>
        <w:tc>
          <w:tcPr>
            <w:tcW w:w="3060" w:type="dxa"/>
          </w:tcPr>
          <w:p w:rsidR="00FF7220" w:rsidRPr="00D524F6" w:rsidRDefault="00FF7220" w:rsidP="004E300D">
            <w:pPr>
              <w:rPr>
                <w:rtl/>
              </w:rPr>
            </w:pPr>
            <w:r w:rsidRPr="00D524F6">
              <w:rPr>
                <w:rtl/>
              </w:rPr>
              <w:t>الاعتداء على العرض</w:t>
            </w:r>
          </w:p>
        </w:tc>
        <w:tc>
          <w:tcPr>
            <w:tcW w:w="1620" w:type="dxa"/>
            <w:vAlign w:val="center"/>
          </w:tcPr>
          <w:p w:rsidR="00FF7220" w:rsidRPr="00D524F6" w:rsidRDefault="00FF7220" w:rsidP="00934CAB">
            <w:pPr>
              <w:jc w:val="center"/>
              <w:rPr>
                <w:rtl/>
              </w:rPr>
            </w:pPr>
            <w:r w:rsidRPr="00D524F6">
              <w:rPr>
                <w:rtl/>
              </w:rPr>
              <w:t>135</w:t>
            </w:r>
          </w:p>
        </w:tc>
        <w:tc>
          <w:tcPr>
            <w:tcW w:w="1980" w:type="dxa"/>
            <w:vAlign w:val="center"/>
          </w:tcPr>
          <w:p w:rsidR="00FF7220" w:rsidRPr="00D524F6" w:rsidRDefault="00FF7220" w:rsidP="00934CAB">
            <w:pPr>
              <w:jc w:val="center"/>
              <w:rPr>
                <w:rtl/>
              </w:rPr>
            </w:pPr>
            <w:r w:rsidRPr="00D524F6">
              <w:rPr>
                <w:rtl/>
              </w:rPr>
              <w:t>23</w:t>
            </w:r>
          </w:p>
        </w:tc>
        <w:tc>
          <w:tcPr>
            <w:tcW w:w="1578" w:type="dxa"/>
          </w:tcPr>
          <w:p w:rsidR="00FF7220" w:rsidRPr="00D524F6" w:rsidRDefault="00FF7220" w:rsidP="00934CAB">
            <w:pPr>
              <w:jc w:val="center"/>
              <w:rPr>
                <w:rtl/>
                <w:lang w:bidi="ar-BH"/>
              </w:rPr>
            </w:pPr>
            <w:r w:rsidRPr="00D524F6">
              <w:rPr>
                <w:rtl/>
                <w:lang w:bidi="ar-BH"/>
              </w:rPr>
              <w:t>17</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4</w:t>
            </w:r>
          </w:p>
        </w:tc>
        <w:tc>
          <w:tcPr>
            <w:tcW w:w="3060" w:type="dxa"/>
          </w:tcPr>
          <w:p w:rsidR="00FF7220" w:rsidRPr="00D524F6" w:rsidRDefault="00FF7220" w:rsidP="004E300D">
            <w:pPr>
              <w:rPr>
                <w:rtl/>
              </w:rPr>
            </w:pPr>
            <w:r w:rsidRPr="00D524F6">
              <w:rPr>
                <w:rtl/>
              </w:rPr>
              <w:t>القذف</w:t>
            </w:r>
          </w:p>
        </w:tc>
        <w:tc>
          <w:tcPr>
            <w:tcW w:w="1620" w:type="dxa"/>
            <w:vAlign w:val="center"/>
          </w:tcPr>
          <w:p w:rsidR="00FF7220" w:rsidRPr="00D524F6" w:rsidRDefault="00FF7220" w:rsidP="00934CAB">
            <w:pPr>
              <w:jc w:val="center"/>
              <w:rPr>
                <w:rtl/>
              </w:rPr>
            </w:pPr>
            <w:r w:rsidRPr="00D524F6">
              <w:rPr>
                <w:rtl/>
              </w:rPr>
              <w:t>1042</w:t>
            </w:r>
          </w:p>
        </w:tc>
        <w:tc>
          <w:tcPr>
            <w:tcW w:w="1980" w:type="dxa"/>
            <w:vAlign w:val="center"/>
          </w:tcPr>
          <w:p w:rsidR="00FF7220" w:rsidRPr="00D524F6" w:rsidRDefault="00FF7220" w:rsidP="00934CAB">
            <w:pPr>
              <w:jc w:val="center"/>
              <w:rPr>
                <w:rtl/>
              </w:rPr>
            </w:pPr>
            <w:r w:rsidRPr="00D524F6">
              <w:rPr>
                <w:rtl/>
              </w:rPr>
              <w:t>218</w:t>
            </w:r>
          </w:p>
        </w:tc>
        <w:tc>
          <w:tcPr>
            <w:tcW w:w="1578" w:type="dxa"/>
          </w:tcPr>
          <w:p w:rsidR="00FF7220" w:rsidRPr="00D524F6" w:rsidRDefault="00FF7220" w:rsidP="00934CAB">
            <w:pPr>
              <w:jc w:val="center"/>
              <w:rPr>
                <w:rtl/>
                <w:lang w:bidi="ar-BH"/>
              </w:rPr>
            </w:pPr>
            <w:r w:rsidRPr="00D524F6">
              <w:rPr>
                <w:rtl/>
                <w:lang w:bidi="ar-BH"/>
              </w:rPr>
              <w:t>20.9</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5</w:t>
            </w:r>
          </w:p>
        </w:tc>
        <w:tc>
          <w:tcPr>
            <w:tcW w:w="3060" w:type="dxa"/>
          </w:tcPr>
          <w:p w:rsidR="00FF7220" w:rsidRPr="00D524F6" w:rsidRDefault="00FF7220" w:rsidP="004E300D">
            <w:pPr>
              <w:rPr>
                <w:rtl/>
              </w:rPr>
            </w:pPr>
            <w:r w:rsidRPr="00D524F6">
              <w:rPr>
                <w:rtl/>
              </w:rPr>
              <w:t>السب</w:t>
            </w:r>
          </w:p>
        </w:tc>
        <w:tc>
          <w:tcPr>
            <w:tcW w:w="1620" w:type="dxa"/>
            <w:vAlign w:val="center"/>
          </w:tcPr>
          <w:p w:rsidR="00FF7220" w:rsidRPr="00D524F6" w:rsidRDefault="00FF7220" w:rsidP="00934CAB">
            <w:pPr>
              <w:jc w:val="center"/>
              <w:rPr>
                <w:rtl/>
              </w:rPr>
            </w:pPr>
            <w:r w:rsidRPr="00D524F6">
              <w:rPr>
                <w:rtl/>
              </w:rPr>
              <w:t>526</w:t>
            </w:r>
          </w:p>
        </w:tc>
        <w:tc>
          <w:tcPr>
            <w:tcW w:w="1980" w:type="dxa"/>
            <w:vAlign w:val="center"/>
          </w:tcPr>
          <w:p w:rsidR="00FF7220" w:rsidRPr="00D524F6" w:rsidRDefault="00FF7220" w:rsidP="00934CAB">
            <w:pPr>
              <w:jc w:val="center"/>
              <w:rPr>
                <w:rtl/>
              </w:rPr>
            </w:pPr>
            <w:r w:rsidRPr="00D524F6">
              <w:rPr>
                <w:rtl/>
              </w:rPr>
              <w:t>109</w:t>
            </w:r>
          </w:p>
        </w:tc>
        <w:tc>
          <w:tcPr>
            <w:tcW w:w="1578" w:type="dxa"/>
          </w:tcPr>
          <w:p w:rsidR="00FF7220" w:rsidRPr="00D524F6" w:rsidRDefault="00FF7220" w:rsidP="00934CAB">
            <w:pPr>
              <w:jc w:val="center"/>
              <w:rPr>
                <w:rtl/>
                <w:lang w:bidi="ar-BH"/>
              </w:rPr>
            </w:pPr>
            <w:r w:rsidRPr="00D524F6">
              <w:rPr>
                <w:rtl/>
                <w:lang w:bidi="ar-BH"/>
              </w:rPr>
              <w:t>20.7</w:t>
            </w:r>
            <w:r w:rsidR="00934CAB">
              <w:rPr>
                <w:rtl/>
                <w:lang w:bidi="ar-BH"/>
              </w:rPr>
              <w:t xml:space="preserve"> في المائة</w:t>
            </w:r>
          </w:p>
        </w:tc>
      </w:tr>
      <w:tr w:rsidR="00FF7220" w:rsidRPr="00D524F6">
        <w:trPr>
          <w:jc w:val="center"/>
        </w:trPr>
        <w:tc>
          <w:tcPr>
            <w:tcW w:w="677" w:type="dxa"/>
            <w:tcBorders>
              <w:bottom w:val="single" w:sz="6" w:space="0" w:color="CC0000"/>
            </w:tcBorders>
            <w:vAlign w:val="center"/>
          </w:tcPr>
          <w:p w:rsidR="00FF7220" w:rsidRPr="00D524F6" w:rsidRDefault="00FF7220" w:rsidP="00934CAB">
            <w:pPr>
              <w:jc w:val="center"/>
              <w:rPr>
                <w:rtl/>
              </w:rPr>
            </w:pPr>
            <w:r w:rsidRPr="00D524F6">
              <w:rPr>
                <w:rtl/>
              </w:rPr>
              <w:t>6</w:t>
            </w:r>
          </w:p>
        </w:tc>
        <w:tc>
          <w:tcPr>
            <w:tcW w:w="3060" w:type="dxa"/>
            <w:tcBorders>
              <w:bottom w:val="single" w:sz="6" w:space="0" w:color="CC0000"/>
            </w:tcBorders>
          </w:tcPr>
          <w:p w:rsidR="00FF7220" w:rsidRPr="00D524F6" w:rsidRDefault="00FF7220" w:rsidP="004E300D">
            <w:pPr>
              <w:rPr>
                <w:rtl/>
              </w:rPr>
            </w:pPr>
            <w:r w:rsidRPr="00D524F6">
              <w:rPr>
                <w:rtl/>
              </w:rPr>
              <w:t>هتك العرض</w:t>
            </w:r>
          </w:p>
        </w:tc>
        <w:tc>
          <w:tcPr>
            <w:tcW w:w="1620" w:type="dxa"/>
            <w:tcBorders>
              <w:bottom w:val="single" w:sz="6" w:space="0" w:color="CC0000"/>
            </w:tcBorders>
            <w:vAlign w:val="center"/>
          </w:tcPr>
          <w:p w:rsidR="00FF7220" w:rsidRPr="00D524F6" w:rsidRDefault="00FF7220" w:rsidP="00934CAB">
            <w:pPr>
              <w:jc w:val="center"/>
              <w:rPr>
                <w:rtl/>
              </w:rPr>
            </w:pPr>
            <w:r w:rsidRPr="00D524F6">
              <w:rPr>
                <w:rtl/>
              </w:rPr>
              <w:t>130</w:t>
            </w:r>
          </w:p>
        </w:tc>
        <w:tc>
          <w:tcPr>
            <w:tcW w:w="1980" w:type="dxa"/>
            <w:tcBorders>
              <w:bottom w:val="single" w:sz="6" w:space="0" w:color="CC0000"/>
            </w:tcBorders>
            <w:vAlign w:val="center"/>
          </w:tcPr>
          <w:p w:rsidR="00FF7220" w:rsidRPr="00D524F6" w:rsidRDefault="00FF7220" w:rsidP="00934CAB">
            <w:pPr>
              <w:jc w:val="center"/>
              <w:rPr>
                <w:rtl/>
              </w:rPr>
            </w:pPr>
            <w:r w:rsidRPr="00D524F6">
              <w:rPr>
                <w:rtl/>
              </w:rPr>
              <w:t>21</w:t>
            </w:r>
          </w:p>
        </w:tc>
        <w:tc>
          <w:tcPr>
            <w:tcW w:w="1578" w:type="dxa"/>
            <w:tcBorders>
              <w:bottom w:val="single" w:sz="6" w:space="0" w:color="CC0000"/>
            </w:tcBorders>
          </w:tcPr>
          <w:p w:rsidR="00FF7220" w:rsidRPr="00D524F6" w:rsidRDefault="00FF7220" w:rsidP="00934CAB">
            <w:pPr>
              <w:jc w:val="center"/>
              <w:rPr>
                <w:rtl/>
                <w:lang w:bidi="ar-BH"/>
              </w:rPr>
            </w:pPr>
            <w:r w:rsidRPr="00D524F6">
              <w:rPr>
                <w:rtl/>
                <w:lang w:bidi="ar-BH"/>
              </w:rPr>
              <w:t>16.2</w:t>
            </w:r>
            <w:r w:rsidR="00934CAB">
              <w:rPr>
                <w:rtl/>
                <w:lang w:bidi="ar-BH"/>
              </w:rPr>
              <w:t xml:space="preserve"> في المائة</w:t>
            </w:r>
          </w:p>
        </w:tc>
      </w:tr>
      <w:tr w:rsidR="00FF7220" w:rsidRPr="00D524F6">
        <w:trPr>
          <w:jc w:val="center"/>
        </w:trPr>
        <w:tc>
          <w:tcPr>
            <w:tcW w:w="3737" w:type="dxa"/>
            <w:gridSpan w:val="2"/>
            <w:tcBorders>
              <w:top w:val="single" w:sz="6" w:space="0" w:color="CC0000"/>
              <w:bottom w:val="single" w:sz="12" w:space="0" w:color="000000"/>
            </w:tcBorders>
          </w:tcPr>
          <w:p w:rsidR="00FF7220" w:rsidRPr="00D524F6" w:rsidRDefault="00FF7220" w:rsidP="004E300D">
            <w:pPr>
              <w:rPr>
                <w:rtl/>
              </w:rPr>
            </w:pPr>
            <w:r w:rsidRPr="00D524F6">
              <w:rPr>
                <w:rtl/>
              </w:rPr>
              <w:t>المجموع</w:t>
            </w:r>
          </w:p>
        </w:tc>
        <w:tc>
          <w:tcPr>
            <w:tcW w:w="1620" w:type="dxa"/>
            <w:tcBorders>
              <w:top w:val="single" w:sz="6" w:space="0" w:color="CC0000"/>
              <w:bottom w:val="single" w:sz="12" w:space="0" w:color="000000"/>
            </w:tcBorders>
            <w:vAlign w:val="center"/>
          </w:tcPr>
          <w:p w:rsidR="00FF7220" w:rsidRPr="00D524F6" w:rsidRDefault="00FF7220" w:rsidP="00934CAB">
            <w:pPr>
              <w:jc w:val="center"/>
              <w:rPr>
                <w:rtl/>
              </w:rPr>
            </w:pPr>
            <w:r w:rsidRPr="00D524F6">
              <w:rPr>
                <w:rtl/>
              </w:rPr>
              <w:t>5963</w:t>
            </w:r>
          </w:p>
        </w:tc>
        <w:tc>
          <w:tcPr>
            <w:tcW w:w="1980" w:type="dxa"/>
            <w:tcBorders>
              <w:top w:val="single" w:sz="6" w:space="0" w:color="CC0000"/>
              <w:bottom w:val="single" w:sz="12" w:space="0" w:color="000000"/>
            </w:tcBorders>
            <w:vAlign w:val="center"/>
          </w:tcPr>
          <w:p w:rsidR="00FF7220" w:rsidRPr="00D524F6" w:rsidRDefault="00FF7220" w:rsidP="00934CAB">
            <w:pPr>
              <w:jc w:val="center"/>
              <w:rPr>
                <w:rtl/>
                <w:lang w:bidi="ar-BH"/>
              </w:rPr>
            </w:pPr>
            <w:r w:rsidRPr="00D524F6">
              <w:rPr>
                <w:rtl/>
                <w:lang w:bidi="ar-BH"/>
              </w:rPr>
              <w:t>868</w:t>
            </w:r>
          </w:p>
        </w:tc>
        <w:tc>
          <w:tcPr>
            <w:tcW w:w="1578" w:type="dxa"/>
            <w:tcBorders>
              <w:top w:val="single" w:sz="6" w:space="0" w:color="CC0000"/>
              <w:bottom w:val="single" w:sz="12" w:space="0" w:color="000000"/>
            </w:tcBorders>
          </w:tcPr>
          <w:p w:rsidR="00FF7220" w:rsidRPr="00D524F6" w:rsidRDefault="00FF7220" w:rsidP="00934CAB">
            <w:pPr>
              <w:jc w:val="center"/>
              <w:rPr>
                <w:rtl/>
                <w:lang w:bidi="ar-BH"/>
              </w:rPr>
            </w:pPr>
            <w:r w:rsidRPr="00D524F6">
              <w:rPr>
                <w:rtl/>
                <w:lang w:bidi="ar-BH"/>
              </w:rPr>
              <w:t>14.6</w:t>
            </w:r>
            <w:r w:rsidR="00934CAB">
              <w:rPr>
                <w:rtl/>
                <w:lang w:bidi="ar-BH"/>
              </w:rPr>
              <w:t xml:space="preserve"> في المائة</w:t>
            </w:r>
          </w:p>
        </w:tc>
      </w:tr>
    </w:tbl>
    <w:p w:rsidR="00FF7220" w:rsidRDefault="00FF7220" w:rsidP="00FF7220">
      <w:pPr>
        <w:ind w:left="360"/>
        <w:jc w:val="center"/>
        <w:rPr>
          <w:rFonts w:hint="cs"/>
          <w:rtl/>
        </w:rPr>
      </w:pPr>
      <w:r w:rsidRPr="00D524F6">
        <w:rPr>
          <w:u w:val="double"/>
          <w:rtl/>
        </w:rPr>
        <w:t>المصدر</w:t>
      </w:r>
      <w:r w:rsidRPr="00D524F6">
        <w:rPr>
          <w:rtl/>
        </w:rPr>
        <w:t>:  وزارة الداخلية.</w:t>
      </w:r>
    </w:p>
    <w:p w:rsidR="004E300D" w:rsidRPr="004E300D" w:rsidRDefault="004E300D" w:rsidP="004E300D">
      <w:pPr>
        <w:spacing w:line="120" w:lineRule="exact"/>
        <w:ind w:left="360"/>
        <w:jc w:val="center"/>
        <w:rPr>
          <w:rFonts w:hint="cs"/>
          <w:sz w:val="10"/>
          <w:rtl/>
        </w:rPr>
      </w:pPr>
    </w:p>
    <w:p w:rsidR="00FF7220" w:rsidRPr="00D524F6" w:rsidRDefault="00FF7220" w:rsidP="00FF7220">
      <w:pPr>
        <w:jc w:val="center"/>
        <w:rPr>
          <w:rFonts w:hint="cs"/>
          <w:rtl/>
        </w:rPr>
      </w:pPr>
      <w:r w:rsidRPr="00D524F6">
        <w:rPr>
          <w:rtl/>
        </w:rPr>
        <w:t>الجرائم الواقعة على المرأة لعام 2002</w:t>
      </w:r>
      <w:r>
        <w:rPr>
          <w:rFonts w:hint="cs"/>
          <w:rtl/>
        </w:rPr>
        <w:t>م</w:t>
      </w:r>
    </w:p>
    <w:p w:rsidR="00FF7220" w:rsidRPr="00D524F6" w:rsidRDefault="00FF7220" w:rsidP="00FF7220">
      <w:pPr>
        <w:jc w:val="center"/>
        <w:rPr>
          <w:rtl/>
        </w:rPr>
      </w:pPr>
      <w:r w:rsidRPr="00D524F6">
        <w:rPr>
          <w:rtl/>
        </w:rPr>
        <w:t>جدول رقم (</w:t>
      </w:r>
      <w:r>
        <w:rPr>
          <w:rFonts w:hint="cs"/>
          <w:rtl/>
        </w:rPr>
        <w:t>6</w:t>
      </w:r>
      <w:r w:rsidRPr="00D524F6">
        <w:rPr>
          <w:rtl/>
        </w:rPr>
        <w:t>)</w:t>
      </w:r>
    </w:p>
    <w:tbl>
      <w:tblPr>
        <w:tblStyle w:val="Header"/>
        <w:bidiVisual/>
        <w:tblW w:w="8915" w:type="dxa"/>
        <w:jc w:val="center"/>
        <w:tblBorders>
          <w:top w:val="single" w:sz="6" w:space="0" w:color="000000"/>
          <w:bottom w:val="single" w:sz="6" w:space="0" w:color="000000"/>
        </w:tblBorders>
        <w:tblLook w:val="01E0" w:firstRow="1" w:lastRow="1" w:firstColumn="1" w:lastColumn="1" w:noHBand="0" w:noVBand="0"/>
      </w:tblPr>
      <w:tblGrid>
        <w:gridCol w:w="677"/>
        <w:gridCol w:w="3060"/>
        <w:gridCol w:w="1620"/>
        <w:gridCol w:w="1980"/>
        <w:gridCol w:w="1578"/>
      </w:tblGrid>
      <w:tr w:rsidR="00FF7220" w:rsidRPr="00D524F6">
        <w:trPr>
          <w:jc w:val="center"/>
        </w:trPr>
        <w:tc>
          <w:tcPr>
            <w:tcW w:w="677"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الرقم</w:t>
            </w:r>
          </w:p>
        </w:tc>
        <w:tc>
          <w:tcPr>
            <w:tcW w:w="306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الجريمة</w:t>
            </w:r>
          </w:p>
        </w:tc>
        <w:tc>
          <w:tcPr>
            <w:tcW w:w="162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الإجمالي العام</w:t>
            </w:r>
          </w:p>
        </w:tc>
        <w:tc>
          <w:tcPr>
            <w:tcW w:w="198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الواقعة على المرأة</w:t>
            </w:r>
          </w:p>
        </w:tc>
        <w:tc>
          <w:tcPr>
            <w:tcW w:w="1578"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lang w:bidi="ar-BH"/>
              </w:rPr>
              <w:t>النسبة</w:t>
            </w:r>
          </w:p>
        </w:tc>
      </w:tr>
      <w:tr w:rsidR="00FF7220" w:rsidRPr="00D524F6">
        <w:trPr>
          <w:jc w:val="center"/>
        </w:trPr>
        <w:tc>
          <w:tcPr>
            <w:tcW w:w="677" w:type="dxa"/>
            <w:tcBorders>
              <w:top w:val="single" w:sz="12" w:space="0" w:color="CC0000"/>
            </w:tcBorders>
            <w:vAlign w:val="center"/>
          </w:tcPr>
          <w:p w:rsidR="00FF7220" w:rsidRPr="00D524F6" w:rsidRDefault="00FF7220" w:rsidP="00934CAB">
            <w:pPr>
              <w:jc w:val="center"/>
              <w:rPr>
                <w:rtl/>
              </w:rPr>
            </w:pPr>
            <w:r w:rsidRPr="00D524F6">
              <w:rPr>
                <w:rtl/>
              </w:rPr>
              <w:t>1</w:t>
            </w:r>
          </w:p>
        </w:tc>
        <w:tc>
          <w:tcPr>
            <w:tcW w:w="3060" w:type="dxa"/>
            <w:tcBorders>
              <w:top w:val="single" w:sz="12" w:space="0" w:color="CC0000"/>
            </w:tcBorders>
            <w:vAlign w:val="center"/>
          </w:tcPr>
          <w:p w:rsidR="00FF7220" w:rsidRPr="00D524F6" w:rsidRDefault="00FF7220" w:rsidP="00934CAB">
            <w:pPr>
              <w:jc w:val="center"/>
              <w:rPr>
                <w:rtl/>
              </w:rPr>
            </w:pPr>
            <w:r w:rsidRPr="00D524F6">
              <w:rPr>
                <w:rtl/>
              </w:rPr>
              <w:t>الاعتداء على سلامة جسم الغير</w:t>
            </w:r>
          </w:p>
        </w:tc>
        <w:tc>
          <w:tcPr>
            <w:tcW w:w="1620" w:type="dxa"/>
            <w:tcBorders>
              <w:top w:val="single" w:sz="12" w:space="0" w:color="CC0000"/>
            </w:tcBorders>
            <w:vAlign w:val="center"/>
          </w:tcPr>
          <w:p w:rsidR="00FF7220" w:rsidRPr="00D524F6" w:rsidRDefault="00FF7220" w:rsidP="00934CAB">
            <w:pPr>
              <w:jc w:val="center"/>
              <w:rPr>
                <w:rtl/>
              </w:rPr>
            </w:pPr>
            <w:r w:rsidRPr="00D524F6">
              <w:rPr>
                <w:rtl/>
              </w:rPr>
              <w:t>3205</w:t>
            </w:r>
          </w:p>
        </w:tc>
        <w:tc>
          <w:tcPr>
            <w:tcW w:w="1980" w:type="dxa"/>
            <w:tcBorders>
              <w:top w:val="single" w:sz="12" w:space="0" w:color="CC0000"/>
            </w:tcBorders>
            <w:vAlign w:val="center"/>
          </w:tcPr>
          <w:p w:rsidR="00FF7220" w:rsidRPr="00D524F6" w:rsidRDefault="00FF7220" w:rsidP="00934CAB">
            <w:pPr>
              <w:jc w:val="center"/>
              <w:rPr>
                <w:rtl/>
              </w:rPr>
            </w:pPr>
            <w:r w:rsidRPr="00D524F6">
              <w:rPr>
                <w:rtl/>
              </w:rPr>
              <w:t>625</w:t>
            </w:r>
          </w:p>
        </w:tc>
        <w:tc>
          <w:tcPr>
            <w:tcW w:w="1578" w:type="dxa"/>
            <w:tcBorders>
              <w:top w:val="single" w:sz="12" w:space="0" w:color="CC0000"/>
            </w:tcBorders>
          </w:tcPr>
          <w:p w:rsidR="00FF7220" w:rsidRPr="00D524F6" w:rsidRDefault="00FF7220" w:rsidP="00934CAB">
            <w:pPr>
              <w:jc w:val="center"/>
              <w:rPr>
                <w:rtl/>
                <w:lang w:bidi="ar-BH"/>
              </w:rPr>
            </w:pPr>
            <w:r w:rsidRPr="00D524F6">
              <w:rPr>
                <w:rtl/>
                <w:lang w:bidi="ar-BH"/>
              </w:rPr>
              <w:t>19.5</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2</w:t>
            </w:r>
          </w:p>
        </w:tc>
        <w:tc>
          <w:tcPr>
            <w:tcW w:w="3060" w:type="dxa"/>
            <w:vAlign w:val="center"/>
          </w:tcPr>
          <w:p w:rsidR="00FF7220" w:rsidRPr="00D524F6" w:rsidRDefault="00FF7220" w:rsidP="00934CAB">
            <w:pPr>
              <w:jc w:val="center"/>
              <w:rPr>
                <w:rtl/>
              </w:rPr>
            </w:pPr>
            <w:r w:rsidRPr="00D524F6">
              <w:rPr>
                <w:rtl/>
              </w:rPr>
              <w:t>الاغتصاب</w:t>
            </w:r>
          </w:p>
        </w:tc>
        <w:tc>
          <w:tcPr>
            <w:tcW w:w="1620" w:type="dxa"/>
            <w:vAlign w:val="center"/>
          </w:tcPr>
          <w:p w:rsidR="00FF7220" w:rsidRPr="00D524F6" w:rsidRDefault="00FF7220" w:rsidP="00934CAB">
            <w:pPr>
              <w:jc w:val="center"/>
              <w:rPr>
                <w:rtl/>
              </w:rPr>
            </w:pPr>
            <w:r w:rsidRPr="00D524F6">
              <w:rPr>
                <w:rtl/>
              </w:rPr>
              <w:t>15</w:t>
            </w:r>
          </w:p>
        </w:tc>
        <w:tc>
          <w:tcPr>
            <w:tcW w:w="1980" w:type="dxa"/>
            <w:vAlign w:val="center"/>
          </w:tcPr>
          <w:p w:rsidR="00FF7220" w:rsidRPr="00D524F6" w:rsidRDefault="00FF7220" w:rsidP="00934CAB">
            <w:pPr>
              <w:jc w:val="center"/>
              <w:rPr>
                <w:rtl/>
              </w:rPr>
            </w:pPr>
            <w:r w:rsidRPr="00D524F6">
              <w:rPr>
                <w:rtl/>
              </w:rPr>
              <w:t>15</w:t>
            </w:r>
          </w:p>
        </w:tc>
        <w:tc>
          <w:tcPr>
            <w:tcW w:w="1578" w:type="dxa"/>
          </w:tcPr>
          <w:p w:rsidR="00FF7220" w:rsidRPr="00D524F6" w:rsidRDefault="00FF7220" w:rsidP="00934CAB">
            <w:pPr>
              <w:jc w:val="center"/>
              <w:rPr>
                <w:rtl/>
                <w:lang w:bidi="ar-BH"/>
              </w:rPr>
            </w:pPr>
            <w:r w:rsidRPr="00D524F6">
              <w:rPr>
                <w:rtl/>
                <w:lang w:bidi="ar-BH"/>
              </w:rPr>
              <w:t>100</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3</w:t>
            </w:r>
          </w:p>
        </w:tc>
        <w:tc>
          <w:tcPr>
            <w:tcW w:w="3060" w:type="dxa"/>
            <w:vAlign w:val="center"/>
          </w:tcPr>
          <w:p w:rsidR="00FF7220" w:rsidRPr="00D524F6" w:rsidRDefault="00FF7220" w:rsidP="00934CAB">
            <w:pPr>
              <w:jc w:val="center"/>
              <w:rPr>
                <w:rtl/>
              </w:rPr>
            </w:pPr>
            <w:r w:rsidRPr="00D524F6">
              <w:rPr>
                <w:rtl/>
              </w:rPr>
              <w:t>الاعتداء على العرض</w:t>
            </w:r>
          </w:p>
        </w:tc>
        <w:tc>
          <w:tcPr>
            <w:tcW w:w="1620" w:type="dxa"/>
            <w:vAlign w:val="center"/>
          </w:tcPr>
          <w:p w:rsidR="00FF7220" w:rsidRPr="00D524F6" w:rsidRDefault="00FF7220" w:rsidP="00934CAB">
            <w:pPr>
              <w:jc w:val="center"/>
              <w:rPr>
                <w:rtl/>
              </w:rPr>
            </w:pPr>
            <w:r w:rsidRPr="00D524F6">
              <w:rPr>
                <w:rtl/>
              </w:rPr>
              <w:t>181</w:t>
            </w:r>
          </w:p>
        </w:tc>
        <w:tc>
          <w:tcPr>
            <w:tcW w:w="1980" w:type="dxa"/>
            <w:vAlign w:val="center"/>
          </w:tcPr>
          <w:p w:rsidR="00FF7220" w:rsidRPr="00D524F6" w:rsidRDefault="00FF7220" w:rsidP="00934CAB">
            <w:pPr>
              <w:jc w:val="center"/>
              <w:rPr>
                <w:rtl/>
              </w:rPr>
            </w:pPr>
            <w:r w:rsidRPr="00D524F6">
              <w:rPr>
                <w:rtl/>
              </w:rPr>
              <w:t>99</w:t>
            </w:r>
          </w:p>
        </w:tc>
        <w:tc>
          <w:tcPr>
            <w:tcW w:w="1578" w:type="dxa"/>
          </w:tcPr>
          <w:p w:rsidR="00FF7220" w:rsidRPr="00D524F6" w:rsidRDefault="00FF7220" w:rsidP="00934CAB">
            <w:pPr>
              <w:jc w:val="center"/>
              <w:rPr>
                <w:rtl/>
                <w:lang w:bidi="ar-BH"/>
              </w:rPr>
            </w:pPr>
            <w:r w:rsidRPr="00D524F6">
              <w:rPr>
                <w:rtl/>
                <w:lang w:bidi="ar-BH"/>
              </w:rPr>
              <w:t>54.7</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4</w:t>
            </w:r>
          </w:p>
        </w:tc>
        <w:tc>
          <w:tcPr>
            <w:tcW w:w="3060" w:type="dxa"/>
            <w:vAlign w:val="center"/>
          </w:tcPr>
          <w:p w:rsidR="00FF7220" w:rsidRPr="00D524F6" w:rsidRDefault="00FF7220" w:rsidP="00934CAB">
            <w:pPr>
              <w:jc w:val="center"/>
              <w:rPr>
                <w:rtl/>
              </w:rPr>
            </w:pPr>
            <w:r w:rsidRPr="00D524F6">
              <w:rPr>
                <w:rtl/>
              </w:rPr>
              <w:t>القذف</w:t>
            </w:r>
          </w:p>
        </w:tc>
        <w:tc>
          <w:tcPr>
            <w:tcW w:w="1620" w:type="dxa"/>
            <w:vAlign w:val="center"/>
          </w:tcPr>
          <w:p w:rsidR="00FF7220" w:rsidRPr="00D524F6" w:rsidRDefault="00FF7220" w:rsidP="00934CAB">
            <w:pPr>
              <w:jc w:val="center"/>
              <w:rPr>
                <w:rtl/>
              </w:rPr>
            </w:pPr>
            <w:r w:rsidRPr="00D524F6">
              <w:rPr>
                <w:rtl/>
              </w:rPr>
              <w:t>1056</w:t>
            </w:r>
          </w:p>
        </w:tc>
        <w:tc>
          <w:tcPr>
            <w:tcW w:w="1980" w:type="dxa"/>
            <w:vAlign w:val="center"/>
          </w:tcPr>
          <w:p w:rsidR="00FF7220" w:rsidRPr="00D524F6" w:rsidRDefault="00FF7220" w:rsidP="00934CAB">
            <w:pPr>
              <w:jc w:val="center"/>
              <w:rPr>
                <w:rtl/>
              </w:rPr>
            </w:pPr>
            <w:r w:rsidRPr="00D524F6">
              <w:rPr>
                <w:rtl/>
              </w:rPr>
              <w:t>284</w:t>
            </w:r>
          </w:p>
        </w:tc>
        <w:tc>
          <w:tcPr>
            <w:tcW w:w="1578" w:type="dxa"/>
          </w:tcPr>
          <w:p w:rsidR="00FF7220" w:rsidRPr="00D524F6" w:rsidRDefault="00FF7220" w:rsidP="00934CAB">
            <w:pPr>
              <w:jc w:val="center"/>
              <w:rPr>
                <w:rtl/>
                <w:lang w:bidi="ar-BH"/>
              </w:rPr>
            </w:pPr>
            <w:r w:rsidRPr="00D524F6">
              <w:rPr>
                <w:rtl/>
                <w:lang w:bidi="ar-BH"/>
              </w:rPr>
              <w:t>26.9</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5</w:t>
            </w:r>
          </w:p>
        </w:tc>
        <w:tc>
          <w:tcPr>
            <w:tcW w:w="3060" w:type="dxa"/>
            <w:vAlign w:val="center"/>
          </w:tcPr>
          <w:p w:rsidR="00FF7220" w:rsidRPr="00D524F6" w:rsidRDefault="00FF7220" w:rsidP="00934CAB">
            <w:pPr>
              <w:jc w:val="center"/>
              <w:rPr>
                <w:rtl/>
              </w:rPr>
            </w:pPr>
            <w:r w:rsidRPr="00D524F6">
              <w:rPr>
                <w:rtl/>
              </w:rPr>
              <w:t>السب</w:t>
            </w:r>
          </w:p>
        </w:tc>
        <w:tc>
          <w:tcPr>
            <w:tcW w:w="1620" w:type="dxa"/>
            <w:vAlign w:val="center"/>
          </w:tcPr>
          <w:p w:rsidR="00FF7220" w:rsidRPr="00D524F6" w:rsidRDefault="00FF7220" w:rsidP="00934CAB">
            <w:pPr>
              <w:jc w:val="center"/>
              <w:rPr>
                <w:rtl/>
              </w:rPr>
            </w:pPr>
            <w:r w:rsidRPr="00D524F6">
              <w:rPr>
                <w:rtl/>
              </w:rPr>
              <w:t>687</w:t>
            </w:r>
          </w:p>
        </w:tc>
        <w:tc>
          <w:tcPr>
            <w:tcW w:w="1980" w:type="dxa"/>
            <w:vAlign w:val="center"/>
          </w:tcPr>
          <w:p w:rsidR="00FF7220" w:rsidRPr="00D524F6" w:rsidRDefault="00FF7220" w:rsidP="00934CAB">
            <w:pPr>
              <w:jc w:val="center"/>
              <w:rPr>
                <w:rtl/>
              </w:rPr>
            </w:pPr>
            <w:r w:rsidRPr="00D524F6">
              <w:rPr>
                <w:rtl/>
              </w:rPr>
              <w:t>187</w:t>
            </w:r>
          </w:p>
        </w:tc>
        <w:tc>
          <w:tcPr>
            <w:tcW w:w="1578" w:type="dxa"/>
          </w:tcPr>
          <w:p w:rsidR="00FF7220" w:rsidRPr="00D524F6" w:rsidRDefault="00FF7220" w:rsidP="00934CAB">
            <w:pPr>
              <w:jc w:val="center"/>
              <w:rPr>
                <w:rtl/>
                <w:lang w:bidi="ar-BH"/>
              </w:rPr>
            </w:pPr>
            <w:r w:rsidRPr="00D524F6">
              <w:rPr>
                <w:rtl/>
                <w:lang w:bidi="ar-BH"/>
              </w:rPr>
              <w:t>27.2</w:t>
            </w:r>
            <w:r w:rsidR="00934CAB">
              <w:rPr>
                <w:rtl/>
                <w:lang w:bidi="ar-BH"/>
              </w:rPr>
              <w:t xml:space="preserve"> في المائة</w:t>
            </w:r>
          </w:p>
        </w:tc>
      </w:tr>
      <w:tr w:rsidR="00FF7220" w:rsidRPr="00D524F6">
        <w:trPr>
          <w:jc w:val="center"/>
        </w:trPr>
        <w:tc>
          <w:tcPr>
            <w:tcW w:w="677" w:type="dxa"/>
            <w:tcBorders>
              <w:bottom w:val="single" w:sz="6" w:space="0" w:color="CC0000"/>
            </w:tcBorders>
            <w:vAlign w:val="center"/>
          </w:tcPr>
          <w:p w:rsidR="00FF7220" w:rsidRPr="00D524F6" w:rsidRDefault="00FF7220" w:rsidP="00934CAB">
            <w:pPr>
              <w:jc w:val="center"/>
              <w:rPr>
                <w:rtl/>
              </w:rPr>
            </w:pPr>
            <w:r w:rsidRPr="00D524F6">
              <w:rPr>
                <w:rtl/>
              </w:rPr>
              <w:t>6</w:t>
            </w:r>
          </w:p>
        </w:tc>
        <w:tc>
          <w:tcPr>
            <w:tcW w:w="3060" w:type="dxa"/>
            <w:tcBorders>
              <w:bottom w:val="single" w:sz="6" w:space="0" w:color="CC0000"/>
            </w:tcBorders>
            <w:vAlign w:val="center"/>
          </w:tcPr>
          <w:p w:rsidR="00FF7220" w:rsidRPr="00D524F6" w:rsidRDefault="00FF7220" w:rsidP="00934CAB">
            <w:pPr>
              <w:jc w:val="center"/>
              <w:rPr>
                <w:rtl/>
              </w:rPr>
            </w:pPr>
            <w:r w:rsidRPr="00D524F6">
              <w:rPr>
                <w:rtl/>
              </w:rPr>
              <w:t>هتك العرض</w:t>
            </w:r>
          </w:p>
        </w:tc>
        <w:tc>
          <w:tcPr>
            <w:tcW w:w="1620" w:type="dxa"/>
            <w:tcBorders>
              <w:bottom w:val="single" w:sz="6" w:space="0" w:color="CC0000"/>
            </w:tcBorders>
            <w:vAlign w:val="center"/>
          </w:tcPr>
          <w:p w:rsidR="00FF7220" w:rsidRPr="00D524F6" w:rsidRDefault="00FF7220" w:rsidP="00934CAB">
            <w:pPr>
              <w:jc w:val="center"/>
              <w:rPr>
                <w:rtl/>
              </w:rPr>
            </w:pPr>
            <w:r w:rsidRPr="00D524F6">
              <w:rPr>
                <w:rtl/>
              </w:rPr>
              <w:t>50</w:t>
            </w:r>
          </w:p>
        </w:tc>
        <w:tc>
          <w:tcPr>
            <w:tcW w:w="1980" w:type="dxa"/>
            <w:tcBorders>
              <w:bottom w:val="single" w:sz="6" w:space="0" w:color="CC0000"/>
            </w:tcBorders>
            <w:vAlign w:val="center"/>
          </w:tcPr>
          <w:p w:rsidR="00FF7220" w:rsidRPr="00D524F6" w:rsidRDefault="00FF7220" w:rsidP="00934CAB">
            <w:pPr>
              <w:jc w:val="center"/>
              <w:rPr>
                <w:rtl/>
              </w:rPr>
            </w:pPr>
            <w:r w:rsidRPr="00D524F6">
              <w:rPr>
                <w:rtl/>
              </w:rPr>
              <w:t>22</w:t>
            </w:r>
          </w:p>
        </w:tc>
        <w:tc>
          <w:tcPr>
            <w:tcW w:w="1578" w:type="dxa"/>
            <w:tcBorders>
              <w:bottom w:val="single" w:sz="6" w:space="0" w:color="CC0000"/>
            </w:tcBorders>
          </w:tcPr>
          <w:p w:rsidR="00FF7220" w:rsidRPr="00D524F6" w:rsidRDefault="00FF7220" w:rsidP="00934CAB">
            <w:pPr>
              <w:jc w:val="center"/>
              <w:rPr>
                <w:rtl/>
                <w:lang w:bidi="ar-BH"/>
              </w:rPr>
            </w:pPr>
            <w:r w:rsidRPr="00D524F6">
              <w:rPr>
                <w:rtl/>
                <w:lang w:bidi="ar-BH"/>
              </w:rPr>
              <w:t>44</w:t>
            </w:r>
            <w:r w:rsidR="00934CAB">
              <w:rPr>
                <w:rtl/>
                <w:lang w:bidi="ar-BH"/>
              </w:rPr>
              <w:t xml:space="preserve"> في المائة</w:t>
            </w:r>
          </w:p>
        </w:tc>
      </w:tr>
      <w:tr w:rsidR="00FF7220" w:rsidRPr="00D524F6">
        <w:trPr>
          <w:jc w:val="center"/>
        </w:trPr>
        <w:tc>
          <w:tcPr>
            <w:tcW w:w="3737" w:type="dxa"/>
            <w:gridSpan w:val="2"/>
            <w:tcBorders>
              <w:top w:val="single" w:sz="6" w:space="0" w:color="CC0000"/>
              <w:bottom w:val="single" w:sz="12" w:space="0" w:color="000000"/>
            </w:tcBorders>
          </w:tcPr>
          <w:p w:rsidR="00FF7220" w:rsidRPr="00D524F6" w:rsidRDefault="00FF7220" w:rsidP="00934CAB">
            <w:pPr>
              <w:jc w:val="center"/>
              <w:rPr>
                <w:rtl/>
              </w:rPr>
            </w:pPr>
            <w:r w:rsidRPr="00D524F6">
              <w:rPr>
                <w:rtl/>
              </w:rPr>
              <w:t>المجموع</w:t>
            </w:r>
          </w:p>
        </w:tc>
        <w:tc>
          <w:tcPr>
            <w:tcW w:w="1620" w:type="dxa"/>
            <w:tcBorders>
              <w:top w:val="single" w:sz="6" w:space="0" w:color="CC0000"/>
              <w:bottom w:val="single" w:sz="12" w:space="0" w:color="000000"/>
            </w:tcBorders>
            <w:vAlign w:val="center"/>
          </w:tcPr>
          <w:p w:rsidR="00FF7220" w:rsidRPr="00D524F6" w:rsidRDefault="00FF7220" w:rsidP="00934CAB">
            <w:pPr>
              <w:jc w:val="center"/>
              <w:rPr>
                <w:rtl/>
              </w:rPr>
            </w:pPr>
            <w:r w:rsidRPr="00D524F6">
              <w:rPr>
                <w:rtl/>
              </w:rPr>
              <w:t>5194</w:t>
            </w:r>
          </w:p>
        </w:tc>
        <w:tc>
          <w:tcPr>
            <w:tcW w:w="1980" w:type="dxa"/>
            <w:tcBorders>
              <w:top w:val="single" w:sz="6" w:space="0" w:color="CC0000"/>
              <w:bottom w:val="single" w:sz="12" w:space="0" w:color="000000"/>
            </w:tcBorders>
            <w:vAlign w:val="center"/>
          </w:tcPr>
          <w:p w:rsidR="00FF7220" w:rsidRPr="00D524F6" w:rsidRDefault="00FF7220" w:rsidP="00934CAB">
            <w:pPr>
              <w:jc w:val="center"/>
              <w:rPr>
                <w:rtl/>
              </w:rPr>
            </w:pPr>
            <w:r w:rsidRPr="00D524F6">
              <w:rPr>
                <w:rtl/>
              </w:rPr>
              <w:t>1232</w:t>
            </w:r>
          </w:p>
        </w:tc>
        <w:tc>
          <w:tcPr>
            <w:tcW w:w="1578" w:type="dxa"/>
            <w:tcBorders>
              <w:top w:val="single" w:sz="6" w:space="0" w:color="CC0000"/>
              <w:bottom w:val="single" w:sz="12" w:space="0" w:color="000000"/>
            </w:tcBorders>
          </w:tcPr>
          <w:p w:rsidR="00FF7220" w:rsidRPr="00D524F6" w:rsidRDefault="00FF7220" w:rsidP="00934CAB">
            <w:pPr>
              <w:jc w:val="center"/>
              <w:rPr>
                <w:rtl/>
                <w:lang w:bidi="ar-BH"/>
              </w:rPr>
            </w:pPr>
            <w:r w:rsidRPr="00D524F6">
              <w:rPr>
                <w:rtl/>
                <w:lang w:bidi="ar-BH"/>
              </w:rPr>
              <w:t>23.7</w:t>
            </w:r>
            <w:r w:rsidR="00934CAB">
              <w:rPr>
                <w:rtl/>
                <w:lang w:bidi="ar-BH"/>
              </w:rPr>
              <w:t xml:space="preserve"> في المائة</w:t>
            </w:r>
          </w:p>
        </w:tc>
      </w:tr>
    </w:tbl>
    <w:p w:rsidR="00FF7220" w:rsidRPr="00D524F6" w:rsidRDefault="00FF7220" w:rsidP="00FF7220">
      <w:pPr>
        <w:ind w:left="360"/>
        <w:jc w:val="center"/>
        <w:rPr>
          <w:rtl/>
        </w:rPr>
      </w:pPr>
      <w:r w:rsidRPr="00D524F6">
        <w:rPr>
          <w:u w:val="double"/>
          <w:rtl/>
        </w:rPr>
        <w:t>المصدر</w:t>
      </w:r>
      <w:r w:rsidRPr="00D524F6">
        <w:rPr>
          <w:rtl/>
        </w:rPr>
        <w:t>:  وزارة الداخلية.</w:t>
      </w:r>
    </w:p>
    <w:p w:rsidR="00FF7220" w:rsidRDefault="00FF7220" w:rsidP="00FF7220">
      <w:pPr>
        <w:jc w:val="center"/>
        <w:rPr>
          <w:rFonts w:hint="cs"/>
          <w:rtl/>
        </w:rPr>
      </w:pPr>
      <w:r w:rsidRPr="00D524F6">
        <w:rPr>
          <w:rtl/>
        </w:rPr>
        <w:t>الجرائم الواقعة على المرأة لعام 2003</w:t>
      </w:r>
      <w:r>
        <w:rPr>
          <w:rFonts w:hint="cs"/>
          <w:rtl/>
        </w:rPr>
        <w:t>م</w:t>
      </w:r>
    </w:p>
    <w:p w:rsidR="00FF7220" w:rsidRPr="00D524F6" w:rsidRDefault="00FF7220" w:rsidP="00FF7220">
      <w:pPr>
        <w:jc w:val="center"/>
        <w:rPr>
          <w:rFonts w:hint="cs"/>
          <w:rtl/>
        </w:rPr>
      </w:pPr>
      <w:r w:rsidRPr="00D524F6">
        <w:rPr>
          <w:rtl/>
        </w:rPr>
        <w:t>جدول رقم (</w:t>
      </w:r>
      <w:r>
        <w:rPr>
          <w:rFonts w:hint="cs"/>
          <w:rtl/>
        </w:rPr>
        <w:t>7</w:t>
      </w:r>
      <w:r w:rsidRPr="00D524F6">
        <w:rPr>
          <w:rtl/>
        </w:rPr>
        <w:t>)</w:t>
      </w:r>
    </w:p>
    <w:tbl>
      <w:tblPr>
        <w:tblStyle w:val="Header"/>
        <w:bidiVisual/>
        <w:tblW w:w="8915" w:type="dxa"/>
        <w:jc w:val="center"/>
        <w:tblBorders>
          <w:top w:val="single" w:sz="6" w:space="0" w:color="000000"/>
          <w:bottom w:val="single" w:sz="12" w:space="0" w:color="000000"/>
        </w:tblBorders>
        <w:tblLook w:val="01E0" w:firstRow="1" w:lastRow="1" w:firstColumn="1" w:lastColumn="1" w:noHBand="0" w:noVBand="0"/>
      </w:tblPr>
      <w:tblGrid>
        <w:gridCol w:w="677"/>
        <w:gridCol w:w="3060"/>
        <w:gridCol w:w="1620"/>
        <w:gridCol w:w="1980"/>
        <w:gridCol w:w="1578"/>
      </w:tblGrid>
      <w:tr w:rsidR="00FF7220" w:rsidRPr="00D524F6">
        <w:trPr>
          <w:jc w:val="center"/>
        </w:trPr>
        <w:tc>
          <w:tcPr>
            <w:tcW w:w="677"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الرقم</w:t>
            </w:r>
          </w:p>
        </w:tc>
        <w:tc>
          <w:tcPr>
            <w:tcW w:w="306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الجريمة</w:t>
            </w:r>
          </w:p>
        </w:tc>
        <w:tc>
          <w:tcPr>
            <w:tcW w:w="162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الإجمالي العام</w:t>
            </w:r>
          </w:p>
        </w:tc>
        <w:tc>
          <w:tcPr>
            <w:tcW w:w="198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الواقعة على المرأة</w:t>
            </w:r>
          </w:p>
        </w:tc>
        <w:tc>
          <w:tcPr>
            <w:tcW w:w="1578"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lang w:bidi="ar-BH"/>
              </w:rPr>
              <w:t>النسبة</w:t>
            </w:r>
          </w:p>
        </w:tc>
      </w:tr>
      <w:tr w:rsidR="00FF7220" w:rsidRPr="00D524F6">
        <w:trPr>
          <w:jc w:val="center"/>
        </w:trPr>
        <w:tc>
          <w:tcPr>
            <w:tcW w:w="677" w:type="dxa"/>
            <w:tcBorders>
              <w:top w:val="single" w:sz="12" w:space="0" w:color="CC0000"/>
            </w:tcBorders>
            <w:vAlign w:val="center"/>
          </w:tcPr>
          <w:p w:rsidR="00FF7220" w:rsidRPr="00D524F6" w:rsidRDefault="00FF7220" w:rsidP="00934CAB">
            <w:pPr>
              <w:jc w:val="center"/>
              <w:rPr>
                <w:rtl/>
              </w:rPr>
            </w:pPr>
            <w:r w:rsidRPr="00D524F6">
              <w:rPr>
                <w:rtl/>
              </w:rPr>
              <w:t>1</w:t>
            </w:r>
          </w:p>
        </w:tc>
        <w:tc>
          <w:tcPr>
            <w:tcW w:w="3060" w:type="dxa"/>
            <w:tcBorders>
              <w:top w:val="single" w:sz="12" w:space="0" w:color="CC0000"/>
            </w:tcBorders>
            <w:vAlign w:val="center"/>
          </w:tcPr>
          <w:p w:rsidR="00FF7220" w:rsidRPr="00D524F6" w:rsidRDefault="00FF7220" w:rsidP="00934CAB">
            <w:pPr>
              <w:jc w:val="center"/>
              <w:rPr>
                <w:rtl/>
              </w:rPr>
            </w:pPr>
            <w:r w:rsidRPr="00D524F6">
              <w:rPr>
                <w:rtl/>
              </w:rPr>
              <w:t>الاعتداء على سلامة جسم الغير</w:t>
            </w:r>
          </w:p>
        </w:tc>
        <w:tc>
          <w:tcPr>
            <w:tcW w:w="1620" w:type="dxa"/>
            <w:tcBorders>
              <w:top w:val="single" w:sz="12" w:space="0" w:color="CC0000"/>
            </w:tcBorders>
            <w:vAlign w:val="center"/>
          </w:tcPr>
          <w:p w:rsidR="00FF7220" w:rsidRPr="00D524F6" w:rsidRDefault="00FF7220" w:rsidP="00934CAB">
            <w:pPr>
              <w:jc w:val="center"/>
              <w:rPr>
                <w:rtl/>
              </w:rPr>
            </w:pPr>
            <w:r w:rsidRPr="00D524F6">
              <w:rPr>
                <w:rtl/>
              </w:rPr>
              <w:t>2070</w:t>
            </w:r>
          </w:p>
        </w:tc>
        <w:tc>
          <w:tcPr>
            <w:tcW w:w="1980" w:type="dxa"/>
            <w:tcBorders>
              <w:top w:val="single" w:sz="12" w:space="0" w:color="CC0000"/>
            </w:tcBorders>
            <w:vAlign w:val="center"/>
          </w:tcPr>
          <w:p w:rsidR="00FF7220" w:rsidRPr="00D524F6" w:rsidRDefault="00FF7220" w:rsidP="00934CAB">
            <w:pPr>
              <w:jc w:val="center"/>
              <w:rPr>
                <w:rtl/>
                <w:lang w:bidi="ar-BH"/>
              </w:rPr>
            </w:pPr>
            <w:r w:rsidRPr="00D524F6">
              <w:rPr>
                <w:rtl/>
                <w:lang w:bidi="ar-BH"/>
              </w:rPr>
              <w:t>574</w:t>
            </w:r>
          </w:p>
        </w:tc>
        <w:tc>
          <w:tcPr>
            <w:tcW w:w="1578" w:type="dxa"/>
            <w:tcBorders>
              <w:top w:val="single" w:sz="12" w:space="0" w:color="CC0000"/>
            </w:tcBorders>
          </w:tcPr>
          <w:p w:rsidR="00FF7220" w:rsidRPr="00D524F6" w:rsidRDefault="00FF7220" w:rsidP="00934CAB">
            <w:pPr>
              <w:jc w:val="center"/>
              <w:rPr>
                <w:rtl/>
                <w:lang w:bidi="ar-BH"/>
              </w:rPr>
            </w:pPr>
            <w:r w:rsidRPr="00D524F6">
              <w:rPr>
                <w:rtl/>
                <w:lang w:bidi="ar-BH"/>
              </w:rPr>
              <w:t>27.7</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2</w:t>
            </w:r>
          </w:p>
        </w:tc>
        <w:tc>
          <w:tcPr>
            <w:tcW w:w="3060" w:type="dxa"/>
            <w:vAlign w:val="center"/>
          </w:tcPr>
          <w:p w:rsidR="00FF7220" w:rsidRPr="00D524F6" w:rsidRDefault="00FF7220" w:rsidP="00934CAB">
            <w:pPr>
              <w:jc w:val="center"/>
              <w:rPr>
                <w:rtl/>
              </w:rPr>
            </w:pPr>
            <w:r w:rsidRPr="00D524F6">
              <w:rPr>
                <w:rtl/>
              </w:rPr>
              <w:t>الاغتصاب</w:t>
            </w:r>
          </w:p>
        </w:tc>
        <w:tc>
          <w:tcPr>
            <w:tcW w:w="1620" w:type="dxa"/>
            <w:vAlign w:val="center"/>
          </w:tcPr>
          <w:p w:rsidR="00FF7220" w:rsidRPr="00D524F6" w:rsidRDefault="00FF7220" w:rsidP="00934CAB">
            <w:pPr>
              <w:jc w:val="center"/>
              <w:rPr>
                <w:rtl/>
              </w:rPr>
            </w:pPr>
            <w:r w:rsidRPr="00D524F6">
              <w:rPr>
                <w:rtl/>
              </w:rPr>
              <w:t>16</w:t>
            </w:r>
          </w:p>
        </w:tc>
        <w:tc>
          <w:tcPr>
            <w:tcW w:w="1980" w:type="dxa"/>
            <w:vAlign w:val="center"/>
          </w:tcPr>
          <w:p w:rsidR="00FF7220" w:rsidRPr="00D524F6" w:rsidRDefault="00FF7220" w:rsidP="00934CAB">
            <w:pPr>
              <w:jc w:val="center"/>
              <w:rPr>
                <w:rtl/>
              </w:rPr>
            </w:pPr>
            <w:r w:rsidRPr="00D524F6">
              <w:rPr>
                <w:rtl/>
              </w:rPr>
              <w:t>16</w:t>
            </w:r>
          </w:p>
        </w:tc>
        <w:tc>
          <w:tcPr>
            <w:tcW w:w="1578" w:type="dxa"/>
          </w:tcPr>
          <w:p w:rsidR="00FF7220" w:rsidRPr="00D524F6" w:rsidRDefault="00FF7220" w:rsidP="00934CAB">
            <w:pPr>
              <w:jc w:val="center"/>
              <w:rPr>
                <w:rtl/>
                <w:lang w:bidi="ar-BH"/>
              </w:rPr>
            </w:pPr>
            <w:r w:rsidRPr="00D524F6">
              <w:rPr>
                <w:rtl/>
                <w:lang w:bidi="ar-BH"/>
              </w:rPr>
              <w:t>100</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3</w:t>
            </w:r>
          </w:p>
        </w:tc>
        <w:tc>
          <w:tcPr>
            <w:tcW w:w="3060" w:type="dxa"/>
            <w:vAlign w:val="center"/>
          </w:tcPr>
          <w:p w:rsidR="00FF7220" w:rsidRPr="00D524F6" w:rsidRDefault="00FF7220" w:rsidP="00934CAB">
            <w:pPr>
              <w:jc w:val="center"/>
              <w:rPr>
                <w:rtl/>
              </w:rPr>
            </w:pPr>
            <w:r w:rsidRPr="00D524F6">
              <w:rPr>
                <w:rtl/>
              </w:rPr>
              <w:t>الاعتداء على العرض</w:t>
            </w:r>
          </w:p>
        </w:tc>
        <w:tc>
          <w:tcPr>
            <w:tcW w:w="1620" w:type="dxa"/>
            <w:vAlign w:val="center"/>
          </w:tcPr>
          <w:p w:rsidR="00FF7220" w:rsidRPr="00D524F6" w:rsidRDefault="00FF7220" w:rsidP="00934CAB">
            <w:pPr>
              <w:jc w:val="center"/>
              <w:rPr>
                <w:rtl/>
              </w:rPr>
            </w:pPr>
            <w:r w:rsidRPr="00D524F6">
              <w:rPr>
                <w:rtl/>
              </w:rPr>
              <w:t>66</w:t>
            </w:r>
          </w:p>
        </w:tc>
        <w:tc>
          <w:tcPr>
            <w:tcW w:w="1980" w:type="dxa"/>
            <w:vAlign w:val="center"/>
          </w:tcPr>
          <w:p w:rsidR="00FF7220" w:rsidRPr="00D524F6" w:rsidRDefault="00FF7220" w:rsidP="00934CAB">
            <w:pPr>
              <w:jc w:val="center"/>
              <w:rPr>
                <w:rtl/>
                <w:lang w:bidi="ar-BH"/>
              </w:rPr>
            </w:pPr>
            <w:r w:rsidRPr="00D524F6">
              <w:rPr>
                <w:rtl/>
                <w:lang w:bidi="ar-BH"/>
              </w:rPr>
              <w:t>26</w:t>
            </w:r>
          </w:p>
        </w:tc>
        <w:tc>
          <w:tcPr>
            <w:tcW w:w="1578" w:type="dxa"/>
          </w:tcPr>
          <w:p w:rsidR="00FF7220" w:rsidRPr="00D524F6" w:rsidRDefault="00FF7220" w:rsidP="00934CAB">
            <w:pPr>
              <w:jc w:val="center"/>
              <w:rPr>
                <w:rtl/>
                <w:lang w:bidi="ar-BH"/>
              </w:rPr>
            </w:pPr>
            <w:r w:rsidRPr="00D524F6">
              <w:rPr>
                <w:rtl/>
                <w:lang w:bidi="ar-BH"/>
              </w:rPr>
              <w:t>39.4</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4</w:t>
            </w:r>
          </w:p>
        </w:tc>
        <w:tc>
          <w:tcPr>
            <w:tcW w:w="3060" w:type="dxa"/>
            <w:vAlign w:val="center"/>
          </w:tcPr>
          <w:p w:rsidR="00FF7220" w:rsidRPr="00D524F6" w:rsidRDefault="00FF7220" w:rsidP="00934CAB">
            <w:pPr>
              <w:jc w:val="center"/>
              <w:rPr>
                <w:rtl/>
              </w:rPr>
            </w:pPr>
            <w:r w:rsidRPr="00D524F6">
              <w:rPr>
                <w:rtl/>
              </w:rPr>
              <w:t>القذف</w:t>
            </w:r>
          </w:p>
        </w:tc>
        <w:tc>
          <w:tcPr>
            <w:tcW w:w="1620" w:type="dxa"/>
            <w:vAlign w:val="center"/>
          </w:tcPr>
          <w:p w:rsidR="00FF7220" w:rsidRPr="00D524F6" w:rsidRDefault="00FF7220" w:rsidP="00934CAB">
            <w:pPr>
              <w:jc w:val="center"/>
              <w:rPr>
                <w:rtl/>
              </w:rPr>
            </w:pPr>
            <w:r w:rsidRPr="00D524F6">
              <w:rPr>
                <w:rtl/>
              </w:rPr>
              <w:t>670</w:t>
            </w:r>
          </w:p>
        </w:tc>
        <w:tc>
          <w:tcPr>
            <w:tcW w:w="1980" w:type="dxa"/>
            <w:vAlign w:val="center"/>
          </w:tcPr>
          <w:p w:rsidR="00FF7220" w:rsidRPr="00D524F6" w:rsidRDefault="00FF7220" w:rsidP="00934CAB">
            <w:pPr>
              <w:jc w:val="center"/>
              <w:rPr>
                <w:rtl/>
                <w:lang w:bidi="ar-BH"/>
              </w:rPr>
            </w:pPr>
            <w:r w:rsidRPr="00D524F6">
              <w:rPr>
                <w:rtl/>
                <w:lang w:bidi="ar-BH"/>
              </w:rPr>
              <w:t>228</w:t>
            </w:r>
          </w:p>
        </w:tc>
        <w:tc>
          <w:tcPr>
            <w:tcW w:w="1578" w:type="dxa"/>
          </w:tcPr>
          <w:p w:rsidR="00FF7220" w:rsidRPr="00D524F6" w:rsidRDefault="00FF7220" w:rsidP="00934CAB">
            <w:pPr>
              <w:jc w:val="center"/>
              <w:rPr>
                <w:rtl/>
                <w:lang w:bidi="ar-BH"/>
              </w:rPr>
            </w:pPr>
            <w:r w:rsidRPr="00D524F6">
              <w:rPr>
                <w:rtl/>
                <w:lang w:bidi="ar-BH"/>
              </w:rPr>
              <w:t>34</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5</w:t>
            </w:r>
          </w:p>
        </w:tc>
        <w:tc>
          <w:tcPr>
            <w:tcW w:w="3060" w:type="dxa"/>
            <w:vAlign w:val="center"/>
          </w:tcPr>
          <w:p w:rsidR="00FF7220" w:rsidRPr="00D524F6" w:rsidRDefault="00FF7220" w:rsidP="00934CAB">
            <w:pPr>
              <w:jc w:val="center"/>
              <w:rPr>
                <w:rtl/>
              </w:rPr>
            </w:pPr>
            <w:r w:rsidRPr="00D524F6">
              <w:rPr>
                <w:rtl/>
              </w:rPr>
              <w:t>السب</w:t>
            </w:r>
          </w:p>
        </w:tc>
        <w:tc>
          <w:tcPr>
            <w:tcW w:w="1620" w:type="dxa"/>
            <w:vAlign w:val="center"/>
          </w:tcPr>
          <w:p w:rsidR="00FF7220" w:rsidRPr="00D524F6" w:rsidRDefault="00FF7220" w:rsidP="00934CAB">
            <w:pPr>
              <w:jc w:val="center"/>
              <w:rPr>
                <w:rtl/>
              </w:rPr>
            </w:pPr>
            <w:r w:rsidRPr="00D524F6">
              <w:rPr>
                <w:rtl/>
              </w:rPr>
              <w:t>360</w:t>
            </w:r>
          </w:p>
        </w:tc>
        <w:tc>
          <w:tcPr>
            <w:tcW w:w="1980" w:type="dxa"/>
            <w:vAlign w:val="center"/>
          </w:tcPr>
          <w:p w:rsidR="00FF7220" w:rsidRPr="00D524F6" w:rsidRDefault="00FF7220" w:rsidP="00934CAB">
            <w:pPr>
              <w:jc w:val="center"/>
              <w:rPr>
                <w:rtl/>
                <w:lang w:bidi="ar-BH"/>
              </w:rPr>
            </w:pPr>
            <w:r w:rsidRPr="00D524F6">
              <w:rPr>
                <w:rtl/>
                <w:lang w:bidi="ar-BH"/>
              </w:rPr>
              <w:t>131</w:t>
            </w:r>
          </w:p>
        </w:tc>
        <w:tc>
          <w:tcPr>
            <w:tcW w:w="1578" w:type="dxa"/>
          </w:tcPr>
          <w:p w:rsidR="00FF7220" w:rsidRPr="00D524F6" w:rsidRDefault="00FF7220" w:rsidP="00934CAB">
            <w:pPr>
              <w:jc w:val="center"/>
              <w:rPr>
                <w:rtl/>
                <w:lang w:bidi="ar-BH"/>
              </w:rPr>
            </w:pPr>
            <w:r w:rsidRPr="00D524F6">
              <w:rPr>
                <w:rtl/>
                <w:lang w:bidi="ar-BH"/>
              </w:rPr>
              <w:t>36.4</w:t>
            </w:r>
            <w:r w:rsidR="00934CAB">
              <w:rPr>
                <w:rtl/>
                <w:lang w:bidi="ar-BH"/>
              </w:rPr>
              <w:t xml:space="preserve"> في المائة</w:t>
            </w:r>
          </w:p>
        </w:tc>
      </w:tr>
      <w:tr w:rsidR="00FF7220" w:rsidRPr="00D524F6">
        <w:trPr>
          <w:jc w:val="center"/>
        </w:trPr>
        <w:tc>
          <w:tcPr>
            <w:tcW w:w="677" w:type="dxa"/>
            <w:tcBorders>
              <w:bottom w:val="single" w:sz="6" w:space="0" w:color="CC0000"/>
            </w:tcBorders>
            <w:vAlign w:val="center"/>
          </w:tcPr>
          <w:p w:rsidR="00FF7220" w:rsidRPr="00D524F6" w:rsidRDefault="00FF7220" w:rsidP="00934CAB">
            <w:pPr>
              <w:jc w:val="center"/>
              <w:rPr>
                <w:rtl/>
              </w:rPr>
            </w:pPr>
            <w:r w:rsidRPr="00D524F6">
              <w:rPr>
                <w:rtl/>
              </w:rPr>
              <w:t>6</w:t>
            </w:r>
          </w:p>
        </w:tc>
        <w:tc>
          <w:tcPr>
            <w:tcW w:w="3060" w:type="dxa"/>
            <w:tcBorders>
              <w:bottom w:val="single" w:sz="6" w:space="0" w:color="CC0000"/>
            </w:tcBorders>
            <w:vAlign w:val="center"/>
          </w:tcPr>
          <w:p w:rsidR="00FF7220" w:rsidRPr="00D524F6" w:rsidRDefault="00FF7220" w:rsidP="00934CAB">
            <w:pPr>
              <w:jc w:val="center"/>
              <w:rPr>
                <w:rtl/>
              </w:rPr>
            </w:pPr>
            <w:r w:rsidRPr="00D524F6">
              <w:rPr>
                <w:rtl/>
              </w:rPr>
              <w:t>هتك العرض</w:t>
            </w:r>
          </w:p>
        </w:tc>
        <w:tc>
          <w:tcPr>
            <w:tcW w:w="1620" w:type="dxa"/>
            <w:tcBorders>
              <w:bottom w:val="single" w:sz="6" w:space="0" w:color="CC0000"/>
            </w:tcBorders>
            <w:vAlign w:val="center"/>
          </w:tcPr>
          <w:p w:rsidR="00FF7220" w:rsidRPr="00D524F6" w:rsidRDefault="00FF7220" w:rsidP="00934CAB">
            <w:pPr>
              <w:jc w:val="center"/>
              <w:rPr>
                <w:rtl/>
              </w:rPr>
            </w:pPr>
            <w:r w:rsidRPr="00D524F6">
              <w:rPr>
                <w:rtl/>
              </w:rPr>
              <w:t>25</w:t>
            </w:r>
          </w:p>
        </w:tc>
        <w:tc>
          <w:tcPr>
            <w:tcW w:w="1980" w:type="dxa"/>
            <w:tcBorders>
              <w:bottom w:val="single" w:sz="6" w:space="0" w:color="CC0000"/>
            </w:tcBorders>
            <w:vAlign w:val="center"/>
          </w:tcPr>
          <w:p w:rsidR="00FF7220" w:rsidRPr="00D524F6" w:rsidRDefault="00FF7220" w:rsidP="00934CAB">
            <w:pPr>
              <w:jc w:val="center"/>
              <w:rPr>
                <w:rtl/>
                <w:lang w:bidi="ar-BH"/>
              </w:rPr>
            </w:pPr>
            <w:r w:rsidRPr="00D524F6">
              <w:rPr>
                <w:rtl/>
                <w:lang w:bidi="ar-BH"/>
              </w:rPr>
              <w:t>12</w:t>
            </w:r>
          </w:p>
        </w:tc>
        <w:tc>
          <w:tcPr>
            <w:tcW w:w="1578" w:type="dxa"/>
            <w:tcBorders>
              <w:bottom w:val="single" w:sz="6" w:space="0" w:color="CC0000"/>
            </w:tcBorders>
          </w:tcPr>
          <w:p w:rsidR="00FF7220" w:rsidRPr="00D524F6" w:rsidRDefault="00FF7220" w:rsidP="00934CAB">
            <w:pPr>
              <w:jc w:val="center"/>
              <w:rPr>
                <w:rtl/>
                <w:lang w:bidi="ar-BH"/>
              </w:rPr>
            </w:pPr>
            <w:r w:rsidRPr="00D524F6">
              <w:rPr>
                <w:rtl/>
                <w:lang w:bidi="ar-BH"/>
              </w:rPr>
              <w:t>48</w:t>
            </w:r>
            <w:r w:rsidR="00934CAB">
              <w:rPr>
                <w:rtl/>
                <w:lang w:bidi="ar-BH"/>
              </w:rPr>
              <w:t xml:space="preserve"> في المائة</w:t>
            </w:r>
          </w:p>
        </w:tc>
      </w:tr>
      <w:tr w:rsidR="00FF7220" w:rsidRPr="00D524F6">
        <w:trPr>
          <w:jc w:val="center"/>
        </w:trPr>
        <w:tc>
          <w:tcPr>
            <w:tcW w:w="3737" w:type="dxa"/>
            <w:gridSpan w:val="2"/>
            <w:tcBorders>
              <w:top w:val="single" w:sz="6" w:space="0" w:color="CC0000"/>
              <w:bottom w:val="single" w:sz="12" w:space="0" w:color="000000"/>
            </w:tcBorders>
          </w:tcPr>
          <w:p w:rsidR="00FF7220" w:rsidRPr="00D524F6" w:rsidRDefault="00FF7220" w:rsidP="00934CAB">
            <w:pPr>
              <w:jc w:val="center"/>
              <w:rPr>
                <w:rtl/>
              </w:rPr>
            </w:pPr>
            <w:r w:rsidRPr="00D524F6">
              <w:rPr>
                <w:rtl/>
              </w:rPr>
              <w:t>المجموع</w:t>
            </w:r>
          </w:p>
        </w:tc>
        <w:tc>
          <w:tcPr>
            <w:tcW w:w="1620" w:type="dxa"/>
            <w:tcBorders>
              <w:top w:val="single" w:sz="6" w:space="0" w:color="CC0000"/>
              <w:bottom w:val="single" w:sz="12" w:space="0" w:color="000000"/>
            </w:tcBorders>
            <w:vAlign w:val="center"/>
          </w:tcPr>
          <w:p w:rsidR="00FF7220" w:rsidRPr="00D524F6" w:rsidRDefault="00FF7220" w:rsidP="00934CAB">
            <w:pPr>
              <w:jc w:val="center"/>
              <w:rPr>
                <w:rtl/>
              </w:rPr>
            </w:pPr>
            <w:r w:rsidRPr="00D524F6">
              <w:rPr>
                <w:rtl/>
              </w:rPr>
              <w:t>3207</w:t>
            </w:r>
          </w:p>
        </w:tc>
        <w:tc>
          <w:tcPr>
            <w:tcW w:w="1980" w:type="dxa"/>
            <w:tcBorders>
              <w:top w:val="single" w:sz="6" w:space="0" w:color="CC0000"/>
              <w:bottom w:val="single" w:sz="12" w:space="0" w:color="000000"/>
            </w:tcBorders>
            <w:vAlign w:val="center"/>
          </w:tcPr>
          <w:p w:rsidR="00FF7220" w:rsidRPr="00D524F6" w:rsidRDefault="00FF7220" w:rsidP="00934CAB">
            <w:pPr>
              <w:jc w:val="center"/>
              <w:rPr>
                <w:rtl/>
                <w:lang w:bidi="ar-BH"/>
              </w:rPr>
            </w:pPr>
            <w:r w:rsidRPr="00D524F6">
              <w:rPr>
                <w:rtl/>
                <w:lang w:bidi="ar-BH"/>
              </w:rPr>
              <w:t>987</w:t>
            </w:r>
          </w:p>
        </w:tc>
        <w:tc>
          <w:tcPr>
            <w:tcW w:w="1578" w:type="dxa"/>
            <w:tcBorders>
              <w:top w:val="single" w:sz="6" w:space="0" w:color="CC0000"/>
              <w:bottom w:val="single" w:sz="12" w:space="0" w:color="000000"/>
            </w:tcBorders>
          </w:tcPr>
          <w:p w:rsidR="00FF7220" w:rsidRPr="00D524F6" w:rsidRDefault="00FF7220" w:rsidP="00934CAB">
            <w:pPr>
              <w:jc w:val="center"/>
              <w:rPr>
                <w:rtl/>
                <w:lang w:bidi="ar-BH"/>
              </w:rPr>
            </w:pPr>
            <w:r w:rsidRPr="00D524F6">
              <w:rPr>
                <w:rtl/>
                <w:lang w:bidi="ar-BH"/>
              </w:rPr>
              <w:t>30.8</w:t>
            </w:r>
            <w:r w:rsidR="00934CAB">
              <w:rPr>
                <w:rtl/>
                <w:lang w:bidi="ar-BH"/>
              </w:rPr>
              <w:t xml:space="preserve"> في المائة</w:t>
            </w:r>
          </w:p>
        </w:tc>
      </w:tr>
    </w:tbl>
    <w:p w:rsidR="00FF7220" w:rsidRDefault="00FF7220" w:rsidP="00FF7220">
      <w:pPr>
        <w:ind w:left="360"/>
        <w:jc w:val="center"/>
        <w:rPr>
          <w:rFonts w:hint="cs"/>
          <w:rtl/>
        </w:rPr>
      </w:pPr>
      <w:r w:rsidRPr="00D524F6">
        <w:rPr>
          <w:u w:val="double"/>
          <w:rtl/>
        </w:rPr>
        <w:t>المصدر</w:t>
      </w:r>
      <w:r w:rsidRPr="00D524F6">
        <w:rPr>
          <w:rtl/>
        </w:rPr>
        <w:t>:  وزارة الداخلية.</w:t>
      </w:r>
    </w:p>
    <w:p w:rsidR="00FF7220" w:rsidRDefault="00FF7220" w:rsidP="00FF7220">
      <w:pPr>
        <w:jc w:val="center"/>
        <w:rPr>
          <w:rFonts w:hint="cs"/>
          <w:rtl/>
        </w:rPr>
      </w:pPr>
    </w:p>
    <w:p w:rsidR="00FF7220" w:rsidRDefault="00FF7220" w:rsidP="00FF7220">
      <w:pPr>
        <w:jc w:val="center"/>
        <w:rPr>
          <w:rFonts w:hint="cs"/>
          <w:rtl/>
        </w:rPr>
      </w:pPr>
    </w:p>
    <w:p w:rsidR="00FF7220" w:rsidRDefault="00FF7220" w:rsidP="00FF7220">
      <w:pPr>
        <w:jc w:val="center"/>
        <w:rPr>
          <w:rFonts w:hint="cs"/>
          <w:rtl/>
        </w:rPr>
      </w:pPr>
      <w:r w:rsidRPr="00D524F6">
        <w:rPr>
          <w:rtl/>
        </w:rPr>
        <w:t>الجرائم الواقعة على المرأة لعام 2004</w:t>
      </w:r>
      <w:r>
        <w:rPr>
          <w:rFonts w:hint="cs"/>
          <w:rtl/>
        </w:rPr>
        <w:t>م</w:t>
      </w:r>
    </w:p>
    <w:p w:rsidR="00FF7220" w:rsidRPr="00D524F6" w:rsidRDefault="00FF7220" w:rsidP="00FF7220">
      <w:pPr>
        <w:jc w:val="center"/>
        <w:rPr>
          <w:rFonts w:hint="cs"/>
          <w:rtl/>
        </w:rPr>
      </w:pPr>
      <w:r w:rsidRPr="00D524F6">
        <w:rPr>
          <w:rtl/>
        </w:rPr>
        <w:t>جدول رقم (</w:t>
      </w:r>
      <w:r>
        <w:rPr>
          <w:rFonts w:hint="cs"/>
          <w:rtl/>
        </w:rPr>
        <w:t>8</w:t>
      </w:r>
      <w:r w:rsidRPr="00D524F6">
        <w:rPr>
          <w:rtl/>
        </w:rPr>
        <w:t>)</w:t>
      </w:r>
    </w:p>
    <w:tbl>
      <w:tblPr>
        <w:tblStyle w:val="Header"/>
        <w:bidiVisual/>
        <w:tblW w:w="8597" w:type="dxa"/>
        <w:jc w:val="center"/>
        <w:tblBorders>
          <w:top w:val="single" w:sz="6" w:space="0" w:color="000000"/>
          <w:bottom w:val="single" w:sz="12" w:space="0" w:color="000000"/>
        </w:tblBorders>
        <w:tblLook w:val="01E0" w:firstRow="1" w:lastRow="1" w:firstColumn="1" w:lastColumn="1" w:noHBand="0" w:noVBand="0"/>
      </w:tblPr>
      <w:tblGrid>
        <w:gridCol w:w="677"/>
        <w:gridCol w:w="3060"/>
        <w:gridCol w:w="1620"/>
        <w:gridCol w:w="1601"/>
        <w:gridCol w:w="1639"/>
      </w:tblGrid>
      <w:tr w:rsidR="00FF7220" w:rsidRPr="00D524F6">
        <w:trPr>
          <w:jc w:val="center"/>
        </w:trPr>
        <w:tc>
          <w:tcPr>
            <w:tcW w:w="677"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الرقم</w:t>
            </w:r>
          </w:p>
        </w:tc>
        <w:tc>
          <w:tcPr>
            <w:tcW w:w="306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الجريمة</w:t>
            </w:r>
          </w:p>
        </w:tc>
        <w:tc>
          <w:tcPr>
            <w:tcW w:w="1620"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الإجمالي العام</w:t>
            </w:r>
          </w:p>
        </w:tc>
        <w:tc>
          <w:tcPr>
            <w:tcW w:w="1601"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rPr>
              <w:t>الواقعة على المرأة</w:t>
            </w:r>
          </w:p>
        </w:tc>
        <w:tc>
          <w:tcPr>
            <w:tcW w:w="1639" w:type="dxa"/>
            <w:tcBorders>
              <w:top w:val="single" w:sz="6" w:space="0" w:color="000000"/>
              <w:bottom w:val="single" w:sz="12" w:space="0" w:color="CC0000"/>
            </w:tcBorders>
            <w:shd w:val="pct5" w:color="auto" w:fill="auto"/>
          </w:tcPr>
          <w:p w:rsidR="00FF7220" w:rsidRPr="00D524F6" w:rsidRDefault="00FF7220" w:rsidP="00934CAB">
            <w:pPr>
              <w:jc w:val="center"/>
              <w:rPr>
                <w:rtl/>
              </w:rPr>
            </w:pPr>
            <w:r w:rsidRPr="00D524F6">
              <w:rPr>
                <w:rtl/>
                <w:lang w:bidi="ar-BH"/>
              </w:rPr>
              <w:t>النسبة</w:t>
            </w:r>
          </w:p>
        </w:tc>
      </w:tr>
      <w:tr w:rsidR="00FF7220" w:rsidRPr="00D524F6">
        <w:trPr>
          <w:jc w:val="center"/>
        </w:trPr>
        <w:tc>
          <w:tcPr>
            <w:tcW w:w="677" w:type="dxa"/>
            <w:tcBorders>
              <w:top w:val="single" w:sz="12" w:space="0" w:color="CC0000"/>
            </w:tcBorders>
            <w:vAlign w:val="center"/>
          </w:tcPr>
          <w:p w:rsidR="00FF7220" w:rsidRPr="00D524F6" w:rsidRDefault="00FF7220" w:rsidP="00934CAB">
            <w:pPr>
              <w:jc w:val="center"/>
              <w:rPr>
                <w:rtl/>
              </w:rPr>
            </w:pPr>
            <w:r w:rsidRPr="00D524F6">
              <w:rPr>
                <w:rtl/>
              </w:rPr>
              <w:t>1</w:t>
            </w:r>
          </w:p>
        </w:tc>
        <w:tc>
          <w:tcPr>
            <w:tcW w:w="3060" w:type="dxa"/>
            <w:tcBorders>
              <w:top w:val="single" w:sz="12" w:space="0" w:color="CC0000"/>
            </w:tcBorders>
            <w:vAlign w:val="center"/>
          </w:tcPr>
          <w:p w:rsidR="00FF7220" w:rsidRPr="00D524F6" w:rsidRDefault="00FF7220" w:rsidP="00934CAB">
            <w:pPr>
              <w:jc w:val="center"/>
              <w:rPr>
                <w:rtl/>
              </w:rPr>
            </w:pPr>
            <w:r w:rsidRPr="00D524F6">
              <w:rPr>
                <w:rtl/>
              </w:rPr>
              <w:t>الاعتداء على سلامة جسم الغير</w:t>
            </w:r>
          </w:p>
        </w:tc>
        <w:tc>
          <w:tcPr>
            <w:tcW w:w="1620" w:type="dxa"/>
            <w:tcBorders>
              <w:top w:val="single" w:sz="12" w:space="0" w:color="CC0000"/>
            </w:tcBorders>
            <w:vAlign w:val="center"/>
          </w:tcPr>
          <w:p w:rsidR="00FF7220" w:rsidRPr="00D524F6" w:rsidRDefault="00FF7220" w:rsidP="00934CAB">
            <w:pPr>
              <w:jc w:val="center"/>
              <w:rPr>
                <w:rtl/>
                <w:lang w:bidi="ar-BH"/>
              </w:rPr>
            </w:pPr>
            <w:r w:rsidRPr="00D524F6">
              <w:rPr>
                <w:rtl/>
                <w:lang w:bidi="ar-BH"/>
              </w:rPr>
              <w:t>3837</w:t>
            </w:r>
          </w:p>
        </w:tc>
        <w:tc>
          <w:tcPr>
            <w:tcW w:w="1601" w:type="dxa"/>
            <w:tcBorders>
              <w:top w:val="single" w:sz="12" w:space="0" w:color="CC0000"/>
            </w:tcBorders>
            <w:vAlign w:val="center"/>
          </w:tcPr>
          <w:p w:rsidR="00FF7220" w:rsidRPr="00D524F6" w:rsidRDefault="00FF7220" w:rsidP="00934CAB">
            <w:pPr>
              <w:jc w:val="center"/>
              <w:rPr>
                <w:rtl/>
                <w:lang w:bidi="ar-BH"/>
              </w:rPr>
            </w:pPr>
            <w:r w:rsidRPr="00D524F6">
              <w:rPr>
                <w:rtl/>
                <w:lang w:bidi="ar-BH"/>
              </w:rPr>
              <w:t>732</w:t>
            </w:r>
          </w:p>
        </w:tc>
        <w:tc>
          <w:tcPr>
            <w:tcW w:w="1639" w:type="dxa"/>
            <w:tcBorders>
              <w:top w:val="single" w:sz="12" w:space="0" w:color="CC0000"/>
            </w:tcBorders>
          </w:tcPr>
          <w:p w:rsidR="00FF7220" w:rsidRPr="00D524F6" w:rsidRDefault="00FF7220" w:rsidP="00934CAB">
            <w:pPr>
              <w:jc w:val="center"/>
              <w:rPr>
                <w:rtl/>
                <w:lang w:bidi="ar-BH"/>
              </w:rPr>
            </w:pPr>
            <w:r w:rsidRPr="00D524F6">
              <w:rPr>
                <w:rtl/>
                <w:lang w:bidi="ar-BH"/>
              </w:rPr>
              <w:t>19.1</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2</w:t>
            </w:r>
          </w:p>
        </w:tc>
        <w:tc>
          <w:tcPr>
            <w:tcW w:w="3060" w:type="dxa"/>
            <w:vAlign w:val="center"/>
          </w:tcPr>
          <w:p w:rsidR="00FF7220" w:rsidRPr="00D524F6" w:rsidRDefault="00FF7220" w:rsidP="00934CAB">
            <w:pPr>
              <w:jc w:val="center"/>
              <w:rPr>
                <w:rtl/>
              </w:rPr>
            </w:pPr>
            <w:r w:rsidRPr="00D524F6">
              <w:rPr>
                <w:rtl/>
              </w:rPr>
              <w:t>الاغتصاب</w:t>
            </w:r>
          </w:p>
        </w:tc>
        <w:tc>
          <w:tcPr>
            <w:tcW w:w="1620" w:type="dxa"/>
            <w:vAlign w:val="center"/>
          </w:tcPr>
          <w:p w:rsidR="00FF7220" w:rsidRPr="00D524F6" w:rsidRDefault="00FF7220" w:rsidP="00934CAB">
            <w:pPr>
              <w:jc w:val="center"/>
              <w:rPr>
                <w:rtl/>
                <w:lang w:bidi="ar-BH"/>
              </w:rPr>
            </w:pPr>
            <w:r w:rsidRPr="00D524F6">
              <w:rPr>
                <w:rtl/>
                <w:lang w:bidi="ar-BH"/>
              </w:rPr>
              <w:t>27</w:t>
            </w:r>
          </w:p>
        </w:tc>
        <w:tc>
          <w:tcPr>
            <w:tcW w:w="1601" w:type="dxa"/>
            <w:vAlign w:val="center"/>
          </w:tcPr>
          <w:p w:rsidR="00FF7220" w:rsidRPr="00D524F6" w:rsidRDefault="00FF7220" w:rsidP="00934CAB">
            <w:pPr>
              <w:jc w:val="center"/>
              <w:rPr>
                <w:rtl/>
                <w:lang w:bidi="ar-BH"/>
              </w:rPr>
            </w:pPr>
            <w:r w:rsidRPr="00D524F6">
              <w:rPr>
                <w:rtl/>
                <w:lang w:bidi="ar-BH"/>
              </w:rPr>
              <w:t>27</w:t>
            </w:r>
          </w:p>
        </w:tc>
        <w:tc>
          <w:tcPr>
            <w:tcW w:w="1639" w:type="dxa"/>
          </w:tcPr>
          <w:p w:rsidR="00FF7220" w:rsidRPr="00D524F6" w:rsidRDefault="00FF7220" w:rsidP="00934CAB">
            <w:pPr>
              <w:jc w:val="center"/>
              <w:rPr>
                <w:rtl/>
                <w:lang w:bidi="ar-BH"/>
              </w:rPr>
            </w:pPr>
            <w:r w:rsidRPr="00D524F6">
              <w:rPr>
                <w:rtl/>
                <w:lang w:bidi="ar-BH"/>
              </w:rPr>
              <w:t>100</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3</w:t>
            </w:r>
          </w:p>
        </w:tc>
        <w:tc>
          <w:tcPr>
            <w:tcW w:w="3060" w:type="dxa"/>
            <w:vAlign w:val="center"/>
          </w:tcPr>
          <w:p w:rsidR="00FF7220" w:rsidRPr="00D524F6" w:rsidRDefault="00FF7220" w:rsidP="00934CAB">
            <w:pPr>
              <w:jc w:val="center"/>
              <w:rPr>
                <w:rtl/>
              </w:rPr>
            </w:pPr>
            <w:r w:rsidRPr="00D524F6">
              <w:rPr>
                <w:rtl/>
              </w:rPr>
              <w:t>الاعتداء على العرض</w:t>
            </w:r>
          </w:p>
        </w:tc>
        <w:tc>
          <w:tcPr>
            <w:tcW w:w="1620" w:type="dxa"/>
            <w:vAlign w:val="center"/>
          </w:tcPr>
          <w:p w:rsidR="00FF7220" w:rsidRPr="00D524F6" w:rsidRDefault="00FF7220" w:rsidP="00934CAB">
            <w:pPr>
              <w:jc w:val="center"/>
              <w:rPr>
                <w:rtl/>
                <w:lang w:bidi="ar-BH"/>
              </w:rPr>
            </w:pPr>
            <w:r w:rsidRPr="00D524F6">
              <w:rPr>
                <w:rtl/>
                <w:lang w:bidi="ar-BH"/>
              </w:rPr>
              <w:t>123</w:t>
            </w:r>
          </w:p>
        </w:tc>
        <w:tc>
          <w:tcPr>
            <w:tcW w:w="1601" w:type="dxa"/>
            <w:vAlign w:val="center"/>
          </w:tcPr>
          <w:p w:rsidR="00FF7220" w:rsidRPr="00D524F6" w:rsidRDefault="00FF7220" w:rsidP="00934CAB">
            <w:pPr>
              <w:jc w:val="center"/>
              <w:rPr>
                <w:rtl/>
                <w:lang w:bidi="ar-BH"/>
              </w:rPr>
            </w:pPr>
            <w:r w:rsidRPr="00D524F6">
              <w:rPr>
                <w:rtl/>
                <w:lang w:bidi="ar-BH"/>
              </w:rPr>
              <w:t>44</w:t>
            </w:r>
          </w:p>
        </w:tc>
        <w:tc>
          <w:tcPr>
            <w:tcW w:w="1639" w:type="dxa"/>
          </w:tcPr>
          <w:p w:rsidR="00FF7220" w:rsidRPr="00D524F6" w:rsidRDefault="00FF7220" w:rsidP="00934CAB">
            <w:pPr>
              <w:jc w:val="center"/>
              <w:rPr>
                <w:rtl/>
                <w:lang w:bidi="ar-BH"/>
              </w:rPr>
            </w:pPr>
            <w:r w:rsidRPr="00D524F6">
              <w:rPr>
                <w:rtl/>
                <w:lang w:bidi="ar-BH"/>
              </w:rPr>
              <w:t>35.8</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4</w:t>
            </w:r>
          </w:p>
        </w:tc>
        <w:tc>
          <w:tcPr>
            <w:tcW w:w="3060" w:type="dxa"/>
            <w:vAlign w:val="center"/>
          </w:tcPr>
          <w:p w:rsidR="00FF7220" w:rsidRPr="00D524F6" w:rsidRDefault="00FF7220" w:rsidP="00934CAB">
            <w:pPr>
              <w:jc w:val="center"/>
              <w:rPr>
                <w:rtl/>
              </w:rPr>
            </w:pPr>
            <w:r w:rsidRPr="00D524F6">
              <w:rPr>
                <w:rtl/>
              </w:rPr>
              <w:t>القذف</w:t>
            </w:r>
          </w:p>
        </w:tc>
        <w:tc>
          <w:tcPr>
            <w:tcW w:w="1620" w:type="dxa"/>
            <w:vAlign w:val="center"/>
          </w:tcPr>
          <w:p w:rsidR="00FF7220" w:rsidRPr="00D524F6" w:rsidRDefault="00FF7220" w:rsidP="00934CAB">
            <w:pPr>
              <w:jc w:val="center"/>
              <w:rPr>
                <w:rtl/>
                <w:lang w:bidi="ar-BH"/>
              </w:rPr>
            </w:pPr>
            <w:r w:rsidRPr="00D524F6">
              <w:rPr>
                <w:rtl/>
                <w:lang w:bidi="ar-BH"/>
              </w:rPr>
              <w:t>1354</w:t>
            </w:r>
          </w:p>
        </w:tc>
        <w:tc>
          <w:tcPr>
            <w:tcW w:w="1601" w:type="dxa"/>
            <w:vAlign w:val="center"/>
          </w:tcPr>
          <w:p w:rsidR="00FF7220" w:rsidRPr="00D524F6" w:rsidRDefault="00FF7220" w:rsidP="00934CAB">
            <w:pPr>
              <w:jc w:val="center"/>
              <w:rPr>
                <w:rtl/>
                <w:lang w:bidi="ar-BH"/>
              </w:rPr>
            </w:pPr>
            <w:r w:rsidRPr="00D524F6">
              <w:rPr>
                <w:rtl/>
                <w:lang w:bidi="ar-BH"/>
              </w:rPr>
              <w:t>463</w:t>
            </w:r>
          </w:p>
        </w:tc>
        <w:tc>
          <w:tcPr>
            <w:tcW w:w="1639" w:type="dxa"/>
          </w:tcPr>
          <w:p w:rsidR="00FF7220" w:rsidRPr="00D524F6" w:rsidRDefault="00FF7220" w:rsidP="00934CAB">
            <w:pPr>
              <w:jc w:val="center"/>
              <w:rPr>
                <w:rtl/>
                <w:lang w:bidi="ar-BH"/>
              </w:rPr>
            </w:pPr>
            <w:r w:rsidRPr="00D524F6">
              <w:rPr>
                <w:rtl/>
                <w:lang w:bidi="ar-BH"/>
              </w:rPr>
              <w:t>34.2</w:t>
            </w:r>
            <w:r w:rsidR="00934CAB">
              <w:rPr>
                <w:rtl/>
                <w:lang w:bidi="ar-BH"/>
              </w:rPr>
              <w:t xml:space="preserve"> في المائة</w:t>
            </w:r>
          </w:p>
        </w:tc>
      </w:tr>
      <w:tr w:rsidR="00FF7220" w:rsidRPr="00D524F6">
        <w:trPr>
          <w:jc w:val="center"/>
        </w:trPr>
        <w:tc>
          <w:tcPr>
            <w:tcW w:w="677" w:type="dxa"/>
            <w:vAlign w:val="center"/>
          </w:tcPr>
          <w:p w:rsidR="00FF7220" w:rsidRPr="00D524F6" w:rsidRDefault="00FF7220" w:rsidP="00934CAB">
            <w:pPr>
              <w:jc w:val="center"/>
              <w:rPr>
                <w:rtl/>
              </w:rPr>
            </w:pPr>
            <w:r w:rsidRPr="00D524F6">
              <w:rPr>
                <w:rtl/>
              </w:rPr>
              <w:t>5</w:t>
            </w:r>
          </w:p>
        </w:tc>
        <w:tc>
          <w:tcPr>
            <w:tcW w:w="3060" w:type="dxa"/>
            <w:vAlign w:val="center"/>
          </w:tcPr>
          <w:p w:rsidR="00FF7220" w:rsidRPr="00D524F6" w:rsidRDefault="00FF7220" w:rsidP="00934CAB">
            <w:pPr>
              <w:jc w:val="center"/>
              <w:rPr>
                <w:rtl/>
              </w:rPr>
            </w:pPr>
            <w:r w:rsidRPr="00D524F6">
              <w:rPr>
                <w:rtl/>
              </w:rPr>
              <w:t>السب</w:t>
            </w:r>
          </w:p>
        </w:tc>
        <w:tc>
          <w:tcPr>
            <w:tcW w:w="1620" w:type="dxa"/>
            <w:vAlign w:val="center"/>
          </w:tcPr>
          <w:p w:rsidR="00FF7220" w:rsidRPr="00D524F6" w:rsidRDefault="00FF7220" w:rsidP="00934CAB">
            <w:pPr>
              <w:jc w:val="center"/>
              <w:rPr>
                <w:rtl/>
                <w:lang w:bidi="ar-BH"/>
              </w:rPr>
            </w:pPr>
            <w:r w:rsidRPr="00D524F6">
              <w:rPr>
                <w:rtl/>
                <w:lang w:bidi="ar-BH"/>
              </w:rPr>
              <w:t>1025</w:t>
            </w:r>
          </w:p>
        </w:tc>
        <w:tc>
          <w:tcPr>
            <w:tcW w:w="1601" w:type="dxa"/>
            <w:vAlign w:val="center"/>
          </w:tcPr>
          <w:p w:rsidR="00FF7220" w:rsidRPr="00D524F6" w:rsidRDefault="00FF7220" w:rsidP="00934CAB">
            <w:pPr>
              <w:jc w:val="center"/>
              <w:rPr>
                <w:rtl/>
                <w:lang w:bidi="ar-BH"/>
              </w:rPr>
            </w:pPr>
            <w:r w:rsidRPr="00D524F6">
              <w:rPr>
                <w:rtl/>
                <w:lang w:bidi="ar-BH"/>
              </w:rPr>
              <w:t>206</w:t>
            </w:r>
          </w:p>
        </w:tc>
        <w:tc>
          <w:tcPr>
            <w:tcW w:w="1639" w:type="dxa"/>
          </w:tcPr>
          <w:p w:rsidR="00FF7220" w:rsidRPr="00D524F6" w:rsidRDefault="00FF7220" w:rsidP="00934CAB">
            <w:pPr>
              <w:jc w:val="center"/>
              <w:rPr>
                <w:rtl/>
                <w:lang w:bidi="ar-BH"/>
              </w:rPr>
            </w:pPr>
            <w:r w:rsidRPr="00D524F6">
              <w:rPr>
                <w:rtl/>
                <w:lang w:bidi="ar-BH"/>
              </w:rPr>
              <w:t>20.1</w:t>
            </w:r>
            <w:r w:rsidR="00934CAB">
              <w:rPr>
                <w:rtl/>
                <w:lang w:bidi="ar-BH"/>
              </w:rPr>
              <w:t xml:space="preserve"> في المائة</w:t>
            </w:r>
          </w:p>
        </w:tc>
      </w:tr>
      <w:tr w:rsidR="00FF7220" w:rsidRPr="00D524F6">
        <w:trPr>
          <w:jc w:val="center"/>
        </w:trPr>
        <w:tc>
          <w:tcPr>
            <w:tcW w:w="677" w:type="dxa"/>
            <w:tcBorders>
              <w:bottom w:val="single" w:sz="6" w:space="0" w:color="CC0000"/>
            </w:tcBorders>
            <w:vAlign w:val="center"/>
          </w:tcPr>
          <w:p w:rsidR="00FF7220" w:rsidRPr="00D524F6" w:rsidRDefault="00FF7220" w:rsidP="00934CAB">
            <w:pPr>
              <w:jc w:val="center"/>
              <w:rPr>
                <w:rtl/>
              </w:rPr>
            </w:pPr>
            <w:r w:rsidRPr="00D524F6">
              <w:rPr>
                <w:rtl/>
              </w:rPr>
              <w:t>6</w:t>
            </w:r>
          </w:p>
        </w:tc>
        <w:tc>
          <w:tcPr>
            <w:tcW w:w="3060" w:type="dxa"/>
            <w:tcBorders>
              <w:bottom w:val="single" w:sz="6" w:space="0" w:color="CC0000"/>
            </w:tcBorders>
            <w:vAlign w:val="center"/>
          </w:tcPr>
          <w:p w:rsidR="00FF7220" w:rsidRPr="00D524F6" w:rsidRDefault="00FF7220" w:rsidP="00934CAB">
            <w:pPr>
              <w:jc w:val="center"/>
              <w:rPr>
                <w:rtl/>
              </w:rPr>
            </w:pPr>
            <w:r w:rsidRPr="00D524F6">
              <w:rPr>
                <w:rtl/>
              </w:rPr>
              <w:t>هتك العرض</w:t>
            </w:r>
          </w:p>
        </w:tc>
        <w:tc>
          <w:tcPr>
            <w:tcW w:w="1620" w:type="dxa"/>
            <w:tcBorders>
              <w:bottom w:val="single" w:sz="6" w:space="0" w:color="CC0000"/>
            </w:tcBorders>
            <w:vAlign w:val="center"/>
          </w:tcPr>
          <w:p w:rsidR="00FF7220" w:rsidRPr="00D524F6" w:rsidRDefault="00FF7220" w:rsidP="00934CAB">
            <w:pPr>
              <w:jc w:val="center"/>
              <w:rPr>
                <w:rtl/>
                <w:lang w:bidi="ar-BH"/>
              </w:rPr>
            </w:pPr>
            <w:r w:rsidRPr="00D524F6">
              <w:rPr>
                <w:rtl/>
                <w:lang w:bidi="ar-BH"/>
              </w:rPr>
              <w:t>22</w:t>
            </w:r>
          </w:p>
        </w:tc>
        <w:tc>
          <w:tcPr>
            <w:tcW w:w="1601" w:type="dxa"/>
            <w:tcBorders>
              <w:bottom w:val="single" w:sz="6" w:space="0" w:color="CC0000"/>
            </w:tcBorders>
            <w:vAlign w:val="center"/>
          </w:tcPr>
          <w:p w:rsidR="00FF7220" w:rsidRPr="00D524F6" w:rsidRDefault="00FF7220" w:rsidP="00934CAB">
            <w:pPr>
              <w:jc w:val="center"/>
              <w:rPr>
                <w:rtl/>
                <w:lang w:bidi="ar-BH"/>
              </w:rPr>
            </w:pPr>
            <w:r w:rsidRPr="00D524F6">
              <w:rPr>
                <w:rtl/>
                <w:lang w:bidi="ar-BH"/>
              </w:rPr>
              <w:t>11</w:t>
            </w:r>
          </w:p>
        </w:tc>
        <w:tc>
          <w:tcPr>
            <w:tcW w:w="1639" w:type="dxa"/>
            <w:tcBorders>
              <w:bottom w:val="single" w:sz="6" w:space="0" w:color="CC0000"/>
            </w:tcBorders>
          </w:tcPr>
          <w:p w:rsidR="00FF7220" w:rsidRPr="00D524F6" w:rsidRDefault="00FF7220" w:rsidP="00934CAB">
            <w:pPr>
              <w:jc w:val="center"/>
              <w:rPr>
                <w:rtl/>
                <w:lang w:bidi="ar-BH"/>
              </w:rPr>
            </w:pPr>
            <w:r w:rsidRPr="00D524F6">
              <w:rPr>
                <w:rtl/>
                <w:lang w:bidi="ar-BH"/>
              </w:rPr>
              <w:t>50</w:t>
            </w:r>
            <w:r w:rsidR="00934CAB">
              <w:rPr>
                <w:rtl/>
                <w:lang w:bidi="ar-BH"/>
              </w:rPr>
              <w:t xml:space="preserve"> في المائة</w:t>
            </w:r>
          </w:p>
        </w:tc>
      </w:tr>
      <w:tr w:rsidR="00FF7220" w:rsidRPr="00D524F6">
        <w:trPr>
          <w:jc w:val="center"/>
        </w:trPr>
        <w:tc>
          <w:tcPr>
            <w:tcW w:w="3737" w:type="dxa"/>
            <w:gridSpan w:val="2"/>
            <w:tcBorders>
              <w:top w:val="single" w:sz="6" w:space="0" w:color="CC0000"/>
              <w:bottom w:val="single" w:sz="12" w:space="0" w:color="000000"/>
            </w:tcBorders>
          </w:tcPr>
          <w:p w:rsidR="00FF7220" w:rsidRPr="00D524F6" w:rsidRDefault="00FF7220" w:rsidP="00934CAB">
            <w:pPr>
              <w:jc w:val="center"/>
              <w:rPr>
                <w:rtl/>
              </w:rPr>
            </w:pPr>
            <w:r w:rsidRPr="00D524F6">
              <w:rPr>
                <w:rtl/>
              </w:rPr>
              <w:t>المجموع</w:t>
            </w:r>
          </w:p>
        </w:tc>
        <w:tc>
          <w:tcPr>
            <w:tcW w:w="1620" w:type="dxa"/>
            <w:tcBorders>
              <w:top w:val="single" w:sz="6" w:space="0" w:color="CC0000"/>
              <w:bottom w:val="single" w:sz="12" w:space="0" w:color="000000"/>
            </w:tcBorders>
            <w:vAlign w:val="center"/>
          </w:tcPr>
          <w:p w:rsidR="00FF7220" w:rsidRPr="00D524F6" w:rsidRDefault="00FF7220" w:rsidP="00934CAB">
            <w:pPr>
              <w:jc w:val="center"/>
              <w:rPr>
                <w:rtl/>
                <w:lang w:bidi="ar-BH"/>
              </w:rPr>
            </w:pPr>
            <w:r w:rsidRPr="00D524F6">
              <w:rPr>
                <w:rtl/>
                <w:lang w:bidi="ar-BH"/>
              </w:rPr>
              <w:t>6388</w:t>
            </w:r>
          </w:p>
        </w:tc>
        <w:tc>
          <w:tcPr>
            <w:tcW w:w="1601" w:type="dxa"/>
            <w:tcBorders>
              <w:top w:val="single" w:sz="6" w:space="0" w:color="CC0000"/>
              <w:bottom w:val="single" w:sz="12" w:space="0" w:color="000000"/>
            </w:tcBorders>
            <w:vAlign w:val="center"/>
          </w:tcPr>
          <w:p w:rsidR="00FF7220" w:rsidRPr="00D524F6" w:rsidRDefault="00FF7220" w:rsidP="00934CAB">
            <w:pPr>
              <w:jc w:val="center"/>
              <w:rPr>
                <w:rtl/>
                <w:lang w:bidi="ar-BH"/>
              </w:rPr>
            </w:pPr>
            <w:r w:rsidRPr="00D524F6">
              <w:rPr>
                <w:rtl/>
                <w:lang w:bidi="ar-BH"/>
              </w:rPr>
              <w:t>1483</w:t>
            </w:r>
          </w:p>
        </w:tc>
        <w:tc>
          <w:tcPr>
            <w:tcW w:w="1639" w:type="dxa"/>
            <w:tcBorders>
              <w:top w:val="single" w:sz="6" w:space="0" w:color="CC0000"/>
              <w:bottom w:val="single" w:sz="12" w:space="0" w:color="000000"/>
            </w:tcBorders>
          </w:tcPr>
          <w:p w:rsidR="00FF7220" w:rsidRPr="00D524F6" w:rsidRDefault="00FF7220" w:rsidP="00934CAB">
            <w:pPr>
              <w:jc w:val="center"/>
              <w:rPr>
                <w:rtl/>
                <w:lang w:bidi="ar-BH"/>
              </w:rPr>
            </w:pPr>
            <w:r w:rsidRPr="00D524F6">
              <w:rPr>
                <w:rtl/>
                <w:lang w:bidi="ar-BH"/>
              </w:rPr>
              <w:t>23.2</w:t>
            </w:r>
            <w:r w:rsidR="00934CAB">
              <w:rPr>
                <w:rtl/>
                <w:lang w:bidi="ar-BH"/>
              </w:rPr>
              <w:t xml:space="preserve"> في المائة</w:t>
            </w:r>
          </w:p>
        </w:tc>
      </w:tr>
    </w:tbl>
    <w:p w:rsidR="00FF7220" w:rsidRPr="00B45E19" w:rsidRDefault="00FF7220" w:rsidP="00FF7220">
      <w:pPr>
        <w:ind w:left="144" w:right="-144"/>
        <w:jc w:val="center"/>
        <w:rPr>
          <w:rFonts w:cs="Arabic Transparent" w:hint="cs"/>
          <w:b/>
          <w:bCs/>
          <w:sz w:val="28"/>
          <w:szCs w:val="28"/>
          <w:rtl/>
          <w:lang w:bidi="ar-BH"/>
        </w:rPr>
      </w:pPr>
      <w:r w:rsidRPr="00D524F6">
        <w:rPr>
          <w:u w:val="double"/>
          <w:rtl/>
        </w:rPr>
        <w:t>المصدر</w:t>
      </w:r>
      <w:r w:rsidRPr="00D524F6">
        <w:rPr>
          <w:rtl/>
        </w:rPr>
        <w:t>:  وزارة الداخلية.</w:t>
      </w:r>
    </w:p>
    <w:p w:rsidR="00FF7220" w:rsidRDefault="00FF7220" w:rsidP="00FF7220">
      <w:pPr>
        <w:ind w:left="144" w:right="-144"/>
        <w:jc w:val="center"/>
        <w:rPr>
          <w:rFonts w:ascii="Arial" w:hAnsi="Arial" w:cs="Arabic Transparent" w:hint="cs"/>
          <w:b/>
          <w:bCs/>
          <w:sz w:val="28"/>
          <w:szCs w:val="28"/>
          <w:rtl/>
          <w:lang w:bidi="ar-BH"/>
        </w:rPr>
      </w:pPr>
    </w:p>
    <w:p w:rsidR="00FF7220" w:rsidRPr="00AC33B7" w:rsidRDefault="004E300D" w:rsidP="00FF7220">
      <w:pPr>
        <w:ind w:left="144" w:right="-144"/>
        <w:jc w:val="center"/>
        <w:rPr>
          <w:rFonts w:cs="Arabic Transparent" w:hint="cs"/>
          <w:sz w:val="28"/>
          <w:szCs w:val="28"/>
          <w:rtl/>
          <w:lang w:bidi="ar-BH"/>
        </w:rPr>
      </w:pPr>
      <w:r>
        <w:rPr>
          <w:rFonts w:ascii="Arial" w:hAnsi="Arial" w:cs="Arabic Transparent"/>
          <w:b/>
          <w:bCs/>
          <w:sz w:val="28"/>
          <w:szCs w:val="28"/>
          <w:rtl/>
          <w:lang w:bidi="ar-BH"/>
        </w:rPr>
        <w:br w:type="page"/>
      </w:r>
      <w:r w:rsidR="00FF7220" w:rsidRPr="00AC33B7">
        <w:rPr>
          <w:rFonts w:ascii="Arial" w:hAnsi="Arial" w:cs="Arabic Transparent" w:hint="cs"/>
          <w:b/>
          <w:bCs/>
          <w:sz w:val="28"/>
          <w:szCs w:val="28"/>
          <w:rtl/>
          <w:lang w:bidi="ar-BH"/>
        </w:rPr>
        <w:t>(جدول رقم</w:t>
      </w:r>
      <w:r w:rsidR="00FF7220">
        <w:rPr>
          <w:rFonts w:ascii="Arial" w:hAnsi="Arial" w:cs="Arabic Transparent" w:hint="cs"/>
          <w:b/>
          <w:bCs/>
          <w:sz w:val="28"/>
          <w:szCs w:val="28"/>
          <w:rtl/>
          <w:lang w:bidi="ar-BH"/>
        </w:rPr>
        <w:t xml:space="preserve"> أ</w:t>
      </w:r>
      <w:r w:rsidR="00FF7220" w:rsidRPr="00AC33B7">
        <w:rPr>
          <w:rFonts w:ascii="Arial" w:hAnsi="Arial" w:cs="Arabic Transparent" w:hint="cs"/>
          <w:b/>
          <w:bCs/>
          <w:sz w:val="28"/>
          <w:szCs w:val="28"/>
          <w:rtl/>
          <w:lang w:bidi="ar-BH"/>
        </w:rPr>
        <w:t>- فقرة 122)</w:t>
      </w:r>
    </w:p>
    <w:tbl>
      <w:tblPr>
        <w:tblpPr w:leftFromText="180" w:rightFromText="180" w:vertAnchor="text" w:horzAnchor="margin" w:tblpY="143"/>
        <w:tblW w:w="9320" w:type="dxa"/>
        <w:tblLook w:val="0000" w:firstRow="0" w:lastRow="0" w:firstColumn="0" w:lastColumn="0" w:noHBand="0" w:noVBand="0"/>
      </w:tblPr>
      <w:tblGrid>
        <w:gridCol w:w="1593"/>
        <w:gridCol w:w="1476"/>
        <w:gridCol w:w="1365"/>
        <w:gridCol w:w="1236"/>
        <w:gridCol w:w="2987"/>
        <w:gridCol w:w="663"/>
      </w:tblGrid>
      <w:tr w:rsidR="00FF7220" w:rsidRPr="00AC33B7">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auto" w:fill="FFFF99"/>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إحصائية بعدد جرائم العنف الواقعة على الإناث من (عام 2005-2006)</w:t>
            </w:r>
          </w:p>
        </w:tc>
      </w:tr>
      <w:tr w:rsidR="00FF7220" w:rsidRPr="00AC33B7">
        <w:trPr>
          <w:trHeight w:val="255"/>
        </w:trPr>
        <w:tc>
          <w:tcPr>
            <w:tcW w:w="3069" w:type="dxa"/>
            <w:gridSpan w:val="2"/>
            <w:tcBorders>
              <w:top w:val="single" w:sz="4" w:space="0" w:color="auto"/>
              <w:left w:val="single" w:sz="4" w:space="0" w:color="auto"/>
              <w:bottom w:val="single" w:sz="4" w:space="0" w:color="auto"/>
              <w:right w:val="single" w:sz="4" w:space="0" w:color="auto"/>
            </w:tcBorders>
            <w:shd w:val="clear" w:color="auto" w:fill="969696"/>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عام 2006</w:t>
            </w:r>
          </w:p>
        </w:tc>
        <w:tc>
          <w:tcPr>
            <w:tcW w:w="2601" w:type="dxa"/>
            <w:gridSpan w:val="2"/>
            <w:tcBorders>
              <w:top w:val="single" w:sz="4" w:space="0" w:color="auto"/>
              <w:left w:val="nil"/>
              <w:bottom w:val="single" w:sz="4" w:space="0" w:color="auto"/>
              <w:right w:val="single" w:sz="4" w:space="0" w:color="auto"/>
            </w:tcBorders>
            <w:shd w:val="clear" w:color="auto" w:fill="969696"/>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عام 2005</w:t>
            </w:r>
          </w:p>
        </w:tc>
        <w:tc>
          <w:tcPr>
            <w:tcW w:w="2987" w:type="dxa"/>
            <w:vMerge w:val="restart"/>
            <w:tcBorders>
              <w:top w:val="nil"/>
              <w:left w:val="single" w:sz="4" w:space="0" w:color="auto"/>
              <w:bottom w:val="single" w:sz="4" w:space="0" w:color="000000"/>
              <w:right w:val="single" w:sz="4" w:space="0" w:color="auto"/>
            </w:tcBorders>
            <w:shd w:val="clear" w:color="auto" w:fill="969696"/>
            <w:noWrap/>
            <w:vAlign w:val="center"/>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نوع الجريمة</w:t>
            </w:r>
          </w:p>
        </w:tc>
        <w:tc>
          <w:tcPr>
            <w:tcW w:w="663" w:type="dxa"/>
            <w:vMerge w:val="restart"/>
            <w:tcBorders>
              <w:top w:val="nil"/>
              <w:left w:val="single" w:sz="4" w:space="0" w:color="auto"/>
              <w:bottom w:val="single" w:sz="4" w:space="0" w:color="000000"/>
              <w:right w:val="single" w:sz="4" w:space="0" w:color="auto"/>
            </w:tcBorders>
            <w:shd w:val="clear" w:color="auto" w:fill="969696"/>
            <w:noWrap/>
            <w:vAlign w:val="center"/>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الرقم</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C0C0C0"/>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عدد الإناث  البالغات</w:t>
            </w:r>
          </w:p>
        </w:tc>
        <w:tc>
          <w:tcPr>
            <w:tcW w:w="1476" w:type="dxa"/>
            <w:tcBorders>
              <w:top w:val="nil"/>
              <w:left w:val="nil"/>
              <w:bottom w:val="single" w:sz="4" w:space="0" w:color="auto"/>
              <w:right w:val="single" w:sz="4" w:space="0" w:color="auto"/>
            </w:tcBorders>
            <w:shd w:val="clear" w:color="auto" w:fill="C0C0C0"/>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عدد الإناث الأطفال</w:t>
            </w:r>
          </w:p>
        </w:tc>
        <w:tc>
          <w:tcPr>
            <w:tcW w:w="1365" w:type="dxa"/>
            <w:tcBorders>
              <w:top w:val="nil"/>
              <w:left w:val="nil"/>
              <w:bottom w:val="single" w:sz="4" w:space="0" w:color="auto"/>
              <w:right w:val="single" w:sz="4" w:space="0" w:color="auto"/>
            </w:tcBorders>
            <w:shd w:val="clear" w:color="auto" w:fill="C0C0C0"/>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عدد الإناث  البالغات</w:t>
            </w:r>
          </w:p>
        </w:tc>
        <w:tc>
          <w:tcPr>
            <w:tcW w:w="1236" w:type="dxa"/>
            <w:tcBorders>
              <w:top w:val="nil"/>
              <w:left w:val="nil"/>
              <w:bottom w:val="single" w:sz="4" w:space="0" w:color="auto"/>
              <w:right w:val="single" w:sz="4" w:space="0" w:color="auto"/>
            </w:tcBorders>
            <w:shd w:val="clear" w:color="auto" w:fill="C0C0C0"/>
            <w:noWrap/>
            <w:vAlign w:val="bottom"/>
          </w:tcPr>
          <w:p w:rsidR="00FF7220" w:rsidRPr="00AC33B7" w:rsidRDefault="00FF7220" w:rsidP="00934CAB">
            <w:pPr>
              <w:ind w:left="144" w:right="-144"/>
              <w:jc w:val="center"/>
              <w:rPr>
                <w:rFonts w:ascii="Arial" w:hAnsi="Arial" w:cs="Arabic Transparent"/>
                <w:b/>
                <w:bCs/>
                <w:sz w:val="28"/>
                <w:szCs w:val="28"/>
              </w:rPr>
            </w:pPr>
            <w:r w:rsidRPr="00AC33B7">
              <w:rPr>
                <w:rFonts w:ascii="Arial" w:hAnsi="Arial" w:cs="Arabic Transparent"/>
                <w:b/>
                <w:bCs/>
                <w:sz w:val="28"/>
                <w:szCs w:val="28"/>
                <w:rtl/>
              </w:rPr>
              <w:t>عدد الإناث الأطفال</w:t>
            </w:r>
          </w:p>
        </w:tc>
        <w:tc>
          <w:tcPr>
            <w:tcW w:w="2987" w:type="dxa"/>
            <w:vMerge/>
            <w:tcBorders>
              <w:top w:val="nil"/>
              <w:left w:val="single" w:sz="4" w:space="0" w:color="auto"/>
              <w:bottom w:val="single" w:sz="4" w:space="0" w:color="000000"/>
              <w:right w:val="single" w:sz="4" w:space="0" w:color="auto"/>
            </w:tcBorders>
            <w:vAlign w:val="center"/>
          </w:tcPr>
          <w:p w:rsidR="00FF7220" w:rsidRPr="00AC33B7" w:rsidRDefault="00FF7220" w:rsidP="00934CAB">
            <w:pPr>
              <w:bidi w:val="0"/>
              <w:ind w:left="144" w:right="-144"/>
              <w:rPr>
                <w:rFonts w:ascii="Arial" w:hAnsi="Arial" w:cs="Arabic Transparent"/>
                <w:b/>
                <w:bCs/>
                <w:sz w:val="28"/>
                <w:szCs w:val="28"/>
              </w:rPr>
            </w:pPr>
          </w:p>
        </w:tc>
        <w:tc>
          <w:tcPr>
            <w:tcW w:w="663" w:type="dxa"/>
            <w:vMerge/>
            <w:tcBorders>
              <w:top w:val="nil"/>
              <w:left w:val="single" w:sz="4" w:space="0" w:color="auto"/>
              <w:bottom w:val="single" w:sz="4" w:space="0" w:color="000000"/>
              <w:right w:val="single" w:sz="4" w:space="0" w:color="auto"/>
            </w:tcBorders>
            <w:vAlign w:val="center"/>
          </w:tcPr>
          <w:p w:rsidR="00FF7220" w:rsidRPr="00AC33B7" w:rsidRDefault="00FF7220" w:rsidP="00934CAB">
            <w:pPr>
              <w:bidi w:val="0"/>
              <w:ind w:left="144" w:right="-144"/>
              <w:rPr>
                <w:rFonts w:ascii="Arial" w:hAnsi="Arial" w:cs="Arabic Transparent"/>
                <w:b/>
                <w:bCs/>
                <w:sz w:val="28"/>
                <w:szCs w:val="28"/>
              </w:rPr>
            </w:pP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542</w:t>
            </w:r>
          </w:p>
        </w:tc>
        <w:tc>
          <w:tcPr>
            <w:tcW w:w="147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32</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550</w:t>
            </w:r>
          </w:p>
        </w:tc>
        <w:tc>
          <w:tcPr>
            <w:tcW w:w="123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30</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hint="cs"/>
                <w:sz w:val="28"/>
                <w:szCs w:val="28"/>
                <w:rtl/>
              </w:rPr>
              <w:t>الاعتداء</w:t>
            </w:r>
            <w:r w:rsidRPr="00AC33B7">
              <w:rPr>
                <w:rFonts w:ascii="Arial" w:hAnsi="Arial" w:cs="Arabic Transparent"/>
                <w:sz w:val="28"/>
                <w:szCs w:val="28"/>
                <w:rtl/>
              </w:rPr>
              <w:t xml:space="preserve"> على سلامة جسم الغير</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1</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9</w:t>
            </w:r>
          </w:p>
        </w:tc>
        <w:tc>
          <w:tcPr>
            <w:tcW w:w="1476" w:type="dxa"/>
            <w:tcBorders>
              <w:top w:val="nil"/>
              <w:left w:val="nil"/>
              <w:bottom w:val="single" w:sz="4" w:space="0" w:color="auto"/>
              <w:right w:val="single" w:sz="4" w:space="0" w:color="auto"/>
            </w:tcBorders>
            <w:shd w:val="clear" w:color="auto" w:fill="auto"/>
            <w:noWrap/>
            <w:vAlign w:val="center"/>
          </w:tcPr>
          <w:p w:rsidR="00FF7220" w:rsidRPr="00AC33B7" w:rsidRDefault="00FF7220" w:rsidP="00934CAB">
            <w:pPr>
              <w:bidi w:val="0"/>
              <w:ind w:left="144" w:right="-144"/>
              <w:jc w:val="center"/>
              <w:rPr>
                <w:rFonts w:ascii="Wide Latin" w:hAnsi="Wide Latin" w:cs="Arabic Transparent"/>
                <w:sz w:val="28"/>
                <w:szCs w:val="28"/>
              </w:rPr>
            </w:pPr>
            <w:r w:rsidRPr="00AC33B7">
              <w:rPr>
                <w:rFonts w:ascii="Wide Latin" w:hAnsi="Wide Latin" w:cs="Arabic Transparent"/>
                <w:sz w:val="28"/>
                <w:szCs w:val="28"/>
              </w:rPr>
              <w:t>–</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10</w:t>
            </w:r>
          </w:p>
        </w:tc>
        <w:tc>
          <w:tcPr>
            <w:tcW w:w="1236" w:type="dxa"/>
            <w:tcBorders>
              <w:top w:val="nil"/>
              <w:left w:val="nil"/>
              <w:bottom w:val="single" w:sz="4" w:space="0" w:color="auto"/>
              <w:right w:val="single" w:sz="4" w:space="0" w:color="auto"/>
            </w:tcBorders>
            <w:shd w:val="clear" w:color="auto" w:fill="auto"/>
            <w:noWrap/>
            <w:vAlign w:val="center"/>
          </w:tcPr>
          <w:p w:rsidR="00FF7220" w:rsidRPr="00AC33B7" w:rsidRDefault="00FF7220" w:rsidP="00934CAB">
            <w:pPr>
              <w:bidi w:val="0"/>
              <w:ind w:left="144" w:right="-144"/>
              <w:jc w:val="center"/>
              <w:rPr>
                <w:rFonts w:ascii="Wide Latin" w:hAnsi="Wide Latin" w:cs="Arabic Transparent"/>
                <w:sz w:val="28"/>
                <w:szCs w:val="28"/>
              </w:rPr>
            </w:pPr>
            <w:r w:rsidRPr="00AC33B7">
              <w:rPr>
                <w:rFonts w:ascii="Wide Latin" w:hAnsi="Wide Latin" w:cs="Arabic Transparent"/>
                <w:sz w:val="28"/>
                <w:szCs w:val="28"/>
              </w:rPr>
              <w:t>–</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sz w:val="28"/>
                <w:szCs w:val="28"/>
                <w:rtl/>
              </w:rPr>
              <w:t xml:space="preserve">محاولة </w:t>
            </w:r>
            <w:r w:rsidRPr="00AC33B7">
              <w:rPr>
                <w:rFonts w:ascii="Arial" w:hAnsi="Arial" w:cs="Arabic Transparent" w:hint="cs"/>
                <w:sz w:val="28"/>
                <w:szCs w:val="28"/>
                <w:rtl/>
              </w:rPr>
              <w:t>الاعتداء</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2</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11</w:t>
            </w:r>
          </w:p>
        </w:tc>
        <w:tc>
          <w:tcPr>
            <w:tcW w:w="147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16</w:t>
            </w:r>
          </w:p>
        </w:tc>
        <w:tc>
          <w:tcPr>
            <w:tcW w:w="123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hint="cs"/>
                <w:sz w:val="28"/>
                <w:szCs w:val="28"/>
                <w:rtl/>
              </w:rPr>
              <w:t>الاغتصاب</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3</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7</w:t>
            </w:r>
          </w:p>
        </w:tc>
        <w:tc>
          <w:tcPr>
            <w:tcW w:w="147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7</w:t>
            </w:r>
          </w:p>
        </w:tc>
        <w:tc>
          <w:tcPr>
            <w:tcW w:w="1236" w:type="dxa"/>
            <w:tcBorders>
              <w:top w:val="nil"/>
              <w:left w:val="nil"/>
              <w:bottom w:val="single" w:sz="4" w:space="0" w:color="auto"/>
              <w:right w:val="single" w:sz="4" w:space="0" w:color="auto"/>
            </w:tcBorders>
            <w:shd w:val="clear" w:color="auto" w:fill="auto"/>
            <w:noWrap/>
            <w:vAlign w:val="center"/>
          </w:tcPr>
          <w:p w:rsidR="00FF7220" w:rsidRPr="00AC33B7" w:rsidRDefault="00FF7220" w:rsidP="00934CAB">
            <w:pPr>
              <w:bidi w:val="0"/>
              <w:ind w:left="144" w:right="-144"/>
              <w:jc w:val="center"/>
              <w:rPr>
                <w:rFonts w:ascii="Wide Latin" w:hAnsi="Wide Latin" w:cs="Arabic Transparent"/>
                <w:sz w:val="28"/>
                <w:szCs w:val="28"/>
              </w:rPr>
            </w:pPr>
            <w:r w:rsidRPr="00AC33B7">
              <w:rPr>
                <w:rFonts w:ascii="Wide Latin" w:hAnsi="Wide Latin" w:cs="Arabic Transparent"/>
                <w:sz w:val="28"/>
                <w:szCs w:val="28"/>
              </w:rPr>
              <w:t>–</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sz w:val="28"/>
                <w:szCs w:val="28"/>
                <w:rtl/>
              </w:rPr>
              <w:t xml:space="preserve">محاولة </w:t>
            </w:r>
            <w:r w:rsidRPr="00AC33B7">
              <w:rPr>
                <w:rFonts w:ascii="Arial" w:hAnsi="Arial" w:cs="Arabic Transparent" w:hint="cs"/>
                <w:sz w:val="28"/>
                <w:szCs w:val="28"/>
                <w:rtl/>
              </w:rPr>
              <w:t>الاغتصاب</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4</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42</w:t>
            </w:r>
          </w:p>
        </w:tc>
        <w:tc>
          <w:tcPr>
            <w:tcW w:w="147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16</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40</w:t>
            </w:r>
          </w:p>
        </w:tc>
        <w:tc>
          <w:tcPr>
            <w:tcW w:w="123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15</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sz w:val="28"/>
                <w:szCs w:val="28"/>
                <w:rtl/>
              </w:rPr>
              <w:t>هتك العرض</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5</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1476" w:type="dxa"/>
            <w:tcBorders>
              <w:top w:val="nil"/>
              <w:left w:val="nil"/>
              <w:bottom w:val="single" w:sz="4" w:space="0" w:color="auto"/>
              <w:right w:val="single" w:sz="4" w:space="0" w:color="auto"/>
            </w:tcBorders>
            <w:shd w:val="clear" w:color="auto" w:fill="auto"/>
            <w:noWrap/>
            <w:vAlign w:val="center"/>
          </w:tcPr>
          <w:p w:rsidR="00FF7220" w:rsidRPr="00AC33B7" w:rsidRDefault="00FF7220" w:rsidP="00934CAB">
            <w:pPr>
              <w:bidi w:val="0"/>
              <w:ind w:left="144" w:right="-144"/>
              <w:jc w:val="center"/>
              <w:rPr>
                <w:rFonts w:ascii="Wide Latin" w:hAnsi="Wide Latin" w:cs="Arabic Transparent"/>
                <w:sz w:val="28"/>
                <w:szCs w:val="28"/>
              </w:rPr>
            </w:pPr>
            <w:r w:rsidRPr="00AC33B7">
              <w:rPr>
                <w:rFonts w:ascii="Wide Latin" w:hAnsi="Wide Latin" w:cs="Arabic Transparent"/>
                <w:sz w:val="28"/>
                <w:szCs w:val="28"/>
              </w:rPr>
              <w:t>–</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3</w:t>
            </w:r>
          </w:p>
        </w:tc>
        <w:tc>
          <w:tcPr>
            <w:tcW w:w="1236" w:type="dxa"/>
            <w:tcBorders>
              <w:top w:val="nil"/>
              <w:left w:val="nil"/>
              <w:bottom w:val="single" w:sz="4" w:space="0" w:color="auto"/>
              <w:right w:val="single" w:sz="4" w:space="0" w:color="auto"/>
            </w:tcBorders>
            <w:shd w:val="clear" w:color="auto" w:fill="auto"/>
            <w:noWrap/>
            <w:vAlign w:val="center"/>
          </w:tcPr>
          <w:p w:rsidR="00FF7220" w:rsidRPr="00AC33B7" w:rsidRDefault="00FF7220" w:rsidP="00934CAB">
            <w:pPr>
              <w:bidi w:val="0"/>
              <w:ind w:left="144" w:right="-144"/>
              <w:jc w:val="center"/>
              <w:rPr>
                <w:rFonts w:ascii="Wide Latin" w:hAnsi="Wide Latin" w:cs="Arabic Transparent"/>
                <w:sz w:val="28"/>
                <w:szCs w:val="28"/>
              </w:rPr>
            </w:pPr>
            <w:r w:rsidRPr="00AC33B7">
              <w:rPr>
                <w:rFonts w:ascii="Wide Latin" w:hAnsi="Wide Latin" w:cs="Arabic Transparent"/>
                <w:sz w:val="28"/>
                <w:szCs w:val="28"/>
              </w:rPr>
              <w:t>–</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sz w:val="28"/>
                <w:szCs w:val="28"/>
                <w:rtl/>
              </w:rPr>
              <w:t>محاولة هتك العرض</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6</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147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123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1</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hint="cs"/>
                <w:sz w:val="28"/>
                <w:szCs w:val="28"/>
                <w:rtl/>
              </w:rPr>
              <w:t>الاعتداء</w:t>
            </w:r>
            <w:r w:rsidRPr="00AC33B7">
              <w:rPr>
                <w:rFonts w:ascii="Arial" w:hAnsi="Arial" w:cs="Arabic Transparent"/>
                <w:sz w:val="28"/>
                <w:szCs w:val="28"/>
                <w:rtl/>
              </w:rPr>
              <w:t xml:space="preserve"> على العرض (لواطاً)</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7</w:t>
            </w:r>
          </w:p>
        </w:tc>
      </w:tr>
      <w:tr w:rsidR="00FF7220" w:rsidRPr="00AC33B7">
        <w:trPr>
          <w:trHeight w:val="255"/>
        </w:trPr>
        <w:tc>
          <w:tcPr>
            <w:tcW w:w="1593" w:type="dxa"/>
            <w:tcBorders>
              <w:top w:val="nil"/>
              <w:left w:val="single" w:sz="4" w:space="0" w:color="auto"/>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315</w:t>
            </w:r>
          </w:p>
        </w:tc>
        <w:tc>
          <w:tcPr>
            <w:tcW w:w="147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2</w:t>
            </w:r>
          </w:p>
        </w:tc>
        <w:tc>
          <w:tcPr>
            <w:tcW w:w="1365"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280</w:t>
            </w:r>
          </w:p>
        </w:tc>
        <w:tc>
          <w:tcPr>
            <w:tcW w:w="1236" w:type="dxa"/>
            <w:tcBorders>
              <w:top w:val="nil"/>
              <w:left w:val="nil"/>
              <w:bottom w:val="single" w:sz="4" w:space="0" w:color="auto"/>
              <w:right w:val="single" w:sz="4" w:space="0" w:color="auto"/>
            </w:tcBorders>
            <w:shd w:val="clear" w:color="auto" w:fill="auto"/>
            <w:noWrap/>
            <w:vAlign w:val="bottom"/>
          </w:tcPr>
          <w:p w:rsidR="00FF7220" w:rsidRPr="00AC33B7" w:rsidRDefault="00FF7220" w:rsidP="00934CAB">
            <w:pPr>
              <w:bidi w:val="0"/>
              <w:ind w:left="144" w:right="-144"/>
              <w:jc w:val="center"/>
              <w:rPr>
                <w:rFonts w:ascii="Arial" w:hAnsi="Arial" w:cs="Arabic Transparent"/>
                <w:b/>
                <w:bCs/>
                <w:sz w:val="28"/>
                <w:szCs w:val="28"/>
              </w:rPr>
            </w:pPr>
            <w:r w:rsidRPr="00AC33B7">
              <w:rPr>
                <w:rFonts w:ascii="Arial" w:hAnsi="Arial" w:cs="Arabic Transparent"/>
                <w:b/>
                <w:bCs/>
                <w:sz w:val="28"/>
                <w:szCs w:val="28"/>
              </w:rPr>
              <w:t>3</w:t>
            </w:r>
          </w:p>
        </w:tc>
        <w:tc>
          <w:tcPr>
            <w:tcW w:w="2987"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ind w:left="144" w:right="-144"/>
              <w:rPr>
                <w:rFonts w:ascii="Arial" w:hAnsi="Arial" w:cs="Arabic Transparent"/>
                <w:sz w:val="28"/>
                <w:szCs w:val="28"/>
              </w:rPr>
            </w:pPr>
            <w:r w:rsidRPr="00AC33B7">
              <w:rPr>
                <w:rFonts w:ascii="Arial" w:hAnsi="Arial" w:cs="Arabic Transparent"/>
                <w:sz w:val="28"/>
                <w:szCs w:val="28"/>
                <w:rtl/>
              </w:rPr>
              <w:t>القذف والسب</w:t>
            </w:r>
          </w:p>
        </w:tc>
        <w:tc>
          <w:tcPr>
            <w:tcW w:w="663" w:type="dxa"/>
            <w:tcBorders>
              <w:top w:val="nil"/>
              <w:left w:val="nil"/>
              <w:bottom w:val="single" w:sz="4" w:space="0" w:color="auto"/>
              <w:right w:val="single" w:sz="4" w:space="0" w:color="auto"/>
            </w:tcBorders>
            <w:shd w:val="clear" w:color="auto" w:fill="auto"/>
            <w:noWrap/>
            <w:vAlign w:val="bottom"/>
          </w:tcPr>
          <w:p w:rsidR="00FF7220" w:rsidRPr="00AC33B7" w:rsidRDefault="00FF7220" w:rsidP="008D4B86">
            <w:pPr>
              <w:bidi w:val="0"/>
              <w:ind w:left="144" w:right="-144"/>
              <w:rPr>
                <w:rFonts w:ascii="Arial" w:hAnsi="Arial" w:cs="Arabic Transparent"/>
                <w:b/>
                <w:bCs/>
                <w:sz w:val="28"/>
                <w:szCs w:val="28"/>
              </w:rPr>
            </w:pPr>
            <w:r w:rsidRPr="00AC33B7">
              <w:rPr>
                <w:rFonts w:ascii="Arial" w:hAnsi="Arial" w:cs="Arabic Transparent"/>
                <w:b/>
                <w:bCs/>
                <w:sz w:val="28"/>
                <w:szCs w:val="28"/>
              </w:rPr>
              <w:t>8</w:t>
            </w:r>
          </w:p>
        </w:tc>
      </w:tr>
      <w:tr w:rsidR="00FF7220" w:rsidRPr="00AC33B7">
        <w:trPr>
          <w:trHeight w:val="300"/>
        </w:trPr>
        <w:tc>
          <w:tcPr>
            <w:tcW w:w="1593" w:type="dxa"/>
            <w:tcBorders>
              <w:top w:val="nil"/>
              <w:left w:val="single" w:sz="4" w:space="0" w:color="auto"/>
              <w:bottom w:val="single" w:sz="4" w:space="0" w:color="auto"/>
              <w:right w:val="single" w:sz="4" w:space="0" w:color="auto"/>
            </w:tcBorders>
            <w:shd w:val="clear" w:color="auto" w:fill="FFFF99"/>
            <w:noWrap/>
            <w:vAlign w:val="bottom"/>
          </w:tcPr>
          <w:p w:rsidR="00FF7220" w:rsidRPr="00AC33B7" w:rsidRDefault="00FF7220" w:rsidP="00934CAB">
            <w:pPr>
              <w:bidi w:val="0"/>
              <w:ind w:left="144" w:right="-144"/>
              <w:jc w:val="center"/>
              <w:rPr>
                <w:rFonts w:ascii="Arial" w:hAnsi="Arial" w:cs="Arabic Transparent"/>
                <w:b/>
                <w:bCs/>
                <w:color w:val="FF0000"/>
                <w:sz w:val="28"/>
                <w:szCs w:val="28"/>
              </w:rPr>
            </w:pPr>
            <w:r w:rsidRPr="00AC33B7">
              <w:rPr>
                <w:rFonts w:ascii="Arial" w:hAnsi="Arial" w:cs="Arabic Transparent"/>
                <w:b/>
                <w:bCs/>
                <w:color w:val="FF0000"/>
                <w:sz w:val="28"/>
                <w:szCs w:val="28"/>
              </w:rPr>
              <w:t>928</w:t>
            </w:r>
          </w:p>
        </w:tc>
        <w:tc>
          <w:tcPr>
            <w:tcW w:w="1476" w:type="dxa"/>
            <w:tcBorders>
              <w:top w:val="nil"/>
              <w:left w:val="nil"/>
              <w:bottom w:val="single" w:sz="4" w:space="0" w:color="auto"/>
              <w:right w:val="single" w:sz="4" w:space="0" w:color="auto"/>
            </w:tcBorders>
            <w:shd w:val="clear" w:color="auto" w:fill="FFFF99"/>
            <w:noWrap/>
            <w:vAlign w:val="bottom"/>
          </w:tcPr>
          <w:p w:rsidR="00FF7220" w:rsidRPr="00AC33B7" w:rsidRDefault="00FF7220" w:rsidP="00934CAB">
            <w:pPr>
              <w:bidi w:val="0"/>
              <w:ind w:left="144" w:right="-144"/>
              <w:jc w:val="center"/>
              <w:rPr>
                <w:rFonts w:ascii="Arial" w:hAnsi="Arial" w:cs="Arabic Transparent"/>
                <w:b/>
                <w:bCs/>
                <w:color w:val="FF0000"/>
                <w:sz w:val="28"/>
                <w:szCs w:val="28"/>
              </w:rPr>
            </w:pPr>
            <w:r w:rsidRPr="00AC33B7">
              <w:rPr>
                <w:rFonts w:ascii="Arial" w:hAnsi="Arial" w:cs="Arabic Transparent"/>
                <w:b/>
                <w:bCs/>
                <w:color w:val="FF0000"/>
                <w:sz w:val="28"/>
                <w:szCs w:val="28"/>
              </w:rPr>
              <w:t>53</w:t>
            </w:r>
          </w:p>
        </w:tc>
        <w:tc>
          <w:tcPr>
            <w:tcW w:w="1365" w:type="dxa"/>
            <w:tcBorders>
              <w:top w:val="nil"/>
              <w:left w:val="nil"/>
              <w:bottom w:val="single" w:sz="4" w:space="0" w:color="auto"/>
              <w:right w:val="single" w:sz="4" w:space="0" w:color="auto"/>
            </w:tcBorders>
            <w:shd w:val="clear" w:color="auto" w:fill="FFFF99"/>
            <w:noWrap/>
            <w:vAlign w:val="bottom"/>
          </w:tcPr>
          <w:p w:rsidR="00FF7220" w:rsidRPr="00AC33B7" w:rsidRDefault="00FF7220" w:rsidP="00934CAB">
            <w:pPr>
              <w:bidi w:val="0"/>
              <w:ind w:left="144" w:right="-144"/>
              <w:jc w:val="center"/>
              <w:rPr>
                <w:rFonts w:ascii="Arial" w:hAnsi="Arial" w:cs="Arabic Transparent"/>
                <w:b/>
                <w:bCs/>
                <w:color w:val="FF0000"/>
                <w:sz w:val="28"/>
                <w:szCs w:val="28"/>
              </w:rPr>
            </w:pPr>
            <w:r w:rsidRPr="00AC33B7">
              <w:rPr>
                <w:rFonts w:ascii="Arial" w:hAnsi="Arial" w:cs="Arabic Transparent"/>
                <w:b/>
                <w:bCs/>
                <w:color w:val="FF0000"/>
                <w:sz w:val="28"/>
                <w:szCs w:val="28"/>
              </w:rPr>
              <w:t>907</w:t>
            </w:r>
          </w:p>
        </w:tc>
        <w:tc>
          <w:tcPr>
            <w:tcW w:w="1236" w:type="dxa"/>
            <w:tcBorders>
              <w:top w:val="nil"/>
              <w:left w:val="nil"/>
              <w:bottom w:val="single" w:sz="4" w:space="0" w:color="auto"/>
              <w:right w:val="single" w:sz="4" w:space="0" w:color="auto"/>
            </w:tcBorders>
            <w:shd w:val="clear" w:color="auto" w:fill="FFFF99"/>
            <w:noWrap/>
            <w:vAlign w:val="bottom"/>
          </w:tcPr>
          <w:p w:rsidR="00FF7220" w:rsidRPr="00AC33B7" w:rsidRDefault="00FF7220" w:rsidP="00934CAB">
            <w:pPr>
              <w:bidi w:val="0"/>
              <w:ind w:left="144" w:right="-144"/>
              <w:jc w:val="center"/>
              <w:rPr>
                <w:rFonts w:ascii="Arial" w:hAnsi="Arial" w:cs="Arabic Transparent"/>
                <w:b/>
                <w:bCs/>
                <w:color w:val="FF0000"/>
                <w:sz w:val="28"/>
                <w:szCs w:val="28"/>
              </w:rPr>
            </w:pPr>
            <w:r w:rsidRPr="00AC33B7">
              <w:rPr>
                <w:rFonts w:ascii="Arial" w:hAnsi="Arial" w:cs="Arabic Transparent"/>
                <w:b/>
                <w:bCs/>
                <w:color w:val="FF0000"/>
                <w:sz w:val="28"/>
                <w:szCs w:val="28"/>
              </w:rPr>
              <w:t>50</w:t>
            </w:r>
          </w:p>
        </w:tc>
        <w:tc>
          <w:tcPr>
            <w:tcW w:w="3650" w:type="dxa"/>
            <w:gridSpan w:val="2"/>
            <w:tcBorders>
              <w:top w:val="single" w:sz="4" w:space="0" w:color="auto"/>
              <w:left w:val="nil"/>
              <w:bottom w:val="single" w:sz="4" w:space="0" w:color="auto"/>
              <w:right w:val="single" w:sz="4" w:space="0" w:color="000000"/>
            </w:tcBorders>
            <w:shd w:val="clear" w:color="auto" w:fill="FFFF99"/>
            <w:noWrap/>
            <w:vAlign w:val="bottom"/>
          </w:tcPr>
          <w:p w:rsidR="00FF7220" w:rsidRPr="00AC33B7" w:rsidRDefault="00FF7220" w:rsidP="008D4B86">
            <w:pPr>
              <w:ind w:left="144" w:right="-144"/>
              <w:rPr>
                <w:rFonts w:ascii="Arial" w:hAnsi="Arial" w:cs="Arabic Transparent"/>
                <w:b/>
                <w:bCs/>
                <w:color w:val="FF0000"/>
                <w:sz w:val="28"/>
                <w:szCs w:val="28"/>
              </w:rPr>
            </w:pPr>
            <w:r w:rsidRPr="00AC33B7">
              <w:rPr>
                <w:rFonts w:ascii="Arial" w:hAnsi="Arial" w:cs="Arabic Transparent"/>
                <w:b/>
                <w:bCs/>
                <w:color w:val="FF0000"/>
                <w:sz w:val="28"/>
                <w:szCs w:val="28"/>
                <w:rtl/>
              </w:rPr>
              <w:t>المجموع</w:t>
            </w:r>
          </w:p>
        </w:tc>
      </w:tr>
    </w:tbl>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8D4B86" w:rsidRDefault="008D4B86" w:rsidP="00FF7220">
      <w:pPr>
        <w:ind w:left="29" w:right="-144"/>
        <w:rPr>
          <w:rFonts w:ascii="Gill Sans Ultra Bold" w:hAnsi="Gill Sans Ultra Bold" w:cs="Arabic Transparent" w:hint="cs"/>
          <w:sz w:val="28"/>
          <w:szCs w:val="28"/>
          <w:rtl/>
          <w:lang w:bidi="ar-BH"/>
        </w:rPr>
      </w:pPr>
    </w:p>
    <w:p w:rsidR="00FF7220" w:rsidRPr="00FC60C7" w:rsidRDefault="00FF7220" w:rsidP="00FF7220">
      <w:pPr>
        <w:ind w:left="29" w:right="-144"/>
        <w:rPr>
          <w:rFonts w:ascii="Gill Sans Ultra Bold" w:hAnsi="Gill Sans Ultra Bold" w:cs="Arabic Transparent" w:hint="cs"/>
          <w:sz w:val="28"/>
          <w:szCs w:val="28"/>
          <w:rtl/>
          <w:lang w:bidi="ar-BH"/>
        </w:rPr>
      </w:pPr>
      <w:r w:rsidRPr="00FC60C7">
        <w:rPr>
          <w:rFonts w:ascii="Gill Sans Ultra Bold" w:hAnsi="Gill Sans Ultra Bold" w:cs="Arabic Transparent" w:hint="cs"/>
          <w:sz w:val="28"/>
          <w:szCs w:val="28"/>
          <w:rtl/>
          <w:lang w:bidi="ar-BH"/>
        </w:rPr>
        <w:t>المصدر: وزارة الداخلية</w:t>
      </w:r>
    </w:p>
    <w:p w:rsidR="00FF7220" w:rsidRPr="00AC33B7" w:rsidRDefault="00FF7220" w:rsidP="00FF7220">
      <w:pPr>
        <w:ind w:left="144" w:right="-144"/>
        <w:jc w:val="center"/>
        <w:rPr>
          <w:rFonts w:cs="Arabic Transparent" w:hint="cs"/>
          <w:sz w:val="28"/>
          <w:szCs w:val="28"/>
          <w:rtl/>
          <w:lang w:bidi="ar-BH"/>
        </w:rPr>
      </w:pPr>
      <w:r w:rsidRPr="00AC33B7">
        <w:rPr>
          <w:rFonts w:ascii="Arial" w:hAnsi="Arial" w:cs="Arabic Transparent" w:hint="cs"/>
          <w:b/>
          <w:bCs/>
          <w:sz w:val="28"/>
          <w:szCs w:val="28"/>
          <w:rtl/>
          <w:lang w:bidi="ar-BH"/>
        </w:rPr>
        <w:t xml:space="preserve"> (جداول رقم </w:t>
      </w:r>
      <w:r>
        <w:rPr>
          <w:rFonts w:ascii="Arial" w:hAnsi="Arial" w:cs="Arabic Transparent" w:hint="cs"/>
          <w:b/>
          <w:bCs/>
          <w:sz w:val="28"/>
          <w:szCs w:val="28"/>
          <w:rtl/>
          <w:lang w:bidi="ar-BH"/>
        </w:rPr>
        <w:t>ب</w:t>
      </w:r>
      <w:r w:rsidRPr="00AC33B7">
        <w:rPr>
          <w:rFonts w:ascii="Arial" w:hAnsi="Arial" w:cs="Arabic Transparent" w:hint="cs"/>
          <w:b/>
          <w:bCs/>
          <w:sz w:val="28"/>
          <w:szCs w:val="28"/>
          <w:rtl/>
          <w:lang w:bidi="ar-BH"/>
        </w:rPr>
        <w:t>- فقرة 122)</w:t>
      </w:r>
    </w:p>
    <w:p w:rsidR="00FF7220" w:rsidRPr="00AC33B7" w:rsidRDefault="004E300D" w:rsidP="00FF7220">
      <w:pPr>
        <w:ind w:left="144" w:right="-144" w:firstLine="540"/>
        <w:rPr>
          <w:rFonts w:ascii="Gill Sans Ultra Bold" w:hAnsi="Gill Sans Ultra Bold" w:cs="Arabic Transparent" w:hint="cs"/>
          <w:color w:val="FF0000"/>
          <w:sz w:val="28"/>
          <w:szCs w:val="28"/>
          <w:rtl/>
        </w:rPr>
      </w:pPr>
      <w:r w:rsidRPr="00AC33B7">
        <w:rPr>
          <w:rFonts w:cs="Arabic Transparent"/>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7pt;margin-top:92.2pt;width:522pt;height:62.8pt;z-index:-10" wrapcoords="-37 0 -37 20992 21600 20992 21600 0 -37 0">
            <v:imagedata r:id="rId14" o:title=""/>
            <w10:wrap type="tight"/>
          </v:shape>
        </w:pict>
      </w:r>
      <w:r w:rsidR="00FF7220" w:rsidRPr="00AC33B7">
        <w:rPr>
          <w:rFonts w:cs="Arabic Transparent"/>
          <w:noProof/>
          <w:sz w:val="28"/>
          <w:szCs w:val="28"/>
        </w:rPr>
        <w:pict>
          <v:shape id="_x0000_s1046" type="#_x0000_t75" style="position:absolute;left:0;text-align:left;margin-left:-27.5pt;margin-top:13.95pt;width:522.5pt;height:69.65pt;z-index:-6" wrapcoords="10287 820 8127 1094 8127 3554 9299 5195 -37 7656 -37 21327 21600 21327 21600 7656 12667 5195 13546 2734 13436 820 10434 820 10287 820">
            <v:imagedata r:id="rId15" o:title=""/>
            <w10:wrap type="tight"/>
          </v:shape>
        </w:pict>
      </w:r>
    </w:p>
    <w:p w:rsidR="00FF7220" w:rsidRPr="00AC33B7" w:rsidRDefault="00F640CB" w:rsidP="00FF7220">
      <w:pPr>
        <w:ind w:left="144" w:right="-144" w:firstLine="540"/>
        <w:rPr>
          <w:rFonts w:ascii="Gill Sans Ultra Bold" w:hAnsi="Gill Sans Ultra Bold" w:cs="Arabic Transparent" w:hint="cs"/>
          <w:color w:val="FF0000"/>
          <w:sz w:val="28"/>
          <w:szCs w:val="28"/>
          <w:rtl/>
        </w:rPr>
      </w:pPr>
      <w:r>
        <w:rPr>
          <w:noProof/>
        </w:rPr>
        <w:pict>
          <v:shape id="_x0000_s1047" type="#_x0000_t75" style="position:absolute;left:0;text-align:left;margin-left:-20.6pt;margin-top:-12.8pt;width:522pt;height:59.7pt;z-index:-5" wrapcoords="11386 675 7944 675 -37 4388 -37 20925 21600 20925 21600 4388 15633 1012 12777 675 11386 675">
            <v:imagedata r:id="rId16" o:title=""/>
            <w10:wrap type="tight"/>
          </v:shape>
        </w:pict>
      </w:r>
    </w:p>
    <w:p w:rsidR="00FF7220" w:rsidRPr="00AC33B7" w:rsidRDefault="00F640CB" w:rsidP="00FF7220">
      <w:pPr>
        <w:ind w:left="144" w:right="-144" w:firstLine="540"/>
        <w:rPr>
          <w:rFonts w:ascii="Gill Sans Ultra Bold" w:hAnsi="Gill Sans Ultra Bold" w:cs="Arabic Transparent" w:hint="cs"/>
          <w:color w:val="FF0000"/>
          <w:sz w:val="28"/>
          <w:szCs w:val="28"/>
          <w:rtl/>
        </w:rPr>
      </w:pPr>
      <w:r w:rsidRPr="00AC33B7">
        <w:rPr>
          <w:rFonts w:cs="Arabic Transparent"/>
          <w:noProof/>
          <w:sz w:val="28"/>
          <w:szCs w:val="28"/>
        </w:rPr>
        <w:pict>
          <v:shape id="_x0000_s1044" type="#_x0000_t75" style="position:absolute;left:0;text-align:left;margin-left:-30.9pt;margin-top:0;width:522pt;height:49.55pt;z-index:-8" wrapcoords="-37 0 -37 20829 21600 20829 21600 0 -37 0">
            <v:imagedata r:id="rId17" o:title=""/>
            <w10:wrap type="tight"/>
          </v:shape>
        </w:pict>
      </w:r>
    </w:p>
    <w:p w:rsidR="00FF7220" w:rsidRDefault="00F640CB" w:rsidP="00FF7220">
      <w:pPr>
        <w:ind w:right="-144"/>
        <w:rPr>
          <w:rFonts w:ascii="Gill Sans Ultra Bold" w:hAnsi="Gill Sans Ultra Bold" w:cs="Arabic Transparent" w:hint="cs"/>
          <w:color w:val="FF0000"/>
          <w:sz w:val="28"/>
          <w:szCs w:val="28"/>
          <w:rtl/>
        </w:rPr>
      </w:pPr>
      <w:r w:rsidRPr="00AC33B7">
        <w:rPr>
          <w:rFonts w:cs="Arabic Transparent"/>
          <w:noProof/>
          <w:sz w:val="28"/>
          <w:szCs w:val="28"/>
        </w:rPr>
        <w:pict>
          <v:shape id="_x0000_s1043" type="#_x0000_t75" style="position:absolute;left:0;text-align:left;margin-left:-27pt;margin-top:1pt;width:531pt;height:70.75pt;z-index:-9" wrapcoords="10214 568 7871 853 7835 3411 8896 5116 -37 6821 -37 21032 21600 21032 21600 6821 12814 5116 13729 2842 13729 853 12704 568 10214 568">
            <v:imagedata r:id="rId18" o:title=""/>
            <w10:wrap type="tight"/>
          </v:shape>
        </w:pict>
      </w:r>
    </w:p>
    <w:p w:rsidR="00FF7220" w:rsidRPr="00AC33B7" w:rsidRDefault="008D4B86" w:rsidP="00FF7220">
      <w:pPr>
        <w:ind w:left="144" w:right="-144" w:firstLine="540"/>
        <w:rPr>
          <w:rFonts w:ascii="Gill Sans Ultra Bold" w:hAnsi="Gill Sans Ultra Bold" w:cs="Arabic Transparent" w:hint="cs"/>
          <w:color w:val="FF0000"/>
          <w:sz w:val="28"/>
          <w:szCs w:val="28"/>
          <w:rtl/>
        </w:rPr>
      </w:pPr>
      <w:r w:rsidRPr="00AC33B7">
        <w:rPr>
          <w:rFonts w:ascii="Gill Sans Ultra Bold" w:hAnsi="Gill Sans Ultra Bold" w:cs="Arabic Transparent" w:hint="cs"/>
          <w:noProof/>
          <w:color w:val="FF0000"/>
          <w:sz w:val="28"/>
          <w:szCs w:val="28"/>
          <w:rtl/>
        </w:rPr>
        <w:pict>
          <v:line id="_x0000_s1045" style="position:absolute;left:0;text-align:left;flip:x y;z-index:5" from="345.05pt,19.3pt" to="480.05pt,19.65pt" strokecolor="gray"/>
        </w:pict>
      </w:r>
    </w:p>
    <w:p w:rsidR="00FF7220" w:rsidRPr="008D4B86" w:rsidRDefault="00FF7220" w:rsidP="008D4B86">
      <w:pPr>
        <w:ind w:left="1267" w:right="1267" w:hanging="180"/>
        <w:rPr>
          <w:rFonts w:ascii="Gill Sans Ultra Bold" w:hAnsi="Gill Sans Ultra Bold" w:hint="cs"/>
          <w:sz w:val="28"/>
          <w:szCs w:val="28"/>
          <w:rtl/>
        </w:rPr>
      </w:pPr>
      <w:r w:rsidRPr="008D4B86">
        <w:rPr>
          <w:rFonts w:ascii="Gill Sans Ultra Bold" w:hAnsi="Gill Sans Ultra Bold" w:hint="cs"/>
          <w:sz w:val="28"/>
          <w:szCs w:val="28"/>
          <w:rtl/>
        </w:rPr>
        <w:t>المصدر: وزارة الداخلية</w:t>
      </w:r>
    </w:p>
    <w:p w:rsidR="00FF7220" w:rsidRPr="008D4B86" w:rsidRDefault="00FF7220" w:rsidP="008D4B86">
      <w:pPr>
        <w:ind w:left="1267" w:right="1267"/>
        <w:rPr>
          <w:rFonts w:hint="cs"/>
          <w:b/>
          <w:bCs/>
          <w:color w:val="000000"/>
          <w:sz w:val="28"/>
          <w:szCs w:val="28"/>
          <w:rtl/>
        </w:rPr>
      </w:pPr>
      <w:r w:rsidRPr="008D4B86">
        <w:rPr>
          <w:b/>
          <w:bCs/>
          <w:color w:val="000000"/>
          <w:sz w:val="28"/>
          <w:szCs w:val="28"/>
          <w:rtl/>
        </w:rPr>
        <w:t>130</w:t>
      </w:r>
      <w:r w:rsidRPr="008D4B86">
        <w:rPr>
          <w:rFonts w:hint="cs"/>
          <w:b/>
          <w:bCs/>
          <w:color w:val="000000"/>
          <w:sz w:val="28"/>
          <w:szCs w:val="28"/>
          <w:rtl/>
        </w:rPr>
        <w:t>.</w:t>
      </w:r>
    </w:p>
    <w:p w:rsidR="00FF7220" w:rsidRPr="008D4B86" w:rsidRDefault="00FF7220" w:rsidP="008D4B86">
      <w:pPr>
        <w:spacing w:line="480" w:lineRule="auto"/>
        <w:ind w:left="1267" w:right="1267"/>
        <w:rPr>
          <w:rFonts w:hint="cs"/>
          <w:b/>
          <w:bCs/>
          <w:color w:val="000000"/>
          <w:sz w:val="28"/>
          <w:szCs w:val="28"/>
          <w:rtl/>
        </w:rPr>
      </w:pPr>
    </w:p>
    <w:p w:rsidR="00FF7220" w:rsidRPr="008D4B86" w:rsidRDefault="00FF7220" w:rsidP="008D4B86">
      <w:pPr>
        <w:spacing w:after="120"/>
        <w:ind w:left="1267" w:right="1267"/>
        <w:rPr>
          <w:color w:val="000000"/>
          <w:sz w:val="28"/>
          <w:szCs w:val="28"/>
          <w:rtl/>
        </w:rPr>
      </w:pPr>
      <w:r w:rsidRPr="008D4B86">
        <w:rPr>
          <w:rFonts w:hint="cs"/>
          <w:color w:val="000000"/>
          <w:sz w:val="28"/>
          <w:szCs w:val="28"/>
          <w:rtl/>
        </w:rPr>
        <w:t>هذا وقد تم إنشاء غرف إضافية في المحاكم الشرعية وبدء العمل على تفعيل دور قسم الإرشاد الأسري في هذه المحاكم إلا أنه</w:t>
      </w:r>
      <w:r w:rsidRPr="008D4B86">
        <w:rPr>
          <w:color w:val="000000"/>
          <w:sz w:val="28"/>
          <w:szCs w:val="28"/>
          <w:rtl/>
        </w:rPr>
        <w:t xml:space="preserve"> لابد من جهة أخرى من إصدار قانون الأسرة الذي سيخفف بلا شك من حالات العنف الأسري والعنف ضد</w:t>
      </w:r>
      <w:r w:rsidRPr="008D4B86">
        <w:rPr>
          <w:rFonts w:hint="cs"/>
          <w:color w:val="000000"/>
          <w:sz w:val="28"/>
          <w:szCs w:val="28"/>
          <w:rtl/>
        </w:rPr>
        <w:t xml:space="preserve"> المرأة</w:t>
      </w:r>
      <w:r w:rsidRPr="008D4B86">
        <w:rPr>
          <w:color w:val="000000"/>
          <w:sz w:val="28"/>
          <w:szCs w:val="28"/>
          <w:rtl/>
        </w:rPr>
        <w:t>.</w:t>
      </w:r>
    </w:p>
    <w:p w:rsidR="00FF7220" w:rsidRPr="008D4B86" w:rsidRDefault="00FF7220" w:rsidP="008D4B86">
      <w:pPr>
        <w:spacing w:after="120"/>
        <w:ind w:left="1267" w:right="1267"/>
        <w:rPr>
          <w:rFonts w:ascii="Gill Sans Ultra Bold" w:hAnsi="Gill Sans Ultra Bold"/>
          <w:sz w:val="28"/>
          <w:szCs w:val="28"/>
          <w:rtl/>
          <w:lang w:bidi="ar-BH"/>
        </w:rPr>
      </w:pPr>
      <w:r w:rsidRPr="008D4B86">
        <w:rPr>
          <w:color w:val="000000"/>
          <w:sz w:val="28"/>
          <w:szCs w:val="28"/>
          <w:rtl/>
        </w:rPr>
        <w:t>لابد إضافة ما سبق من تفعيل دور وسائل الإعلام في توعية المجتمع البحريني بالعنف الذي تتعرض له المرأة والنتائج المترتبة عليه وكيفية الوقاية منه ومعالجته، وإعداد برامج تدريبية للعاملين في القضاء والطب والاجتماع والتعليم والشرطة لتمكينهم من التعامل مع حالات العنف ضد المرأة بطريقة توفر أكبر حماية فعاله ممكنة للمرأة المعنفة، وتفعيل دور الشرطة المجتمعية في حالات العنف الأسري</w:t>
      </w:r>
      <w:r w:rsidRPr="008D4B86">
        <w:rPr>
          <w:rFonts w:ascii="Gill Sans Ultra Bold" w:hAnsi="Gill Sans Ultra Bold"/>
          <w:sz w:val="28"/>
          <w:szCs w:val="28"/>
          <w:rtl/>
          <w:lang w:bidi="ar-BH"/>
        </w:rPr>
        <w:t>.</w:t>
      </w:r>
    </w:p>
    <w:p w:rsidR="00FF7220" w:rsidRPr="008D4B86" w:rsidRDefault="00FF7220" w:rsidP="008D4B86">
      <w:pPr>
        <w:shd w:val="clear" w:color="auto" w:fill="FFFFFF"/>
        <w:spacing w:after="120"/>
        <w:ind w:left="1267" w:right="1267" w:firstLine="569"/>
        <w:rPr>
          <w:rFonts w:hint="cs"/>
          <w:sz w:val="28"/>
          <w:szCs w:val="28"/>
          <w:rtl/>
        </w:rPr>
      </w:pPr>
    </w:p>
    <w:p w:rsidR="00FF7220" w:rsidRPr="008D4B86" w:rsidRDefault="00FF7220" w:rsidP="008D4B86">
      <w:pPr>
        <w:shd w:val="clear" w:color="auto" w:fill="FFFFFF"/>
        <w:spacing w:after="120"/>
        <w:ind w:left="1267" w:right="1267"/>
        <w:rPr>
          <w:rFonts w:hint="cs"/>
          <w:b/>
          <w:bCs/>
          <w:sz w:val="32"/>
          <w:szCs w:val="32"/>
          <w:u w:val="single"/>
          <w:rtl/>
          <w:lang w:bidi="ar-BH"/>
        </w:rPr>
      </w:pPr>
      <w:r w:rsidRPr="008D4B86">
        <w:rPr>
          <w:b/>
          <w:bCs/>
          <w:sz w:val="32"/>
          <w:szCs w:val="32"/>
          <w:u w:val="single"/>
          <w:rtl/>
        </w:rPr>
        <w:t>ثانياً:  واقع الحماية التشريعية للمرأة ومكافحة استغلالها والاتجار بها</w:t>
      </w:r>
      <w:r w:rsidRPr="008D4B86">
        <w:rPr>
          <w:rFonts w:hint="cs"/>
          <w:b/>
          <w:bCs/>
          <w:sz w:val="32"/>
          <w:szCs w:val="32"/>
          <w:u w:val="single"/>
          <w:rtl/>
        </w:rPr>
        <w:t>:</w:t>
      </w:r>
    </w:p>
    <w:p w:rsidR="00FF7220" w:rsidRPr="008D4B86" w:rsidRDefault="00FF7220" w:rsidP="008D4B86">
      <w:pPr>
        <w:shd w:val="clear" w:color="auto" w:fill="FFFFFF"/>
        <w:spacing w:after="120"/>
        <w:ind w:left="1267" w:right="1267"/>
        <w:rPr>
          <w:rFonts w:hint="cs"/>
          <w:sz w:val="32"/>
          <w:szCs w:val="32"/>
          <w:u w:val="single"/>
          <w:rtl/>
          <w:lang w:bidi="ar-BH"/>
        </w:rPr>
      </w:pPr>
    </w:p>
    <w:p w:rsidR="00FF7220" w:rsidRPr="008D4B86" w:rsidRDefault="00FF7220" w:rsidP="008D4B86">
      <w:pPr>
        <w:spacing w:after="120"/>
        <w:ind w:left="1267" w:right="1267"/>
        <w:rPr>
          <w:rFonts w:hint="cs"/>
          <w:b/>
          <w:bCs/>
          <w:color w:val="000000"/>
          <w:sz w:val="28"/>
          <w:szCs w:val="28"/>
          <w:rtl/>
          <w:lang w:bidi="ar-BH"/>
        </w:rPr>
      </w:pPr>
      <w:r w:rsidRPr="008D4B86">
        <w:rPr>
          <w:rFonts w:hint="cs"/>
          <w:b/>
          <w:bCs/>
          <w:color w:val="000000"/>
          <w:sz w:val="28"/>
          <w:szCs w:val="28"/>
          <w:rtl/>
          <w:lang w:bidi="ar-BH"/>
        </w:rPr>
        <w:t>133</w:t>
      </w:r>
      <w:r w:rsidRPr="008D4B86">
        <w:rPr>
          <w:b/>
          <w:bCs/>
          <w:color w:val="000000"/>
          <w:sz w:val="28"/>
          <w:szCs w:val="28"/>
          <w:rtl/>
          <w:lang w:bidi="ar-BH"/>
        </w:rPr>
        <w:t>.</w:t>
      </w:r>
    </w:p>
    <w:p w:rsidR="00FF7220" w:rsidRPr="008D4B86" w:rsidRDefault="00FF7220" w:rsidP="008D4B86">
      <w:pPr>
        <w:spacing w:after="120"/>
        <w:ind w:left="1267" w:right="1267"/>
        <w:rPr>
          <w:rFonts w:hint="cs"/>
          <w:color w:val="800080"/>
          <w:sz w:val="28"/>
          <w:szCs w:val="28"/>
          <w:rtl/>
        </w:rPr>
      </w:pPr>
      <w:r w:rsidRPr="008D4B86">
        <w:rPr>
          <w:sz w:val="28"/>
          <w:szCs w:val="28"/>
          <w:rtl/>
        </w:rPr>
        <w:t>كفل التشريع البحريني حماية المرأة للحفاظ على كرامتها وعرضها ضد كل من يحاول المساس بها أو بشرفها،</w:t>
      </w:r>
      <w:r w:rsidRPr="008D4B86">
        <w:rPr>
          <w:sz w:val="28"/>
          <w:szCs w:val="28"/>
        </w:rPr>
        <w:t xml:space="preserve"> </w:t>
      </w:r>
      <w:r w:rsidRPr="008D4B86">
        <w:rPr>
          <w:sz w:val="28"/>
          <w:szCs w:val="28"/>
          <w:rtl/>
        </w:rPr>
        <w:t>حيث إن الدعارة غير قانونية. وفي هذا الصدد، انضمت مملكة البحرين إلى اتفاقية الأمم المتحدة لمكافحة الجريمة المنظمة والبرتوكولين المكملين لها وهما بروتوكول مكافحة تهريب المهاجرين عن طريق البر والبحر والجو وبروتوكول منع وقمع الاتجار بالأشخاص وبخاصة النساء والأطفال</w:t>
      </w:r>
      <w:r w:rsidRPr="008D4B86">
        <w:rPr>
          <w:rFonts w:hint="cs"/>
          <w:sz w:val="28"/>
          <w:szCs w:val="28"/>
          <w:rtl/>
        </w:rPr>
        <w:t xml:space="preserve"> كما انضمت البحرين إلى العهد الدولي للحقوق المدنية والسياسية في عام 2006م  </w:t>
      </w:r>
      <w:r w:rsidRPr="008D4B86">
        <w:rPr>
          <w:rFonts w:hint="cs"/>
          <w:color w:val="FF0000"/>
          <w:sz w:val="28"/>
          <w:szCs w:val="28"/>
          <w:rtl/>
        </w:rPr>
        <w:t>بموجب</w:t>
      </w:r>
      <w:r w:rsidRPr="008D4B86">
        <w:rPr>
          <w:rFonts w:hint="cs"/>
          <w:color w:val="FF0000"/>
          <w:sz w:val="28"/>
          <w:szCs w:val="28"/>
          <w:u w:val="single"/>
          <w:rtl/>
        </w:rPr>
        <w:t xml:space="preserve"> </w:t>
      </w:r>
      <w:r w:rsidRPr="008D4B86">
        <w:rPr>
          <w:rFonts w:hint="cs"/>
          <w:color w:val="FF0000"/>
          <w:sz w:val="28"/>
          <w:szCs w:val="28"/>
          <w:rtl/>
        </w:rPr>
        <w:t>القانون رقم 56</w:t>
      </w:r>
      <w:r w:rsidRPr="008D4B86">
        <w:rPr>
          <w:rFonts w:hint="cs"/>
          <w:sz w:val="28"/>
          <w:szCs w:val="28"/>
          <w:rtl/>
        </w:rPr>
        <w:t xml:space="preserve"> والعهد الدولي الخاص بالحقوق الثقافية والاقتصادية والاجتماعية في عام2007م </w:t>
      </w:r>
      <w:r w:rsidRPr="008D4B86">
        <w:rPr>
          <w:rFonts w:hint="cs"/>
          <w:color w:val="FF0000"/>
          <w:sz w:val="28"/>
          <w:szCs w:val="28"/>
          <w:rtl/>
        </w:rPr>
        <w:t>بالقانون رقم (10)</w:t>
      </w:r>
      <w:r w:rsidRPr="008D4B86">
        <w:rPr>
          <w:color w:val="FF0000"/>
          <w:sz w:val="28"/>
          <w:szCs w:val="28"/>
          <w:rtl/>
        </w:rPr>
        <w:t xml:space="preserve">. </w:t>
      </w:r>
      <w:r w:rsidRPr="008D4B86">
        <w:rPr>
          <w:rFonts w:hint="cs"/>
          <w:color w:val="FF0000"/>
          <w:sz w:val="28"/>
          <w:szCs w:val="28"/>
          <w:rtl/>
        </w:rPr>
        <w:t xml:space="preserve">  كما صدقت البحرين على الميثاق العربي لحقوق الإنسان بالقانون رقم (7) لسنة 2006.</w:t>
      </w:r>
      <w:r w:rsidRPr="008D4B86">
        <w:rPr>
          <w:rFonts w:hint="cs"/>
          <w:color w:val="800080"/>
          <w:sz w:val="28"/>
          <w:szCs w:val="28"/>
          <w:rtl/>
        </w:rPr>
        <w:t xml:space="preserve">  </w:t>
      </w:r>
    </w:p>
    <w:p w:rsidR="00FF7220" w:rsidRPr="008D4B86" w:rsidRDefault="00FF7220" w:rsidP="008D4B86">
      <w:pPr>
        <w:shd w:val="clear" w:color="auto" w:fill="FFFFFF"/>
        <w:tabs>
          <w:tab w:val="right" w:pos="8640"/>
        </w:tabs>
        <w:spacing w:after="120"/>
        <w:ind w:left="1267" w:right="1267" w:hanging="151"/>
        <w:rPr>
          <w:sz w:val="28"/>
          <w:szCs w:val="28"/>
          <w:rtl/>
          <w:lang w:bidi="ar-BH"/>
        </w:rPr>
      </w:pPr>
    </w:p>
    <w:p w:rsidR="00FF7220" w:rsidRPr="008D4B86" w:rsidRDefault="00FF7220" w:rsidP="008D4B86">
      <w:pPr>
        <w:shd w:val="clear" w:color="auto" w:fill="FFFFFF"/>
        <w:spacing w:after="120"/>
        <w:ind w:left="1267" w:right="1267" w:firstLine="29"/>
        <w:rPr>
          <w:rFonts w:hint="cs"/>
          <w:sz w:val="32"/>
          <w:szCs w:val="32"/>
          <w:u w:val="single"/>
          <w:rtl/>
          <w:lang w:bidi="ar-BH"/>
        </w:rPr>
      </w:pPr>
      <w:r w:rsidRPr="008D4B86">
        <w:rPr>
          <w:b/>
          <w:bCs/>
          <w:sz w:val="32"/>
          <w:szCs w:val="32"/>
          <w:u w:val="single"/>
          <w:rtl/>
          <w:lang w:bidi="ar-BH"/>
        </w:rPr>
        <w:t>ثالثاً : الواقع الحالي والنظرة المستقبلية</w:t>
      </w:r>
      <w:r w:rsidRPr="008D4B86">
        <w:rPr>
          <w:rFonts w:hint="cs"/>
          <w:sz w:val="32"/>
          <w:szCs w:val="32"/>
          <w:u w:val="single"/>
          <w:rtl/>
        </w:rPr>
        <w:t>:</w:t>
      </w:r>
    </w:p>
    <w:p w:rsidR="00FF7220" w:rsidRPr="008D4B86" w:rsidRDefault="00FF7220" w:rsidP="008D4B86">
      <w:pPr>
        <w:shd w:val="clear" w:color="auto" w:fill="FFFFFF"/>
        <w:spacing w:after="120"/>
        <w:ind w:left="1267" w:right="1267" w:firstLine="29"/>
        <w:rPr>
          <w:rFonts w:hint="cs"/>
          <w:sz w:val="28"/>
          <w:szCs w:val="28"/>
          <w:u w:val="single"/>
          <w:rtl/>
          <w:lang w:bidi="ar-BH"/>
        </w:rPr>
      </w:pPr>
    </w:p>
    <w:p w:rsidR="00FF7220" w:rsidRPr="008D4B86" w:rsidRDefault="00FF7220" w:rsidP="008D4B86">
      <w:pPr>
        <w:spacing w:after="120"/>
        <w:ind w:left="1267" w:right="1267"/>
        <w:rPr>
          <w:rFonts w:hint="cs"/>
          <w:b/>
          <w:bCs/>
          <w:color w:val="000000"/>
          <w:sz w:val="28"/>
          <w:szCs w:val="28"/>
          <w:rtl/>
          <w:lang w:bidi="ar-BH"/>
        </w:rPr>
      </w:pPr>
      <w:r w:rsidRPr="008D4B86">
        <w:rPr>
          <w:rFonts w:hint="cs"/>
          <w:b/>
          <w:bCs/>
          <w:color w:val="000000"/>
          <w:sz w:val="28"/>
          <w:szCs w:val="28"/>
          <w:rtl/>
          <w:lang w:bidi="ar-BH"/>
        </w:rPr>
        <w:t>136</w:t>
      </w:r>
      <w:r w:rsidRPr="008D4B86">
        <w:rPr>
          <w:b/>
          <w:bCs/>
          <w:color w:val="000000"/>
          <w:sz w:val="28"/>
          <w:szCs w:val="28"/>
          <w:rtl/>
          <w:lang w:bidi="ar-BH"/>
        </w:rPr>
        <w:t>.</w:t>
      </w:r>
    </w:p>
    <w:p w:rsidR="00FF7220" w:rsidRPr="008D4B86" w:rsidRDefault="00FF7220" w:rsidP="008D4B86">
      <w:pPr>
        <w:spacing w:after="120"/>
        <w:ind w:left="1267" w:right="1267"/>
        <w:rPr>
          <w:rFonts w:hint="cs"/>
          <w:color w:val="800080"/>
          <w:sz w:val="28"/>
          <w:szCs w:val="28"/>
          <w:rtl/>
        </w:rPr>
      </w:pPr>
      <w:r w:rsidRPr="008D4B86">
        <w:rPr>
          <w:sz w:val="28"/>
          <w:szCs w:val="28"/>
          <w:rtl/>
        </w:rPr>
        <w:t xml:space="preserve">تبذل مملكة البحرين جهداً خاصاً لمواجهه مشاكل الاتجار بالأشخاص وبشكل خاص النساء، حيث قامت بتشكيل فريق عمل معني بمكافحة </w:t>
      </w:r>
      <w:r w:rsidRPr="008D4B86">
        <w:rPr>
          <w:color w:val="FF0000"/>
          <w:sz w:val="28"/>
          <w:szCs w:val="28"/>
          <w:rtl/>
        </w:rPr>
        <w:t>الاتجار</w:t>
      </w:r>
      <w:r w:rsidRPr="008D4B86">
        <w:rPr>
          <w:sz w:val="28"/>
          <w:szCs w:val="28"/>
          <w:rtl/>
        </w:rPr>
        <w:t xml:space="preserve"> </w:t>
      </w:r>
      <w:r w:rsidRPr="008D4B86">
        <w:rPr>
          <w:rFonts w:hint="cs"/>
          <w:sz w:val="28"/>
          <w:szCs w:val="28"/>
          <w:rtl/>
        </w:rPr>
        <w:t>ي</w:t>
      </w:r>
      <w:r w:rsidRPr="008D4B86">
        <w:rPr>
          <w:sz w:val="28"/>
          <w:szCs w:val="28"/>
          <w:rtl/>
        </w:rPr>
        <w:t>ضم ممثلين عن الوزارات المعنية وذلك لوضع إستراتيجية وطنية لقمع الاتجار بالأشخاص</w:t>
      </w:r>
      <w:r w:rsidRPr="008D4B86">
        <w:rPr>
          <w:rFonts w:hint="cs"/>
          <w:sz w:val="28"/>
          <w:szCs w:val="28"/>
          <w:rtl/>
        </w:rPr>
        <w:t xml:space="preserve">، </w:t>
      </w:r>
      <w:r w:rsidRPr="008D4B86">
        <w:rPr>
          <w:rFonts w:hint="cs"/>
          <w:color w:val="FF0000"/>
          <w:sz w:val="28"/>
          <w:szCs w:val="28"/>
          <w:rtl/>
        </w:rPr>
        <w:t>كما شكلت شعبة بوزارة الداخلية لمكافحة الاتجار بالبشر وذلك لملاحقة المتورطين بهذه الجرائم،</w:t>
      </w:r>
      <w:r w:rsidRPr="008D4B86">
        <w:rPr>
          <w:rFonts w:hint="cs"/>
          <w:color w:val="800080"/>
          <w:sz w:val="28"/>
          <w:szCs w:val="28"/>
          <w:rtl/>
        </w:rPr>
        <w:t xml:space="preserve"> </w:t>
      </w:r>
      <w:r w:rsidRPr="008D4B86">
        <w:rPr>
          <w:rFonts w:hint="cs"/>
          <w:color w:val="FF0000"/>
          <w:sz w:val="28"/>
          <w:szCs w:val="28"/>
          <w:rtl/>
        </w:rPr>
        <w:t>وقد تبنى المشرع البحريني مؤخراً  قانوناً خاصاً بمنع الاتجار بالبشر صدر عام 2008 بالقانون رقم (1) لعام 2008</w:t>
      </w:r>
      <w:r w:rsidRPr="008D4B86">
        <w:rPr>
          <w:rFonts w:hint="cs"/>
          <w:color w:val="800080"/>
          <w:sz w:val="28"/>
          <w:szCs w:val="28"/>
          <w:rtl/>
        </w:rPr>
        <w:t>.</w:t>
      </w:r>
    </w:p>
    <w:p w:rsidR="00FF7220" w:rsidRPr="008D4B86" w:rsidRDefault="00FF7220" w:rsidP="008D4B86">
      <w:pPr>
        <w:spacing w:after="120"/>
        <w:ind w:left="1267" w:right="1267" w:firstLine="540"/>
        <w:rPr>
          <w:rFonts w:hint="cs"/>
          <w:color w:val="800080"/>
          <w:sz w:val="28"/>
          <w:szCs w:val="28"/>
          <w:rtl/>
        </w:rPr>
      </w:pPr>
    </w:p>
    <w:p w:rsidR="00FF7220" w:rsidRPr="008D4B86" w:rsidRDefault="00FF7220" w:rsidP="008D4B86">
      <w:pPr>
        <w:spacing w:after="120"/>
        <w:ind w:left="1267" w:right="1267"/>
        <w:rPr>
          <w:rFonts w:hint="cs"/>
          <w:sz w:val="28"/>
          <w:szCs w:val="28"/>
          <w:rtl/>
          <w:lang w:bidi="ar-BH"/>
        </w:rPr>
      </w:pPr>
      <w:r w:rsidRPr="008D4B86">
        <w:rPr>
          <w:sz w:val="28"/>
          <w:szCs w:val="28"/>
          <w:rtl/>
        </w:rPr>
        <w:t>وفي ذات الإطار، تم إصدار العديد من المطبوعات عن حقوق وواجبات العمالة الأجنبية بلغات عديدة يتم توزيعها على السفارات ونقاط الدخول.</w:t>
      </w:r>
      <w:r w:rsidRPr="008D4B86">
        <w:rPr>
          <w:rFonts w:hint="cs"/>
          <w:sz w:val="28"/>
          <w:szCs w:val="28"/>
          <w:rtl/>
        </w:rPr>
        <w:t xml:space="preserve"> </w:t>
      </w:r>
      <w:r w:rsidRPr="008D4B86">
        <w:rPr>
          <w:sz w:val="28"/>
          <w:szCs w:val="28"/>
          <w:rtl/>
        </w:rPr>
        <w:t xml:space="preserve">كذلك قامت وزارة العمل بفتح خط ساخن لتلقي الشكاوي وتقديم النصح وتعيين عدد من المفتشين لمراقبة أوضاع العمالة </w:t>
      </w:r>
      <w:r w:rsidRPr="008D4B86">
        <w:rPr>
          <w:sz w:val="28"/>
          <w:szCs w:val="28"/>
          <w:rtl/>
          <w:lang w:bidi="ar-BH"/>
        </w:rPr>
        <w:t xml:space="preserve">الوافدة. </w:t>
      </w:r>
    </w:p>
    <w:p w:rsidR="00FF7220" w:rsidRPr="008D4B86" w:rsidRDefault="00FF7220" w:rsidP="008D4B86">
      <w:pPr>
        <w:pStyle w:val="BodyText"/>
        <w:spacing w:after="120" w:line="400" w:lineRule="exact"/>
        <w:ind w:left="1267" w:right="1267"/>
        <w:rPr>
          <w:rFonts w:cs="Traditional Arabic" w:hint="cs"/>
          <w:b/>
          <w:bCs/>
          <w:color w:val="auto"/>
          <w:u w:val="single"/>
          <w:rtl/>
          <w:lang w:bidi="ar-BH"/>
        </w:rPr>
      </w:pPr>
    </w:p>
    <w:p w:rsidR="00FF7220" w:rsidRPr="008D4B86" w:rsidRDefault="00FF7220" w:rsidP="008D4B86">
      <w:pPr>
        <w:pStyle w:val="BodyText"/>
        <w:spacing w:after="120" w:line="400" w:lineRule="exact"/>
        <w:ind w:left="1267" w:right="1267"/>
        <w:rPr>
          <w:rFonts w:cs="Traditional Arabic"/>
          <w:b/>
          <w:bCs/>
          <w:color w:val="auto"/>
          <w:u w:val="single"/>
          <w:lang w:bidi="ar-BH"/>
        </w:rPr>
      </w:pPr>
      <w:r w:rsidRPr="008D4B86">
        <w:rPr>
          <w:rFonts w:cs="Traditional Arabic" w:hint="cs"/>
          <w:b/>
          <w:bCs/>
          <w:color w:val="auto"/>
          <w:u w:val="single"/>
          <w:rtl/>
          <w:lang w:bidi="ar-BH"/>
        </w:rPr>
        <w:t>2</w:t>
      </w:r>
      <w:r w:rsidRPr="008D4B86">
        <w:rPr>
          <w:rFonts w:cs="Traditional Arabic"/>
          <w:b/>
          <w:bCs/>
          <w:color w:val="auto"/>
          <w:u w:val="single"/>
          <w:rtl/>
          <w:lang w:bidi="ar-BH"/>
        </w:rPr>
        <w:t>. المشاركة في الانتخابات البلدية :</w:t>
      </w:r>
    </w:p>
    <w:p w:rsidR="00FF7220" w:rsidRPr="008D4B86" w:rsidRDefault="00FF7220" w:rsidP="008D4B86">
      <w:pPr>
        <w:pStyle w:val="BodyText"/>
        <w:spacing w:after="120" w:line="400" w:lineRule="exact"/>
        <w:ind w:left="1267" w:right="1267"/>
        <w:rPr>
          <w:rFonts w:cs="Traditional Arabic" w:hint="cs"/>
          <w:color w:val="auto"/>
          <w:sz w:val="28"/>
          <w:szCs w:val="28"/>
          <w:rtl/>
          <w:lang w:bidi="ar-BH"/>
        </w:rPr>
      </w:pPr>
    </w:p>
    <w:p w:rsidR="00FF7220" w:rsidRPr="008D4B86" w:rsidRDefault="00FF7220" w:rsidP="008D4B86">
      <w:pPr>
        <w:spacing w:after="120"/>
        <w:ind w:left="1267" w:right="1267"/>
        <w:rPr>
          <w:rFonts w:hint="cs"/>
          <w:sz w:val="28"/>
          <w:szCs w:val="28"/>
          <w:rtl/>
          <w:lang w:bidi="ar-BH"/>
        </w:rPr>
      </w:pPr>
      <w:r w:rsidRPr="008D4B86">
        <w:rPr>
          <w:rFonts w:hint="cs"/>
          <w:b/>
          <w:bCs/>
          <w:sz w:val="28"/>
          <w:szCs w:val="28"/>
          <w:rtl/>
          <w:lang w:bidi="ar-BH"/>
        </w:rPr>
        <w:t>141</w:t>
      </w:r>
      <w:r w:rsidRPr="008D4B86">
        <w:rPr>
          <w:sz w:val="28"/>
          <w:szCs w:val="28"/>
          <w:rtl/>
          <w:lang w:bidi="ar-BH"/>
        </w:rPr>
        <w:t>.</w:t>
      </w:r>
    </w:p>
    <w:p w:rsidR="00FF7220" w:rsidRPr="008D4B86" w:rsidRDefault="00FF7220" w:rsidP="008D4B86">
      <w:pPr>
        <w:spacing w:after="120"/>
        <w:ind w:left="1267" w:right="1267"/>
        <w:rPr>
          <w:rFonts w:hint="cs"/>
          <w:color w:val="000000"/>
          <w:sz w:val="28"/>
          <w:szCs w:val="28"/>
          <w:rtl/>
        </w:rPr>
      </w:pPr>
      <w:r w:rsidRPr="008D4B86">
        <w:rPr>
          <w:color w:val="000000"/>
          <w:sz w:val="28"/>
          <w:szCs w:val="28"/>
          <w:rtl/>
        </w:rPr>
        <w:t>خاضت المرأة البحرينية الانتخابات البلدية حيث رشحت 31 امرأة كناخبة ومرشحة خلال عام 2002</w:t>
      </w:r>
      <w:r w:rsidRPr="008D4B86">
        <w:rPr>
          <w:rFonts w:hint="cs"/>
          <w:color w:val="000000"/>
          <w:sz w:val="28"/>
          <w:szCs w:val="28"/>
          <w:rtl/>
        </w:rPr>
        <w:t xml:space="preserve">م </w:t>
      </w:r>
      <w:r w:rsidRPr="008D4B86">
        <w:rPr>
          <w:color w:val="000000"/>
          <w:sz w:val="28"/>
          <w:szCs w:val="28"/>
          <w:rtl/>
        </w:rPr>
        <w:t>والتي جاءت ترجمة عملية لممارسة المرأة البحرينية لحقوقها السياسية التي منحها إياها الميثاق والدستور المعدل وأبرزها المساواة مع الرجل في الحقوق السياسية.ففي 9 مايو 2002</w:t>
      </w:r>
      <w:r w:rsidRPr="008D4B86">
        <w:rPr>
          <w:rFonts w:hint="cs"/>
          <w:color w:val="000000"/>
          <w:sz w:val="28"/>
          <w:szCs w:val="28"/>
          <w:rtl/>
        </w:rPr>
        <w:t xml:space="preserve">م </w:t>
      </w:r>
      <w:r w:rsidRPr="008D4B86">
        <w:rPr>
          <w:color w:val="000000"/>
          <w:sz w:val="28"/>
          <w:szCs w:val="28"/>
          <w:rtl/>
        </w:rPr>
        <w:t>دخلت 31 امرأة بحرينية مقابل 275 من الرجال الانتخابات البلدية وعلى الرغم من عدم نجاح أي منهن وعدم وصول أي منهن للجولة الثانية  إلا انه تحسب للمرأة البحرينية نسبة مشاركتها كناخبة في الجولتين، فقد كانت نسبة المشاركة للنساء في الجولة الأولى تعادل 51</w:t>
      </w:r>
      <w:r w:rsidR="00934CAB" w:rsidRPr="008D4B86">
        <w:rPr>
          <w:color w:val="000000"/>
          <w:sz w:val="28"/>
          <w:szCs w:val="28"/>
          <w:rtl/>
        </w:rPr>
        <w:t xml:space="preserve"> في المائة</w:t>
      </w:r>
      <w:r w:rsidRPr="008D4B86">
        <w:rPr>
          <w:color w:val="000000"/>
          <w:sz w:val="28"/>
          <w:szCs w:val="28"/>
          <w:rtl/>
        </w:rPr>
        <w:t xml:space="preserve"> و 55</w:t>
      </w:r>
      <w:r w:rsidR="00934CAB" w:rsidRPr="008D4B86">
        <w:rPr>
          <w:color w:val="000000"/>
          <w:sz w:val="28"/>
          <w:szCs w:val="28"/>
          <w:rtl/>
        </w:rPr>
        <w:t xml:space="preserve"> في المائة</w:t>
      </w:r>
      <w:r w:rsidRPr="008D4B86">
        <w:rPr>
          <w:color w:val="000000"/>
          <w:sz w:val="28"/>
          <w:szCs w:val="28"/>
          <w:rtl/>
        </w:rPr>
        <w:t xml:space="preserve"> للجولة الثانية.وهي نسبة تترجم مدى تطور الوعي السياسي لدى المرأة وحرصها على المشاركة في الحياة السياسية</w:t>
      </w:r>
      <w:r w:rsidRPr="008D4B86">
        <w:rPr>
          <w:rFonts w:hint="cs"/>
          <w:color w:val="000000"/>
          <w:sz w:val="28"/>
          <w:szCs w:val="28"/>
          <w:rtl/>
        </w:rPr>
        <w:t>، كما خاضت المرأة البحرينية ذات التجربة في عام 2006م حيث رشحت  5 نساء أنفسهن وذلك مقابل 160 من الذكور ولم تفز أي منهن.</w:t>
      </w:r>
    </w:p>
    <w:p w:rsidR="00FF7220" w:rsidRPr="00AC33B7" w:rsidRDefault="00FF7220" w:rsidP="00FF7220">
      <w:pPr>
        <w:ind w:left="144" w:right="-144"/>
        <w:jc w:val="center"/>
        <w:rPr>
          <w:rFonts w:ascii="Arial" w:hAnsi="Arial" w:cs="Arabic Transparent" w:hint="cs"/>
          <w:b/>
          <w:bCs/>
          <w:color w:val="000080"/>
          <w:sz w:val="28"/>
          <w:szCs w:val="28"/>
          <w:u w:val="single"/>
          <w:rtl/>
          <w:lang w:bidi="ar-BH"/>
        </w:rPr>
      </w:pPr>
      <w:r w:rsidRPr="00AC33B7">
        <w:rPr>
          <w:rFonts w:ascii="Arial" w:hAnsi="Arial" w:cs="Arabic Transparent" w:hint="cs"/>
          <w:b/>
          <w:bCs/>
          <w:color w:val="000080"/>
          <w:sz w:val="28"/>
          <w:szCs w:val="28"/>
          <w:u w:val="single"/>
          <w:rtl/>
        </w:rPr>
        <w:t>عدد ونسبة المرشحين للمجلس البلدي (2002-2006)</w:t>
      </w:r>
    </w:p>
    <w:p w:rsidR="00FF7220" w:rsidRPr="00AC33B7" w:rsidRDefault="008D4B86" w:rsidP="00FF7220">
      <w:pPr>
        <w:ind w:left="144" w:right="-144"/>
        <w:jc w:val="center"/>
        <w:rPr>
          <w:rFonts w:ascii="Arial" w:hAnsi="Arial" w:cs="Arabic Transparent" w:hint="cs"/>
          <w:b/>
          <w:bCs/>
          <w:color w:val="800080"/>
          <w:sz w:val="28"/>
          <w:szCs w:val="28"/>
          <w:u w:val="single"/>
          <w:rtl/>
          <w:lang w:bidi="ar-BH"/>
        </w:rPr>
      </w:pPr>
      <w:r w:rsidRPr="00AC33B7">
        <w:rPr>
          <w:rFonts w:ascii="Arial" w:hAnsi="Arial" w:cs="Arabic Transparent" w:hint="cs"/>
          <w:b/>
          <w:bCs/>
          <w:color w:val="800080"/>
          <w:sz w:val="28"/>
          <w:szCs w:val="28"/>
          <w:u w:val="single"/>
          <w:rtl/>
          <w:lang w:bidi="ar-BH"/>
        </w:rPr>
        <w:t xml:space="preserve"> </w:t>
      </w:r>
      <w:r w:rsidR="00FF7220" w:rsidRPr="00AC33B7">
        <w:rPr>
          <w:rFonts w:ascii="Arial" w:hAnsi="Arial" w:cs="Arabic Transparent" w:hint="cs"/>
          <w:b/>
          <w:bCs/>
          <w:color w:val="800080"/>
          <w:sz w:val="28"/>
          <w:szCs w:val="28"/>
          <w:u w:val="single"/>
          <w:rtl/>
          <w:lang w:bidi="ar-BH"/>
        </w:rPr>
        <w:t>(جدول أ-  فقرة 141)</w:t>
      </w:r>
    </w:p>
    <w:p w:rsidR="00FF7220" w:rsidRPr="00AC33B7" w:rsidRDefault="00FF7220" w:rsidP="00FF7220">
      <w:pPr>
        <w:ind w:left="144" w:right="-144"/>
        <w:rPr>
          <w:rFonts w:ascii="Arial" w:hAnsi="Arial" w:cs="Arabic Transparent" w:hint="cs"/>
          <w:b/>
          <w:bCs/>
          <w:color w:val="800080"/>
          <w:sz w:val="28"/>
          <w:szCs w:val="28"/>
          <w:u w:val="single"/>
          <w:rtl/>
          <w:lang w:bidi="ar-BH"/>
        </w:rPr>
      </w:pPr>
    </w:p>
    <w:tbl>
      <w:tblPr>
        <w:bidiVisual/>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500"/>
        <w:gridCol w:w="923"/>
        <w:gridCol w:w="1330"/>
        <w:gridCol w:w="2241"/>
      </w:tblGrid>
      <w:tr w:rsidR="00FF7220" w:rsidRPr="00AC33B7">
        <w:tblPrEx>
          <w:tblCellMar>
            <w:top w:w="0" w:type="dxa"/>
            <w:bottom w:w="0" w:type="dxa"/>
          </w:tblCellMar>
        </w:tblPrEx>
        <w:trPr>
          <w:cantSplit/>
          <w:jc w:val="center"/>
        </w:trPr>
        <w:tc>
          <w:tcPr>
            <w:tcW w:w="252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FF7220" w:rsidRPr="00AC33B7" w:rsidRDefault="00FF7220" w:rsidP="00934CAB">
            <w:pPr>
              <w:ind w:left="144" w:right="-144"/>
              <w:jc w:val="center"/>
              <w:rPr>
                <w:rFonts w:ascii="Arial" w:hAnsi="Arial" w:cs="Arabic Transparent" w:hint="cs"/>
                <w:b/>
                <w:bCs/>
                <w:sz w:val="28"/>
                <w:szCs w:val="28"/>
              </w:rPr>
            </w:pPr>
            <w:r w:rsidRPr="00AC33B7">
              <w:rPr>
                <w:rFonts w:cs="Arabic Transparent" w:hint="cs"/>
                <w:b/>
                <w:bCs/>
                <w:sz w:val="28"/>
                <w:szCs w:val="28"/>
                <w:rtl/>
              </w:rPr>
              <w:t>نساء</w:t>
            </w:r>
          </w:p>
        </w:tc>
        <w:tc>
          <w:tcPr>
            <w:tcW w:w="2253"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FF7220" w:rsidRPr="00AC33B7" w:rsidRDefault="00FF7220" w:rsidP="00934CAB">
            <w:pPr>
              <w:ind w:left="144" w:right="-144"/>
              <w:jc w:val="center"/>
              <w:rPr>
                <w:rFonts w:ascii="Arial" w:hAnsi="Arial" w:cs="Arabic Transparent" w:hint="cs"/>
                <w:b/>
                <w:bCs/>
                <w:sz w:val="28"/>
                <w:szCs w:val="28"/>
                <w:rtl/>
                <w:lang w:bidi="ar-BH"/>
              </w:rPr>
            </w:pPr>
            <w:r w:rsidRPr="00AC33B7">
              <w:rPr>
                <w:rFonts w:cs="Arabic Transparent" w:hint="cs"/>
                <w:b/>
                <w:bCs/>
                <w:sz w:val="28"/>
                <w:szCs w:val="28"/>
                <w:rtl/>
              </w:rPr>
              <w:t>رجال</w:t>
            </w:r>
          </w:p>
        </w:tc>
        <w:tc>
          <w:tcPr>
            <w:tcW w:w="2241" w:type="dxa"/>
            <w:vMerge w:val="restart"/>
            <w:tcBorders>
              <w:top w:val="double" w:sz="4" w:space="0" w:color="auto"/>
              <w:left w:val="double" w:sz="4" w:space="0" w:color="auto"/>
              <w:right w:val="double" w:sz="4" w:space="0" w:color="auto"/>
            </w:tcBorders>
            <w:shd w:val="clear" w:color="auto" w:fill="E6E6E6"/>
            <w:vAlign w:val="center"/>
          </w:tcPr>
          <w:p w:rsidR="00FF7220" w:rsidRPr="00AC33B7" w:rsidRDefault="00FF7220" w:rsidP="00934CAB">
            <w:pPr>
              <w:ind w:left="144" w:right="-144"/>
              <w:jc w:val="center"/>
              <w:rPr>
                <w:rFonts w:eastAsia="Arial Unicode MS" w:cs="Arabic Transparent" w:hint="cs"/>
                <w:b/>
                <w:bCs/>
                <w:sz w:val="28"/>
                <w:szCs w:val="28"/>
                <w:rtl/>
                <w:lang w:bidi="ar-BH"/>
              </w:rPr>
            </w:pPr>
            <w:r w:rsidRPr="00AC33B7">
              <w:rPr>
                <w:rFonts w:ascii="Arial" w:hAnsi="Arial" w:cs="Arabic Transparent" w:hint="cs"/>
                <w:b/>
                <w:bCs/>
                <w:sz w:val="28"/>
                <w:szCs w:val="28"/>
                <w:rtl/>
                <w:lang w:bidi="ar-BH"/>
              </w:rPr>
              <w:t>البيان</w:t>
            </w:r>
          </w:p>
        </w:tc>
      </w:tr>
      <w:tr w:rsidR="00FF7220" w:rsidRPr="00AC33B7">
        <w:tblPrEx>
          <w:tblCellMar>
            <w:top w:w="0" w:type="dxa"/>
            <w:bottom w:w="0" w:type="dxa"/>
          </w:tblCellMar>
        </w:tblPrEx>
        <w:trPr>
          <w:cantSplit/>
          <w:jc w:val="center"/>
        </w:trPr>
        <w:tc>
          <w:tcPr>
            <w:tcW w:w="1020" w:type="dxa"/>
            <w:tcBorders>
              <w:top w:val="double" w:sz="4" w:space="0" w:color="auto"/>
              <w:left w:val="double" w:sz="4" w:space="0" w:color="auto"/>
              <w:bottom w:val="double" w:sz="4" w:space="0" w:color="auto"/>
            </w:tcBorders>
            <w:shd w:val="clear" w:color="auto" w:fill="E6E6E6"/>
            <w:vAlign w:val="center"/>
          </w:tcPr>
          <w:p w:rsidR="00FF7220" w:rsidRPr="00AC33B7" w:rsidRDefault="00FF7220" w:rsidP="00934CAB">
            <w:pPr>
              <w:ind w:left="144" w:right="-144"/>
              <w:jc w:val="center"/>
              <w:rPr>
                <w:rFonts w:eastAsia="Arial Unicode MS" w:cs="Arabic Transparent" w:hint="cs"/>
                <w:b/>
                <w:bCs/>
                <w:sz w:val="28"/>
                <w:szCs w:val="28"/>
                <w:lang w:bidi="ar-BH"/>
              </w:rPr>
            </w:pPr>
            <w:r w:rsidRPr="00AC33B7">
              <w:rPr>
                <w:rFonts w:cs="Arabic Transparent" w:hint="cs"/>
                <w:b/>
                <w:bCs/>
                <w:sz w:val="28"/>
                <w:szCs w:val="28"/>
                <w:rtl/>
                <w:lang w:bidi="ar-BH"/>
              </w:rPr>
              <w:t>العدد</w:t>
            </w:r>
          </w:p>
        </w:tc>
        <w:tc>
          <w:tcPr>
            <w:tcW w:w="1500" w:type="dxa"/>
            <w:tcBorders>
              <w:top w:val="double" w:sz="4" w:space="0" w:color="auto"/>
              <w:bottom w:val="double" w:sz="4" w:space="0" w:color="auto"/>
              <w:right w:val="double" w:sz="4" w:space="0" w:color="auto"/>
            </w:tcBorders>
            <w:shd w:val="clear" w:color="auto" w:fill="E6E6E6"/>
            <w:vAlign w:val="center"/>
          </w:tcPr>
          <w:p w:rsidR="00FF7220" w:rsidRPr="00AC33B7" w:rsidRDefault="00934CAB" w:rsidP="00934CAB">
            <w:pPr>
              <w:ind w:left="144" w:right="-144"/>
              <w:jc w:val="center"/>
              <w:rPr>
                <w:rFonts w:ascii="Arial" w:eastAsia="Arial Unicode MS" w:hAnsi="Arial" w:cs="Arabic Transparent"/>
                <w:b/>
                <w:bCs/>
                <w:sz w:val="28"/>
                <w:szCs w:val="28"/>
              </w:rPr>
            </w:pPr>
            <w:r>
              <w:rPr>
                <w:rFonts w:ascii="Arial" w:hAnsi="Arial" w:cs="Arabic Transparent"/>
                <w:b/>
                <w:bCs/>
                <w:sz w:val="28"/>
                <w:szCs w:val="28"/>
                <w:rtl/>
              </w:rPr>
              <w:t xml:space="preserve"> في المائة</w:t>
            </w:r>
          </w:p>
        </w:tc>
        <w:tc>
          <w:tcPr>
            <w:tcW w:w="923" w:type="dxa"/>
            <w:tcBorders>
              <w:top w:val="double" w:sz="4" w:space="0" w:color="auto"/>
              <w:left w:val="double" w:sz="4" w:space="0" w:color="auto"/>
              <w:bottom w:val="double" w:sz="4" w:space="0" w:color="auto"/>
            </w:tcBorders>
            <w:shd w:val="clear" w:color="auto" w:fill="E6E6E6"/>
            <w:vAlign w:val="center"/>
          </w:tcPr>
          <w:p w:rsidR="00FF7220" w:rsidRPr="00AC33B7" w:rsidRDefault="00FF7220" w:rsidP="00934CAB">
            <w:pPr>
              <w:ind w:left="144" w:right="-144"/>
              <w:jc w:val="center"/>
              <w:rPr>
                <w:rFonts w:eastAsia="Arial Unicode MS" w:cs="Arabic Transparent" w:hint="cs"/>
                <w:b/>
                <w:bCs/>
                <w:sz w:val="28"/>
                <w:szCs w:val="28"/>
                <w:lang w:bidi="ar-BH"/>
              </w:rPr>
            </w:pPr>
            <w:r w:rsidRPr="00AC33B7">
              <w:rPr>
                <w:rFonts w:cs="Arabic Transparent" w:hint="cs"/>
                <w:b/>
                <w:bCs/>
                <w:sz w:val="28"/>
                <w:szCs w:val="28"/>
                <w:rtl/>
              </w:rPr>
              <w:t>العدد</w:t>
            </w:r>
          </w:p>
        </w:tc>
        <w:tc>
          <w:tcPr>
            <w:tcW w:w="1330" w:type="dxa"/>
            <w:tcBorders>
              <w:top w:val="double" w:sz="4" w:space="0" w:color="auto"/>
              <w:bottom w:val="double" w:sz="4" w:space="0" w:color="auto"/>
              <w:right w:val="double" w:sz="4" w:space="0" w:color="auto"/>
            </w:tcBorders>
            <w:shd w:val="clear" w:color="auto" w:fill="E6E6E6"/>
            <w:vAlign w:val="center"/>
          </w:tcPr>
          <w:p w:rsidR="00FF7220" w:rsidRPr="00AC33B7" w:rsidRDefault="00934CAB" w:rsidP="00934CAB">
            <w:pPr>
              <w:ind w:left="144" w:right="-144"/>
              <w:jc w:val="center"/>
              <w:rPr>
                <w:rFonts w:ascii="Arial" w:eastAsia="Arial Unicode MS" w:hAnsi="Arial" w:cs="Arabic Transparent"/>
                <w:b/>
                <w:bCs/>
                <w:sz w:val="28"/>
                <w:szCs w:val="28"/>
              </w:rPr>
            </w:pPr>
            <w:r>
              <w:rPr>
                <w:rFonts w:ascii="Arial" w:hAnsi="Arial" w:cs="Arabic Transparent"/>
                <w:b/>
                <w:bCs/>
                <w:sz w:val="28"/>
                <w:szCs w:val="28"/>
                <w:rtl/>
              </w:rPr>
              <w:t xml:space="preserve"> في المائة</w:t>
            </w:r>
          </w:p>
        </w:tc>
        <w:tc>
          <w:tcPr>
            <w:tcW w:w="2241" w:type="dxa"/>
            <w:vMerge/>
            <w:tcBorders>
              <w:left w:val="double" w:sz="4" w:space="0" w:color="auto"/>
              <w:bottom w:val="single" w:sz="4" w:space="0" w:color="auto"/>
              <w:right w:val="double" w:sz="4" w:space="0" w:color="auto"/>
            </w:tcBorders>
            <w:shd w:val="clear" w:color="auto" w:fill="E6E6E6"/>
          </w:tcPr>
          <w:p w:rsidR="00FF7220" w:rsidRPr="00AC33B7" w:rsidRDefault="00FF7220" w:rsidP="00934CAB">
            <w:pPr>
              <w:ind w:left="144" w:right="-144"/>
              <w:jc w:val="center"/>
              <w:rPr>
                <w:rFonts w:ascii="Arial" w:hAnsi="Arial" w:cs="Arabic Transparent" w:hint="cs"/>
                <w:b/>
                <w:bCs/>
                <w:sz w:val="28"/>
                <w:szCs w:val="28"/>
              </w:rPr>
            </w:pPr>
          </w:p>
        </w:tc>
      </w:tr>
      <w:tr w:rsidR="00FF7220" w:rsidRPr="00AC33B7">
        <w:tblPrEx>
          <w:tblCellMar>
            <w:top w:w="0" w:type="dxa"/>
            <w:bottom w:w="0" w:type="dxa"/>
          </w:tblCellMar>
        </w:tblPrEx>
        <w:trPr>
          <w:trHeight w:val="492"/>
          <w:jc w:val="center"/>
        </w:trPr>
        <w:tc>
          <w:tcPr>
            <w:tcW w:w="1020" w:type="dxa"/>
            <w:tcBorders>
              <w:top w:val="double" w:sz="4" w:space="0" w:color="auto"/>
              <w:left w:val="double" w:sz="4" w:space="0" w:color="auto"/>
            </w:tcBorders>
            <w:vAlign w:val="center"/>
          </w:tcPr>
          <w:p w:rsidR="00FF7220" w:rsidRPr="00AC33B7" w:rsidRDefault="00FF7220" w:rsidP="00934CAB">
            <w:pPr>
              <w:ind w:left="144" w:right="-144"/>
              <w:jc w:val="center"/>
              <w:rPr>
                <w:rFonts w:ascii="Arial" w:eastAsia="Arial Unicode MS" w:hAnsi="Arial" w:cs="Arabic Transparent"/>
                <w:sz w:val="28"/>
                <w:szCs w:val="28"/>
              </w:rPr>
            </w:pPr>
            <w:r w:rsidRPr="00AC33B7">
              <w:rPr>
                <w:rFonts w:ascii="Arial" w:hAnsi="Arial" w:cs="Arabic Transparent"/>
                <w:sz w:val="28"/>
                <w:szCs w:val="28"/>
              </w:rPr>
              <w:t>31</w:t>
            </w:r>
          </w:p>
        </w:tc>
        <w:tc>
          <w:tcPr>
            <w:tcW w:w="1500" w:type="dxa"/>
            <w:tcBorders>
              <w:top w:val="double" w:sz="4" w:space="0" w:color="auto"/>
              <w:right w:val="double" w:sz="4" w:space="0" w:color="auto"/>
            </w:tcBorders>
            <w:vAlign w:val="center"/>
          </w:tcPr>
          <w:p w:rsidR="00FF7220" w:rsidRPr="00AC33B7" w:rsidRDefault="00FF7220" w:rsidP="00934CAB">
            <w:pPr>
              <w:ind w:left="144" w:right="-144"/>
              <w:jc w:val="center"/>
              <w:rPr>
                <w:rFonts w:ascii="Arial" w:eastAsia="Arial Unicode MS" w:hAnsi="Arial" w:cs="Arabic Transparent"/>
                <w:sz w:val="28"/>
                <w:szCs w:val="28"/>
              </w:rPr>
            </w:pPr>
            <w:r w:rsidRPr="00AC33B7">
              <w:rPr>
                <w:rFonts w:ascii="Arial" w:hAnsi="Arial" w:cs="Arabic Transparent"/>
                <w:sz w:val="28"/>
                <w:szCs w:val="28"/>
              </w:rPr>
              <w:t>10.1</w:t>
            </w:r>
          </w:p>
        </w:tc>
        <w:tc>
          <w:tcPr>
            <w:tcW w:w="923" w:type="dxa"/>
            <w:tcBorders>
              <w:top w:val="double" w:sz="4" w:space="0" w:color="auto"/>
              <w:left w:val="double" w:sz="4" w:space="0" w:color="auto"/>
            </w:tcBorders>
            <w:vAlign w:val="center"/>
          </w:tcPr>
          <w:p w:rsidR="00FF7220" w:rsidRPr="00AC33B7" w:rsidRDefault="00FF7220" w:rsidP="00934CAB">
            <w:pPr>
              <w:ind w:left="144" w:right="-144"/>
              <w:jc w:val="center"/>
              <w:rPr>
                <w:rFonts w:ascii="Arial" w:eastAsia="Arial Unicode MS" w:hAnsi="Arial" w:cs="Arabic Transparent"/>
                <w:sz w:val="28"/>
                <w:szCs w:val="28"/>
              </w:rPr>
            </w:pPr>
            <w:r w:rsidRPr="00AC33B7">
              <w:rPr>
                <w:rFonts w:ascii="Arial" w:hAnsi="Arial" w:cs="Arabic Transparent"/>
                <w:sz w:val="28"/>
                <w:szCs w:val="28"/>
              </w:rPr>
              <w:t>275</w:t>
            </w:r>
          </w:p>
        </w:tc>
        <w:tc>
          <w:tcPr>
            <w:tcW w:w="1330" w:type="dxa"/>
            <w:tcBorders>
              <w:top w:val="double" w:sz="4" w:space="0" w:color="auto"/>
              <w:right w:val="double" w:sz="4" w:space="0" w:color="auto"/>
            </w:tcBorders>
            <w:vAlign w:val="center"/>
          </w:tcPr>
          <w:p w:rsidR="00FF7220" w:rsidRPr="00AC33B7" w:rsidRDefault="00FF7220" w:rsidP="00934CAB">
            <w:pPr>
              <w:ind w:left="144" w:right="-144"/>
              <w:jc w:val="center"/>
              <w:rPr>
                <w:rFonts w:ascii="Arial" w:eastAsia="Arial Unicode MS" w:hAnsi="Arial" w:cs="Arabic Transparent"/>
                <w:sz w:val="28"/>
                <w:szCs w:val="28"/>
              </w:rPr>
            </w:pPr>
            <w:r w:rsidRPr="00AC33B7">
              <w:rPr>
                <w:rFonts w:ascii="Arial" w:hAnsi="Arial" w:cs="Arabic Transparent"/>
                <w:sz w:val="28"/>
                <w:szCs w:val="28"/>
              </w:rPr>
              <w:t>89.9</w:t>
            </w:r>
          </w:p>
        </w:tc>
        <w:tc>
          <w:tcPr>
            <w:tcW w:w="2241" w:type="dxa"/>
            <w:vMerge w:val="restart"/>
            <w:tcBorders>
              <w:top w:val="double" w:sz="4" w:space="0" w:color="auto"/>
              <w:left w:val="double" w:sz="4" w:space="0" w:color="auto"/>
              <w:right w:val="double" w:sz="4" w:space="0" w:color="auto"/>
            </w:tcBorders>
            <w:shd w:val="clear" w:color="auto" w:fill="E6E6E6"/>
            <w:vAlign w:val="center"/>
          </w:tcPr>
          <w:p w:rsidR="00FF7220" w:rsidRPr="00AC33B7" w:rsidRDefault="00FF7220" w:rsidP="00934CAB">
            <w:pPr>
              <w:ind w:left="144" w:right="-144"/>
              <w:jc w:val="center"/>
              <w:rPr>
                <w:rFonts w:ascii="Arial" w:eastAsia="Arial Unicode MS" w:hAnsi="Arial" w:cs="Arabic Transparent" w:hint="cs"/>
                <w:sz w:val="28"/>
                <w:szCs w:val="28"/>
              </w:rPr>
            </w:pPr>
            <w:r w:rsidRPr="00AC33B7">
              <w:rPr>
                <w:rFonts w:ascii="Arial" w:hAnsi="Arial" w:cs="Arabic Transparent" w:hint="cs"/>
                <w:b/>
                <w:bCs/>
                <w:sz w:val="28"/>
                <w:szCs w:val="28"/>
                <w:rtl/>
              </w:rPr>
              <w:t>المجلس البلدي</w:t>
            </w:r>
          </w:p>
        </w:tc>
      </w:tr>
      <w:tr w:rsidR="00FF7220" w:rsidRPr="00AC33B7">
        <w:tblPrEx>
          <w:tblCellMar>
            <w:top w:w="0" w:type="dxa"/>
            <w:bottom w:w="0" w:type="dxa"/>
          </w:tblCellMar>
        </w:tblPrEx>
        <w:trPr>
          <w:trHeight w:val="1050"/>
          <w:jc w:val="center"/>
        </w:trPr>
        <w:tc>
          <w:tcPr>
            <w:tcW w:w="1020" w:type="dxa"/>
            <w:tcBorders>
              <w:left w:val="double" w:sz="4" w:space="0" w:color="auto"/>
              <w:bottom w:val="double" w:sz="4" w:space="0" w:color="auto"/>
            </w:tcBorders>
            <w:vAlign w:val="center"/>
          </w:tcPr>
          <w:p w:rsidR="00FF7220" w:rsidRPr="00AC33B7" w:rsidRDefault="00FF7220" w:rsidP="00934CAB">
            <w:pPr>
              <w:ind w:left="144" w:right="-144"/>
              <w:jc w:val="center"/>
              <w:rPr>
                <w:rFonts w:ascii="Arial" w:eastAsia="Arial Unicode MS" w:hAnsi="Arial" w:cs="Arabic Transparent" w:hint="cs"/>
                <w:sz w:val="28"/>
                <w:szCs w:val="28"/>
              </w:rPr>
            </w:pPr>
            <w:r w:rsidRPr="00AC33B7">
              <w:rPr>
                <w:rFonts w:ascii="Arial" w:hAnsi="Arial" w:cs="Arabic Transparent" w:hint="cs"/>
                <w:sz w:val="28"/>
                <w:szCs w:val="28"/>
                <w:rtl/>
              </w:rPr>
              <w:t>5</w:t>
            </w:r>
          </w:p>
        </w:tc>
        <w:tc>
          <w:tcPr>
            <w:tcW w:w="1500" w:type="dxa"/>
            <w:tcBorders>
              <w:bottom w:val="double" w:sz="4" w:space="0" w:color="auto"/>
              <w:right w:val="double" w:sz="4" w:space="0" w:color="auto"/>
            </w:tcBorders>
            <w:vAlign w:val="center"/>
          </w:tcPr>
          <w:p w:rsidR="00FF7220" w:rsidRPr="00AC33B7" w:rsidRDefault="00FF7220" w:rsidP="00934CAB">
            <w:pPr>
              <w:ind w:left="144" w:right="-144"/>
              <w:jc w:val="center"/>
              <w:rPr>
                <w:rFonts w:ascii="Arial" w:eastAsia="Arial Unicode MS" w:hAnsi="Arial" w:cs="Arabic Transparent" w:hint="cs"/>
                <w:sz w:val="28"/>
                <w:szCs w:val="28"/>
              </w:rPr>
            </w:pPr>
            <w:r w:rsidRPr="00AC33B7">
              <w:rPr>
                <w:rFonts w:ascii="Arial" w:hAnsi="Arial" w:cs="Arabic Transparent" w:hint="cs"/>
                <w:sz w:val="28"/>
                <w:szCs w:val="28"/>
                <w:rtl/>
              </w:rPr>
              <w:t>3.1</w:t>
            </w:r>
          </w:p>
        </w:tc>
        <w:tc>
          <w:tcPr>
            <w:tcW w:w="923" w:type="dxa"/>
            <w:tcBorders>
              <w:left w:val="double" w:sz="4" w:space="0" w:color="auto"/>
              <w:bottom w:val="double" w:sz="4" w:space="0" w:color="auto"/>
            </w:tcBorders>
            <w:vAlign w:val="center"/>
          </w:tcPr>
          <w:p w:rsidR="00FF7220" w:rsidRPr="00AC33B7" w:rsidRDefault="00FF7220" w:rsidP="00934CAB">
            <w:pPr>
              <w:ind w:left="144" w:right="-144"/>
              <w:jc w:val="center"/>
              <w:rPr>
                <w:rFonts w:ascii="Arial" w:eastAsia="Arial Unicode MS" w:hAnsi="Arial" w:cs="Arabic Transparent" w:hint="cs"/>
                <w:sz w:val="28"/>
                <w:szCs w:val="28"/>
              </w:rPr>
            </w:pPr>
            <w:r w:rsidRPr="00AC33B7">
              <w:rPr>
                <w:rFonts w:ascii="Arial" w:hAnsi="Arial" w:cs="Arabic Transparent" w:hint="cs"/>
                <w:sz w:val="28"/>
                <w:szCs w:val="28"/>
                <w:rtl/>
              </w:rPr>
              <w:t>160</w:t>
            </w:r>
          </w:p>
        </w:tc>
        <w:tc>
          <w:tcPr>
            <w:tcW w:w="1330" w:type="dxa"/>
            <w:tcBorders>
              <w:bottom w:val="double" w:sz="4" w:space="0" w:color="auto"/>
              <w:right w:val="double" w:sz="4" w:space="0" w:color="auto"/>
            </w:tcBorders>
            <w:vAlign w:val="center"/>
          </w:tcPr>
          <w:p w:rsidR="00FF7220" w:rsidRPr="00AC33B7" w:rsidRDefault="00FF7220" w:rsidP="00934CAB">
            <w:pPr>
              <w:ind w:left="144" w:right="-144"/>
              <w:jc w:val="center"/>
              <w:rPr>
                <w:rFonts w:ascii="Arial" w:eastAsia="Arial Unicode MS" w:hAnsi="Arial" w:cs="Arabic Transparent" w:hint="cs"/>
                <w:sz w:val="28"/>
                <w:szCs w:val="28"/>
              </w:rPr>
            </w:pPr>
            <w:r w:rsidRPr="00AC33B7">
              <w:rPr>
                <w:rFonts w:ascii="Arial" w:hAnsi="Arial" w:cs="Arabic Transparent" w:hint="cs"/>
                <w:sz w:val="28"/>
                <w:szCs w:val="28"/>
                <w:rtl/>
              </w:rPr>
              <w:t>96.9</w:t>
            </w:r>
          </w:p>
        </w:tc>
        <w:tc>
          <w:tcPr>
            <w:tcW w:w="2241" w:type="dxa"/>
            <w:vMerge/>
            <w:tcBorders>
              <w:left w:val="double" w:sz="4" w:space="0" w:color="auto"/>
              <w:bottom w:val="single" w:sz="4" w:space="0" w:color="auto"/>
              <w:right w:val="double" w:sz="4" w:space="0" w:color="auto"/>
            </w:tcBorders>
            <w:shd w:val="clear" w:color="auto" w:fill="E6E6E6"/>
            <w:vAlign w:val="center"/>
          </w:tcPr>
          <w:p w:rsidR="00FF7220" w:rsidRPr="00AC33B7" w:rsidRDefault="00FF7220" w:rsidP="00934CAB">
            <w:pPr>
              <w:ind w:left="144" w:right="-144"/>
              <w:rPr>
                <w:rFonts w:ascii="Arial" w:eastAsia="Arial Unicode MS" w:hAnsi="Arial" w:cs="Arabic Transparent" w:hint="cs"/>
                <w:sz w:val="28"/>
                <w:szCs w:val="28"/>
              </w:rPr>
            </w:pPr>
          </w:p>
        </w:tc>
      </w:tr>
    </w:tbl>
    <w:p w:rsidR="00FF7220" w:rsidRPr="00AC33B7" w:rsidRDefault="00FF7220" w:rsidP="00FF7220">
      <w:pPr>
        <w:tabs>
          <w:tab w:val="num" w:pos="1337"/>
        </w:tabs>
        <w:ind w:right="-144"/>
        <w:rPr>
          <w:rFonts w:cs="Arabic Transparent"/>
          <w:b/>
          <w:bCs/>
          <w:color w:val="000080"/>
          <w:sz w:val="28"/>
          <w:szCs w:val="28"/>
          <w:rtl/>
          <w:lang w:bidi="ar-BH"/>
        </w:rPr>
      </w:pPr>
    </w:p>
    <w:p w:rsidR="00FF7220" w:rsidRDefault="00FF7220" w:rsidP="00FF7220">
      <w:pPr>
        <w:tabs>
          <w:tab w:val="num" w:pos="1337"/>
        </w:tabs>
        <w:ind w:left="144" w:right="-144"/>
        <w:rPr>
          <w:rFonts w:cs="Arabic Transparent" w:hint="cs"/>
          <w:b/>
          <w:bCs/>
          <w:color w:val="000080"/>
          <w:sz w:val="28"/>
          <w:szCs w:val="28"/>
          <w:u w:val="single"/>
          <w:rtl/>
          <w:lang w:bidi="ar-BH"/>
        </w:rPr>
      </w:pPr>
      <w:r w:rsidRPr="00AC33B7">
        <w:rPr>
          <w:rFonts w:cs="Arabic Transparent" w:hint="cs"/>
          <w:b/>
          <w:bCs/>
          <w:color w:val="000080"/>
          <w:sz w:val="28"/>
          <w:szCs w:val="28"/>
          <w:u w:val="single"/>
          <w:rtl/>
        </w:rPr>
        <w:t>المصدر: الجهاز المركزي للمعلومات</w:t>
      </w:r>
    </w:p>
    <w:p w:rsidR="00F640CB" w:rsidRDefault="00F640CB" w:rsidP="00FF7220">
      <w:pPr>
        <w:ind w:left="144" w:right="-144"/>
        <w:jc w:val="center"/>
        <w:rPr>
          <w:rFonts w:ascii="Arial" w:hAnsi="Arial" w:cs="Arabic Transparent" w:hint="cs"/>
          <w:b/>
          <w:bCs/>
          <w:color w:val="000080"/>
          <w:sz w:val="28"/>
          <w:szCs w:val="28"/>
          <w:u w:val="single"/>
          <w:rtl/>
          <w:lang w:bidi="ar-BH"/>
        </w:rPr>
      </w:pPr>
    </w:p>
    <w:p w:rsidR="00FF7220" w:rsidRPr="00AC33B7" w:rsidRDefault="00FF7220" w:rsidP="00FF7220">
      <w:pPr>
        <w:ind w:left="144" w:right="-144"/>
        <w:jc w:val="center"/>
        <w:rPr>
          <w:rFonts w:ascii="Arial" w:hAnsi="Arial" w:cs="Arabic Transparent" w:hint="cs"/>
          <w:b/>
          <w:bCs/>
          <w:color w:val="000080"/>
          <w:sz w:val="28"/>
          <w:szCs w:val="28"/>
          <w:u w:val="single"/>
          <w:rtl/>
          <w:lang w:bidi="ar-BH"/>
        </w:rPr>
      </w:pPr>
      <w:r w:rsidRPr="00AC33B7">
        <w:rPr>
          <w:rFonts w:ascii="Arial" w:hAnsi="Arial" w:cs="Arabic Transparent" w:hint="cs"/>
          <w:b/>
          <w:bCs/>
          <w:color w:val="000080"/>
          <w:sz w:val="28"/>
          <w:szCs w:val="28"/>
          <w:u w:val="single"/>
          <w:rtl/>
          <w:lang w:bidi="ar-BH"/>
        </w:rPr>
        <w:t>نسبة مشاركة المرأة في الانتخابات البلدية للعام 2002</w:t>
      </w:r>
    </w:p>
    <w:p w:rsidR="00FF7220" w:rsidRPr="00AC33B7" w:rsidRDefault="00FF7220" w:rsidP="00FF7220">
      <w:pPr>
        <w:ind w:left="144" w:right="-144"/>
        <w:jc w:val="center"/>
        <w:rPr>
          <w:rFonts w:ascii="Arial" w:hAnsi="Arial" w:cs="Arabic Transparent" w:hint="cs"/>
          <w:b/>
          <w:bCs/>
          <w:color w:val="000080"/>
          <w:sz w:val="28"/>
          <w:szCs w:val="28"/>
          <w:u w:val="single"/>
          <w:rtl/>
          <w:lang w:bidi="ar-BH"/>
        </w:rPr>
      </w:pPr>
    </w:p>
    <w:p w:rsidR="00FF7220" w:rsidRPr="00AC33B7" w:rsidRDefault="00FF7220" w:rsidP="00FF7220">
      <w:pPr>
        <w:ind w:left="144" w:right="-144"/>
        <w:jc w:val="center"/>
        <w:rPr>
          <w:rFonts w:ascii="Arial" w:hAnsi="Arial" w:cs="Arabic Transparent" w:hint="cs"/>
          <w:b/>
          <w:bCs/>
          <w:color w:val="800080"/>
          <w:sz w:val="28"/>
          <w:szCs w:val="28"/>
          <w:u w:val="single"/>
          <w:rtl/>
          <w:lang w:bidi="ar-BH"/>
        </w:rPr>
      </w:pPr>
      <w:r w:rsidRPr="00AC33B7">
        <w:rPr>
          <w:rFonts w:ascii="Arial" w:hAnsi="Arial" w:cs="Arabic Transparent" w:hint="cs"/>
          <w:b/>
          <w:bCs/>
          <w:color w:val="800080"/>
          <w:sz w:val="28"/>
          <w:szCs w:val="28"/>
          <w:u w:val="single"/>
          <w:rtl/>
          <w:lang w:bidi="ar-BH"/>
        </w:rPr>
        <w:t>(جدول ب - فقرة 141)</w:t>
      </w:r>
    </w:p>
    <w:p w:rsidR="00F640CB" w:rsidRDefault="00F640CB" w:rsidP="00FF7220">
      <w:pPr>
        <w:ind w:left="144" w:right="-144"/>
        <w:rPr>
          <w:rFonts w:ascii="Arial" w:hAnsi="Arial" w:cs="Arabic Transparent" w:hint="cs"/>
          <w:b/>
          <w:bCs/>
          <w:color w:val="800080"/>
          <w:sz w:val="28"/>
          <w:szCs w:val="28"/>
          <w:u w:val="single"/>
          <w:rtl/>
          <w:lang w:bidi="ar-BH"/>
        </w:rPr>
      </w:pPr>
    </w:p>
    <w:tbl>
      <w:tblPr>
        <w:tblStyle w:val="TableElegant"/>
        <w:tblpPr w:leftFromText="180" w:rightFromText="180" w:vertAnchor="text" w:horzAnchor="margin" w:tblpXSpec="center" w:tblpY="292"/>
        <w:tblW w:w="5309" w:type="dxa"/>
        <w:tblLook w:val="0000" w:firstRow="0" w:lastRow="0" w:firstColumn="0" w:lastColumn="0" w:noHBand="0" w:noVBand="0"/>
      </w:tblPr>
      <w:tblGrid>
        <w:gridCol w:w="2920"/>
        <w:gridCol w:w="2389"/>
      </w:tblGrid>
      <w:tr w:rsidR="00F640CB" w:rsidRPr="00AC33B7">
        <w:trPr>
          <w:trHeight w:val="255"/>
        </w:trPr>
        <w:tc>
          <w:tcPr>
            <w:tcW w:w="2920" w:type="dxa"/>
            <w:tcBorders>
              <w:top w:val="double" w:sz="6" w:space="0" w:color="000000"/>
              <w:bottom w:val="single" w:sz="6" w:space="0" w:color="000000"/>
            </w:tcBorders>
            <w:shd w:val="clear" w:color="auto" w:fill="C0C0C0"/>
            <w:noWrap/>
            <w:vAlign w:val="center"/>
          </w:tcPr>
          <w:p w:rsidR="00F640CB" w:rsidRPr="00AC33B7" w:rsidRDefault="00F640CB" w:rsidP="00F640CB">
            <w:pPr>
              <w:ind w:left="144" w:right="-144"/>
              <w:jc w:val="center"/>
              <w:rPr>
                <w:rFonts w:cs="Arabic Transparent" w:hint="cs"/>
                <w:b/>
                <w:bCs/>
                <w:sz w:val="28"/>
                <w:szCs w:val="28"/>
                <w:rtl/>
                <w:lang w:bidi="ar-BH"/>
              </w:rPr>
            </w:pPr>
            <w:r w:rsidRPr="00AC33B7">
              <w:rPr>
                <w:rFonts w:cs="Arabic Transparent" w:hint="cs"/>
                <w:b/>
                <w:bCs/>
                <w:sz w:val="28"/>
                <w:szCs w:val="28"/>
                <w:rtl/>
                <w:lang w:bidi="ar-BH"/>
              </w:rPr>
              <w:t>نساء</w:t>
            </w:r>
          </w:p>
        </w:tc>
        <w:tc>
          <w:tcPr>
            <w:tcW w:w="2389" w:type="dxa"/>
            <w:tcBorders>
              <w:top w:val="double" w:sz="6" w:space="0" w:color="000000"/>
              <w:bottom w:val="single" w:sz="6" w:space="0" w:color="000000"/>
            </w:tcBorders>
            <w:shd w:val="clear" w:color="auto" w:fill="C0C0C0"/>
            <w:noWrap/>
            <w:vAlign w:val="center"/>
          </w:tcPr>
          <w:p w:rsidR="00F640CB" w:rsidRPr="00AC33B7" w:rsidRDefault="00F640CB" w:rsidP="00F640CB">
            <w:pPr>
              <w:ind w:left="144" w:right="-144"/>
              <w:jc w:val="center"/>
              <w:rPr>
                <w:rFonts w:cs="Arabic Transparent" w:hint="cs"/>
                <w:b/>
                <w:bCs/>
                <w:sz w:val="28"/>
                <w:szCs w:val="28"/>
                <w:rtl/>
                <w:lang w:bidi="ar-BH"/>
              </w:rPr>
            </w:pPr>
            <w:r w:rsidRPr="00AC33B7">
              <w:rPr>
                <w:rFonts w:cs="Arabic Transparent" w:hint="cs"/>
                <w:b/>
                <w:bCs/>
                <w:sz w:val="28"/>
                <w:szCs w:val="28"/>
                <w:rtl/>
                <w:lang w:bidi="ar-BH"/>
              </w:rPr>
              <w:t>رجال</w:t>
            </w:r>
          </w:p>
        </w:tc>
      </w:tr>
      <w:tr w:rsidR="00F640CB" w:rsidRPr="00AC33B7">
        <w:trPr>
          <w:trHeight w:val="400"/>
        </w:trPr>
        <w:tc>
          <w:tcPr>
            <w:tcW w:w="2920" w:type="dxa"/>
            <w:vMerge w:val="restart"/>
            <w:tcBorders>
              <w:top w:val="single" w:sz="6" w:space="0" w:color="000000"/>
            </w:tcBorders>
            <w:noWrap/>
            <w:vAlign w:val="center"/>
          </w:tcPr>
          <w:p w:rsidR="00F640CB" w:rsidRPr="00AC33B7" w:rsidRDefault="00F640CB" w:rsidP="00F640CB">
            <w:pPr>
              <w:ind w:left="144" w:right="-144"/>
              <w:jc w:val="center"/>
              <w:rPr>
                <w:rFonts w:cs="Arabic Transparent" w:hint="cs"/>
                <w:b/>
                <w:bCs/>
                <w:sz w:val="28"/>
                <w:szCs w:val="28"/>
              </w:rPr>
            </w:pPr>
            <w:r w:rsidRPr="00AC33B7">
              <w:rPr>
                <w:rFonts w:cs="Arabic Transparent" w:hint="cs"/>
                <w:b/>
                <w:bCs/>
                <w:sz w:val="28"/>
                <w:szCs w:val="28"/>
                <w:rtl/>
              </w:rPr>
              <w:t>51</w:t>
            </w:r>
            <w:r>
              <w:rPr>
                <w:rFonts w:cs="Arabic Transparent" w:hint="cs"/>
                <w:b/>
                <w:bCs/>
                <w:sz w:val="28"/>
                <w:szCs w:val="28"/>
                <w:rtl/>
              </w:rPr>
              <w:t xml:space="preserve"> في المائة</w:t>
            </w:r>
          </w:p>
        </w:tc>
        <w:tc>
          <w:tcPr>
            <w:tcW w:w="2389" w:type="dxa"/>
            <w:vMerge w:val="restart"/>
            <w:tcBorders>
              <w:top w:val="single" w:sz="6" w:space="0" w:color="000000"/>
            </w:tcBorders>
            <w:noWrap/>
            <w:vAlign w:val="center"/>
          </w:tcPr>
          <w:p w:rsidR="00F640CB" w:rsidRPr="00AC33B7" w:rsidRDefault="00F640CB" w:rsidP="00F640CB">
            <w:pPr>
              <w:ind w:left="144" w:right="-144"/>
              <w:jc w:val="center"/>
              <w:rPr>
                <w:rFonts w:cs="Arabic Transparent" w:hint="cs"/>
                <w:b/>
                <w:bCs/>
                <w:sz w:val="28"/>
                <w:szCs w:val="28"/>
              </w:rPr>
            </w:pPr>
            <w:r w:rsidRPr="00AC33B7">
              <w:rPr>
                <w:rFonts w:cs="Arabic Transparent" w:hint="cs"/>
                <w:b/>
                <w:bCs/>
                <w:sz w:val="28"/>
                <w:szCs w:val="28"/>
                <w:rtl/>
              </w:rPr>
              <w:t>49</w:t>
            </w:r>
            <w:r>
              <w:rPr>
                <w:rFonts w:cs="Arabic Transparent" w:hint="cs"/>
                <w:b/>
                <w:bCs/>
                <w:sz w:val="28"/>
                <w:szCs w:val="28"/>
                <w:rtl/>
              </w:rPr>
              <w:t xml:space="preserve"> في المائة</w:t>
            </w:r>
          </w:p>
        </w:tc>
      </w:tr>
      <w:tr w:rsidR="00F640CB" w:rsidRPr="00AC33B7">
        <w:trPr>
          <w:trHeight w:val="400"/>
        </w:trPr>
        <w:tc>
          <w:tcPr>
            <w:tcW w:w="2920" w:type="dxa"/>
            <w:vMerge/>
          </w:tcPr>
          <w:p w:rsidR="00F640CB" w:rsidRPr="00AC33B7" w:rsidRDefault="00F640CB" w:rsidP="00F640CB">
            <w:pPr>
              <w:ind w:left="144" w:right="-144"/>
              <w:rPr>
                <w:rFonts w:cs="Arabic Transparent"/>
                <w:sz w:val="28"/>
                <w:szCs w:val="28"/>
              </w:rPr>
            </w:pPr>
          </w:p>
        </w:tc>
        <w:tc>
          <w:tcPr>
            <w:tcW w:w="2389" w:type="dxa"/>
            <w:vMerge/>
            <w:noWrap/>
          </w:tcPr>
          <w:p w:rsidR="00F640CB" w:rsidRPr="00AC33B7" w:rsidRDefault="00F640CB" w:rsidP="00F640CB">
            <w:pPr>
              <w:ind w:left="144" w:right="-144"/>
              <w:rPr>
                <w:rFonts w:cs="Arabic Transparent"/>
                <w:sz w:val="28"/>
                <w:szCs w:val="28"/>
              </w:rPr>
            </w:pPr>
          </w:p>
        </w:tc>
      </w:tr>
    </w:tbl>
    <w:p w:rsidR="00F640CB" w:rsidRPr="00AC33B7" w:rsidRDefault="00F640CB" w:rsidP="00FF7220">
      <w:pPr>
        <w:ind w:left="144" w:right="-144"/>
        <w:rPr>
          <w:rFonts w:ascii="Arial" w:hAnsi="Arial" w:cs="Arabic Transparent" w:hint="cs"/>
          <w:b/>
          <w:bCs/>
          <w:color w:val="800080"/>
          <w:sz w:val="28"/>
          <w:szCs w:val="28"/>
          <w:u w:val="single"/>
          <w:rtl/>
          <w:lang w:bidi="ar-BH"/>
        </w:rPr>
      </w:pPr>
    </w:p>
    <w:p w:rsidR="00FF7220" w:rsidRPr="00AC33B7" w:rsidRDefault="00FF7220" w:rsidP="00FF7220">
      <w:pPr>
        <w:ind w:left="144" w:right="-144"/>
        <w:rPr>
          <w:rFonts w:ascii="Arial" w:hAnsi="Arial" w:cs="Arabic Transparent" w:hint="cs"/>
          <w:b/>
          <w:bCs/>
          <w:sz w:val="28"/>
          <w:szCs w:val="28"/>
        </w:rPr>
      </w:pPr>
    </w:p>
    <w:p w:rsidR="00FF7220" w:rsidRDefault="00FF7220" w:rsidP="00FF7220">
      <w:pPr>
        <w:ind w:left="144" w:right="-144"/>
        <w:rPr>
          <w:rFonts w:ascii="Arial" w:hAnsi="Arial" w:cs="Arabic Transparent"/>
          <w:b/>
          <w:bCs/>
          <w:sz w:val="28"/>
          <w:szCs w:val="28"/>
          <w:lang w:bidi="ar-BH"/>
        </w:rPr>
      </w:pPr>
    </w:p>
    <w:p w:rsidR="00FF7220" w:rsidRDefault="00FF7220" w:rsidP="00FF7220">
      <w:pPr>
        <w:ind w:left="144" w:right="-144"/>
        <w:rPr>
          <w:rFonts w:ascii="Arial" w:hAnsi="Arial" w:cs="Arabic Transparent"/>
          <w:b/>
          <w:bCs/>
          <w:sz w:val="28"/>
          <w:szCs w:val="28"/>
          <w:lang w:bidi="ar-BH"/>
        </w:rPr>
      </w:pPr>
    </w:p>
    <w:p w:rsidR="00FF7220" w:rsidRPr="00AC33B7" w:rsidRDefault="00FF7220" w:rsidP="00FF7220">
      <w:pPr>
        <w:ind w:left="144" w:right="-144"/>
        <w:rPr>
          <w:rFonts w:ascii="Arial" w:hAnsi="Arial" w:cs="Arabic Transparent"/>
          <w:b/>
          <w:bCs/>
          <w:sz w:val="28"/>
          <w:szCs w:val="28"/>
          <w:rtl/>
          <w:lang w:bidi="ar-BH"/>
        </w:rPr>
      </w:pPr>
    </w:p>
    <w:p w:rsidR="00FF7220" w:rsidRDefault="00FF7220" w:rsidP="00FF7220">
      <w:pPr>
        <w:tabs>
          <w:tab w:val="num" w:pos="1337"/>
        </w:tabs>
        <w:ind w:left="144" w:right="-144"/>
        <w:jc w:val="center"/>
        <w:rPr>
          <w:rFonts w:cs="Arabic Transparent" w:hint="cs"/>
          <w:b/>
          <w:bCs/>
          <w:color w:val="000080"/>
          <w:sz w:val="28"/>
          <w:szCs w:val="28"/>
          <w:u w:val="single"/>
          <w:rtl/>
          <w:lang w:bidi="ar-BH"/>
        </w:rPr>
      </w:pPr>
      <w:r w:rsidRPr="00AC33B7">
        <w:rPr>
          <w:rFonts w:cs="Arabic Transparent" w:hint="cs"/>
          <w:b/>
          <w:bCs/>
          <w:color w:val="000080"/>
          <w:sz w:val="28"/>
          <w:szCs w:val="28"/>
          <w:u w:val="single"/>
          <w:rtl/>
        </w:rPr>
        <w:t>المصدر: الجهاز المركزي للمعلومات</w:t>
      </w:r>
    </w:p>
    <w:p w:rsidR="00FF7220" w:rsidRDefault="00FF7220" w:rsidP="00FF7220">
      <w:pPr>
        <w:ind w:left="29" w:right="-144"/>
        <w:rPr>
          <w:rFonts w:cs="Arabic Transparent" w:hint="cs"/>
          <w:b/>
          <w:bCs/>
          <w:color w:val="000080"/>
          <w:sz w:val="28"/>
          <w:szCs w:val="28"/>
          <w:u w:val="single"/>
          <w:rtl/>
          <w:lang w:bidi="ar-BH"/>
        </w:rPr>
      </w:pPr>
    </w:p>
    <w:p w:rsidR="00F640CB" w:rsidRPr="00F640CB" w:rsidRDefault="00F640CB" w:rsidP="00F640CB">
      <w:pPr>
        <w:spacing w:after="120"/>
        <w:ind w:left="1267" w:right="1267"/>
        <w:rPr>
          <w:rFonts w:hint="cs"/>
          <w:b/>
          <w:bCs/>
          <w:color w:val="000080"/>
          <w:sz w:val="28"/>
          <w:u w:val="single"/>
          <w:rtl/>
          <w:lang w:bidi="ar-BH"/>
        </w:rPr>
      </w:pPr>
      <w:r>
        <w:rPr>
          <w:rFonts w:cs="Arabic Transparent"/>
          <w:b/>
          <w:bCs/>
          <w:color w:val="000080"/>
          <w:sz w:val="28"/>
          <w:szCs w:val="28"/>
          <w:u w:val="single"/>
          <w:rtl/>
          <w:lang w:bidi="ar-BH"/>
        </w:rPr>
        <w:br w:type="page"/>
      </w:r>
    </w:p>
    <w:p w:rsidR="00F640CB" w:rsidRPr="00F640CB" w:rsidRDefault="00F640CB" w:rsidP="00F640CB">
      <w:pPr>
        <w:spacing w:after="120"/>
        <w:ind w:left="1267" w:right="1267"/>
        <w:rPr>
          <w:b/>
          <w:bCs/>
          <w:color w:val="000000"/>
          <w:sz w:val="28"/>
          <w:lang w:bidi="ar-BH"/>
        </w:rPr>
      </w:pPr>
      <w:r w:rsidRPr="00F640CB">
        <w:rPr>
          <w:rFonts w:hint="cs"/>
          <w:b/>
          <w:bCs/>
          <w:color w:val="000000"/>
          <w:sz w:val="28"/>
          <w:rtl/>
          <w:lang w:bidi="ar-BH"/>
        </w:rPr>
        <w:t>142.</w:t>
      </w:r>
    </w:p>
    <w:p w:rsidR="00F640CB" w:rsidRPr="00F640CB" w:rsidRDefault="00F640CB" w:rsidP="00F640CB">
      <w:pPr>
        <w:spacing w:after="120"/>
        <w:ind w:left="1267" w:right="1267"/>
        <w:rPr>
          <w:b/>
          <w:bCs/>
          <w:color w:val="000000"/>
          <w:sz w:val="28"/>
          <w:rtl/>
          <w:lang w:bidi="ar-BH"/>
        </w:rPr>
      </w:pPr>
    </w:p>
    <w:p w:rsidR="00F640CB" w:rsidRPr="00F640CB" w:rsidRDefault="00F640CB" w:rsidP="00F640CB">
      <w:pPr>
        <w:pStyle w:val="BodyText"/>
        <w:spacing w:after="120" w:line="400" w:lineRule="exact"/>
        <w:ind w:left="1267" w:right="1267"/>
        <w:rPr>
          <w:rFonts w:cs="Traditional Arabic" w:hint="cs"/>
          <w:b/>
          <w:bCs/>
          <w:color w:val="000000"/>
          <w:sz w:val="28"/>
          <w:szCs w:val="30"/>
          <w:u w:val="single"/>
          <w:rtl/>
          <w:lang w:bidi="ar-BH"/>
        </w:rPr>
      </w:pPr>
      <w:r w:rsidRPr="00F640CB">
        <w:rPr>
          <w:rFonts w:cs="Traditional Arabic" w:hint="cs"/>
          <w:b/>
          <w:bCs/>
          <w:color w:val="000000"/>
          <w:sz w:val="28"/>
          <w:szCs w:val="30"/>
          <w:u w:val="single"/>
          <w:rtl/>
          <w:lang w:bidi="ar-BH"/>
        </w:rPr>
        <w:t>3</w:t>
      </w:r>
      <w:r w:rsidRPr="00F640CB">
        <w:rPr>
          <w:rFonts w:cs="Traditional Arabic"/>
          <w:b/>
          <w:bCs/>
          <w:color w:val="000000"/>
          <w:sz w:val="28"/>
          <w:szCs w:val="30"/>
          <w:u w:val="single"/>
          <w:rtl/>
          <w:lang w:bidi="ar-BH"/>
        </w:rPr>
        <w:t>. المشاركة في الانتخابات النيابية:</w:t>
      </w:r>
    </w:p>
    <w:p w:rsidR="00F640CB" w:rsidRPr="00F640CB" w:rsidRDefault="00F640CB" w:rsidP="00F640CB">
      <w:pPr>
        <w:pStyle w:val="BodyText"/>
        <w:spacing w:after="120" w:line="400" w:lineRule="exact"/>
        <w:ind w:left="1267" w:right="1267"/>
        <w:rPr>
          <w:rFonts w:cs="Traditional Arabic" w:hint="cs"/>
          <w:color w:val="000000"/>
          <w:sz w:val="28"/>
          <w:szCs w:val="30"/>
          <w:rtl/>
          <w:lang w:bidi="ar-BH"/>
        </w:rPr>
      </w:pPr>
    </w:p>
    <w:p w:rsidR="00F640CB" w:rsidRPr="00F640CB" w:rsidRDefault="00F640CB" w:rsidP="00F640CB">
      <w:pPr>
        <w:spacing w:after="120"/>
        <w:ind w:left="1267" w:right="1267"/>
        <w:rPr>
          <w:rFonts w:hint="cs"/>
          <w:color w:val="000000"/>
          <w:sz w:val="28"/>
          <w:rtl/>
        </w:rPr>
      </w:pPr>
      <w:r w:rsidRPr="00F640CB">
        <w:rPr>
          <w:color w:val="000000"/>
          <w:sz w:val="28"/>
          <w:rtl/>
        </w:rPr>
        <w:t>شاركت المرأة البحرينية في الانتخابات النيابية كمرشحة وناخبة في عام  2002</w:t>
      </w:r>
      <w:r w:rsidRPr="00F640CB">
        <w:rPr>
          <w:rFonts w:hint="cs"/>
          <w:color w:val="000000"/>
          <w:sz w:val="28"/>
          <w:rtl/>
        </w:rPr>
        <w:t xml:space="preserve">م </w:t>
      </w:r>
      <w:r w:rsidRPr="00F640CB">
        <w:rPr>
          <w:color w:val="000000"/>
          <w:sz w:val="28"/>
          <w:rtl/>
        </w:rPr>
        <w:t>حيث رشحت 8 نساء لهذه الانتخابات مقابل 169 رجلاً، ورغم عدم فوز أي امرأة في هذه الانتخابات إلا أنها سجلت وصول عدد اثنتين من المترشحات للجولة الثانية، ويتوقع أن تشهد التجارب القادمة حظا أوفر للمرأة البحرينية، وقد بلغت نسبة مشاركة النساء في الانتخابات النيابية 47.7% وهي تعد نسبة جيدة إذا ما أخذنا بنظر الاعتبار حداثة التجربة</w:t>
      </w:r>
      <w:r w:rsidRPr="00F640CB">
        <w:rPr>
          <w:rFonts w:hint="cs"/>
          <w:color w:val="000000"/>
          <w:sz w:val="28"/>
          <w:rtl/>
        </w:rPr>
        <w:t>، كما شاركت المرأة البحرينية في الانتخابات النيابية في عام 2006م كناخبة ومرشحة حيث بلغ عدد المرشحات 16 امرأة مقابل 190 من الذكور حيث فازت إحداهن بالتزكية.</w:t>
      </w:r>
    </w:p>
    <w:p w:rsidR="00F640CB" w:rsidRPr="00F640CB" w:rsidRDefault="00F640CB" w:rsidP="00F640CB">
      <w:pPr>
        <w:spacing w:after="120"/>
        <w:ind w:left="1267" w:right="1267"/>
        <w:rPr>
          <w:rFonts w:hint="cs"/>
          <w:color w:val="000000"/>
          <w:sz w:val="28"/>
          <w:rtl/>
        </w:rPr>
      </w:pPr>
      <w:r w:rsidRPr="00F640CB">
        <w:rPr>
          <w:color w:val="000000"/>
          <w:sz w:val="28"/>
          <w:rtl/>
        </w:rPr>
        <w:t xml:space="preserve">ومع ذلك فقد تم تعيين </w:t>
      </w:r>
      <w:r w:rsidRPr="00F640CB">
        <w:rPr>
          <w:rFonts w:hint="cs"/>
          <w:color w:val="000000"/>
          <w:sz w:val="28"/>
          <w:rtl/>
        </w:rPr>
        <w:t>ع</w:t>
      </w:r>
      <w:r w:rsidRPr="00F640CB">
        <w:rPr>
          <w:color w:val="000000"/>
          <w:sz w:val="28"/>
          <w:rtl/>
        </w:rPr>
        <w:t>دد 6 نساء</w:t>
      </w:r>
      <w:r w:rsidRPr="00F640CB">
        <w:rPr>
          <w:rFonts w:hint="cs"/>
          <w:color w:val="000000"/>
          <w:sz w:val="28"/>
          <w:rtl/>
        </w:rPr>
        <w:t xml:space="preserve"> في عام 2002م وعدد </w:t>
      </w:r>
      <w:r w:rsidRPr="00F640CB">
        <w:rPr>
          <w:rFonts w:hint="cs"/>
          <w:color w:val="FF0000"/>
          <w:sz w:val="28"/>
          <w:rtl/>
        </w:rPr>
        <w:t>11</w:t>
      </w:r>
      <w:r w:rsidRPr="00F640CB">
        <w:rPr>
          <w:rFonts w:hint="cs"/>
          <w:color w:val="000000"/>
          <w:sz w:val="28"/>
          <w:rtl/>
        </w:rPr>
        <w:t xml:space="preserve"> نساء في عام 2006م </w:t>
      </w:r>
      <w:r w:rsidRPr="00F640CB">
        <w:rPr>
          <w:color w:val="000000"/>
          <w:sz w:val="28"/>
          <w:rtl/>
        </w:rPr>
        <w:t xml:space="preserve">من إجمالي 40 عضوا بمجلس الشورى والذي يمثل الغرفة الثانية ( </w:t>
      </w:r>
      <w:r w:rsidRPr="00F640CB">
        <w:rPr>
          <w:rFonts w:hint="cs"/>
          <w:color w:val="000000"/>
          <w:sz w:val="28"/>
          <w:rtl/>
        </w:rPr>
        <w:t>لل</w:t>
      </w:r>
      <w:r w:rsidRPr="00F640CB">
        <w:rPr>
          <w:color w:val="000000"/>
          <w:sz w:val="28"/>
          <w:rtl/>
        </w:rPr>
        <w:t xml:space="preserve">برلمان )، حيث يشارك مجلس الشورى في التشريع إلى جانب مجلس النواب، بينما ينفرد المجلس الأخير بالوظيفة السياسية. </w:t>
      </w:r>
    </w:p>
    <w:p w:rsidR="00F640CB" w:rsidRPr="00AC33B7" w:rsidRDefault="00F640CB" w:rsidP="00F640CB">
      <w:pPr>
        <w:ind w:left="144" w:right="-144"/>
        <w:rPr>
          <w:rFonts w:ascii="Arial" w:hAnsi="Arial" w:cs="Arabic Transparent" w:hint="cs"/>
          <w:b/>
          <w:bCs/>
          <w:color w:val="000080"/>
          <w:sz w:val="28"/>
          <w:szCs w:val="28"/>
          <w:u w:val="single"/>
          <w:rtl/>
          <w:lang w:bidi="ar-BH"/>
        </w:rPr>
      </w:pPr>
    </w:p>
    <w:p w:rsidR="00F640CB" w:rsidRPr="00AC33B7" w:rsidRDefault="00F640CB" w:rsidP="00F640CB">
      <w:pPr>
        <w:ind w:left="144" w:right="-144"/>
        <w:jc w:val="center"/>
        <w:rPr>
          <w:rFonts w:ascii="Arial" w:hAnsi="Arial" w:cs="Arabic Transparent" w:hint="cs"/>
          <w:b/>
          <w:bCs/>
          <w:color w:val="000080"/>
          <w:sz w:val="28"/>
          <w:szCs w:val="28"/>
          <w:u w:val="single"/>
          <w:rtl/>
          <w:lang w:bidi="ar-BH"/>
        </w:rPr>
      </w:pPr>
      <w:r w:rsidRPr="00AC33B7">
        <w:rPr>
          <w:rFonts w:ascii="Arial" w:hAnsi="Arial" w:cs="Arabic Transparent" w:hint="cs"/>
          <w:b/>
          <w:bCs/>
          <w:color w:val="000080"/>
          <w:sz w:val="28"/>
          <w:szCs w:val="28"/>
          <w:u w:val="single"/>
          <w:rtl/>
          <w:lang w:bidi="ar-BH"/>
        </w:rPr>
        <w:t>نسبة مشاركة المرأة في الانتخابات النيابية للعام( 2002-2006)</w:t>
      </w:r>
    </w:p>
    <w:p w:rsidR="00F640CB" w:rsidRPr="00AC33B7" w:rsidRDefault="00F640CB" w:rsidP="00F640CB">
      <w:pPr>
        <w:ind w:left="144" w:right="-144"/>
        <w:jc w:val="center"/>
        <w:rPr>
          <w:rFonts w:ascii="Arial" w:hAnsi="Arial" w:cs="Arabic Transparent" w:hint="cs"/>
          <w:b/>
          <w:bCs/>
          <w:sz w:val="28"/>
          <w:szCs w:val="28"/>
          <w:rtl/>
          <w:lang w:bidi="ar-BH"/>
        </w:rPr>
      </w:pPr>
    </w:p>
    <w:p w:rsidR="00F640CB" w:rsidRPr="00AC33B7" w:rsidRDefault="00F640CB" w:rsidP="00F640CB">
      <w:pPr>
        <w:ind w:left="144" w:right="-144"/>
        <w:jc w:val="center"/>
        <w:rPr>
          <w:rFonts w:ascii="Arial" w:hAnsi="Arial" w:cs="Arabic Transparent" w:hint="cs"/>
          <w:b/>
          <w:bCs/>
          <w:color w:val="800080"/>
          <w:sz w:val="28"/>
          <w:szCs w:val="28"/>
          <w:u w:val="single"/>
          <w:rtl/>
          <w:lang w:bidi="ar-BH"/>
        </w:rPr>
      </w:pPr>
      <w:r w:rsidRPr="00AC33B7">
        <w:rPr>
          <w:rFonts w:ascii="Arial" w:hAnsi="Arial" w:cs="Arabic Transparent" w:hint="cs"/>
          <w:b/>
          <w:bCs/>
          <w:color w:val="800080"/>
          <w:sz w:val="28"/>
          <w:szCs w:val="28"/>
          <w:u w:val="single"/>
          <w:rtl/>
          <w:lang w:bidi="ar-BH"/>
        </w:rPr>
        <w:t>(جدول رقم  أ - فقرة 142 )</w:t>
      </w:r>
    </w:p>
    <w:p w:rsidR="00F640CB" w:rsidRPr="00AC33B7" w:rsidRDefault="00F640CB" w:rsidP="00F640CB">
      <w:pPr>
        <w:ind w:left="144" w:right="-144"/>
        <w:rPr>
          <w:rFonts w:ascii="Arial" w:hAnsi="Arial" w:cs="Arabic Transparent" w:hint="cs"/>
          <w:b/>
          <w:bCs/>
          <w:color w:val="800080"/>
          <w:sz w:val="28"/>
          <w:szCs w:val="28"/>
          <w:u w:val="single"/>
          <w:rtl/>
          <w:lang w:bidi="ar-BH"/>
        </w:rPr>
      </w:pPr>
    </w:p>
    <w:tbl>
      <w:tblPr>
        <w:tblStyle w:val="TableElegant"/>
        <w:tblpPr w:leftFromText="180" w:rightFromText="180" w:vertAnchor="text" w:horzAnchor="margin" w:tblpXSpec="center" w:tblpY="-53"/>
        <w:tblW w:w="5220" w:type="dxa"/>
        <w:tblLook w:val="0000" w:firstRow="0" w:lastRow="0" w:firstColumn="0" w:lastColumn="0" w:noHBand="0" w:noVBand="0"/>
      </w:tblPr>
      <w:tblGrid>
        <w:gridCol w:w="1772"/>
        <w:gridCol w:w="1828"/>
        <w:gridCol w:w="1620"/>
      </w:tblGrid>
      <w:tr w:rsidR="00F640CB" w:rsidRPr="00AC33B7">
        <w:trPr>
          <w:trHeight w:val="234"/>
        </w:trPr>
        <w:tc>
          <w:tcPr>
            <w:tcW w:w="1772" w:type="dxa"/>
            <w:tcBorders>
              <w:top w:val="double" w:sz="6" w:space="0" w:color="000000"/>
              <w:bottom w:val="single" w:sz="6" w:space="0" w:color="000000"/>
            </w:tcBorders>
            <w:shd w:val="clear" w:color="auto" w:fill="E0E0E0"/>
          </w:tcPr>
          <w:p w:rsidR="00F640CB" w:rsidRPr="00AC33B7" w:rsidRDefault="00F640CB" w:rsidP="001D37E0">
            <w:pPr>
              <w:ind w:left="144" w:right="-144"/>
              <w:jc w:val="center"/>
              <w:rPr>
                <w:rFonts w:cs="Arabic Transparent" w:hint="cs"/>
                <w:b/>
                <w:bCs/>
                <w:sz w:val="28"/>
                <w:szCs w:val="28"/>
                <w:rtl/>
                <w:lang w:bidi="ar-BH"/>
              </w:rPr>
            </w:pPr>
            <w:r w:rsidRPr="00AC33B7">
              <w:rPr>
                <w:rFonts w:cs="Arabic Transparent" w:hint="cs"/>
                <w:b/>
                <w:bCs/>
                <w:sz w:val="28"/>
                <w:szCs w:val="28"/>
                <w:rtl/>
                <w:lang w:bidi="ar-BH"/>
              </w:rPr>
              <w:t>نساء</w:t>
            </w:r>
          </w:p>
        </w:tc>
        <w:tc>
          <w:tcPr>
            <w:tcW w:w="1828" w:type="dxa"/>
            <w:tcBorders>
              <w:top w:val="double" w:sz="6" w:space="0" w:color="000000"/>
              <w:bottom w:val="single" w:sz="6" w:space="0" w:color="000000"/>
            </w:tcBorders>
            <w:shd w:val="clear" w:color="auto" w:fill="E0E0E0"/>
            <w:noWrap/>
          </w:tcPr>
          <w:p w:rsidR="00F640CB" w:rsidRPr="00AC33B7" w:rsidRDefault="00F640CB" w:rsidP="001D37E0">
            <w:pPr>
              <w:ind w:left="144" w:right="-144"/>
              <w:jc w:val="center"/>
              <w:rPr>
                <w:rFonts w:cs="Arabic Transparent" w:hint="cs"/>
                <w:b/>
                <w:bCs/>
                <w:sz w:val="28"/>
                <w:szCs w:val="28"/>
                <w:rtl/>
                <w:lang w:bidi="ar-BH"/>
              </w:rPr>
            </w:pPr>
            <w:r w:rsidRPr="00AC33B7">
              <w:rPr>
                <w:rFonts w:cs="Arabic Transparent" w:hint="cs"/>
                <w:b/>
                <w:bCs/>
                <w:sz w:val="28"/>
                <w:szCs w:val="28"/>
                <w:rtl/>
                <w:lang w:bidi="ar-BH"/>
              </w:rPr>
              <w:t>رجال</w:t>
            </w:r>
          </w:p>
        </w:tc>
        <w:tc>
          <w:tcPr>
            <w:tcW w:w="1620" w:type="dxa"/>
            <w:tcBorders>
              <w:top w:val="double" w:sz="6" w:space="0" w:color="000000"/>
              <w:bottom w:val="single" w:sz="6" w:space="0" w:color="000000"/>
            </w:tcBorders>
            <w:shd w:val="clear" w:color="auto" w:fill="E0E0E0"/>
            <w:noWrap/>
          </w:tcPr>
          <w:p w:rsidR="00F640CB" w:rsidRPr="00AC33B7" w:rsidRDefault="00F640CB" w:rsidP="001D37E0">
            <w:pPr>
              <w:ind w:left="144" w:right="-144"/>
              <w:jc w:val="center"/>
              <w:rPr>
                <w:rFonts w:cs="Arabic Transparent" w:hint="cs"/>
                <w:b/>
                <w:bCs/>
                <w:sz w:val="28"/>
                <w:szCs w:val="28"/>
                <w:rtl/>
                <w:lang w:bidi="ar-BH"/>
              </w:rPr>
            </w:pPr>
            <w:r w:rsidRPr="00AC33B7">
              <w:rPr>
                <w:rFonts w:cs="Arabic Transparent" w:hint="cs"/>
                <w:b/>
                <w:bCs/>
                <w:sz w:val="28"/>
                <w:szCs w:val="28"/>
                <w:rtl/>
                <w:lang w:bidi="ar-BH"/>
              </w:rPr>
              <w:t>السنة</w:t>
            </w:r>
          </w:p>
        </w:tc>
      </w:tr>
      <w:tr w:rsidR="00F640CB" w:rsidRPr="00AC33B7">
        <w:trPr>
          <w:trHeight w:val="507"/>
        </w:trPr>
        <w:tc>
          <w:tcPr>
            <w:tcW w:w="1772" w:type="dxa"/>
            <w:tcBorders>
              <w:top w:val="single" w:sz="6" w:space="0" w:color="000000"/>
            </w:tcBorders>
            <w:shd w:val="nil"/>
            <w:vAlign w:val="center"/>
          </w:tcPr>
          <w:p w:rsidR="00F640CB" w:rsidRPr="00AC33B7" w:rsidRDefault="00F640CB" w:rsidP="001D37E0">
            <w:pPr>
              <w:ind w:left="144" w:right="-144"/>
              <w:jc w:val="center"/>
              <w:rPr>
                <w:rFonts w:cs="Arabic Transparent" w:hint="cs"/>
                <w:b/>
                <w:bCs/>
                <w:sz w:val="28"/>
                <w:szCs w:val="28"/>
                <w:rtl/>
              </w:rPr>
            </w:pPr>
          </w:p>
          <w:p w:rsidR="00F640CB" w:rsidRPr="00AC33B7" w:rsidRDefault="00F640CB" w:rsidP="001D37E0">
            <w:pPr>
              <w:ind w:left="144" w:right="-144"/>
              <w:jc w:val="center"/>
              <w:rPr>
                <w:rFonts w:cs="Arabic Transparent" w:hint="cs"/>
                <w:b/>
                <w:bCs/>
                <w:sz w:val="28"/>
                <w:szCs w:val="28"/>
              </w:rPr>
            </w:pPr>
            <w:r w:rsidRPr="00AC33B7">
              <w:rPr>
                <w:rFonts w:cs="Arabic Transparent" w:hint="cs"/>
                <w:b/>
                <w:bCs/>
                <w:sz w:val="28"/>
                <w:szCs w:val="28"/>
                <w:rtl/>
              </w:rPr>
              <w:t>47.4%</w:t>
            </w:r>
          </w:p>
        </w:tc>
        <w:tc>
          <w:tcPr>
            <w:tcW w:w="1828" w:type="dxa"/>
            <w:tcBorders>
              <w:top w:val="single" w:sz="6" w:space="0" w:color="000000"/>
            </w:tcBorders>
            <w:shd w:val="nil"/>
            <w:noWrap/>
            <w:vAlign w:val="center"/>
          </w:tcPr>
          <w:p w:rsidR="00F640CB" w:rsidRPr="00AC33B7" w:rsidRDefault="00F640CB" w:rsidP="001D37E0">
            <w:pPr>
              <w:ind w:left="144" w:right="-144"/>
              <w:jc w:val="center"/>
              <w:rPr>
                <w:rFonts w:cs="Arabic Transparent" w:hint="cs"/>
                <w:b/>
                <w:bCs/>
                <w:sz w:val="28"/>
                <w:szCs w:val="28"/>
              </w:rPr>
            </w:pPr>
            <w:r w:rsidRPr="00AC33B7">
              <w:rPr>
                <w:rFonts w:cs="Arabic Transparent" w:hint="cs"/>
                <w:b/>
                <w:bCs/>
                <w:sz w:val="28"/>
                <w:szCs w:val="28"/>
                <w:rtl/>
              </w:rPr>
              <w:t>52.6%</w:t>
            </w:r>
          </w:p>
        </w:tc>
        <w:tc>
          <w:tcPr>
            <w:tcW w:w="1620" w:type="dxa"/>
            <w:tcBorders>
              <w:top w:val="single" w:sz="6" w:space="0" w:color="000000"/>
              <w:bottom w:val="single" w:sz="6" w:space="0" w:color="000000"/>
            </w:tcBorders>
            <w:shd w:val="clear" w:color="auto" w:fill="E0E0E0"/>
            <w:noWrap/>
            <w:vAlign w:val="center"/>
          </w:tcPr>
          <w:p w:rsidR="00F640CB" w:rsidRPr="00AC33B7" w:rsidRDefault="00F640CB" w:rsidP="001D37E0">
            <w:pPr>
              <w:ind w:left="144" w:right="-144"/>
              <w:jc w:val="center"/>
              <w:rPr>
                <w:rFonts w:cs="Arabic Transparent" w:hint="cs"/>
                <w:b/>
                <w:bCs/>
                <w:sz w:val="28"/>
                <w:szCs w:val="28"/>
              </w:rPr>
            </w:pPr>
            <w:r w:rsidRPr="00AC33B7">
              <w:rPr>
                <w:rFonts w:cs="Arabic Transparent" w:hint="cs"/>
                <w:b/>
                <w:bCs/>
                <w:sz w:val="28"/>
                <w:szCs w:val="28"/>
                <w:rtl/>
              </w:rPr>
              <w:t>2002</w:t>
            </w:r>
          </w:p>
        </w:tc>
      </w:tr>
      <w:tr w:rsidR="00F640CB" w:rsidRPr="00AC33B7">
        <w:trPr>
          <w:trHeight w:val="964"/>
        </w:trPr>
        <w:tc>
          <w:tcPr>
            <w:tcW w:w="1772" w:type="dxa"/>
            <w:shd w:val="nil"/>
            <w:vAlign w:val="center"/>
          </w:tcPr>
          <w:p w:rsidR="00F640CB" w:rsidRPr="00AC33B7" w:rsidRDefault="00F640CB" w:rsidP="001D37E0">
            <w:pPr>
              <w:ind w:left="144" w:right="-144"/>
              <w:jc w:val="center"/>
              <w:rPr>
                <w:rFonts w:cs="Arabic Transparent"/>
                <w:b/>
                <w:bCs/>
                <w:sz w:val="28"/>
                <w:szCs w:val="28"/>
              </w:rPr>
            </w:pPr>
          </w:p>
          <w:p w:rsidR="00F640CB" w:rsidRPr="00AC33B7" w:rsidRDefault="00F640CB" w:rsidP="001D37E0">
            <w:pPr>
              <w:ind w:left="144" w:right="-144"/>
              <w:jc w:val="center"/>
              <w:rPr>
                <w:rFonts w:cs="Arabic Transparent" w:hint="cs"/>
                <w:b/>
                <w:bCs/>
                <w:sz w:val="28"/>
                <w:szCs w:val="28"/>
              </w:rPr>
            </w:pPr>
            <w:r w:rsidRPr="00AC33B7">
              <w:rPr>
                <w:rFonts w:cs="Arabic Transparent" w:hint="cs"/>
                <w:b/>
                <w:bCs/>
                <w:sz w:val="28"/>
                <w:szCs w:val="28"/>
                <w:rtl/>
              </w:rPr>
              <w:t>50.2%</w:t>
            </w:r>
          </w:p>
        </w:tc>
        <w:tc>
          <w:tcPr>
            <w:tcW w:w="1828" w:type="dxa"/>
            <w:shd w:val="nil"/>
            <w:noWrap/>
            <w:vAlign w:val="center"/>
          </w:tcPr>
          <w:p w:rsidR="00F640CB" w:rsidRPr="00AC33B7" w:rsidRDefault="00F640CB" w:rsidP="001D37E0">
            <w:pPr>
              <w:ind w:left="144" w:right="-144"/>
              <w:jc w:val="center"/>
              <w:rPr>
                <w:rFonts w:cs="Arabic Transparent" w:hint="cs"/>
                <w:b/>
                <w:bCs/>
                <w:sz w:val="28"/>
                <w:szCs w:val="28"/>
                <w:lang w:bidi="ar-BH"/>
              </w:rPr>
            </w:pPr>
            <w:r w:rsidRPr="00AC33B7">
              <w:rPr>
                <w:rFonts w:cs="Arabic Transparent" w:hint="cs"/>
                <w:b/>
                <w:bCs/>
                <w:sz w:val="28"/>
                <w:szCs w:val="28"/>
                <w:rtl/>
                <w:lang w:bidi="ar-BH"/>
              </w:rPr>
              <w:t>49.8%</w:t>
            </w:r>
          </w:p>
        </w:tc>
        <w:tc>
          <w:tcPr>
            <w:tcW w:w="1620" w:type="dxa"/>
            <w:tcBorders>
              <w:top w:val="single" w:sz="6" w:space="0" w:color="000000"/>
              <w:bottom w:val="double" w:sz="6" w:space="0" w:color="000000"/>
            </w:tcBorders>
            <w:shd w:val="clear" w:color="auto" w:fill="E0E0E0"/>
            <w:noWrap/>
            <w:vAlign w:val="center"/>
          </w:tcPr>
          <w:p w:rsidR="00F640CB" w:rsidRPr="00AC33B7" w:rsidRDefault="00F640CB" w:rsidP="001D37E0">
            <w:pPr>
              <w:ind w:left="144" w:right="-144"/>
              <w:jc w:val="center"/>
              <w:rPr>
                <w:rFonts w:cs="Arabic Transparent" w:hint="cs"/>
                <w:b/>
                <w:bCs/>
                <w:sz w:val="28"/>
                <w:szCs w:val="28"/>
              </w:rPr>
            </w:pPr>
            <w:r w:rsidRPr="00AC33B7">
              <w:rPr>
                <w:rFonts w:cs="Arabic Transparent" w:hint="cs"/>
                <w:b/>
                <w:bCs/>
                <w:sz w:val="28"/>
                <w:szCs w:val="28"/>
                <w:rtl/>
              </w:rPr>
              <w:t>2006</w:t>
            </w:r>
          </w:p>
        </w:tc>
      </w:tr>
    </w:tbl>
    <w:p w:rsidR="00F640CB" w:rsidRPr="00AC33B7" w:rsidRDefault="00F640CB" w:rsidP="00F640CB">
      <w:pPr>
        <w:ind w:left="144" w:right="-144"/>
        <w:rPr>
          <w:rFonts w:ascii="Arial" w:hAnsi="Arial" w:cs="Arabic Transparent"/>
          <w:b/>
          <w:bCs/>
          <w:sz w:val="28"/>
          <w:szCs w:val="28"/>
          <w:lang w:bidi="ar-BH"/>
        </w:rPr>
      </w:pPr>
    </w:p>
    <w:p w:rsidR="00F640CB" w:rsidRPr="00AC33B7" w:rsidRDefault="00F640CB" w:rsidP="00F640CB">
      <w:pPr>
        <w:ind w:left="144" w:right="-144"/>
        <w:rPr>
          <w:rFonts w:ascii="Arial" w:hAnsi="Arial" w:cs="Arabic Transparent" w:hint="cs"/>
          <w:b/>
          <w:bCs/>
          <w:sz w:val="28"/>
          <w:szCs w:val="28"/>
          <w:rtl/>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Pr="00AC33B7" w:rsidRDefault="00F640CB" w:rsidP="00F640CB">
      <w:pPr>
        <w:ind w:left="144" w:right="-144"/>
        <w:rPr>
          <w:rFonts w:cs="Arabic Transparent"/>
          <w:sz w:val="28"/>
          <w:szCs w:val="28"/>
          <w:rtl/>
          <w:lang w:bidi="ar-BH"/>
        </w:rPr>
      </w:pPr>
    </w:p>
    <w:p w:rsidR="00F640CB" w:rsidRPr="00AC33B7" w:rsidRDefault="001D37E0" w:rsidP="00F640CB">
      <w:pPr>
        <w:ind w:left="144" w:right="-144"/>
        <w:jc w:val="center"/>
        <w:rPr>
          <w:rFonts w:ascii="Arial" w:hAnsi="Arial" w:cs="Arabic Transparent" w:hint="cs"/>
          <w:b/>
          <w:bCs/>
          <w:sz w:val="28"/>
          <w:szCs w:val="28"/>
          <w:rtl/>
          <w:lang w:bidi="ar-BH"/>
        </w:rPr>
      </w:pPr>
      <w:r>
        <w:rPr>
          <w:rFonts w:cs="Arabic Transparent"/>
          <w:b/>
          <w:bCs/>
          <w:color w:val="000080"/>
          <w:sz w:val="28"/>
          <w:szCs w:val="28"/>
          <w:u w:val="single"/>
          <w:rtl/>
          <w:lang w:bidi="ar-BH"/>
        </w:rPr>
        <w:br w:type="page"/>
      </w:r>
      <w:r w:rsidR="00F640CB" w:rsidRPr="00AC33B7">
        <w:rPr>
          <w:rFonts w:cs="Arabic Transparent" w:hint="cs"/>
          <w:b/>
          <w:bCs/>
          <w:color w:val="000080"/>
          <w:sz w:val="28"/>
          <w:szCs w:val="28"/>
          <w:u w:val="single"/>
          <w:rtl/>
          <w:lang w:bidi="ar-BH"/>
        </w:rPr>
        <w:t>عدد ونسبة المقاعد في المجلس النيابي (2002-2006)</w:t>
      </w:r>
    </w:p>
    <w:p w:rsidR="00F640CB" w:rsidRPr="00AC33B7" w:rsidRDefault="00F640CB" w:rsidP="00F640CB">
      <w:pPr>
        <w:ind w:left="144" w:right="-144"/>
        <w:jc w:val="center"/>
        <w:rPr>
          <w:rFonts w:ascii="Arial" w:hAnsi="Arial" w:cs="Arabic Transparent" w:hint="cs"/>
          <w:b/>
          <w:bCs/>
          <w:color w:val="800080"/>
          <w:sz w:val="28"/>
          <w:szCs w:val="28"/>
          <w:u w:val="single"/>
          <w:rtl/>
          <w:lang w:bidi="ar-BH"/>
        </w:rPr>
      </w:pPr>
      <w:r w:rsidRPr="00AC33B7">
        <w:rPr>
          <w:rFonts w:ascii="Arial" w:hAnsi="Arial" w:cs="Arabic Transparent" w:hint="cs"/>
          <w:b/>
          <w:bCs/>
          <w:color w:val="800080"/>
          <w:sz w:val="28"/>
          <w:szCs w:val="28"/>
          <w:u w:val="single"/>
          <w:rtl/>
          <w:lang w:bidi="ar-BH"/>
        </w:rPr>
        <w:t xml:space="preserve"> (جدول رقم ب </w:t>
      </w:r>
      <w:r w:rsidRPr="00AC33B7">
        <w:rPr>
          <w:rFonts w:ascii="Arial" w:hAnsi="Arial" w:cs="Arabic Transparent"/>
          <w:b/>
          <w:bCs/>
          <w:color w:val="800080"/>
          <w:sz w:val="28"/>
          <w:szCs w:val="28"/>
          <w:u w:val="single"/>
          <w:rtl/>
          <w:lang w:bidi="ar-BH"/>
        </w:rPr>
        <w:t>–</w:t>
      </w:r>
      <w:r w:rsidRPr="00AC33B7">
        <w:rPr>
          <w:rFonts w:ascii="Arial" w:hAnsi="Arial" w:cs="Arabic Transparent" w:hint="cs"/>
          <w:b/>
          <w:bCs/>
          <w:color w:val="800080"/>
          <w:sz w:val="28"/>
          <w:szCs w:val="28"/>
          <w:u w:val="single"/>
          <w:rtl/>
          <w:lang w:bidi="ar-BH"/>
        </w:rPr>
        <w:t xml:space="preserve"> فقرة  142)</w:t>
      </w:r>
    </w:p>
    <w:p w:rsidR="00F640CB" w:rsidRPr="00AC33B7" w:rsidRDefault="00F640CB" w:rsidP="00F640CB">
      <w:pPr>
        <w:ind w:left="144" w:right="-144"/>
        <w:rPr>
          <w:rFonts w:ascii="Arial" w:hAnsi="Arial" w:cs="Arabic Transparent" w:hint="cs"/>
          <w:b/>
          <w:bCs/>
          <w:color w:val="800080"/>
          <w:sz w:val="28"/>
          <w:szCs w:val="28"/>
          <w:u w:val="single"/>
          <w:rtl/>
          <w:lang w:bidi="ar-BH"/>
        </w:rPr>
      </w:pPr>
    </w:p>
    <w:tbl>
      <w:tblPr>
        <w:tblpPr w:leftFromText="180" w:rightFromText="180" w:vertAnchor="text" w:horzAnchor="margin" w:tblpXSpec="center" w:tblpY="-4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1639"/>
        <w:gridCol w:w="972"/>
        <w:gridCol w:w="1440"/>
        <w:gridCol w:w="2377"/>
      </w:tblGrid>
      <w:tr w:rsidR="00F640CB" w:rsidRPr="00AC33B7">
        <w:tblPrEx>
          <w:tblCellMar>
            <w:top w:w="0" w:type="dxa"/>
            <w:bottom w:w="0" w:type="dxa"/>
          </w:tblCellMar>
        </w:tblPrEx>
        <w:trPr>
          <w:cantSplit/>
          <w:jc w:val="center"/>
        </w:trPr>
        <w:tc>
          <w:tcPr>
            <w:tcW w:w="2729"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F640CB" w:rsidRPr="00AC33B7" w:rsidRDefault="00F640CB" w:rsidP="001D37E0">
            <w:pPr>
              <w:ind w:left="144" w:right="-144"/>
              <w:rPr>
                <w:rFonts w:ascii="Arial" w:hAnsi="Arial" w:cs="Arabic Transparent" w:hint="cs"/>
                <w:b/>
                <w:bCs/>
                <w:sz w:val="28"/>
                <w:szCs w:val="28"/>
              </w:rPr>
            </w:pPr>
            <w:r w:rsidRPr="00AC33B7">
              <w:rPr>
                <w:rFonts w:cs="Arabic Transparent" w:hint="cs"/>
                <w:b/>
                <w:bCs/>
                <w:sz w:val="28"/>
                <w:szCs w:val="28"/>
                <w:rtl/>
              </w:rPr>
              <w:t xml:space="preserve">        نساء</w:t>
            </w:r>
          </w:p>
        </w:tc>
        <w:tc>
          <w:tcPr>
            <w:tcW w:w="2412"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F640CB" w:rsidRPr="00AC33B7" w:rsidRDefault="00F640CB" w:rsidP="001D37E0">
            <w:pPr>
              <w:ind w:left="144" w:right="-144"/>
              <w:rPr>
                <w:rFonts w:ascii="Arial" w:hAnsi="Arial" w:cs="Arabic Transparent" w:hint="cs"/>
                <w:b/>
                <w:bCs/>
                <w:sz w:val="28"/>
                <w:szCs w:val="28"/>
              </w:rPr>
            </w:pPr>
            <w:r w:rsidRPr="00AC33B7">
              <w:rPr>
                <w:rFonts w:cs="Arabic Transparent" w:hint="cs"/>
                <w:b/>
                <w:bCs/>
                <w:sz w:val="28"/>
                <w:szCs w:val="28"/>
                <w:rtl/>
              </w:rPr>
              <w:t xml:space="preserve">          رجال</w:t>
            </w:r>
          </w:p>
        </w:tc>
        <w:tc>
          <w:tcPr>
            <w:tcW w:w="2377" w:type="dxa"/>
            <w:vMerge w:val="restart"/>
            <w:tcBorders>
              <w:top w:val="double" w:sz="4" w:space="0" w:color="auto"/>
              <w:left w:val="double" w:sz="4" w:space="0" w:color="auto"/>
              <w:right w:val="double" w:sz="4" w:space="0" w:color="auto"/>
            </w:tcBorders>
            <w:shd w:val="clear" w:color="auto" w:fill="CCCCCC"/>
            <w:vAlign w:val="center"/>
          </w:tcPr>
          <w:p w:rsidR="00F640CB" w:rsidRPr="00AC33B7" w:rsidRDefault="00F640CB" w:rsidP="001D37E0">
            <w:pPr>
              <w:ind w:left="144" w:right="-144"/>
              <w:rPr>
                <w:rFonts w:eastAsia="Arial Unicode MS" w:cs="Arabic Transparent" w:hint="cs"/>
                <w:b/>
                <w:bCs/>
                <w:sz w:val="28"/>
                <w:szCs w:val="28"/>
              </w:rPr>
            </w:pPr>
            <w:r w:rsidRPr="00AC33B7">
              <w:rPr>
                <w:rFonts w:ascii="Arial" w:hAnsi="Arial" w:cs="Arabic Transparent" w:hint="cs"/>
                <w:b/>
                <w:bCs/>
                <w:sz w:val="28"/>
                <w:szCs w:val="28"/>
                <w:rtl/>
              </w:rPr>
              <w:t>السنة</w:t>
            </w:r>
          </w:p>
        </w:tc>
      </w:tr>
      <w:tr w:rsidR="00F640CB" w:rsidRPr="00AC33B7">
        <w:tblPrEx>
          <w:tblCellMar>
            <w:top w:w="0" w:type="dxa"/>
            <w:bottom w:w="0" w:type="dxa"/>
          </w:tblCellMar>
        </w:tblPrEx>
        <w:trPr>
          <w:cantSplit/>
          <w:jc w:val="center"/>
        </w:trPr>
        <w:tc>
          <w:tcPr>
            <w:tcW w:w="1090" w:type="dxa"/>
            <w:tcBorders>
              <w:top w:val="double" w:sz="4" w:space="0" w:color="auto"/>
              <w:left w:val="double" w:sz="4" w:space="0" w:color="auto"/>
              <w:bottom w:val="double" w:sz="4" w:space="0" w:color="auto"/>
            </w:tcBorders>
            <w:shd w:val="clear" w:color="auto" w:fill="E6E6E6"/>
            <w:vAlign w:val="center"/>
          </w:tcPr>
          <w:p w:rsidR="00F640CB" w:rsidRPr="00AC33B7" w:rsidRDefault="00F640CB" w:rsidP="001D37E0">
            <w:pPr>
              <w:ind w:left="144" w:right="-144"/>
              <w:rPr>
                <w:rFonts w:eastAsia="Arial Unicode MS" w:cs="Arabic Transparent" w:hint="cs"/>
                <w:b/>
                <w:bCs/>
                <w:sz w:val="28"/>
                <w:szCs w:val="28"/>
                <w:lang w:bidi="ar-BH"/>
              </w:rPr>
            </w:pPr>
            <w:r w:rsidRPr="00AC33B7">
              <w:rPr>
                <w:rFonts w:cs="Arabic Transparent" w:hint="cs"/>
                <w:b/>
                <w:bCs/>
                <w:sz w:val="28"/>
                <w:szCs w:val="28"/>
                <w:rtl/>
                <w:lang w:bidi="ar-BH"/>
              </w:rPr>
              <w:t>العدد</w:t>
            </w:r>
          </w:p>
        </w:tc>
        <w:tc>
          <w:tcPr>
            <w:tcW w:w="1639" w:type="dxa"/>
            <w:tcBorders>
              <w:top w:val="double" w:sz="4" w:space="0" w:color="auto"/>
              <w:bottom w:val="double" w:sz="4" w:space="0" w:color="auto"/>
              <w:right w:val="double" w:sz="4" w:space="0" w:color="auto"/>
            </w:tcBorders>
            <w:shd w:val="clear" w:color="auto" w:fill="E6E6E6"/>
            <w:vAlign w:val="center"/>
          </w:tcPr>
          <w:p w:rsidR="00F640CB" w:rsidRPr="00AC33B7" w:rsidRDefault="00F640CB" w:rsidP="001D37E0">
            <w:pPr>
              <w:ind w:left="144" w:right="-144"/>
              <w:rPr>
                <w:rFonts w:ascii="Arial" w:eastAsia="Arial Unicode MS" w:hAnsi="Arial" w:cs="Arabic Transparent"/>
                <w:b/>
                <w:bCs/>
                <w:sz w:val="28"/>
                <w:szCs w:val="28"/>
              </w:rPr>
            </w:pPr>
            <w:r w:rsidRPr="00AC33B7">
              <w:rPr>
                <w:rFonts w:ascii="Arial" w:hAnsi="Arial" w:cs="Arabic Transparent"/>
                <w:b/>
                <w:bCs/>
                <w:sz w:val="28"/>
                <w:szCs w:val="28"/>
              </w:rPr>
              <w:t>%</w:t>
            </w:r>
          </w:p>
        </w:tc>
        <w:tc>
          <w:tcPr>
            <w:tcW w:w="972" w:type="dxa"/>
            <w:tcBorders>
              <w:top w:val="double" w:sz="4" w:space="0" w:color="auto"/>
              <w:left w:val="double" w:sz="4" w:space="0" w:color="auto"/>
              <w:bottom w:val="double" w:sz="4" w:space="0" w:color="auto"/>
            </w:tcBorders>
            <w:shd w:val="clear" w:color="auto" w:fill="E6E6E6"/>
            <w:vAlign w:val="center"/>
          </w:tcPr>
          <w:p w:rsidR="00F640CB" w:rsidRPr="00AC33B7" w:rsidRDefault="00F640CB" w:rsidP="001D37E0">
            <w:pPr>
              <w:ind w:left="144" w:right="-144"/>
              <w:rPr>
                <w:rFonts w:eastAsia="Arial Unicode MS" w:cs="Arabic Transparent" w:hint="cs"/>
                <w:b/>
                <w:bCs/>
                <w:sz w:val="28"/>
                <w:szCs w:val="28"/>
                <w:lang w:bidi="ar-BH"/>
              </w:rPr>
            </w:pPr>
            <w:r w:rsidRPr="00AC33B7">
              <w:rPr>
                <w:rFonts w:cs="Arabic Transparent" w:hint="cs"/>
                <w:b/>
                <w:bCs/>
                <w:sz w:val="28"/>
                <w:szCs w:val="28"/>
                <w:rtl/>
              </w:rPr>
              <w:t>العدد</w:t>
            </w:r>
          </w:p>
        </w:tc>
        <w:tc>
          <w:tcPr>
            <w:tcW w:w="1440" w:type="dxa"/>
            <w:tcBorders>
              <w:top w:val="double" w:sz="4" w:space="0" w:color="auto"/>
              <w:bottom w:val="double" w:sz="4" w:space="0" w:color="auto"/>
              <w:right w:val="double" w:sz="4" w:space="0" w:color="auto"/>
            </w:tcBorders>
            <w:shd w:val="clear" w:color="auto" w:fill="E6E6E6"/>
            <w:vAlign w:val="center"/>
          </w:tcPr>
          <w:p w:rsidR="00F640CB" w:rsidRPr="00AC33B7" w:rsidRDefault="00F640CB" w:rsidP="001D37E0">
            <w:pPr>
              <w:ind w:left="144" w:right="-144"/>
              <w:rPr>
                <w:rFonts w:ascii="Arial" w:eastAsia="Arial Unicode MS" w:hAnsi="Arial" w:cs="Arabic Transparent"/>
                <w:b/>
                <w:bCs/>
                <w:sz w:val="28"/>
                <w:szCs w:val="28"/>
              </w:rPr>
            </w:pPr>
            <w:r w:rsidRPr="00AC33B7">
              <w:rPr>
                <w:rFonts w:ascii="Arial" w:hAnsi="Arial" w:cs="Arabic Transparent"/>
                <w:b/>
                <w:bCs/>
                <w:sz w:val="28"/>
                <w:szCs w:val="28"/>
              </w:rPr>
              <w:t>%</w:t>
            </w:r>
          </w:p>
        </w:tc>
        <w:tc>
          <w:tcPr>
            <w:tcW w:w="2377" w:type="dxa"/>
            <w:vMerge/>
            <w:tcBorders>
              <w:left w:val="double" w:sz="4" w:space="0" w:color="auto"/>
              <w:bottom w:val="double" w:sz="4" w:space="0" w:color="auto"/>
              <w:right w:val="double" w:sz="4" w:space="0" w:color="auto"/>
            </w:tcBorders>
          </w:tcPr>
          <w:p w:rsidR="00F640CB" w:rsidRPr="00AC33B7" w:rsidRDefault="00F640CB" w:rsidP="001D37E0">
            <w:pPr>
              <w:ind w:left="144" w:right="-144"/>
              <w:rPr>
                <w:rFonts w:ascii="Arial" w:hAnsi="Arial" w:cs="Arabic Transparent" w:hint="cs"/>
                <w:b/>
                <w:bCs/>
                <w:sz w:val="28"/>
                <w:szCs w:val="28"/>
              </w:rPr>
            </w:pPr>
          </w:p>
        </w:tc>
      </w:tr>
      <w:tr w:rsidR="00F640CB" w:rsidRPr="00AC33B7">
        <w:tblPrEx>
          <w:tblCellMar>
            <w:top w:w="0" w:type="dxa"/>
            <w:bottom w:w="0" w:type="dxa"/>
          </w:tblCellMar>
        </w:tblPrEx>
        <w:trPr>
          <w:trHeight w:val="492"/>
          <w:jc w:val="center"/>
        </w:trPr>
        <w:tc>
          <w:tcPr>
            <w:tcW w:w="1090" w:type="dxa"/>
            <w:tcBorders>
              <w:top w:val="double" w:sz="4" w:space="0" w:color="auto"/>
              <w:left w:val="double" w:sz="4" w:space="0" w:color="auto"/>
            </w:tcBorders>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sz w:val="28"/>
                <w:szCs w:val="28"/>
                <w:rtl/>
              </w:rPr>
              <w:t>0</w:t>
            </w:r>
          </w:p>
        </w:tc>
        <w:tc>
          <w:tcPr>
            <w:tcW w:w="1639" w:type="dxa"/>
            <w:tcBorders>
              <w:top w:val="double" w:sz="4" w:space="0" w:color="auto"/>
              <w:right w:val="double" w:sz="4" w:space="0" w:color="auto"/>
            </w:tcBorders>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sz w:val="28"/>
                <w:szCs w:val="28"/>
                <w:rtl/>
              </w:rPr>
              <w:t>0</w:t>
            </w:r>
          </w:p>
        </w:tc>
        <w:tc>
          <w:tcPr>
            <w:tcW w:w="972" w:type="dxa"/>
            <w:tcBorders>
              <w:top w:val="double" w:sz="4" w:space="0" w:color="auto"/>
              <w:left w:val="double" w:sz="4" w:space="0" w:color="auto"/>
            </w:tcBorders>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sz w:val="28"/>
                <w:szCs w:val="28"/>
                <w:rtl/>
              </w:rPr>
              <w:t>40</w:t>
            </w:r>
          </w:p>
        </w:tc>
        <w:tc>
          <w:tcPr>
            <w:tcW w:w="1440" w:type="dxa"/>
            <w:tcBorders>
              <w:top w:val="double" w:sz="4" w:space="0" w:color="auto"/>
              <w:right w:val="double" w:sz="4" w:space="0" w:color="auto"/>
            </w:tcBorders>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sz w:val="28"/>
                <w:szCs w:val="28"/>
                <w:rtl/>
              </w:rPr>
              <w:t>100</w:t>
            </w:r>
          </w:p>
        </w:tc>
        <w:tc>
          <w:tcPr>
            <w:tcW w:w="2377" w:type="dxa"/>
            <w:tcBorders>
              <w:top w:val="double" w:sz="4" w:space="0" w:color="auto"/>
              <w:left w:val="double" w:sz="4" w:space="0" w:color="auto"/>
              <w:right w:val="double" w:sz="4" w:space="0" w:color="auto"/>
            </w:tcBorders>
            <w:shd w:val="clear" w:color="auto" w:fill="auto"/>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b/>
                <w:bCs/>
                <w:sz w:val="28"/>
                <w:szCs w:val="28"/>
                <w:rtl/>
              </w:rPr>
              <w:t>2002</w:t>
            </w:r>
          </w:p>
        </w:tc>
      </w:tr>
      <w:tr w:rsidR="00F640CB" w:rsidRPr="00AC33B7">
        <w:tblPrEx>
          <w:tblCellMar>
            <w:top w:w="0" w:type="dxa"/>
            <w:bottom w:w="0" w:type="dxa"/>
          </w:tblCellMar>
        </w:tblPrEx>
        <w:trPr>
          <w:trHeight w:val="1050"/>
          <w:jc w:val="center"/>
        </w:trPr>
        <w:tc>
          <w:tcPr>
            <w:tcW w:w="1090" w:type="dxa"/>
            <w:tcBorders>
              <w:left w:val="double" w:sz="4" w:space="0" w:color="auto"/>
              <w:bottom w:val="double" w:sz="4" w:space="0" w:color="auto"/>
            </w:tcBorders>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sz w:val="28"/>
                <w:szCs w:val="28"/>
                <w:rtl/>
              </w:rPr>
              <w:t>1</w:t>
            </w:r>
          </w:p>
        </w:tc>
        <w:tc>
          <w:tcPr>
            <w:tcW w:w="1639" w:type="dxa"/>
            <w:tcBorders>
              <w:bottom w:val="double" w:sz="4" w:space="0" w:color="auto"/>
              <w:right w:val="double" w:sz="4" w:space="0" w:color="auto"/>
            </w:tcBorders>
            <w:vAlign w:val="center"/>
          </w:tcPr>
          <w:p w:rsidR="00F640CB" w:rsidRPr="00AC33B7" w:rsidRDefault="00F640CB" w:rsidP="001D37E0">
            <w:pPr>
              <w:ind w:left="144" w:right="-144"/>
              <w:rPr>
                <w:rFonts w:ascii="Arial" w:eastAsia="Arial Unicode MS" w:hAnsi="Arial" w:cs="Arabic Transparent"/>
                <w:sz w:val="28"/>
                <w:szCs w:val="28"/>
              </w:rPr>
            </w:pPr>
            <w:r w:rsidRPr="00AC33B7">
              <w:rPr>
                <w:rFonts w:ascii="Arial" w:hAnsi="Arial" w:cs="Arabic Transparent"/>
                <w:sz w:val="28"/>
                <w:szCs w:val="28"/>
              </w:rPr>
              <w:t>2.5</w:t>
            </w:r>
          </w:p>
        </w:tc>
        <w:tc>
          <w:tcPr>
            <w:tcW w:w="972" w:type="dxa"/>
            <w:tcBorders>
              <w:left w:val="double" w:sz="4" w:space="0" w:color="auto"/>
              <w:bottom w:val="double" w:sz="4" w:space="0" w:color="auto"/>
            </w:tcBorders>
            <w:vAlign w:val="center"/>
          </w:tcPr>
          <w:p w:rsidR="00F640CB" w:rsidRPr="00AC33B7" w:rsidRDefault="00F640CB" w:rsidP="001D37E0">
            <w:pPr>
              <w:ind w:left="144" w:right="-144"/>
              <w:rPr>
                <w:rFonts w:ascii="Arial" w:eastAsia="Arial Unicode MS" w:hAnsi="Arial" w:cs="Arabic Transparent" w:hint="cs"/>
                <w:sz w:val="28"/>
                <w:szCs w:val="28"/>
              </w:rPr>
            </w:pPr>
            <w:r w:rsidRPr="00AC33B7">
              <w:rPr>
                <w:rFonts w:ascii="Arial" w:hAnsi="Arial" w:cs="Arabic Transparent" w:hint="cs"/>
                <w:sz w:val="28"/>
                <w:szCs w:val="28"/>
                <w:rtl/>
              </w:rPr>
              <w:t>39</w:t>
            </w:r>
          </w:p>
        </w:tc>
        <w:tc>
          <w:tcPr>
            <w:tcW w:w="1440" w:type="dxa"/>
            <w:tcBorders>
              <w:bottom w:val="double" w:sz="4" w:space="0" w:color="auto"/>
              <w:right w:val="double" w:sz="4" w:space="0" w:color="auto"/>
            </w:tcBorders>
            <w:vAlign w:val="center"/>
          </w:tcPr>
          <w:p w:rsidR="00F640CB" w:rsidRPr="00AC33B7" w:rsidRDefault="00F640CB" w:rsidP="001D37E0">
            <w:pPr>
              <w:ind w:left="144" w:right="-144"/>
              <w:rPr>
                <w:rFonts w:ascii="Arial" w:hAnsi="Arial" w:cs="Arabic Transparent" w:hint="cs"/>
                <w:sz w:val="28"/>
                <w:szCs w:val="28"/>
              </w:rPr>
            </w:pPr>
            <w:r w:rsidRPr="00AC33B7">
              <w:rPr>
                <w:rFonts w:ascii="Arial" w:hAnsi="Arial" w:cs="Arabic Transparent" w:hint="cs"/>
                <w:sz w:val="28"/>
                <w:szCs w:val="28"/>
                <w:rtl/>
              </w:rPr>
              <w:t>97.5</w:t>
            </w:r>
          </w:p>
        </w:tc>
        <w:tc>
          <w:tcPr>
            <w:tcW w:w="2377" w:type="dxa"/>
            <w:tcBorders>
              <w:left w:val="double" w:sz="4" w:space="0" w:color="auto"/>
              <w:bottom w:val="double" w:sz="4" w:space="0" w:color="auto"/>
              <w:right w:val="double" w:sz="4" w:space="0" w:color="auto"/>
            </w:tcBorders>
            <w:shd w:val="clear" w:color="auto" w:fill="auto"/>
            <w:vAlign w:val="center"/>
          </w:tcPr>
          <w:p w:rsidR="00F640CB" w:rsidRPr="00AC33B7" w:rsidRDefault="00F640CB" w:rsidP="001D37E0">
            <w:pPr>
              <w:ind w:left="144" w:right="-144"/>
              <w:rPr>
                <w:rFonts w:ascii="Arial" w:eastAsia="Arial Unicode MS" w:hAnsi="Arial" w:cs="Arabic Transparent" w:hint="cs"/>
                <w:b/>
                <w:bCs/>
                <w:sz w:val="28"/>
                <w:szCs w:val="28"/>
                <w:lang w:bidi="ar-BH"/>
              </w:rPr>
            </w:pPr>
            <w:r w:rsidRPr="00AC33B7">
              <w:rPr>
                <w:rFonts w:ascii="Arial" w:eastAsia="Arial Unicode MS" w:hAnsi="Arial" w:cs="Arabic Transparent" w:hint="cs"/>
                <w:b/>
                <w:bCs/>
                <w:sz w:val="28"/>
                <w:szCs w:val="28"/>
                <w:rtl/>
                <w:lang w:bidi="ar-BH"/>
              </w:rPr>
              <w:t>2006</w:t>
            </w:r>
          </w:p>
        </w:tc>
      </w:tr>
    </w:tbl>
    <w:p w:rsidR="00F640CB" w:rsidRPr="00AC33B7" w:rsidRDefault="00F640CB" w:rsidP="00F640CB">
      <w:pPr>
        <w:ind w:right="-144"/>
        <w:rPr>
          <w:rFonts w:ascii="Arial" w:hAnsi="Arial" w:cs="Arabic Transparent"/>
          <w:b/>
          <w:bCs/>
          <w:color w:val="800080"/>
          <w:sz w:val="28"/>
          <w:szCs w:val="28"/>
          <w:u w:val="single"/>
          <w:rtl/>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Default="00F640CB" w:rsidP="00F640CB">
      <w:pPr>
        <w:ind w:left="144" w:right="-144"/>
        <w:rPr>
          <w:rFonts w:cs="Arabic Transparent"/>
          <w:sz w:val="28"/>
          <w:szCs w:val="28"/>
          <w:lang w:bidi="ar-BH"/>
        </w:rPr>
      </w:pPr>
    </w:p>
    <w:p w:rsidR="00F640CB" w:rsidRPr="00AC33B7" w:rsidRDefault="00F640CB" w:rsidP="00F640CB">
      <w:pPr>
        <w:ind w:right="-144"/>
        <w:rPr>
          <w:rFonts w:cs="Arabic Transparent"/>
          <w:sz w:val="28"/>
          <w:szCs w:val="28"/>
          <w:rtl/>
          <w:lang w:bidi="ar-BH"/>
        </w:rPr>
      </w:pPr>
    </w:p>
    <w:p w:rsidR="00F640CB" w:rsidRDefault="00F640CB" w:rsidP="00F640CB">
      <w:pPr>
        <w:ind w:left="144" w:right="-144"/>
        <w:rPr>
          <w:rFonts w:cs="Arabic Transparent" w:hint="cs"/>
          <w:color w:val="000000"/>
          <w:sz w:val="28"/>
          <w:szCs w:val="28"/>
          <w:u w:val="single"/>
          <w:rtl/>
        </w:rPr>
      </w:pPr>
      <w:r w:rsidRPr="00AC33B7">
        <w:rPr>
          <w:rFonts w:cs="Arabic Transparent" w:hint="cs"/>
          <w:b/>
          <w:bCs/>
          <w:color w:val="000080"/>
          <w:sz w:val="28"/>
          <w:szCs w:val="28"/>
          <w:u w:val="single"/>
          <w:rtl/>
        </w:rPr>
        <w:t>المصدر: الجهاز المركزي للمعلومات</w:t>
      </w:r>
    </w:p>
    <w:p w:rsidR="00F640CB" w:rsidRDefault="00F640CB" w:rsidP="00F640CB">
      <w:pPr>
        <w:ind w:left="144" w:right="-144"/>
        <w:rPr>
          <w:rFonts w:cs="Arabic Transparent" w:hint="cs"/>
          <w:color w:val="000000"/>
          <w:sz w:val="28"/>
          <w:szCs w:val="28"/>
          <w:u w:val="single"/>
          <w:rtl/>
        </w:rPr>
      </w:pPr>
    </w:p>
    <w:p w:rsidR="00F640CB" w:rsidRPr="00AC33B7" w:rsidRDefault="00F640CB" w:rsidP="00F640CB">
      <w:pPr>
        <w:ind w:left="144" w:right="-144"/>
        <w:rPr>
          <w:rFonts w:cs="Arabic Transparent" w:hint="cs"/>
          <w:color w:val="000000"/>
          <w:sz w:val="28"/>
          <w:szCs w:val="28"/>
          <w:u w:val="single"/>
          <w:rtl/>
        </w:rPr>
      </w:pPr>
    </w:p>
    <w:p w:rsidR="00F640CB" w:rsidRPr="00AC33B7" w:rsidRDefault="00F640CB" w:rsidP="00F640CB">
      <w:pPr>
        <w:ind w:left="144" w:right="-144"/>
        <w:jc w:val="center"/>
        <w:rPr>
          <w:rFonts w:cs="Arabic Transparent" w:hint="cs"/>
          <w:b/>
          <w:bCs/>
          <w:color w:val="000000"/>
          <w:sz w:val="28"/>
          <w:szCs w:val="28"/>
          <w:u w:val="single"/>
          <w:rtl/>
          <w:lang w:bidi="ar-BH"/>
        </w:rPr>
      </w:pPr>
      <w:r w:rsidRPr="00AC33B7">
        <w:rPr>
          <w:rFonts w:cs="Arabic Transparent"/>
          <w:b/>
          <w:bCs/>
          <w:color w:val="000000"/>
          <w:sz w:val="28"/>
          <w:szCs w:val="28"/>
          <w:u w:val="single"/>
          <w:rtl/>
          <w:lang w:bidi="ar-BH"/>
        </w:rPr>
        <w:t>جدول يبين نسبة المرشحين للمجلس البلدي والنيابي ( الجولة الأولى، الجولة الثانية ) بحسب النوع الاجتماعي 2002</w:t>
      </w:r>
      <w:r w:rsidRPr="00AC33B7">
        <w:rPr>
          <w:rFonts w:cs="Arabic Transparent" w:hint="cs"/>
          <w:b/>
          <w:bCs/>
          <w:color w:val="000000"/>
          <w:sz w:val="28"/>
          <w:szCs w:val="28"/>
          <w:u w:val="single"/>
          <w:rtl/>
          <w:lang w:bidi="ar-BH"/>
        </w:rPr>
        <w:t>م</w:t>
      </w:r>
      <w:r w:rsidRPr="00AC33B7">
        <w:rPr>
          <w:rFonts w:cs="Arabic Transparent"/>
          <w:b/>
          <w:bCs/>
          <w:color w:val="000000"/>
          <w:sz w:val="28"/>
          <w:szCs w:val="28"/>
          <w:u w:val="single"/>
          <w:rtl/>
          <w:lang w:bidi="ar-BH"/>
        </w:rPr>
        <w:t>.</w:t>
      </w:r>
    </w:p>
    <w:p w:rsidR="00F640CB" w:rsidRPr="00AC33B7" w:rsidRDefault="00F640CB" w:rsidP="00F640CB">
      <w:pPr>
        <w:ind w:left="144" w:right="-144"/>
        <w:rPr>
          <w:rFonts w:cs="Arabic Transparent" w:hint="cs"/>
          <w:color w:val="000000"/>
          <w:sz w:val="28"/>
          <w:szCs w:val="28"/>
          <w:rtl/>
          <w:lang w:bidi="ar-BH"/>
        </w:rPr>
      </w:pPr>
    </w:p>
    <w:p w:rsidR="00F640CB" w:rsidRPr="00AC33B7" w:rsidRDefault="00F640CB" w:rsidP="00F640CB">
      <w:pPr>
        <w:ind w:left="144" w:right="-144"/>
        <w:jc w:val="center"/>
        <w:rPr>
          <w:rFonts w:cs="Arabic Transparent" w:hint="cs"/>
          <w:b/>
          <w:bCs/>
          <w:color w:val="000000"/>
          <w:sz w:val="28"/>
          <w:szCs w:val="28"/>
          <w:rtl/>
          <w:lang w:bidi="ar-BH"/>
        </w:rPr>
      </w:pPr>
      <w:r w:rsidRPr="00AC33B7">
        <w:rPr>
          <w:rFonts w:cs="Arabic Transparent"/>
          <w:b/>
          <w:bCs/>
          <w:color w:val="000000"/>
          <w:sz w:val="28"/>
          <w:szCs w:val="28"/>
          <w:rtl/>
          <w:lang w:bidi="ar-BH"/>
        </w:rPr>
        <w:t>جدول رقم (9)</w:t>
      </w:r>
    </w:p>
    <w:p w:rsidR="00F640CB" w:rsidRPr="00AC33B7" w:rsidRDefault="00F640CB" w:rsidP="00F640CB">
      <w:pPr>
        <w:ind w:left="144" w:right="-144"/>
        <w:rPr>
          <w:rFonts w:cs="Arabic Transparent" w:hint="cs"/>
          <w:color w:val="000000"/>
          <w:sz w:val="28"/>
          <w:szCs w:val="28"/>
          <w:rtl/>
          <w:lang w:bidi="ar-BH"/>
        </w:rPr>
      </w:pPr>
    </w:p>
    <w:tbl>
      <w:tblPr>
        <w:tblStyle w:val="Header"/>
        <w:bidiVisual/>
        <w:tblW w:w="0" w:type="auto"/>
        <w:jc w:val="center"/>
        <w:tblBorders>
          <w:top w:val="single" w:sz="6" w:space="0" w:color="000000"/>
          <w:bottom w:val="single" w:sz="12" w:space="0" w:color="000000"/>
        </w:tblBorders>
        <w:tblLook w:val="01E0" w:firstRow="1" w:lastRow="1" w:firstColumn="1" w:lastColumn="1" w:noHBand="0" w:noVBand="0"/>
      </w:tblPr>
      <w:tblGrid>
        <w:gridCol w:w="2841"/>
        <w:gridCol w:w="1421"/>
        <w:gridCol w:w="1421"/>
        <w:gridCol w:w="1421"/>
        <w:gridCol w:w="1421"/>
      </w:tblGrid>
      <w:tr w:rsidR="00F640CB" w:rsidRPr="00AC33B7">
        <w:trPr>
          <w:jc w:val="center"/>
        </w:trPr>
        <w:tc>
          <w:tcPr>
            <w:tcW w:w="2841" w:type="dxa"/>
            <w:vMerge w:val="restart"/>
            <w:tcBorders>
              <w:top w:val="single" w:sz="6" w:space="0" w:color="000000"/>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لبـيـان</w:t>
            </w:r>
          </w:p>
        </w:tc>
        <w:tc>
          <w:tcPr>
            <w:tcW w:w="2842" w:type="dxa"/>
            <w:gridSpan w:val="2"/>
            <w:tcBorders>
              <w:top w:val="single" w:sz="6" w:space="0" w:color="000000"/>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نسـاء</w:t>
            </w:r>
          </w:p>
        </w:tc>
        <w:tc>
          <w:tcPr>
            <w:tcW w:w="2842" w:type="dxa"/>
            <w:gridSpan w:val="2"/>
            <w:tcBorders>
              <w:top w:val="single" w:sz="6" w:space="0" w:color="000000"/>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رجـال</w:t>
            </w:r>
          </w:p>
        </w:tc>
      </w:tr>
      <w:tr w:rsidR="00F640CB" w:rsidRPr="00AC33B7">
        <w:trPr>
          <w:jc w:val="center"/>
        </w:trPr>
        <w:tc>
          <w:tcPr>
            <w:tcW w:w="2841" w:type="dxa"/>
            <w:vMerge/>
            <w:tcBorders>
              <w:top w:val="nil"/>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عدد</w:t>
            </w: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w:t>
            </w: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عدد</w:t>
            </w: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w:t>
            </w:r>
          </w:p>
        </w:tc>
      </w:tr>
      <w:tr w:rsidR="00F640CB" w:rsidRPr="00AC33B7">
        <w:trPr>
          <w:jc w:val="center"/>
        </w:trPr>
        <w:tc>
          <w:tcPr>
            <w:tcW w:w="2841" w:type="dxa"/>
            <w:tcBorders>
              <w:top w:val="single" w:sz="12" w:space="0" w:color="CC0000"/>
            </w:tcBorders>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المجلس البلدي</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31</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10.1</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275</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89.9</w:t>
            </w:r>
          </w:p>
        </w:tc>
      </w:tr>
      <w:tr w:rsidR="00F640CB" w:rsidRPr="00AC33B7">
        <w:trPr>
          <w:jc w:val="center"/>
        </w:trPr>
        <w:tc>
          <w:tcPr>
            <w:tcW w:w="2841" w:type="dxa"/>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المجلس النيابي</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lang w:bidi="ar-BH"/>
              </w:rPr>
            </w:pPr>
          </w:p>
        </w:tc>
        <w:tc>
          <w:tcPr>
            <w:tcW w:w="1421" w:type="dxa"/>
            <w:vAlign w:val="center"/>
          </w:tcPr>
          <w:p w:rsidR="00F640CB" w:rsidRPr="00AC33B7" w:rsidRDefault="00F640CB" w:rsidP="001D37E0">
            <w:pPr>
              <w:ind w:left="144" w:right="-144"/>
              <w:jc w:val="center"/>
              <w:rPr>
                <w:rFonts w:cs="Arabic Transparent"/>
                <w:b w:val="0"/>
                <w:bCs w:val="0"/>
                <w:color w:val="000000"/>
                <w:sz w:val="28"/>
                <w:szCs w:val="28"/>
                <w:lang w:bidi="ar-BH"/>
              </w:rPr>
            </w:pPr>
          </w:p>
        </w:tc>
        <w:tc>
          <w:tcPr>
            <w:tcW w:w="1421" w:type="dxa"/>
            <w:vAlign w:val="center"/>
          </w:tcPr>
          <w:p w:rsidR="00F640CB" w:rsidRPr="00AC33B7" w:rsidRDefault="00F640CB" w:rsidP="001D37E0">
            <w:pPr>
              <w:ind w:left="144" w:right="-144"/>
              <w:jc w:val="center"/>
              <w:rPr>
                <w:rFonts w:cs="Arabic Transparent"/>
                <w:b w:val="0"/>
                <w:bCs w:val="0"/>
                <w:color w:val="000000"/>
                <w:sz w:val="28"/>
                <w:szCs w:val="28"/>
                <w:lang w:bidi="ar-BH"/>
              </w:rPr>
            </w:pPr>
          </w:p>
        </w:tc>
        <w:tc>
          <w:tcPr>
            <w:tcW w:w="1421" w:type="dxa"/>
            <w:vAlign w:val="center"/>
          </w:tcPr>
          <w:p w:rsidR="00F640CB" w:rsidRPr="00AC33B7" w:rsidRDefault="00F640CB" w:rsidP="001D37E0">
            <w:pPr>
              <w:ind w:left="144" w:right="-144"/>
              <w:jc w:val="center"/>
              <w:rPr>
                <w:rFonts w:cs="Arabic Transparent"/>
                <w:b w:val="0"/>
                <w:bCs w:val="0"/>
                <w:color w:val="000000"/>
                <w:sz w:val="28"/>
                <w:szCs w:val="28"/>
                <w:lang w:bidi="ar-BH"/>
              </w:rPr>
            </w:pPr>
          </w:p>
        </w:tc>
      </w:tr>
      <w:tr w:rsidR="00F640CB" w:rsidRPr="00AC33B7">
        <w:trPr>
          <w:jc w:val="center"/>
        </w:trPr>
        <w:tc>
          <w:tcPr>
            <w:tcW w:w="284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الجولة الأولي</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8</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4.2</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169</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95.8</w:t>
            </w:r>
          </w:p>
        </w:tc>
      </w:tr>
      <w:tr w:rsidR="00F640CB" w:rsidRPr="00AC33B7">
        <w:trPr>
          <w:jc w:val="center"/>
        </w:trPr>
        <w:tc>
          <w:tcPr>
            <w:tcW w:w="284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الجولة الثانية</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2</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4.3</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44</w:t>
            </w:r>
          </w:p>
        </w:tc>
        <w:tc>
          <w:tcPr>
            <w:tcW w:w="1421" w:type="dxa"/>
            <w:vAlign w:val="center"/>
          </w:tcPr>
          <w:p w:rsidR="00F640CB" w:rsidRPr="00AC33B7" w:rsidRDefault="00F640CB" w:rsidP="001D37E0">
            <w:pPr>
              <w:ind w:left="144" w:right="-144"/>
              <w:jc w:val="center"/>
              <w:rPr>
                <w:rFonts w:cs="Arabic Transparent"/>
                <w:b w:val="0"/>
                <w:bCs w:val="0"/>
                <w:color w:val="000000"/>
                <w:sz w:val="28"/>
                <w:szCs w:val="28"/>
              </w:rPr>
            </w:pPr>
            <w:r w:rsidRPr="00AC33B7">
              <w:rPr>
                <w:rFonts w:cs="Arabic Transparent"/>
                <w:b w:val="0"/>
                <w:bCs w:val="0"/>
                <w:color w:val="000000"/>
                <w:sz w:val="28"/>
                <w:szCs w:val="28"/>
                <w:rtl/>
                <w:lang w:bidi="ar-BH"/>
              </w:rPr>
              <w:t>95.7</w:t>
            </w:r>
          </w:p>
        </w:tc>
      </w:tr>
    </w:tbl>
    <w:p w:rsidR="00F640CB" w:rsidRPr="00AC33B7" w:rsidRDefault="00F640CB" w:rsidP="00F640CB">
      <w:pPr>
        <w:ind w:left="144" w:right="-144"/>
        <w:rPr>
          <w:rFonts w:cs="Arabic Transparent" w:hint="cs"/>
          <w:b/>
          <w:bCs/>
          <w:color w:val="000000"/>
          <w:sz w:val="28"/>
          <w:szCs w:val="28"/>
          <w:u w:val="single"/>
          <w:rtl/>
          <w:lang w:bidi="ar-BH"/>
        </w:rPr>
      </w:pPr>
    </w:p>
    <w:p w:rsidR="00F640CB" w:rsidRPr="00AC33B7" w:rsidRDefault="00F640CB" w:rsidP="00F640CB">
      <w:pPr>
        <w:ind w:left="144" w:right="-144"/>
        <w:rPr>
          <w:rFonts w:cs="Arabic Transparent" w:hint="cs"/>
          <w:b/>
          <w:bCs/>
          <w:color w:val="000000"/>
          <w:sz w:val="28"/>
          <w:szCs w:val="28"/>
          <w:u w:val="single"/>
          <w:rtl/>
        </w:rPr>
      </w:pPr>
      <w:r w:rsidRPr="00AC33B7">
        <w:rPr>
          <w:rFonts w:cs="Arabic Transparent"/>
          <w:b/>
          <w:bCs/>
          <w:color w:val="000000"/>
          <w:sz w:val="28"/>
          <w:szCs w:val="28"/>
          <w:u w:val="single"/>
          <w:rtl/>
        </w:rPr>
        <w:t>المصدر:  الجهاز المركزي للمعلومات.</w:t>
      </w:r>
    </w:p>
    <w:p w:rsidR="00F640CB" w:rsidRPr="00AC33B7" w:rsidRDefault="00F640CB" w:rsidP="00F640CB">
      <w:pPr>
        <w:ind w:left="144" w:right="-144"/>
        <w:rPr>
          <w:rFonts w:cs="Arabic Transparent" w:hint="cs"/>
          <w:color w:val="000000"/>
          <w:sz w:val="28"/>
          <w:szCs w:val="28"/>
          <w:rtl/>
          <w:lang w:bidi="ar-BH"/>
        </w:rPr>
      </w:pPr>
    </w:p>
    <w:p w:rsidR="00F640CB" w:rsidRPr="00AC33B7" w:rsidRDefault="00F640CB" w:rsidP="00F640CB">
      <w:pPr>
        <w:ind w:right="-144"/>
        <w:rPr>
          <w:rFonts w:cs="Arabic Transparent"/>
          <w:color w:val="000000"/>
          <w:sz w:val="28"/>
          <w:szCs w:val="28"/>
          <w:rtl/>
          <w:lang w:bidi="ar-BH"/>
        </w:rPr>
      </w:pPr>
    </w:p>
    <w:p w:rsidR="00F640CB" w:rsidRPr="00AC33B7" w:rsidRDefault="001D37E0" w:rsidP="00F640CB">
      <w:pPr>
        <w:ind w:left="144" w:right="-144"/>
        <w:jc w:val="center"/>
        <w:rPr>
          <w:rFonts w:cs="Arabic Transparent" w:hint="cs"/>
          <w:b/>
          <w:bCs/>
          <w:color w:val="000000"/>
          <w:sz w:val="28"/>
          <w:szCs w:val="28"/>
          <w:u w:val="single"/>
          <w:rtl/>
          <w:lang w:bidi="ar-BH"/>
        </w:rPr>
      </w:pPr>
      <w:r>
        <w:rPr>
          <w:rFonts w:cs="Arabic Transparent"/>
          <w:b/>
          <w:bCs/>
          <w:color w:val="000000"/>
          <w:sz w:val="28"/>
          <w:szCs w:val="28"/>
          <w:u w:val="single"/>
          <w:rtl/>
          <w:lang w:bidi="ar-BH"/>
        </w:rPr>
        <w:br w:type="page"/>
      </w:r>
      <w:r w:rsidR="00F640CB" w:rsidRPr="00AC33B7">
        <w:rPr>
          <w:rFonts w:cs="Arabic Transparent"/>
          <w:b/>
          <w:bCs/>
          <w:color w:val="000000"/>
          <w:sz w:val="28"/>
          <w:szCs w:val="28"/>
          <w:u w:val="single"/>
          <w:rtl/>
          <w:lang w:bidi="ar-BH"/>
        </w:rPr>
        <w:t>جدول يبين نسبة المرشحين للمجلس البلدي والنيابي</w:t>
      </w:r>
      <w:r w:rsidR="00F640CB" w:rsidRPr="00AC33B7">
        <w:rPr>
          <w:rFonts w:cs="Arabic Transparent" w:hint="cs"/>
          <w:b/>
          <w:bCs/>
          <w:color w:val="000000"/>
          <w:sz w:val="28"/>
          <w:szCs w:val="28"/>
          <w:u w:val="single"/>
          <w:rtl/>
          <w:lang w:bidi="ar-BH"/>
        </w:rPr>
        <w:t xml:space="preserve"> حسب النوع الاجتماعي 2006م</w:t>
      </w:r>
    </w:p>
    <w:p w:rsidR="00F640CB" w:rsidRPr="00AC33B7" w:rsidRDefault="00F640CB" w:rsidP="00F640CB">
      <w:pPr>
        <w:ind w:left="144" w:right="-144"/>
        <w:jc w:val="center"/>
        <w:rPr>
          <w:rFonts w:cs="Arabic Transparent" w:hint="cs"/>
          <w:b/>
          <w:bCs/>
          <w:color w:val="000000"/>
          <w:sz w:val="28"/>
          <w:szCs w:val="28"/>
          <w:u w:val="single"/>
          <w:rtl/>
          <w:lang w:bidi="ar-BH"/>
        </w:rPr>
      </w:pPr>
      <w:r w:rsidRPr="00AC33B7">
        <w:rPr>
          <w:rFonts w:cs="Arabic Transparent" w:hint="cs"/>
          <w:b/>
          <w:bCs/>
          <w:color w:val="000000"/>
          <w:sz w:val="28"/>
          <w:szCs w:val="28"/>
          <w:u w:val="single"/>
          <w:rtl/>
        </w:rPr>
        <w:t>جدول رقم (10)</w:t>
      </w:r>
    </w:p>
    <w:p w:rsidR="00F640CB" w:rsidRPr="00AC33B7" w:rsidRDefault="00F640CB" w:rsidP="00F640CB">
      <w:pPr>
        <w:ind w:left="144" w:right="-144"/>
        <w:jc w:val="center"/>
        <w:rPr>
          <w:rFonts w:cs="Arabic Transparent" w:hint="cs"/>
          <w:b/>
          <w:bCs/>
          <w:color w:val="000000"/>
          <w:sz w:val="28"/>
          <w:szCs w:val="28"/>
          <w:u w:val="single"/>
          <w:rtl/>
          <w:lang w:bidi="ar-BH"/>
        </w:rPr>
      </w:pPr>
    </w:p>
    <w:tbl>
      <w:tblPr>
        <w:tblStyle w:val="Header"/>
        <w:bidiVisual/>
        <w:tblW w:w="0" w:type="auto"/>
        <w:jc w:val="center"/>
        <w:tblBorders>
          <w:top w:val="single" w:sz="6" w:space="0" w:color="000000"/>
          <w:bottom w:val="single" w:sz="12" w:space="0" w:color="000000"/>
        </w:tblBorders>
        <w:tblLook w:val="01E0" w:firstRow="1" w:lastRow="1" w:firstColumn="1" w:lastColumn="1" w:noHBand="0" w:noVBand="0"/>
      </w:tblPr>
      <w:tblGrid>
        <w:gridCol w:w="2841"/>
        <w:gridCol w:w="1421"/>
        <w:gridCol w:w="1421"/>
        <w:gridCol w:w="1421"/>
        <w:gridCol w:w="1421"/>
      </w:tblGrid>
      <w:tr w:rsidR="00F640CB" w:rsidRPr="00AC33B7">
        <w:trPr>
          <w:jc w:val="center"/>
        </w:trPr>
        <w:tc>
          <w:tcPr>
            <w:tcW w:w="2841" w:type="dxa"/>
            <w:vMerge w:val="restart"/>
            <w:tcBorders>
              <w:top w:val="single" w:sz="6" w:space="0" w:color="000000"/>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لبـيـان</w:t>
            </w:r>
          </w:p>
        </w:tc>
        <w:tc>
          <w:tcPr>
            <w:tcW w:w="2842" w:type="dxa"/>
            <w:gridSpan w:val="2"/>
            <w:tcBorders>
              <w:top w:val="single" w:sz="6" w:space="0" w:color="000000"/>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نسـاء</w:t>
            </w:r>
          </w:p>
        </w:tc>
        <w:tc>
          <w:tcPr>
            <w:tcW w:w="2842" w:type="dxa"/>
            <w:gridSpan w:val="2"/>
            <w:tcBorders>
              <w:top w:val="single" w:sz="6" w:space="0" w:color="000000"/>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رجـال</w:t>
            </w:r>
          </w:p>
        </w:tc>
      </w:tr>
      <w:tr w:rsidR="00F640CB" w:rsidRPr="00AC33B7">
        <w:trPr>
          <w:jc w:val="center"/>
        </w:trPr>
        <w:tc>
          <w:tcPr>
            <w:tcW w:w="2841" w:type="dxa"/>
            <w:vMerge/>
            <w:tcBorders>
              <w:top w:val="nil"/>
              <w:bottom w:val="single" w:sz="12" w:space="0" w:color="CC0000"/>
            </w:tcBorders>
            <w:shd w:val="pct5" w:color="auto" w:fill="auto"/>
            <w:vAlign w:val="center"/>
          </w:tcPr>
          <w:p w:rsidR="00F640CB" w:rsidRPr="00AC33B7" w:rsidRDefault="00F640CB" w:rsidP="001D37E0">
            <w:pPr>
              <w:ind w:left="144" w:right="-144"/>
              <w:jc w:val="center"/>
              <w:rPr>
                <w:rFonts w:cs="Arabic Transparent"/>
                <w:b w:val="0"/>
                <w:bCs w:val="0"/>
                <w:color w:val="000000"/>
                <w:sz w:val="28"/>
                <w:szCs w:val="28"/>
                <w:rtl/>
                <w:lang w:bidi="ar-BH"/>
              </w:rPr>
            </w:pP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عدد</w:t>
            </w: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w:t>
            </w: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عدد</w:t>
            </w:r>
          </w:p>
        </w:tc>
        <w:tc>
          <w:tcPr>
            <w:tcW w:w="1421" w:type="dxa"/>
            <w:tcBorders>
              <w:top w:val="single" w:sz="12" w:space="0" w:color="CC0000"/>
              <w:bottom w:val="single" w:sz="8" w:space="0" w:color="000000"/>
            </w:tcBorders>
            <w:vAlign w:val="center"/>
          </w:tcPr>
          <w:p w:rsidR="00F640CB" w:rsidRPr="00AC33B7" w:rsidRDefault="00F640CB" w:rsidP="001D37E0">
            <w:pPr>
              <w:ind w:left="144" w:right="-144"/>
              <w:jc w:val="center"/>
              <w:rPr>
                <w:rFonts w:cs="Arabic Transparent"/>
                <w:b w:val="0"/>
                <w:bCs w:val="0"/>
                <w:color w:val="000000"/>
                <w:sz w:val="28"/>
                <w:szCs w:val="28"/>
                <w:rtl/>
                <w:lang w:bidi="ar-BH"/>
              </w:rPr>
            </w:pPr>
            <w:r w:rsidRPr="00AC33B7">
              <w:rPr>
                <w:rFonts w:cs="Arabic Transparent"/>
                <w:b w:val="0"/>
                <w:bCs w:val="0"/>
                <w:color w:val="000000"/>
                <w:sz w:val="28"/>
                <w:szCs w:val="28"/>
                <w:rtl/>
                <w:lang w:bidi="ar-BH"/>
              </w:rPr>
              <w:t>%</w:t>
            </w:r>
          </w:p>
        </w:tc>
      </w:tr>
      <w:tr w:rsidR="00F640CB" w:rsidRPr="00AC33B7">
        <w:trPr>
          <w:jc w:val="center"/>
        </w:trPr>
        <w:tc>
          <w:tcPr>
            <w:tcW w:w="2841" w:type="dxa"/>
            <w:tcBorders>
              <w:top w:val="single" w:sz="12" w:space="0" w:color="CC0000"/>
            </w:tcBorders>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المجلس البلدي</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5</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3.1</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160</w:t>
            </w:r>
          </w:p>
        </w:tc>
        <w:tc>
          <w:tcPr>
            <w:tcW w:w="1421" w:type="dxa"/>
            <w:tcBorders>
              <w:top w:val="single" w:sz="8" w:space="0" w:color="000000"/>
            </w:tcBorders>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96.9</w:t>
            </w:r>
          </w:p>
        </w:tc>
      </w:tr>
      <w:tr w:rsidR="00F640CB" w:rsidRPr="00AC33B7">
        <w:trPr>
          <w:jc w:val="center"/>
        </w:trPr>
        <w:tc>
          <w:tcPr>
            <w:tcW w:w="2841" w:type="dxa"/>
            <w:vAlign w:val="center"/>
          </w:tcPr>
          <w:p w:rsidR="00F640CB" w:rsidRPr="00AC33B7" w:rsidRDefault="00F640CB" w:rsidP="001D37E0">
            <w:pPr>
              <w:ind w:left="144" w:right="-144"/>
              <w:jc w:val="center"/>
              <w:rPr>
                <w:rFonts w:cs="Arabic Transparent"/>
                <w:b w:val="0"/>
                <w:bCs w:val="0"/>
                <w:color w:val="000000"/>
                <w:sz w:val="28"/>
                <w:szCs w:val="28"/>
                <w:lang w:bidi="ar-BH"/>
              </w:rPr>
            </w:pPr>
            <w:r w:rsidRPr="00AC33B7">
              <w:rPr>
                <w:rFonts w:cs="Arabic Transparent"/>
                <w:b w:val="0"/>
                <w:bCs w:val="0"/>
                <w:color w:val="000000"/>
                <w:sz w:val="28"/>
                <w:szCs w:val="28"/>
                <w:rtl/>
                <w:lang w:bidi="ar-BH"/>
              </w:rPr>
              <w:t>المجلس النيابي</w:t>
            </w:r>
          </w:p>
        </w:tc>
        <w:tc>
          <w:tcPr>
            <w:tcW w:w="1421" w:type="dxa"/>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16</w:t>
            </w:r>
          </w:p>
        </w:tc>
        <w:tc>
          <w:tcPr>
            <w:tcW w:w="1421" w:type="dxa"/>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7.7</w:t>
            </w:r>
          </w:p>
        </w:tc>
        <w:tc>
          <w:tcPr>
            <w:tcW w:w="1421" w:type="dxa"/>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190</w:t>
            </w:r>
          </w:p>
        </w:tc>
        <w:tc>
          <w:tcPr>
            <w:tcW w:w="1421" w:type="dxa"/>
            <w:vAlign w:val="center"/>
          </w:tcPr>
          <w:p w:rsidR="00F640CB" w:rsidRPr="00AC33B7" w:rsidRDefault="00F640CB" w:rsidP="001D37E0">
            <w:pPr>
              <w:ind w:left="144" w:right="-144"/>
              <w:jc w:val="center"/>
              <w:rPr>
                <w:rFonts w:cs="Arabic Transparent" w:hint="cs"/>
                <w:b w:val="0"/>
                <w:bCs w:val="0"/>
                <w:color w:val="000000"/>
                <w:sz w:val="28"/>
                <w:szCs w:val="28"/>
                <w:lang w:bidi="ar-BH"/>
              </w:rPr>
            </w:pPr>
            <w:r w:rsidRPr="00AC33B7">
              <w:rPr>
                <w:rFonts w:cs="Arabic Transparent" w:hint="cs"/>
                <w:b w:val="0"/>
                <w:bCs w:val="0"/>
                <w:color w:val="000000"/>
                <w:sz w:val="28"/>
                <w:szCs w:val="28"/>
                <w:rtl/>
                <w:lang w:bidi="ar-BH"/>
              </w:rPr>
              <w:t>92.3</w:t>
            </w:r>
          </w:p>
        </w:tc>
      </w:tr>
    </w:tbl>
    <w:p w:rsidR="00F640CB" w:rsidRDefault="00F640CB" w:rsidP="001D37E0">
      <w:pPr>
        <w:ind w:left="2491" w:right="1267" w:hanging="1224"/>
        <w:rPr>
          <w:rFonts w:cs="Arabic Transparent" w:hint="cs"/>
          <w:sz w:val="28"/>
          <w:szCs w:val="28"/>
          <w:rtl/>
          <w:lang w:bidi="ar-BH"/>
        </w:rPr>
      </w:pPr>
    </w:p>
    <w:p w:rsidR="00F640CB" w:rsidRPr="00AC33B7" w:rsidRDefault="00F640CB" w:rsidP="001D37E0">
      <w:pPr>
        <w:ind w:left="2491" w:right="1267" w:hanging="1224"/>
        <w:rPr>
          <w:rFonts w:cs="Arabic Transparent" w:hint="cs"/>
          <w:sz w:val="28"/>
          <w:szCs w:val="28"/>
          <w:rtl/>
          <w:lang w:bidi="ar-BH"/>
        </w:rPr>
      </w:pPr>
    </w:p>
    <w:p w:rsidR="00F640CB" w:rsidRPr="00AC33B7" w:rsidRDefault="00F640CB" w:rsidP="00F640CB">
      <w:pPr>
        <w:tabs>
          <w:tab w:val="num" w:pos="1337"/>
        </w:tabs>
        <w:ind w:left="144" w:right="-144"/>
        <w:jc w:val="center"/>
        <w:rPr>
          <w:rFonts w:cs="Arabic Transparent" w:hint="cs"/>
          <w:b/>
          <w:bCs/>
          <w:color w:val="000080"/>
          <w:sz w:val="28"/>
          <w:szCs w:val="28"/>
          <w:u w:val="single"/>
          <w:rtl/>
          <w:lang w:bidi="ar-BH"/>
        </w:rPr>
      </w:pPr>
      <w:r w:rsidRPr="00AC33B7">
        <w:rPr>
          <w:rFonts w:cs="Arabic Transparent" w:hint="cs"/>
          <w:b/>
          <w:bCs/>
          <w:color w:val="000080"/>
          <w:sz w:val="28"/>
          <w:szCs w:val="28"/>
          <w:u w:val="single"/>
          <w:rtl/>
        </w:rPr>
        <w:t>عدد ونسبة المقاعد في مجلس الشورى</w:t>
      </w:r>
    </w:p>
    <w:p w:rsidR="00F640CB" w:rsidRPr="00AC33B7" w:rsidRDefault="00F640CB" w:rsidP="00F640CB">
      <w:pPr>
        <w:tabs>
          <w:tab w:val="num" w:pos="1337"/>
        </w:tabs>
        <w:ind w:left="144" w:right="-144"/>
        <w:jc w:val="center"/>
        <w:rPr>
          <w:rFonts w:cs="Arabic Transparent" w:hint="cs"/>
          <w:b/>
          <w:bCs/>
          <w:color w:val="000080"/>
          <w:sz w:val="28"/>
          <w:szCs w:val="28"/>
          <w:u w:val="single"/>
          <w:rtl/>
          <w:lang w:bidi="ar-BH"/>
        </w:rPr>
      </w:pPr>
    </w:p>
    <w:p w:rsidR="00F640CB" w:rsidRPr="00AC33B7" w:rsidRDefault="00F640CB" w:rsidP="00F640CB">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(جدول  ج -  فقرة 142)</w:t>
      </w:r>
    </w:p>
    <w:p w:rsidR="00F640CB" w:rsidRPr="00AC33B7" w:rsidRDefault="00F640CB" w:rsidP="00F640CB">
      <w:pPr>
        <w:ind w:left="144" w:right="-144"/>
        <w:rPr>
          <w:rFonts w:cs="Arabic Transparent" w:hint="cs"/>
          <w:color w:val="800080"/>
          <w:sz w:val="28"/>
          <w:szCs w:val="28"/>
          <w:u w:val="single"/>
          <w:rtl/>
          <w:lang w:bidi="ar-BH"/>
        </w:rPr>
      </w:pPr>
    </w:p>
    <w:tbl>
      <w:tblPr>
        <w:tblStyle w:val="TableElegant"/>
        <w:tblW w:w="6430" w:type="dxa"/>
        <w:jc w:val="center"/>
        <w:tblInd w:w="2428" w:type="dxa"/>
        <w:tblLook w:val="0000" w:firstRow="0" w:lastRow="0" w:firstColumn="0" w:lastColumn="0" w:noHBand="0" w:noVBand="0"/>
      </w:tblPr>
      <w:tblGrid>
        <w:gridCol w:w="2064"/>
        <w:gridCol w:w="1111"/>
        <w:gridCol w:w="1072"/>
        <w:gridCol w:w="1111"/>
        <w:gridCol w:w="1072"/>
      </w:tblGrid>
      <w:tr w:rsidR="00F640CB" w:rsidRPr="00AC33B7">
        <w:trPr>
          <w:trHeight w:val="225"/>
          <w:jc w:val="center"/>
        </w:trPr>
        <w:tc>
          <w:tcPr>
            <w:tcW w:w="2064" w:type="dxa"/>
            <w:vMerge w:val="restart"/>
            <w:tcBorders>
              <w:top w:val="double" w:sz="6" w:space="0" w:color="000000"/>
              <w:bottom w:val="single" w:sz="6" w:space="0" w:color="000000"/>
            </w:tcBorders>
            <w:shd w:val="clear" w:color="auto" w:fill="CCCCCC"/>
            <w:noWrap/>
            <w:vAlign w:val="center"/>
          </w:tcPr>
          <w:p w:rsidR="00F640CB" w:rsidRPr="00AC33B7" w:rsidRDefault="00F640CB" w:rsidP="001D37E0">
            <w:pPr>
              <w:ind w:left="144" w:right="-144"/>
              <w:jc w:val="center"/>
              <w:rPr>
                <w:rFonts w:ascii="Arial" w:hAnsi="Arial" w:cs="Arabic Transparent" w:hint="cs"/>
                <w:b/>
                <w:bCs/>
                <w:sz w:val="28"/>
                <w:szCs w:val="28"/>
              </w:rPr>
            </w:pPr>
            <w:r w:rsidRPr="00AC33B7">
              <w:rPr>
                <w:rFonts w:ascii="Arial" w:hAnsi="Arial" w:cs="Arabic Transparent" w:hint="cs"/>
                <w:b/>
                <w:bCs/>
                <w:sz w:val="28"/>
                <w:szCs w:val="28"/>
                <w:rtl/>
              </w:rPr>
              <w:t>السنة</w:t>
            </w:r>
          </w:p>
        </w:tc>
        <w:tc>
          <w:tcPr>
            <w:tcW w:w="2183" w:type="dxa"/>
            <w:gridSpan w:val="2"/>
            <w:tcBorders>
              <w:top w:val="double" w:sz="6" w:space="0" w:color="000000"/>
              <w:bottom w:val="single" w:sz="6" w:space="0" w:color="000000"/>
            </w:tcBorders>
            <w:shd w:val="clear" w:color="auto" w:fill="CCCCCC"/>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hint="cs"/>
                <w:b/>
                <w:bCs/>
                <w:sz w:val="28"/>
                <w:szCs w:val="28"/>
                <w:rtl/>
              </w:rPr>
              <w:t>رجال</w:t>
            </w:r>
          </w:p>
        </w:tc>
        <w:tc>
          <w:tcPr>
            <w:tcW w:w="2183" w:type="dxa"/>
            <w:gridSpan w:val="2"/>
            <w:tcBorders>
              <w:top w:val="double" w:sz="6" w:space="0" w:color="000000"/>
              <w:bottom w:val="single" w:sz="6" w:space="0" w:color="000000"/>
            </w:tcBorders>
            <w:shd w:val="clear" w:color="auto" w:fill="CCCCCC"/>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hint="cs"/>
                <w:b/>
                <w:bCs/>
                <w:sz w:val="28"/>
                <w:szCs w:val="28"/>
                <w:rtl/>
              </w:rPr>
              <w:t>نساء</w:t>
            </w:r>
          </w:p>
        </w:tc>
      </w:tr>
      <w:tr w:rsidR="00F640CB" w:rsidRPr="00AC33B7">
        <w:trPr>
          <w:trHeight w:val="213"/>
          <w:jc w:val="center"/>
        </w:trPr>
        <w:tc>
          <w:tcPr>
            <w:tcW w:w="2064" w:type="dxa"/>
            <w:vMerge/>
            <w:tcBorders>
              <w:top w:val="single" w:sz="6" w:space="0" w:color="000000"/>
            </w:tcBorders>
            <w:shd w:val="nil"/>
            <w:vAlign w:val="center"/>
          </w:tcPr>
          <w:p w:rsidR="00F640CB" w:rsidRPr="00AC33B7" w:rsidRDefault="00F640CB" w:rsidP="001D37E0">
            <w:pPr>
              <w:ind w:left="144" w:right="-144"/>
              <w:jc w:val="center"/>
              <w:rPr>
                <w:rFonts w:ascii="Arial" w:hAnsi="Arial" w:cs="Arabic Transparent"/>
                <w:b/>
                <w:bCs/>
                <w:sz w:val="28"/>
                <w:szCs w:val="28"/>
              </w:rPr>
            </w:pPr>
          </w:p>
        </w:tc>
        <w:tc>
          <w:tcPr>
            <w:tcW w:w="1111" w:type="dxa"/>
            <w:tcBorders>
              <w:top w:val="single" w:sz="6" w:space="0" w:color="000000"/>
              <w:bottom w:val="single" w:sz="6" w:space="0" w:color="000000"/>
            </w:tcBorders>
            <w:shd w:val="clear" w:color="auto" w:fill="E6E6E6"/>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w:t>
            </w:r>
          </w:p>
        </w:tc>
        <w:tc>
          <w:tcPr>
            <w:tcW w:w="1072" w:type="dxa"/>
            <w:tcBorders>
              <w:top w:val="single" w:sz="6" w:space="0" w:color="000000"/>
              <w:bottom w:val="single" w:sz="6" w:space="0" w:color="000000"/>
            </w:tcBorders>
            <w:shd w:val="clear" w:color="auto" w:fill="E6E6E6"/>
            <w:noWrap/>
            <w:vAlign w:val="center"/>
          </w:tcPr>
          <w:p w:rsidR="00F640CB" w:rsidRPr="00AC33B7" w:rsidRDefault="00F640CB" w:rsidP="001D37E0">
            <w:pPr>
              <w:ind w:left="144" w:right="-144"/>
              <w:jc w:val="center"/>
              <w:rPr>
                <w:rFonts w:ascii="Arial" w:hAnsi="Arial" w:cs="Arabic Transparent" w:hint="cs"/>
                <w:b/>
                <w:bCs/>
                <w:sz w:val="28"/>
                <w:szCs w:val="28"/>
              </w:rPr>
            </w:pPr>
            <w:r w:rsidRPr="00AC33B7">
              <w:rPr>
                <w:rFonts w:ascii="Arial" w:hAnsi="Arial" w:cs="Arabic Transparent" w:hint="cs"/>
                <w:b/>
                <w:bCs/>
                <w:sz w:val="28"/>
                <w:szCs w:val="28"/>
                <w:rtl/>
              </w:rPr>
              <w:t>العدد</w:t>
            </w:r>
          </w:p>
        </w:tc>
        <w:tc>
          <w:tcPr>
            <w:tcW w:w="1111" w:type="dxa"/>
            <w:tcBorders>
              <w:top w:val="single" w:sz="6" w:space="0" w:color="000000"/>
              <w:bottom w:val="single" w:sz="6" w:space="0" w:color="000000"/>
            </w:tcBorders>
            <w:shd w:val="clear" w:color="auto" w:fill="E6E6E6"/>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w:t>
            </w:r>
          </w:p>
        </w:tc>
        <w:tc>
          <w:tcPr>
            <w:tcW w:w="1072" w:type="dxa"/>
            <w:tcBorders>
              <w:top w:val="single" w:sz="6" w:space="0" w:color="000000"/>
              <w:bottom w:val="single" w:sz="6" w:space="0" w:color="000000"/>
            </w:tcBorders>
            <w:shd w:val="clear" w:color="auto" w:fill="E6E6E6"/>
            <w:noWrap/>
            <w:vAlign w:val="center"/>
          </w:tcPr>
          <w:p w:rsidR="00F640CB" w:rsidRPr="00AC33B7" w:rsidRDefault="00F640CB" w:rsidP="001D37E0">
            <w:pPr>
              <w:ind w:left="144" w:right="-144"/>
              <w:jc w:val="center"/>
              <w:rPr>
                <w:rFonts w:ascii="Arial" w:hAnsi="Arial" w:cs="Arabic Transparent" w:hint="cs"/>
                <w:b/>
                <w:bCs/>
                <w:sz w:val="28"/>
                <w:szCs w:val="28"/>
              </w:rPr>
            </w:pPr>
            <w:r w:rsidRPr="00AC33B7">
              <w:rPr>
                <w:rFonts w:ascii="Arial" w:hAnsi="Arial" w:cs="Arabic Transparent" w:hint="cs"/>
                <w:b/>
                <w:bCs/>
                <w:sz w:val="28"/>
                <w:szCs w:val="28"/>
                <w:rtl/>
              </w:rPr>
              <w:t>العدد</w:t>
            </w:r>
          </w:p>
        </w:tc>
      </w:tr>
      <w:tr w:rsidR="00F640CB" w:rsidRPr="00AC33B7">
        <w:trPr>
          <w:trHeight w:val="65"/>
          <w:jc w:val="center"/>
        </w:trPr>
        <w:tc>
          <w:tcPr>
            <w:tcW w:w="2064"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2001</w:t>
            </w:r>
          </w:p>
        </w:tc>
        <w:tc>
          <w:tcPr>
            <w:tcW w:w="1111" w:type="dxa"/>
            <w:tcBorders>
              <w:top w:val="single" w:sz="6" w:space="0" w:color="000000"/>
            </w:tcBorders>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90.00</w:t>
            </w:r>
          </w:p>
        </w:tc>
        <w:tc>
          <w:tcPr>
            <w:tcW w:w="1072" w:type="dxa"/>
            <w:tcBorders>
              <w:top w:val="single" w:sz="6" w:space="0" w:color="000000"/>
            </w:tcBorders>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36</w:t>
            </w:r>
          </w:p>
        </w:tc>
        <w:tc>
          <w:tcPr>
            <w:tcW w:w="1111" w:type="dxa"/>
            <w:tcBorders>
              <w:top w:val="single" w:sz="6" w:space="0" w:color="000000"/>
            </w:tcBorders>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10.00</w:t>
            </w:r>
          </w:p>
        </w:tc>
        <w:tc>
          <w:tcPr>
            <w:tcW w:w="1072" w:type="dxa"/>
            <w:tcBorders>
              <w:top w:val="single" w:sz="6" w:space="0" w:color="000000"/>
            </w:tcBorders>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4</w:t>
            </w:r>
          </w:p>
        </w:tc>
      </w:tr>
      <w:tr w:rsidR="00F640CB" w:rsidRPr="00AC33B7">
        <w:trPr>
          <w:trHeight w:val="237"/>
          <w:jc w:val="center"/>
        </w:trPr>
        <w:tc>
          <w:tcPr>
            <w:tcW w:w="2064"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2002</w:t>
            </w:r>
          </w:p>
        </w:tc>
        <w:tc>
          <w:tcPr>
            <w:tcW w:w="1111"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85.00</w:t>
            </w:r>
          </w:p>
        </w:tc>
        <w:tc>
          <w:tcPr>
            <w:tcW w:w="1072"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34</w:t>
            </w:r>
          </w:p>
        </w:tc>
        <w:tc>
          <w:tcPr>
            <w:tcW w:w="1111"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15.00</w:t>
            </w:r>
          </w:p>
        </w:tc>
        <w:tc>
          <w:tcPr>
            <w:tcW w:w="1072"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6</w:t>
            </w:r>
          </w:p>
        </w:tc>
      </w:tr>
      <w:tr w:rsidR="00F640CB" w:rsidRPr="00AC33B7">
        <w:trPr>
          <w:trHeight w:val="65"/>
          <w:jc w:val="center"/>
        </w:trPr>
        <w:tc>
          <w:tcPr>
            <w:tcW w:w="2064"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2006</w:t>
            </w:r>
          </w:p>
        </w:tc>
        <w:tc>
          <w:tcPr>
            <w:tcW w:w="1111"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75</w:t>
            </w:r>
          </w:p>
        </w:tc>
        <w:tc>
          <w:tcPr>
            <w:tcW w:w="1072"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30</w:t>
            </w:r>
          </w:p>
        </w:tc>
        <w:tc>
          <w:tcPr>
            <w:tcW w:w="1111"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25</w:t>
            </w:r>
          </w:p>
        </w:tc>
        <w:tc>
          <w:tcPr>
            <w:tcW w:w="1072"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10</w:t>
            </w:r>
          </w:p>
        </w:tc>
      </w:tr>
      <w:tr w:rsidR="00F640CB" w:rsidRPr="00AC33B7">
        <w:trPr>
          <w:trHeight w:val="213"/>
          <w:jc w:val="center"/>
        </w:trPr>
        <w:tc>
          <w:tcPr>
            <w:tcW w:w="2064"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2007</w:t>
            </w:r>
          </w:p>
        </w:tc>
        <w:tc>
          <w:tcPr>
            <w:tcW w:w="1111"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72.5</w:t>
            </w:r>
          </w:p>
        </w:tc>
        <w:tc>
          <w:tcPr>
            <w:tcW w:w="1072"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29</w:t>
            </w:r>
          </w:p>
        </w:tc>
        <w:tc>
          <w:tcPr>
            <w:tcW w:w="1111" w:type="dxa"/>
            <w:noWrap/>
            <w:vAlign w:val="center"/>
          </w:tcPr>
          <w:p w:rsidR="00F640CB" w:rsidRPr="00AC33B7" w:rsidRDefault="00F640CB" w:rsidP="001D37E0">
            <w:pPr>
              <w:ind w:left="144" w:right="-144"/>
              <w:jc w:val="center"/>
              <w:rPr>
                <w:rFonts w:ascii="Arial" w:hAnsi="Arial" w:cs="Arabic Transparent"/>
                <w:b/>
                <w:bCs/>
                <w:sz w:val="28"/>
                <w:szCs w:val="28"/>
              </w:rPr>
            </w:pPr>
            <w:r w:rsidRPr="00AC33B7">
              <w:rPr>
                <w:rFonts w:ascii="Arial" w:hAnsi="Arial" w:cs="Arabic Transparent"/>
                <w:b/>
                <w:bCs/>
                <w:sz w:val="28"/>
                <w:szCs w:val="28"/>
              </w:rPr>
              <w:t>27.5</w:t>
            </w:r>
          </w:p>
        </w:tc>
        <w:tc>
          <w:tcPr>
            <w:tcW w:w="1072" w:type="dxa"/>
            <w:noWrap/>
            <w:vAlign w:val="center"/>
          </w:tcPr>
          <w:p w:rsidR="00F640CB" w:rsidRPr="00AC33B7" w:rsidRDefault="00F640CB" w:rsidP="001D37E0">
            <w:pPr>
              <w:ind w:left="144" w:right="-144"/>
              <w:jc w:val="center"/>
              <w:rPr>
                <w:rFonts w:ascii="Arial" w:hAnsi="Arial" w:cs="Arabic Transparent" w:hint="cs"/>
                <w:b/>
                <w:bCs/>
                <w:sz w:val="28"/>
                <w:szCs w:val="28"/>
                <w:rtl/>
                <w:lang w:bidi="ar-BH"/>
              </w:rPr>
            </w:pPr>
            <w:r w:rsidRPr="00AC33B7">
              <w:rPr>
                <w:rFonts w:ascii="Arial" w:hAnsi="Arial" w:cs="Arabic Transparent"/>
                <w:b/>
                <w:bCs/>
                <w:sz w:val="28"/>
                <w:szCs w:val="28"/>
              </w:rPr>
              <w:t>11</w:t>
            </w:r>
          </w:p>
        </w:tc>
      </w:tr>
    </w:tbl>
    <w:p w:rsidR="00F640CB" w:rsidRPr="00AC33B7" w:rsidRDefault="00F640CB" w:rsidP="00F640CB">
      <w:pPr>
        <w:tabs>
          <w:tab w:val="num" w:pos="1337"/>
        </w:tabs>
        <w:ind w:left="144" w:right="-144"/>
        <w:rPr>
          <w:rFonts w:cs="Arabic Transparent" w:hint="cs"/>
          <w:b/>
          <w:bCs/>
          <w:color w:val="000080"/>
          <w:sz w:val="28"/>
          <w:szCs w:val="28"/>
          <w:lang w:bidi="ar-BH"/>
        </w:rPr>
      </w:pPr>
    </w:p>
    <w:p w:rsidR="00F640CB" w:rsidRPr="00AC33B7" w:rsidRDefault="00F640CB" w:rsidP="00F640CB">
      <w:pPr>
        <w:tabs>
          <w:tab w:val="num" w:pos="1337"/>
        </w:tabs>
        <w:ind w:left="144" w:right="-144"/>
        <w:jc w:val="center"/>
        <w:rPr>
          <w:rFonts w:cs="Arabic Transparent" w:hint="cs"/>
          <w:b/>
          <w:bCs/>
          <w:color w:val="000080"/>
          <w:sz w:val="28"/>
          <w:szCs w:val="28"/>
          <w:u w:val="single"/>
          <w:rtl/>
          <w:lang w:bidi="ar-BH"/>
        </w:rPr>
      </w:pPr>
      <w:r w:rsidRPr="00AC33B7">
        <w:rPr>
          <w:rFonts w:cs="Arabic Transparent" w:hint="cs"/>
          <w:b/>
          <w:bCs/>
          <w:color w:val="000080"/>
          <w:sz w:val="28"/>
          <w:szCs w:val="28"/>
          <w:u w:val="single"/>
          <w:rtl/>
        </w:rPr>
        <w:t>المصدر: الجهاز المركزي للمعلومات</w:t>
      </w:r>
    </w:p>
    <w:p w:rsidR="00F640CB" w:rsidRPr="00AC33B7" w:rsidRDefault="00F640CB" w:rsidP="00F640CB">
      <w:pPr>
        <w:tabs>
          <w:tab w:val="num" w:pos="1337"/>
        </w:tabs>
        <w:ind w:left="144" w:right="-144"/>
        <w:rPr>
          <w:rFonts w:ascii="Arial" w:hAnsi="Arial" w:cs="Arabic Transparent" w:hint="cs"/>
          <w:b/>
          <w:bCs/>
          <w:color w:val="000080"/>
          <w:sz w:val="28"/>
          <w:szCs w:val="28"/>
          <w:u w:val="single"/>
          <w:rtl/>
          <w:lang w:bidi="ar-BH"/>
        </w:rPr>
      </w:pPr>
    </w:p>
    <w:p w:rsidR="00F640CB" w:rsidRPr="001D37E0" w:rsidRDefault="00F640CB" w:rsidP="001D37E0">
      <w:pPr>
        <w:ind w:left="1267" w:right="1267"/>
        <w:rPr>
          <w:rFonts w:ascii="Times New Roman Bold" w:hAnsi="Times New Roman Bold" w:hint="cs"/>
          <w:b/>
          <w:bCs/>
          <w:sz w:val="28"/>
          <w:rtl/>
          <w:lang w:bidi="ar-BH"/>
        </w:rPr>
      </w:pPr>
      <w:r w:rsidRPr="001D37E0">
        <w:rPr>
          <w:rFonts w:ascii="Times New Roman Bold" w:hAnsi="Times New Roman Bold" w:hint="cs"/>
          <w:b/>
          <w:bCs/>
          <w:sz w:val="28"/>
          <w:rtl/>
        </w:rPr>
        <w:t xml:space="preserve">ثالثاً </w:t>
      </w:r>
      <w:r w:rsidRPr="001D37E0">
        <w:rPr>
          <w:rFonts w:ascii="Times New Roman Bold" w:hAnsi="Times New Roman Bold"/>
          <w:b/>
          <w:bCs/>
          <w:sz w:val="28"/>
          <w:rtl/>
        </w:rPr>
        <w:t>–</w:t>
      </w:r>
      <w:r w:rsidRPr="001D37E0">
        <w:rPr>
          <w:rFonts w:ascii="Times New Roman Bold" w:hAnsi="Times New Roman Bold" w:hint="cs"/>
          <w:b/>
          <w:bCs/>
          <w:sz w:val="28"/>
          <w:rtl/>
        </w:rPr>
        <w:t xml:space="preserve"> لم يذكر التقرير شيئاً عن مدى تطور المشاركة السياسية للمرأة البحرينية في الانتخابات البلدية في حين أن نسب المشاركة هنا تشير إلى تقدم المرأة في هذا المجال.</w:t>
      </w:r>
    </w:p>
    <w:p w:rsidR="00F640CB" w:rsidRDefault="00F640CB" w:rsidP="00F640CB">
      <w:pPr>
        <w:pStyle w:val="BodyText"/>
        <w:ind w:left="144" w:right="-144" w:firstLine="569"/>
        <w:rPr>
          <w:rFonts w:cs="Arabic Transparent" w:hint="cs"/>
          <w:color w:val="auto"/>
          <w:sz w:val="28"/>
          <w:szCs w:val="28"/>
          <w:rtl/>
        </w:rPr>
      </w:pPr>
    </w:p>
    <w:p w:rsidR="001D37E0" w:rsidRPr="001D37E0" w:rsidRDefault="001D37E0" w:rsidP="001D37E0">
      <w:pPr>
        <w:pStyle w:val="Heading1"/>
        <w:spacing w:after="120"/>
        <w:ind w:left="1267" w:right="1267"/>
        <w:rPr>
          <w:b/>
          <w:bCs/>
          <w:szCs w:val="30"/>
          <w:u w:val="single"/>
          <w:lang w:bidi="ar-BH"/>
        </w:rPr>
      </w:pPr>
      <w:r>
        <w:rPr>
          <w:b/>
          <w:bCs/>
          <w:szCs w:val="30"/>
          <w:u w:val="single"/>
          <w:rtl/>
          <w:lang w:bidi="ar-BH"/>
        </w:rPr>
        <w:br w:type="page"/>
      </w:r>
      <w:r w:rsidRPr="001D37E0">
        <w:rPr>
          <w:b/>
          <w:bCs/>
          <w:szCs w:val="30"/>
          <w:u w:val="single"/>
          <w:rtl/>
          <w:lang w:bidi="ar-BH"/>
        </w:rPr>
        <w:t>رابعاً:الجهود المبذولة والنظرة المستقبلية:</w:t>
      </w:r>
    </w:p>
    <w:p w:rsidR="001D37E0" w:rsidRPr="001D37E0" w:rsidRDefault="001D37E0" w:rsidP="001D37E0">
      <w:pPr>
        <w:spacing w:after="120"/>
        <w:ind w:left="1267" w:right="1267"/>
        <w:rPr>
          <w:rtl/>
          <w:lang w:bidi="ar-BH"/>
        </w:rPr>
      </w:pPr>
    </w:p>
    <w:p w:rsidR="001D37E0" w:rsidRPr="001D37E0" w:rsidRDefault="001D37E0" w:rsidP="001D37E0">
      <w:pPr>
        <w:spacing w:after="120"/>
        <w:ind w:left="1267" w:right="1267"/>
        <w:rPr>
          <w:b/>
          <w:bCs/>
          <w:sz w:val="28"/>
          <w:lang w:bidi="ar-BH"/>
        </w:rPr>
      </w:pPr>
      <w:r w:rsidRPr="001D37E0">
        <w:rPr>
          <w:rFonts w:hint="cs"/>
          <w:b/>
          <w:bCs/>
          <w:sz w:val="28"/>
          <w:rtl/>
          <w:lang w:bidi="ar-BH"/>
        </w:rPr>
        <w:t>147</w:t>
      </w:r>
      <w:r w:rsidRPr="001D37E0">
        <w:rPr>
          <w:b/>
          <w:bCs/>
          <w:sz w:val="28"/>
          <w:rtl/>
          <w:lang w:bidi="ar-BH"/>
        </w:rPr>
        <w:t>.</w:t>
      </w:r>
    </w:p>
    <w:p w:rsidR="001D37E0" w:rsidRPr="001D37E0" w:rsidRDefault="001D37E0" w:rsidP="001D37E0">
      <w:pPr>
        <w:spacing w:after="120"/>
        <w:ind w:left="1267" w:right="1267"/>
        <w:rPr>
          <w:rFonts w:hint="cs"/>
          <w:color w:val="FF0000"/>
          <w:sz w:val="28"/>
          <w:rtl/>
          <w:lang w:bidi="ar-BH"/>
        </w:rPr>
      </w:pPr>
      <w:r w:rsidRPr="001D37E0">
        <w:rPr>
          <w:rFonts w:hint="cs"/>
          <w:color w:val="FF0000"/>
          <w:sz w:val="28"/>
          <w:rtl/>
        </w:rPr>
        <w:t>تولي الدولة عناية بالمنظمات الأهلية حيث يعتبر المركز الوطني لـدعم المنظمـات الأهـلية بمملكة البحرين التابع لوزارة التنمية الاجتماعية أحد المشاريع المساهمة في مجـال التنمية الاجتماعية والذي يهدف وجوده إلى تحسين أداء المنظمات الأهـلية عن طريق ما يوفره من مساعدة فنية وتدريب بهدف تنمية قدرات المنظمات الأهلية بالإضافة إلى توفير الدعم المالي من خلال تقديم منح في مجالات التطوير المؤسسي ودعم الشراكة في العمل المدني لهذه المنظمات</w:t>
      </w:r>
      <w:r w:rsidRPr="001D37E0">
        <w:rPr>
          <w:b/>
          <w:bCs/>
          <w:color w:val="FF0000"/>
          <w:sz w:val="28"/>
        </w:rPr>
        <w:t xml:space="preserve">  .</w:t>
      </w:r>
      <w:r w:rsidRPr="001D37E0">
        <w:rPr>
          <w:rFonts w:hint="cs"/>
          <w:b/>
          <w:bCs/>
          <w:color w:val="FF0000"/>
          <w:sz w:val="28"/>
          <w:rtl/>
          <w:lang w:bidi="ar-BH"/>
        </w:rPr>
        <w:t>وقد حصلت الجمعيات النسائية على سبع منح مالية من الوزارة  للعام 2006 وعدد خمس منح مالية خلال العام 2007.</w:t>
      </w:r>
    </w:p>
    <w:p w:rsidR="001D37E0" w:rsidRPr="001D37E0" w:rsidRDefault="001D37E0" w:rsidP="001D37E0">
      <w:pPr>
        <w:spacing w:after="120"/>
        <w:ind w:left="1267" w:right="1267"/>
        <w:rPr>
          <w:color w:val="FF0000"/>
          <w:sz w:val="28"/>
          <w:rtl/>
        </w:rPr>
      </w:pPr>
      <w:r w:rsidRPr="001D37E0">
        <w:rPr>
          <w:rFonts w:hint="cs"/>
          <w:color w:val="FF0000"/>
          <w:sz w:val="28"/>
          <w:rtl/>
        </w:rPr>
        <w:t xml:space="preserve"> هذا و</w:t>
      </w:r>
      <w:r w:rsidRPr="001D37E0">
        <w:rPr>
          <w:color w:val="FF0000"/>
          <w:sz w:val="28"/>
          <w:rtl/>
        </w:rPr>
        <w:t xml:space="preserve">قد شهدت البحرين </w:t>
      </w:r>
      <w:r w:rsidRPr="001D37E0">
        <w:rPr>
          <w:rFonts w:hint="cs"/>
          <w:color w:val="FF0000"/>
          <w:sz w:val="28"/>
          <w:rtl/>
        </w:rPr>
        <w:t xml:space="preserve">على صعيد المشاركة السياسية </w:t>
      </w:r>
      <w:r w:rsidRPr="001D37E0">
        <w:rPr>
          <w:color w:val="FF0000"/>
          <w:sz w:val="28"/>
          <w:rtl/>
        </w:rPr>
        <w:t>جهوداً كبيرة ومكثفة في سبيل تحقيق المشاركة السياسية العامة للمرأة ونذكر من هذه الجهود ما</w:t>
      </w:r>
      <w:r w:rsidRPr="001D37E0">
        <w:rPr>
          <w:rFonts w:hint="cs"/>
          <w:color w:val="FF0000"/>
          <w:sz w:val="28"/>
          <w:rtl/>
        </w:rPr>
        <w:t xml:space="preserve"> </w:t>
      </w:r>
      <w:r w:rsidRPr="001D37E0">
        <w:rPr>
          <w:color w:val="FF0000"/>
          <w:sz w:val="28"/>
          <w:rtl/>
        </w:rPr>
        <w:t xml:space="preserve">يلي: </w:t>
      </w:r>
    </w:p>
    <w:p w:rsidR="001D37E0" w:rsidRPr="001D37E0" w:rsidRDefault="001D37E0" w:rsidP="001D37E0">
      <w:pPr>
        <w:spacing w:after="120"/>
        <w:ind w:left="1267" w:right="1267"/>
        <w:rPr>
          <w:rFonts w:hint="cs"/>
          <w:sz w:val="28"/>
          <w:rtl/>
        </w:rPr>
      </w:pPr>
      <w:r w:rsidRPr="001D37E0">
        <w:rPr>
          <w:sz w:val="28"/>
          <w:rtl/>
        </w:rPr>
        <w:t>نفذ المجلس الأعلى للمرأة برنامج عمل متكامل ( برنامج حفز المشاركة السياسية والتمكين السياسي) هدف إلى رفع وعي المجتمع بأهمية المشاركة السياسية للمرأة، وحث النساء على ممارسة حقوقهن السياسية وكذلك تدريبهن على آليات العمل السياسي ومقومات النجاح فيه من خلال عقد الندوات وورش العمل حول هذا الموضوع وذلك بالتعاون مع البرنامج الإنمائي للأمم المتحدة بمملكة البحرين.</w:t>
      </w:r>
    </w:p>
    <w:p w:rsidR="001D37E0" w:rsidRPr="001D37E0" w:rsidRDefault="001D37E0" w:rsidP="001D37E0">
      <w:pPr>
        <w:tabs>
          <w:tab w:val="left" w:pos="29"/>
        </w:tabs>
        <w:spacing w:after="120"/>
        <w:ind w:left="1267" w:right="1267"/>
        <w:rPr>
          <w:rFonts w:hint="cs"/>
          <w:sz w:val="28"/>
          <w:rtl/>
          <w:lang w:bidi="ar-BH"/>
        </w:rPr>
      </w:pPr>
    </w:p>
    <w:p w:rsidR="001D37E0" w:rsidRPr="001D37E0" w:rsidRDefault="001D37E0" w:rsidP="001D37E0">
      <w:pPr>
        <w:spacing w:after="120"/>
        <w:ind w:left="1267" w:right="1267"/>
        <w:rPr>
          <w:b/>
          <w:bCs/>
          <w:sz w:val="28"/>
          <w:lang w:bidi="ar-BH"/>
        </w:rPr>
      </w:pPr>
      <w:r w:rsidRPr="001D37E0">
        <w:rPr>
          <w:rFonts w:hint="cs"/>
          <w:b/>
          <w:bCs/>
          <w:sz w:val="28"/>
          <w:rtl/>
          <w:lang w:bidi="ar-BH"/>
        </w:rPr>
        <w:t>156</w:t>
      </w:r>
      <w:r w:rsidRPr="001D37E0">
        <w:rPr>
          <w:b/>
          <w:bCs/>
          <w:sz w:val="28"/>
          <w:rtl/>
          <w:lang w:bidi="ar-BH"/>
        </w:rPr>
        <w:t>.</w:t>
      </w:r>
    </w:p>
    <w:p w:rsidR="001D37E0" w:rsidRPr="001D37E0" w:rsidRDefault="001D37E0" w:rsidP="001D37E0">
      <w:pPr>
        <w:spacing w:after="120"/>
        <w:ind w:left="1267" w:right="1267"/>
        <w:rPr>
          <w:b/>
          <w:bCs/>
          <w:sz w:val="28"/>
          <w:rtl/>
          <w:lang w:bidi="ar-BH"/>
        </w:rPr>
      </w:pPr>
    </w:p>
    <w:p w:rsidR="001D37E0" w:rsidRPr="001D37E0" w:rsidRDefault="001D37E0" w:rsidP="001D37E0">
      <w:pPr>
        <w:spacing w:after="120"/>
        <w:ind w:left="1267" w:right="1267"/>
        <w:rPr>
          <w:rFonts w:hint="cs"/>
          <w:color w:val="FF0000"/>
          <w:sz w:val="28"/>
          <w:rtl/>
          <w:lang w:bidi="ar-BH"/>
        </w:rPr>
      </w:pPr>
      <w:r w:rsidRPr="001D37E0">
        <w:rPr>
          <w:sz w:val="28"/>
          <w:rtl/>
          <w:lang w:bidi="ar-BH"/>
        </w:rPr>
        <w:t>♦</w:t>
      </w:r>
      <w:r w:rsidRPr="001D37E0">
        <w:rPr>
          <w:rFonts w:hint="cs"/>
          <w:sz w:val="28"/>
          <w:rtl/>
          <w:lang w:bidi="ar-BH"/>
        </w:rPr>
        <w:t xml:space="preserve"> </w:t>
      </w:r>
      <w:r w:rsidRPr="001D37E0">
        <w:rPr>
          <w:sz w:val="28"/>
          <w:rtl/>
          <w:lang w:bidi="ar-BH"/>
        </w:rPr>
        <w:t>وعلى الرغم من النجاح ال</w:t>
      </w:r>
      <w:r w:rsidRPr="001D37E0">
        <w:rPr>
          <w:rFonts w:hint="cs"/>
          <w:sz w:val="28"/>
          <w:rtl/>
          <w:lang w:bidi="ar-BH"/>
        </w:rPr>
        <w:t>ذي</w:t>
      </w:r>
      <w:r w:rsidRPr="001D37E0">
        <w:rPr>
          <w:sz w:val="28"/>
          <w:rtl/>
          <w:lang w:bidi="ar-BH"/>
        </w:rPr>
        <w:t xml:space="preserve"> حققته المرأة البحرينية فيما يتعلق بالتمثيل</w:t>
      </w:r>
      <w:r w:rsidRPr="001D37E0">
        <w:rPr>
          <w:rFonts w:hint="cs"/>
          <w:sz w:val="28"/>
          <w:rtl/>
          <w:lang w:bidi="ar-BH"/>
        </w:rPr>
        <w:t xml:space="preserve"> الدبلوماسي</w:t>
      </w:r>
      <w:r w:rsidRPr="001D37E0">
        <w:rPr>
          <w:sz w:val="28"/>
          <w:rtl/>
          <w:lang w:bidi="ar-BH"/>
        </w:rPr>
        <w:t xml:space="preserve"> والمشاركة على المستوى الدولي،</w:t>
      </w:r>
      <w:r w:rsidRPr="001D37E0">
        <w:rPr>
          <w:rFonts w:hint="cs"/>
          <w:sz w:val="28"/>
          <w:rtl/>
          <w:lang w:bidi="ar-BH"/>
        </w:rPr>
        <w:t xml:space="preserve"> </w:t>
      </w:r>
      <w:r w:rsidRPr="001D37E0">
        <w:rPr>
          <w:sz w:val="28"/>
          <w:rtl/>
          <w:lang w:bidi="ar-BH"/>
        </w:rPr>
        <w:t xml:space="preserve">إلا أننا نلاحظ </w:t>
      </w:r>
      <w:r w:rsidRPr="001D37E0">
        <w:rPr>
          <w:rFonts w:hint="cs"/>
          <w:sz w:val="28"/>
          <w:rtl/>
          <w:lang w:bidi="ar-BH"/>
        </w:rPr>
        <w:t>أ</w:t>
      </w:r>
      <w:r w:rsidRPr="001D37E0">
        <w:rPr>
          <w:sz w:val="28"/>
          <w:rtl/>
          <w:lang w:bidi="ar-BH"/>
        </w:rPr>
        <w:t>ن</w:t>
      </w:r>
      <w:r w:rsidRPr="001D37E0">
        <w:rPr>
          <w:rFonts w:hint="cs"/>
          <w:sz w:val="28"/>
          <w:rtl/>
          <w:lang w:bidi="ar-BH"/>
        </w:rPr>
        <w:t xml:space="preserve"> نسبة</w:t>
      </w:r>
      <w:r w:rsidRPr="001D37E0">
        <w:rPr>
          <w:sz w:val="28"/>
          <w:rtl/>
          <w:lang w:bidi="ar-BH"/>
        </w:rPr>
        <w:t xml:space="preserve"> مشاركتها</w:t>
      </w:r>
      <w:r w:rsidRPr="001D37E0">
        <w:rPr>
          <w:rFonts w:hint="cs"/>
          <w:sz w:val="28"/>
          <w:rtl/>
          <w:lang w:bidi="ar-BH"/>
        </w:rPr>
        <w:t xml:space="preserve"> أقل</w:t>
      </w:r>
      <w:r w:rsidRPr="001D37E0">
        <w:rPr>
          <w:sz w:val="28"/>
          <w:rtl/>
          <w:lang w:bidi="ar-BH"/>
        </w:rPr>
        <w:t xml:space="preserve"> </w:t>
      </w:r>
      <w:r w:rsidRPr="001D37E0">
        <w:rPr>
          <w:rFonts w:hint="cs"/>
          <w:sz w:val="28"/>
          <w:rtl/>
          <w:lang w:bidi="ar-BH"/>
        </w:rPr>
        <w:t xml:space="preserve">في </w:t>
      </w:r>
      <w:r w:rsidRPr="001D37E0">
        <w:rPr>
          <w:sz w:val="28"/>
          <w:rtl/>
          <w:lang w:bidi="ar-BH"/>
        </w:rPr>
        <w:t>المهام الرسمية في الخارج بمختلف الأجهزة الحكومية، حيث تم إيفاد 357 امرأة سنة 2000</w:t>
      </w:r>
      <w:r w:rsidRPr="001D37E0">
        <w:rPr>
          <w:rFonts w:hint="cs"/>
          <w:sz w:val="28"/>
          <w:rtl/>
          <w:lang w:bidi="ar-BH"/>
        </w:rPr>
        <w:t xml:space="preserve">م </w:t>
      </w:r>
      <w:r w:rsidRPr="001D37E0">
        <w:rPr>
          <w:sz w:val="28"/>
          <w:rtl/>
          <w:lang w:bidi="ar-BH"/>
        </w:rPr>
        <w:t>مقابل 1870 رجل في نفس العام . أما في عام 2001</w:t>
      </w:r>
      <w:r w:rsidRPr="001D37E0">
        <w:rPr>
          <w:rFonts w:hint="cs"/>
          <w:sz w:val="28"/>
          <w:rtl/>
          <w:lang w:bidi="ar-BH"/>
        </w:rPr>
        <w:t>م</w:t>
      </w:r>
      <w:r w:rsidRPr="001D37E0">
        <w:rPr>
          <w:sz w:val="28"/>
          <w:rtl/>
          <w:lang w:bidi="ar-BH"/>
        </w:rPr>
        <w:t>،</w:t>
      </w:r>
      <w:r w:rsidRPr="001D37E0">
        <w:rPr>
          <w:rFonts w:hint="cs"/>
          <w:sz w:val="28"/>
          <w:rtl/>
          <w:lang w:bidi="ar-BH"/>
        </w:rPr>
        <w:t xml:space="preserve"> </w:t>
      </w:r>
      <w:r w:rsidRPr="001D37E0">
        <w:rPr>
          <w:sz w:val="28"/>
          <w:rtl/>
          <w:lang w:bidi="ar-BH"/>
        </w:rPr>
        <w:t>فقد تم إيفاد 419 امرأة مقابل 2211 رجل، وفي سنة 2002</w:t>
      </w:r>
      <w:r w:rsidRPr="001D37E0">
        <w:rPr>
          <w:rFonts w:hint="cs"/>
          <w:sz w:val="28"/>
          <w:rtl/>
          <w:lang w:bidi="ar-BH"/>
        </w:rPr>
        <w:t xml:space="preserve">م </w:t>
      </w:r>
      <w:r w:rsidRPr="001D37E0">
        <w:rPr>
          <w:sz w:val="28"/>
          <w:rtl/>
          <w:lang w:bidi="ar-BH"/>
        </w:rPr>
        <w:t>تم إيفاد 562 امرأة مقابل 2649 رجل، وفي سنة 2003</w:t>
      </w:r>
      <w:r w:rsidRPr="001D37E0">
        <w:rPr>
          <w:rFonts w:hint="cs"/>
          <w:sz w:val="28"/>
          <w:rtl/>
          <w:lang w:bidi="ar-BH"/>
        </w:rPr>
        <w:t xml:space="preserve">م </w:t>
      </w:r>
      <w:r w:rsidRPr="001D37E0">
        <w:rPr>
          <w:sz w:val="28"/>
          <w:rtl/>
          <w:lang w:bidi="ar-BH"/>
        </w:rPr>
        <w:t>تم إرسال 415 امرأة مقابل 2213 رجل، وكان ال</w:t>
      </w:r>
      <w:r w:rsidRPr="001D37E0">
        <w:rPr>
          <w:rFonts w:hint="cs"/>
          <w:sz w:val="28"/>
          <w:rtl/>
          <w:lang w:bidi="ar-BH"/>
        </w:rPr>
        <w:t>عدد</w:t>
      </w:r>
      <w:r w:rsidRPr="001D37E0">
        <w:rPr>
          <w:sz w:val="28"/>
          <w:rtl/>
          <w:lang w:bidi="ar-BH"/>
        </w:rPr>
        <w:t xml:space="preserve"> في سنه 2004</w:t>
      </w:r>
      <w:r w:rsidRPr="001D37E0">
        <w:rPr>
          <w:rFonts w:hint="cs"/>
          <w:sz w:val="28"/>
          <w:rtl/>
          <w:lang w:bidi="ar-BH"/>
        </w:rPr>
        <w:t>م</w:t>
      </w:r>
      <w:r w:rsidRPr="001D37E0">
        <w:rPr>
          <w:sz w:val="28"/>
          <w:rtl/>
          <w:lang w:bidi="ar-BH"/>
        </w:rPr>
        <w:t>، 338 امرأة مقابل 2227 رجل، لذا يجب العمل على زيادة عدد النساء الموفدات إلى الخارج ورفع نسبة مشاركتهن من خلال التنسيق مع الجهات الحكومية والوزارات المعنية</w:t>
      </w:r>
      <w:r w:rsidRPr="001D37E0">
        <w:rPr>
          <w:color w:val="FF0000"/>
          <w:sz w:val="28"/>
          <w:rtl/>
          <w:lang w:bidi="ar-BH"/>
        </w:rPr>
        <w:t>.</w:t>
      </w:r>
      <w:r w:rsidRPr="001D37E0">
        <w:rPr>
          <w:rFonts w:hint="cs"/>
          <w:color w:val="FF0000"/>
          <w:sz w:val="28"/>
          <w:rtl/>
          <w:lang w:bidi="ar-BH"/>
        </w:rPr>
        <w:t xml:space="preserve"> ويوضح الجدول التالي عدد ونسبة الموظفين الحكوميين المبعوثين لمهمة رسمية خارج مملكة البحرين وداخلها حسب النوع لكل وزارة ومؤسسة حكومية على حده خلال عامي 2006 و 2007</w:t>
      </w:r>
    </w:p>
    <w:p w:rsidR="001D37E0" w:rsidRPr="001D37E0" w:rsidRDefault="001D37E0" w:rsidP="001D37E0">
      <w:pPr>
        <w:spacing w:after="120"/>
        <w:ind w:left="1267" w:right="1267" w:firstLine="540"/>
        <w:rPr>
          <w:rFonts w:hint="cs"/>
          <w:color w:val="800080"/>
          <w:sz w:val="28"/>
          <w:rtl/>
          <w:lang w:bidi="ar-BH"/>
        </w:rPr>
      </w:pPr>
    </w:p>
    <w:p w:rsidR="001D37E0" w:rsidRPr="001D37E0" w:rsidRDefault="001D37E0" w:rsidP="001D37E0">
      <w:pPr>
        <w:spacing w:after="120"/>
        <w:ind w:left="1267" w:right="1267"/>
        <w:rPr>
          <w:rFonts w:hint="cs"/>
          <w:sz w:val="28"/>
          <w:u w:val="single"/>
          <w:rtl/>
          <w:lang w:bidi="ar-BH"/>
        </w:rPr>
      </w:pPr>
      <w:r w:rsidRPr="001D37E0">
        <w:rPr>
          <w:rFonts w:hint="cs"/>
          <w:sz w:val="28"/>
          <w:u w:val="single"/>
          <w:rtl/>
          <w:lang w:bidi="ar-BH"/>
        </w:rPr>
        <w:t>مصدر ديوان الخدمة المدنية</w:t>
      </w:r>
    </w:p>
    <w:p w:rsidR="001D37E0" w:rsidRPr="001D37E0" w:rsidRDefault="001D37E0" w:rsidP="001D37E0">
      <w:pPr>
        <w:spacing w:after="120"/>
        <w:ind w:left="1267" w:right="1267" w:firstLine="540"/>
        <w:jc w:val="center"/>
        <w:rPr>
          <w:rFonts w:hint="cs"/>
          <w:sz w:val="28"/>
          <w:rtl/>
          <w:lang w:bidi="ar-BH"/>
        </w:rPr>
      </w:pPr>
      <w:r w:rsidRPr="001D37E0">
        <w:rPr>
          <w:rFonts w:hint="cs"/>
          <w:sz w:val="28"/>
          <w:rtl/>
          <w:lang w:bidi="ar-BH"/>
        </w:rPr>
        <w:t xml:space="preserve">(جدول رقم أ </w:t>
      </w:r>
      <w:r w:rsidRPr="001D37E0">
        <w:rPr>
          <w:sz w:val="28"/>
          <w:rtl/>
          <w:lang w:bidi="ar-BH"/>
        </w:rPr>
        <w:t>–</w:t>
      </w:r>
      <w:r w:rsidRPr="001D37E0">
        <w:rPr>
          <w:rFonts w:hint="cs"/>
          <w:sz w:val="28"/>
          <w:rtl/>
          <w:lang w:bidi="ar-BH"/>
        </w:rPr>
        <w:t xml:space="preserve"> الفقرة 156)</w:t>
      </w:r>
    </w:p>
    <w:tbl>
      <w:tblPr>
        <w:tblW w:w="9072" w:type="dxa"/>
        <w:jc w:val="center"/>
        <w:tblCellSpacing w:w="0" w:type="dxa"/>
        <w:tblCellMar>
          <w:left w:w="0" w:type="dxa"/>
          <w:right w:w="0" w:type="dxa"/>
        </w:tblCellMar>
        <w:tblLook w:val="0000" w:firstRow="0" w:lastRow="0" w:firstColumn="0" w:lastColumn="0" w:noHBand="0" w:noVBand="0"/>
      </w:tblPr>
      <w:tblGrid>
        <w:gridCol w:w="1964"/>
        <w:gridCol w:w="846"/>
        <w:gridCol w:w="715"/>
        <w:gridCol w:w="910"/>
        <w:gridCol w:w="715"/>
        <w:gridCol w:w="547"/>
        <w:gridCol w:w="547"/>
        <w:gridCol w:w="817"/>
        <w:gridCol w:w="591"/>
        <w:gridCol w:w="817"/>
        <w:gridCol w:w="603"/>
      </w:tblGrid>
      <w:tr w:rsidR="0057100A" w:rsidRPr="005459D9">
        <w:trPr>
          <w:trHeight w:val="560"/>
          <w:tblCellSpacing w:w="0" w:type="dxa"/>
          <w:jc w:val="center"/>
        </w:trPr>
        <w:tc>
          <w:tcPr>
            <w:tcW w:w="10464" w:type="dxa"/>
            <w:gridSpan w:val="11"/>
            <w:tcBorders>
              <w:top w:val="single" w:sz="2" w:space="0" w:color="000000"/>
              <w:left w:val="single" w:sz="2" w:space="0" w:color="000000"/>
            </w:tcBorders>
            <w:shd w:val="clear" w:color="auto" w:fill="auto"/>
            <w:vAlign w:val="bottom"/>
          </w:tcPr>
          <w:p w:rsidR="0057100A" w:rsidRPr="005459D9" w:rsidRDefault="0057100A" w:rsidP="0057100A">
            <w:pPr>
              <w:bidi w:val="0"/>
              <w:ind w:left="-511" w:firstLine="540"/>
              <w:jc w:val="center"/>
              <w:rPr>
                <w:color w:val="0000FF"/>
                <w:lang w:bidi="ar-BH"/>
              </w:rPr>
            </w:pPr>
            <w:r w:rsidRPr="005459D9">
              <w:rPr>
                <w:b/>
                <w:bCs/>
                <w:color w:val="0000FF"/>
                <w:lang w:bidi="ar-BH"/>
              </w:rPr>
              <w:t xml:space="preserve">All Employees in Government of </w:t>
            </w:r>
            <w:smartTag w:uri="urn:schemas-microsoft-com:office:smarttags" w:element="country-region">
              <w:r w:rsidRPr="005459D9">
                <w:rPr>
                  <w:b/>
                  <w:bCs/>
                  <w:color w:val="0000FF"/>
                  <w:lang w:bidi="ar-BH"/>
                </w:rPr>
                <w:t>Bahrain</w:t>
              </w:r>
            </w:smartTag>
            <w:r w:rsidRPr="005459D9">
              <w:rPr>
                <w:b/>
                <w:bCs/>
                <w:color w:val="0000FF"/>
                <w:lang w:bidi="ar-BH"/>
              </w:rPr>
              <w:t xml:space="preserve"> Had Official Duties </w:t>
            </w:r>
            <w:r w:rsidRPr="005459D9">
              <w:rPr>
                <w:rFonts w:hint="cs"/>
                <w:b/>
                <w:bCs/>
                <w:color w:val="FF0000"/>
                <w:lang w:bidi="ar-BH"/>
              </w:rPr>
              <w:t>IN</w:t>
            </w:r>
            <w:r w:rsidRPr="005459D9">
              <w:rPr>
                <w:rFonts w:hint="cs"/>
                <w:b/>
                <w:bCs/>
                <w:color w:val="0000FF"/>
                <w:rtl/>
                <w:lang w:bidi="ar-BH"/>
              </w:rPr>
              <w:t xml:space="preserve"> </w:t>
            </w:r>
            <w:smartTag w:uri="urn:schemas-microsoft-com:office:smarttags" w:element="country-region">
              <w:smartTag w:uri="urn:schemas-microsoft-com:office:smarttags" w:element="place">
                <w:r w:rsidRPr="005459D9">
                  <w:rPr>
                    <w:rFonts w:hint="cs"/>
                    <w:b/>
                    <w:bCs/>
                    <w:color w:val="0000FF"/>
                    <w:lang w:bidi="ar-BH"/>
                  </w:rPr>
                  <w:t>Bahrain</w:t>
                </w:r>
              </w:smartTag>
            </w:smartTag>
            <w:r w:rsidRPr="005459D9">
              <w:rPr>
                <w:rFonts w:hint="cs"/>
                <w:b/>
                <w:bCs/>
                <w:color w:val="0000FF"/>
                <w:lang w:bidi="ar-BH"/>
              </w:rPr>
              <w:t xml:space="preserve"> in 2006-2007</w:t>
            </w:r>
          </w:p>
          <w:p w:rsidR="0057100A" w:rsidRPr="005459D9" w:rsidRDefault="0057100A" w:rsidP="0057100A">
            <w:pPr>
              <w:ind w:left="-511" w:firstLine="540"/>
              <w:jc w:val="center"/>
              <w:rPr>
                <w:color w:val="0000FF"/>
                <w:lang w:bidi="ar-BH"/>
              </w:rPr>
            </w:pPr>
            <w:r w:rsidRPr="005459D9">
              <w:rPr>
                <w:rFonts w:hint="cs"/>
                <w:b/>
                <w:bCs/>
                <w:color w:val="0000FF"/>
                <w:rtl/>
              </w:rPr>
              <w:t>جدول رقم (12)</w:t>
            </w:r>
          </w:p>
        </w:tc>
      </w:tr>
      <w:tr w:rsidR="0057100A" w:rsidRPr="005459D9">
        <w:trPr>
          <w:trHeight w:val="257"/>
          <w:tblCellSpacing w:w="0" w:type="dxa"/>
          <w:jc w:val="center"/>
        </w:trPr>
        <w:tc>
          <w:tcPr>
            <w:tcW w:w="2589" w:type="dxa"/>
            <w:vMerge w:val="restart"/>
            <w:tcBorders>
              <w:top w:val="single" w:sz="12" w:space="0" w:color="000000"/>
              <w:left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MINISTRY</w:t>
            </w:r>
          </w:p>
        </w:tc>
        <w:tc>
          <w:tcPr>
            <w:tcW w:w="1712" w:type="dxa"/>
            <w:gridSpan w:val="2"/>
            <w:tcBorders>
              <w:top w:val="single" w:sz="12" w:space="0" w:color="000000"/>
              <w:left w:val="single" w:sz="6" w:space="0" w:color="000000"/>
              <w:bottom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2006</w:t>
            </w:r>
          </w:p>
        </w:tc>
        <w:tc>
          <w:tcPr>
            <w:tcW w:w="1823" w:type="dxa"/>
            <w:gridSpan w:val="2"/>
            <w:tcBorders>
              <w:top w:val="single" w:sz="12" w:space="0" w:color="000000"/>
              <w:left w:val="single" w:sz="6" w:space="0" w:color="000000"/>
              <w:bottom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2007</w:t>
            </w:r>
          </w:p>
        </w:tc>
        <w:tc>
          <w:tcPr>
            <w:tcW w:w="1210" w:type="dxa"/>
            <w:gridSpan w:val="2"/>
            <w:tcBorders>
              <w:top w:val="single" w:sz="12" w:space="0" w:color="000000"/>
              <w:left w:val="single" w:sz="6" w:space="0" w:color="000000"/>
              <w:bottom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Total</w:t>
            </w:r>
          </w:p>
        </w:tc>
        <w:tc>
          <w:tcPr>
            <w:tcW w:w="1557" w:type="dxa"/>
            <w:gridSpan w:val="2"/>
            <w:tcBorders>
              <w:top w:val="single" w:sz="12" w:space="0" w:color="000000"/>
              <w:left w:val="single" w:sz="6" w:space="0" w:color="000000"/>
              <w:bottom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2006%</w:t>
            </w:r>
          </w:p>
        </w:tc>
        <w:tc>
          <w:tcPr>
            <w:tcW w:w="1573" w:type="dxa"/>
            <w:gridSpan w:val="2"/>
            <w:tcBorders>
              <w:top w:val="single" w:sz="12" w:space="0" w:color="000000"/>
              <w:left w:val="single" w:sz="6" w:space="0" w:color="000000"/>
              <w:bottom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2007%</w:t>
            </w:r>
          </w:p>
        </w:tc>
      </w:tr>
      <w:tr w:rsidR="0057100A" w:rsidRPr="005459D9">
        <w:trPr>
          <w:trHeight w:val="560"/>
          <w:tblCellSpacing w:w="0" w:type="dxa"/>
          <w:jc w:val="center"/>
        </w:trPr>
        <w:tc>
          <w:tcPr>
            <w:tcW w:w="2589" w:type="dxa"/>
            <w:vMerge/>
            <w:tcBorders>
              <w:top w:val="single" w:sz="12" w:space="0" w:color="000000"/>
              <w:left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color w:val="FF0000"/>
                <w:lang w:bidi="ar-BH"/>
              </w:rPr>
            </w:pPr>
          </w:p>
        </w:tc>
        <w:tc>
          <w:tcPr>
            <w:tcW w:w="899"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Females</w:t>
            </w:r>
          </w:p>
        </w:tc>
        <w:tc>
          <w:tcPr>
            <w:tcW w:w="813"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Males</w:t>
            </w:r>
          </w:p>
        </w:tc>
        <w:tc>
          <w:tcPr>
            <w:tcW w:w="1010"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Females</w:t>
            </w:r>
          </w:p>
        </w:tc>
        <w:tc>
          <w:tcPr>
            <w:tcW w:w="813"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Males</w:t>
            </w:r>
          </w:p>
        </w:tc>
        <w:tc>
          <w:tcPr>
            <w:tcW w:w="605"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2006</w:t>
            </w:r>
          </w:p>
        </w:tc>
        <w:tc>
          <w:tcPr>
            <w:tcW w:w="605"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2007</w:t>
            </w:r>
          </w:p>
        </w:tc>
        <w:tc>
          <w:tcPr>
            <w:tcW w:w="906"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Female</w:t>
            </w:r>
          </w:p>
        </w:tc>
        <w:tc>
          <w:tcPr>
            <w:tcW w:w="651"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Male</w:t>
            </w:r>
          </w:p>
        </w:tc>
        <w:tc>
          <w:tcPr>
            <w:tcW w:w="906"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Female</w:t>
            </w:r>
          </w:p>
        </w:tc>
        <w:tc>
          <w:tcPr>
            <w:tcW w:w="667" w:type="dxa"/>
            <w:tcBorders>
              <w:top w:val="single" w:sz="6" w:space="0" w:color="000000"/>
              <w:left w:val="single" w:sz="6" w:space="0" w:color="000000"/>
              <w:bottom w:val="single" w:sz="12" w:space="0" w:color="000000"/>
              <w:right w:val="single" w:sz="12" w:space="0" w:color="000000"/>
            </w:tcBorders>
            <w:shd w:val="clear" w:color="auto" w:fill="C0C0C0"/>
            <w:vAlign w:val="center"/>
          </w:tcPr>
          <w:p w:rsidR="0057100A" w:rsidRPr="005459D9" w:rsidRDefault="0057100A" w:rsidP="0057100A">
            <w:pPr>
              <w:ind w:left="-511" w:firstLine="540"/>
              <w:jc w:val="center"/>
              <w:rPr>
                <w:color w:val="FF0000"/>
                <w:lang w:bidi="ar-BH"/>
              </w:rPr>
            </w:pPr>
            <w:r w:rsidRPr="005459D9">
              <w:rPr>
                <w:b/>
                <w:bCs/>
                <w:color w:val="FF0000"/>
                <w:lang w:bidi="ar-BH"/>
              </w:rPr>
              <w:t>Male</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INDUCTRY &amp; COMMERCE</w:t>
            </w:r>
          </w:p>
        </w:tc>
        <w:tc>
          <w:tcPr>
            <w:tcW w:w="899"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813"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rFonts w:hint="cs"/>
                <w:sz w:val="16"/>
                <w:szCs w:val="16"/>
                <w:rtl/>
                <w:lang w:bidi="ar-BH"/>
              </w:rPr>
            </w:pPr>
            <w:r w:rsidRPr="005459D9">
              <w:rPr>
                <w:sz w:val="16"/>
                <w:szCs w:val="16"/>
                <w:lang w:bidi="ar-BH"/>
              </w:rPr>
              <w:t>8</w:t>
            </w:r>
          </w:p>
        </w:tc>
        <w:tc>
          <w:tcPr>
            <w:tcW w:w="101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605"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15</w:t>
            </w:r>
          </w:p>
        </w:tc>
        <w:tc>
          <w:tcPr>
            <w:tcW w:w="60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18</w:t>
            </w:r>
          </w:p>
        </w:tc>
        <w:tc>
          <w:tcPr>
            <w:tcW w:w="906"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46.67</w:t>
            </w:r>
          </w:p>
        </w:tc>
        <w:tc>
          <w:tcPr>
            <w:tcW w:w="651"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53.33</w:t>
            </w:r>
          </w:p>
        </w:tc>
        <w:tc>
          <w:tcPr>
            <w:tcW w:w="906"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44.44</w:t>
            </w:r>
          </w:p>
        </w:tc>
        <w:tc>
          <w:tcPr>
            <w:tcW w:w="667" w:type="dxa"/>
            <w:tcBorders>
              <w:top w:val="single" w:sz="12"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55.56</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CABINET AFFAIRS</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0</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12</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0.00</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100.00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8.33</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91.67</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CENTRAL INFORMATICS ORGANIZATION'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0</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3</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4</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0.00</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100.00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42.86</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57.14</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CIVIL SERVICE BUREAU</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4</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54.55</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45.45</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33.33</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66.67</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ELECTRICITY AND WATER</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9</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16</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25</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36.00</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64.00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45.45</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54.55</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EDUCATION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16</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23</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30.43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69.57</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45.45</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54.55</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GENERAL ORGANIZATION FOR YOUTH &amp; SPORTS</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15</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14</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33.33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66.67</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42.86</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57.14</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HEALTH</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28</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15</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43</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65.12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34.88</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28.57</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71.43</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INFORMATION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16</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5</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21</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23.81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76.19</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45.45</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54.55</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HIGH COUNCIL FOR JUDICIARY</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4</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4</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33.33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66.67</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33.33</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66.67</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JUSTICE</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18</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20</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24</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31</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25.00</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75.00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35.48</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64.52</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LABOUR</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15</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18</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23</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44.44</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55.56</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34.78</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65.22</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SURVEY &amp; LAND REGISTRATION ORGANIZATION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3</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4</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14</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27.27</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72.73</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28.57</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71.43</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LEGAL AFFAIRS DEPARTMENT</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3</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12</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15</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20.00</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80.00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20.00</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80.00</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FINANCE</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6</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14.29</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85.71</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20.00</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80.00</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MUNICIPALITIES AFFAIRS &amp; AGRICULTURE</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9</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17</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20</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41.18</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58.82</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45.00</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55.00</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NATIONAL OIL &amp; GAS AUTHORITY</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13</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15</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9.09</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90.91</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13.33</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86.67</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SOCIAL DEVELOPMENT</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7</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14</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17</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22</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41.18</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58.82</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36.36</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63.64</w:t>
            </w:r>
          </w:p>
        </w:tc>
      </w:tr>
      <w:tr w:rsidR="0057100A" w:rsidRPr="005459D9">
        <w:trPr>
          <w:trHeight w:val="515"/>
          <w:tblCellSpacing w:w="0" w:type="dxa"/>
          <w:jc w:val="center"/>
        </w:trPr>
        <w:tc>
          <w:tcPr>
            <w:tcW w:w="258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TRANSPORTATION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9</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1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9</w:t>
            </w:r>
          </w:p>
        </w:tc>
        <w:tc>
          <w:tcPr>
            <w:tcW w:w="60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17</w:t>
            </w:r>
          </w:p>
        </w:tc>
        <w:tc>
          <w:tcPr>
            <w:tcW w:w="60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17</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52.94</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47.06</w:t>
            </w:r>
          </w:p>
        </w:tc>
        <w:tc>
          <w:tcPr>
            <w:tcW w:w="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47.06</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52.94</w:t>
            </w:r>
          </w:p>
        </w:tc>
      </w:tr>
      <w:tr w:rsidR="0057100A" w:rsidRPr="005459D9">
        <w:trPr>
          <w:trHeight w:val="515"/>
          <w:tblCellSpacing w:w="0" w:type="dxa"/>
          <w:jc w:val="center"/>
        </w:trPr>
        <w:tc>
          <w:tcPr>
            <w:tcW w:w="2589"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57100A" w:rsidRPr="005459D9" w:rsidRDefault="0057100A" w:rsidP="00FC522D">
            <w:pPr>
              <w:ind w:left="-511" w:firstLine="540"/>
              <w:jc w:val="right"/>
              <w:rPr>
                <w:sz w:val="12"/>
                <w:szCs w:val="12"/>
                <w:lang w:bidi="ar-BH"/>
              </w:rPr>
            </w:pPr>
            <w:r w:rsidRPr="005459D9">
              <w:rPr>
                <w:sz w:val="12"/>
                <w:szCs w:val="12"/>
                <w:lang w:bidi="ar-BH"/>
              </w:rPr>
              <w:t>MINISTRY OF WORKS &amp; HOUSING</w:t>
            </w:r>
          </w:p>
        </w:tc>
        <w:tc>
          <w:tcPr>
            <w:tcW w:w="89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10</w:t>
            </w:r>
          </w:p>
        </w:tc>
        <w:tc>
          <w:tcPr>
            <w:tcW w:w="101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8</w:t>
            </w:r>
          </w:p>
        </w:tc>
        <w:tc>
          <w:tcPr>
            <w:tcW w:w="81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11</w:t>
            </w:r>
          </w:p>
        </w:tc>
        <w:tc>
          <w:tcPr>
            <w:tcW w:w="605"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18</w:t>
            </w:r>
          </w:p>
        </w:tc>
        <w:tc>
          <w:tcPr>
            <w:tcW w:w="605"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sz w:val="16"/>
                <w:szCs w:val="16"/>
                <w:lang w:bidi="ar-BH"/>
              </w:rPr>
            </w:pPr>
            <w:r w:rsidRPr="005459D9">
              <w:rPr>
                <w:sz w:val="16"/>
                <w:szCs w:val="16"/>
                <w:lang w:bidi="ar-BH"/>
              </w:rPr>
              <w:t>19</w:t>
            </w:r>
          </w:p>
        </w:tc>
        <w:tc>
          <w:tcPr>
            <w:tcW w:w="90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44.44</w:t>
            </w:r>
          </w:p>
        </w:tc>
        <w:tc>
          <w:tcPr>
            <w:tcW w:w="651"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color w:val="0000FF"/>
                <w:sz w:val="16"/>
                <w:szCs w:val="16"/>
                <w:lang w:bidi="ar-BH"/>
              </w:rPr>
            </w:pPr>
            <w:r w:rsidRPr="005459D9">
              <w:rPr>
                <w:b/>
                <w:bCs/>
                <w:color w:val="0000FF"/>
                <w:sz w:val="16"/>
                <w:szCs w:val="16"/>
                <w:lang w:bidi="ar-BH"/>
              </w:rPr>
              <w:t>55.56</w:t>
            </w:r>
          </w:p>
        </w:tc>
        <w:tc>
          <w:tcPr>
            <w:tcW w:w="90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42.11</w:t>
            </w:r>
          </w:p>
        </w:tc>
        <w:tc>
          <w:tcPr>
            <w:tcW w:w="6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7100A" w:rsidRPr="005459D9" w:rsidRDefault="0057100A" w:rsidP="0057100A">
            <w:pPr>
              <w:ind w:left="-511" w:firstLine="540"/>
              <w:jc w:val="center"/>
              <w:rPr>
                <w:color w:val="339966"/>
                <w:sz w:val="16"/>
                <w:szCs w:val="16"/>
                <w:lang w:bidi="ar-BH"/>
              </w:rPr>
            </w:pPr>
            <w:r w:rsidRPr="005459D9">
              <w:rPr>
                <w:b/>
                <w:bCs/>
                <w:color w:val="339966"/>
                <w:sz w:val="16"/>
                <w:szCs w:val="16"/>
                <w:lang w:bidi="ar-BH"/>
              </w:rPr>
              <w:t>57.89</w:t>
            </w:r>
          </w:p>
        </w:tc>
      </w:tr>
      <w:tr w:rsidR="0057100A" w:rsidRPr="005459D9">
        <w:trPr>
          <w:trHeight w:val="515"/>
          <w:tblCellSpacing w:w="0" w:type="dxa"/>
          <w:jc w:val="center"/>
        </w:trPr>
        <w:tc>
          <w:tcPr>
            <w:tcW w:w="2589"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TOTAL</w:t>
            </w:r>
          </w:p>
        </w:tc>
        <w:tc>
          <w:tcPr>
            <w:tcW w:w="899"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121</w:t>
            </w:r>
          </w:p>
        </w:tc>
        <w:tc>
          <w:tcPr>
            <w:tcW w:w="813"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198</w:t>
            </w:r>
          </w:p>
        </w:tc>
        <w:tc>
          <w:tcPr>
            <w:tcW w:w="101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102</w:t>
            </w:r>
          </w:p>
        </w:tc>
        <w:tc>
          <w:tcPr>
            <w:tcW w:w="813"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187</w:t>
            </w:r>
          </w:p>
        </w:tc>
        <w:tc>
          <w:tcPr>
            <w:tcW w:w="605"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319</w:t>
            </w:r>
          </w:p>
        </w:tc>
        <w:tc>
          <w:tcPr>
            <w:tcW w:w="605"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008000"/>
                <w:sz w:val="16"/>
                <w:szCs w:val="16"/>
                <w:lang w:bidi="ar-BH"/>
              </w:rPr>
            </w:pPr>
            <w:r w:rsidRPr="005459D9">
              <w:rPr>
                <w:b/>
                <w:bCs/>
                <w:color w:val="008000"/>
                <w:sz w:val="16"/>
                <w:szCs w:val="16"/>
                <w:lang w:bidi="ar-BH"/>
              </w:rPr>
              <w:t>289</w:t>
            </w:r>
          </w:p>
        </w:tc>
        <w:tc>
          <w:tcPr>
            <w:tcW w:w="906"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FF0000"/>
                <w:sz w:val="16"/>
                <w:szCs w:val="16"/>
                <w:lang w:bidi="ar-BH"/>
              </w:rPr>
            </w:pPr>
            <w:r w:rsidRPr="005459D9">
              <w:rPr>
                <w:b/>
                <w:bCs/>
                <w:color w:val="FF0000"/>
                <w:sz w:val="16"/>
                <w:szCs w:val="16"/>
                <w:lang w:bidi="ar-BH"/>
              </w:rPr>
              <w:t>37.93</w:t>
            </w:r>
          </w:p>
        </w:tc>
        <w:tc>
          <w:tcPr>
            <w:tcW w:w="651"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FF0000"/>
                <w:sz w:val="16"/>
                <w:szCs w:val="16"/>
                <w:lang w:bidi="ar-BH"/>
              </w:rPr>
            </w:pPr>
            <w:r w:rsidRPr="005459D9">
              <w:rPr>
                <w:b/>
                <w:bCs/>
                <w:color w:val="FF0000"/>
                <w:sz w:val="16"/>
                <w:szCs w:val="16"/>
                <w:lang w:bidi="ar-BH"/>
              </w:rPr>
              <w:t>62.07</w:t>
            </w:r>
          </w:p>
        </w:tc>
        <w:tc>
          <w:tcPr>
            <w:tcW w:w="906"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FF0000"/>
                <w:sz w:val="16"/>
                <w:szCs w:val="16"/>
                <w:lang w:bidi="ar-BH"/>
              </w:rPr>
            </w:pPr>
            <w:r w:rsidRPr="005459D9">
              <w:rPr>
                <w:b/>
                <w:bCs/>
                <w:color w:val="FF0000"/>
                <w:sz w:val="16"/>
                <w:szCs w:val="16"/>
                <w:lang w:bidi="ar-BH"/>
              </w:rPr>
              <w:t>35.29</w:t>
            </w:r>
          </w:p>
        </w:tc>
        <w:tc>
          <w:tcPr>
            <w:tcW w:w="667"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57100A" w:rsidRPr="005459D9" w:rsidRDefault="0057100A" w:rsidP="0057100A">
            <w:pPr>
              <w:ind w:left="-511" w:firstLine="540"/>
              <w:jc w:val="center"/>
              <w:rPr>
                <w:color w:val="FF0000"/>
                <w:sz w:val="16"/>
                <w:szCs w:val="16"/>
                <w:lang w:bidi="ar-BH"/>
              </w:rPr>
            </w:pPr>
            <w:r w:rsidRPr="005459D9">
              <w:rPr>
                <w:b/>
                <w:bCs/>
                <w:color w:val="FF0000"/>
                <w:sz w:val="16"/>
                <w:szCs w:val="16"/>
                <w:lang w:bidi="ar-BH"/>
              </w:rPr>
              <w:t>64.71</w:t>
            </w:r>
          </w:p>
        </w:tc>
      </w:tr>
    </w:tbl>
    <w:p w:rsidR="00F640CB" w:rsidRDefault="00F640CB" w:rsidP="00F640CB">
      <w:pPr>
        <w:pStyle w:val="BodyText"/>
        <w:ind w:left="144" w:right="-144" w:firstLine="569"/>
        <w:rPr>
          <w:rFonts w:cs="Arabic Transparent" w:hint="cs"/>
          <w:color w:val="auto"/>
          <w:sz w:val="28"/>
          <w:szCs w:val="28"/>
          <w:rtl/>
          <w:lang w:bidi="ar-SA"/>
        </w:rPr>
      </w:pPr>
    </w:p>
    <w:p w:rsidR="0057100A" w:rsidRDefault="0057100A" w:rsidP="00F640CB">
      <w:pPr>
        <w:pStyle w:val="BodyText"/>
        <w:ind w:left="144" w:right="-144" w:firstLine="569"/>
        <w:rPr>
          <w:rFonts w:cs="Arabic Transparent" w:hint="cs"/>
          <w:color w:val="auto"/>
          <w:sz w:val="28"/>
          <w:szCs w:val="28"/>
          <w:rtl/>
          <w:lang w:bidi="ar-SA"/>
        </w:rPr>
      </w:pPr>
    </w:p>
    <w:p w:rsidR="0057100A" w:rsidRPr="0057100A" w:rsidRDefault="0057100A" w:rsidP="0057100A">
      <w:pPr>
        <w:spacing w:after="120"/>
        <w:ind w:left="1267" w:right="1267"/>
        <w:jc w:val="center"/>
        <w:rPr>
          <w:b/>
          <w:bCs/>
          <w:sz w:val="32"/>
          <w:u w:val="single"/>
          <w:rtl/>
          <w:lang w:bidi="ar-BH"/>
        </w:rPr>
      </w:pPr>
      <w:r w:rsidRPr="0057100A">
        <w:rPr>
          <w:rFonts w:hint="cs"/>
          <w:b/>
          <w:bCs/>
          <w:sz w:val="32"/>
          <w:u w:val="single"/>
          <w:rtl/>
        </w:rPr>
        <w:t>وزارة التربية والتعليم</w:t>
      </w:r>
    </w:p>
    <w:p w:rsidR="0057100A" w:rsidRPr="0057100A" w:rsidRDefault="0057100A" w:rsidP="0057100A">
      <w:pPr>
        <w:spacing w:after="120"/>
        <w:ind w:left="1267" w:right="1267"/>
        <w:rPr>
          <w:rFonts w:hint="cs"/>
          <w:b/>
          <w:bCs/>
          <w:sz w:val="28"/>
          <w:rtl/>
        </w:rPr>
      </w:pPr>
      <w:r w:rsidRPr="0057100A">
        <w:rPr>
          <w:rFonts w:hint="cs"/>
          <w:b/>
          <w:bCs/>
          <w:sz w:val="28"/>
          <w:rtl/>
        </w:rPr>
        <w:t>170.</w:t>
      </w:r>
    </w:p>
    <w:p w:rsidR="0057100A" w:rsidRPr="0057100A" w:rsidRDefault="0057100A" w:rsidP="0057100A">
      <w:pPr>
        <w:spacing w:after="120"/>
        <w:ind w:left="1267" w:right="1267"/>
        <w:rPr>
          <w:rFonts w:hint="cs"/>
          <w:sz w:val="28"/>
        </w:rPr>
      </w:pPr>
    </w:p>
    <w:p w:rsidR="0057100A" w:rsidRPr="00FC522D" w:rsidRDefault="0057100A" w:rsidP="0057100A">
      <w:pPr>
        <w:spacing w:after="120"/>
        <w:ind w:left="1267" w:right="1267"/>
        <w:rPr>
          <w:rFonts w:hint="cs"/>
          <w:sz w:val="28"/>
          <w:rtl/>
        </w:rPr>
      </w:pPr>
      <w:r w:rsidRPr="00FC522D">
        <w:rPr>
          <w:rFonts w:hint="cs"/>
          <w:sz w:val="28"/>
          <w:rtl/>
        </w:rPr>
        <w:t>تشكل الطالبات المسجلات في المدارس الحكومية ما يعادل 50.2% من إجمالي عدد الطلبة المسجلين, إذ بلغ عدد الطالبات المسجلات بالمدارس الحكومية 64868 من إجمالي عدد الطلبة البالغ عددهم 129110  للعام الدراسي 2005/2006م في حين ارتفع عدد الطالبات المسجلات بالمدارس الخاصة إلى 15542  طالبة من إجمالي عدد الطلبة البالغ عددهم 34378 للعام الدراسي 2005/2006م بعد أن كان عددهم 12473  طالبة من إجمالي طلبة المدارس الخاصة والبالغ 28055  وذلك للعام الدراسي 2002/2003م.</w:t>
      </w:r>
    </w:p>
    <w:p w:rsidR="0057100A" w:rsidRPr="0057100A" w:rsidRDefault="0057100A" w:rsidP="0057100A">
      <w:pPr>
        <w:spacing w:after="120"/>
        <w:ind w:left="1267" w:right="1267"/>
        <w:rPr>
          <w:rFonts w:hint="cs"/>
          <w:sz w:val="28"/>
        </w:rPr>
      </w:pPr>
    </w:p>
    <w:p w:rsidR="0057100A" w:rsidRPr="0057100A" w:rsidRDefault="0057100A" w:rsidP="0057100A">
      <w:pPr>
        <w:spacing w:after="120"/>
        <w:ind w:left="1267" w:right="1267"/>
        <w:rPr>
          <w:rFonts w:hint="cs"/>
          <w:b/>
          <w:bCs/>
          <w:sz w:val="28"/>
          <w:rtl/>
          <w:lang w:bidi="ar-BH"/>
        </w:rPr>
      </w:pPr>
      <w:r w:rsidRPr="0057100A">
        <w:rPr>
          <w:rFonts w:hint="cs"/>
          <w:b/>
          <w:bCs/>
          <w:sz w:val="28"/>
          <w:rtl/>
        </w:rPr>
        <w:t>171.</w:t>
      </w:r>
    </w:p>
    <w:p w:rsidR="0057100A" w:rsidRPr="0057100A" w:rsidRDefault="0057100A" w:rsidP="0057100A">
      <w:pPr>
        <w:spacing w:after="120"/>
        <w:ind w:left="1267" w:right="1267"/>
        <w:rPr>
          <w:rFonts w:hint="cs"/>
          <w:sz w:val="28"/>
          <w:lang w:bidi="ar-BH"/>
        </w:rPr>
      </w:pPr>
    </w:p>
    <w:p w:rsidR="0057100A" w:rsidRPr="00FC522D" w:rsidRDefault="0057100A" w:rsidP="00253F0D">
      <w:pPr>
        <w:spacing w:after="120" w:line="380" w:lineRule="exact"/>
        <w:ind w:left="1267" w:right="1267"/>
        <w:rPr>
          <w:rFonts w:hint="cs"/>
          <w:sz w:val="28"/>
          <w:rtl/>
        </w:rPr>
      </w:pPr>
      <w:r w:rsidRPr="00FC522D">
        <w:rPr>
          <w:rFonts w:hint="cs"/>
          <w:sz w:val="28"/>
          <w:rtl/>
        </w:rPr>
        <w:t>يعد تعليم المرأة ومساواتها مع الرجل في هذا المجال دليلاً على اهتمام مملكة البحرين بالمرأة، وسعيها الدؤوب لرفع مستواها الثقافي والعلمي، إذ تتساوى المرأة مع الرجل في إجراءات القبول وفي جميع المراحل التعليمية، ويظهر الجدول الآتي حجم الاهتمام الذي حظيت به المرأة في مجال التعليم. مع التذكير بأن البحرين حصلت على المرتبة الأولى على مستوى الدول العربية في مؤشر تنمية التعليم للجميع لعامين متتاليين، كما تقع في مصاف الدول ذات المؤشر العالي، وهي الدولة العربية الوحيدة التي تقع في هذا المستوى لعامين متتاليين أيضاً، حسب التقريرين العالميين لرصد التعليم للجميع 2007م و 2008م الصادرين عن منظمة الأمم المتحدة للتربية والعلوم والثقافة (اليونسكو)، ويمثل هذا المؤشر مقياساً إجمالياً لوضع البلد فيما يخص تحقيق أربعة من أهداف التعليم للجميع، وهي: تعميم التعليم الابتدائي (والمتمثل في مؤشر معدل القيد الصافي في المرحلة الابتدائية)، ومحو أمية الكبار (والمتمثل في مؤشر معدل محو الأمية)، والتكافؤ بين الجنسين (والمتمثل في مؤشر معدل التكافؤ بين الجنسين)، وجودة التعليم (والمتمثل في مؤشر معدل البقاء حتى الصف الخامس الابتدائي).</w:t>
      </w:r>
    </w:p>
    <w:p w:rsidR="00253F0D" w:rsidRPr="00253F0D" w:rsidRDefault="00253F0D" w:rsidP="00253F0D">
      <w:pPr>
        <w:pStyle w:val="BodyText"/>
        <w:spacing w:line="120" w:lineRule="exact"/>
        <w:ind w:left="144" w:right="-144" w:firstLine="569"/>
        <w:rPr>
          <w:rFonts w:cs="Arabic Transparent" w:hint="cs"/>
          <w:color w:val="auto"/>
          <w:sz w:val="10"/>
          <w:szCs w:val="28"/>
          <w:rtl/>
          <w:lang w:bidi="ar-BH"/>
        </w:rPr>
      </w:pPr>
    </w:p>
    <w:p w:rsidR="0057100A" w:rsidRPr="00AC33B7" w:rsidRDefault="0057100A" w:rsidP="0057100A">
      <w:pPr>
        <w:ind w:left="144" w:right="-144"/>
        <w:jc w:val="center"/>
        <w:rPr>
          <w:rFonts w:cs="Arabic Transparent" w:hint="cs"/>
          <w:b/>
          <w:bCs/>
          <w:sz w:val="28"/>
          <w:szCs w:val="28"/>
          <w:rtl/>
        </w:rPr>
      </w:pPr>
      <w:r w:rsidRPr="00AC33B7">
        <w:rPr>
          <w:rFonts w:cs="Arabic Transparent" w:hint="cs"/>
          <w:b/>
          <w:bCs/>
          <w:sz w:val="28"/>
          <w:szCs w:val="28"/>
          <w:rtl/>
        </w:rPr>
        <w:t>جدول رقم (12)</w:t>
      </w:r>
    </w:p>
    <w:p w:rsidR="0057100A" w:rsidRPr="00AC33B7" w:rsidRDefault="0057100A" w:rsidP="0057100A">
      <w:pPr>
        <w:ind w:left="144" w:right="-144"/>
        <w:jc w:val="center"/>
        <w:rPr>
          <w:rFonts w:cs="Arabic Transparent" w:hint="cs"/>
          <w:b/>
          <w:bCs/>
          <w:sz w:val="28"/>
          <w:szCs w:val="28"/>
          <w:rtl/>
        </w:rPr>
      </w:pPr>
      <w:r w:rsidRPr="00AC33B7">
        <w:rPr>
          <w:rFonts w:cs="Arabic Transparent" w:hint="cs"/>
          <w:b/>
          <w:bCs/>
          <w:sz w:val="28"/>
          <w:szCs w:val="28"/>
          <w:rtl/>
        </w:rPr>
        <w:t>السكان البحرينيون من فئة 15 سنة فأكثر حسب أعلى مؤهل علمي والنوع</w:t>
      </w:r>
    </w:p>
    <w:p w:rsidR="00253F0D" w:rsidRPr="00253F0D" w:rsidRDefault="00253F0D" w:rsidP="00253F0D">
      <w:pPr>
        <w:spacing w:line="120" w:lineRule="exact"/>
        <w:ind w:left="144" w:right="-144"/>
        <w:rPr>
          <w:rFonts w:cs="Arabic Transparent" w:hint="cs"/>
          <w:sz w:val="10"/>
          <w:szCs w:val="28"/>
          <w:rtl/>
        </w:rPr>
      </w:pPr>
    </w:p>
    <w:tbl>
      <w:tblPr>
        <w:tblStyle w:val="TableGrid"/>
        <w:bidiVisual/>
        <w:tblW w:w="8774" w:type="dxa"/>
        <w:jc w:val="center"/>
        <w:tblLook w:val="01E0" w:firstRow="1" w:lastRow="1" w:firstColumn="1" w:lastColumn="1" w:noHBand="0" w:noVBand="0"/>
      </w:tblPr>
      <w:tblGrid>
        <w:gridCol w:w="1896"/>
        <w:gridCol w:w="1236"/>
        <w:gridCol w:w="1142"/>
        <w:gridCol w:w="1440"/>
        <w:gridCol w:w="1436"/>
        <w:gridCol w:w="1624"/>
      </w:tblGrid>
      <w:tr w:rsidR="0057100A" w:rsidRPr="00253F0D">
        <w:trPr>
          <w:jc w:val="center"/>
        </w:trPr>
        <w:tc>
          <w:tcPr>
            <w:tcW w:w="1896" w:type="dxa"/>
            <w:vMerge w:val="restart"/>
            <w:shd w:val="clear" w:color="auto" w:fill="auto"/>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أعلى مؤهل علمي</w:t>
            </w:r>
          </w:p>
        </w:tc>
        <w:tc>
          <w:tcPr>
            <w:tcW w:w="2378" w:type="dxa"/>
            <w:gridSpan w:val="2"/>
            <w:vAlign w:val="center"/>
          </w:tcPr>
          <w:p w:rsidR="0057100A" w:rsidRPr="00253F0D" w:rsidRDefault="0057100A" w:rsidP="0057100A">
            <w:pPr>
              <w:ind w:left="144" w:right="-144"/>
              <w:jc w:val="center"/>
              <w:rPr>
                <w:rFonts w:hint="cs"/>
                <w:b/>
                <w:bCs/>
                <w:sz w:val="16"/>
                <w:szCs w:val="26"/>
                <w:rtl/>
              </w:rPr>
            </w:pPr>
          </w:p>
        </w:tc>
        <w:tc>
          <w:tcPr>
            <w:tcW w:w="2876" w:type="dxa"/>
            <w:gridSpan w:val="2"/>
            <w:vAlign w:val="center"/>
          </w:tcPr>
          <w:p w:rsidR="0057100A" w:rsidRPr="00253F0D" w:rsidRDefault="0057100A" w:rsidP="0057100A">
            <w:pPr>
              <w:ind w:left="144" w:right="-144"/>
              <w:jc w:val="center"/>
              <w:rPr>
                <w:rFonts w:hint="cs"/>
                <w:b/>
                <w:bCs/>
                <w:sz w:val="16"/>
                <w:szCs w:val="26"/>
                <w:rtl/>
              </w:rPr>
            </w:pPr>
          </w:p>
        </w:tc>
        <w:tc>
          <w:tcPr>
            <w:tcW w:w="1624" w:type="dxa"/>
            <w:vMerge w:val="restart"/>
            <w:shd w:val="clear" w:color="auto" w:fill="auto"/>
            <w:vAlign w:val="center"/>
          </w:tcPr>
          <w:p w:rsidR="0057100A" w:rsidRPr="00253F0D" w:rsidRDefault="0057100A" w:rsidP="00253F0D">
            <w:pPr>
              <w:ind w:left="37" w:right="-144"/>
              <w:rPr>
                <w:b/>
                <w:bCs/>
                <w:sz w:val="16"/>
                <w:szCs w:val="26"/>
              </w:rPr>
            </w:pPr>
            <w:r w:rsidRPr="00253F0D">
              <w:rPr>
                <w:b/>
                <w:bCs/>
                <w:sz w:val="16"/>
                <w:szCs w:val="26"/>
              </w:rPr>
              <w:t>Highest Educational Level</w:t>
            </w:r>
          </w:p>
        </w:tc>
      </w:tr>
      <w:tr w:rsidR="0057100A" w:rsidRPr="00253F0D">
        <w:trPr>
          <w:jc w:val="center"/>
        </w:trPr>
        <w:tc>
          <w:tcPr>
            <w:tcW w:w="1896" w:type="dxa"/>
            <w:vMerge/>
            <w:shd w:val="clear" w:color="auto" w:fill="auto"/>
            <w:vAlign w:val="center"/>
          </w:tcPr>
          <w:p w:rsidR="0057100A" w:rsidRPr="00253F0D" w:rsidRDefault="0057100A" w:rsidP="00253F0D">
            <w:pPr>
              <w:ind w:left="37" w:right="-144"/>
              <w:rPr>
                <w:rFonts w:hint="cs"/>
                <w:b/>
                <w:bCs/>
                <w:sz w:val="16"/>
                <w:szCs w:val="26"/>
                <w:rtl/>
              </w:rPr>
            </w:pPr>
          </w:p>
        </w:tc>
        <w:tc>
          <w:tcPr>
            <w:tcW w:w="1236" w:type="dxa"/>
            <w:vAlign w:val="center"/>
          </w:tcPr>
          <w:p w:rsidR="0057100A" w:rsidRPr="00253F0D" w:rsidRDefault="0057100A" w:rsidP="0057100A">
            <w:pPr>
              <w:ind w:left="144" w:right="-144"/>
              <w:jc w:val="center"/>
              <w:rPr>
                <w:rFonts w:hint="cs"/>
                <w:b/>
                <w:bCs/>
                <w:sz w:val="16"/>
                <w:szCs w:val="26"/>
                <w:rtl/>
              </w:rPr>
            </w:pPr>
            <w:r w:rsidRPr="00253F0D">
              <w:rPr>
                <w:rFonts w:hint="cs"/>
                <w:b/>
                <w:bCs/>
                <w:sz w:val="16"/>
                <w:szCs w:val="26"/>
                <w:rtl/>
              </w:rPr>
              <w:t>عدد</w:t>
            </w:r>
          </w:p>
        </w:tc>
        <w:tc>
          <w:tcPr>
            <w:tcW w:w="1142" w:type="dxa"/>
            <w:vAlign w:val="center"/>
          </w:tcPr>
          <w:p w:rsidR="0057100A" w:rsidRPr="00253F0D" w:rsidRDefault="0057100A" w:rsidP="0057100A">
            <w:pPr>
              <w:ind w:left="144" w:right="-144"/>
              <w:jc w:val="center"/>
              <w:rPr>
                <w:rFonts w:hint="cs"/>
                <w:b/>
                <w:bCs/>
                <w:sz w:val="16"/>
                <w:szCs w:val="26"/>
                <w:rtl/>
              </w:rPr>
            </w:pPr>
            <w:r w:rsidRPr="00253F0D">
              <w:rPr>
                <w:rFonts w:hint="cs"/>
                <w:b/>
                <w:bCs/>
                <w:sz w:val="16"/>
                <w:szCs w:val="26"/>
                <w:rtl/>
              </w:rPr>
              <w:t>%</w:t>
            </w:r>
          </w:p>
        </w:tc>
        <w:tc>
          <w:tcPr>
            <w:tcW w:w="1440" w:type="dxa"/>
            <w:vAlign w:val="center"/>
          </w:tcPr>
          <w:p w:rsidR="0057100A" w:rsidRPr="00253F0D" w:rsidRDefault="0057100A" w:rsidP="0057100A">
            <w:pPr>
              <w:ind w:left="144" w:right="-144"/>
              <w:jc w:val="center"/>
              <w:rPr>
                <w:rFonts w:hint="cs"/>
                <w:b/>
                <w:bCs/>
                <w:sz w:val="16"/>
                <w:szCs w:val="26"/>
                <w:rtl/>
              </w:rPr>
            </w:pPr>
            <w:r w:rsidRPr="00253F0D">
              <w:rPr>
                <w:rFonts w:hint="cs"/>
                <w:b/>
                <w:bCs/>
                <w:sz w:val="16"/>
                <w:szCs w:val="26"/>
                <w:rtl/>
              </w:rPr>
              <w:t>عدد</w:t>
            </w:r>
          </w:p>
        </w:tc>
        <w:tc>
          <w:tcPr>
            <w:tcW w:w="1436" w:type="dxa"/>
            <w:vAlign w:val="center"/>
          </w:tcPr>
          <w:p w:rsidR="0057100A" w:rsidRPr="00253F0D" w:rsidRDefault="0057100A" w:rsidP="0057100A">
            <w:pPr>
              <w:ind w:left="144" w:right="-144"/>
              <w:jc w:val="center"/>
              <w:rPr>
                <w:rFonts w:hint="cs"/>
                <w:b/>
                <w:bCs/>
                <w:sz w:val="16"/>
                <w:szCs w:val="26"/>
                <w:rtl/>
              </w:rPr>
            </w:pPr>
            <w:r w:rsidRPr="00253F0D">
              <w:rPr>
                <w:rFonts w:hint="cs"/>
                <w:b/>
                <w:bCs/>
                <w:sz w:val="16"/>
                <w:szCs w:val="26"/>
                <w:rtl/>
              </w:rPr>
              <w:t>%</w:t>
            </w:r>
          </w:p>
        </w:tc>
        <w:tc>
          <w:tcPr>
            <w:tcW w:w="1624" w:type="dxa"/>
            <w:vMerge/>
            <w:shd w:val="clear" w:color="auto" w:fill="auto"/>
            <w:vAlign w:val="center"/>
          </w:tcPr>
          <w:p w:rsidR="0057100A" w:rsidRPr="00253F0D" w:rsidRDefault="0057100A" w:rsidP="00253F0D">
            <w:pPr>
              <w:ind w:left="37" w:right="-144"/>
              <w:rPr>
                <w:rFonts w:hint="cs"/>
                <w:b/>
                <w:bCs/>
                <w:sz w:val="16"/>
                <w:szCs w:val="26"/>
                <w:rtl/>
              </w:rPr>
            </w:pPr>
          </w:p>
        </w:tc>
      </w:tr>
      <w:tr w:rsidR="0057100A" w:rsidRPr="00253F0D">
        <w:trPr>
          <w:jc w:val="center"/>
        </w:trPr>
        <w:tc>
          <w:tcPr>
            <w:tcW w:w="8774" w:type="dxa"/>
            <w:gridSpan w:val="6"/>
            <w:shd w:val="clear" w:color="auto" w:fill="auto"/>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1991</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ثانوي</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22.330</w:t>
            </w:r>
          </w:p>
        </w:tc>
        <w:tc>
          <w:tcPr>
            <w:tcW w:w="1142" w:type="dxa"/>
            <w:vAlign w:val="center"/>
          </w:tcPr>
          <w:p w:rsidR="0057100A" w:rsidRPr="00253F0D" w:rsidRDefault="00253F0D" w:rsidP="00253F0D">
            <w:pPr>
              <w:ind w:left="37" w:right="-144"/>
              <w:rPr>
                <w:rFonts w:hint="cs"/>
                <w:b/>
                <w:bCs/>
                <w:sz w:val="16"/>
                <w:szCs w:val="26"/>
                <w:rtl/>
              </w:rPr>
            </w:pPr>
            <w:r>
              <w:rPr>
                <w:rFonts w:hint="cs"/>
                <w:b/>
                <w:bCs/>
                <w:sz w:val="16"/>
                <w:szCs w:val="26"/>
                <w:rtl/>
              </w:rPr>
              <w:t>73.49</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26.124</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71.70</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Secondary Certificate</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دبلوم فوق الثانوي</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3.275</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10.78</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3.627</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9.96</w:t>
            </w:r>
          </w:p>
        </w:tc>
        <w:tc>
          <w:tcPr>
            <w:tcW w:w="1624" w:type="dxa"/>
            <w:vAlign w:val="center"/>
          </w:tcPr>
          <w:p w:rsidR="0057100A" w:rsidRPr="00253F0D" w:rsidRDefault="0057100A" w:rsidP="00253F0D">
            <w:pPr>
              <w:ind w:left="37" w:right="-144"/>
              <w:rPr>
                <w:rFonts w:hint="cs"/>
                <w:b/>
                <w:bCs/>
                <w:sz w:val="16"/>
                <w:szCs w:val="26"/>
                <w:rtl/>
              </w:rPr>
            </w:pPr>
            <w:r w:rsidRPr="00253F0D">
              <w:rPr>
                <w:b/>
                <w:bCs/>
                <w:sz w:val="16"/>
                <w:szCs w:val="26"/>
              </w:rPr>
              <w:t xml:space="preserve">Diploma </w:t>
            </w:r>
            <w:r w:rsidR="000E3EDA">
              <w:rPr>
                <w:b/>
                <w:bCs/>
                <w:sz w:val="16"/>
                <w:szCs w:val="26"/>
              </w:rPr>
              <w:t>Post-</w:t>
            </w:r>
            <w:r w:rsidRPr="00253F0D">
              <w:rPr>
                <w:b/>
                <w:bCs/>
                <w:sz w:val="16"/>
                <w:szCs w:val="26"/>
              </w:rPr>
              <w:t xml:space="preserve"> Secondary</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بكالوريوس / ليسانس</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3.735</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12.29</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4.669</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12.82</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B.Sc. Or B.A.</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دبلوم عالي</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802</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2.64</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1.148</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3.15</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High Diploma</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ماجستير</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189</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0.62</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641</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1.76</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Master</w:t>
            </w:r>
            <w:r w:rsidR="000E3EDA">
              <w:rPr>
                <w:b/>
                <w:bCs/>
                <w:sz w:val="16"/>
                <w:szCs w:val="26"/>
              </w:rPr>
              <w:t>'s</w:t>
            </w:r>
            <w:r w:rsidRPr="00253F0D">
              <w:rPr>
                <w:b/>
                <w:bCs/>
                <w:sz w:val="16"/>
                <w:szCs w:val="26"/>
              </w:rPr>
              <w:t xml:space="preserve"> Degree</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دكتوراه</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55</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0.18</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224</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0.61</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Ph.D</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المجموع</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30.386</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100.00</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36.433</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100.00</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TOTAL</w:t>
            </w:r>
          </w:p>
        </w:tc>
      </w:tr>
      <w:tr w:rsidR="0057100A" w:rsidRPr="00253F0D">
        <w:trPr>
          <w:jc w:val="center"/>
        </w:trPr>
        <w:tc>
          <w:tcPr>
            <w:tcW w:w="8774" w:type="dxa"/>
            <w:gridSpan w:val="6"/>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2001</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ثانوي</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42.177</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70.15</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43.232</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69.96</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Secondary Certificate</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دبلوم فوق الثانوي</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6.199</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10.31</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5.550</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8.98</w:t>
            </w:r>
          </w:p>
        </w:tc>
        <w:tc>
          <w:tcPr>
            <w:tcW w:w="1624" w:type="dxa"/>
            <w:vAlign w:val="center"/>
          </w:tcPr>
          <w:p w:rsidR="0057100A" w:rsidRPr="00253F0D" w:rsidRDefault="0057100A" w:rsidP="00253F0D">
            <w:pPr>
              <w:ind w:left="37" w:right="-144"/>
              <w:rPr>
                <w:rFonts w:hint="cs"/>
                <w:b/>
                <w:bCs/>
                <w:sz w:val="16"/>
                <w:szCs w:val="26"/>
                <w:rtl/>
              </w:rPr>
            </w:pPr>
            <w:r w:rsidRPr="00253F0D">
              <w:rPr>
                <w:b/>
                <w:bCs/>
                <w:sz w:val="16"/>
                <w:szCs w:val="26"/>
              </w:rPr>
              <w:t xml:space="preserve">Diploma </w:t>
            </w:r>
            <w:r w:rsidR="000E3EDA">
              <w:rPr>
                <w:b/>
                <w:bCs/>
                <w:sz w:val="16"/>
                <w:szCs w:val="26"/>
              </w:rPr>
              <w:t>Post-</w:t>
            </w:r>
            <w:r w:rsidRPr="00253F0D">
              <w:rPr>
                <w:b/>
                <w:bCs/>
                <w:sz w:val="16"/>
                <w:szCs w:val="26"/>
              </w:rPr>
              <w:t>Secondary</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بكالوريوس</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8.620</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14.34</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8.49</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13.03</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B.Sc. Or B.A.</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ليسانس/دبلوم عالي</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2.363</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3.93</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2.891</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4.68</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High Diploma</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ماجستير</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575</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0.96</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1.582</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2.56</w:t>
            </w:r>
          </w:p>
        </w:tc>
        <w:tc>
          <w:tcPr>
            <w:tcW w:w="1624" w:type="dxa"/>
            <w:vAlign w:val="center"/>
          </w:tcPr>
          <w:p w:rsidR="0057100A" w:rsidRPr="00253F0D" w:rsidRDefault="000E3EDA" w:rsidP="00253F0D">
            <w:pPr>
              <w:ind w:left="37" w:right="-144"/>
              <w:rPr>
                <w:b/>
                <w:bCs/>
                <w:sz w:val="16"/>
                <w:szCs w:val="26"/>
              </w:rPr>
            </w:pPr>
            <w:r w:rsidRPr="00253F0D">
              <w:rPr>
                <w:b/>
                <w:bCs/>
                <w:sz w:val="16"/>
                <w:szCs w:val="26"/>
              </w:rPr>
              <w:t>Master</w:t>
            </w:r>
            <w:r>
              <w:rPr>
                <w:b/>
                <w:bCs/>
                <w:sz w:val="16"/>
                <w:szCs w:val="26"/>
              </w:rPr>
              <w:t>'s</w:t>
            </w:r>
            <w:r w:rsidRPr="00253F0D">
              <w:rPr>
                <w:b/>
                <w:bCs/>
                <w:sz w:val="16"/>
                <w:szCs w:val="26"/>
              </w:rPr>
              <w:t xml:space="preserve"> </w:t>
            </w:r>
            <w:r w:rsidR="0057100A" w:rsidRPr="00253F0D">
              <w:rPr>
                <w:b/>
                <w:bCs/>
                <w:sz w:val="16"/>
                <w:szCs w:val="26"/>
              </w:rPr>
              <w:t>Degree</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دكتوراه</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190</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0.32</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490</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0.79</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Ph.D</w:t>
            </w:r>
          </w:p>
        </w:tc>
      </w:tr>
      <w:tr w:rsidR="0057100A" w:rsidRPr="00253F0D">
        <w:trPr>
          <w:jc w:val="center"/>
        </w:trPr>
        <w:tc>
          <w:tcPr>
            <w:tcW w:w="189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المجموع</w:t>
            </w:r>
          </w:p>
        </w:tc>
        <w:tc>
          <w:tcPr>
            <w:tcW w:w="12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60.124</w:t>
            </w:r>
          </w:p>
        </w:tc>
        <w:tc>
          <w:tcPr>
            <w:tcW w:w="1142"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100.00</w:t>
            </w:r>
          </w:p>
        </w:tc>
        <w:tc>
          <w:tcPr>
            <w:tcW w:w="1440"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61.794</w:t>
            </w:r>
          </w:p>
        </w:tc>
        <w:tc>
          <w:tcPr>
            <w:tcW w:w="1436" w:type="dxa"/>
            <w:vAlign w:val="center"/>
          </w:tcPr>
          <w:p w:rsidR="0057100A" w:rsidRPr="00253F0D" w:rsidRDefault="0057100A" w:rsidP="00253F0D">
            <w:pPr>
              <w:ind w:left="37" w:right="-144"/>
              <w:rPr>
                <w:rFonts w:hint="cs"/>
                <w:b/>
                <w:bCs/>
                <w:sz w:val="16"/>
                <w:szCs w:val="26"/>
                <w:rtl/>
              </w:rPr>
            </w:pPr>
            <w:r w:rsidRPr="00253F0D">
              <w:rPr>
                <w:rFonts w:hint="cs"/>
                <w:b/>
                <w:bCs/>
                <w:sz w:val="16"/>
                <w:szCs w:val="26"/>
                <w:rtl/>
              </w:rPr>
              <w:t>100.00</w:t>
            </w:r>
          </w:p>
        </w:tc>
        <w:tc>
          <w:tcPr>
            <w:tcW w:w="1624" w:type="dxa"/>
            <w:vAlign w:val="center"/>
          </w:tcPr>
          <w:p w:rsidR="0057100A" w:rsidRPr="00253F0D" w:rsidRDefault="0057100A" w:rsidP="00253F0D">
            <w:pPr>
              <w:ind w:left="37" w:right="-144"/>
              <w:rPr>
                <w:b/>
                <w:bCs/>
                <w:sz w:val="16"/>
                <w:szCs w:val="26"/>
              </w:rPr>
            </w:pPr>
            <w:r w:rsidRPr="00253F0D">
              <w:rPr>
                <w:b/>
                <w:bCs/>
                <w:sz w:val="16"/>
                <w:szCs w:val="26"/>
              </w:rPr>
              <w:t>TOTAL</w:t>
            </w:r>
          </w:p>
        </w:tc>
      </w:tr>
    </w:tbl>
    <w:p w:rsidR="00253F0D" w:rsidRPr="00253F0D" w:rsidRDefault="00253F0D" w:rsidP="00253F0D">
      <w:pPr>
        <w:spacing w:line="120" w:lineRule="exact"/>
        <w:ind w:left="37" w:right="-144"/>
        <w:rPr>
          <w:rFonts w:hint="cs"/>
          <w:b/>
          <w:bCs/>
          <w:sz w:val="10"/>
          <w:szCs w:val="26"/>
          <w:rtl/>
        </w:rPr>
      </w:pPr>
    </w:p>
    <w:p w:rsidR="00253F0D" w:rsidRPr="00FC60C7" w:rsidRDefault="00253F0D" w:rsidP="00253F0D">
      <w:pPr>
        <w:ind w:left="144" w:right="-144"/>
        <w:rPr>
          <w:rFonts w:cs="Arabic Transparent" w:hint="cs"/>
          <w:b/>
          <w:bCs/>
          <w:sz w:val="28"/>
          <w:szCs w:val="28"/>
          <w:u w:val="single"/>
          <w:rtl/>
        </w:rPr>
      </w:pPr>
      <w:r w:rsidRPr="00253F0D">
        <w:rPr>
          <w:rFonts w:cs="Arabic Transparent" w:hint="cs"/>
          <w:sz w:val="28"/>
          <w:szCs w:val="28"/>
          <w:rtl/>
        </w:rPr>
        <w:tab/>
      </w:r>
      <w:r w:rsidRPr="00FC60C7">
        <w:rPr>
          <w:rFonts w:cs="Arabic Transparent" w:hint="cs"/>
          <w:sz w:val="28"/>
          <w:szCs w:val="28"/>
          <w:u w:val="single"/>
          <w:rtl/>
        </w:rPr>
        <w:t>المصدر: البحرين: الجهاز المركزي للمعلومات، إدارة الإحصاء.</w:t>
      </w:r>
    </w:p>
    <w:p w:rsidR="00253F0D" w:rsidRPr="00253F0D" w:rsidRDefault="00253F0D" w:rsidP="00253F0D">
      <w:pPr>
        <w:spacing w:line="120" w:lineRule="exact"/>
        <w:ind w:left="144" w:right="-144"/>
        <w:rPr>
          <w:rFonts w:cs="Arabic Transparent" w:hint="cs"/>
          <w:sz w:val="10"/>
          <w:szCs w:val="28"/>
          <w:rtl/>
          <w:lang w:bidi="ar-BH"/>
        </w:rPr>
      </w:pPr>
    </w:p>
    <w:p w:rsidR="00253F0D" w:rsidRPr="007B7A6D" w:rsidRDefault="00253F0D" w:rsidP="00253F0D">
      <w:pPr>
        <w:pStyle w:val="SingleTxt"/>
        <w:rPr>
          <w:b/>
          <w:bCs/>
          <w:rtl/>
          <w:lang w:bidi="ar-BH"/>
        </w:rPr>
      </w:pPr>
      <w:r w:rsidRPr="007B7A6D">
        <w:rPr>
          <w:rFonts w:hint="cs"/>
          <w:b/>
          <w:bCs/>
          <w:rtl/>
        </w:rPr>
        <w:t>173</w:t>
      </w:r>
      <w:r w:rsidRPr="007B7A6D">
        <w:rPr>
          <w:b/>
          <w:bCs/>
        </w:rPr>
        <w:t>.</w:t>
      </w:r>
    </w:p>
    <w:p w:rsidR="00253F0D" w:rsidRPr="00253F0D" w:rsidRDefault="00253F0D" w:rsidP="00253F0D">
      <w:pPr>
        <w:pStyle w:val="SingleTxt"/>
        <w:rPr>
          <w:rFonts w:hint="cs"/>
          <w:w w:val="99"/>
          <w:rtl/>
          <w:lang w:bidi="ar-BH"/>
        </w:rPr>
      </w:pPr>
      <w:r w:rsidRPr="00253F0D">
        <w:rPr>
          <w:rFonts w:hint="cs"/>
          <w:w w:val="99"/>
          <w:rtl/>
        </w:rPr>
        <w:t xml:space="preserve">جاء تقرير وزارة التربية والتعليم للعام الدراسي 2004/2005م تحت عنوان "عام بدء تنفيذ المشروعات التطويرية </w:t>
      </w:r>
      <w:r w:rsidRPr="00253F0D">
        <w:rPr>
          <w:w w:val="99"/>
          <w:rtl/>
        </w:rPr>
        <w:t>–</w:t>
      </w:r>
      <w:r w:rsidRPr="00253F0D">
        <w:rPr>
          <w:rFonts w:hint="cs"/>
          <w:w w:val="99"/>
          <w:rtl/>
        </w:rPr>
        <w:t xml:space="preserve"> استكمال متطلبات التطوير والتحول نحو التعلم الإلكتروني وتوفير التعليم للجميع والقضاء على الأمية" ليدل على عمق الاهتمام بالقضاء كلياً على الأمية وتوفير التعليم للجميع وتطويره بما يتناسب مع الاحتياجات الجديدة وبشكل خاص التوسع في عملية التعليم الإلكتروني، ويوضح مدى الاهتمام بقطاع التعليم من خلال الإحصائيات الآتية:</w:t>
      </w:r>
    </w:p>
    <w:p w:rsidR="00253F0D" w:rsidRPr="00253F0D" w:rsidRDefault="00253F0D" w:rsidP="00253F0D">
      <w:pPr>
        <w:spacing w:line="120" w:lineRule="exact"/>
        <w:ind w:right="-144"/>
        <w:rPr>
          <w:rFonts w:cs="Arabic Transparent"/>
          <w:sz w:val="10"/>
          <w:szCs w:val="28"/>
          <w:rtl/>
          <w:lang w:bidi="ar-BH"/>
        </w:rPr>
      </w:pPr>
    </w:p>
    <w:p w:rsidR="00253F0D" w:rsidRPr="00FC60C7" w:rsidRDefault="00253F0D" w:rsidP="00253F0D">
      <w:pPr>
        <w:ind w:left="1267" w:right="1267"/>
        <w:jc w:val="center"/>
        <w:rPr>
          <w:rFonts w:cs="Arabic Transparent" w:hint="cs"/>
          <w:b/>
          <w:bCs/>
          <w:sz w:val="28"/>
          <w:szCs w:val="28"/>
          <w:rtl/>
        </w:rPr>
      </w:pPr>
      <w:r w:rsidRPr="00FC60C7">
        <w:rPr>
          <w:rFonts w:cs="Arabic Transparent" w:hint="cs"/>
          <w:b/>
          <w:bCs/>
          <w:sz w:val="28"/>
          <w:szCs w:val="28"/>
          <w:rtl/>
        </w:rPr>
        <w:t xml:space="preserve">جدول رقم أ </w:t>
      </w:r>
      <w:r w:rsidRPr="00FC60C7">
        <w:rPr>
          <w:rFonts w:cs="Arabic Transparent"/>
          <w:b/>
          <w:bCs/>
          <w:sz w:val="28"/>
          <w:szCs w:val="28"/>
          <w:rtl/>
        </w:rPr>
        <w:t>–</w:t>
      </w:r>
      <w:r w:rsidRPr="00FC60C7">
        <w:rPr>
          <w:rFonts w:cs="Arabic Transparent" w:hint="cs"/>
          <w:b/>
          <w:bCs/>
          <w:sz w:val="28"/>
          <w:szCs w:val="28"/>
          <w:rtl/>
        </w:rPr>
        <w:t xml:space="preserve"> الفقرة 173</w:t>
      </w:r>
    </w:p>
    <w:p w:rsidR="00253F0D" w:rsidRPr="00FC60C7" w:rsidRDefault="00253F0D" w:rsidP="00253F0D">
      <w:pPr>
        <w:ind w:left="1267" w:right="1267"/>
        <w:jc w:val="center"/>
        <w:rPr>
          <w:rFonts w:cs="Arabic Transparent" w:hint="cs"/>
          <w:b/>
          <w:bCs/>
          <w:sz w:val="28"/>
          <w:szCs w:val="28"/>
          <w:rtl/>
          <w:lang w:bidi="ar-BH"/>
        </w:rPr>
      </w:pPr>
      <w:r w:rsidRPr="00FC60C7">
        <w:rPr>
          <w:rFonts w:cs="Arabic Transparent" w:hint="cs"/>
          <w:b/>
          <w:bCs/>
          <w:sz w:val="28"/>
          <w:szCs w:val="28"/>
          <w:rtl/>
        </w:rPr>
        <w:t>إحصائية بأعداد الهيئة الإدارية والفنية والتعليمية في المدارس الحكومية حسب النوع للعام الدراسي 2005/2006م</w:t>
      </w:r>
    </w:p>
    <w:tbl>
      <w:tblPr>
        <w:bidiVisual/>
        <w:tblW w:w="8328" w:type="dxa"/>
        <w:jc w:val="center"/>
        <w:tblLook w:val="0000" w:firstRow="0" w:lastRow="0" w:firstColumn="0" w:lastColumn="0" w:noHBand="0" w:noVBand="0"/>
      </w:tblPr>
      <w:tblGrid>
        <w:gridCol w:w="2655"/>
        <w:gridCol w:w="2827"/>
        <w:gridCol w:w="2846"/>
      </w:tblGrid>
      <w:tr w:rsidR="00253F0D" w:rsidRPr="00FC60C7">
        <w:trPr>
          <w:trHeight w:val="437"/>
          <w:jc w:val="center"/>
        </w:trPr>
        <w:tc>
          <w:tcPr>
            <w:tcW w:w="2655" w:type="dxa"/>
            <w:tcBorders>
              <w:top w:val="single" w:sz="8" w:space="0" w:color="auto"/>
              <w:left w:val="single" w:sz="8" w:space="0" w:color="auto"/>
              <w:bottom w:val="single" w:sz="8" w:space="0" w:color="auto"/>
              <w:right w:val="single" w:sz="8" w:space="0" w:color="auto"/>
            </w:tcBorders>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النوع / البيان</w:t>
            </w:r>
          </w:p>
        </w:tc>
        <w:tc>
          <w:tcPr>
            <w:tcW w:w="2827" w:type="dxa"/>
            <w:tcBorders>
              <w:top w:val="single" w:sz="8" w:space="0" w:color="auto"/>
              <w:left w:val="nil"/>
              <w:bottom w:val="single" w:sz="8" w:space="0" w:color="auto"/>
              <w:right w:val="nil"/>
            </w:tcBorders>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الإدارية والفنية</w:t>
            </w:r>
          </w:p>
        </w:tc>
        <w:tc>
          <w:tcPr>
            <w:tcW w:w="2846" w:type="dxa"/>
            <w:tcBorders>
              <w:top w:val="single" w:sz="8" w:space="0" w:color="auto"/>
              <w:left w:val="single" w:sz="8" w:space="0" w:color="auto"/>
              <w:bottom w:val="single" w:sz="8" w:space="0" w:color="auto"/>
              <w:right w:val="single" w:sz="8" w:space="0" w:color="auto"/>
            </w:tcBorders>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التعليمية</w:t>
            </w:r>
          </w:p>
        </w:tc>
      </w:tr>
      <w:tr w:rsidR="00253F0D" w:rsidRPr="00FC60C7">
        <w:trPr>
          <w:trHeight w:val="437"/>
          <w:jc w:val="center"/>
        </w:trPr>
        <w:tc>
          <w:tcPr>
            <w:tcW w:w="2655" w:type="dxa"/>
            <w:tcBorders>
              <w:top w:val="nil"/>
              <w:left w:val="single" w:sz="8" w:space="0" w:color="auto"/>
              <w:bottom w:val="single" w:sz="8" w:space="0" w:color="auto"/>
              <w:right w:val="single" w:sz="8" w:space="0" w:color="auto"/>
            </w:tcBorders>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المجموع</w:t>
            </w:r>
          </w:p>
        </w:tc>
        <w:tc>
          <w:tcPr>
            <w:tcW w:w="2827" w:type="dxa"/>
            <w:tcBorders>
              <w:top w:val="nil"/>
              <w:left w:val="nil"/>
              <w:bottom w:val="single" w:sz="8" w:space="0" w:color="auto"/>
              <w:right w:val="nil"/>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2102</w:t>
            </w:r>
          </w:p>
        </w:tc>
        <w:tc>
          <w:tcPr>
            <w:tcW w:w="2846" w:type="dxa"/>
            <w:tcBorders>
              <w:top w:val="nil"/>
              <w:left w:val="single" w:sz="8" w:space="0" w:color="auto"/>
              <w:bottom w:val="single" w:sz="8" w:space="0" w:color="auto"/>
              <w:right w:val="single" w:sz="8" w:space="0" w:color="auto"/>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10836</w:t>
            </w:r>
          </w:p>
        </w:tc>
      </w:tr>
      <w:tr w:rsidR="00253F0D" w:rsidRPr="00FC60C7">
        <w:trPr>
          <w:trHeight w:val="437"/>
          <w:jc w:val="center"/>
        </w:trPr>
        <w:tc>
          <w:tcPr>
            <w:tcW w:w="2655" w:type="dxa"/>
            <w:tcBorders>
              <w:top w:val="nil"/>
              <w:left w:val="single" w:sz="8" w:space="0" w:color="auto"/>
              <w:bottom w:val="single" w:sz="8" w:space="0" w:color="auto"/>
              <w:right w:val="single" w:sz="8" w:space="0" w:color="auto"/>
            </w:tcBorders>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الإناث</w:t>
            </w:r>
          </w:p>
        </w:tc>
        <w:tc>
          <w:tcPr>
            <w:tcW w:w="2827" w:type="dxa"/>
            <w:tcBorders>
              <w:top w:val="nil"/>
              <w:left w:val="nil"/>
              <w:bottom w:val="single" w:sz="8" w:space="0" w:color="auto"/>
              <w:right w:val="nil"/>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1320</w:t>
            </w:r>
          </w:p>
        </w:tc>
        <w:tc>
          <w:tcPr>
            <w:tcW w:w="2846" w:type="dxa"/>
            <w:tcBorders>
              <w:top w:val="nil"/>
              <w:left w:val="single" w:sz="8" w:space="0" w:color="auto"/>
              <w:bottom w:val="single" w:sz="8" w:space="0" w:color="auto"/>
              <w:right w:val="single" w:sz="8" w:space="0" w:color="auto"/>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6618</w:t>
            </w:r>
          </w:p>
        </w:tc>
      </w:tr>
      <w:tr w:rsidR="00253F0D" w:rsidRPr="00FC60C7">
        <w:trPr>
          <w:trHeight w:val="437"/>
          <w:jc w:val="center"/>
        </w:trPr>
        <w:tc>
          <w:tcPr>
            <w:tcW w:w="2655" w:type="dxa"/>
            <w:tcBorders>
              <w:top w:val="nil"/>
              <w:left w:val="single" w:sz="8" w:space="0" w:color="auto"/>
              <w:bottom w:val="single" w:sz="8" w:space="0" w:color="auto"/>
              <w:right w:val="single" w:sz="8" w:space="0" w:color="auto"/>
            </w:tcBorders>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الذكور</w:t>
            </w:r>
          </w:p>
        </w:tc>
        <w:tc>
          <w:tcPr>
            <w:tcW w:w="2827" w:type="dxa"/>
            <w:tcBorders>
              <w:top w:val="nil"/>
              <w:left w:val="nil"/>
              <w:bottom w:val="single" w:sz="8" w:space="0" w:color="auto"/>
              <w:right w:val="nil"/>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692</w:t>
            </w:r>
          </w:p>
        </w:tc>
        <w:tc>
          <w:tcPr>
            <w:tcW w:w="2846" w:type="dxa"/>
            <w:tcBorders>
              <w:top w:val="nil"/>
              <w:left w:val="single" w:sz="8" w:space="0" w:color="auto"/>
              <w:bottom w:val="single" w:sz="8" w:space="0" w:color="auto"/>
              <w:right w:val="single" w:sz="8" w:space="0" w:color="auto"/>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4218</w:t>
            </w:r>
          </w:p>
        </w:tc>
      </w:tr>
      <w:tr w:rsidR="00253F0D" w:rsidRPr="00FC60C7">
        <w:trPr>
          <w:trHeight w:val="437"/>
          <w:jc w:val="center"/>
        </w:trPr>
        <w:tc>
          <w:tcPr>
            <w:tcW w:w="2655" w:type="dxa"/>
            <w:tcBorders>
              <w:top w:val="nil"/>
              <w:left w:val="single" w:sz="8" w:space="0" w:color="auto"/>
              <w:bottom w:val="single" w:sz="8" w:space="0" w:color="auto"/>
              <w:right w:val="single" w:sz="8" w:space="0" w:color="auto"/>
            </w:tcBorders>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نسبة الإناث للذكور</w:t>
            </w:r>
          </w:p>
        </w:tc>
        <w:tc>
          <w:tcPr>
            <w:tcW w:w="2827" w:type="dxa"/>
            <w:tcBorders>
              <w:top w:val="nil"/>
              <w:left w:val="nil"/>
              <w:bottom w:val="single" w:sz="8" w:space="0" w:color="auto"/>
              <w:right w:val="nil"/>
            </w:tcBorders>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66%</w:t>
            </w:r>
          </w:p>
        </w:tc>
        <w:tc>
          <w:tcPr>
            <w:tcW w:w="2846" w:type="dxa"/>
            <w:tcBorders>
              <w:top w:val="nil"/>
              <w:left w:val="single" w:sz="8" w:space="0" w:color="auto"/>
              <w:bottom w:val="single" w:sz="8" w:space="0" w:color="auto"/>
              <w:right w:val="single" w:sz="8" w:space="0" w:color="auto"/>
            </w:tcBorders>
            <w:shd w:val="clear" w:color="auto" w:fill="auto"/>
            <w:vAlign w:val="bottom"/>
          </w:tcPr>
          <w:p w:rsidR="00253F0D" w:rsidRPr="00FC60C7" w:rsidRDefault="00253F0D" w:rsidP="00253F0D">
            <w:pPr>
              <w:ind w:left="144" w:right="-144"/>
              <w:jc w:val="center"/>
              <w:rPr>
                <w:rFonts w:ascii="Arial" w:hAnsi="Arial" w:cs="Arabic Transparent"/>
                <w:sz w:val="28"/>
                <w:szCs w:val="28"/>
              </w:rPr>
            </w:pPr>
            <w:r w:rsidRPr="00FC60C7">
              <w:rPr>
                <w:rFonts w:ascii="Arial" w:hAnsi="Arial" w:cs="Arabic Transparent" w:hint="cs"/>
                <w:sz w:val="28"/>
                <w:szCs w:val="28"/>
                <w:rtl/>
              </w:rPr>
              <w:t>61%</w:t>
            </w:r>
          </w:p>
        </w:tc>
      </w:tr>
    </w:tbl>
    <w:p w:rsidR="00253F0D" w:rsidRPr="00253F0D" w:rsidRDefault="00253F0D" w:rsidP="00253F0D">
      <w:pPr>
        <w:spacing w:line="120" w:lineRule="exact"/>
        <w:ind w:right="-144"/>
        <w:rPr>
          <w:rFonts w:cs="Arabic Transparent"/>
          <w:sz w:val="10"/>
          <w:szCs w:val="28"/>
          <w:rtl/>
        </w:rPr>
      </w:pPr>
    </w:p>
    <w:p w:rsidR="00253F0D" w:rsidRPr="00FC60C7" w:rsidRDefault="00253F0D" w:rsidP="00253F0D">
      <w:pPr>
        <w:ind w:left="144" w:right="-144"/>
        <w:rPr>
          <w:rFonts w:cs="Arabic Transparent" w:hint="cs"/>
          <w:b/>
          <w:bCs/>
          <w:sz w:val="28"/>
          <w:szCs w:val="28"/>
          <w:u w:val="single"/>
          <w:rtl/>
        </w:rPr>
      </w:pPr>
      <w:r w:rsidRPr="00FC60C7">
        <w:rPr>
          <w:rFonts w:cs="Arabic Transparent" w:hint="cs"/>
          <w:b/>
          <w:bCs/>
          <w:sz w:val="28"/>
          <w:szCs w:val="28"/>
          <w:u w:val="single"/>
          <w:rtl/>
        </w:rPr>
        <w:t>المصدر: البحرين: وزارة التربية والتعليم، قسم الإحصاء التربوي</w:t>
      </w:r>
    </w:p>
    <w:p w:rsidR="00253F0D" w:rsidRPr="00FC60C7" w:rsidRDefault="00253F0D" w:rsidP="00253F0D">
      <w:pPr>
        <w:ind w:left="144" w:right="-144"/>
        <w:rPr>
          <w:rFonts w:cs="Arabic Transparent" w:hint="cs"/>
          <w:sz w:val="28"/>
          <w:szCs w:val="28"/>
          <w:rtl/>
          <w:lang w:bidi="ar-BH"/>
        </w:rPr>
      </w:pPr>
    </w:p>
    <w:p w:rsidR="00253F0D" w:rsidRPr="00FC60C7" w:rsidRDefault="00253F0D" w:rsidP="00253F0D">
      <w:pPr>
        <w:ind w:left="1267" w:right="1267"/>
        <w:jc w:val="center"/>
        <w:rPr>
          <w:rFonts w:cs="Arabic Transparent" w:hint="cs"/>
          <w:b/>
          <w:bCs/>
          <w:sz w:val="28"/>
          <w:szCs w:val="28"/>
          <w:rtl/>
        </w:rPr>
      </w:pPr>
      <w:r w:rsidRPr="00FC60C7">
        <w:rPr>
          <w:rFonts w:cs="Arabic Transparent" w:hint="cs"/>
          <w:b/>
          <w:bCs/>
          <w:sz w:val="28"/>
          <w:szCs w:val="28"/>
          <w:rtl/>
        </w:rPr>
        <w:t xml:space="preserve">جدول رقم ب </w:t>
      </w:r>
      <w:r w:rsidRPr="00FC60C7">
        <w:rPr>
          <w:rFonts w:cs="Arabic Transparent"/>
          <w:b/>
          <w:bCs/>
          <w:sz w:val="28"/>
          <w:szCs w:val="28"/>
          <w:rtl/>
        </w:rPr>
        <w:t>–</w:t>
      </w:r>
      <w:r w:rsidRPr="00FC60C7">
        <w:rPr>
          <w:rFonts w:cs="Arabic Transparent" w:hint="cs"/>
          <w:b/>
          <w:bCs/>
          <w:sz w:val="28"/>
          <w:szCs w:val="28"/>
          <w:rtl/>
        </w:rPr>
        <w:t xml:space="preserve"> الفقرة 173</w:t>
      </w:r>
    </w:p>
    <w:p w:rsidR="00253F0D" w:rsidRPr="00FC60C7" w:rsidRDefault="00253F0D" w:rsidP="00253F0D">
      <w:pPr>
        <w:ind w:left="1267" w:right="1267"/>
        <w:jc w:val="center"/>
        <w:rPr>
          <w:rFonts w:cs="Arabic Transparent" w:hint="cs"/>
          <w:b/>
          <w:bCs/>
          <w:sz w:val="28"/>
          <w:szCs w:val="28"/>
          <w:rtl/>
          <w:lang w:bidi="ar-BH"/>
        </w:rPr>
      </w:pPr>
      <w:r w:rsidRPr="00FC60C7">
        <w:rPr>
          <w:rFonts w:cs="Arabic Transparent" w:hint="cs"/>
          <w:b/>
          <w:bCs/>
          <w:sz w:val="28"/>
          <w:szCs w:val="28"/>
          <w:rtl/>
        </w:rPr>
        <w:t>إحصائية بأعداد الهيئة الإدارية والفنية والتعليمية من الإناث في المدارس الحكومية حسب المرحلة الدراسية للعام الدراسي 2005/2006م</w:t>
      </w:r>
    </w:p>
    <w:p w:rsidR="00253F0D" w:rsidRPr="00FC60C7" w:rsidRDefault="00253F0D" w:rsidP="00253F0D">
      <w:pPr>
        <w:ind w:left="144" w:right="-144"/>
        <w:rPr>
          <w:rFonts w:cs="Arabic Transparent" w:hint="cs"/>
          <w:sz w:val="28"/>
          <w:szCs w:val="28"/>
          <w:rtl/>
          <w:lang w:bidi="ar-BH"/>
        </w:rPr>
      </w:pPr>
    </w:p>
    <w:tbl>
      <w:tblPr>
        <w:bidiVisual/>
        <w:tblW w:w="6549"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2805"/>
      </w:tblGrid>
      <w:tr w:rsidR="00253F0D" w:rsidRPr="00FC60C7">
        <w:trPr>
          <w:trHeight w:val="451"/>
          <w:jc w:val="center"/>
        </w:trPr>
        <w:tc>
          <w:tcPr>
            <w:tcW w:w="3744" w:type="dxa"/>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المرحلة</w:t>
            </w:r>
          </w:p>
        </w:tc>
        <w:tc>
          <w:tcPr>
            <w:tcW w:w="2805" w:type="dxa"/>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العدد</w:t>
            </w:r>
          </w:p>
        </w:tc>
      </w:tr>
      <w:tr w:rsidR="00253F0D" w:rsidRPr="00FC60C7">
        <w:trPr>
          <w:trHeight w:val="451"/>
          <w:jc w:val="center"/>
        </w:trPr>
        <w:tc>
          <w:tcPr>
            <w:tcW w:w="3744"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الابتدائية</w:t>
            </w:r>
          </w:p>
        </w:tc>
        <w:tc>
          <w:tcPr>
            <w:tcW w:w="2805"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666</w:t>
            </w:r>
          </w:p>
        </w:tc>
      </w:tr>
      <w:tr w:rsidR="00253F0D" w:rsidRPr="00FC60C7">
        <w:trPr>
          <w:trHeight w:val="451"/>
          <w:jc w:val="center"/>
        </w:trPr>
        <w:tc>
          <w:tcPr>
            <w:tcW w:w="3744"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الإعدادية</w:t>
            </w:r>
          </w:p>
        </w:tc>
        <w:tc>
          <w:tcPr>
            <w:tcW w:w="2805"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318</w:t>
            </w:r>
          </w:p>
        </w:tc>
      </w:tr>
      <w:tr w:rsidR="00253F0D" w:rsidRPr="00FC60C7">
        <w:trPr>
          <w:trHeight w:val="451"/>
          <w:jc w:val="center"/>
        </w:trPr>
        <w:tc>
          <w:tcPr>
            <w:tcW w:w="3744"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الثانوية</w:t>
            </w:r>
          </w:p>
        </w:tc>
        <w:tc>
          <w:tcPr>
            <w:tcW w:w="2805"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336</w:t>
            </w:r>
          </w:p>
        </w:tc>
      </w:tr>
      <w:tr w:rsidR="00253F0D" w:rsidRPr="00FC60C7">
        <w:trPr>
          <w:trHeight w:val="451"/>
          <w:jc w:val="center"/>
        </w:trPr>
        <w:tc>
          <w:tcPr>
            <w:tcW w:w="3744"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المجموع</w:t>
            </w:r>
          </w:p>
        </w:tc>
        <w:tc>
          <w:tcPr>
            <w:tcW w:w="2805"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1320</w:t>
            </w:r>
          </w:p>
        </w:tc>
      </w:tr>
      <w:tr w:rsidR="00253F0D" w:rsidRPr="00FC60C7">
        <w:trPr>
          <w:trHeight w:val="451"/>
          <w:jc w:val="center"/>
        </w:trPr>
        <w:tc>
          <w:tcPr>
            <w:tcW w:w="3744"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نسبة الإناث للذكور</w:t>
            </w:r>
          </w:p>
        </w:tc>
        <w:tc>
          <w:tcPr>
            <w:tcW w:w="2805" w:type="dxa"/>
            <w:shd w:val="clear" w:color="auto" w:fill="auto"/>
            <w:vAlign w:val="bottom"/>
          </w:tcPr>
          <w:p w:rsidR="00253F0D" w:rsidRPr="00FC60C7" w:rsidRDefault="00253F0D" w:rsidP="00253F0D">
            <w:pPr>
              <w:ind w:left="144" w:right="-144"/>
              <w:jc w:val="center"/>
              <w:rPr>
                <w:rFonts w:ascii="Arial" w:hAnsi="Arial" w:cs="Arabic Transparent"/>
                <w:sz w:val="28"/>
                <w:szCs w:val="28"/>
              </w:rPr>
            </w:pPr>
            <w:r w:rsidRPr="00FC60C7">
              <w:rPr>
                <w:rFonts w:ascii="Arial" w:hAnsi="Arial" w:cs="Arabic Transparent" w:hint="cs"/>
                <w:sz w:val="28"/>
                <w:szCs w:val="28"/>
                <w:rtl/>
              </w:rPr>
              <w:t>66%</w:t>
            </w:r>
          </w:p>
        </w:tc>
      </w:tr>
    </w:tbl>
    <w:p w:rsidR="00253F0D" w:rsidRPr="007B7A6D" w:rsidRDefault="00253F0D" w:rsidP="00253F0D">
      <w:pPr>
        <w:spacing w:line="120" w:lineRule="exact"/>
        <w:ind w:left="144" w:right="-144"/>
        <w:rPr>
          <w:rFonts w:cs="Arabic Transparent" w:hint="cs"/>
          <w:b/>
          <w:bCs/>
          <w:sz w:val="10"/>
          <w:szCs w:val="28"/>
          <w:u w:val="single"/>
          <w:rtl/>
        </w:rPr>
      </w:pPr>
    </w:p>
    <w:p w:rsidR="00253F0D" w:rsidRPr="00FC60C7" w:rsidRDefault="00253F0D" w:rsidP="00253F0D">
      <w:pPr>
        <w:ind w:left="1267" w:right="1267"/>
        <w:rPr>
          <w:rFonts w:cs="Arabic Transparent" w:hint="cs"/>
          <w:b/>
          <w:bCs/>
          <w:sz w:val="28"/>
          <w:szCs w:val="28"/>
          <w:u w:val="single"/>
          <w:rtl/>
        </w:rPr>
      </w:pPr>
      <w:r w:rsidRPr="00FC60C7">
        <w:rPr>
          <w:rFonts w:cs="Arabic Transparent" w:hint="cs"/>
          <w:b/>
          <w:bCs/>
          <w:sz w:val="28"/>
          <w:szCs w:val="28"/>
          <w:u w:val="single"/>
          <w:rtl/>
        </w:rPr>
        <w:t>المصدر: البحرين: وزارة التربية والتعليم، قسم الإحصاء التربوي</w:t>
      </w:r>
    </w:p>
    <w:p w:rsidR="00253F0D" w:rsidRPr="00FC60C7" w:rsidRDefault="00253F0D" w:rsidP="00253F0D">
      <w:pPr>
        <w:ind w:left="144" w:right="-144"/>
        <w:rPr>
          <w:rFonts w:cs="Arabic Transparent" w:hint="cs"/>
          <w:sz w:val="28"/>
          <w:szCs w:val="28"/>
          <w:rtl/>
        </w:rPr>
      </w:pPr>
    </w:p>
    <w:p w:rsidR="00253F0D" w:rsidRPr="00FC60C7" w:rsidRDefault="00253F0D" w:rsidP="00253F0D">
      <w:pPr>
        <w:ind w:left="1267" w:right="1267"/>
        <w:jc w:val="center"/>
        <w:rPr>
          <w:rFonts w:cs="Arabic Transparent"/>
          <w:b/>
          <w:bCs/>
          <w:sz w:val="28"/>
          <w:szCs w:val="28"/>
          <w:rtl/>
        </w:rPr>
      </w:pPr>
      <w:r w:rsidRPr="00FC60C7">
        <w:rPr>
          <w:rFonts w:cs="Arabic Transparent" w:hint="cs"/>
          <w:b/>
          <w:bCs/>
          <w:sz w:val="28"/>
          <w:szCs w:val="28"/>
          <w:rtl/>
        </w:rPr>
        <w:t>جدول رقم ج</w:t>
      </w:r>
      <w:r w:rsidRPr="00FC60C7">
        <w:rPr>
          <w:rFonts w:cs="Arabic Transparent" w:hint="cs"/>
          <w:b/>
          <w:bCs/>
          <w:sz w:val="28"/>
          <w:szCs w:val="28"/>
          <w:rtl/>
          <w:lang w:bidi="ar-BH"/>
        </w:rPr>
        <w:t>ـ</w:t>
      </w:r>
      <w:r w:rsidRPr="00FC60C7">
        <w:rPr>
          <w:rFonts w:cs="Arabic Transparent" w:hint="cs"/>
          <w:b/>
          <w:bCs/>
          <w:sz w:val="28"/>
          <w:szCs w:val="28"/>
          <w:rtl/>
        </w:rPr>
        <w:t xml:space="preserve"> </w:t>
      </w:r>
      <w:r w:rsidRPr="00FC60C7">
        <w:rPr>
          <w:rFonts w:cs="Arabic Transparent"/>
          <w:b/>
          <w:bCs/>
          <w:sz w:val="28"/>
          <w:szCs w:val="28"/>
          <w:rtl/>
        </w:rPr>
        <w:t>–</w:t>
      </w:r>
      <w:r w:rsidRPr="00FC60C7">
        <w:rPr>
          <w:rFonts w:cs="Arabic Transparent" w:hint="cs"/>
          <w:b/>
          <w:bCs/>
          <w:sz w:val="28"/>
          <w:szCs w:val="28"/>
          <w:rtl/>
        </w:rPr>
        <w:t xml:space="preserve"> الفقرة 173</w:t>
      </w:r>
    </w:p>
    <w:p w:rsidR="00253F0D" w:rsidRPr="00FC60C7" w:rsidRDefault="00253F0D" w:rsidP="00253F0D">
      <w:pPr>
        <w:ind w:left="1267" w:right="1267"/>
        <w:jc w:val="center"/>
        <w:rPr>
          <w:rFonts w:cs="Arabic Transparent" w:hint="cs"/>
          <w:b/>
          <w:bCs/>
          <w:sz w:val="28"/>
          <w:szCs w:val="28"/>
          <w:rtl/>
          <w:lang w:bidi="ar-BH"/>
        </w:rPr>
      </w:pPr>
      <w:r w:rsidRPr="00FC60C7">
        <w:rPr>
          <w:rFonts w:cs="Arabic Transparent" w:hint="cs"/>
          <w:b/>
          <w:bCs/>
          <w:sz w:val="28"/>
          <w:szCs w:val="28"/>
          <w:rtl/>
        </w:rPr>
        <w:t>إحصائية بأعداد المعلمات (البحرينيات) في المدارس الحكومية للعام الدراسي 2005/2006م</w:t>
      </w:r>
    </w:p>
    <w:p w:rsidR="00253F0D" w:rsidRPr="00FC60C7" w:rsidRDefault="00253F0D" w:rsidP="00253F0D">
      <w:pPr>
        <w:ind w:left="144" w:right="-144"/>
        <w:rPr>
          <w:rFonts w:cs="Arabic Transparent" w:hint="cs"/>
          <w:sz w:val="28"/>
          <w:szCs w:val="28"/>
          <w:rtl/>
          <w:lang w:bidi="ar-BH"/>
        </w:rPr>
      </w:pPr>
    </w:p>
    <w:tbl>
      <w:tblPr>
        <w:bidiVisual/>
        <w:tblW w:w="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3470"/>
      </w:tblGrid>
      <w:tr w:rsidR="00253F0D" w:rsidRPr="00FC60C7">
        <w:trPr>
          <w:trHeight w:val="480"/>
          <w:jc w:val="center"/>
        </w:trPr>
        <w:tc>
          <w:tcPr>
            <w:tcW w:w="2780" w:type="dxa"/>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المرحلة</w:t>
            </w:r>
          </w:p>
        </w:tc>
        <w:tc>
          <w:tcPr>
            <w:tcW w:w="3470" w:type="dxa"/>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المعلمات</w:t>
            </w:r>
          </w:p>
        </w:tc>
      </w:tr>
      <w:tr w:rsidR="00253F0D" w:rsidRPr="00FC60C7">
        <w:trPr>
          <w:trHeight w:val="480"/>
          <w:jc w:val="center"/>
        </w:trPr>
        <w:tc>
          <w:tcPr>
            <w:tcW w:w="2780"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الابتدائية</w:t>
            </w:r>
          </w:p>
        </w:tc>
        <w:tc>
          <w:tcPr>
            <w:tcW w:w="3470"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3434</w:t>
            </w:r>
          </w:p>
        </w:tc>
      </w:tr>
      <w:tr w:rsidR="00253F0D" w:rsidRPr="00FC60C7">
        <w:trPr>
          <w:trHeight w:val="480"/>
          <w:jc w:val="center"/>
        </w:trPr>
        <w:tc>
          <w:tcPr>
            <w:tcW w:w="2780"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الإعدادية</w:t>
            </w:r>
          </w:p>
        </w:tc>
        <w:tc>
          <w:tcPr>
            <w:tcW w:w="3470"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1587</w:t>
            </w:r>
          </w:p>
        </w:tc>
      </w:tr>
      <w:tr w:rsidR="00253F0D" w:rsidRPr="00FC60C7">
        <w:trPr>
          <w:trHeight w:val="480"/>
          <w:jc w:val="center"/>
        </w:trPr>
        <w:tc>
          <w:tcPr>
            <w:tcW w:w="2780"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الثانوية</w:t>
            </w:r>
          </w:p>
        </w:tc>
        <w:tc>
          <w:tcPr>
            <w:tcW w:w="3470"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1490</w:t>
            </w:r>
          </w:p>
        </w:tc>
      </w:tr>
      <w:tr w:rsidR="00253F0D" w:rsidRPr="00FC60C7">
        <w:trPr>
          <w:trHeight w:val="480"/>
          <w:jc w:val="center"/>
        </w:trPr>
        <w:tc>
          <w:tcPr>
            <w:tcW w:w="2780"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المجموع</w:t>
            </w:r>
          </w:p>
        </w:tc>
        <w:tc>
          <w:tcPr>
            <w:tcW w:w="3470"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6511</w:t>
            </w:r>
          </w:p>
        </w:tc>
      </w:tr>
      <w:tr w:rsidR="00253F0D" w:rsidRPr="00FC60C7">
        <w:trPr>
          <w:trHeight w:val="480"/>
          <w:jc w:val="center"/>
        </w:trPr>
        <w:tc>
          <w:tcPr>
            <w:tcW w:w="2780"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نسبة الإناث للذكور</w:t>
            </w:r>
          </w:p>
        </w:tc>
        <w:tc>
          <w:tcPr>
            <w:tcW w:w="3470" w:type="dxa"/>
            <w:shd w:val="clear" w:color="auto" w:fill="auto"/>
            <w:vAlign w:val="bottom"/>
          </w:tcPr>
          <w:p w:rsidR="00253F0D" w:rsidRPr="00FC60C7" w:rsidRDefault="00253F0D" w:rsidP="00253F0D">
            <w:pPr>
              <w:ind w:left="144" w:right="-144"/>
              <w:jc w:val="center"/>
              <w:rPr>
                <w:rFonts w:ascii="Arial" w:hAnsi="Arial" w:cs="Arabic Transparent"/>
                <w:sz w:val="28"/>
                <w:szCs w:val="28"/>
              </w:rPr>
            </w:pPr>
            <w:r w:rsidRPr="00FC60C7">
              <w:rPr>
                <w:rFonts w:ascii="Arial" w:hAnsi="Arial" w:cs="Arabic Transparent" w:hint="cs"/>
                <w:sz w:val="28"/>
                <w:szCs w:val="28"/>
                <w:rtl/>
              </w:rPr>
              <w:t>70%</w:t>
            </w:r>
          </w:p>
        </w:tc>
      </w:tr>
    </w:tbl>
    <w:p w:rsidR="00253F0D" w:rsidRPr="00FC60C7" w:rsidRDefault="00253F0D" w:rsidP="00253F0D">
      <w:pPr>
        <w:ind w:left="144" w:right="-144"/>
        <w:rPr>
          <w:rFonts w:cs="Arabic Transparent" w:hint="cs"/>
          <w:b/>
          <w:bCs/>
          <w:sz w:val="28"/>
          <w:szCs w:val="28"/>
          <w:u w:val="single"/>
          <w:rtl/>
        </w:rPr>
      </w:pPr>
    </w:p>
    <w:p w:rsidR="00253F0D" w:rsidRPr="00FC60C7" w:rsidRDefault="00253F0D" w:rsidP="00253F0D">
      <w:pPr>
        <w:ind w:left="1267" w:right="1267"/>
        <w:rPr>
          <w:rFonts w:cs="Arabic Transparent" w:hint="cs"/>
          <w:b/>
          <w:bCs/>
          <w:sz w:val="28"/>
          <w:szCs w:val="28"/>
          <w:u w:val="single"/>
          <w:rtl/>
        </w:rPr>
      </w:pPr>
      <w:r w:rsidRPr="00FC60C7">
        <w:rPr>
          <w:rFonts w:cs="Arabic Transparent" w:hint="cs"/>
          <w:b/>
          <w:bCs/>
          <w:sz w:val="28"/>
          <w:szCs w:val="28"/>
          <w:u w:val="single"/>
          <w:rtl/>
        </w:rPr>
        <w:t>المصدر: البحرين: وزارة التربية والتعليم، قسم الإحصاء التربوي</w:t>
      </w:r>
    </w:p>
    <w:p w:rsidR="00253F0D" w:rsidRPr="00FC60C7" w:rsidRDefault="00157A73" w:rsidP="00253F0D">
      <w:pPr>
        <w:ind w:left="1267" w:right="1267"/>
        <w:jc w:val="center"/>
        <w:rPr>
          <w:rFonts w:cs="Arabic Transparent" w:hint="cs"/>
          <w:b/>
          <w:bCs/>
          <w:sz w:val="28"/>
          <w:szCs w:val="28"/>
          <w:rtl/>
        </w:rPr>
      </w:pPr>
      <w:r>
        <w:rPr>
          <w:rFonts w:cs="Arabic Transparent"/>
          <w:b/>
          <w:bCs/>
          <w:sz w:val="28"/>
          <w:szCs w:val="28"/>
          <w:rtl/>
          <w:lang w:bidi="ar-BH"/>
        </w:rPr>
        <w:br w:type="page"/>
      </w:r>
      <w:r w:rsidR="00253F0D" w:rsidRPr="00FC60C7">
        <w:rPr>
          <w:rFonts w:cs="Arabic Transparent" w:hint="cs"/>
          <w:b/>
          <w:bCs/>
          <w:sz w:val="28"/>
          <w:szCs w:val="28"/>
          <w:rtl/>
        </w:rPr>
        <w:t xml:space="preserve">جدول رقم د </w:t>
      </w:r>
      <w:r w:rsidR="00253F0D" w:rsidRPr="00FC60C7">
        <w:rPr>
          <w:rFonts w:cs="Arabic Transparent"/>
          <w:b/>
          <w:bCs/>
          <w:sz w:val="28"/>
          <w:szCs w:val="28"/>
          <w:rtl/>
        </w:rPr>
        <w:t>–</w:t>
      </w:r>
      <w:r w:rsidR="00253F0D" w:rsidRPr="00FC60C7">
        <w:rPr>
          <w:rFonts w:cs="Arabic Transparent" w:hint="cs"/>
          <w:b/>
          <w:bCs/>
          <w:sz w:val="28"/>
          <w:szCs w:val="28"/>
          <w:rtl/>
        </w:rPr>
        <w:t xml:space="preserve"> الفقرة 173</w:t>
      </w:r>
    </w:p>
    <w:p w:rsidR="00253F0D" w:rsidRPr="00FC60C7" w:rsidRDefault="00253F0D" w:rsidP="00253F0D">
      <w:pPr>
        <w:ind w:left="1267" w:right="1267"/>
        <w:jc w:val="center"/>
        <w:rPr>
          <w:rFonts w:cs="Arabic Transparent" w:hint="cs"/>
          <w:b/>
          <w:bCs/>
          <w:sz w:val="28"/>
          <w:szCs w:val="28"/>
          <w:rtl/>
          <w:lang w:bidi="ar-BH"/>
        </w:rPr>
      </w:pPr>
      <w:r w:rsidRPr="00FC60C7">
        <w:rPr>
          <w:rFonts w:cs="Arabic Transparent" w:hint="cs"/>
          <w:b/>
          <w:bCs/>
          <w:sz w:val="28"/>
          <w:szCs w:val="28"/>
          <w:rtl/>
        </w:rPr>
        <w:t>إحصائية بأعداد المعلمات (غير البحرينيات) في المدارس الحكومية للعام الدراسي 2005/2006م</w:t>
      </w:r>
    </w:p>
    <w:p w:rsidR="00253F0D" w:rsidRPr="00FC60C7" w:rsidRDefault="00253F0D" w:rsidP="00253F0D">
      <w:pPr>
        <w:ind w:left="144" w:right="-144"/>
        <w:jc w:val="center"/>
        <w:rPr>
          <w:rFonts w:cs="Arabic Transparent" w:hint="cs"/>
          <w:sz w:val="28"/>
          <w:szCs w:val="28"/>
          <w:rtl/>
          <w:lang w:bidi="ar-BH"/>
        </w:rPr>
      </w:pPr>
    </w:p>
    <w:tbl>
      <w:tblPr>
        <w:bidiVisual/>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3216"/>
      </w:tblGrid>
      <w:tr w:rsidR="00253F0D" w:rsidRPr="00FC60C7">
        <w:trPr>
          <w:trHeight w:val="500"/>
          <w:jc w:val="center"/>
        </w:trPr>
        <w:tc>
          <w:tcPr>
            <w:tcW w:w="3021" w:type="dxa"/>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المرحلة التعليمية</w:t>
            </w:r>
          </w:p>
        </w:tc>
        <w:tc>
          <w:tcPr>
            <w:tcW w:w="3216" w:type="dxa"/>
            <w:shd w:val="clear" w:color="auto" w:fill="CCFF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العدد</w:t>
            </w:r>
          </w:p>
        </w:tc>
      </w:tr>
      <w:tr w:rsidR="00253F0D" w:rsidRPr="00FC60C7">
        <w:trPr>
          <w:trHeight w:val="500"/>
          <w:jc w:val="center"/>
        </w:trPr>
        <w:tc>
          <w:tcPr>
            <w:tcW w:w="3021"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الابتدائية</w:t>
            </w:r>
          </w:p>
        </w:tc>
        <w:tc>
          <w:tcPr>
            <w:tcW w:w="3216"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43</w:t>
            </w:r>
          </w:p>
        </w:tc>
      </w:tr>
      <w:tr w:rsidR="00253F0D" w:rsidRPr="00FC60C7">
        <w:trPr>
          <w:trHeight w:val="500"/>
          <w:jc w:val="center"/>
        </w:trPr>
        <w:tc>
          <w:tcPr>
            <w:tcW w:w="3021"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الإعدادية</w:t>
            </w:r>
          </w:p>
        </w:tc>
        <w:tc>
          <w:tcPr>
            <w:tcW w:w="3216"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34</w:t>
            </w:r>
          </w:p>
        </w:tc>
      </w:tr>
      <w:tr w:rsidR="00253F0D" w:rsidRPr="00FC60C7">
        <w:trPr>
          <w:trHeight w:val="500"/>
          <w:jc w:val="center"/>
        </w:trPr>
        <w:tc>
          <w:tcPr>
            <w:tcW w:w="3021"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الثانوية</w:t>
            </w:r>
          </w:p>
        </w:tc>
        <w:tc>
          <w:tcPr>
            <w:tcW w:w="3216"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30</w:t>
            </w:r>
          </w:p>
        </w:tc>
      </w:tr>
      <w:tr w:rsidR="00253F0D" w:rsidRPr="00FC60C7">
        <w:trPr>
          <w:trHeight w:val="500"/>
          <w:jc w:val="center"/>
        </w:trPr>
        <w:tc>
          <w:tcPr>
            <w:tcW w:w="3021"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المجموع</w:t>
            </w:r>
          </w:p>
        </w:tc>
        <w:tc>
          <w:tcPr>
            <w:tcW w:w="3216" w:type="dxa"/>
            <w:shd w:val="clear" w:color="auto" w:fill="auto"/>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107</w:t>
            </w:r>
          </w:p>
        </w:tc>
      </w:tr>
      <w:tr w:rsidR="00253F0D" w:rsidRPr="00FC60C7">
        <w:trPr>
          <w:trHeight w:val="500"/>
          <w:jc w:val="center"/>
        </w:trPr>
        <w:tc>
          <w:tcPr>
            <w:tcW w:w="3021" w:type="dxa"/>
            <w:shd w:val="clear" w:color="auto" w:fill="99CCFF"/>
            <w:vAlign w:val="bottom"/>
          </w:tcPr>
          <w:p w:rsidR="00253F0D" w:rsidRPr="00FC60C7" w:rsidRDefault="00253F0D" w:rsidP="00253F0D">
            <w:pPr>
              <w:ind w:left="144" w:right="-144"/>
              <w:jc w:val="center"/>
              <w:rPr>
                <w:rFonts w:ascii="Arial" w:hAnsi="Arial" w:cs="Arabic Transparent"/>
                <w:sz w:val="28"/>
                <w:szCs w:val="28"/>
                <w:lang w:bidi="ar-BH"/>
              </w:rPr>
            </w:pPr>
            <w:r w:rsidRPr="00FC60C7">
              <w:rPr>
                <w:rFonts w:ascii="Arial" w:hAnsi="Arial" w:cs="Arabic Transparent" w:hint="cs"/>
                <w:sz w:val="28"/>
                <w:szCs w:val="28"/>
                <w:rtl/>
              </w:rPr>
              <w:t>نسبة الإناث للذكور</w:t>
            </w:r>
          </w:p>
        </w:tc>
        <w:tc>
          <w:tcPr>
            <w:tcW w:w="3216" w:type="dxa"/>
            <w:shd w:val="clear" w:color="auto" w:fill="auto"/>
            <w:vAlign w:val="bottom"/>
          </w:tcPr>
          <w:p w:rsidR="00253F0D" w:rsidRPr="00FC60C7" w:rsidRDefault="00253F0D" w:rsidP="00253F0D">
            <w:pPr>
              <w:ind w:left="144" w:right="-144"/>
              <w:jc w:val="center"/>
              <w:rPr>
                <w:rFonts w:ascii="Arial" w:hAnsi="Arial" w:cs="Arabic Transparent"/>
                <w:sz w:val="28"/>
                <w:szCs w:val="28"/>
              </w:rPr>
            </w:pPr>
            <w:r w:rsidRPr="00FC60C7">
              <w:rPr>
                <w:rFonts w:ascii="Arial" w:hAnsi="Arial" w:cs="Arabic Transparent" w:hint="cs"/>
                <w:sz w:val="28"/>
                <w:szCs w:val="28"/>
                <w:rtl/>
              </w:rPr>
              <w:t>9%</w:t>
            </w:r>
          </w:p>
        </w:tc>
      </w:tr>
    </w:tbl>
    <w:p w:rsidR="00253F0D" w:rsidRPr="00FC60C7" w:rsidRDefault="00253F0D" w:rsidP="00253F0D">
      <w:pPr>
        <w:ind w:left="144" w:right="-144"/>
        <w:rPr>
          <w:rFonts w:cs="Arabic Transparent" w:hint="cs"/>
          <w:b/>
          <w:bCs/>
          <w:sz w:val="28"/>
          <w:szCs w:val="28"/>
          <w:u w:val="single"/>
          <w:rtl/>
          <w:lang w:bidi="ar-BH"/>
        </w:rPr>
      </w:pPr>
    </w:p>
    <w:p w:rsidR="00253F0D" w:rsidRPr="00FC60C7" w:rsidRDefault="00253F0D" w:rsidP="00253F0D">
      <w:pPr>
        <w:ind w:left="1267" w:right="1267"/>
        <w:rPr>
          <w:rFonts w:cs="Arabic Transparent" w:hint="cs"/>
          <w:b/>
          <w:bCs/>
          <w:sz w:val="28"/>
          <w:szCs w:val="28"/>
          <w:u w:val="single"/>
          <w:rtl/>
          <w:lang w:bidi="ar-BH"/>
        </w:rPr>
      </w:pPr>
      <w:r w:rsidRPr="00FC60C7">
        <w:rPr>
          <w:rFonts w:cs="Arabic Transparent" w:hint="cs"/>
          <w:b/>
          <w:bCs/>
          <w:sz w:val="28"/>
          <w:szCs w:val="28"/>
          <w:u w:val="single"/>
          <w:rtl/>
        </w:rPr>
        <w:t>المصدر: البحرين: وزارة التربية والتعليم، قسم الإحصاء التربوي</w:t>
      </w:r>
    </w:p>
    <w:p w:rsidR="00253F0D" w:rsidRPr="00FC60C7" w:rsidRDefault="00253F0D" w:rsidP="00253F0D">
      <w:pPr>
        <w:ind w:left="1267" w:right="1267"/>
        <w:jc w:val="center"/>
        <w:rPr>
          <w:rFonts w:cs="Arabic Transparent" w:hint="cs"/>
          <w:b/>
          <w:bCs/>
          <w:sz w:val="28"/>
          <w:szCs w:val="28"/>
          <w:rtl/>
        </w:rPr>
      </w:pPr>
    </w:p>
    <w:p w:rsidR="00253F0D" w:rsidRPr="00FC60C7" w:rsidRDefault="00253F0D" w:rsidP="00253F0D">
      <w:pPr>
        <w:ind w:left="1267" w:right="1267"/>
        <w:jc w:val="center"/>
        <w:rPr>
          <w:rFonts w:cs="Arabic Transparent" w:hint="cs"/>
          <w:b/>
          <w:bCs/>
          <w:sz w:val="28"/>
          <w:szCs w:val="28"/>
          <w:rtl/>
        </w:rPr>
      </w:pPr>
      <w:r w:rsidRPr="00FC60C7">
        <w:rPr>
          <w:rFonts w:cs="Arabic Transparent" w:hint="cs"/>
          <w:b/>
          <w:bCs/>
          <w:sz w:val="28"/>
          <w:szCs w:val="28"/>
          <w:rtl/>
        </w:rPr>
        <w:t xml:space="preserve">جدول رقم هـ </w:t>
      </w:r>
      <w:r w:rsidRPr="00FC60C7">
        <w:rPr>
          <w:rFonts w:cs="Arabic Transparent"/>
          <w:b/>
          <w:bCs/>
          <w:sz w:val="28"/>
          <w:szCs w:val="28"/>
          <w:rtl/>
        </w:rPr>
        <w:t>–</w:t>
      </w:r>
      <w:r w:rsidRPr="00FC60C7">
        <w:rPr>
          <w:rFonts w:cs="Arabic Transparent" w:hint="cs"/>
          <w:b/>
          <w:bCs/>
          <w:sz w:val="28"/>
          <w:szCs w:val="28"/>
          <w:rtl/>
        </w:rPr>
        <w:t xml:space="preserve"> الفقرة 173</w:t>
      </w:r>
    </w:p>
    <w:p w:rsidR="00253F0D" w:rsidRPr="00FC60C7" w:rsidRDefault="00253F0D" w:rsidP="00253F0D">
      <w:pPr>
        <w:ind w:left="1267" w:right="1267"/>
        <w:jc w:val="center"/>
        <w:rPr>
          <w:rFonts w:cs="Arabic Transparent" w:hint="cs"/>
          <w:b/>
          <w:bCs/>
          <w:sz w:val="28"/>
          <w:szCs w:val="28"/>
          <w:rtl/>
        </w:rPr>
      </w:pPr>
      <w:r w:rsidRPr="00FC60C7">
        <w:rPr>
          <w:rFonts w:cs="Arabic Transparent" w:hint="cs"/>
          <w:b/>
          <w:bCs/>
          <w:sz w:val="28"/>
          <w:szCs w:val="28"/>
          <w:rtl/>
        </w:rPr>
        <w:t>إحصائية بأعداد الموظفات بإدارات وأقسام ديوان وزارة التربية والتعليم للعام الدراسي 2005/2006م</w:t>
      </w:r>
    </w:p>
    <w:tbl>
      <w:tblPr>
        <w:bidiVisual/>
        <w:tblW w:w="9072" w:type="dxa"/>
        <w:jc w:val="center"/>
        <w:tblLook w:val="0000" w:firstRow="0" w:lastRow="0" w:firstColumn="0" w:lastColumn="0" w:noHBand="0" w:noVBand="0"/>
      </w:tblPr>
      <w:tblGrid>
        <w:gridCol w:w="2575"/>
        <w:gridCol w:w="2741"/>
        <w:gridCol w:w="2759"/>
        <w:gridCol w:w="997"/>
      </w:tblGrid>
      <w:tr w:rsidR="00253F0D" w:rsidRPr="00FC60C7">
        <w:trPr>
          <w:trHeight w:val="480"/>
          <w:jc w:val="center"/>
        </w:trPr>
        <w:tc>
          <w:tcPr>
            <w:tcW w:w="2775" w:type="dxa"/>
            <w:tcBorders>
              <w:top w:val="single" w:sz="8" w:space="0" w:color="auto"/>
              <w:left w:val="single" w:sz="8" w:space="0" w:color="auto"/>
              <w:bottom w:val="single" w:sz="8" w:space="0" w:color="auto"/>
              <w:right w:val="single" w:sz="8" w:space="0" w:color="auto"/>
            </w:tcBorders>
            <w:shd w:val="clear" w:color="auto" w:fill="CCFFFF"/>
          </w:tcPr>
          <w:p w:rsidR="00253F0D" w:rsidRPr="00FC60C7" w:rsidRDefault="00253F0D" w:rsidP="00C23AA6">
            <w:pPr>
              <w:rPr>
                <w:rFonts w:ascii="Arial" w:hAnsi="Arial" w:cs="Arabic Transparent"/>
                <w:sz w:val="28"/>
                <w:szCs w:val="28"/>
                <w:lang w:bidi="ar-BH"/>
              </w:rPr>
            </w:pPr>
            <w:r w:rsidRPr="00FC60C7">
              <w:rPr>
                <w:rFonts w:ascii="Arial" w:hAnsi="Arial" w:cs="Arabic Transparent" w:hint="cs"/>
                <w:sz w:val="28"/>
                <w:szCs w:val="28"/>
                <w:rtl/>
              </w:rPr>
              <w:t>النوع / البيان</w:t>
            </w:r>
          </w:p>
        </w:tc>
        <w:tc>
          <w:tcPr>
            <w:tcW w:w="2955" w:type="dxa"/>
            <w:tcBorders>
              <w:top w:val="single" w:sz="8" w:space="0" w:color="auto"/>
              <w:left w:val="nil"/>
              <w:bottom w:val="single" w:sz="8" w:space="0" w:color="auto"/>
              <w:right w:val="nil"/>
            </w:tcBorders>
            <w:shd w:val="clear" w:color="auto" w:fill="CCFFFF"/>
          </w:tcPr>
          <w:p w:rsidR="00253F0D" w:rsidRPr="00FC60C7" w:rsidRDefault="00253F0D" w:rsidP="00C23AA6">
            <w:pPr>
              <w:rPr>
                <w:rFonts w:ascii="Arial" w:hAnsi="Arial" w:cs="Arabic Transparent"/>
                <w:sz w:val="28"/>
                <w:szCs w:val="28"/>
                <w:lang w:bidi="ar-BH"/>
              </w:rPr>
            </w:pPr>
            <w:r w:rsidRPr="00FC60C7">
              <w:rPr>
                <w:rFonts w:ascii="Arial" w:hAnsi="Arial" w:cs="Arabic Transparent" w:hint="cs"/>
                <w:sz w:val="28"/>
                <w:szCs w:val="28"/>
                <w:rtl/>
              </w:rPr>
              <w:t>بحرينيات</w:t>
            </w:r>
          </w:p>
        </w:tc>
        <w:tc>
          <w:tcPr>
            <w:tcW w:w="2975" w:type="dxa"/>
            <w:tcBorders>
              <w:top w:val="single" w:sz="8" w:space="0" w:color="auto"/>
              <w:left w:val="nil"/>
              <w:bottom w:val="single" w:sz="8" w:space="0" w:color="auto"/>
              <w:right w:val="single" w:sz="8" w:space="0" w:color="auto"/>
            </w:tcBorders>
            <w:shd w:val="clear" w:color="auto" w:fill="CCFFFF"/>
          </w:tcPr>
          <w:p w:rsidR="00253F0D" w:rsidRPr="00FC60C7" w:rsidRDefault="00253F0D" w:rsidP="00C23AA6">
            <w:pPr>
              <w:rPr>
                <w:rFonts w:ascii="Arial" w:hAnsi="Arial" w:cs="Arabic Transparent"/>
                <w:sz w:val="28"/>
                <w:szCs w:val="28"/>
                <w:lang w:bidi="ar-BH"/>
              </w:rPr>
            </w:pPr>
            <w:r w:rsidRPr="00FC60C7">
              <w:rPr>
                <w:rFonts w:ascii="Arial" w:hAnsi="Arial" w:cs="Arabic Transparent" w:hint="cs"/>
                <w:sz w:val="28"/>
                <w:szCs w:val="28"/>
                <w:rtl/>
              </w:rPr>
              <w:t>غير بحرينيات</w:t>
            </w:r>
          </w:p>
        </w:tc>
        <w:tc>
          <w:tcPr>
            <w:tcW w:w="975" w:type="dxa"/>
            <w:tcBorders>
              <w:top w:val="single" w:sz="8" w:space="0" w:color="auto"/>
              <w:left w:val="single" w:sz="8" w:space="0" w:color="auto"/>
              <w:bottom w:val="single" w:sz="8" w:space="0" w:color="auto"/>
              <w:right w:val="single" w:sz="8" w:space="0" w:color="auto"/>
            </w:tcBorders>
            <w:shd w:val="clear" w:color="auto" w:fill="CCFFFF"/>
          </w:tcPr>
          <w:p w:rsidR="00253F0D" w:rsidRPr="00FC60C7" w:rsidRDefault="00253F0D" w:rsidP="00C23AA6">
            <w:pPr>
              <w:jc w:val="center"/>
              <w:rPr>
                <w:rFonts w:ascii="Arial" w:hAnsi="Arial" w:cs="Arabic Transparent"/>
                <w:sz w:val="28"/>
                <w:szCs w:val="28"/>
                <w:lang w:bidi="ar-BH"/>
              </w:rPr>
            </w:pPr>
            <w:r w:rsidRPr="00FC60C7">
              <w:rPr>
                <w:rFonts w:ascii="Arial" w:hAnsi="Arial" w:cs="Arabic Transparent" w:hint="cs"/>
                <w:sz w:val="28"/>
                <w:szCs w:val="28"/>
                <w:rtl/>
              </w:rPr>
              <w:t>المجموع</w:t>
            </w:r>
          </w:p>
        </w:tc>
      </w:tr>
      <w:tr w:rsidR="00253F0D" w:rsidRPr="00FC60C7">
        <w:trPr>
          <w:trHeight w:val="780"/>
          <w:jc w:val="center"/>
        </w:trPr>
        <w:tc>
          <w:tcPr>
            <w:tcW w:w="2775" w:type="dxa"/>
            <w:tcBorders>
              <w:top w:val="nil"/>
              <w:left w:val="single" w:sz="8" w:space="0" w:color="auto"/>
              <w:bottom w:val="single" w:sz="8" w:space="0" w:color="auto"/>
              <w:right w:val="single" w:sz="8" w:space="0" w:color="auto"/>
            </w:tcBorders>
            <w:shd w:val="clear" w:color="auto" w:fill="99CCFF"/>
            <w:vAlign w:val="bottom"/>
          </w:tcPr>
          <w:p w:rsidR="00253F0D" w:rsidRPr="00FC60C7" w:rsidRDefault="00253F0D" w:rsidP="00C23AA6">
            <w:pPr>
              <w:jc w:val="center"/>
              <w:rPr>
                <w:rFonts w:ascii="Arial" w:hAnsi="Arial" w:cs="Arabic Transparent"/>
                <w:sz w:val="28"/>
                <w:szCs w:val="28"/>
                <w:lang w:bidi="ar-BH"/>
              </w:rPr>
            </w:pPr>
            <w:r w:rsidRPr="00FC60C7">
              <w:rPr>
                <w:rFonts w:ascii="Arial" w:hAnsi="Arial" w:cs="Arabic Transparent" w:hint="cs"/>
                <w:sz w:val="28"/>
                <w:szCs w:val="28"/>
                <w:rtl/>
              </w:rPr>
              <w:t>العاملات من الإناث في ديوان وزارة التربية والتعليم</w:t>
            </w:r>
          </w:p>
        </w:tc>
        <w:tc>
          <w:tcPr>
            <w:tcW w:w="2955" w:type="dxa"/>
            <w:tcBorders>
              <w:top w:val="nil"/>
              <w:left w:val="nil"/>
              <w:bottom w:val="single" w:sz="8" w:space="0" w:color="auto"/>
              <w:right w:val="nil"/>
            </w:tcBorders>
            <w:shd w:val="clear" w:color="auto" w:fill="auto"/>
            <w:vAlign w:val="bottom"/>
          </w:tcPr>
          <w:p w:rsidR="00253F0D" w:rsidRPr="00FC60C7" w:rsidRDefault="00253F0D" w:rsidP="00C23AA6">
            <w:pPr>
              <w:jc w:val="center"/>
              <w:rPr>
                <w:rFonts w:ascii="Arial" w:hAnsi="Arial" w:cs="Arabic Transparent"/>
                <w:sz w:val="28"/>
                <w:szCs w:val="28"/>
                <w:lang w:bidi="ar-BH"/>
              </w:rPr>
            </w:pPr>
            <w:r w:rsidRPr="00FC60C7">
              <w:rPr>
                <w:rFonts w:ascii="Arial" w:hAnsi="Arial" w:cs="Arabic Transparent" w:hint="cs"/>
                <w:sz w:val="28"/>
                <w:szCs w:val="28"/>
                <w:rtl/>
              </w:rPr>
              <w:t>678</w:t>
            </w:r>
          </w:p>
        </w:tc>
        <w:tc>
          <w:tcPr>
            <w:tcW w:w="2975" w:type="dxa"/>
            <w:tcBorders>
              <w:top w:val="nil"/>
              <w:left w:val="nil"/>
              <w:bottom w:val="single" w:sz="8" w:space="0" w:color="auto"/>
              <w:right w:val="single" w:sz="8" w:space="0" w:color="auto"/>
            </w:tcBorders>
            <w:shd w:val="clear" w:color="auto" w:fill="auto"/>
            <w:vAlign w:val="bottom"/>
          </w:tcPr>
          <w:p w:rsidR="00253F0D" w:rsidRPr="00FC60C7" w:rsidRDefault="00253F0D" w:rsidP="00C23AA6">
            <w:pPr>
              <w:jc w:val="center"/>
              <w:rPr>
                <w:rFonts w:ascii="Arial" w:hAnsi="Arial" w:cs="Arabic Transparent"/>
                <w:sz w:val="28"/>
                <w:szCs w:val="28"/>
                <w:lang w:bidi="ar-BH"/>
              </w:rPr>
            </w:pPr>
            <w:r w:rsidRPr="00FC60C7">
              <w:rPr>
                <w:rFonts w:ascii="Arial" w:hAnsi="Arial" w:cs="Arabic Transparent" w:hint="cs"/>
                <w:sz w:val="28"/>
                <w:szCs w:val="28"/>
                <w:rtl/>
              </w:rPr>
              <w:t>4</w:t>
            </w:r>
          </w:p>
        </w:tc>
        <w:tc>
          <w:tcPr>
            <w:tcW w:w="975" w:type="dxa"/>
            <w:tcBorders>
              <w:top w:val="nil"/>
              <w:left w:val="single" w:sz="8" w:space="0" w:color="auto"/>
              <w:bottom w:val="single" w:sz="8" w:space="0" w:color="auto"/>
              <w:right w:val="single" w:sz="8" w:space="0" w:color="auto"/>
            </w:tcBorders>
            <w:shd w:val="clear" w:color="auto" w:fill="auto"/>
            <w:vAlign w:val="bottom"/>
          </w:tcPr>
          <w:p w:rsidR="00253F0D" w:rsidRPr="00FC60C7" w:rsidRDefault="00253F0D" w:rsidP="00C23AA6">
            <w:pPr>
              <w:jc w:val="center"/>
              <w:rPr>
                <w:rFonts w:ascii="Arial" w:hAnsi="Arial" w:cs="Arabic Transparent"/>
                <w:sz w:val="28"/>
                <w:szCs w:val="28"/>
                <w:lang w:bidi="ar-BH"/>
              </w:rPr>
            </w:pPr>
            <w:r w:rsidRPr="00FC60C7">
              <w:rPr>
                <w:rFonts w:ascii="Arial" w:hAnsi="Arial" w:cs="Arabic Transparent" w:hint="cs"/>
                <w:sz w:val="28"/>
                <w:szCs w:val="28"/>
                <w:rtl/>
              </w:rPr>
              <w:t>682</w:t>
            </w:r>
          </w:p>
        </w:tc>
      </w:tr>
      <w:tr w:rsidR="00253F0D" w:rsidRPr="00FC60C7">
        <w:trPr>
          <w:trHeight w:val="480"/>
          <w:jc w:val="center"/>
        </w:trPr>
        <w:tc>
          <w:tcPr>
            <w:tcW w:w="2775" w:type="dxa"/>
            <w:tcBorders>
              <w:top w:val="nil"/>
              <w:left w:val="single" w:sz="8" w:space="0" w:color="auto"/>
              <w:bottom w:val="single" w:sz="8" w:space="0" w:color="auto"/>
              <w:right w:val="single" w:sz="8" w:space="0" w:color="auto"/>
            </w:tcBorders>
            <w:shd w:val="clear" w:color="auto" w:fill="99CCFF"/>
            <w:vAlign w:val="bottom"/>
          </w:tcPr>
          <w:p w:rsidR="00253F0D" w:rsidRPr="00FC60C7" w:rsidRDefault="00253F0D" w:rsidP="00C23AA6">
            <w:pPr>
              <w:jc w:val="center"/>
              <w:rPr>
                <w:rFonts w:ascii="Arial" w:hAnsi="Arial" w:cs="Arabic Transparent"/>
                <w:sz w:val="28"/>
                <w:szCs w:val="28"/>
                <w:lang w:bidi="ar-BH"/>
              </w:rPr>
            </w:pPr>
            <w:r w:rsidRPr="00FC60C7">
              <w:rPr>
                <w:rFonts w:ascii="Arial" w:hAnsi="Arial" w:cs="Arabic Transparent" w:hint="cs"/>
                <w:sz w:val="28"/>
                <w:szCs w:val="28"/>
                <w:rtl/>
              </w:rPr>
              <w:t>نسبة الإناث للذكور</w:t>
            </w:r>
          </w:p>
        </w:tc>
        <w:tc>
          <w:tcPr>
            <w:tcW w:w="6905" w:type="dxa"/>
            <w:gridSpan w:val="3"/>
            <w:tcBorders>
              <w:top w:val="single" w:sz="8" w:space="0" w:color="auto"/>
              <w:left w:val="single" w:sz="8" w:space="0" w:color="000000"/>
              <w:bottom w:val="single" w:sz="8" w:space="0" w:color="auto"/>
              <w:right w:val="nil"/>
            </w:tcBorders>
            <w:shd w:val="clear" w:color="auto" w:fill="auto"/>
            <w:vAlign w:val="bottom"/>
          </w:tcPr>
          <w:p w:rsidR="00253F0D" w:rsidRPr="00FC60C7" w:rsidRDefault="00253F0D" w:rsidP="00C23AA6">
            <w:pPr>
              <w:jc w:val="center"/>
              <w:rPr>
                <w:rFonts w:ascii="Arial" w:hAnsi="Arial" w:cs="Arabic Transparent"/>
                <w:sz w:val="28"/>
                <w:szCs w:val="28"/>
              </w:rPr>
            </w:pPr>
            <w:r w:rsidRPr="00FC60C7">
              <w:rPr>
                <w:rFonts w:ascii="Arial" w:hAnsi="Arial" w:cs="Arabic Transparent" w:hint="cs"/>
                <w:sz w:val="28"/>
                <w:szCs w:val="28"/>
                <w:rtl/>
              </w:rPr>
              <w:t>43%</w:t>
            </w:r>
          </w:p>
        </w:tc>
      </w:tr>
    </w:tbl>
    <w:p w:rsidR="00253F0D" w:rsidRPr="00FC60C7" w:rsidRDefault="00253F0D" w:rsidP="00253F0D">
      <w:pPr>
        <w:ind w:right="-144"/>
        <w:rPr>
          <w:rFonts w:cs="Arabic Transparent" w:hint="cs"/>
          <w:sz w:val="28"/>
          <w:szCs w:val="28"/>
          <w:rtl/>
        </w:rPr>
      </w:pPr>
    </w:p>
    <w:p w:rsidR="00253F0D" w:rsidRPr="00FC60C7" w:rsidRDefault="00253F0D" w:rsidP="00253F0D">
      <w:pPr>
        <w:ind w:left="1267" w:right="1267"/>
        <w:rPr>
          <w:rFonts w:cs="Arabic Transparent" w:hint="cs"/>
          <w:b/>
          <w:bCs/>
          <w:sz w:val="28"/>
          <w:szCs w:val="28"/>
          <w:u w:val="single"/>
          <w:rtl/>
        </w:rPr>
      </w:pPr>
      <w:r w:rsidRPr="00FC60C7">
        <w:rPr>
          <w:rFonts w:cs="Arabic Transparent" w:hint="cs"/>
          <w:b/>
          <w:bCs/>
          <w:sz w:val="28"/>
          <w:szCs w:val="28"/>
          <w:u w:val="single"/>
          <w:rtl/>
        </w:rPr>
        <w:t>المصدر: البحرين: وزارة التربية والتعليم، قسم الإحصاء التربوي</w:t>
      </w:r>
    </w:p>
    <w:p w:rsidR="00253F0D" w:rsidRDefault="00253F0D" w:rsidP="00253F0D">
      <w:pPr>
        <w:ind w:left="1267" w:right="1267"/>
        <w:jc w:val="center"/>
        <w:rPr>
          <w:rFonts w:cs="Arabic Transparent" w:hint="cs"/>
          <w:b/>
          <w:bCs/>
          <w:sz w:val="28"/>
          <w:szCs w:val="28"/>
          <w:rtl/>
        </w:rPr>
      </w:pPr>
    </w:p>
    <w:p w:rsidR="00253F0D" w:rsidRPr="00FC60C7" w:rsidRDefault="00C23AA6" w:rsidP="00253F0D">
      <w:pPr>
        <w:ind w:left="1267" w:right="1267"/>
        <w:jc w:val="center"/>
        <w:rPr>
          <w:rFonts w:cs="Arabic Transparent" w:hint="cs"/>
          <w:b/>
          <w:bCs/>
          <w:sz w:val="28"/>
          <w:szCs w:val="28"/>
          <w:rtl/>
        </w:rPr>
      </w:pPr>
      <w:r>
        <w:rPr>
          <w:rFonts w:cs="Arabic Transparent"/>
          <w:b/>
          <w:bCs/>
          <w:sz w:val="28"/>
          <w:szCs w:val="28"/>
          <w:rtl/>
        </w:rPr>
        <w:br w:type="page"/>
      </w:r>
      <w:r w:rsidR="00253F0D" w:rsidRPr="00FC60C7">
        <w:rPr>
          <w:rFonts w:cs="Arabic Transparent" w:hint="cs"/>
          <w:b/>
          <w:bCs/>
          <w:sz w:val="28"/>
          <w:szCs w:val="28"/>
          <w:rtl/>
        </w:rPr>
        <w:t xml:space="preserve">جدول رقم (16) </w:t>
      </w:r>
    </w:p>
    <w:p w:rsidR="00253F0D" w:rsidRPr="00FC60C7" w:rsidRDefault="00253F0D" w:rsidP="00253F0D">
      <w:pPr>
        <w:ind w:left="1267" w:right="1267"/>
        <w:jc w:val="center"/>
        <w:rPr>
          <w:rFonts w:cs="Arabic Transparent" w:hint="cs"/>
          <w:b/>
          <w:bCs/>
          <w:sz w:val="28"/>
          <w:szCs w:val="28"/>
          <w:rtl/>
        </w:rPr>
      </w:pPr>
      <w:r w:rsidRPr="00FC60C7">
        <w:rPr>
          <w:rFonts w:cs="Arabic Transparent" w:hint="cs"/>
          <w:b/>
          <w:bCs/>
          <w:sz w:val="28"/>
          <w:szCs w:val="28"/>
          <w:rtl/>
        </w:rPr>
        <w:t>إحصائية بأعداد الهيئات التعليمية في المدارس الخاصة (التعليم غير الحكومي) للعام الدراسي 2005/2006م</w:t>
      </w:r>
    </w:p>
    <w:p w:rsidR="00253F0D" w:rsidRPr="00FC60C7" w:rsidRDefault="00253F0D" w:rsidP="00253F0D">
      <w:pPr>
        <w:ind w:left="144" w:right="-144"/>
        <w:rPr>
          <w:rFonts w:cs="Arabic Transparent"/>
          <w:sz w:val="28"/>
          <w:szCs w:val="28"/>
          <w:rtl/>
        </w:rPr>
      </w:pPr>
    </w:p>
    <w:tbl>
      <w:tblPr>
        <w:bidiVisual/>
        <w:tblW w:w="8043" w:type="dxa"/>
        <w:jc w:val="center"/>
        <w:tblInd w:w="-639" w:type="dxa"/>
        <w:tblLook w:val="0000" w:firstRow="0" w:lastRow="0" w:firstColumn="0" w:lastColumn="0" w:noHBand="0" w:noVBand="0"/>
      </w:tblPr>
      <w:tblGrid>
        <w:gridCol w:w="1713"/>
        <w:gridCol w:w="3402"/>
        <w:gridCol w:w="2928"/>
      </w:tblGrid>
      <w:tr w:rsidR="00253F0D" w:rsidRPr="00FC60C7">
        <w:trPr>
          <w:trHeight w:val="510"/>
          <w:jc w:val="center"/>
        </w:trPr>
        <w:tc>
          <w:tcPr>
            <w:tcW w:w="1713" w:type="dxa"/>
            <w:tcBorders>
              <w:top w:val="single" w:sz="4" w:space="0" w:color="auto"/>
              <w:left w:val="single" w:sz="4" w:space="0" w:color="auto"/>
              <w:bottom w:val="single" w:sz="4" w:space="0" w:color="auto"/>
              <w:right w:val="single" w:sz="4" w:space="0" w:color="auto"/>
            </w:tcBorders>
            <w:shd w:val="clear" w:color="auto" w:fill="CCFFFF"/>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نوع المدرسة</w:t>
            </w:r>
          </w:p>
        </w:tc>
        <w:tc>
          <w:tcPr>
            <w:tcW w:w="340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الجنس</w:t>
            </w:r>
          </w:p>
        </w:tc>
        <w:tc>
          <w:tcPr>
            <w:tcW w:w="2928" w:type="dxa"/>
            <w:tcBorders>
              <w:top w:val="single" w:sz="4" w:space="0" w:color="auto"/>
              <w:left w:val="single" w:sz="4" w:space="0" w:color="auto"/>
              <w:bottom w:val="single" w:sz="4" w:space="0" w:color="auto"/>
              <w:right w:val="single" w:sz="4" w:space="0" w:color="auto"/>
            </w:tcBorders>
            <w:shd w:val="clear" w:color="auto" w:fill="CCFFFF"/>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عدد الهيئة التعليمية</w:t>
            </w:r>
          </w:p>
        </w:tc>
      </w:tr>
      <w:tr w:rsidR="00253F0D" w:rsidRPr="00FC60C7">
        <w:trPr>
          <w:trHeight w:val="255"/>
          <w:jc w:val="center"/>
        </w:trPr>
        <w:tc>
          <w:tcPr>
            <w:tcW w:w="1713" w:type="dxa"/>
            <w:vMerge w:val="restart"/>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المدارس الوطنية</w:t>
            </w: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246</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1031</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نسبة الذكور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19,26 %</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نسبة الإناث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80,74 %</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المجموع</w:t>
            </w:r>
          </w:p>
        </w:tc>
        <w:tc>
          <w:tcPr>
            <w:tcW w:w="2928" w:type="dxa"/>
            <w:tcBorders>
              <w:top w:val="nil"/>
              <w:left w:val="single" w:sz="4" w:space="0" w:color="auto"/>
              <w:bottom w:val="single" w:sz="4" w:space="0" w:color="auto"/>
              <w:right w:val="single" w:sz="4" w:space="0" w:color="auto"/>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1277</w:t>
            </w:r>
          </w:p>
        </w:tc>
      </w:tr>
      <w:tr w:rsidR="00253F0D" w:rsidRPr="00FC60C7">
        <w:trPr>
          <w:trHeight w:val="255"/>
          <w:jc w:val="center"/>
        </w:trPr>
        <w:tc>
          <w:tcPr>
            <w:tcW w:w="1713" w:type="dxa"/>
            <w:vMerge w:val="restart"/>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المدارس الأجنبية</w:t>
            </w: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180</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1135</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نسبة الذكور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13,69 %</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نسبة الإناث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86,31 %</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المجموع</w:t>
            </w:r>
          </w:p>
        </w:tc>
        <w:tc>
          <w:tcPr>
            <w:tcW w:w="2928" w:type="dxa"/>
            <w:tcBorders>
              <w:top w:val="nil"/>
              <w:left w:val="single" w:sz="4" w:space="0" w:color="auto"/>
              <w:bottom w:val="single" w:sz="4" w:space="0" w:color="auto"/>
              <w:right w:val="single" w:sz="4" w:space="0" w:color="auto"/>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1315</w:t>
            </w:r>
          </w:p>
        </w:tc>
      </w:tr>
      <w:tr w:rsidR="00253F0D" w:rsidRPr="00FC60C7">
        <w:trPr>
          <w:trHeight w:val="255"/>
          <w:jc w:val="center"/>
        </w:trPr>
        <w:tc>
          <w:tcPr>
            <w:tcW w:w="1713" w:type="dxa"/>
            <w:vMerge w:val="restart"/>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مدارس الجاليات</w:t>
            </w: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8</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29</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نسبة الذكور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21,62 %</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نسبة الإناث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78,38 %</w:t>
            </w:r>
          </w:p>
        </w:tc>
      </w:tr>
      <w:tr w:rsidR="00253F0D" w:rsidRPr="00FC60C7">
        <w:trPr>
          <w:trHeight w:val="255"/>
          <w:jc w:val="center"/>
        </w:trPr>
        <w:tc>
          <w:tcPr>
            <w:tcW w:w="1713" w:type="dxa"/>
            <w:vMerge/>
            <w:tcBorders>
              <w:top w:val="nil"/>
              <w:left w:val="single" w:sz="4" w:space="0" w:color="auto"/>
              <w:bottom w:val="single" w:sz="4" w:space="0" w:color="auto"/>
              <w:right w:val="single" w:sz="4" w:space="0" w:color="auto"/>
            </w:tcBorders>
            <w:shd w:val="clear" w:color="auto" w:fill="99CCFF"/>
            <w:vAlign w:val="center"/>
          </w:tcPr>
          <w:p w:rsidR="00253F0D" w:rsidRPr="00FC60C7" w:rsidRDefault="00253F0D" w:rsidP="00253F0D">
            <w:pPr>
              <w:ind w:left="144" w:right="-144"/>
              <w:jc w:val="center"/>
              <w:rPr>
                <w:rFonts w:ascii="Arial" w:hAnsi="Arial" w:cs="Arabic Transparent"/>
                <w:b/>
                <w:bCs/>
                <w:sz w:val="28"/>
                <w:szCs w:val="28"/>
              </w:rPr>
            </w:pPr>
          </w:p>
        </w:tc>
        <w:tc>
          <w:tcPr>
            <w:tcW w:w="3402" w:type="dxa"/>
            <w:tcBorders>
              <w:top w:val="nil"/>
              <w:left w:val="single" w:sz="4" w:space="0" w:color="auto"/>
              <w:bottom w:val="single" w:sz="4" w:space="0" w:color="auto"/>
              <w:right w:val="single" w:sz="4" w:space="0" w:color="auto"/>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المجموع</w:t>
            </w:r>
          </w:p>
        </w:tc>
        <w:tc>
          <w:tcPr>
            <w:tcW w:w="2928" w:type="dxa"/>
            <w:tcBorders>
              <w:top w:val="nil"/>
              <w:left w:val="single" w:sz="4" w:space="0" w:color="auto"/>
              <w:bottom w:val="single" w:sz="4" w:space="0" w:color="auto"/>
              <w:right w:val="single" w:sz="4" w:space="0" w:color="auto"/>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37</w:t>
            </w:r>
          </w:p>
        </w:tc>
      </w:tr>
      <w:tr w:rsidR="00253F0D" w:rsidRPr="00FC60C7">
        <w:trPr>
          <w:trHeight w:val="255"/>
          <w:jc w:val="center"/>
        </w:trPr>
        <w:tc>
          <w:tcPr>
            <w:tcW w:w="5115"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المجموع الكلي للذكور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434</w:t>
            </w:r>
          </w:p>
        </w:tc>
      </w:tr>
      <w:tr w:rsidR="00253F0D" w:rsidRPr="00FC60C7">
        <w:trPr>
          <w:trHeight w:val="255"/>
          <w:jc w:val="center"/>
        </w:trPr>
        <w:tc>
          <w:tcPr>
            <w:tcW w:w="5115"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النسبة المئوية للذكور</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16,51 %</w:t>
            </w:r>
          </w:p>
        </w:tc>
      </w:tr>
      <w:tr w:rsidR="00253F0D" w:rsidRPr="00FC60C7">
        <w:trPr>
          <w:trHeight w:val="255"/>
          <w:jc w:val="center"/>
        </w:trPr>
        <w:tc>
          <w:tcPr>
            <w:tcW w:w="5115"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المجموع الكلي للإناث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2195</w:t>
            </w:r>
          </w:p>
        </w:tc>
      </w:tr>
      <w:tr w:rsidR="00253F0D" w:rsidRPr="00FC60C7">
        <w:trPr>
          <w:trHeight w:val="255"/>
          <w:jc w:val="center"/>
        </w:trPr>
        <w:tc>
          <w:tcPr>
            <w:tcW w:w="5115"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النسبة المئوية للإناث</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cs="Arabic Transparent" w:hint="cs"/>
                <w:b/>
                <w:bCs/>
                <w:sz w:val="28"/>
                <w:szCs w:val="28"/>
                <w:rtl/>
              </w:rPr>
              <w:t>83,49 %</w:t>
            </w:r>
          </w:p>
        </w:tc>
      </w:tr>
      <w:tr w:rsidR="00253F0D" w:rsidRPr="00FC60C7">
        <w:trPr>
          <w:trHeight w:val="297"/>
          <w:jc w:val="center"/>
        </w:trPr>
        <w:tc>
          <w:tcPr>
            <w:tcW w:w="5115"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tl/>
              </w:rPr>
              <w:t>المجموع الكلي للهيئات التعليمية</w:t>
            </w:r>
          </w:p>
        </w:tc>
        <w:tc>
          <w:tcPr>
            <w:tcW w:w="2928" w:type="dxa"/>
            <w:tcBorders>
              <w:top w:val="nil"/>
              <w:left w:val="single" w:sz="4" w:space="0" w:color="auto"/>
              <w:bottom w:val="single" w:sz="4" w:space="0" w:color="auto"/>
              <w:right w:val="single" w:sz="4" w:space="0" w:color="auto"/>
            </w:tcBorders>
            <w:shd w:val="clear" w:color="auto" w:fill="auto"/>
            <w:noWrap/>
            <w:vAlign w:val="center"/>
          </w:tcPr>
          <w:p w:rsidR="00253F0D" w:rsidRPr="00FC60C7" w:rsidRDefault="00253F0D" w:rsidP="00253F0D">
            <w:pPr>
              <w:ind w:left="144" w:right="-144"/>
              <w:jc w:val="center"/>
              <w:rPr>
                <w:rFonts w:ascii="Arial" w:hAnsi="Arial" w:cs="Arabic Transparent"/>
                <w:b/>
                <w:bCs/>
                <w:sz w:val="28"/>
                <w:szCs w:val="28"/>
              </w:rPr>
            </w:pPr>
            <w:r w:rsidRPr="00FC60C7">
              <w:rPr>
                <w:rFonts w:ascii="Arial" w:hAnsi="Arial" w:cs="Arabic Transparent"/>
                <w:b/>
                <w:bCs/>
                <w:sz w:val="28"/>
                <w:szCs w:val="28"/>
              </w:rPr>
              <w:t>2629</w:t>
            </w:r>
          </w:p>
        </w:tc>
      </w:tr>
    </w:tbl>
    <w:p w:rsidR="00253F0D" w:rsidRPr="00FC60C7" w:rsidRDefault="00253F0D" w:rsidP="00253F0D">
      <w:pPr>
        <w:ind w:left="144" w:right="-144"/>
        <w:rPr>
          <w:rFonts w:cs="Arabic Transparent" w:hint="cs"/>
          <w:sz w:val="28"/>
          <w:szCs w:val="28"/>
          <w:rtl/>
          <w:lang w:bidi="ar-BH"/>
        </w:rPr>
      </w:pPr>
    </w:p>
    <w:p w:rsidR="00253F0D" w:rsidRPr="007B7A6D" w:rsidRDefault="00253F0D" w:rsidP="00253F0D">
      <w:pPr>
        <w:spacing w:after="120"/>
        <w:ind w:left="1267" w:right="1267"/>
        <w:rPr>
          <w:rFonts w:hint="cs"/>
          <w:b/>
          <w:bCs/>
          <w:sz w:val="28"/>
          <w:u w:val="single"/>
          <w:rtl/>
        </w:rPr>
      </w:pPr>
      <w:r w:rsidRPr="007B7A6D">
        <w:rPr>
          <w:rFonts w:hint="cs"/>
          <w:b/>
          <w:bCs/>
          <w:sz w:val="28"/>
          <w:u w:val="single"/>
          <w:rtl/>
        </w:rPr>
        <w:t>المصدر: البحرين: وزارة التربية والتعليم، قسم الإحصاء التربوي</w:t>
      </w:r>
    </w:p>
    <w:p w:rsidR="00253F0D" w:rsidRPr="007B7A6D" w:rsidRDefault="00253F0D" w:rsidP="00253F0D">
      <w:pPr>
        <w:spacing w:after="120"/>
        <w:ind w:left="1267" w:right="1267"/>
        <w:rPr>
          <w:rFonts w:hint="cs"/>
          <w:color w:val="0000FF"/>
          <w:sz w:val="28"/>
          <w:rtl/>
          <w:lang w:bidi="ar-BH"/>
        </w:rPr>
      </w:pPr>
    </w:p>
    <w:p w:rsidR="00253F0D" w:rsidRPr="007B7A6D" w:rsidRDefault="00C23AA6" w:rsidP="00253F0D">
      <w:pPr>
        <w:spacing w:after="120"/>
        <w:ind w:left="1267" w:right="1267"/>
        <w:rPr>
          <w:rFonts w:hint="cs"/>
          <w:b/>
          <w:bCs/>
          <w:sz w:val="28"/>
          <w:rtl/>
        </w:rPr>
      </w:pPr>
      <w:r>
        <w:rPr>
          <w:b/>
          <w:bCs/>
          <w:sz w:val="28"/>
          <w:rtl/>
        </w:rPr>
        <w:br w:type="page"/>
      </w:r>
      <w:r w:rsidR="00253F0D" w:rsidRPr="007B7A6D">
        <w:rPr>
          <w:rFonts w:hint="cs"/>
          <w:b/>
          <w:bCs/>
          <w:sz w:val="28"/>
          <w:rtl/>
        </w:rPr>
        <w:t>174.</w:t>
      </w:r>
    </w:p>
    <w:p w:rsidR="00253F0D" w:rsidRPr="007B7A6D" w:rsidRDefault="00253F0D" w:rsidP="00253F0D">
      <w:pPr>
        <w:spacing w:after="120"/>
        <w:ind w:left="1267" w:right="1267"/>
        <w:rPr>
          <w:rFonts w:hint="cs"/>
          <w:sz w:val="28"/>
          <w:lang w:bidi="ar-BH"/>
        </w:rPr>
      </w:pPr>
    </w:p>
    <w:p w:rsidR="00253F0D" w:rsidRPr="007B7A6D" w:rsidRDefault="00253F0D" w:rsidP="00253F0D">
      <w:pPr>
        <w:spacing w:after="120"/>
        <w:ind w:left="1267" w:right="1267"/>
        <w:rPr>
          <w:rFonts w:hint="cs"/>
          <w:sz w:val="28"/>
          <w:rtl/>
        </w:rPr>
      </w:pPr>
      <w:r w:rsidRPr="007B7A6D">
        <w:rPr>
          <w:rFonts w:hint="cs"/>
          <w:sz w:val="28"/>
          <w:rtl/>
        </w:rPr>
        <w:t>كفل ميثاق العمل الوطني والدستور حق التعليم للجميع دون تمييز وفي كافة مراحل التعليم المختلفة، حيث نص الدستور في المادة (7) الفقرة (أ) على أن: (ترعى الدولة العلوم والآداب والفنون، وتشجع البحث العلمي، كما تكفل الخدمات التعليمية والثقافية للمواطنين، ويكون التعليم إلزامياً ومجانياً في المراحل الأولى التي يعينها القانون وعلى النحو الذي يبين فيه، ويضع القانون الخطة اللازمة للقضاء على الأمية).</w:t>
      </w:r>
    </w:p>
    <w:p w:rsidR="00253F0D" w:rsidRPr="007B7A6D" w:rsidRDefault="00253F0D" w:rsidP="00253F0D">
      <w:pPr>
        <w:spacing w:after="120"/>
        <w:ind w:left="1267" w:right="1267"/>
        <w:rPr>
          <w:rFonts w:hint="cs"/>
          <w:color w:val="FF0000"/>
          <w:sz w:val="28"/>
          <w:rtl/>
        </w:rPr>
      </w:pPr>
      <w:r w:rsidRPr="007B7A6D">
        <w:rPr>
          <w:rFonts w:hint="cs"/>
          <w:color w:val="FF0000"/>
          <w:sz w:val="28"/>
          <w:rtl/>
        </w:rPr>
        <w:t>ولتحقيق ما نصّ عليه الدستور، صدر في 15 أغسطس 2005م قانون التعليم رقم (27) لسنة 2005م، حيث يركّز على المكتسبات الموجودة في الواقع كالحق في التعليم، والمجانية والإلزامية، والأخذ بالتوجهات المستقبلية في مجالات التعليم والتعلم والتدريب والتعليم المستمر، ورعاية الموهوبين وتوفير التعليم والبرامج المناسبة لذوي الاحتياجات الخاصة وغير ذلك من مقوّمات التعليم، كما يضع الإطار العام لأهداف التعليم في مملكة البحرين ومرجعياتها.</w:t>
      </w:r>
    </w:p>
    <w:p w:rsidR="00253F0D" w:rsidRPr="007B7A6D" w:rsidRDefault="00253F0D" w:rsidP="00253F0D">
      <w:pPr>
        <w:spacing w:after="120"/>
        <w:ind w:left="1267" w:right="1267"/>
        <w:rPr>
          <w:rFonts w:hint="cs"/>
          <w:color w:val="FF0000"/>
          <w:sz w:val="28"/>
          <w:rtl/>
        </w:rPr>
      </w:pPr>
      <w:r w:rsidRPr="007B7A6D">
        <w:rPr>
          <w:rFonts w:hint="cs"/>
          <w:color w:val="FF0000"/>
          <w:sz w:val="28"/>
          <w:rtl/>
        </w:rPr>
        <w:t>ونصّت المادة الثانية من قانون التعليم على أنّ: "التعليم حقّ تكفله المملكة لجميع المواطنين..". وأكّدت المادة السادسة من هذا القانون على الحقّ في التعليم وإلزاميته والتزام المملكة بتوفيره، حيث نصّت على أنّ: "التعليم الأساس</w:t>
      </w:r>
      <w:r w:rsidRPr="007B7A6D">
        <w:rPr>
          <w:rFonts w:hint="eastAsia"/>
          <w:color w:val="FF0000"/>
          <w:sz w:val="28"/>
          <w:rtl/>
        </w:rPr>
        <w:t>ي</w:t>
      </w:r>
      <w:r w:rsidRPr="007B7A6D">
        <w:rPr>
          <w:rFonts w:hint="cs"/>
          <w:color w:val="FF0000"/>
          <w:sz w:val="28"/>
          <w:rtl/>
        </w:rPr>
        <w:t xml:space="preserve"> حق للأطفال الذين يبلغون السادسة من عمرهم في بداية العام الدراسي، وتلتزم المملكة بتوفيره لهم، ويلزم الآباء أو أولياء الأمور بتنفيذه، وذلك على مدى تسع سنوات دراسية على الأقلّ، ويُصدر الوزير القرارات اللازمة لتنظيم وتنفيذ الإلزام بالنسبة إلى الآباء وأولياء الأمور".</w:t>
      </w:r>
    </w:p>
    <w:p w:rsidR="00253F0D" w:rsidRPr="007B7A6D" w:rsidRDefault="00253F0D" w:rsidP="00253F0D">
      <w:pPr>
        <w:spacing w:after="120"/>
        <w:ind w:left="1267" w:right="1267"/>
        <w:rPr>
          <w:rFonts w:hint="cs"/>
          <w:color w:val="FF0000"/>
          <w:sz w:val="28"/>
          <w:rtl/>
        </w:rPr>
      </w:pPr>
      <w:r w:rsidRPr="007B7A6D">
        <w:rPr>
          <w:rFonts w:hint="cs"/>
          <w:color w:val="FF0000"/>
          <w:sz w:val="28"/>
          <w:rtl/>
        </w:rPr>
        <w:t>كما نصّت المادة السابعة من القانون على أن: "يكون التعليم الأساس</w:t>
      </w:r>
      <w:r w:rsidRPr="007B7A6D">
        <w:rPr>
          <w:rFonts w:hint="eastAsia"/>
          <w:color w:val="FF0000"/>
          <w:sz w:val="28"/>
          <w:rtl/>
        </w:rPr>
        <w:t>ي</w:t>
      </w:r>
      <w:r w:rsidRPr="007B7A6D">
        <w:rPr>
          <w:rFonts w:hint="cs"/>
          <w:color w:val="FF0000"/>
          <w:sz w:val="28"/>
          <w:rtl/>
        </w:rPr>
        <w:t xml:space="preserve"> والثانوي مجانياً بمدارس المملكة".</w:t>
      </w:r>
    </w:p>
    <w:p w:rsidR="00253F0D" w:rsidRPr="007B7A6D" w:rsidRDefault="00253F0D" w:rsidP="00253F0D">
      <w:pPr>
        <w:spacing w:after="120"/>
        <w:ind w:left="1267" w:right="1267"/>
        <w:rPr>
          <w:rFonts w:hint="cs"/>
          <w:color w:val="FF0000"/>
          <w:sz w:val="28"/>
          <w:rtl/>
        </w:rPr>
      </w:pPr>
      <w:r w:rsidRPr="007B7A6D">
        <w:rPr>
          <w:rFonts w:hint="cs"/>
          <w:color w:val="FF0000"/>
          <w:sz w:val="28"/>
          <w:rtl/>
        </w:rPr>
        <w:t>وحسب ما ورد في الدستور بشأن القضاء على الأمّية، نصّت المادّة التاسعة من قانون التعليم على أنّ: "محو الأمّية وتعليم الكبار مسؤولية وطنية هدفها رفع مستوى المواطنين ثقافياً واجتماعياً ومهنياً، وتتولّى الوزارة تنفيذ الخطط اللازمة للقضاء على الأمّية".</w:t>
      </w:r>
    </w:p>
    <w:p w:rsidR="00253F0D" w:rsidRPr="007B7A6D" w:rsidRDefault="00253F0D" w:rsidP="00253F0D">
      <w:pPr>
        <w:spacing w:after="120"/>
        <w:ind w:left="1267" w:right="1267"/>
        <w:rPr>
          <w:rFonts w:hint="cs"/>
          <w:color w:val="FF0000"/>
          <w:sz w:val="28"/>
          <w:rtl/>
        </w:rPr>
      </w:pPr>
      <w:r w:rsidRPr="007B7A6D">
        <w:rPr>
          <w:rFonts w:hint="cs"/>
          <w:color w:val="FF0000"/>
          <w:sz w:val="28"/>
          <w:rtl/>
        </w:rPr>
        <w:t>وفي ظلّ قانون التعليم، بدأت وزارة التربية والتعليم منذ إصداره بوضع الخطط اللازمة لتطبيق بنوده، وإصدار اللوائح والقرارات التنفيذية للقانون.</w:t>
      </w:r>
    </w:p>
    <w:p w:rsidR="00253F0D" w:rsidRPr="007B7A6D" w:rsidRDefault="00253F0D" w:rsidP="00253F0D">
      <w:pPr>
        <w:spacing w:after="120"/>
        <w:ind w:left="1267" w:right="1267"/>
        <w:rPr>
          <w:rFonts w:hint="cs"/>
          <w:i/>
          <w:iCs/>
          <w:color w:val="0000FF"/>
          <w:sz w:val="28"/>
          <w:rtl/>
          <w:lang w:bidi="ar-BH"/>
        </w:rPr>
      </w:pPr>
    </w:p>
    <w:p w:rsidR="00253F0D" w:rsidRPr="007B7A6D" w:rsidRDefault="00253F0D" w:rsidP="00253F0D">
      <w:pPr>
        <w:spacing w:after="120"/>
        <w:ind w:left="1267" w:right="1267"/>
        <w:rPr>
          <w:rFonts w:hint="cs"/>
          <w:sz w:val="28"/>
          <w:rtl/>
        </w:rPr>
      </w:pPr>
      <w:r w:rsidRPr="007B7A6D">
        <w:rPr>
          <w:rFonts w:hint="cs"/>
          <w:sz w:val="28"/>
          <w:rtl/>
        </w:rPr>
        <w:t>ولا يميز القانون البحريني بين المرأة والرجل فيما يتعلق بالمناهج الدراسية والامتحانات، وكذلك لا يوجد تمييز في معدل الإنفاق على كل فرد بالنسبة إلى التلامذة الذكور والإناث في التعليم النظامي التابع للدولة.</w:t>
      </w:r>
    </w:p>
    <w:p w:rsidR="00253F0D" w:rsidRPr="007B7A6D" w:rsidRDefault="00253F0D" w:rsidP="00253F0D">
      <w:pPr>
        <w:spacing w:after="120"/>
        <w:ind w:left="1267" w:right="1267"/>
        <w:rPr>
          <w:rFonts w:hint="cs"/>
          <w:sz w:val="28"/>
          <w:rtl/>
        </w:rPr>
      </w:pPr>
      <w:r w:rsidRPr="007B7A6D">
        <w:rPr>
          <w:rFonts w:hint="cs"/>
          <w:sz w:val="28"/>
          <w:rtl/>
        </w:rPr>
        <w:t>ويعطي المشرع البحريني حرية اختيار التخصص للجميع دون أن يفرض إعداداً معينة لكل اختصاص، فيحق للإناث دراسة الموضوعات نفسها التي يدرسها الذكور وفي كافة المراحل الدراسية.</w:t>
      </w:r>
    </w:p>
    <w:p w:rsidR="00253F0D" w:rsidRPr="007B7A6D" w:rsidRDefault="00253F0D" w:rsidP="00253F0D">
      <w:pPr>
        <w:spacing w:after="120"/>
        <w:ind w:left="1267" w:right="1267"/>
        <w:rPr>
          <w:rFonts w:hint="cs"/>
          <w:sz w:val="28"/>
          <w:rtl/>
        </w:rPr>
      </w:pPr>
    </w:p>
    <w:p w:rsidR="00253F0D" w:rsidRPr="007B7A6D" w:rsidRDefault="00253F0D" w:rsidP="00253F0D">
      <w:pPr>
        <w:pStyle w:val="BodyTextIndent3"/>
        <w:ind w:left="1267" w:right="1267"/>
        <w:rPr>
          <w:rFonts w:hint="cs"/>
          <w:b/>
          <w:bCs/>
          <w:color w:val="000000"/>
          <w:sz w:val="32"/>
          <w:szCs w:val="30"/>
          <w:u w:val="single"/>
          <w:rtl/>
        </w:rPr>
      </w:pPr>
      <w:r w:rsidRPr="007B7A6D">
        <w:rPr>
          <w:b/>
          <w:bCs/>
          <w:color w:val="000000"/>
          <w:sz w:val="32"/>
          <w:szCs w:val="30"/>
          <w:u w:val="single"/>
          <w:rtl/>
          <w:lang w:bidi="ar-BH"/>
        </w:rPr>
        <w:t>ثالثاً:</w:t>
      </w:r>
      <w:r w:rsidRPr="007B7A6D">
        <w:rPr>
          <w:b/>
          <w:bCs/>
          <w:color w:val="000000"/>
          <w:sz w:val="32"/>
          <w:szCs w:val="30"/>
          <w:u w:val="single"/>
          <w:rtl/>
        </w:rPr>
        <w:t xml:space="preserve"> نسبة القادرين على القراءة والكتابة بين البالغين:</w:t>
      </w:r>
    </w:p>
    <w:p w:rsidR="00253F0D" w:rsidRPr="007B7A6D" w:rsidRDefault="00253F0D" w:rsidP="00253F0D">
      <w:pPr>
        <w:pStyle w:val="BodyTextIndent3"/>
        <w:ind w:left="1267" w:right="1267"/>
        <w:rPr>
          <w:rFonts w:hint="cs"/>
          <w:b/>
          <w:bCs/>
          <w:color w:val="000000"/>
          <w:szCs w:val="30"/>
          <w:u w:val="single"/>
          <w:rtl/>
        </w:rPr>
      </w:pPr>
    </w:p>
    <w:p w:rsidR="00253F0D" w:rsidRPr="007B7A6D" w:rsidRDefault="00253F0D" w:rsidP="00253F0D">
      <w:pPr>
        <w:spacing w:after="120"/>
        <w:ind w:left="1267" w:right="1267"/>
        <w:rPr>
          <w:rFonts w:hint="cs"/>
          <w:b/>
          <w:bCs/>
          <w:color w:val="000000"/>
          <w:sz w:val="28"/>
          <w:rtl/>
          <w:lang w:bidi="ar-BH"/>
        </w:rPr>
      </w:pPr>
      <w:r w:rsidRPr="007B7A6D">
        <w:rPr>
          <w:rFonts w:hint="cs"/>
          <w:b/>
          <w:bCs/>
          <w:color w:val="000000"/>
          <w:sz w:val="28"/>
          <w:rtl/>
        </w:rPr>
        <w:t>177</w:t>
      </w:r>
      <w:r w:rsidRPr="007B7A6D">
        <w:rPr>
          <w:b/>
          <w:bCs/>
          <w:color w:val="000000"/>
          <w:sz w:val="28"/>
          <w:rtl/>
        </w:rPr>
        <w:t>.</w:t>
      </w:r>
      <w:r w:rsidRPr="007B7A6D">
        <w:rPr>
          <w:rFonts w:hint="cs"/>
          <w:b/>
          <w:bCs/>
          <w:color w:val="000000"/>
          <w:sz w:val="28"/>
          <w:rtl/>
        </w:rPr>
        <w:t xml:space="preserve"> </w:t>
      </w:r>
    </w:p>
    <w:p w:rsidR="00253F0D" w:rsidRPr="007B7A6D" w:rsidRDefault="00253F0D" w:rsidP="00253F0D">
      <w:pPr>
        <w:spacing w:after="120"/>
        <w:ind w:left="1267" w:right="1267"/>
        <w:rPr>
          <w:rFonts w:hint="cs"/>
          <w:b/>
          <w:bCs/>
          <w:color w:val="FF0000"/>
          <w:sz w:val="28"/>
          <w:u w:val="single"/>
          <w:rtl/>
          <w:lang w:bidi="ar-BH"/>
        </w:rPr>
      </w:pPr>
    </w:p>
    <w:p w:rsidR="00253F0D" w:rsidRPr="007B7A6D" w:rsidRDefault="00253F0D" w:rsidP="00253F0D">
      <w:pPr>
        <w:spacing w:after="120"/>
        <w:ind w:left="1267" w:right="1267"/>
        <w:rPr>
          <w:rFonts w:hint="cs"/>
          <w:sz w:val="28"/>
          <w:rtl/>
        </w:rPr>
      </w:pPr>
      <w:r w:rsidRPr="007B7A6D">
        <w:rPr>
          <w:color w:val="000000"/>
          <w:sz w:val="28"/>
          <w:rtl/>
        </w:rPr>
        <w:t xml:space="preserve">انخفض معدل الأمية في البحرين بفضل معدلات القيد بالمدارس والجهود التي بذلتها المملكة للقضاء </w:t>
      </w:r>
      <w:r w:rsidRPr="007B7A6D">
        <w:rPr>
          <w:sz w:val="28"/>
          <w:rtl/>
        </w:rPr>
        <w:t>على الأمية. فقد أشار تقرير الجهاز المركزي</w:t>
      </w:r>
      <w:r w:rsidR="00C23AA6">
        <w:rPr>
          <w:sz w:val="28"/>
          <w:rtl/>
        </w:rPr>
        <w:t xml:space="preserve"> للإحصاء حول تعداد 2001م إلى ما</w:t>
      </w:r>
      <w:r w:rsidR="00C23AA6">
        <w:rPr>
          <w:rFonts w:hint="cs"/>
          <w:sz w:val="28"/>
          <w:rtl/>
        </w:rPr>
        <w:t> </w:t>
      </w:r>
      <w:r w:rsidRPr="007B7A6D">
        <w:rPr>
          <w:sz w:val="28"/>
          <w:rtl/>
        </w:rPr>
        <w:t>يلي:</w:t>
      </w:r>
    </w:p>
    <w:p w:rsidR="00253F0D" w:rsidRPr="007B7A6D" w:rsidRDefault="00253F0D" w:rsidP="00253F0D">
      <w:pPr>
        <w:spacing w:after="120"/>
        <w:ind w:left="1267" w:right="1267"/>
        <w:rPr>
          <w:rFonts w:hint="cs"/>
          <w:sz w:val="28"/>
          <w:rtl/>
        </w:rPr>
      </w:pPr>
    </w:p>
    <w:p w:rsidR="00253F0D" w:rsidRPr="007B7A6D" w:rsidRDefault="00253F0D" w:rsidP="00253F0D">
      <w:pPr>
        <w:spacing w:after="120"/>
        <w:ind w:left="1267" w:right="1267"/>
        <w:rPr>
          <w:rFonts w:hint="cs"/>
          <w:sz w:val="28"/>
        </w:rPr>
      </w:pPr>
      <w:r w:rsidRPr="007B7A6D">
        <w:rPr>
          <w:sz w:val="28"/>
          <w:rtl/>
        </w:rPr>
        <w:t>انخفاض نسبة الأمية بين السكان البحرينيين بشكل كبير خلال العشر سنوات الفاصلة بين تعدادي 1991</w:t>
      </w:r>
      <w:r w:rsidRPr="007B7A6D">
        <w:rPr>
          <w:rFonts w:hint="cs"/>
          <w:sz w:val="28"/>
          <w:rtl/>
        </w:rPr>
        <w:t xml:space="preserve">م </w:t>
      </w:r>
      <w:r w:rsidRPr="007B7A6D">
        <w:rPr>
          <w:sz w:val="28"/>
          <w:rtl/>
        </w:rPr>
        <w:t>و 2001</w:t>
      </w:r>
      <w:r w:rsidRPr="007B7A6D">
        <w:rPr>
          <w:rFonts w:hint="cs"/>
          <w:sz w:val="28"/>
          <w:rtl/>
        </w:rPr>
        <w:t>م</w:t>
      </w:r>
      <w:r w:rsidRPr="007B7A6D">
        <w:rPr>
          <w:sz w:val="28"/>
          <w:rtl/>
        </w:rPr>
        <w:t>, فبلغت هذه النسبة 5,7%  للذكور و17 % للإناث و15.4% للنوعين معاً في عام 2001م . في حين أن نسبة الأمية المناظرة في عام 1991م كانت 3,13% للذكور و28.7% للإناث و0,21% للنوعين معاً.</w:t>
      </w:r>
    </w:p>
    <w:p w:rsidR="00253F0D" w:rsidRPr="007B7A6D" w:rsidRDefault="00253F0D" w:rsidP="00253F0D">
      <w:pPr>
        <w:spacing w:after="120"/>
        <w:ind w:left="1267" w:right="1267"/>
        <w:rPr>
          <w:sz w:val="28"/>
          <w:rtl/>
        </w:rPr>
      </w:pPr>
    </w:p>
    <w:p w:rsidR="00253F0D" w:rsidRPr="007B7A6D" w:rsidRDefault="00253F0D" w:rsidP="00253F0D">
      <w:pPr>
        <w:spacing w:after="120"/>
        <w:ind w:left="1267" w:right="1267"/>
        <w:rPr>
          <w:sz w:val="28"/>
        </w:rPr>
      </w:pPr>
      <w:r w:rsidRPr="007B7A6D">
        <w:rPr>
          <w:sz w:val="28"/>
          <w:rtl/>
        </w:rPr>
        <w:t>انخفاض نسبة الأمية بين البحرينيين في الفئة العمرية (10-44) سنة والتي تعتبر الفئة المنتجة والقادرة على الإنتاج مستقبلاً,  حيث بلغت 4, 1% للذكور و0</w:t>
      </w:r>
      <w:r w:rsidRPr="007B7A6D">
        <w:rPr>
          <w:sz w:val="28"/>
        </w:rPr>
        <w:t>,</w:t>
      </w:r>
      <w:r w:rsidRPr="007B7A6D">
        <w:rPr>
          <w:sz w:val="28"/>
          <w:rtl/>
        </w:rPr>
        <w:t xml:space="preserve"> 4%  للإناث و</w:t>
      </w:r>
      <w:r w:rsidRPr="007B7A6D">
        <w:rPr>
          <w:rFonts w:hint="cs"/>
          <w:sz w:val="28"/>
          <w:rtl/>
        </w:rPr>
        <w:t>2,7</w:t>
      </w:r>
      <w:r w:rsidRPr="007B7A6D">
        <w:rPr>
          <w:sz w:val="28"/>
          <w:rtl/>
        </w:rPr>
        <w:t xml:space="preserve">%  للنوعين معاً في عام 2001م. مقابل </w:t>
      </w:r>
      <w:r w:rsidRPr="007B7A6D">
        <w:rPr>
          <w:rFonts w:hint="cs"/>
          <w:sz w:val="28"/>
          <w:rtl/>
        </w:rPr>
        <w:t>2,4</w:t>
      </w:r>
      <w:r w:rsidRPr="007B7A6D">
        <w:rPr>
          <w:sz w:val="28"/>
          <w:rtl/>
        </w:rPr>
        <w:t xml:space="preserve">%  للذكور و </w:t>
      </w:r>
      <w:r w:rsidRPr="007B7A6D">
        <w:rPr>
          <w:rFonts w:hint="cs"/>
          <w:sz w:val="28"/>
          <w:rtl/>
        </w:rPr>
        <w:t>10,5</w:t>
      </w:r>
      <w:r w:rsidRPr="007B7A6D">
        <w:rPr>
          <w:sz w:val="28"/>
          <w:rtl/>
        </w:rPr>
        <w:t>%  للإناث و</w:t>
      </w:r>
      <w:r w:rsidRPr="007B7A6D">
        <w:rPr>
          <w:rFonts w:hint="cs"/>
          <w:sz w:val="28"/>
          <w:rtl/>
        </w:rPr>
        <w:t>6,4%</w:t>
      </w:r>
      <w:r w:rsidRPr="007B7A6D">
        <w:rPr>
          <w:sz w:val="28"/>
          <w:rtl/>
        </w:rPr>
        <w:t>للنوعين معاً في عام 1991م.</w:t>
      </w:r>
    </w:p>
    <w:p w:rsidR="00253F0D" w:rsidRPr="007B7A6D" w:rsidRDefault="00253F0D" w:rsidP="00253F0D">
      <w:pPr>
        <w:spacing w:after="120"/>
        <w:ind w:left="1267" w:right="1267"/>
        <w:rPr>
          <w:color w:val="000000"/>
          <w:sz w:val="28"/>
        </w:rPr>
      </w:pPr>
    </w:p>
    <w:p w:rsidR="00253F0D" w:rsidRPr="007B7A6D" w:rsidRDefault="00253F0D" w:rsidP="00253F0D">
      <w:pPr>
        <w:spacing w:after="120"/>
        <w:ind w:left="1267" w:right="1267"/>
        <w:rPr>
          <w:color w:val="000000"/>
          <w:sz w:val="28"/>
        </w:rPr>
      </w:pPr>
      <w:r w:rsidRPr="007B7A6D">
        <w:rPr>
          <w:rFonts w:hint="cs"/>
          <w:color w:val="FF0000"/>
          <w:sz w:val="28"/>
          <w:rtl/>
        </w:rPr>
        <w:t>53</w:t>
      </w:r>
      <w:r w:rsidRPr="007B7A6D">
        <w:rPr>
          <w:color w:val="FF0000"/>
          <w:sz w:val="28"/>
          <w:rtl/>
        </w:rPr>
        <w:t>%</w:t>
      </w:r>
      <w:r w:rsidRPr="007B7A6D">
        <w:rPr>
          <w:color w:val="000000"/>
          <w:sz w:val="28"/>
          <w:rtl/>
        </w:rPr>
        <w:t xml:space="preserve"> من السكان البحرينيين البالغين من العمر 18سنة فأكثر هم من الحاصلين على مؤهل ثانوي فأكثر حسب تعداد 2001م, في حين كانت النسبة في عام1991</w:t>
      </w:r>
      <w:r w:rsidRPr="007B7A6D">
        <w:rPr>
          <w:rFonts w:hint="cs"/>
          <w:color w:val="000000"/>
          <w:sz w:val="28"/>
          <w:rtl/>
        </w:rPr>
        <w:t>م</w:t>
      </w:r>
      <w:r w:rsidRPr="007B7A6D">
        <w:rPr>
          <w:color w:val="000000"/>
          <w:sz w:val="28"/>
          <w:rtl/>
        </w:rPr>
        <w:t>(1</w:t>
      </w:r>
      <w:r w:rsidRPr="007B7A6D">
        <w:rPr>
          <w:color w:val="000000"/>
          <w:sz w:val="28"/>
        </w:rPr>
        <w:t>,</w:t>
      </w:r>
      <w:r w:rsidRPr="007B7A6D">
        <w:rPr>
          <w:color w:val="000000"/>
          <w:sz w:val="28"/>
          <w:rtl/>
        </w:rPr>
        <w:t xml:space="preserve">39%).  </w:t>
      </w:r>
    </w:p>
    <w:p w:rsidR="00253F0D" w:rsidRPr="007B7A6D" w:rsidRDefault="00253F0D" w:rsidP="00253F0D">
      <w:pPr>
        <w:tabs>
          <w:tab w:val="left" w:pos="29"/>
        </w:tabs>
        <w:spacing w:after="120"/>
        <w:ind w:left="1267" w:right="1267"/>
        <w:rPr>
          <w:rFonts w:hint="cs"/>
          <w:color w:val="000000"/>
          <w:sz w:val="28"/>
          <w:rtl/>
        </w:rPr>
      </w:pPr>
      <w:r w:rsidRPr="007B7A6D">
        <w:rPr>
          <w:color w:val="000000"/>
          <w:sz w:val="28"/>
          <w:rtl/>
        </w:rPr>
        <w:t>وتدل تلك المؤشرات على الاهتمام والرعاية التي تقدمها مملكة البحرين لمجال محو الأمية, حيث عملت على تعزيز دور التعليم وقدمت جميع التسهيلات التي تساعد على القضاء على الأمية في المملكة.</w:t>
      </w:r>
    </w:p>
    <w:p w:rsidR="00253F0D" w:rsidRPr="00AC33B7" w:rsidRDefault="00253F0D" w:rsidP="00253F0D">
      <w:pPr>
        <w:ind w:left="144" w:right="-144"/>
        <w:jc w:val="center"/>
        <w:rPr>
          <w:rFonts w:cs="Arabic Transparent"/>
          <w:b/>
          <w:bCs/>
          <w:color w:val="000000"/>
          <w:sz w:val="28"/>
          <w:szCs w:val="28"/>
        </w:rPr>
      </w:pPr>
      <w:r w:rsidRPr="00AC33B7">
        <w:rPr>
          <w:rFonts w:cs="Arabic Transparent"/>
          <w:b/>
          <w:bCs/>
          <w:color w:val="000000"/>
          <w:sz w:val="28"/>
          <w:szCs w:val="28"/>
          <w:rtl/>
        </w:rPr>
        <w:t>جدول رقم (17)</w:t>
      </w:r>
    </w:p>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معدل الإلمام بالقراءة و الكتابة</w:t>
      </w:r>
    </w:p>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لدى الأشخاص الذين تتراوح أعمارهم بين 15- 24 سنة</w:t>
      </w:r>
    </w:p>
    <w:p w:rsidR="00253F0D" w:rsidRPr="00AC33B7" w:rsidRDefault="00253F0D" w:rsidP="00253F0D">
      <w:pPr>
        <w:ind w:left="144" w:right="-144"/>
        <w:jc w:val="center"/>
        <w:rPr>
          <w:rFonts w:cs="Arabic Transparent" w:hint="cs"/>
          <w:b/>
          <w:bCs/>
          <w:color w:val="000000"/>
          <w:sz w:val="28"/>
          <w:szCs w:val="28"/>
          <w:rtl/>
          <w:lang w:bidi="ar-BH"/>
        </w:rPr>
      </w:pPr>
      <w:r w:rsidRPr="00AC33B7">
        <w:rPr>
          <w:rFonts w:cs="Arabic Transparent"/>
          <w:b/>
          <w:bCs/>
          <w:color w:val="000000"/>
          <w:sz w:val="28"/>
          <w:szCs w:val="28"/>
          <w:rtl/>
        </w:rPr>
        <w:t>حسب تعداد 2001م.</w:t>
      </w:r>
    </w:p>
    <w:p w:rsidR="00253F0D" w:rsidRPr="00AC33B7" w:rsidRDefault="00253F0D" w:rsidP="00253F0D">
      <w:pPr>
        <w:ind w:left="144" w:right="-144"/>
        <w:jc w:val="center"/>
        <w:rPr>
          <w:rFonts w:cs="Arabic Transparent" w:hint="cs"/>
          <w:color w:val="000000"/>
          <w:sz w:val="28"/>
          <w:szCs w:val="28"/>
          <w:rtl/>
          <w:lang w:bidi="ar-BH"/>
        </w:rPr>
      </w:pPr>
    </w:p>
    <w:tbl>
      <w:tblPr>
        <w:bidiVisual/>
        <w:tblW w:w="9803" w:type="dxa"/>
        <w:jc w:val="center"/>
        <w:tblInd w:w="-658" w:type="dxa"/>
        <w:tblBorders>
          <w:top w:val="single" w:sz="6" w:space="0" w:color="000000"/>
          <w:bottom w:val="single" w:sz="12" w:space="0" w:color="000000"/>
        </w:tblBorders>
        <w:tblLook w:val="01E0" w:firstRow="1" w:lastRow="1" w:firstColumn="1" w:lastColumn="1" w:noHBand="0" w:noVBand="0"/>
      </w:tblPr>
      <w:tblGrid>
        <w:gridCol w:w="1675"/>
        <w:gridCol w:w="1980"/>
        <w:gridCol w:w="1758"/>
        <w:gridCol w:w="1943"/>
        <w:gridCol w:w="2447"/>
      </w:tblGrid>
      <w:tr w:rsidR="00253F0D" w:rsidRPr="00AC33B7">
        <w:trPr>
          <w:trHeight w:val="1007"/>
          <w:jc w:val="center"/>
        </w:trPr>
        <w:tc>
          <w:tcPr>
            <w:tcW w:w="1675" w:type="dxa"/>
            <w:tcBorders>
              <w:bottom w:val="single" w:sz="12" w:space="0" w:color="CC0000"/>
            </w:tcBorders>
            <w:shd w:val="clear" w:color="auto" w:fill="F3F3F3"/>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الجنس</w:t>
            </w:r>
          </w:p>
        </w:tc>
        <w:tc>
          <w:tcPr>
            <w:tcW w:w="1980" w:type="dxa"/>
            <w:tcBorders>
              <w:bottom w:val="single" w:sz="12" w:space="0" w:color="CC0000"/>
            </w:tcBorders>
            <w:shd w:val="clear" w:color="auto" w:fill="F3F3F3"/>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السكان</w:t>
            </w:r>
          </w:p>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(15-24سنة)</w:t>
            </w:r>
          </w:p>
        </w:tc>
        <w:tc>
          <w:tcPr>
            <w:tcW w:w="1758" w:type="dxa"/>
            <w:tcBorders>
              <w:bottom w:val="single" w:sz="12" w:space="0" w:color="CC0000"/>
            </w:tcBorders>
            <w:shd w:val="clear" w:color="auto" w:fill="F3F3F3"/>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الملمون بالقراءة والكتابة</w:t>
            </w:r>
          </w:p>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(15-24سنة)</w:t>
            </w:r>
          </w:p>
        </w:tc>
        <w:tc>
          <w:tcPr>
            <w:tcW w:w="1943" w:type="dxa"/>
            <w:tcBorders>
              <w:bottom w:val="single" w:sz="12" w:space="0" w:color="CC0000"/>
            </w:tcBorders>
            <w:shd w:val="clear" w:color="auto" w:fill="F3F3F3"/>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معدل الإلمام بالقراءة والكتابة</w:t>
            </w:r>
          </w:p>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(15-24سنة)</w:t>
            </w:r>
          </w:p>
        </w:tc>
        <w:tc>
          <w:tcPr>
            <w:tcW w:w="2447" w:type="dxa"/>
            <w:tcBorders>
              <w:bottom w:val="single" w:sz="12" w:space="0" w:color="CC0000"/>
            </w:tcBorders>
            <w:shd w:val="clear" w:color="auto" w:fill="F3F3F3"/>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مؤشر تعادل الجنسين</w:t>
            </w:r>
          </w:p>
        </w:tc>
      </w:tr>
      <w:tr w:rsidR="00253F0D" w:rsidRPr="00AC33B7">
        <w:trPr>
          <w:trHeight w:val="429"/>
          <w:jc w:val="center"/>
        </w:trPr>
        <w:tc>
          <w:tcPr>
            <w:tcW w:w="1675" w:type="dxa"/>
            <w:tcBorders>
              <w:top w:val="single" w:sz="12" w:space="0" w:color="CC0000"/>
              <w:bottom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المجموع</w:t>
            </w:r>
          </w:p>
        </w:tc>
        <w:tc>
          <w:tcPr>
            <w:tcW w:w="1980" w:type="dxa"/>
            <w:tcBorders>
              <w:top w:val="single" w:sz="12" w:space="0" w:color="CC0000"/>
              <w:bottom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82598</w:t>
            </w:r>
          </w:p>
        </w:tc>
        <w:tc>
          <w:tcPr>
            <w:tcW w:w="1758" w:type="dxa"/>
            <w:tcBorders>
              <w:top w:val="single" w:sz="12" w:space="0" w:color="CC0000"/>
              <w:bottom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82013</w:t>
            </w:r>
          </w:p>
        </w:tc>
        <w:tc>
          <w:tcPr>
            <w:tcW w:w="1943" w:type="dxa"/>
            <w:tcBorders>
              <w:top w:val="single" w:sz="12" w:space="0" w:color="CC0000"/>
              <w:bottom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99.29%</w:t>
            </w:r>
          </w:p>
        </w:tc>
        <w:tc>
          <w:tcPr>
            <w:tcW w:w="2447" w:type="dxa"/>
            <w:tcBorders>
              <w:top w:val="single" w:sz="12" w:space="0" w:color="CC0000"/>
              <w:bottom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1</w:t>
            </w:r>
          </w:p>
        </w:tc>
      </w:tr>
      <w:tr w:rsidR="00253F0D" w:rsidRPr="00AC33B7">
        <w:trPr>
          <w:cantSplit/>
          <w:trHeight w:val="259"/>
          <w:jc w:val="center"/>
        </w:trPr>
        <w:tc>
          <w:tcPr>
            <w:tcW w:w="1675" w:type="dxa"/>
            <w:tcBorders>
              <w:top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الذكور</w:t>
            </w:r>
          </w:p>
        </w:tc>
        <w:tc>
          <w:tcPr>
            <w:tcW w:w="1980" w:type="dxa"/>
            <w:tcBorders>
              <w:top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42410</w:t>
            </w:r>
          </w:p>
        </w:tc>
        <w:tc>
          <w:tcPr>
            <w:tcW w:w="1758" w:type="dxa"/>
            <w:tcBorders>
              <w:top w:val="nil"/>
            </w:tcBorders>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42087</w:t>
            </w:r>
          </w:p>
        </w:tc>
        <w:tc>
          <w:tcPr>
            <w:tcW w:w="1943" w:type="dxa"/>
            <w:tcBorders>
              <w:top w:val="nil"/>
            </w:tcBorders>
            <w:vAlign w:val="center"/>
          </w:tcPr>
          <w:p w:rsidR="00253F0D" w:rsidRPr="00AC33B7" w:rsidRDefault="00253F0D" w:rsidP="00253F0D">
            <w:pPr>
              <w:ind w:left="144" w:right="-144"/>
              <w:jc w:val="center"/>
              <w:rPr>
                <w:rFonts w:cs="Arabic Transparent"/>
                <w:b/>
                <w:bCs/>
                <w:color w:val="000000"/>
                <w:sz w:val="28"/>
                <w:szCs w:val="28"/>
              </w:rPr>
            </w:pPr>
            <w:r w:rsidRPr="00AC33B7">
              <w:rPr>
                <w:rFonts w:cs="Arabic Transparent"/>
                <w:b/>
                <w:bCs/>
                <w:color w:val="000000"/>
                <w:sz w:val="28"/>
                <w:szCs w:val="28"/>
                <w:rtl/>
              </w:rPr>
              <w:t>99.24%</w:t>
            </w:r>
          </w:p>
        </w:tc>
        <w:tc>
          <w:tcPr>
            <w:tcW w:w="2447" w:type="dxa"/>
            <w:vMerge w:val="restart"/>
            <w:tcBorders>
              <w:top w:val="nil"/>
            </w:tcBorders>
            <w:vAlign w:val="center"/>
          </w:tcPr>
          <w:p w:rsidR="00253F0D" w:rsidRPr="00AC33B7" w:rsidRDefault="00253F0D" w:rsidP="00253F0D">
            <w:pPr>
              <w:ind w:left="144" w:right="-144"/>
              <w:jc w:val="center"/>
              <w:rPr>
                <w:rFonts w:cs="Arabic Transparent"/>
                <w:b/>
                <w:bCs/>
                <w:color w:val="000000"/>
                <w:sz w:val="28"/>
                <w:szCs w:val="28"/>
                <w:rtl/>
              </w:rPr>
            </w:pPr>
          </w:p>
        </w:tc>
      </w:tr>
      <w:tr w:rsidR="00253F0D" w:rsidRPr="00AC33B7">
        <w:trPr>
          <w:cantSplit/>
          <w:trHeight w:val="253"/>
          <w:jc w:val="center"/>
        </w:trPr>
        <w:tc>
          <w:tcPr>
            <w:tcW w:w="1675" w:type="dxa"/>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الإناث</w:t>
            </w:r>
          </w:p>
        </w:tc>
        <w:tc>
          <w:tcPr>
            <w:tcW w:w="1980" w:type="dxa"/>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40188</w:t>
            </w:r>
          </w:p>
        </w:tc>
        <w:tc>
          <w:tcPr>
            <w:tcW w:w="1758" w:type="dxa"/>
            <w:vAlign w:val="center"/>
          </w:tcPr>
          <w:p w:rsidR="00253F0D" w:rsidRPr="00AC33B7" w:rsidRDefault="00253F0D" w:rsidP="00253F0D">
            <w:pPr>
              <w:ind w:left="144" w:right="-144"/>
              <w:jc w:val="center"/>
              <w:rPr>
                <w:rFonts w:cs="Arabic Transparent"/>
                <w:b/>
                <w:bCs/>
                <w:color w:val="000000"/>
                <w:sz w:val="28"/>
                <w:szCs w:val="28"/>
                <w:rtl/>
              </w:rPr>
            </w:pPr>
            <w:r w:rsidRPr="00AC33B7">
              <w:rPr>
                <w:rFonts w:cs="Arabic Transparent"/>
                <w:b/>
                <w:bCs/>
                <w:color w:val="000000"/>
                <w:sz w:val="28"/>
                <w:szCs w:val="28"/>
                <w:rtl/>
              </w:rPr>
              <w:t>39926</w:t>
            </w:r>
          </w:p>
        </w:tc>
        <w:tc>
          <w:tcPr>
            <w:tcW w:w="1943" w:type="dxa"/>
            <w:vAlign w:val="center"/>
          </w:tcPr>
          <w:p w:rsidR="00253F0D" w:rsidRPr="00AC33B7" w:rsidRDefault="00253F0D" w:rsidP="00253F0D">
            <w:pPr>
              <w:ind w:left="144" w:right="-144"/>
              <w:jc w:val="center"/>
              <w:rPr>
                <w:rFonts w:cs="Arabic Transparent"/>
                <w:b/>
                <w:bCs/>
                <w:color w:val="000000"/>
                <w:sz w:val="28"/>
                <w:szCs w:val="28"/>
              </w:rPr>
            </w:pPr>
            <w:r w:rsidRPr="00AC33B7">
              <w:rPr>
                <w:rFonts w:cs="Arabic Transparent"/>
                <w:b/>
                <w:bCs/>
                <w:color w:val="000000"/>
                <w:sz w:val="28"/>
                <w:szCs w:val="28"/>
                <w:rtl/>
              </w:rPr>
              <w:t>99.35%</w:t>
            </w:r>
          </w:p>
        </w:tc>
        <w:tc>
          <w:tcPr>
            <w:tcW w:w="2447" w:type="dxa"/>
            <w:vMerge/>
            <w:vAlign w:val="center"/>
          </w:tcPr>
          <w:p w:rsidR="00253F0D" w:rsidRPr="00AC33B7" w:rsidRDefault="00253F0D" w:rsidP="00253F0D">
            <w:pPr>
              <w:ind w:left="144" w:right="-144"/>
              <w:jc w:val="center"/>
              <w:rPr>
                <w:rFonts w:cs="Arabic Transparent"/>
                <w:color w:val="000000"/>
                <w:sz w:val="28"/>
                <w:szCs w:val="28"/>
                <w:rtl/>
              </w:rPr>
            </w:pPr>
          </w:p>
        </w:tc>
      </w:tr>
    </w:tbl>
    <w:p w:rsidR="00253F0D" w:rsidRDefault="00253F0D" w:rsidP="00253F0D">
      <w:pPr>
        <w:ind w:left="144" w:right="-144"/>
        <w:rPr>
          <w:rFonts w:cs="Arabic Transparent" w:hint="cs"/>
          <w:sz w:val="28"/>
          <w:szCs w:val="28"/>
          <w:rtl/>
        </w:rPr>
      </w:pPr>
    </w:p>
    <w:p w:rsidR="00253F0D" w:rsidRPr="007B7A6D" w:rsidRDefault="00253F0D" w:rsidP="00253F0D">
      <w:pPr>
        <w:spacing w:after="120"/>
        <w:ind w:left="1267" w:right="1267"/>
        <w:rPr>
          <w:rFonts w:hint="cs"/>
          <w:b/>
          <w:bCs/>
          <w:sz w:val="28"/>
          <w:rtl/>
        </w:rPr>
      </w:pPr>
      <w:r w:rsidRPr="00EE4379">
        <w:rPr>
          <w:rFonts w:cs="Arabic Transparent" w:hint="cs"/>
          <w:b/>
          <w:bCs/>
          <w:sz w:val="28"/>
          <w:szCs w:val="28"/>
          <w:rtl/>
        </w:rPr>
        <w:t>178</w:t>
      </w:r>
      <w:r w:rsidRPr="007B7A6D">
        <w:rPr>
          <w:rFonts w:hint="cs"/>
          <w:b/>
          <w:bCs/>
          <w:sz w:val="28"/>
          <w:rtl/>
        </w:rPr>
        <w:t>.</w:t>
      </w:r>
    </w:p>
    <w:p w:rsidR="00253F0D" w:rsidRPr="007B7A6D" w:rsidRDefault="00253F0D" w:rsidP="00253F0D">
      <w:pPr>
        <w:spacing w:after="120"/>
        <w:ind w:left="1267" w:right="1267"/>
        <w:rPr>
          <w:rFonts w:hint="cs"/>
          <w:b/>
          <w:bCs/>
          <w:sz w:val="28"/>
        </w:rPr>
      </w:pPr>
    </w:p>
    <w:p w:rsidR="00253F0D" w:rsidRPr="007B7A6D" w:rsidRDefault="00253F0D" w:rsidP="00253F0D">
      <w:pPr>
        <w:spacing w:after="120"/>
        <w:ind w:left="1267" w:right="1267"/>
        <w:rPr>
          <w:rFonts w:hint="cs"/>
          <w:b/>
          <w:bCs/>
          <w:sz w:val="28"/>
          <w:u w:val="single"/>
          <w:rtl/>
          <w:lang w:bidi="ar-BH"/>
        </w:rPr>
      </w:pPr>
      <w:r w:rsidRPr="007B7A6D">
        <w:rPr>
          <w:rFonts w:hint="cs"/>
          <w:b/>
          <w:bCs/>
          <w:sz w:val="28"/>
          <w:u w:val="single"/>
          <w:rtl/>
        </w:rPr>
        <w:t>محو الأمية وتعليم الكبار:</w:t>
      </w:r>
    </w:p>
    <w:p w:rsidR="00253F0D" w:rsidRPr="007B7A6D" w:rsidRDefault="00253F0D" w:rsidP="00253F0D">
      <w:pPr>
        <w:spacing w:after="120" w:line="380" w:lineRule="exact"/>
        <w:ind w:left="1267" w:right="1267"/>
        <w:rPr>
          <w:rFonts w:hint="cs"/>
          <w:sz w:val="28"/>
          <w:rtl/>
        </w:rPr>
      </w:pPr>
      <w:r w:rsidRPr="007B7A6D">
        <w:rPr>
          <w:rFonts w:hint="cs"/>
          <w:sz w:val="28"/>
          <w:rtl/>
        </w:rPr>
        <w:t>تنظم وزارة التربية والتعليم برامج تعليمية غير نظامية لفئتين هما فئة الأميين وفئة تضم من تجاوزوا مرحلة الأمية بنجاح ولديهم الرغبة في متابعة الدراسة.</w:t>
      </w:r>
    </w:p>
    <w:p w:rsidR="00253F0D" w:rsidRPr="007B7A6D" w:rsidRDefault="00253F0D" w:rsidP="00253F0D">
      <w:pPr>
        <w:spacing w:after="120" w:line="380" w:lineRule="exact"/>
        <w:ind w:left="1267" w:right="1267"/>
        <w:rPr>
          <w:rFonts w:hint="cs"/>
          <w:sz w:val="28"/>
          <w:rtl/>
        </w:rPr>
      </w:pPr>
      <w:r w:rsidRPr="007B7A6D">
        <w:rPr>
          <w:rFonts w:hint="cs"/>
          <w:sz w:val="28"/>
          <w:rtl/>
        </w:rPr>
        <w:t>وقد انتشرت مراكز محو الأمية وتعليم الكبار في المملكة وهي مجانية للجنسين في جميع مناطق البحرين من قرى ومدن حتى المرحلة الإعدادية، حيث يحصل الدارس على والدارسة على الشهادة الإعدادية المعادلة عند إتمامه/إتمامها مرحلة التقوية، والتي تؤهلهم لمواصلة الدراسة في المرحلة الثانوية في المدارس الحكومية، إذا كان سنهم مناسباً، أو الانتساب من المنازل.</w:t>
      </w:r>
    </w:p>
    <w:p w:rsidR="00253F0D" w:rsidRPr="007B7A6D" w:rsidRDefault="00253F0D" w:rsidP="00253F0D">
      <w:pPr>
        <w:spacing w:after="120" w:line="380" w:lineRule="exact"/>
        <w:ind w:left="1267" w:right="1267"/>
        <w:rPr>
          <w:rFonts w:hint="cs"/>
          <w:sz w:val="28"/>
          <w:rtl/>
        </w:rPr>
      </w:pPr>
      <w:r w:rsidRPr="007B7A6D">
        <w:rPr>
          <w:rFonts w:hint="cs"/>
          <w:sz w:val="28"/>
          <w:rtl/>
        </w:rPr>
        <w:t xml:space="preserve">وتعمل الوزارة ممثلة في </w:t>
      </w:r>
      <w:r w:rsidRPr="007B7A6D">
        <w:rPr>
          <w:rFonts w:hint="cs"/>
          <w:color w:val="FF0000"/>
          <w:sz w:val="28"/>
          <w:rtl/>
        </w:rPr>
        <w:t>إدارة التعليم المستمر</w:t>
      </w:r>
      <w:r w:rsidRPr="007B7A6D">
        <w:rPr>
          <w:rFonts w:hint="cs"/>
          <w:sz w:val="28"/>
          <w:rtl/>
        </w:rPr>
        <w:t xml:space="preserve"> على محو أمية النسبة الباقية من الأمية من المواطنين الأميين من الجنسين في الفئة العمرية (10-44 سنة) حيث بلغت، حسب التعداد السكاني 2001م 2,7% بين البحرينيين، وفي عموم السكان 15 سنة فما فوق 12,3% كما هو موضح في الجدول التالي:</w:t>
      </w:r>
    </w:p>
    <w:p w:rsidR="00253F0D" w:rsidRPr="007B7A6D" w:rsidRDefault="00253F0D" w:rsidP="00253F0D">
      <w:pPr>
        <w:spacing w:after="120"/>
        <w:ind w:left="1267" w:right="1267"/>
        <w:jc w:val="center"/>
        <w:rPr>
          <w:rFonts w:hint="cs"/>
          <w:b/>
          <w:bCs/>
          <w:sz w:val="28"/>
          <w:rtl/>
        </w:rPr>
      </w:pPr>
      <w:r w:rsidRPr="007B7A6D">
        <w:rPr>
          <w:rFonts w:hint="cs"/>
          <w:b/>
          <w:bCs/>
          <w:sz w:val="28"/>
          <w:rtl/>
        </w:rPr>
        <w:t>جدول رقم (20)</w:t>
      </w:r>
    </w:p>
    <w:p w:rsidR="00253F0D" w:rsidRPr="007B7A6D" w:rsidRDefault="00253F0D" w:rsidP="00253F0D">
      <w:pPr>
        <w:spacing w:after="120"/>
        <w:ind w:left="1267" w:right="1267"/>
        <w:jc w:val="center"/>
        <w:rPr>
          <w:rFonts w:hint="cs"/>
          <w:b/>
          <w:bCs/>
          <w:sz w:val="28"/>
          <w:rtl/>
        </w:rPr>
      </w:pPr>
      <w:r w:rsidRPr="007B7A6D">
        <w:rPr>
          <w:rFonts w:hint="cs"/>
          <w:b/>
          <w:bCs/>
          <w:sz w:val="28"/>
          <w:rtl/>
        </w:rPr>
        <w:t xml:space="preserve">نسبة الأمية (15 سنة) فأكثر بين البحرينيين (1971 </w:t>
      </w:r>
      <w:r w:rsidRPr="007B7A6D">
        <w:rPr>
          <w:b/>
          <w:bCs/>
          <w:sz w:val="28"/>
          <w:rtl/>
        </w:rPr>
        <w:t>–</w:t>
      </w:r>
      <w:r w:rsidRPr="007B7A6D">
        <w:rPr>
          <w:rFonts w:hint="cs"/>
          <w:b/>
          <w:bCs/>
          <w:sz w:val="28"/>
          <w:rtl/>
        </w:rPr>
        <w:t xml:space="preserve"> 2001م)</w:t>
      </w:r>
    </w:p>
    <w:p w:rsidR="00253F0D" w:rsidRPr="00AC33B7" w:rsidRDefault="00253F0D" w:rsidP="00253F0D">
      <w:pPr>
        <w:ind w:left="144" w:right="-144"/>
        <w:rPr>
          <w:rFonts w:cs="Arabic Transparent" w:hint="cs"/>
          <w:sz w:val="28"/>
          <w:szCs w:val="28"/>
          <w:rtl/>
        </w:rPr>
      </w:pPr>
    </w:p>
    <w:tbl>
      <w:tblPr>
        <w:tblStyle w:val="TableGrid"/>
        <w:bidiVisual/>
        <w:tblW w:w="0" w:type="auto"/>
        <w:jc w:val="center"/>
        <w:tblLook w:val="01E0" w:firstRow="1" w:lastRow="1" w:firstColumn="1" w:lastColumn="1" w:noHBand="0" w:noVBand="0"/>
      </w:tblPr>
      <w:tblGrid>
        <w:gridCol w:w="1704"/>
        <w:gridCol w:w="1704"/>
        <w:gridCol w:w="1704"/>
        <w:gridCol w:w="1705"/>
        <w:gridCol w:w="1705"/>
      </w:tblGrid>
      <w:tr w:rsidR="00253F0D" w:rsidRPr="00AC33B7">
        <w:trPr>
          <w:jc w:val="center"/>
        </w:trPr>
        <w:tc>
          <w:tcPr>
            <w:tcW w:w="1704"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البيان</w:t>
            </w:r>
          </w:p>
        </w:tc>
        <w:tc>
          <w:tcPr>
            <w:tcW w:w="1704"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1971</w:t>
            </w:r>
          </w:p>
        </w:tc>
        <w:tc>
          <w:tcPr>
            <w:tcW w:w="1704"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1981</w:t>
            </w:r>
          </w:p>
        </w:tc>
        <w:tc>
          <w:tcPr>
            <w:tcW w:w="1705"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1991</w:t>
            </w:r>
          </w:p>
        </w:tc>
        <w:tc>
          <w:tcPr>
            <w:tcW w:w="1705"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2001</w:t>
            </w:r>
          </w:p>
        </w:tc>
      </w:tr>
      <w:tr w:rsidR="00253F0D" w:rsidRPr="00AC33B7">
        <w:trPr>
          <w:jc w:val="center"/>
        </w:trPr>
        <w:tc>
          <w:tcPr>
            <w:tcW w:w="1704"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ذكور</w:t>
            </w:r>
          </w:p>
        </w:tc>
        <w:tc>
          <w:tcPr>
            <w:tcW w:w="1704"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46.4</w:t>
            </w:r>
          </w:p>
        </w:tc>
        <w:tc>
          <w:tcPr>
            <w:tcW w:w="1704"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25.2</w:t>
            </w:r>
          </w:p>
        </w:tc>
        <w:tc>
          <w:tcPr>
            <w:tcW w:w="1705"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13.3</w:t>
            </w:r>
          </w:p>
        </w:tc>
        <w:tc>
          <w:tcPr>
            <w:tcW w:w="1705"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7.5</w:t>
            </w:r>
          </w:p>
        </w:tc>
      </w:tr>
      <w:tr w:rsidR="00253F0D" w:rsidRPr="00AC33B7">
        <w:trPr>
          <w:jc w:val="center"/>
        </w:trPr>
        <w:tc>
          <w:tcPr>
            <w:tcW w:w="1704"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إناث</w:t>
            </w:r>
          </w:p>
        </w:tc>
        <w:tc>
          <w:tcPr>
            <w:tcW w:w="1704"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76.1</w:t>
            </w:r>
          </w:p>
        </w:tc>
        <w:tc>
          <w:tcPr>
            <w:tcW w:w="1704"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48.1</w:t>
            </w:r>
          </w:p>
        </w:tc>
        <w:tc>
          <w:tcPr>
            <w:tcW w:w="1705"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28.7</w:t>
            </w:r>
          </w:p>
        </w:tc>
        <w:tc>
          <w:tcPr>
            <w:tcW w:w="1705"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17.0</w:t>
            </w:r>
          </w:p>
        </w:tc>
      </w:tr>
      <w:tr w:rsidR="00253F0D" w:rsidRPr="00AC33B7">
        <w:trPr>
          <w:jc w:val="center"/>
        </w:trPr>
        <w:tc>
          <w:tcPr>
            <w:tcW w:w="1704" w:type="dxa"/>
            <w:vAlign w:val="center"/>
          </w:tcPr>
          <w:p w:rsidR="00253F0D" w:rsidRPr="00AC33B7" w:rsidRDefault="00253F0D" w:rsidP="00253F0D">
            <w:pPr>
              <w:ind w:left="144" w:right="-144"/>
              <w:jc w:val="center"/>
              <w:rPr>
                <w:rFonts w:cs="Arabic Transparent" w:hint="cs"/>
                <w:b/>
                <w:bCs/>
                <w:sz w:val="28"/>
                <w:szCs w:val="28"/>
                <w:rtl/>
              </w:rPr>
            </w:pPr>
            <w:r w:rsidRPr="00AC33B7">
              <w:rPr>
                <w:rFonts w:cs="Arabic Transparent" w:hint="cs"/>
                <w:b/>
                <w:bCs/>
                <w:sz w:val="28"/>
                <w:szCs w:val="28"/>
                <w:rtl/>
              </w:rPr>
              <w:t>كلا النوعين</w:t>
            </w:r>
          </w:p>
        </w:tc>
        <w:tc>
          <w:tcPr>
            <w:tcW w:w="1704"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61.0</w:t>
            </w:r>
          </w:p>
        </w:tc>
        <w:tc>
          <w:tcPr>
            <w:tcW w:w="1704"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36.6</w:t>
            </w:r>
          </w:p>
        </w:tc>
        <w:tc>
          <w:tcPr>
            <w:tcW w:w="1705"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21.0</w:t>
            </w:r>
          </w:p>
        </w:tc>
        <w:tc>
          <w:tcPr>
            <w:tcW w:w="1705" w:type="dxa"/>
            <w:vAlign w:val="center"/>
          </w:tcPr>
          <w:p w:rsidR="00253F0D" w:rsidRPr="00AC33B7" w:rsidRDefault="003C598E" w:rsidP="00253F0D">
            <w:pPr>
              <w:ind w:left="144" w:right="-144"/>
              <w:jc w:val="center"/>
              <w:rPr>
                <w:rFonts w:cs="Arabic Transparent" w:hint="cs"/>
                <w:b/>
                <w:bCs/>
                <w:sz w:val="28"/>
                <w:szCs w:val="28"/>
                <w:rtl/>
              </w:rPr>
            </w:pPr>
            <w:r>
              <w:rPr>
                <w:rFonts w:cs="Arabic Transparent" w:hint="cs"/>
                <w:b/>
                <w:bCs/>
                <w:sz w:val="28"/>
                <w:szCs w:val="28"/>
                <w:rtl/>
              </w:rPr>
              <w:t>12.3</w:t>
            </w:r>
          </w:p>
        </w:tc>
      </w:tr>
    </w:tbl>
    <w:p w:rsidR="00253F0D" w:rsidRPr="007B7A6D" w:rsidRDefault="00253F0D" w:rsidP="00253F0D">
      <w:pPr>
        <w:spacing w:line="120" w:lineRule="exact"/>
        <w:ind w:left="144" w:right="-144"/>
        <w:rPr>
          <w:rFonts w:cs="Arabic Transparent" w:hint="cs"/>
          <w:color w:val="0000FF"/>
          <w:sz w:val="10"/>
          <w:szCs w:val="28"/>
          <w:u w:val="single"/>
          <w:rtl/>
          <w:lang w:bidi="ar-BH"/>
        </w:rPr>
      </w:pPr>
    </w:p>
    <w:p w:rsidR="00253F0D" w:rsidRPr="00FC60C7" w:rsidRDefault="003C598E" w:rsidP="00253F0D">
      <w:pPr>
        <w:ind w:left="144" w:right="-144"/>
        <w:rPr>
          <w:rFonts w:cs="Arabic Transparent" w:hint="cs"/>
          <w:b/>
          <w:bCs/>
          <w:sz w:val="28"/>
          <w:szCs w:val="28"/>
          <w:u w:val="single"/>
          <w:rtl/>
        </w:rPr>
      </w:pPr>
      <w:r w:rsidRPr="003C598E">
        <w:rPr>
          <w:rFonts w:cs="Arabic Transparent" w:hint="cs"/>
          <w:sz w:val="28"/>
          <w:szCs w:val="28"/>
          <w:rtl/>
        </w:rPr>
        <w:tab/>
      </w:r>
      <w:r w:rsidR="00253F0D" w:rsidRPr="00FC60C7">
        <w:rPr>
          <w:rFonts w:cs="Arabic Transparent" w:hint="cs"/>
          <w:sz w:val="28"/>
          <w:szCs w:val="28"/>
          <w:u w:val="single"/>
          <w:rtl/>
        </w:rPr>
        <w:t>المصدر: البحرين: الجهاز المركزي للمعلومات، إدارة الإحصاء.</w:t>
      </w:r>
    </w:p>
    <w:p w:rsidR="00253F0D" w:rsidRPr="00AC33B7" w:rsidRDefault="00253F0D" w:rsidP="00253F0D">
      <w:pPr>
        <w:ind w:left="144" w:right="-144"/>
        <w:rPr>
          <w:rFonts w:cs="Arabic Transparent" w:hint="cs"/>
          <w:sz w:val="28"/>
          <w:szCs w:val="28"/>
        </w:rPr>
      </w:pPr>
    </w:p>
    <w:p w:rsidR="00253F0D" w:rsidRPr="007B7A6D" w:rsidRDefault="00253F0D" w:rsidP="00253F0D">
      <w:pPr>
        <w:spacing w:after="120"/>
        <w:ind w:left="1267" w:right="1267"/>
        <w:rPr>
          <w:rFonts w:hint="cs"/>
          <w:b/>
          <w:bCs/>
          <w:sz w:val="28"/>
          <w:rtl/>
        </w:rPr>
      </w:pPr>
      <w:r w:rsidRPr="007B7A6D">
        <w:rPr>
          <w:rFonts w:hint="cs"/>
          <w:b/>
          <w:bCs/>
          <w:sz w:val="28"/>
          <w:rtl/>
        </w:rPr>
        <w:t>179.</w:t>
      </w:r>
    </w:p>
    <w:p w:rsidR="00253F0D" w:rsidRPr="007B7A6D" w:rsidRDefault="00253F0D" w:rsidP="00253F0D">
      <w:pPr>
        <w:spacing w:after="120"/>
        <w:ind w:left="1267" w:right="1267"/>
        <w:rPr>
          <w:b/>
          <w:bCs/>
          <w:sz w:val="16"/>
        </w:rPr>
      </w:pPr>
    </w:p>
    <w:p w:rsidR="00253F0D" w:rsidRPr="007B7A6D" w:rsidRDefault="00253F0D" w:rsidP="00253F0D">
      <w:pPr>
        <w:spacing w:after="120"/>
        <w:ind w:left="1267" w:right="1267"/>
        <w:rPr>
          <w:rFonts w:hint="cs"/>
          <w:color w:val="0000FF"/>
          <w:sz w:val="28"/>
          <w:rtl/>
        </w:rPr>
      </w:pPr>
      <w:r w:rsidRPr="007B7A6D">
        <w:rPr>
          <w:rFonts w:hint="cs"/>
          <w:sz w:val="28"/>
          <w:rtl/>
        </w:rPr>
        <w:t xml:space="preserve">ونظراً لالتزام البحرين بالعقد العالمي لمحو الأمية والذي يطالب الدول في العالم بتخفيض نسبة الأمية في كل دولة إلى النصف 50% مما وصلت إليه الأمية في عام 2003م بحلول عام 2012م فقد قامت وزارة التربية والتعليم باتخاذ التدابير الكفيلة بسد منابع الأمية </w:t>
      </w:r>
      <w:r w:rsidRPr="007B7A6D">
        <w:rPr>
          <w:rFonts w:hint="cs"/>
          <w:color w:val="FF0000"/>
          <w:sz w:val="28"/>
          <w:rtl/>
        </w:rPr>
        <w:t>وذلك بإصدار قانون التعليم لسنة 2005م، الذي ينصّ على الإلزام في التعليم الأساس</w:t>
      </w:r>
      <w:r w:rsidRPr="007B7A6D">
        <w:rPr>
          <w:rFonts w:hint="eastAsia"/>
          <w:color w:val="FF0000"/>
          <w:sz w:val="28"/>
          <w:rtl/>
        </w:rPr>
        <w:t>ي</w:t>
      </w:r>
      <w:r w:rsidRPr="007B7A6D">
        <w:rPr>
          <w:rFonts w:hint="cs"/>
          <w:color w:val="FF0000"/>
          <w:sz w:val="28"/>
          <w:rtl/>
        </w:rPr>
        <w:t xml:space="preserve"> لمن هم في سنّ السادسة ولغاية بلوغ الشخص سنّ الخامسة عشرة، ويعتبر ذلك أحد التدابير لسدّ منابع الأمّية في البلاد، وخفض نسبة التسرب</w:t>
      </w:r>
      <w:r w:rsidRPr="007B7A6D">
        <w:rPr>
          <w:rFonts w:hint="cs"/>
          <w:sz w:val="28"/>
          <w:rtl/>
        </w:rPr>
        <w:t xml:space="preserve"> من التعليم الأساسي (المرحلتين الابتدائية والإعدادية) وتقليص أعداد الأميين وذلك بتشجيع الالتحاق بمراكز محو الأمية وتعليم الكبار عن طريق نشر التوعية بأهمية ذلك بالاستعانة بوسائل الإعلام المختلفة، خاصة المرئية. كذلك القيام بحملات التوعية من خلال المراكز التعليمية والمدارس الحكومية والمراكز الصحية والمراكز الاجتماعية والمؤسسات الرسمية ومؤسسات المجتمع المدني ذات العلاقة.</w:t>
      </w:r>
      <w:r w:rsidRPr="007B7A6D">
        <w:rPr>
          <w:rFonts w:hint="cs"/>
          <w:color w:val="0000FF"/>
          <w:sz w:val="28"/>
          <w:rtl/>
        </w:rPr>
        <w:t xml:space="preserve"> </w:t>
      </w:r>
    </w:p>
    <w:p w:rsidR="003C598E" w:rsidRPr="003C598E" w:rsidRDefault="003C598E" w:rsidP="003C598E">
      <w:pPr>
        <w:spacing w:line="120" w:lineRule="exact"/>
        <w:ind w:left="1267" w:right="1267"/>
        <w:rPr>
          <w:rFonts w:hint="cs"/>
          <w:color w:val="0000FF"/>
          <w:sz w:val="10"/>
          <w:rtl/>
          <w:lang w:bidi="ar-BH"/>
        </w:rPr>
      </w:pPr>
    </w:p>
    <w:p w:rsidR="00253F0D" w:rsidRPr="007B7A6D" w:rsidRDefault="00253F0D" w:rsidP="00253F0D">
      <w:pPr>
        <w:spacing w:after="120"/>
        <w:ind w:left="1267" w:right="1267"/>
        <w:rPr>
          <w:rFonts w:hint="cs"/>
          <w:b/>
          <w:bCs/>
          <w:sz w:val="28"/>
          <w:rtl/>
        </w:rPr>
      </w:pPr>
      <w:r w:rsidRPr="007B7A6D">
        <w:rPr>
          <w:rFonts w:hint="cs"/>
          <w:b/>
          <w:bCs/>
          <w:sz w:val="28"/>
          <w:rtl/>
        </w:rPr>
        <w:t xml:space="preserve">180. </w:t>
      </w:r>
    </w:p>
    <w:p w:rsidR="003C598E" w:rsidRPr="003C598E" w:rsidRDefault="003C598E" w:rsidP="003C598E">
      <w:pPr>
        <w:spacing w:line="120" w:lineRule="exact"/>
        <w:ind w:left="1267" w:right="1267"/>
        <w:rPr>
          <w:rFonts w:hint="cs"/>
          <w:b/>
          <w:bCs/>
          <w:sz w:val="10"/>
          <w:rtl/>
        </w:rPr>
      </w:pPr>
    </w:p>
    <w:p w:rsidR="00253F0D" w:rsidRPr="007B7A6D" w:rsidRDefault="00253F0D" w:rsidP="00253F0D">
      <w:pPr>
        <w:spacing w:after="120"/>
        <w:ind w:left="1267" w:right="1267"/>
        <w:rPr>
          <w:rFonts w:hint="cs"/>
          <w:b/>
          <w:bCs/>
          <w:sz w:val="28"/>
          <w:u w:val="single"/>
          <w:rtl/>
          <w:lang w:bidi="ar-BH"/>
        </w:rPr>
      </w:pPr>
      <w:r w:rsidRPr="007B7A6D">
        <w:rPr>
          <w:rFonts w:hint="cs"/>
          <w:b/>
          <w:bCs/>
          <w:sz w:val="28"/>
          <w:u w:val="single"/>
          <w:rtl/>
        </w:rPr>
        <w:t>نسب القيد في مختلف مراحل التعليم البحريني:</w:t>
      </w:r>
    </w:p>
    <w:p w:rsidR="003C598E" w:rsidRPr="003C598E" w:rsidRDefault="003C598E" w:rsidP="003C598E">
      <w:pPr>
        <w:spacing w:line="120" w:lineRule="exact"/>
        <w:ind w:left="1267" w:right="1267"/>
        <w:rPr>
          <w:rFonts w:hint="cs"/>
          <w:b/>
          <w:bCs/>
          <w:sz w:val="10"/>
          <w:u w:val="single"/>
          <w:rtl/>
          <w:lang w:bidi="ar-BH"/>
        </w:rPr>
      </w:pPr>
    </w:p>
    <w:p w:rsidR="00253F0D" w:rsidRPr="007B7A6D" w:rsidRDefault="00253F0D" w:rsidP="00253F0D">
      <w:pPr>
        <w:spacing w:after="120"/>
        <w:ind w:left="1267" w:right="1267"/>
        <w:rPr>
          <w:rFonts w:hint="cs"/>
          <w:sz w:val="28"/>
          <w:rtl/>
        </w:rPr>
      </w:pPr>
      <w:r w:rsidRPr="007B7A6D">
        <w:rPr>
          <w:rFonts w:hint="cs"/>
          <w:sz w:val="28"/>
          <w:rtl/>
        </w:rPr>
        <w:t>ركزت وزارة التربية والتعليم جهودها لاستيعاب جميع الأطفال ممن هم في سن التعليم, وشجعت المواطنين والمقيمين على أراضيها على الاهتمام بتعليم أبنائهم وحثهم على الالتحاق بالمدارس الحكومية. كما سهلت إجراءات فتح مدارس خاصة لأبناء الجاليات الأجنبية المقيمة والعاملة بالبلاد لإلحاق أبنائهم بهذه المدارس لتلقي التعليم والتعلم بها.</w:t>
      </w:r>
    </w:p>
    <w:p w:rsidR="00253F0D" w:rsidRPr="007B7A6D" w:rsidRDefault="00253F0D" w:rsidP="00253F0D">
      <w:pPr>
        <w:spacing w:after="120"/>
        <w:ind w:left="1267" w:right="1267"/>
        <w:rPr>
          <w:rFonts w:hint="cs"/>
          <w:color w:val="FF0000"/>
          <w:sz w:val="28"/>
          <w:rtl/>
        </w:rPr>
      </w:pPr>
      <w:r w:rsidRPr="007B7A6D">
        <w:rPr>
          <w:rFonts w:hint="cs"/>
          <w:color w:val="FF0000"/>
          <w:sz w:val="28"/>
          <w:rtl/>
        </w:rPr>
        <w:t xml:space="preserve">وقد شهدت السنوات العشر الأخيرة من (1996/1997م </w:t>
      </w:r>
      <w:r w:rsidRPr="007B7A6D">
        <w:rPr>
          <w:color w:val="FF0000"/>
          <w:sz w:val="28"/>
          <w:rtl/>
        </w:rPr>
        <w:t>–</w:t>
      </w:r>
      <w:r w:rsidRPr="007B7A6D">
        <w:rPr>
          <w:rFonts w:hint="cs"/>
          <w:color w:val="FF0000"/>
          <w:sz w:val="28"/>
          <w:rtl/>
        </w:rPr>
        <w:t xml:space="preserve"> 2005/2006م) تطوراً متزايداً في أعداد الأطفال الملتحقين بالتعليم الابتدائي، حيث ارتفع عدد المسجلين في المدارس الحكومية والخاصة في العام الدراسي 2005/2006م  فبلغ (89721) طالباً وطالبة بعد أن كان عددهم في العام الدراسي 1996/1997م (72876) طالباً وطالبة أي بزيادة نسبتها (19%) مما يعكس زيادة الوعي لدى أولياء الأمور بأهمية التعليم.</w:t>
      </w:r>
    </w:p>
    <w:p w:rsidR="00253F0D" w:rsidRPr="007B7A6D" w:rsidRDefault="00253F0D" w:rsidP="00253F0D">
      <w:pPr>
        <w:spacing w:after="120"/>
        <w:ind w:left="1267" w:right="1267"/>
        <w:rPr>
          <w:rFonts w:hint="cs"/>
          <w:sz w:val="28"/>
          <w:rtl/>
        </w:rPr>
      </w:pPr>
      <w:r w:rsidRPr="007B7A6D">
        <w:rPr>
          <w:rFonts w:hint="cs"/>
          <w:sz w:val="28"/>
          <w:rtl/>
        </w:rPr>
        <w:t xml:space="preserve">وحظي التعليم الحكومي بانتشار واسع خلال السنوات العشر الماضية في جميع المراحل التعليمية. ويعتبر الإنجاز البحريني في نسبة القيد كبيراً حيث بلغت نسبة </w:t>
      </w:r>
      <w:r w:rsidRPr="007B7A6D">
        <w:rPr>
          <w:rFonts w:hint="cs"/>
          <w:color w:val="FF0000"/>
          <w:sz w:val="28"/>
          <w:rtl/>
        </w:rPr>
        <w:t>الاستيعاب الصافية في المرحلة الابتدائية 99.1%</w:t>
      </w:r>
      <w:r w:rsidRPr="007B7A6D">
        <w:rPr>
          <w:rFonts w:hint="cs"/>
          <w:color w:val="0000FF"/>
          <w:sz w:val="28"/>
          <w:rtl/>
        </w:rPr>
        <w:t xml:space="preserve"> </w:t>
      </w:r>
      <w:r w:rsidRPr="007B7A6D">
        <w:rPr>
          <w:rFonts w:hint="cs"/>
          <w:sz w:val="28"/>
          <w:rtl/>
        </w:rPr>
        <w:t>وهو معدل يقع في مصاف الدولة المتقدمة. (ينسب هذا المؤشر إلى عدد المسجلين في التعليم الابتدائي ممن هم في فئة العمر الرسمية المناظرة للتعليم الابتدائي معبراً عنه كنسبة مئوية من مجموع أفراد فئة السكان المناظرة).</w:t>
      </w:r>
    </w:p>
    <w:p w:rsidR="00253F0D" w:rsidRPr="007B7A6D" w:rsidRDefault="00253F0D" w:rsidP="00253F0D">
      <w:pPr>
        <w:spacing w:after="120"/>
        <w:ind w:left="1267" w:right="1267"/>
        <w:rPr>
          <w:rFonts w:hint="cs"/>
          <w:sz w:val="28"/>
          <w:rtl/>
        </w:rPr>
      </w:pPr>
    </w:p>
    <w:p w:rsidR="00253F0D" w:rsidRPr="007B7A6D" w:rsidRDefault="00253F0D" w:rsidP="00253F0D">
      <w:pPr>
        <w:spacing w:after="120"/>
        <w:ind w:left="1267" w:right="1267"/>
        <w:jc w:val="center"/>
        <w:rPr>
          <w:rFonts w:hint="cs"/>
          <w:b/>
          <w:bCs/>
          <w:sz w:val="28"/>
          <w:rtl/>
        </w:rPr>
      </w:pPr>
      <w:r w:rsidRPr="007B7A6D">
        <w:rPr>
          <w:rFonts w:hint="cs"/>
          <w:b/>
          <w:bCs/>
          <w:sz w:val="28"/>
          <w:rtl/>
        </w:rPr>
        <w:t>(جدول رقم أ-الفقرة 180)</w:t>
      </w:r>
    </w:p>
    <w:p w:rsidR="00253F0D" w:rsidRPr="007B7A6D" w:rsidRDefault="00253F0D" w:rsidP="00253F0D">
      <w:pPr>
        <w:spacing w:after="120"/>
        <w:ind w:left="1267" w:right="1267"/>
        <w:jc w:val="center"/>
        <w:rPr>
          <w:rFonts w:hint="cs"/>
          <w:sz w:val="28"/>
          <w:rtl/>
        </w:rPr>
      </w:pPr>
      <w:r w:rsidRPr="007B7A6D">
        <w:rPr>
          <w:rFonts w:hint="cs"/>
          <w:b/>
          <w:bCs/>
          <w:sz w:val="28"/>
          <w:rtl/>
        </w:rPr>
        <w:t xml:space="preserve">نسبة الإناث إلى الذكور في التعليم </w:t>
      </w:r>
      <w:r w:rsidRPr="007B7A6D">
        <w:rPr>
          <w:b/>
          <w:bCs/>
          <w:sz w:val="28"/>
          <w:rtl/>
        </w:rPr>
        <w:t>الابتدائي</w:t>
      </w:r>
      <w:r w:rsidRPr="007B7A6D">
        <w:rPr>
          <w:rFonts w:hint="cs"/>
          <w:b/>
          <w:bCs/>
          <w:sz w:val="28"/>
          <w:rtl/>
        </w:rPr>
        <w:t xml:space="preserve"> والإعدادي والثانوي في التعليم الحكومي</w:t>
      </w:r>
    </w:p>
    <w:p w:rsidR="00253F0D" w:rsidRPr="00FC60C7" w:rsidRDefault="00253F0D" w:rsidP="00253F0D">
      <w:pPr>
        <w:ind w:left="144" w:right="-144"/>
        <w:rPr>
          <w:rFonts w:cs="Arabic Transparent" w:hint="cs"/>
          <w:sz w:val="28"/>
          <w:szCs w:val="28"/>
          <w:rtl/>
        </w:rPr>
      </w:pPr>
    </w:p>
    <w:tbl>
      <w:tblPr>
        <w:tblStyle w:val="TableGrid"/>
        <w:bidiVisual/>
        <w:tblW w:w="8774" w:type="dxa"/>
        <w:jc w:val="center"/>
        <w:tblLook w:val="01E0" w:firstRow="1" w:lastRow="1" w:firstColumn="1" w:lastColumn="1" w:noHBand="0" w:noVBand="0"/>
      </w:tblPr>
      <w:tblGrid>
        <w:gridCol w:w="945"/>
        <w:gridCol w:w="808"/>
        <w:gridCol w:w="899"/>
        <w:gridCol w:w="910"/>
        <w:gridCol w:w="1177"/>
        <w:gridCol w:w="946"/>
        <w:gridCol w:w="946"/>
        <w:gridCol w:w="947"/>
        <w:gridCol w:w="1196"/>
      </w:tblGrid>
      <w:tr w:rsidR="00253F0D" w:rsidRPr="00FC60C7">
        <w:trPr>
          <w:jc w:val="center"/>
        </w:trPr>
        <w:tc>
          <w:tcPr>
            <w:tcW w:w="946" w:type="dxa"/>
            <w:vMerge w:val="restart"/>
            <w:shd w:val="clear" w:color="auto" w:fill="CCFFFF"/>
            <w:vAlign w:val="center"/>
          </w:tcPr>
          <w:p w:rsidR="00253F0D" w:rsidRPr="00FC60C7" w:rsidRDefault="00253F0D" w:rsidP="00253F0D">
            <w:pPr>
              <w:ind w:left="144" w:right="-144"/>
              <w:rPr>
                <w:rFonts w:cs="Arabic Transparent" w:hint="cs"/>
                <w:b/>
                <w:bCs/>
                <w:szCs w:val="20"/>
                <w:rtl/>
              </w:rPr>
            </w:pPr>
            <w:r w:rsidRPr="00FC60C7">
              <w:rPr>
                <w:rFonts w:ascii="Arial" w:hAnsi="Arial" w:cs="Arabic Transparent"/>
                <w:b/>
                <w:bCs/>
                <w:szCs w:val="20"/>
                <w:rtl/>
              </w:rPr>
              <w:t>المرحلة</w:t>
            </w:r>
          </w:p>
        </w:tc>
        <w:tc>
          <w:tcPr>
            <w:tcW w:w="3788" w:type="dxa"/>
            <w:gridSpan w:val="4"/>
            <w:shd w:val="clear" w:color="auto" w:fill="CCFFFF"/>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1996/1997م</w:t>
            </w:r>
          </w:p>
        </w:tc>
        <w:tc>
          <w:tcPr>
            <w:tcW w:w="4040" w:type="dxa"/>
            <w:gridSpan w:val="4"/>
            <w:shd w:val="clear" w:color="auto" w:fill="CCFFFF"/>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2005/2006م</w:t>
            </w:r>
          </w:p>
        </w:tc>
      </w:tr>
      <w:tr w:rsidR="00253F0D" w:rsidRPr="00FC60C7">
        <w:trPr>
          <w:jc w:val="center"/>
        </w:trPr>
        <w:tc>
          <w:tcPr>
            <w:tcW w:w="946" w:type="dxa"/>
            <w:vMerge/>
            <w:shd w:val="clear" w:color="auto" w:fill="CCFFFF"/>
            <w:vAlign w:val="center"/>
          </w:tcPr>
          <w:p w:rsidR="00253F0D" w:rsidRPr="00FC60C7" w:rsidRDefault="00253F0D" w:rsidP="00253F0D">
            <w:pPr>
              <w:ind w:left="144" w:right="-144"/>
              <w:rPr>
                <w:rFonts w:cs="Arabic Transparent" w:hint="cs"/>
                <w:b/>
                <w:bCs/>
                <w:szCs w:val="20"/>
                <w:rtl/>
              </w:rPr>
            </w:pPr>
          </w:p>
        </w:tc>
        <w:tc>
          <w:tcPr>
            <w:tcW w:w="808"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ذكور</w:t>
            </w:r>
          </w:p>
        </w:tc>
        <w:tc>
          <w:tcPr>
            <w:tcW w:w="900"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hint="cs"/>
                <w:b/>
                <w:bCs/>
                <w:szCs w:val="20"/>
                <w:rtl/>
              </w:rPr>
              <w:t>إناث</w:t>
            </w:r>
          </w:p>
        </w:tc>
        <w:tc>
          <w:tcPr>
            <w:tcW w:w="900"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المجموع</w:t>
            </w:r>
          </w:p>
        </w:tc>
        <w:tc>
          <w:tcPr>
            <w:tcW w:w="1180"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نسبة الإناث</w:t>
            </w:r>
            <w:r w:rsidRPr="00FC60C7">
              <w:rPr>
                <w:rFonts w:ascii="Arial" w:hAnsi="Arial" w:cs="Arabic Transparent"/>
                <w:b/>
                <w:bCs/>
                <w:szCs w:val="20"/>
                <w:rtl/>
              </w:rPr>
              <w:br/>
              <w:t xml:space="preserve"> </w:t>
            </w:r>
            <w:r w:rsidRPr="00FC60C7">
              <w:rPr>
                <w:rFonts w:ascii="Arial" w:hAnsi="Arial" w:cs="Arabic Transparent" w:hint="cs"/>
                <w:b/>
                <w:bCs/>
                <w:szCs w:val="20"/>
                <w:rtl/>
              </w:rPr>
              <w:t>إلى</w:t>
            </w:r>
            <w:r w:rsidRPr="00FC60C7">
              <w:rPr>
                <w:rFonts w:ascii="Arial" w:hAnsi="Arial" w:cs="Arabic Transparent"/>
                <w:b/>
                <w:bCs/>
                <w:szCs w:val="20"/>
                <w:rtl/>
              </w:rPr>
              <w:t xml:space="preserve"> الذكور</w:t>
            </w:r>
          </w:p>
        </w:tc>
        <w:tc>
          <w:tcPr>
            <w:tcW w:w="947"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ذكور</w:t>
            </w:r>
          </w:p>
        </w:tc>
        <w:tc>
          <w:tcPr>
            <w:tcW w:w="947"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hint="cs"/>
                <w:b/>
                <w:bCs/>
                <w:szCs w:val="20"/>
                <w:rtl/>
              </w:rPr>
              <w:t>إناث</w:t>
            </w:r>
          </w:p>
        </w:tc>
        <w:tc>
          <w:tcPr>
            <w:tcW w:w="947"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المجموع</w:t>
            </w:r>
          </w:p>
        </w:tc>
        <w:tc>
          <w:tcPr>
            <w:tcW w:w="1199" w:type="dxa"/>
            <w:shd w:val="clear" w:color="auto" w:fill="CCFF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نسبة الإناث</w:t>
            </w:r>
            <w:r w:rsidRPr="00FC60C7">
              <w:rPr>
                <w:rFonts w:ascii="Arial" w:hAnsi="Arial" w:cs="Arabic Transparent"/>
                <w:b/>
                <w:bCs/>
                <w:szCs w:val="20"/>
                <w:rtl/>
              </w:rPr>
              <w:br/>
              <w:t xml:space="preserve"> </w:t>
            </w:r>
            <w:r w:rsidRPr="00FC60C7">
              <w:rPr>
                <w:rFonts w:ascii="Arial" w:hAnsi="Arial" w:cs="Arabic Transparent" w:hint="cs"/>
                <w:b/>
                <w:bCs/>
                <w:szCs w:val="20"/>
                <w:rtl/>
              </w:rPr>
              <w:t>إلى</w:t>
            </w:r>
            <w:r w:rsidRPr="00FC60C7">
              <w:rPr>
                <w:rFonts w:ascii="Arial" w:hAnsi="Arial" w:cs="Arabic Transparent"/>
                <w:b/>
                <w:bCs/>
                <w:szCs w:val="20"/>
                <w:rtl/>
              </w:rPr>
              <w:t xml:space="preserve"> الذكور</w:t>
            </w:r>
          </w:p>
        </w:tc>
      </w:tr>
      <w:tr w:rsidR="00253F0D" w:rsidRPr="00FC60C7">
        <w:trPr>
          <w:jc w:val="center"/>
        </w:trPr>
        <w:tc>
          <w:tcPr>
            <w:tcW w:w="946" w:type="dxa"/>
            <w:shd w:val="clear" w:color="auto" w:fill="99CC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الابتدائية</w:t>
            </w:r>
          </w:p>
        </w:tc>
        <w:tc>
          <w:tcPr>
            <w:tcW w:w="808"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30517</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29910</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60427</w:t>
            </w:r>
          </w:p>
        </w:tc>
        <w:tc>
          <w:tcPr>
            <w:tcW w:w="118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49,5%</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33732</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33796</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67528</w:t>
            </w:r>
          </w:p>
        </w:tc>
        <w:tc>
          <w:tcPr>
            <w:tcW w:w="1199"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50,0%</w:t>
            </w:r>
          </w:p>
        </w:tc>
      </w:tr>
      <w:tr w:rsidR="00253F0D" w:rsidRPr="00FC60C7">
        <w:trPr>
          <w:jc w:val="center"/>
        </w:trPr>
        <w:tc>
          <w:tcPr>
            <w:tcW w:w="946" w:type="dxa"/>
            <w:shd w:val="clear" w:color="auto" w:fill="99CCFF"/>
            <w:vAlign w:val="center"/>
          </w:tcPr>
          <w:p w:rsidR="00253F0D" w:rsidRPr="00FC60C7" w:rsidRDefault="00253F0D" w:rsidP="00253F0D">
            <w:pPr>
              <w:ind w:left="144" w:right="-144"/>
              <w:rPr>
                <w:rFonts w:ascii="Arial" w:hAnsi="Arial" w:cs="Arabic Transparent" w:hint="cs"/>
                <w:b/>
                <w:bCs/>
                <w:szCs w:val="20"/>
              </w:rPr>
            </w:pPr>
            <w:r w:rsidRPr="00FC60C7">
              <w:rPr>
                <w:rFonts w:ascii="Arial" w:hAnsi="Arial" w:cs="Arabic Transparent" w:hint="cs"/>
                <w:b/>
                <w:bCs/>
                <w:szCs w:val="20"/>
                <w:rtl/>
              </w:rPr>
              <w:t>الإعدادية</w:t>
            </w:r>
          </w:p>
        </w:tc>
        <w:tc>
          <w:tcPr>
            <w:tcW w:w="808"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13622</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13875</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27497</w:t>
            </w:r>
          </w:p>
        </w:tc>
        <w:tc>
          <w:tcPr>
            <w:tcW w:w="118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50,5%</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16189</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16170</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32359</w:t>
            </w:r>
          </w:p>
        </w:tc>
        <w:tc>
          <w:tcPr>
            <w:tcW w:w="1199"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50,0%</w:t>
            </w:r>
          </w:p>
        </w:tc>
      </w:tr>
      <w:tr w:rsidR="00253F0D" w:rsidRPr="00FC60C7">
        <w:trPr>
          <w:jc w:val="center"/>
        </w:trPr>
        <w:tc>
          <w:tcPr>
            <w:tcW w:w="946" w:type="dxa"/>
            <w:shd w:val="clear" w:color="auto" w:fill="99CC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الثانوية</w:t>
            </w:r>
          </w:p>
        </w:tc>
        <w:tc>
          <w:tcPr>
            <w:tcW w:w="808"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10495</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11742</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22237</w:t>
            </w:r>
          </w:p>
        </w:tc>
        <w:tc>
          <w:tcPr>
            <w:tcW w:w="118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52,8%</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14321</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14902</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29223</w:t>
            </w:r>
          </w:p>
        </w:tc>
        <w:tc>
          <w:tcPr>
            <w:tcW w:w="1199"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51.0%</w:t>
            </w:r>
          </w:p>
        </w:tc>
      </w:tr>
      <w:tr w:rsidR="00253F0D" w:rsidRPr="00FC60C7">
        <w:trPr>
          <w:jc w:val="center"/>
        </w:trPr>
        <w:tc>
          <w:tcPr>
            <w:tcW w:w="946" w:type="dxa"/>
            <w:shd w:val="clear" w:color="auto" w:fill="99CCFF"/>
            <w:vAlign w:val="center"/>
          </w:tcPr>
          <w:p w:rsidR="00253F0D" w:rsidRPr="00FC60C7" w:rsidRDefault="00253F0D" w:rsidP="00253F0D">
            <w:pPr>
              <w:ind w:left="144" w:right="-144"/>
              <w:rPr>
                <w:rFonts w:ascii="Arial" w:hAnsi="Arial" w:cs="Arabic Transparent"/>
                <w:b/>
                <w:bCs/>
                <w:szCs w:val="20"/>
              </w:rPr>
            </w:pPr>
            <w:r w:rsidRPr="00FC60C7">
              <w:rPr>
                <w:rFonts w:ascii="Arial" w:hAnsi="Arial" w:cs="Arabic Transparent"/>
                <w:b/>
                <w:bCs/>
                <w:szCs w:val="20"/>
                <w:rtl/>
              </w:rPr>
              <w:t>المجموع</w:t>
            </w:r>
          </w:p>
        </w:tc>
        <w:tc>
          <w:tcPr>
            <w:tcW w:w="808"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54634</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55527</w:t>
            </w:r>
          </w:p>
        </w:tc>
        <w:tc>
          <w:tcPr>
            <w:tcW w:w="90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110161</w:t>
            </w:r>
          </w:p>
        </w:tc>
        <w:tc>
          <w:tcPr>
            <w:tcW w:w="1180"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50,4%</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64242</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64868</w:t>
            </w:r>
          </w:p>
        </w:tc>
        <w:tc>
          <w:tcPr>
            <w:tcW w:w="947"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129110</w:t>
            </w:r>
          </w:p>
        </w:tc>
        <w:tc>
          <w:tcPr>
            <w:tcW w:w="1199" w:type="dxa"/>
            <w:vAlign w:val="center"/>
          </w:tcPr>
          <w:p w:rsidR="00253F0D" w:rsidRPr="00FC60C7" w:rsidRDefault="00253F0D" w:rsidP="00253F0D">
            <w:pPr>
              <w:ind w:left="144" w:right="-144"/>
              <w:rPr>
                <w:rFonts w:cs="Arabic Transparent" w:hint="cs"/>
                <w:b/>
                <w:bCs/>
                <w:szCs w:val="20"/>
                <w:rtl/>
              </w:rPr>
            </w:pPr>
            <w:r w:rsidRPr="00FC60C7">
              <w:rPr>
                <w:rFonts w:cs="Arabic Transparent" w:hint="cs"/>
                <w:b/>
                <w:bCs/>
                <w:szCs w:val="20"/>
                <w:rtl/>
              </w:rPr>
              <w:t>50,2%</w:t>
            </w:r>
          </w:p>
        </w:tc>
      </w:tr>
    </w:tbl>
    <w:p w:rsidR="00253F0D" w:rsidRPr="00FC60C7" w:rsidRDefault="00253F0D" w:rsidP="00253F0D">
      <w:pPr>
        <w:ind w:left="144" w:right="-144"/>
        <w:rPr>
          <w:rFonts w:cs="Arabic Transparent" w:hint="cs"/>
          <w:sz w:val="28"/>
          <w:szCs w:val="28"/>
          <w:rtl/>
          <w:lang w:bidi="ar-BH"/>
        </w:rPr>
      </w:pPr>
    </w:p>
    <w:p w:rsidR="00253F0D" w:rsidRPr="004C21C8" w:rsidRDefault="00253F0D" w:rsidP="00253F0D">
      <w:pPr>
        <w:spacing w:after="120"/>
        <w:ind w:left="1267" w:right="1267"/>
        <w:rPr>
          <w:rFonts w:ascii="Times New Roman Bold" w:hAnsi="Times New Roman Bold" w:hint="cs"/>
          <w:b/>
          <w:bCs/>
          <w:sz w:val="28"/>
          <w:u w:val="single"/>
          <w:rtl/>
        </w:rPr>
      </w:pPr>
      <w:r w:rsidRPr="004C21C8">
        <w:rPr>
          <w:rFonts w:ascii="Times New Roman Bold" w:hAnsi="Times New Roman Bold" w:hint="cs"/>
          <w:b/>
          <w:bCs/>
          <w:sz w:val="28"/>
          <w:u w:val="single"/>
          <w:rtl/>
        </w:rPr>
        <w:t>المصدر: البحرين: وزارة التربية والتعليم، قسم الإحصاء التربوي</w:t>
      </w:r>
    </w:p>
    <w:p w:rsidR="00253F0D" w:rsidRPr="004C21C8" w:rsidRDefault="003C598E" w:rsidP="00253F0D">
      <w:pPr>
        <w:spacing w:after="120"/>
        <w:ind w:left="1267" w:right="1267"/>
        <w:jc w:val="center"/>
        <w:rPr>
          <w:rFonts w:ascii="Times New Roman Bold" w:hAnsi="Times New Roman Bold" w:hint="cs"/>
          <w:b/>
          <w:bCs/>
          <w:sz w:val="28"/>
          <w:u w:val="single"/>
          <w:rtl/>
        </w:rPr>
      </w:pPr>
      <w:r>
        <w:rPr>
          <w:rFonts w:ascii="Times New Roman Bold" w:hAnsi="Times New Roman Bold"/>
          <w:b/>
          <w:bCs/>
          <w:sz w:val="28"/>
          <w:u w:val="single"/>
          <w:rtl/>
        </w:rPr>
        <w:br w:type="page"/>
      </w:r>
    </w:p>
    <w:p w:rsidR="00253F0D" w:rsidRPr="004C21C8" w:rsidRDefault="00253F0D" w:rsidP="00253F0D">
      <w:pPr>
        <w:spacing w:after="120"/>
        <w:ind w:left="1267" w:right="1267"/>
        <w:jc w:val="center"/>
        <w:rPr>
          <w:rFonts w:ascii="Times New Roman Bold" w:hAnsi="Times New Roman Bold" w:hint="cs"/>
          <w:b/>
          <w:bCs/>
          <w:sz w:val="28"/>
          <w:rtl/>
        </w:rPr>
      </w:pPr>
      <w:r w:rsidRPr="004C21C8">
        <w:rPr>
          <w:rFonts w:ascii="Times New Roman Bold" w:hAnsi="Times New Roman Bold" w:hint="cs"/>
          <w:b/>
          <w:bCs/>
          <w:sz w:val="28"/>
          <w:u w:val="single"/>
          <w:rtl/>
        </w:rPr>
        <w:t xml:space="preserve">(جدول رقم ب </w:t>
      </w:r>
      <w:r w:rsidRPr="004C21C8">
        <w:rPr>
          <w:rFonts w:ascii="Times New Roman Bold" w:hAnsi="Times New Roman Bold"/>
          <w:b/>
          <w:bCs/>
          <w:sz w:val="28"/>
          <w:u w:val="single"/>
          <w:rtl/>
        </w:rPr>
        <w:t>–</w:t>
      </w:r>
      <w:r w:rsidRPr="004C21C8">
        <w:rPr>
          <w:rFonts w:ascii="Times New Roman Bold" w:hAnsi="Times New Roman Bold" w:hint="cs"/>
          <w:b/>
          <w:bCs/>
          <w:sz w:val="28"/>
          <w:u w:val="single"/>
          <w:rtl/>
        </w:rPr>
        <w:t xml:space="preserve"> الفقرة 180)</w:t>
      </w:r>
    </w:p>
    <w:p w:rsidR="00253F0D" w:rsidRPr="004C21C8" w:rsidRDefault="00253F0D" w:rsidP="00253F0D">
      <w:pPr>
        <w:spacing w:after="120"/>
        <w:ind w:left="1267" w:right="1267" w:firstLine="569"/>
        <w:jc w:val="center"/>
        <w:rPr>
          <w:rFonts w:ascii="Times New Roman Bold" w:hAnsi="Times New Roman Bold" w:hint="cs"/>
          <w:b/>
          <w:bCs/>
          <w:sz w:val="28"/>
          <w:u w:val="single"/>
          <w:rtl/>
        </w:rPr>
      </w:pPr>
      <w:r w:rsidRPr="004C21C8">
        <w:rPr>
          <w:rFonts w:ascii="Times New Roman Bold" w:hAnsi="Times New Roman Bold"/>
          <w:b/>
          <w:bCs/>
          <w:sz w:val="28"/>
          <w:u w:val="single"/>
          <w:rtl/>
        </w:rPr>
        <w:t xml:space="preserve">إحصائيات التعليم في البحرين لعام </w:t>
      </w:r>
      <w:r w:rsidRPr="004C21C8">
        <w:rPr>
          <w:rFonts w:ascii="Times New Roman Bold" w:hAnsi="Times New Roman Bold"/>
          <w:b/>
          <w:bCs/>
          <w:sz w:val="28"/>
          <w:u w:val="single"/>
        </w:rPr>
        <w:t>2004</w:t>
      </w:r>
      <w:r w:rsidRPr="004C21C8">
        <w:rPr>
          <w:rFonts w:ascii="Times New Roman Bold" w:hAnsi="Times New Roman Bold"/>
          <w:b/>
          <w:bCs/>
          <w:sz w:val="28"/>
          <w:u w:val="single"/>
          <w:rtl/>
        </w:rPr>
        <w:t xml:space="preserve"> </w:t>
      </w:r>
      <w:r w:rsidRPr="004C21C8">
        <w:rPr>
          <w:rFonts w:ascii="Times New Roman Bold" w:hAnsi="Times New Roman Bold" w:hint="cs"/>
          <w:b/>
          <w:bCs/>
          <w:sz w:val="28"/>
          <w:u w:val="single"/>
          <w:rtl/>
        </w:rPr>
        <w:t>- 2005م</w:t>
      </w:r>
    </w:p>
    <w:p w:rsidR="00253F0D" w:rsidRPr="00FC60C7" w:rsidRDefault="00253F0D" w:rsidP="00253F0D">
      <w:pPr>
        <w:ind w:right="-144"/>
        <w:rPr>
          <w:rFonts w:cs="Arabic Transparent" w:hint="cs"/>
          <w:sz w:val="28"/>
          <w:szCs w:val="28"/>
          <w:rtl/>
          <w:lang w:bidi="ar-BH"/>
        </w:rPr>
      </w:pPr>
    </w:p>
    <w:tbl>
      <w:tblPr>
        <w:bidiVisual/>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174"/>
        <w:gridCol w:w="1338"/>
        <w:gridCol w:w="1798"/>
      </w:tblGrid>
      <w:tr w:rsidR="00253F0D" w:rsidRPr="00FC60C7">
        <w:trPr>
          <w:jc w:val="center"/>
        </w:trPr>
        <w:tc>
          <w:tcPr>
            <w:tcW w:w="4510"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البيانات</w:t>
            </w:r>
          </w:p>
        </w:tc>
        <w:tc>
          <w:tcPr>
            <w:tcW w:w="1174"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طالبات</w:t>
            </w:r>
          </w:p>
        </w:tc>
        <w:tc>
          <w:tcPr>
            <w:tcW w:w="1338"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طلبة</w:t>
            </w:r>
          </w:p>
        </w:tc>
        <w:tc>
          <w:tcPr>
            <w:tcW w:w="1798"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مؤشر المساواة</w:t>
            </w:r>
          </w:p>
        </w:tc>
      </w:tr>
      <w:tr w:rsidR="00253F0D" w:rsidRPr="00FC60C7">
        <w:trPr>
          <w:jc w:val="center"/>
        </w:trPr>
        <w:tc>
          <w:tcPr>
            <w:tcW w:w="8820" w:type="dxa"/>
            <w:gridSpan w:val="4"/>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الملتحقون بالتعليم</w:t>
            </w:r>
          </w:p>
        </w:tc>
      </w:tr>
      <w:tr w:rsidR="00253F0D" w:rsidRPr="00FC60C7">
        <w:trPr>
          <w:jc w:val="center"/>
        </w:trPr>
        <w:tc>
          <w:tcPr>
            <w:tcW w:w="4510"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الابتدائي</w:t>
            </w:r>
          </w:p>
        </w:tc>
        <w:tc>
          <w:tcPr>
            <w:tcW w:w="1174"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31702</w:t>
            </w:r>
          </w:p>
        </w:tc>
        <w:tc>
          <w:tcPr>
            <w:tcW w:w="1338"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31527</w:t>
            </w:r>
          </w:p>
        </w:tc>
        <w:tc>
          <w:tcPr>
            <w:tcW w:w="1798" w:type="dxa"/>
            <w:vAlign w:val="center"/>
          </w:tcPr>
          <w:p w:rsidR="00253F0D" w:rsidRPr="00FC60C7" w:rsidRDefault="00253F0D" w:rsidP="00253F0D">
            <w:pPr>
              <w:ind w:left="144" w:right="-144"/>
              <w:jc w:val="center"/>
              <w:rPr>
                <w:rFonts w:cs="Arabic Transparent" w:hint="cs"/>
                <w:b/>
                <w:bCs/>
                <w:sz w:val="28"/>
                <w:szCs w:val="28"/>
                <w:rtl/>
              </w:rPr>
            </w:pPr>
            <w:r w:rsidRPr="00FC60C7">
              <w:rPr>
                <w:rFonts w:cs="Arabic Transparent" w:hint="cs"/>
                <w:b/>
                <w:bCs/>
                <w:sz w:val="28"/>
                <w:szCs w:val="28"/>
                <w:rtl/>
              </w:rPr>
              <w:t>1</w:t>
            </w:r>
          </w:p>
        </w:tc>
      </w:tr>
      <w:tr w:rsidR="00253F0D" w:rsidRPr="00FC60C7">
        <w:trPr>
          <w:jc w:val="center"/>
        </w:trPr>
        <w:tc>
          <w:tcPr>
            <w:tcW w:w="4510"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الإعدادي</w:t>
            </w:r>
          </w:p>
        </w:tc>
        <w:tc>
          <w:tcPr>
            <w:tcW w:w="1174"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15888</w:t>
            </w:r>
          </w:p>
        </w:tc>
        <w:tc>
          <w:tcPr>
            <w:tcW w:w="1338"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15883</w:t>
            </w:r>
          </w:p>
        </w:tc>
        <w:tc>
          <w:tcPr>
            <w:tcW w:w="1798" w:type="dxa"/>
            <w:vAlign w:val="center"/>
          </w:tcPr>
          <w:p w:rsidR="00253F0D" w:rsidRPr="00FC60C7" w:rsidRDefault="00253F0D" w:rsidP="00253F0D">
            <w:pPr>
              <w:ind w:left="144" w:right="-144"/>
              <w:jc w:val="center"/>
              <w:rPr>
                <w:rFonts w:cs="Arabic Transparent" w:hint="cs"/>
                <w:b/>
                <w:bCs/>
                <w:sz w:val="28"/>
                <w:szCs w:val="28"/>
                <w:rtl/>
              </w:rPr>
            </w:pPr>
            <w:r w:rsidRPr="00FC60C7">
              <w:rPr>
                <w:rFonts w:cs="Arabic Transparent" w:hint="cs"/>
                <w:b/>
                <w:bCs/>
                <w:sz w:val="28"/>
                <w:szCs w:val="28"/>
                <w:rtl/>
              </w:rPr>
              <w:t>1</w:t>
            </w:r>
          </w:p>
        </w:tc>
      </w:tr>
      <w:tr w:rsidR="00253F0D" w:rsidRPr="00FC60C7">
        <w:trPr>
          <w:jc w:val="center"/>
        </w:trPr>
        <w:tc>
          <w:tcPr>
            <w:tcW w:w="4510"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الثانوي</w:t>
            </w:r>
          </w:p>
        </w:tc>
        <w:tc>
          <w:tcPr>
            <w:tcW w:w="1174"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13637</w:t>
            </w:r>
          </w:p>
        </w:tc>
        <w:tc>
          <w:tcPr>
            <w:tcW w:w="1338" w:type="dxa"/>
            <w:vAlign w:val="center"/>
          </w:tcPr>
          <w:p w:rsidR="00253F0D" w:rsidRPr="00FC60C7" w:rsidRDefault="00253F0D" w:rsidP="00253F0D">
            <w:pPr>
              <w:ind w:left="144" w:right="-144"/>
              <w:jc w:val="center"/>
              <w:rPr>
                <w:rFonts w:cs="Arabic Transparent"/>
                <w:b/>
                <w:bCs/>
                <w:sz w:val="28"/>
                <w:szCs w:val="28"/>
                <w:rtl/>
              </w:rPr>
            </w:pPr>
            <w:r w:rsidRPr="00FC60C7">
              <w:rPr>
                <w:rFonts w:cs="Arabic Transparent"/>
                <w:b/>
                <w:bCs/>
                <w:sz w:val="28"/>
                <w:szCs w:val="28"/>
                <w:rtl/>
              </w:rPr>
              <w:t>14600</w:t>
            </w:r>
          </w:p>
        </w:tc>
        <w:tc>
          <w:tcPr>
            <w:tcW w:w="1798" w:type="dxa"/>
            <w:vAlign w:val="center"/>
          </w:tcPr>
          <w:p w:rsidR="00253F0D" w:rsidRPr="00FC60C7" w:rsidRDefault="00253F0D" w:rsidP="00253F0D">
            <w:pPr>
              <w:ind w:left="144" w:right="-144"/>
              <w:jc w:val="center"/>
              <w:rPr>
                <w:rFonts w:cs="Arabic Transparent" w:hint="cs"/>
                <w:b/>
                <w:bCs/>
                <w:sz w:val="28"/>
                <w:szCs w:val="28"/>
                <w:rtl/>
              </w:rPr>
            </w:pPr>
            <w:r w:rsidRPr="00FC60C7">
              <w:rPr>
                <w:rFonts w:cs="Arabic Transparent" w:hint="cs"/>
                <w:b/>
                <w:bCs/>
                <w:sz w:val="28"/>
                <w:szCs w:val="28"/>
                <w:rtl/>
              </w:rPr>
              <w:t>0.93</w:t>
            </w:r>
          </w:p>
        </w:tc>
      </w:tr>
    </w:tbl>
    <w:p w:rsidR="00253F0D" w:rsidRPr="00FC60C7" w:rsidRDefault="00253F0D" w:rsidP="00253F0D">
      <w:pPr>
        <w:ind w:left="144" w:right="-144"/>
        <w:rPr>
          <w:rFonts w:cs="Arabic Transparent" w:hint="cs"/>
          <w:b/>
          <w:bCs/>
          <w:sz w:val="28"/>
          <w:szCs w:val="28"/>
          <w:u w:val="single"/>
          <w:rtl/>
        </w:rPr>
      </w:pPr>
    </w:p>
    <w:p w:rsidR="00253F0D" w:rsidRPr="00FC60C7" w:rsidRDefault="00253F0D" w:rsidP="00253F0D">
      <w:pPr>
        <w:ind w:left="144" w:right="-144"/>
        <w:jc w:val="center"/>
        <w:rPr>
          <w:rFonts w:cs="Arabic Transparent" w:hint="cs"/>
          <w:b/>
          <w:bCs/>
          <w:sz w:val="28"/>
          <w:szCs w:val="28"/>
          <w:rtl/>
        </w:rPr>
      </w:pPr>
      <w:r w:rsidRPr="00FC60C7">
        <w:rPr>
          <w:rFonts w:cs="Arabic Transparent" w:hint="cs"/>
          <w:b/>
          <w:bCs/>
          <w:sz w:val="28"/>
          <w:szCs w:val="28"/>
          <w:rtl/>
        </w:rPr>
        <w:t xml:space="preserve">(جدول رقم ج </w:t>
      </w:r>
      <w:r w:rsidRPr="00FC60C7">
        <w:rPr>
          <w:rFonts w:cs="Arabic Transparent"/>
          <w:b/>
          <w:bCs/>
          <w:sz w:val="28"/>
          <w:szCs w:val="28"/>
          <w:rtl/>
        </w:rPr>
        <w:t>–</w:t>
      </w:r>
      <w:r w:rsidRPr="00FC60C7">
        <w:rPr>
          <w:rFonts w:cs="Arabic Transparent" w:hint="cs"/>
          <w:b/>
          <w:bCs/>
          <w:sz w:val="28"/>
          <w:szCs w:val="28"/>
          <w:rtl/>
        </w:rPr>
        <w:t xml:space="preserve"> الفقرة 180)</w:t>
      </w:r>
    </w:p>
    <w:p w:rsidR="00253F0D" w:rsidRPr="00FC60C7" w:rsidRDefault="00253F0D" w:rsidP="00253F0D">
      <w:pPr>
        <w:ind w:left="144" w:right="-144"/>
        <w:jc w:val="center"/>
        <w:rPr>
          <w:rFonts w:cs="Arabic Transparent" w:hint="cs"/>
          <w:b/>
          <w:bCs/>
          <w:sz w:val="28"/>
          <w:szCs w:val="28"/>
          <w:u w:val="single"/>
          <w:rtl/>
        </w:rPr>
      </w:pPr>
      <w:r w:rsidRPr="00FC60C7">
        <w:rPr>
          <w:rFonts w:cs="Arabic Transparent" w:hint="cs"/>
          <w:b/>
          <w:bCs/>
          <w:sz w:val="28"/>
          <w:szCs w:val="28"/>
          <w:u w:val="single"/>
          <w:rtl/>
        </w:rPr>
        <w:t>إحصائيات التعليم في البحرين لعام 2005/2006م</w:t>
      </w:r>
    </w:p>
    <w:p w:rsidR="00253F0D" w:rsidRPr="00FC60C7" w:rsidRDefault="00253F0D" w:rsidP="00253F0D">
      <w:pPr>
        <w:ind w:left="144" w:right="-144"/>
        <w:rPr>
          <w:rFonts w:cs="Arabic Transparent" w:hint="cs"/>
          <w:sz w:val="28"/>
          <w:szCs w:val="28"/>
          <w:rtl/>
          <w:lang w:bidi="ar-BH"/>
        </w:rPr>
      </w:pPr>
    </w:p>
    <w:tbl>
      <w:tblPr>
        <w:tblStyle w:val="TableGrid"/>
        <w:bidiVisual/>
        <w:tblW w:w="8774" w:type="dxa"/>
        <w:jc w:val="center"/>
        <w:tblLook w:val="01E0" w:firstRow="1" w:lastRow="1" w:firstColumn="1" w:lastColumn="1" w:noHBand="0" w:noVBand="0"/>
      </w:tblPr>
      <w:tblGrid>
        <w:gridCol w:w="2130"/>
        <w:gridCol w:w="2130"/>
        <w:gridCol w:w="2131"/>
        <w:gridCol w:w="2383"/>
      </w:tblGrid>
      <w:tr w:rsidR="00253F0D" w:rsidRPr="00FC60C7">
        <w:trPr>
          <w:jc w:val="center"/>
        </w:trPr>
        <w:tc>
          <w:tcPr>
            <w:tcW w:w="2130" w:type="dxa"/>
            <w:shd w:val="clear" w:color="auto" w:fill="CCFF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البيانات</w:t>
            </w:r>
          </w:p>
        </w:tc>
        <w:tc>
          <w:tcPr>
            <w:tcW w:w="2130" w:type="dxa"/>
            <w:shd w:val="clear" w:color="auto" w:fill="CCFF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طالبات</w:t>
            </w:r>
          </w:p>
        </w:tc>
        <w:tc>
          <w:tcPr>
            <w:tcW w:w="2131" w:type="dxa"/>
            <w:shd w:val="clear" w:color="auto" w:fill="CCFF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طلاب</w:t>
            </w:r>
          </w:p>
        </w:tc>
        <w:tc>
          <w:tcPr>
            <w:tcW w:w="2383" w:type="dxa"/>
            <w:shd w:val="clear" w:color="auto" w:fill="CCFF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مؤشر المساواة</w:t>
            </w:r>
          </w:p>
        </w:tc>
      </w:tr>
      <w:tr w:rsidR="00253F0D" w:rsidRPr="00FC60C7">
        <w:trPr>
          <w:jc w:val="center"/>
        </w:trPr>
        <w:tc>
          <w:tcPr>
            <w:tcW w:w="8774" w:type="dxa"/>
            <w:gridSpan w:val="4"/>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الملتحقون بالتعليم</w:t>
            </w:r>
          </w:p>
        </w:tc>
      </w:tr>
      <w:tr w:rsidR="00253F0D" w:rsidRPr="00FC60C7">
        <w:trPr>
          <w:jc w:val="center"/>
        </w:trPr>
        <w:tc>
          <w:tcPr>
            <w:tcW w:w="2130" w:type="dxa"/>
            <w:shd w:val="clear" w:color="auto" w:fill="99CC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الابتدائي</w:t>
            </w:r>
          </w:p>
        </w:tc>
        <w:tc>
          <w:tcPr>
            <w:tcW w:w="2130"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43764</w:t>
            </w:r>
          </w:p>
        </w:tc>
        <w:tc>
          <w:tcPr>
            <w:tcW w:w="2131"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45957</w:t>
            </w:r>
          </w:p>
        </w:tc>
        <w:tc>
          <w:tcPr>
            <w:tcW w:w="2383"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0.95</w:t>
            </w:r>
          </w:p>
        </w:tc>
      </w:tr>
      <w:tr w:rsidR="00253F0D" w:rsidRPr="00FC60C7">
        <w:trPr>
          <w:jc w:val="center"/>
        </w:trPr>
        <w:tc>
          <w:tcPr>
            <w:tcW w:w="2130" w:type="dxa"/>
            <w:shd w:val="clear" w:color="auto" w:fill="99CC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الإعدادي</w:t>
            </w:r>
          </w:p>
        </w:tc>
        <w:tc>
          <w:tcPr>
            <w:tcW w:w="2130"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19471</w:t>
            </w:r>
          </w:p>
        </w:tc>
        <w:tc>
          <w:tcPr>
            <w:tcW w:w="2131"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20270</w:t>
            </w:r>
          </w:p>
        </w:tc>
        <w:tc>
          <w:tcPr>
            <w:tcW w:w="2383"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0.96</w:t>
            </w:r>
          </w:p>
        </w:tc>
      </w:tr>
      <w:tr w:rsidR="00253F0D" w:rsidRPr="00FC60C7">
        <w:trPr>
          <w:jc w:val="center"/>
        </w:trPr>
        <w:tc>
          <w:tcPr>
            <w:tcW w:w="2130" w:type="dxa"/>
            <w:shd w:val="clear" w:color="auto" w:fill="99CCFF"/>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الثانوي</w:t>
            </w:r>
          </w:p>
        </w:tc>
        <w:tc>
          <w:tcPr>
            <w:tcW w:w="2130"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17175</w:t>
            </w:r>
          </w:p>
        </w:tc>
        <w:tc>
          <w:tcPr>
            <w:tcW w:w="2131"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16851</w:t>
            </w:r>
          </w:p>
        </w:tc>
        <w:tc>
          <w:tcPr>
            <w:tcW w:w="2383" w:type="dxa"/>
          </w:tcPr>
          <w:p w:rsidR="00253F0D" w:rsidRPr="00FC60C7" w:rsidRDefault="00253F0D" w:rsidP="00253F0D">
            <w:pPr>
              <w:ind w:left="144" w:right="-144"/>
              <w:rPr>
                <w:rFonts w:cs="Arabic Transparent" w:hint="cs"/>
                <w:sz w:val="28"/>
                <w:szCs w:val="28"/>
                <w:rtl/>
              </w:rPr>
            </w:pPr>
            <w:r w:rsidRPr="00FC60C7">
              <w:rPr>
                <w:rFonts w:cs="Arabic Transparent" w:hint="cs"/>
                <w:sz w:val="28"/>
                <w:szCs w:val="28"/>
                <w:rtl/>
              </w:rPr>
              <w:t>1.02</w:t>
            </w:r>
          </w:p>
        </w:tc>
      </w:tr>
    </w:tbl>
    <w:p w:rsidR="00253F0D" w:rsidRPr="004C21C8" w:rsidRDefault="00253F0D" w:rsidP="00253F0D">
      <w:pPr>
        <w:spacing w:line="120" w:lineRule="exact"/>
        <w:ind w:left="144" w:right="-144"/>
        <w:rPr>
          <w:rFonts w:cs="Arabic Transparent" w:hint="cs"/>
          <w:b/>
          <w:bCs/>
          <w:sz w:val="10"/>
          <w:szCs w:val="28"/>
          <w:u w:val="single"/>
          <w:rtl/>
        </w:rPr>
      </w:pPr>
    </w:p>
    <w:p w:rsidR="00253F0D" w:rsidRPr="00FC60C7" w:rsidRDefault="00C707CA" w:rsidP="00253F0D">
      <w:pPr>
        <w:spacing w:line="360" w:lineRule="auto"/>
        <w:ind w:left="144" w:right="-144"/>
        <w:rPr>
          <w:rFonts w:cs="Arabic Transparent" w:hint="cs"/>
          <w:b/>
          <w:bCs/>
          <w:sz w:val="28"/>
          <w:szCs w:val="28"/>
          <w:u w:val="single"/>
          <w:rtl/>
        </w:rPr>
      </w:pPr>
      <w:r w:rsidRPr="00C707CA">
        <w:rPr>
          <w:rFonts w:cs="Arabic Transparent" w:hint="cs"/>
          <w:b/>
          <w:bCs/>
          <w:sz w:val="28"/>
          <w:szCs w:val="28"/>
          <w:rtl/>
        </w:rPr>
        <w:tab/>
      </w:r>
      <w:r w:rsidR="00253F0D" w:rsidRPr="00FC60C7">
        <w:rPr>
          <w:rFonts w:cs="Arabic Transparent" w:hint="cs"/>
          <w:b/>
          <w:bCs/>
          <w:sz w:val="28"/>
          <w:szCs w:val="28"/>
          <w:u w:val="single"/>
          <w:rtl/>
        </w:rPr>
        <w:t>المصدر: البحرين: وزارة التربية والتعليم، قسم الإحصاء التربوي</w:t>
      </w:r>
    </w:p>
    <w:p w:rsidR="00253F0D" w:rsidRDefault="00253F0D" w:rsidP="00253F0D">
      <w:pPr>
        <w:ind w:left="144" w:right="-144"/>
        <w:rPr>
          <w:rFonts w:cs="Arabic Transparent" w:hint="cs"/>
          <w:sz w:val="16"/>
          <w:szCs w:val="16"/>
          <w:rtl/>
        </w:rPr>
      </w:pPr>
    </w:p>
    <w:p w:rsidR="00253F0D" w:rsidRPr="004C21C8" w:rsidRDefault="00253F0D" w:rsidP="00253F0D">
      <w:pPr>
        <w:numPr>
          <w:ilvl w:val="0"/>
          <w:numId w:val="1"/>
        </w:numPr>
        <w:tabs>
          <w:tab w:val="clear" w:pos="945"/>
          <w:tab w:val="num" w:pos="-691"/>
        </w:tabs>
        <w:spacing w:after="120"/>
        <w:ind w:left="1267" w:right="1267" w:firstLine="0"/>
        <w:rPr>
          <w:rFonts w:hint="cs"/>
          <w:b/>
          <w:bCs/>
          <w:sz w:val="28"/>
        </w:rPr>
      </w:pPr>
    </w:p>
    <w:p w:rsidR="00253F0D" w:rsidRPr="004C21C8" w:rsidRDefault="00253F0D" w:rsidP="00253F0D">
      <w:pPr>
        <w:spacing w:after="120"/>
        <w:ind w:left="1267" w:right="1267"/>
        <w:rPr>
          <w:rFonts w:hint="cs"/>
          <w:sz w:val="28"/>
          <w:rtl/>
        </w:rPr>
      </w:pPr>
      <w:r w:rsidRPr="004C21C8">
        <w:rPr>
          <w:rFonts w:hint="cs"/>
          <w:sz w:val="28"/>
          <w:rtl/>
        </w:rPr>
        <w:t>وفيما يتعلق بنسب الاستمرار في المرحلة الابتدائية، فقد وصلت نسبة الأطفال الذين لم يتمكنوا من الوصول إلى الصف الخامس الابتدائي في المدارس الحكومية إلى اقل من (1%) مما يعني أن معدلات الانسحاب من المدرسة تعتبر متدنية للغاية في البحرين، وهي أن حصلت فذلك إما بسبب الانتقال إلى مدرسة خاصة أو إلى الخارج أو لأسباب مرضية أو وفاة، ويعكس ذلك بالطبع تدني مستوى التسرب.</w:t>
      </w:r>
    </w:p>
    <w:p w:rsidR="00253F0D" w:rsidRPr="004C21C8" w:rsidRDefault="00C707CA" w:rsidP="00253F0D">
      <w:pPr>
        <w:spacing w:after="120"/>
        <w:ind w:left="1267" w:right="1267"/>
        <w:jc w:val="center"/>
        <w:rPr>
          <w:rFonts w:hint="cs"/>
          <w:b/>
          <w:bCs/>
          <w:sz w:val="28"/>
          <w:rtl/>
        </w:rPr>
      </w:pPr>
      <w:r>
        <w:rPr>
          <w:b/>
          <w:bCs/>
          <w:sz w:val="28"/>
          <w:rtl/>
        </w:rPr>
        <w:br w:type="page"/>
      </w:r>
      <w:r w:rsidR="00253F0D" w:rsidRPr="004C21C8">
        <w:rPr>
          <w:rFonts w:hint="cs"/>
          <w:b/>
          <w:bCs/>
          <w:sz w:val="28"/>
          <w:rtl/>
        </w:rPr>
        <w:t>(جدول رقم أ- الفقرة 181)</w:t>
      </w:r>
    </w:p>
    <w:p w:rsidR="00253F0D" w:rsidRPr="004C21C8" w:rsidRDefault="00253F0D" w:rsidP="00253F0D">
      <w:pPr>
        <w:spacing w:after="120"/>
        <w:ind w:left="1267" w:right="1267"/>
        <w:jc w:val="center"/>
        <w:rPr>
          <w:rFonts w:hint="cs"/>
          <w:b/>
          <w:bCs/>
          <w:sz w:val="28"/>
          <w:rtl/>
        </w:rPr>
      </w:pPr>
      <w:r w:rsidRPr="004C21C8">
        <w:rPr>
          <w:rFonts w:hint="cs"/>
          <w:b/>
          <w:bCs/>
          <w:sz w:val="28"/>
          <w:rtl/>
        </w:rPr>
        <w:t>عدد الطلبة المتسربين (التاركين) والنسبة المئوية للتسرب في التعليم الحكومي حسب المرحلة وسبب الترك والنوع للعام الدراسي 2005/2006م</w:t>
      </w:r>
    </w:p>
    <w:p w:rsidR="00253F0D" w:rsidRPr="005805D8" w:rsidRDefault="00253F0D" w:rsidP="00253F0D">
      <w:pPr>
        <w:ind w:left="144" w:right="-144"/>
        <w:rPr>
          <w:rFonts w:cs="Arabic Transparent" w:hint="cs"/>
          <w:b/>
          <w:bCs/>
          <w:sz w:val="28"/>
          <w:szCs w:val="28"/>
          <w:rtl/>
        </w:rPr>
      </w:pPr>
    </w:p>
    <w:tbl>
      <w:tblPr>
        <w:tblStyle w:val="TableGrid"/>
        <w:bidiVisual/>
        <w:tblW w:w="8928" w:type="dxa"/>
        <w:jc w:val="center"/>
        <w:tblLayout w:type="fixed"/>
        <w:tblLook w:val="01E0" w:firstRow="1" w:lastRow="1" w:firstColumn="1" w:lastColumn="1" w:noHBand="0" w:noVBand="0"/>
      </w:tblPr>
      <w:tblGrid>
        <w:gridCol w:w="3271"/>
        <w:gridCol w:w="814"/>
        <w:gridCol w:w="1308"/>
        <w:gridCol w:w="1335"/>
        <w:gridCol w:w="1335"/>
        <w:gridCol w:w="865"/>
      </w:tblGrid>
      <w:tr w:rsidR="00253F0D" w:rsidRPr="005805D8">
        <w:trPr>
          <w:tblHeader/>
          <w:jc w:val="center"/>
        </w:trPr>
        <w:tc>
          <w:tcPr>
            <w:tcW w:w="3558" w:type="dxa"/>
            <w:shd w:val="clear" w:color="auto" w:fill="99CCFF"/>
            <w:vAlign w:val="center"/>
          </w:tcPr>
          <w:p w:rsidR="00253F0D" w:rsidRPr="005805D8" w:rsidRDefault="00253F0D" w:rsidP="00253F0D">
            <w:pPr>
              <w:ind w:left="144" w:right="-144"/>
              <w:rPr>
                <w:rFonts w:cs="Arabic Transparent" w:hint="cs"/>
                <w:b/>
                <w:bCs/>
                <w:szCs w:val="20"/>
                <w:rtl/>
              </w:rPr>
            </w:pPr>
            <w:r w:rsidRPr="005805D8">
              <w:rPr>
                <w:rFonts w:cs="Arabic Transparent" w:hint="cs"/>
                <w:b/>
                <w:bCs/>
                <w:szCs w:val="20"/>
                <w:rtl/>
              </w:rPr>
              <w:t>سبب الترك</w:t>
            </w:r>
          </w:p>
        </w:tc>
        <w:tc>
          <w:tcPr>
            <w:tcW w:w="869" w:type="dxa"/>
            <w:shd w:val="clear" w:color="auto" w:fill="99CCFF"/>
            <w:vAlign w:val="center"/>
          </w:tcPr>
          <w:p w:rsidR="00253F0D" w:rsidRPr="005805D8" w:rsidRDefault="00253F0D" w:rsidP="00253F0D">
            <w:pPr>
              <w:ind w:left="144" w:right="-144"/>
              <w:jc w:val="center"/>
              <w:rPr>
                <w:rFonts w:cs="Arabic Transparent" w:hint="cs"/>
                <w:b/>
                <w:bCs/>
                <w:szCs w:val="20"/>
                <w:rtl/>
              </w:rPr>
            </w:pPr>
            <w:r w:rsidRPr="005805D8">
              <w:rPr>
                <w:rFonts w:cs="Arabic Transparent" w:hint="cs"/>
                <w:b/>
                <w:bCs/>
                <w:szCs w:val="20"/>
                <w:rtl/>
              </w:rPr>
              <w:t>النوع</w:t>
            </w:r>
          </w:p>
        </w:tc>
        <w:tc>
          <w:tcPr>
            <w:tcW w:w="1410" w:type="dxa"/>
            <w:shd w:val="clear" w:color="auto" w:fill="99CCFF"/>
            <w:vAlign w:val="center"/>
          </w:tcPr>
          <w:p w:rsidR="00253F0D" w:rsidRPr="005805D8" w:rsidRDefault="00253F0D" w:rsidP="00253F0D">
            <w:pPr>
              <w:ind w:left="144" w:right="-144"/>
              <w:jc w:val="center"/>
              <w:rPr>
                <w:rFonts w:cs="Arabic Transparent" w:hint="cs"/>
                <w:b/>
                <w:bCs/>
                <w:szCs w:val="20"/>
                <w:rtl/>
              </w:rPr>
            </w:pPr>
            <w:r w:rsidRPr="005805D8">
              <w:rPr>
                <w:rFonts w:cs="Arabic Transparent" w:hint="cs"/>
                <w:b/>
                <w:bCs/>
                <w:szCs w:val="20"/>
                <w:rtl/>
              </w:rPr>
              <w:t>المرحلة الابتدائية</w:t>
            </w:r>
          </w:p>
        </w:tc>
        <w:tc>
          <w:tcPr>
            <w:tcW w:w="1440" w:type="dxa"/>
            <w:shd w:val="clear" w:color="auto" w:fill="99CCFF"/>
            <w:vAlign w:val="center"/>
          </w:tcPr>
          <w:p w:rsidR="00253F0D" w:rsidRPr="005805D8" w:rsidRDefault="00253F0D" w:rsidP="00253F0D">
            <w:pPr>
              <w:ind w:left="144" w:right="-144"/>
              <w:jc w:val="center"/>
              <w:rPr>
                <w:rFonts w:cs="Arabic Transparent" w:hint="cs"/>
                <w:b/>
                <w:bCs/>
                <w:szCs w:val="20"/>
                <w:rtl/>
              </w:rPr>
            </w:pPr>
            <w:r w:rsidRPr="005805D8">
              <w:rPr>
                <w:rFonts w:cs="Arabic Transparent" w:hint="cs"/>
                <w:b/>
                <w:bCs/>
                <w:szCs w:val="20"/>
                <w:rtl/>
              </w:rPr>
              <w:t>المرحلة الإعدادية</w:t>
            </w:r>
          </w:p>
        </w:tc>
        <w:tc>
          <w:tcPr>
            <w:tcW w:w="1440" w:type="dxa"/>
            <w:shd w:val="clear" w:color="auto" w:fill="99CCFF"/>
            <w:vAlign w:val="center"/>
          </w:tcPr>
          <w:p w:rsidR="00253F0D" w:rsidRPr="005805D8" w:rsidRDefault="00253F0D" w:rsidP="00253F0D">
            <w:pPr>
              <w:ind w:left="144" w:right="-144"/>
              <w:jc w:val="center"/>
              <w:rPr>
                <w:rFonts w:cs="Arabic Transparent" w:hint="cs"/>
                <w:b/>
                <w:bCs/>
                <w:szCs w:val="20"/>
                <w:rtl/>
              </w:rPr>
            </w:pPr>
            <w:r w:rsidRPr="005805D8">
              <w:rPr>
                <w:rFonts w:cs="Arabic Transparent" w:hint="cs"/>
                <w:b/>
                <w:bCs/>
                <w:szCs w:val="20"/>
                <w:rtl/>
              </w:rPr>
              <w:t>المرحلة الثانوية</w:t>
            </w:r>
          </w:p>
        </w:tc>
        <w:tc>
          <w:tcPr>
            <w:tcW w:w="925" w:type="dxa"/>
            <w:shd w:val="clear" w:color="auto" w:fill="99CCFF"/>
            <w:vAlign w:val="center"/>
          </w:tcPr>
          <w:p w:rsidR="00253F0D" w:rsidRPr="005805D8" w:rsidRDefault="00253F0D" w:rsidP="00253F0D">
            <w:pPr>
              <w:ind w:left="144" w:right="-144"/>
              <w:jc w:val="center"/>
              <w:rPr>
                <w:rFonts w:cs="Arabic Transparent" w:hint="cs"/>
                <w:b/>
                <w:bCs/>
                <w:szCs w:val="20"/>
                <w:rtl/>
              </w:rPr>
            </w:pPr>
            <w:r w:rsidRPr="005805D8">
              <w:rPr>
                <w:rFonts w:cs="Arabic Transparent" w:hint="cs"/>
                <w:b/>
                <w:bCs/>
                <w:szCs w:val="20"/>
                <w:rtl/>
              </w:rPr>
              <w:t>المجموع</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لعدم الرغبة في مواصلة الدراسية</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81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169</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282</w:t>
            </w:r>
          </w:p>
        </w:tc>
      </w:tr>
      <w:tr w:rsidR="00253F0D" w:rsidRPr="005805D8">
        <w:trPr>
          <w:trHeight w:val="307"/>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10</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90</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131</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الزواج</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8</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18</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26</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ظروف عائلية خاصة</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7</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14</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25</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9</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الدراسة بالمنازل</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46</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50</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19</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21</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الالتحاق بالعمل</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5</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62</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68</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البحث عن العمل</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7</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28</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35</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الالتحاق ببرامج أخرى(مدارس غير حكومية وتعليم الكبار)</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10</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12</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5</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الانتقال للخارج</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19</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20</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5</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44</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25</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10</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10</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45</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مفصول(لتكرار الغياب وأسباب أخرى)</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16</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282</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298</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الوفاة</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6</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بطئ التعلم (يشمل صعوبات التعلم)</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حالات صحية (مرضية ونفسية)</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7</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7</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12</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20</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إعاقات عقلية وجسدية وحسية (يشمل الالتحاق بمعاهد التربية الخاصة)</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3</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w:t>
            </w:r>
          </w:p>
        </w:tc>
      </w:tr>
      <w:tr w:rsidR="00253F0D" w:rsidRPr="005805D8">
        <w:trPr>
          <w:jc w:val="center"/>
        </w:trPr>
        <w:tc>
          <w:tcPr>
            <w:tcW w:w="3558" w:type="dxa"/>
            <w:vMerge w:val="restart"/>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أخرى</w:t>
            </w: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r>
      <w:tr w:rsidR="00253F0D" w:rsidRPr="005805D8">
        <w:trPr>
          <w:jc w:val="center"/>
        </w:trPr>
        <w:tc>
          <w:tcPr>
            <w:tcW w:w="3558" w:type="dxa"/>
            <w:vMerge/>
            <w:vAlign w:val="center"/>
          </w:tcPr>
          <w:p w:rsidR="00253F0D" w:rsidRPr="005805D8" w:rsidRDefault="00253F0D" w:rsidP="00253F0D">
            <w:pPr>
              <w:ind w:left="144" w:right="-144"/>
              <w:rPr>
                <w:rFonts w:cs="Arabic Transparent" w:hint="cs"/>
                <w:szCs w:val="20"/>
                <w:rtl/>
              </w:rPr>
            </w:pPr>
          </w:p>
        </w:tc>
        <w:tc>
          <w:tcPr>
            <w:tcW w:w="869"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1440"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w:t>
            </w:r>
          </w:p>
        </w:tc>
        <w:tc>
          <w:tcPr>
            <w:tcW w:w="925" w:type="dxa"/>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w:t>
            </w:r>
          </w:p>
        </w:tc>
      </w:tr>
      <w:tr w:rsidR="00253F0D" w:rsidRPr="005805D8">
        <w:trPr>
          <w:trHeight w:val="246"/>
          <w:jc w:val="center"/>
        </w:trPr>
        <w:tc>
          <w:tcPr>
            <w:tcW w:w="3558" w:type="dxa"/>
            <w:vMerge w:val="restart"/>
            <w:shd w:val="clear" w:color="auto" w:fill="99CCFF"/>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المجموع</w:t>
            </w:r>
          </w:p>
        </w:tc>
        <w:tc>
          <w:tcPr>
            <w:tcW w:w="869"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64</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156</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613</w:t>
            </w:r>
          </w:p>
        </w:tc>
        <w:tc>
          <w:tcPr>
            <w:tcW w:w="925"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833</w:t>
            </w:r>
          </w:p>
        </w:tc>
      </w:tr>
      <w:tr w:rsidR="00253F0D" w:rsidRPr="005805D8">
        <w:trPr>
          <w:trHeight w:val="246"/>
          <w:jc w:val="center"/>
        </w:trPr>
        <w:tc>
          <w:tcPr>
            <w:tcW w:w="3558" w:type="dxa"/>
            <w:vMerge/>
            <w:shd w:val="clear" w:color="auto" w:fill="99CCFF"/>
            <w:vAlign w:val="center"/>
          </w:tcPr>
          <w:p w:rsidR="00253F0D" w:rsidRPr="005805D8" w:rsidRDefault="00253F0D" w:rsidP="00253F0D">
            <w:pPr>
              <w:ind w:left="144" w:right="-144"/>
              <w:rPr>
                <w:rFonts w:cs="Arabic Transparent" w:hint="cs"/>
                <w:szCs w:val="20"/>
                <w:rtl/>
              </w:rPr>
            </w:pPr>
          </w:p>
        </w:tc>
        <w:tc>
          <w:tcPr>
            <w:tcW w:w="869"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49</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68</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157</w:t>
            </w:r>
          </w:p>
        </w:tc>
        <w:tc>
          <w:tcPr>
            <w:tcW w:w="925"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274</w:t>
            </w:r>
          </w:p>
        </w:tc>
      </w:tr>
      <w:tr w:rsidR="00253F0D" w:rsidRPr="005805D8">
        <w:trPr>
          <w:jc w:val="center"/>
        </w:trPr>
        <w:tc>
          <w:tcPr>
            <w:tcW w:w="3558" w:type="dxa"/>
            <w:vMerge/>
            <w:shd w:val="clear" w:color="auto" w:fill="99CCFF"/>
            <w:vAlign w:val="center"/>
          </w:tcPr>
          <w:p w:rsidR="00253F0D" w:rsidRPr="005805D8" w:rsidRDefault="00253F0D" w:rsidP="00253F0D">
            <w:pPr>
              <w:ind w:left="144" w:right="-144"/>
              <w:rPr>
                <w:rFonts w:cs="Arabic Transparent" w:hint="cs"/>
                <w:szCs w:val="20"/>
                <w:rtl/>
              </w:rPr>
            </w:pPr>
          </w:p>
        </w:tc>
        <w:tc>
          <w:tcPr>
            <w:tcW w:w="869"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المجموع</w:t>
            </w:r>
          </w:p>
        </w:tc>
        <w:tc>
          <w:tcPr>
            <w:tcW w:w="141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113</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224</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770</w:t>
            </w:r>
          </w:p>
        </w:tc>
        <w:tc>
          <w:tcPr>
            <w:tcW w:w="925"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1107</w:t>
            </w:r>
          </w:p>
        </w:tc>
      </w:tr>
      <w:tr w:rsidR="00253F0D" w:rsidRPr="005805D8">
        <w:trPr>
          <w:trHeight w:val="193"/>
          <w:jc w:val="center"/>
        </w:trPr>
        <w:tc>
          <w:tcPr>
            <w:tcW w:w="3558" w:type="dxa"/>
            <w:vMerge w:val="restart"/>
            <w:shd w:val="clear" w:color="auto" w:fill="99CCFF"/>
            <w:vAlign w:val="center"/>
          </w:tcPr>
          <w:p w:rsidR="00253F0D" w:rsidRPr="005805D8" w:rsidRDefault="00253F0D" w:rsidP="00253F0D">
            <w:pPr>
              <w:ind w:left="144" w:right="-144"/>
              <w:rPr>
                <w:rFonts w:cs="Arabic Transparent" w:hint="cs"/>
                <w:szCs w:val="20"/>
                <w:rtl/>
              </w:rPr>
            </w:pPr>
            <w:r w:rsidRPr="005805D8">
              <w:rPr>
                <w:rFonts w:cs="Arabic Transparent" w:hint="cs"/>
                <w:szCs w:val="20"/>
                <w:rtl/>
              </w:rPr>
              <w:t>نسبة التسرب</w:t>
            </w:r>
          </w:p>
        </w:tc>
        <w:tc>
          <w:tcPr>
            <w:tcW w:w="869"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ذكور</w:t>
            </w:r>
          </w:p>
        </w:tc>
        <w:tc>
          <w:tcPr>
            <w:tcW w:w="141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0.2</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1.0</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4.3</w:t>
            </w:r>
          </w:p>
        </w:tc>
        <w:tc>
          <w:tcPr>
            <w:tcW w:w="925"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1.4</w:t>
            </w:r>
          </w:p>
        </w:tc>
      </w:tr>
      <w:tr w:rsidR="00253F0D" w:rsidRPr="005805D8">
        <w:trPr>
          <w:trHeight w:val="193"/>
          <w:jc w:val="center"/>
        </w:trPr>
        <w:tc>
          <w:tcPr>
            <w:tcW w:w="3558" w:type="dxa"/>
            <w:vMerge/>
            <w:shd w:val="clear" w:color="auto" w:fill="99CCFF"/>
            <w:vAlign w:val="center"/>
          </w:tcPr>
          <w:p w:rsidR="00253F0D" w:rsidRPr="005805D8" w:rsidRDefault="00253F0D" w:rsidP="00253F0D">
            <w:pPr>
              <w:ind w:left="144" w:right="-144"/>
              <w:rPr>
                <w:rFonts w:cs="Arabic Transparent" w:hint="cs"/>
                <w:szCs w:val="20"/>
                <w:rtl/>
              </w:rPr>
            </w:pPr>
          </w:p>
        </w:tc>
        <w:tc>
          <w:tcPr>
            <w:tcW w:w="869"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إناث</w:t>
            </w:r>
          </w:p>
        </w:tc>
        <w:tc>
          <w:tcPr>
            <w:tcW w:w="141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0.1</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0.4</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1.1</w:t>
            </w:r>
          </w:p>
        </w:tc>
        <w:tc>
          <w:tcPr>
            <w:tcW w:w="925"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0.4</w:t>
            </w:r>
          </w:p>
        </w:tc>
      </w:tr>
      <w:tr w:rsidR="00253F0D" w:rsidRPr="005805D8">
        <w:trPr>
          <w:jc w:val="center"/>
        </w:trPr>
        <w:tc>
          <w:tcPr>
            <w:tcW w:w="3558" w:type="dxa"/>
            <w:vMerge/>
            <w:shd w:val="clear" w:color="auto" w:fill="99CCFF"/>
            <w:vAlign w:val="center"/>
          </w:tcPr>
          <w:p w:rsidR="00253F0D" w:rsidRPr="005805D8" w:rsidRDefault="00253F0D" w:rsidP="00253F0D">
            <w:pPr>
              <w:ind w:left="144" w:right="-144"/>
              <w:rPr>
                <w:rFonts w:cs="Arabic Transparent" w:hint="cs"/>
                <w:szCs w:val="20"/>
                <w:rtl/>
              </w:rPr>
            </w:pPr>
          </w:p>
        </w:tc>
        <w:tc>
          <w:tcPr>
            <w:tcW w:w="869"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المجموع</w:t>
            </w:r>
          </w:p>
        </w:tc>
        <w:tc>
          <w:tcPr>
            <w:tcW w:w="141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0.2</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0.7</w:t>
            </w:r>
          </w:p>
        </w:tc>
        <w:tc>
          <w:tcPr>
            <w:tcW w:w="1440"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2.6</w:t>
            </w:r>
          </w:p>
        </w:tc>
        <w:tc>
          <w:tcPr>
            <w:tcW w:w="925" w:type="dxa"/>
            <w:shd w:val="clear" w:color="auto" w:fill="99CCFF"/>
            <w:vAlign w:val="center"/>
          </w:tcPr>
          <w:p w:rsidR="00253F0D" w:rsidRPr="005805D8" w:rsidRDefault="00253F0D" w:rsidP="00253F0D">
            <w:pPr>
              <w:ind w:left="144" w:right="-144"/>
              <w:jc w:val="center"/>
              <w:rPr>
                <w:rFonts w:cs="Arabic Transparent" w:hint="cs"/>
                <w:szCs w:val="20"/>
                <w:rtl/>
              </w:rPr>
            </w:pPr>
            <w:r w:rsidRPr="005805D8">
              <w:rPr>
                <w:rFonts w:cs="Arabic Transparent" w:hint="cs"/>
                <w:szCs w:val="20"/>
                <w:rtl/>
              </w:rPr>
              <w:t>0.9</w:t>
            </w:r>
          </w:p>
        </w:tc>
      </w:tr>
    </w:tbl>
    <w:p w:rsidR="00253F0D" w:rsidRPr="004C21C8" w:rsidRDefault="00253F0D" w:rsidP="00253F0D">
      <w:pPr>
        <w:spacing w:line="120" w:lineRule="exact"/>
        <w:ind w:left="144" w:right="-144"/>
        <w:rPr>
          <w:rFonts w:cs="Arabic Transparent" w:hint="cs"/>
          <w:b/>
          <w:bCs/>
          <w:sz w:val="10"/>
          <w:szCs w:val="28"/>
          <w:u w:val="single"/>
          <w:rtl/>
        </w:rPr>
      </w:pPr>
    </w:p>
    <w:p w:rsidR="00253F0D" w:rsidRPr="004C21C8" w:rsidRDefault="00253F0D" w:rsidP="00253F0D">
      <w:pPr>
        <w:ind w:left="144" w:right="-144"/>
        <w:rPr>
          <w:rFonts w:ascii="Times New Roman Bold" w:hAnsi="Times New Roman Bold"/>
          <w:b/>
          <w:bCs/>
          <w:sz w:val="28"/>
          <w:szCs w:val="28"/>
          <w:u w:val="single"/>
        </w:rPr>
      </w:pPr>
      <w:r w:rsidRPr="004C21C8">
        <w:rPr>
          <w:rFonts w:ascii="Times New Roman Bold" w:hAnsi="Times New Roman Bold" w:hint="cs"/>
          <w:b/>
          <w:bCs/>
          <w:sz w:val="28"/>
          <w:szCs w:val="28"/>
          <w:u w:val="single"/>
          <w:rtl/>
        </w:rPr>
        <w:t>المصدر: البحرين: وزارة التربية والتعليم، قسم الإحصاء التربوي</w:t>
      </w:r>
    </w:p>
    <w:p w:rsidR="00253F0D" w:rsidRPr="004C21C8" w:rsidRDefault="00253F0D" w:rsidP="00253F0D">
      <w:pPr>
        <w:spacing w:after="120"/>
        <w:ind w:left="1267" w:right="1267"/>
        <w:rPr>
          <w:rFonts w:hint="cs"/>
          <w:sz w:val="28"/>
          <w:rtl/>
        </w:rPr>
      </w:pPr>
    </w:p>
    <w:p w:rsidR="00253F0D" w:rsidRPr="004C21C8" w:rsidRDefault="00253F0D" w:rsidP="00253F0D">
      <w:pPr>
        <w:spacing w:after="120"/>
        <w:ind w:left="1267" w:right="1267"/>
        <w:rPr>
          <w:rFonts w:hint="cs"/>
          <w:b/>
          <w:bCs/>
          <w:color w:val="000000"/>
          <w:sz w:val="28"/>
          <w:rtl/>
          <w:lang w:bidi="ar-BH"/>
        </w:rPr>
      </w:pPr>
      <w:r w:rsidRPr="004C21C8">
        <w:rPr>
          <w:rFonts w:hint="cs"/>
          <w:b/>
          <w:bCs/>
          <w:color w:val="000000"/>
          <w:sz w:val="28"/>
          <w:rtl/>
        </w:rPr>
        <w:t>182</w:t>
      </w:r>
      <w:r w:rsidRPr="004C21C8">
        <w:rPr>
          <w:b/>
          <w:bCs/>
          <w:color w:val="000000"/>
          <w:sz w:val="28"/>
          <w:rtl/>
        </w:rPr>
        <w:t>.</w:t>
      </w:r>
    </w:p>
    <w:p w:rsidR="00253F0D" w:rsidRPr="004C21C8" w:rsidRDefault="00253F0D" w:rsidP="00253F0D">
      <w:pPr>
        <w:spacing w:after="120"/>
        <w:ind w:left="1267" w:right="1267" w:hanging="1231"/>
        <w:rPr>
          <w:rFonts w:hint="cs"/>
          <w:b/>
          <w:bCs/>
          <w:color w:val="FF0000"/>
          <w:sz w:val="16"/>
          <w:u w:val="single"/>
          <w:rtl/>
          <w:lang w:bidi="ar-BH"/>
        </w:rPr>
      </w:pPr>
    </w:p>
    <w:p w:rsidR="00253F0D" w:rsidRPr="004C21C8" w:rsidRDefault="00253F0D" w:rsidP="00253F0D">
      <w:pPr>
        <w:numPr>
          <w:ilvl w:val="0"/>
          <w:numId w:val="40"/>
        </w:numPr>
        <w:tabs>
          <w:tab w:val="clear" w:pos="749"/>
          <w:tab w:val="num" w:pos="209"/>
        </w:tabs>
        <w:spacing w:after="120"/>
        <w:ind w:left="1267" w:right="1267" w:firstLine="0"/>
        <w:rPr>
          <w:color w:val="000000"/>
          <w:sz w:val="28"/>
          <w:rtl/>
        </w:rPr>
      </w:pPr>
      <w:r w:rsidRPr="004C21C8">
        <w:rPr>
          <w:color w:val="000000"/>
          <w:sz w:val="28"/>
          <w:rtl/>
        </w:rPr>
        <w:t>تشير الإحصائيات إلى ارتفاع أعداد الطالبات في جامعة البحرين</w:t>
      </w:r>
      <w:r w:rsidRPr="004C21C8">
        <w:rPr>
          <w:rFonts w:hint="cs"/>
          <w:color w:val="000000"/>
          <w:sz w:val="28"/>
          <w:rtl/>
        </w:rPr>
        <w:t>،</w:t>
      </w:r>
      <w:r w:rsidRPr="004C21C8">
        <w:rPr>
          <w:color w:val="000000"/>
          <w:sz w:val="28"/>
          <w:rtl/>
        </w:rPr>
        <w:t xml:space="preserve"> فقد بلغ عددهن </w:t>
      </w:r>
      <w:r w:rsidRPr="004C21C8">
        <w:rPr>
          <w:color w:val="FF0000"/>
          <w:sz w:val="28"/>
          <w:rtl/>
        </w:rPr>
        <w:t xml:space="preserve">12423 </w:t>
      </w:r>
      <w:r w:rsidRPr="004C21C8">
        <w:rPr>
          <w:color w:val="000000"/>
          <w:sz w:val="28"/>
          <w:rtl/>
        </w:rPr>
        <w:t xml:space="preserve">  طالبة في العام الدراسي </w:t>
      </w:r>
      <w:r w:rsidRPr="004C21C8">
        <w:rPr>
          <w:color w:val="FF0000"/>
          <w:sz w:val="28"/>
          <w:rtl/>
        </w:rPr>
        <w:t>2004/2005م</w:t>
      </w:r>
      <w:r w:rsidRPr="004C21C8">
        <w:rPr>
          <w:color w:val="000000"/>
          <w:sz w:val="28"/>
          <w:rtl/>
        </w:rPr>
        <w:t xml:space="preserve"> مقابل </w:t>
      </w:r>
      <w:r w:rsidRPr="004C21C8">
        <w:rPr>
          <w:color w:val="FF0000"/>
          <w:sz w:val="28"/>
        </w:rPr>
        <w:t>5994</w:t>
      </w:r>
      <w:r w:rsidRPr="004C21C8">
        <w:rPr>
          <w:color w:val="000000"/>
          <w:sz w:val="28"/>
          <w:rtl/>
        </w:rPr>
        <w:t xml:space="preserve"> من الذكور</w:t>
      </w:r>
      <w:r w:rsidRPr="004C21C8">
        <w:rPr>
          <w:rFonts w:hint="cs"/>
          <w:color w:val="000000"/>
          <w:sz w:val="28"/>
          <w:rtl/>
        </w:rPr>
        <w:t>،</w:t>
      </w:r>
      <w:r w:rsidRPr="004C21C8">
        <w:rPr>
          <w:color w:val="000000"/>
          <w:sz w:val="28"/>
          <w:rtl/>
        </w:rPr>
        <w:t xml:space="preserve"> أي بنسبة </w:t>
      </w:r>
      <w:r w:rsidRPr="004C21C8">
        <w:rPr>
          <w:color w:val="FF0000"/>
          <w:sz w:val="28"/>
        </w:rPr>
        <w:t>67.5</w:t>
      </w:r>
      <w:r w:rsidRPr="004C21C8">
        <w:rPr>
          <w:color w:val="FF0000"/>
          <w:sz w:val="28"/>
          <w:rtl/>
        </w:rPr>
        <w:t>%</w:t>
      </w:r>
      <w:r w:rsidRPr="004C21C8">
        <w:rPr>
          <w:color w:val="000000"/>
          <w:sz w:val="28"/>
          <w:rtl/>
        </w:rPr>
        <w:t xml:space="preserve"> من مجموع عدد الطلبة المسجلين</w:t>
      </w:r>
      <w:r w:rsidRPr="004C21C8">
        <w:rPr>
          <w:rFonts w:hint="cs"/>
          <w:color w:val="000000"/>
          <w:sz w:val="28"/>
          <w:rtl/>
        </w:rPr>
        <w:t>،</w:t>
      </w:r>
      <w:r w:rsidRPr="004C21C8">
        <w:rPr>
          <w:color w:val="000000"/>
          <w:sz w:val="28"/>
          <w:rtl/>
        </w:rPr>
        <w:t xml:space="preserve"> يتركز معظمهن في كلية إدارة الأعمال</w:t>
      </w:r>
      <w:r w:rsidRPr="004C21C8">
        <w:rPr>
          <w:rFonts w:hint="cs"/>
          <w:color w:val="000000"/>
          <w:sz w:val="28"/>
          <w:rtl/>
        </w:rPr>
        <w:t>،</w:t>
      </w:r>
      <w:r w:rsidRPr="004C21C8">
        <w:rPr>
          <w:color w:val="000000"/>
          <w:sz w:val="28"/>
          <w:rtl/>
        </w:rPr>
        <w:t xml:space="preserve"> الآداب</w:t>
      </w:r>
      <w:r w:rsidRPr="004C21C8">
        <w:rPr>
          <w:rFonts w:hint="cs"/>
          <w:color w:val="000000"/>
          <w:sz w:val="28"/>
          <w:rtl/>
        </w:rPr>
        <w:t>،</w:t>
      </w:r>
      <w:r w:rsidRPr="004C21C8">
        <w:rPr>
          <w:color w:val="000000"/>
          <w:sz w:val="28"/>
          <w:rtl/>
        </w:rPr>
        <w:t xml:space="preserve"> والعلوم</w:t>
      </w:r>
      <w:r w:rsidRPr="004C21C8">
        <w:rPr>
          <w:rFonts w:hint="cs"/>
          <w:color w:val="000000"/>
          <w:sz w:val="28"/>
          <w:rtl/>
        </w:rPr>
        <w:t>،</w:t>
      </w:r>
      <w:r w:rsidRPr="004C21C8">
        <w:rPr>
          <w:color w:val="000000"/>
          <w:sz w:val="28"/>
          <w:rtl/>
        </w:rPr>
        <w:t xml:space="preserve"> و تقنية المعلومات.</w:t>
      </w:r>
    </w:p>
    <w:p w:rsidR="00253F0D" w:rsidRPr="004C21C8" w:rsidRDefault="00253F0D" w:rsidP="00253F0D">
      <w:pPr>
        <w:spacing w:after="120"/>
        <w:ind w:left="1267" w:right="1267"/>
        <w:rPr>
          <w:rFonts w:hint="cs"/>
          <w:color w:val="FF0000"/>
          <w:sz w:val="28"/>
        </w:rPr>
      </w:pPr>
      <w:r w:rsidRPr="004C21C8">
        <w:rPr>
          <w:color w:val="000000"/>
          <w:sz w:val="28"/>
          <w:rtl/>
        </w:rPr>
        <w:t>أما في جامعة الخليج العربي</w:t>
      </w:r>
      <w:r w:rsidRPr="004C21C8">
        <w:rPr>
          <w:rFonts w:hint="cs"/>
          <w:color w:val="000000"/>
          <w:sz w:val="28"/>
          <w:rtl/>
        </w:rPr>
        <w:t>،</w:t>
      </w:r>
      <w:r w:rsidRPr="004C21C8">
        <w:rPr>
          <w:color w:val="000000"/>
          <w:sz w:val="28"/>
          <w:rtl/>
        </w:rPr>
        <w:t xml:space="preserve"> فقد بلغ عدد الطلبة البحرينيين المقيدين في الجامعة للعام الدراسي 2004 / 2005</w:t>
      </w:r>
      <w:r w:rsidRPr="004C21C8">
        <w:rPr>
          <w:rFonts w:hint="cs"/>
          <w:color w:val="000000"/>
          <w:sz w:val="28"/>
          <w:rtl/>
        </w:rPr>
        <w:t xml:space="preserve">م  </w:t>
      </w:r>
      <w:r w:rsidRPr="004C21C8">
        <w:rPr>
          <w:color w:val="FF0000"/>
          <w:sz w:val="28"/>
          <w:rtl/>
        </w:rPr>
        <w:t>(</w:t>
      </w:r>
      <w:r w:rsidRPr="004C21C8">
        <w:rPr>
          <w:color w:val="FF0000"/>
          <w:sz w:val="28"/>
        </w:rPr>
        <w:t>924</w:t>
      </w:r>
      <w:r w:rsidRPr="004C21C8">
        <w:rPr>
          <w:color w:val="FF0000"/>
          <w:sz w:val="28"/>
          <w:rtl/>
        </w:rPr>
        <w:t>)</w:t>
      </w:r>
      <w:r w:rsidRPr="004C21C8">
        <w:rPr>
          <w:color w:val="000000"/>
          <w:sz w:val="28"/>
          <w:rtl/>
        </w:rPr>
        <w:t xml:space="preserve"> طالباً منهم  </w:t>
      </w:r>
      <w:r w:rsidRPr="004C21C8">
        <w:rPr>
          <w:color w:val="FF0000"/>
          <w:sz w:val="28"/>
          <w:rtl/>
        </w:rPr>
        <w:t xml:space="preserve">( </w:t>
      </w:r>
      <w:r w:rsidRPr="004C21C8">
        <w:rPr>
          <w:rFonts w:hint="cs"/>
          <w:color w:val="FF0000"/>
          <w:sz w:val="28"/>
          <w:rtl/>
        </w:rPr>
        <w:t>350</w:t>
      </w:r>
      <w:r w:rsidRPr="004C21C8">
        <w:rPr>
          <w:color w:val="FF0000"/>
          <w:sz w:val="28"/>
          <w:rtl/>
        </w:rPr>
        <w:t>)</w:t>
      </w:r>
      <w:r w:rsidRPr="004C21C8">
        <w:rPr>
          <w:color w:val="000000"/>
          <w:sz w:val="28"/>
          <w:rtl/>
        </w:rPr>
        <w:t xml:space="preserve"> ذكور و </w:t>
      </w:r>
      <w:r w:rsidRPr="004C21C8">
        <w:rPr>
          <w:color w:val="FF0000"/>
          <w:sz w:val="28"/>
          <w:rtl/>
        </w:rPr>
        <w:t>(</w:t>
      </w:r>
      <w:r w:rsidRPr="004C21C8">
        <w:rPr>
          <w:rFonts w:hint="cs"/>
          <w:color w:val="FF0000"/>
          <w:sz w:val="28"/>
          <w:rtl/>
        </w:rPr>
        <w:t>574</w:t>
      </w:r>
      <w:r w:rsidRPr="004C21C8">
        <w:rPr>
          <w:color w:val="FF0000"/>
          <w:sz w:val="28"/>
          <w:rtl/>
        </w:rPr>
        <w:t>)</w:t>
      </w:r>
      <w:r w:rsidRPr="004C21C8">
        <w:rPr>
          <w:color w:val="000000"/>
          <w:sz w:val="28"/>
          <w:rtl/>
        </w:rPr>
        <w:t xml:space="preserve"> إناث في كل من كلية الطب والعلوم الطبية وكلية الدراسات العليا</w:t>
      </w:r>
      <w:r w:rsidRPr="004C21C8">
        <w:rPr>
          <w:rFonts w:hint="cs"/>
          <w:color w:val="000000"/>
          <w:sz w:val="28"/>
          <w:rtl/>
        </w:rPr>
        <w:t>،</w:t>
      </w:r>
      <w:r w:rsidRPr="004C21C8">
        <w:rPr>
          <w:color w:val="000000"/>
          <w:sz w:val="28"/>
          <w:rtl/>
        </w:rPr>
        <w:t xml:space="preserve"> بمعنى أن الإناث يشكلن ما نسبته </w:t>
      </w:r>
      <w:r w:rsidRPr="004C21C8">
        <w:rPr>
          <w:color w:val="FF0000"/>
          <w:sz w:val="28"/>
        </w:rPr>
        <w:t xml:space="preserve"> 62.12</w:t>
      </w:r>
      <w:r w:rsidRPr="004C21C8">
        <w:rPr>
          <w:color w:val="FF0000"/>
          <w:sz w:val="28"/>
          <w:rtl/>
        </w:rPr>
        <w:t xml:space="preserve">% </w:t>
      </w:r>
      <w:r w:rsidRPr="004C21C8">
        <w:rPr>
          <w:color w:val="000000"/>
          <w:sz w:val="28"/>
          <w:rtl/>
        </w:rPr>
        <w:t>من مجموع الطلبة</w:t>
      </w:r>
      <w:r w:rsidRPr="004C21C8">
        <w:rPr>
          <w:rFonts w:hint="cs"/>
          <w:color w:val="000000"/>
          <w:sz w:val="28"/>
          <w:rtl/>
        </w:rPr>
        <w:t>،</w:t>
      </w:r>
      <w:r w:rsidRPr="004C21C8">
        <w:rPr>
          <w:color w:val="000000"/>
          <w:sz w:val="28"/>
          <w:rtl/>
        </w:rPr>
        <w:t xml:space="preserve"> في حين يشكلن الإناث في كلية الطب</w:t>
      </w:r>
      <w:r w:rsidRPr="004C21C8">
        <w:rPr>
          <w:rFonts w:hint="cs"/>
          <w:color w:val="000000"/>
          <w:sz w:val="28"/>
          <w:rtl/>
        </w:rPr>
        <w:t xml:space="preserve"> </w:t>
      </w:r>
      <w:r w:rsidRPr="004C21C8">
        <w:rPr>
          <w:color w:val="000000"/>
          <w:sz w:val="28"/>
          <w:rtl/>
        </w:rPr>
        <w:t xml:space="preserve">والعلوم الطبية حوالي </w:t>
      </w:r>
      <w:r w:rsidRPr="004C21C8">
        <w:rPr>
          <w:color w:val="FF0000"/>
          <w:sz w:val="28"/>
        </w:rPr>
        <w:t>66.66</w:t>
      </w:r>
      <w:r w:rsidRPr="004C21C8">
        <w:rPr>
          <w:color w:val="FF0000"/>
          <w:sz w:val="28"/>
          <w:rtl/>
        </w:rPr>
        <w:t>%.</w:t>
      </w:r>
      <w:r w:rsidRPr="004C21C8">
        <w:rPr>
          <w:rFonts w:hint="cs"/>
          <w:color w:val="FF0000"/>
          <w:sz w:val="28"/>
          <w:rtl/>
        </w:rPr>
        <w:t xml:space="preserve"> </w:t>
      </w:r>
      <w:r w:rsidRPr="004C21C8">
        <w:rPr>
          <w:color w:val="000000"/>
          <w:sz w:val="28"/>
          <w:rtl/>
        </w:rPr>
        <w:t xml:space="preserve">أما في كلية الدراسات العليا </w:t>
      </w:r>
      <w:r w:rsidRPr="004C21C8">
        <w:rPr>
          <w:rFonts w:hint="cs"/>
          <w:color w:val="000000"/>
          <w:sz w:val="28"/>
          <w:rtl/>
        </w:rPr>
        <w:t xml:space="preserve"> </w:t>
      </w:r>
      <w:r w:rsidRPr="004C21C8">
        <w:rPr>
          <w:color w:val="000000"/>
          <w:sz w:val="28"/>
          <w:rtl/>
        </w:rPr>
        <w:t xml:space="preserve">فيشكلن ما نسبته </w:t>
      </w:r>
      <w:r w:rsidRPr="004C21C8">
        <w:rPr>
          <w:color w:val="FF0000"/>
          <w:sz w:val="28"/>
        </w:rPr>
        <w:t>44</w:t>
      </w:r>
      <w:r w:rsidRPr="004C21C8">
        <w:rPr>
          <w:color w:val="FF0000"/>
          <w:sz w:val="28"/>
          <w:rtl/>
        </w:rPr>
        <w:t>%</w:t>
      </w:r>
      <w:r w:rsidRPr="004C21C8">
        <w:rPr>
          <w:color w:val="000000"/>
          <w:sz w:val="28"/>
          <w:rtl/>
        </w:rPr>
        <w:t xml:space="preserve"> من مجموع الطلبة البحرينيين المقيدين في جامعة الخليج العربي </w:t>
      </w:r>
      <w:r w:rsidRPr="004C21C8">
        <w:rPr>
          <w:color w:val="FF0000"/>
          <w:sz w:val="28"/>
          <w:rtl/>
        </w:rPr>
        <w:t xml:space="preserve">. </w:t>
      </w:r>
      <w:r w:rsidRPr="004C21C8">
        <w:rPr>
          <w:rFonts w:hint="cs"/>
          <w:b/>
          <w:bCs/>
          <w:color w:val="FF0000"/>
          <w:sz w:val="28"/>
          <w:rtl/>
        </w:rPr>
        <w:t>أما في عام 2007/2008 فبلغ عدد الإناث 240 مقابل 94 من الذكور، إذ تشكل الإناث في كلية الطب والعلوم الطبية 74،9% من إجمالي الطلبة، أما في كلية الدراسات العليا فتشكل الإناث نسبة 62،65% بحيث تشكل النسبة الكلية للإناث في الجامعة 71،86%.</w:t>
      </w:r>
    </w:p>
    <w:p w:rsidR="00253F0D" w:rsidRPr="004C21C8" w:rsidRDefault="00253F0D" w:rsidP="00253F0D">
      <w:pPr>
        <w:spacing w:after="120"/>
        <w:ind w:left="1267" w:right="1267"/>
        <w:rPr>
          <w:rFonts w:hint="cs"/>
          <w:color w:val="000000"/>
          <w:sz w:val="28"/>
          <w:rtl/>
        </w:rPr>
      </w:pPr>
    </w:p>
    <w:p w:rsidR="00253F0D" w:rsidRPr="004C21C8" w:rsidRDefault="00253F0D" w:rsidP="00253F0D">
      <w:pPr>
        <w:spacing w:after="120"/>
        <w:ind w:left="1267" w:right="1267"/>
        <w:rPr>
          <w:rFonts w:hint="cs"/>
          <w:b/>
          <w:bCs/>
          <w:color w:val="000000"/>
          <w:sz w:val="28"/>
          <w:rtl/>
        </w:rPr>
      </w:pPr>
      <w:r w:rsidRPr="004C21C8">
        <w:rPr>
          <w:rFonts w:hint="cs"/>
          <w:b/>
          <w:bCs/>
          <w:color w:val="000000"/>
          <w:sz w:val="28"/>
          <w:rtl/>
        </w:rPr>
        <w:t>183</w:t>
      </w:r>
      <w:r w:rsidRPr="004C21C8">
        <w:rPr>
          <w:b/>
          <w:bCs/>
          <w:color w:val="000000"/>
          <w:sz w:val="28"/>
          <w:rtl/>
        </w:rPr>
        <w:t>.</w:t>
      </w:r>
    </w:p>
    <w:p w:rsidR="00253F0D" w:rsidRPr="004C21C8" w:rsidRDefault="00253F0D" w:rsidP="00253F0D">
      <w:pPr>
        <w:spacing w:after="120"/>
        <w:ind w:left="1267" w:right="1267"/>
        <w:rPr>
          <w:rFonts w:hint="cs"/>
          <w:b/>
          <w:bCs/>
          <w:color w:val="000000"/>
          <w:sz w:val="28"/>
          <w:rtl/>
        </w:rPr>
      </w:pPr>
    </w:p>
    <w:p w:rsidR="00253F0D" w:rsidRPr="004C21C8" w:rsidRDefault="00253F0D" w:rsidP="00253F0D">
      <w:pPr>
        <w:spacing w:after="120"/>
        <w:ind w:left="1267" w:right="1267"/>
        <w:rPr>
          <w:rFonts w:hint="cs"/>
          <w:color w:val="000000"/>
          <w:sz w:val="28"/>
          <w:rtl/>
          <w:lang w:bidi="ar-BH"/>
        </w:rPr>
      </w:pPr>
      <w:r w:rsidRPr="004C21C8">
        <w:rPr>
          <w:color w:val="000000"/>
          <w:sz w:val="28"/>
          <w:rtl/>
        </w:rPr>
        <w:t xml:space="preserve">وتعد كلية العلوم الصحية ثاني أكبر كلية وطنية بعد جامعة البحرين للتعليم العالي. وتشير إحصائيات العام الدراسي 2001/2002م إلى ارتفاع أعداد الطالبات فيها حيث بلغ عددهن في مجمل التخصصات للعام المشار إليه أعلاه, 365 من الإناث مقابل 134من الذكور.  وارتفع عدد الطالبات إلى </w:t>
      </w:r>
      <w:r w:rsidRPr="004C21C8">
        <w:rPr>
          <w:color w:val="FF0000"/>
          <w:sz w:val="28"/>
        </w:rPr>
        <w:t>381</w:t>
      </w:r>
      <w:r w:rsidRPr="004C21C8">
        <w:rPr>
          <w:color w:val="000000"/>
          <w:sz w:val="28"/>
          <w:rtl/>
        </w:rPr>
        <w:t xml:space="preserve"> في العام الدراسي </w:t>
      </w:r>
      <w:r w:rsidRPr="004C21C8">
        <w:rPr>
          <w:color w:val="FF0000"/>
          <w:sz w:val="28"/>
        </w:rPr>
        <w:t>2004</w:t>
      </w:r>
      <w:r w:rsidRPr="004C21C8">
        <w:rPr>
          <w:color w:val="FF0000"/>
          <w:sz w:val="28"/>
          <w:rtl/>
        </w:rPr>
        <w:t xml:space="preserve"> / </w:t>
      </w:r>
      <w:r w:rsidRPr="004C21C8">
        <w:rPr>
          <w:color w:val="FF0000"/>
          <w:sz w:val="28"/>
        </w:rPr>
        <w:t>2005</w:t>
      </w:r>
      <w:r w:rsidRPr="004C21C8">
        <w:rPr>
          <w:color w:val="FF0000"/>
          <w:sz w:val="28"/>
          <w:rtl/>
        </w:rPr>
        <w:t xml:space="preserve"> </w:t>
      </w:r>
      <w:r w:rsidRPr="004C21C8">
        <w:rPr>
          <w:rFonts w:hint="cs"/>
          <w:color w:val="FF0000"/>
          <w:sz w:val="28"/>
          <w:rtl/>
        </w:rPr>
        <w:t>م</w:t>
      </w:r>
      <w:r w:rsidRPr="004C21C8">
        <w:rPr>
          <w:rFonts w:hint="cs"/>
          <w:color w:val="000000"/>
          <w:sz w:val="28"/>
          <w:rtl/>
        </w:rPr>
        <w:t xml:space="preserve"> </w:t>
      </w:r>
      <w:r w:rsidRPr="004C21C8">
        <w:rPr>
          <w:color w:val="000000"/>
          <w:sz w:val="28"/>
          <w:rtl/>
        </w:rPr>
        <w:t xml:space="preserve">بنسبة </w:t>
      </w:r>
      <w:r w:rsidRPr="004C21C8">
        <w:rPr>
          <w:color w:val="FF0000"/>
          <w:sz w:val="28"/>
        </w:rPr>
        <w:t>84.26</w:t>
      </w:r>
      <w:r w:rsidRPr="004C21C8">
        <w:rPr>
          <w:color w:val="FF0000"/>
          <w:sz w:val="28"/>
          <w:rtl/>
        </w:rPr>
        <w:t xml:space="preserve">% </w:t>
      </w:r>
      <w:r w:rsidRPr="004C21C8">
        <w:rPr>
          <w:color w:val="000000"/>
          <w:sz w:val="28"/>
          <w:rtl/>
        </w:rPr>
        <w:t xml:space="preserve">من مجموع الطلبة البحرينيين.   </w:t>
      </w:r>
    </w:p>
    <w:p w:rsidR="00253F0D" w:rsidRPr="004C21C8" w:rsidRDefault="00253F0D" w:rsidP="00253F0D">
      <w:pPr>
        <w:spacing w:after="120"/>
        <w:ind w:left="1267" w:right="1267"/>
        <w:rPr>
          <w:color w:val="000000"/>
          <w:sz w:val="28"/>
          <w:rtl/>
        </w:rPr>
      </w:pPr>
      <w:r w:rsidRPr="004C21C8">
        <w:rPr>
          <w:color w:val="000000"/>
          <w:sz w:val="28"/>
          <w:rtl/>
        </w:rPr>
        <w:t xml:space="preserve">       </w:t>
      </w:r>
    </w:p>
    <w:p w:rsidR="00253F0D" w:rsidRPr="004C21C8" w:rsidRDefault="00253F0D" w:rsidP="00253F0D">
      <w:pPr>
        <w:spacing w:after="120"/>
        <w:ind w:left="1267" w:right="1267"/>
        <w:rPr>
          <w:color w:val="000000"/>
          <w:sz w:val="28"/>
          <w:rtl/>
        </w:rPr>
      </w:pPr>
      <w:r w:rsidRPr="004C21C8">
        <w:rPr>
          <w:color w:val="000000"/>
          <w:sz w:val="28"/>
          <w:rtl/>
        </w:rPr>
        <w:t>وفي كلية الخليج للضيافة والسياحة, تشكل الطالبات نسبة كبيرة من عدد المسجلين فيها. أما المتدربون في البرامج القصيرة منها فهناك نسبة كبيرة منهم من الإناث.</w:t>
      </w:r>
    </w:p>
    <w:p w:rsidR="00253F0D" w:rsidRPr="004C21C8" w:rsidRDefault="00253F0D" w:rsidP="00253F0D">
      <w:pPr>
        <w:spacing w:after="120"/>
        <w:ind w:left="1267" w:right="1267"/>
        <w:rPr>
          <w:rFonts w:hint="cs"/>
          <w:b/>
          <w:bCs/>
          <w:color w:val="000000"/>
          <w:sz w:val="28"/>
          <w:rtl/>
        </w:rPr>
      </w:pPr>
      <w:r w:rsidRPr="004C21C8">
        <w:rPr>
          <w:rFonts w:hint="cs"/>
          <w:b/>
          <w:bCs/>
          <w:color w:val="000000"/>
          <w:sz w:val="28"/>
          <w:rtl/>
        </w:rPr>
        <w:t>184</w:t>
      </w:r>
      <w:r w:rsidRPr="004C21C8">
        <w:rPr>
          <w:b/>
          <w:bCs/>
          <w:color w:val="000000"/>
          <w:sz w:val="28"/>
          <w:rtl/>
        </w:rPr>
        <w:t>.</w:t>
      </w:r>
    </w:p>
    <w:p w:rsidR="00253F0D" w:rsidRPr="004C21C8" w:rsidRDefault="00253F0D" w:rsidP="00253F0D">
      <w:pPr>
        <w:spacing w:after="120"/>
        <w:ind w:left="1267" w:right="1267"/>
        <w:rPr>
          <w:rFonts w:hint="cs"/>
          <w:b/>
          <w:bCs/>
          <w:color w:val="000000"/>
          <w:sz w:val="28"/>
          <w:rtl/>
        </w:rPr>
      </w:pPr>
    </w:p>
    <w:p w:rsidR="00253F0D" w:rsidRPr="004C21C8" w:rsidRDefault="00253F0D" w:rsidP="00253F0D">
      <w:pPr>
        <w:spacing w:after="120"/>
        <w:ind w:left="1267" w:right="1267"/>
        <w:rPr>
          <w:rFonts w:hint="cs"/>
          <w:color w:val="000000"/>
          <w:sz w:val="28"/>
          <w:rtl/>
          <w:lang w:bidi="ar-BH"/>
        </w:rPr>
      </w:pPr>
      <w:r w:rsidRPr="004C21C8">
        <w:rPr>
          <w:color w:val="000000"/>
          <w:sz w:val="28"/>
          <w:rtl/>
        </w:rPr>
        <w:t>و بالنسبة لمعهد البحرين للدراسات المصرفية والمالية, فقد بلغ عدد المتدربات 3331 متدربة في مقابل 6418 متدرب للعام 2004</w:t>
      </w:r>
      <w:r w:rsidRPr="004C21C8">
        <w:rPr>
          <w:rFonts w:hint="cs"/>
          <w:color w:val="000000"/>
          <w:sz w:val="28"/>
          <w:rtl/>
        </w:rPr>
        <w:t>م</w:t>
      </w:r>
      <w:r w:rsidRPr="004C21C8">
        <w:rPr>
          <w:color w:val="000000"/>
          <w:sz w:val="28"/>
          <w:rtl/>
        </w:rPr>
        <w:t xml:space="preserve">, في حين بلغ عدد المتدربات من موظفات وزارة الخارجية ما نسبته 74.3% من مجموع المتدربين خلال العام </w:t>
      </w:r>
      <w:r w:rsidRPr="004C21C8">
        <w:rPr>
          <w:color w:val="000000"/>
          <w:sz w:val="28"/>
        </w:rPr>
        <w:t>2005</w:t>
      </w:r>
      <w:r w:rsidRPr="004C21C8">
        <w:rPr>
          <w:rFonts w:hint="cs"/>
          <w:color w:val="000000"/>
          <w:sz w:val="28"/>
          <w:rtl/>
        </w:rPr>
        <w:t>م</w:t>
      </w:r>
      <w:r w:rsidRPr="004C21C8">
        <w:rPr>
          <w:color w:val="000000"/>
          <w:sz w:val="28"/>
          <w:rtl/>
        </w:rPr>
        <w:t>, حيث تم تدريب 29 موظفة من موظفات الوزارة خلال سنة 2004</w:t>
      </w:r>
      <w:r w:rsidRPr="004C21C8">
        <w:rPr>
          <w:rFonts w:hint="cs"/>
          <w:color w:val="000000"/>
          <w:sz w:val="28"/>
          <w:rtl/>
        </w:rPr>
        <w:t>م</w:t>
      </w:r>
      <w:r w:rsidRPr="004C21C8">
        <w:rPr>
          <w:color w:val="000000"/>
          <w:sz w:val="28"/>
          <w:rtl/>
        </w:rPr>
        <w:t>.</w:t>
      </w:r>
    </w:p>
    <w:p w:rsidR="00253F0D" w:rsidRPr="004C21C8" w:rsidRDefault="00253F0D" w:rsidP="00253F0D">
      <w:pPr>
        <w:spacing w:after="120"/>
        <w:ind w:left="1267" w:right="1267"/>
        <w:rPr>
          <w:rFonts w:hint="cs"/>
          <w:color w:val="000000"/>
          <w:sz w:val="28"/>
          <w:rtl/>
          <w:lang w:bidi="ar-BH"/>
        </w:rPr>
      </w:pPr>
    </w:p>
    <w:p w:rsidR="00253F0D" w:rsidRPr="004C21C8" w:rsidRDefault="00253F0D" w:rsidP="00253F0D">
      <w:pPr>
        <w:spacing w:after="120"/>
        <w:ind w:left="1267" w:right="1267"/>
        <w:rPr>
          <w:rFonts w:hint="cs"/>
          <w:sz w:val="28"/>
          <w:rtl/>
        </w:rPr>
      </w:pPr>
      <w:r w:rsidRPr="004C21C8">
        <w:rPr>
          <w:color w:val="000000"/>
          <w:sz w:val="28"/>
          <w:rtl/>
        </w:rPr>
        <w:t xml:space="preserve">أما في معهد البحرين للتدريب والذي يعمل على تدريب المواطنين في شتى المجالات المهنية والفنية التي تحتاج إليها مملكة البحرين لتحقيق النهضة الاقتصادية والعمرانية والثقافية والتكنولوجية وغيرها, فلا تزيد نسبة المتدربات عن </w:t>
      </w:r>
      <w:r w:rsidRPr="004C21C8">
        <w:rPr>
          <w:color w:val="FF0000"/>
          <w:sz w:val="28"/>
        </w:rPr>
        <w:t>32</w:t>
      </w:r>
      <w:r w:rsidRPr="004C21C8">
        <w:rPr>
          <w:color w:val="FF0000"/>
          <w:sz w:val="28"/>
          <w:rtl/>
        </w:rPr>
        <w:t>%</w:t>
      </w:r>
      <w:r w:rsidRPr="004C21C8">
        <w:rPr>
          <w:color w:val="000000"/>
          <w:sz w:val="28"/>
          <w:rtl/>
        </w:rPr>
        <w:t xml:space="preserve"> من إجمالي عدد المتدربين في العام الدراسي</w:t>
      </w:r>
      <w:r w:rsidRPr="004C21C8">
        <w:rPr>
          <w:color w:val="FF0000"/>
          <w:sz w:val="28"/>
        </w:rPr>
        <w:t xml:space="preserve"> 2005/ 2004 </w:t>
      </w:r>
      <w:r w:rsidRPr="004C21C8">
        <w:rPr>
          <w:rFonts w:hint="cs"/>
          <w:color w:val="FF0000"/>
          <w:sz w:val="28"/>
          <w:rtl/>
        </w:rPr>
        <w:t>م</w:t>
      </w:r>
      <w:r w:rsidRPr="004C21C8">
        <w:rPr>
          <w:color w:val="000000"/>
          <w:sz w:val="28"/>
        </w:rPr>
        <w:t xml:space="preserve"> </w:t>
      </w:r>
      <w:r w:rsidRPr="004C21C8">
        <w:rPr>
          <w:color w:val="000000"/>
          <w:sz w:val="28"/>
          <w:rtl/>
        </w:rPr>
        <w:t>.</w:t>
      </w:r>
    </w:p>
    <w:p w:rsidR="00253F0D" w:rsidRPr="004C21C8" w:rsidRDefault="00C707CA" w:rsidP="00253F0D">
      <w:pPr>
        <w:spacing w:after="120"/>
        <w:ind w:left="1267" w:right="1267"/>
        <w:rPr>
          <w:rFonts w:hint="cs"/>
          <w:sz w:val="28"/>
          <w:lang w:bidi="ar-BH"/>
        </w:rPr>
      </w:pPr>
      <w:r>
        <w:rPr>
          <w:sz w:val="28"/>
          <w:rtl/>
          <w:lang w:bidi="ar-BH"/>
        </w:rPr>
        <w:br w:type="page"/>
      </w:r>
    </w:p>
    <w:p w:rsidR="00253F0D" w:rsidRPr="004C21C8" w:rsidRDefault="00253F0D" w:rsidP="00253F0D">
      <w:pPr>
        <w:numPr>
          <w:ilvl w:val="0"/>
          <w:numId w:val="32"/>
        </w:numPr>
        <w:tabs>
          <w:tab w:val="clear" w:pos="540"/>
          <w:tab w:val="num" w:pos="-691"/>
        </w:tabs>
        <w:spacing w:after="120"/>
        <w:ind w:left="1267" w:right="1267" w:firstLine="0"/>
        <w:rPr>
          <w:rFonts w:hint="cs"/>
          <w:sz w:val="28"/>
        </w:rPr>
      </w:pPr>
    </w:p>
    <w:p w:rsidR="00253F0D" w:rsidRPr="004C21C8" w:rsidRDefault="00253F0D" w:rsidP="00253F0D">
      <w:pPr>
        <w:spacing w:after="120"/>
        <w:ind w:left="1267" w:right="1267"/>
        <w:rPr>
          <w:rFonts w:hint="cs"/>
          <w:sz w:val="28"/>
        </w:rPr>
      </w:pPr>
    </w:p>
    <w:p w:rsidR="00253F0D" w:rsidRPr="004C21C8" w:rsidRDefault="00253F0D" w:rsidP="00253F0D">
      <w:pPr>
        <w:spacing w:after="120"/>
        <w:ind w:left="1267" w:right="1267"/>
        <w:rPr>
          <w:rFonts w:hint="cs"/>
          <w:color w:val="FF0000"/>
          <w:sz w:val="28"/>
          <w:rtl/>
        </w:rPr>
      </w:pPr>
      <w:r w:rsidRPr="004C21C8">
        <w:rPr>
          <w:rFonts w:hint="cs"/>
          <w:color w:val="FF0000"/>
          <w:sz w:val="28"/>
          <w:rtl/>
        </w:rPr>
        <w:t>ويساهم برنامج التعليم المستمر التابع لقسم التعليم المستمر بإدارة تعليم الكبار بوزارة التربية والتعليم  في تدريب الطلبة غير القادرين على مواصلة التعليم العالي، وهو متاح للجنسين حيث  بلغت نسبة المتدربين من الذكور 56,2% متدرباً في مقابل 43,8% متدربة من الإناث في العام الدراسي 2005/2006.</w:t>
      </w:r>
    </w:p>
    <w:p w:rsidR="00253F0D" w:rsidRPr="004C21C8" w:rsidRDefault="00253F0D" w:rsidP="00253F0D">
      <w:pPr>
        <w:spacing w:after="120"/>
        <w:ind w:left="1267" w:right="1267"/>
        <w:rPr>
          <w:rFonts w:hint="cs"/>
          <w:color w:val="0000FF"/>
          <w:sz w:val="28"/>
          <w:rtl/>
        </w:rPr>
      </w:pPr>
    </w:p>
    <w:p w:rsidR="00253F0D" w:rsidRPr="004C21C8" w:rsidRDefault="00253F0D" w:rsidP="00253F0D">
      <w:pPr>
        <w:spacing w:after="120"/>
        <w:ind w:left="1267" w:right="1267"/>
        <w:rPr>
          <w:rFonts w:hint="cs"/>
          <w:b/>
          <w:bCs/>
          <w:color w:val="000000"/>
          <w:sz w:val="28"/>
          <w:rtl/>
          <w:lang w:bidi="ar-BH"/>
        </w:rPr>
      </w:pPr>
      <w:r w:rsidRPr="004C21C8">
        <w:rPr>
          <w:rFonts w:hint="cs"/>
          <w:b/>
          <w:bCs/>
          <w:color w:val="000000"/>
          <w:sz w:val="28"/>
          <w:rtl/>
          <w:lang w:bidi="ar-BH"/>
        </w:rPr>
        <w:t>186</w:t>
      </w:r>
      <w:r w:rsidRPr="004C21C8">
        <w:rPr>
          <w:b/>
          <w:bCs/>
          <w:color w:val="000000"/>
          <w:sz w:val="28"/>
          <w:rtl/>
          <w:lang w:bidi="ar-BH"/>
        </w:rPr>
        <w:t>.</w:t>
      </w:r>
    </w:p>
    <w:p w:rsidR="00253F0D" w:rsidRPr="004C21C8" w:rsidRDefault="00253F0D" w:rsidP="00253F0D">
      <w:pPr>
        <w:spacing w:after="120"/>
        <w:ind w:left="1267" w:right="1267"/>
        <w:rPr>
          <w:rFonts w:hint="cs"/>
          <w:b/>
          <w:bCs/>
          <w:color w:val="000000"/>
          <w:sz w:val="28"/>
          <w:rtl/>
          <w:lang w:bidi="ar-BH"/>
        </w:rPr>
      </w:pPr>
    </w:p>
    <w:p w:rsidR="00253F0D" w:rsidRPr="004C21C8" w:rsidRDefault="00253F0D" w:rsidP="00253F0D">
      <w:pPr>
        <w:spacing w:after="120"/>
        <w:ind w:left="1267" w:right="1267"/>
        <w:rPr>
          <w:rFonts w:hint="cs"/>
          <w:b/>
          <w:bCs/>
          <w:color w:val="FF0000"/>
          <w:sz w:val="28"/>
          <w:rtl/>
          <w:lang w:bidi="ar-BH"/>
        </w:rPr>
      </w:pPr>
      <w:r w:rsidRPr="004C21C8">
        <w:rPr>
          <w:sz w:val="28"/>
          <w:lang w:bidi="ar-BH"/>
        </w:rPr>
        <w:sym w:font="Wingdings 2" w:char="F0EF"/>
      </w:r>
      <w:r w:rsidRPr="004C21C8">
        <w:rPr>
          <w:sz w:val="28"/>
          <w:rtl/>
          <w:lang w:bidi="ar-BH"/>
        </w:rPr>
        <w:t xml:space="preserve">أما في جامعة البحرين، وهي الجامعة الأم والرسمية في مملكة البحرين فقد بلغت نسبة خريجات جامعة البحرين في التخصصات المختلفة من العام الجامعي 2001 / 2002م( 66 %) من مجموع الخريجين، وارتفعت هذه النسبة إلى 68% في العام الجامعي 2002 / 2003 م. </w:t>
      </w:r>
      <w:r w:rsidRPr="004C21C8">
        <w:rPr>
          <w:rFonts w:hint="cs"/>
          <w:b/>
          <w:bCs/>
          <w:color w:val="FF0000"/>
          <w:sz w:val="28"/>
          <w:rtl/>
          <w:lang w:bidi="ar-BH"/>
        </w:rPr>
        <w:t>ويبين الجدول</w:t>
      </w:r>
      <w:r w:rsidRPr="004C21C8">
        <w:rPr>
          <w:rFonts w:hint="cs"/>
          <w:color w:val="FF0000"/>
          <w:sz w:val="28"/>
          <w:rtl/>
          <w:lang w:bidi="ar-BH"/>
        </w:rPr>
        <w:t xml:space="preserve"> </w:t>
      </w:r>
      <w:r w:rsidRPr="004C21C8">
        <w:rPr>
          <w:rFonts w:hint="cs"/>
          <w:b/>
          <w:bCs/>
          <w:color w:val="FF0000"/>
          <w:sz w:val="28"/>
          <w:rtl/>
          <w:lang w:bidi="ar-BH"/>
        </w:rPr>
        <w:t>أدناه نسبة الخريجات لمجموع الخريجين خلال الخمس سنوات الأخيرة.</w:t>
      </w:r>
    </w:p>
    <w:p w:rsidR="00253F0D" w:rsidRDefault="00253F0D" w:rsidP="00253F0D">
      <w:pPr>
        <w:ind w:left="144" w:right="-144" w:firstLine="540"/>
        <w:rPr>
          <w:rFonts w:cs="Arabic Transparent" w:hint="cs"/>
          <w:b/>
          <w:bCs/>
          <w:color w:val="800080"/>
          <w:sz w:val="28"/>
          <w:szCs w:val="28"/>
          <w:rtl/>
          <w:lang w:bidi="ar-BH"/>
        </w:rPr>
      </w:pPr>
    </w:p>
    <w:p w:rsidR="00253F0D" w:rsidRPr="005805D8" w:rsidRDefault="00253F0D" w:rsidP="00253F0D">
      <w:pPr>
        <w:ind w:left="144" w:right="-144" w:firstLine="540"/>
        <w:jc w:val="center"/>
        <w:rPr>
          <w:rFonts w:cs="Arabic Transparent" w:hint="cs"/>
          <w:sz w:val="28"/>
          <w:szCs w:val="28"/>
          <w:rtl/>
          <w:lang w:bidi="ar-BH"/>
        </w:rPr>
      </w:pPr>
      <w:r w:rsidRPr="005805D8">
        <w:rPr>
          <w:rFonts w:cs="Arabic Transparent" w:hint="cs"/>
          <w:sz w:val="28"/>
          <w:szCs w:val="28"/>
          <w:rtl/>
          <w:lang w:bidi="ar-BH"/>
        </w:rPr>
        <w:t>(جدول رقم أ- الفقرة 186)</w:t>
      </w:r>
    </w:p>
    <w:p w:rsidR="00253F0D" w:rsidRPr="005805D8" w:rsidRDefault="00253F0D" w:rsidP="00253F0D">
      <w:pPr>
        <w:ind w:left="144" w:right="-144"/>
        <w:jc w:val="center"/>
        <w:rPr>
          <w:rFonts w:cs="Arabic Transparent" w:hint="cs"/>
          <w:b/>
          <w:bCs/>
          <w:sz w:val="28"/>
          <w:szCs w:val="28"/>
          <w:rtl/>
          <w:lang w:bidi="ar-BH"/>
        </w:rPr>
      </w:pPr>
      <w:r w:rsidRPr="005805D8">
        <w:rPr>
          <w:rFonts w:cs="Arabic Transparent" w:hint="cs"/>
          <w:b/>
          <w:bCs/>
          <w:sz w:val="28"/>
          <w:szCs w:val="28"/>
          <w:rtl/>
          <w:lang w:bidi="ar-BH"/>
        </w:rPr>
        <w:t>نسبة الخريجات لمجموع الخريجين خلال الخمس سنوات الأخيرة.</w:t>
      </w:r>
    </w:p>
    <w:p w:rsidR="00253F0D" w:rsidRPr="005805D8" w:rsidRDefault="00253F0D" w:rsidP="00253F0D">
      <w:pPr>
        <w:ind w:left="144" w:right="-144" w:firstLine="540"/>
        <w:rPr>
          <w:rFonts w:cs="Arabic Transparent" w:hint="cs"/>
          <w:sz w:val="28"/>
          <w:szCs w:val="28"/>
          <w:rtl/>
          <w:lang w:bidi="ar-BH"/>
        </w:rPr>
      </w:pPr>
    </w:p>
    <w:tbl>
      <w:tblPr>
        <w:tblStyle w:val="TableGrid"/>
        <w:bidiVisual/>
        <w:tblW w:w="8928" w:type="dxa"/>
        <w:jc w:val="center"/>
        <w:tblLook w:val="01E0" w:firstRow="1" w:lastRow="1" w:firstColumn="1" w:lastColumn="1" w:noHBand="0" w:noVBand="0"/>
      </w:tblPr>
      <w:tblGrid>
        <w:gridCol w:w="1371"/>
        <w:gridCol w:w="764"/>
        <w:gridCol w:w="765"/>
        <w:gridCol w:w="945"/>
        <w:gridCol w:w="782"/>
        <w:gridCol w:w="765"/>
        <w:gridCol w:w="945"/>
        <w:gridCol w:w="823"/>
        <w:gridCol w:w="823"/>
        <w:gridCol w:w="945"/>
      </w:tblGrid>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العام الجامعي</w:t>
            </w: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الأول</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الأول</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الأول</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الثاني</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الثاني</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الثاني</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الصيفي</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الصيفي</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الفصل الصيفي</w:t>
            </w:r>
          </w:p>
        </w:tc>
      </w:tr>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إناث</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ذكور</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نسبة الإناث للمجموع</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إناث</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ذكور</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نسبة الإناث للمجموع</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إناث</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ذكور</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نسبة الإناث للمجموع</w:t>
            </w:r>
          </w:p>
        </w:tc>
      </w:tr>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2003/2004</w:t>
            </w: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884</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413</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68%</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932</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565</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62%</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213</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120</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64%</w:t>
            </w:r>
          </w:p>
        </w:tc>
      </w:tr>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2004/2005</w:t>
            </w: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814</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389</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68%</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983</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492</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67%</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201</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118</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63%</w:t>
            </w:r>
          </w:p>
        </w:tc>
      </w:tr>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2005/2006</w:t>
            </w: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705</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375</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65%</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1003</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455</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69%</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137</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69</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67%</w:t>
            </w:r>
          </w:p>
        </w:tc>
      </w:tr>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2006/2007</w:t>
            </w: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802</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331</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71%</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1016</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417</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71%</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234</w:t>
            </w: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116</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67%</w:t>
            </w:r>
          </w:p>
        </w:tc>
      </w:tr>
      <w:tr w:rsidR="00253F0D" w:rsidRPr="00C707CA">
        <w:trPr>
          <w:jc w:val="center"/>
        </w:trPr>
        <w:tc>
          <w:tcPr>
            <w:tcW w:w="142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2007/2008</w:t>
            </w:r>
          </w:p>
        </w:tc>
        <w:tc>
          <w:tcPr>
            <w:tcW w:w="83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860</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355</w:t>
            </w: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r w:rsidRPr="00C707CA">
              <w:rPr>
                <w:rFonts w:cs="Traditional Arabic" w:hint="cs"/>
                <w:b/>
                <w:bCs/>
                <w:szCs w:val="24"/>
                <w:rtl/>
                <w:lang w:bidi="ar-BH"/>
              </w:rPr>
              <w:t>71%</w:t>
            </w: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c>
          <w:tcPr>
            <w:tcW w:w="836"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c>
          <w:tcPr>
            <w:tcW w:w="896"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c>
          <w:tcPr>
            <w:tcW w:w="1005" w:type="dxa"/>
            <w:tcMar>
              <w:left w:w="43" w:type="dxa"/>
              <w:right w:w="43" w:type="dxa"/>
            </w:tcMar>
            <w:vAlign w:val="center"/>
          </w:tcPr>
          <w:p w:rsidR="00253F0D" w:rsidRPr="00C707CA" w:rsidRDefault="00253F0D" w:rsidP="00C707CA">
            <w:pPr>
              <w:jc w:val="center"/>
              <w:rPr>
                <w:rFonts w:cs="Traditional Arabic" w:hint="cs"/>
                <w:b/>
                <w:bCs/>
                <w:szCs w:val="24"/>
                <w:rtl/>
                <w:lang w:bidi="ar-BH"/>
              </w:rPr>
            </w:pPr>
          </w:p>
        </w:tc>
      </w:tr>
    </w:tbl>
    <w:p w:rsidR="00253F0D" w:rsidRPr="004C21C8" w:rsidRDefault="00253F0D" w:rsidP="00253F0D">
      <w:pPr>
        <w:spacing w:after="120"/>
        <w:ind w:left="1267" w:right="1267"/>
        <w:rPr>
          <w:sz w:val="28"/>
          <w:rtl/>
          <w:lang w:bidi="ar-BH"/>
        </w:rPr>
      </w:pPr>
      <w:r w:rsidRPr="004C21C8">
        <w:rPr>
          <w:sz w:val="28"/>
          <w:rtl/>
          <w:lang w:bidi="ar-BH"/>
        </w:rPr>
        <w:t xml:space="preserve">وقد يرجع السبب في ذلك إلى توجه بعض الذكور إلى سوق العمل أو إلى التدريب المهني في </w:t>
      </w:r>
      <w:r w:rsidRPr="004C21C8">
        <w:rPr>
          <w:sz w:val="28"/>
          <w:lang w:bidi="ar-BH"/>
        </w:rPr>
        <w:sym w:font="Symbol" w:char="F0AA"/>
      </w:r>
      <w:r w:rsidRPr="004C21C8">
        <w:rPr>
          <w:sz w:val="28"/>
          <w:rtl/>
          <w:lang w:bidi="ar-BH"/>
        </w:rPr>
        <w:t>معهد البحرين للتدريب الذي تبلغ نسبة الإناث فيه للعام الحالي 32 % فقط من إجمالي عدد المتدربين. كما أن نسبة خريجات هذا المعهد بلغت 31 %  فقط من خريجي المعهد في نهاية العام الدراسي 2003م.</w:t>
      </w:r>
    </w:p>
    <w:p w:rsidR="00253F0D" w:rsidRPr="004C21C8" w:rsidRDefault="00253F0D" w:rsidP="00253F0D">
      <w:pPr>
        <w:spacing w:after="120"/>
        <w:ind w:left="1267" w:right="1267"/>
        <w:rPr>
          <w:rFonts w:hint="cs"/>
          <w:color w:val="000000"/>
          <w:sz w:val="28"/>
          <w:rtl/>
          <w:lang w:bidi="ar-BH"/>
        </w:rPr>
      </w:pPr>
    </w:p>
    <w:p w:rsidR="00253F0D" w:rsidRPr="004C21C8" w:rsidRDefault="00253F0D" w:rsidP="00253F0D">
      <w:pPr>
        <w:spacing w:after="120"/>
        <w:ind w:left="1267" w:right="1267"/>
        <w:rPr>
          <w:rFonts w:hint="cs"/>
          <w:b/>
          <w:bCs/>
          <w:color w:val="000000"/>
          <w:sz w:val="28"/>
          <w:rtl/>
        </w:rPr>
      </w:pPr>
      <w:r w:rsidRPr="004C21C8">
        <w:rPr>
          <w:rFonts w:hint="cs"/>
          <w:b/>
          <w:bCs/>
          <w:color w:val="000000"/>
          <w:sz w:val="28"/>
          <w:rtl/>
        </w:rPr>
        <w:t>187</w:t>
      </w:r>
      <w:r w:rsidRPr="004C21C8">
        <w:rPr>
          <w:b/>
          <w:bCs/>
          <w:color w:val="000000"/>
          <w:sz w:val="28"/>
          <w:rtl/>
        </w:rPr>
        <w:t>.</w:t>
      </w:r>
    </w:p>
    <w:p w:rsidR="00253F0D" w:rsidRPr="004C21C8" w:rsidRDefault="00253F0D" w:rsidP="00253F0D">
      <w:pPr>
        <w:spacing w:after="120"/>
        <w:ind w:left="1267" w:right="1267"/>
        <w:rPr>
          <w:rFonts w:hint="cs"/>
          <w:color w:val="000000"/>
          <w:sz w:val="28"/>
          <w:rtl/>
          <w:lang w:bidi="ar-BH"/>
        </w:rPr>
      </w:pPr>
      <w:r w:rsidRPr="004C21C8">
        <w:rPr>
          <w:color w:val="000000"/>
          <w:sz w:val="28"/>
          <w:rtl/>
        </w:rPr>
        <w:t>مما سبق يتبين لنا أن التعليم الجامعي أكثر استيعاباً للإناث من المعهد التدريبي وربما يرجع ذلك إلى أن معظم البرامج التدريبية المتوفرة في المعهد مخصصة للذكور دون الإناث حيث أن عشرين برنامجاً فقط من البرامج التدريبية مخصصة للجنسين من مجموع تسع وأربعين برنامج</w:t>
      </w:r>
      <w:r w:rsidRPr="004C21C8">
        <w:rPr>
          <w:rFonts w:hint="cs"/>
          <w:color w:val="000000"/>
          <w:sz w:val="28"/>
          <w:rtl/>
        </w:rPr>
        <w:t>،</w:t>
      </w:r>
      <w:r w:rsidRPr="004C21C8">
        <w:rPr>
          <w:color w:val="000000"/>
          <w:sz w:val="28"/>
          <w:rtl/>
        </w:rPr>
        <w:t xml:space="preserve"> أي أن 59 % من البرامج المطروحة مخصصة للذكور فقط</w:t>
      </w:r>
      <w:r w:rsidRPr="004C21C8">
        <w:rPr>
          <w:rFonts w:hint="cs"/>
          <w:color w:val="000000"/>
          <w:sz w:val="28"/>
          <w:rtl/>
        </w:rPr>
        <w:t>،</w:t>
      </w:r>
      <w:r w:rsidRPr="004C21C8">
        <w:rPr>
          <w:color w:val="000000"/>
          <w:sz w:val="28"/>
          <w:rtl/>
        </w:rPr>
        <w:t xml:space="preserve"> منها تقنيات الأجهزة الدقيقة والتحكم والتقنيات الكيميائية والكهربائية والإلكترونية والميكانيكية وغيرها</w:t>
      </w:r>
      <w:r w:rsidRPr="004C21C8">
        <w:rPr>
          <w:rFonts w:hint="cs"/>
          <w:color w:val="000000"/>
          <w:sz w:val="28"/>
          <w:rtl/>
        </w:rPr>
        <w:t>،</w:t>
      </w:r>
      <w:r w:rsidRPr="004C21C8">
        <w:rPr>
          <w:color w:val="000000"/>
          <w:sz w:val="28"/>
          <w:rtl/>
        </w:rPr>
        <w:t xml:space="preserve"> مما يقلل من فرص التدريب المهني للإناث خاصة وأن التعليم المهني الثانوي هو أيضاً مخصص للذكور</w:t>
      </w:r>
      <w:r w:rsidRPr="004C21C8">
        <w:rPr>
          <w:rFonts w:hint="cs"/>
          <w:color w:val="000000"/>
          <w:sz w:val="28"/>
          <w:rtl/>
        </w:rPr>
        <w:t>،</w:t>
      </w:r>
      <w:r w:rsidRPr="004C21C8">
        <w:rPr>
          <w:color w:val="000000"/>
          <w:sz w:val="28"/>
          <w:rtl/>
        </w:rPr>
        <w:t xml:space="preserve"> وخريجو هذا القسم هم أكثر استعداداً للتعليم المهني ما بعد المدرسي.</w:t>
      </w:r>
      <w:r w:rsidRPr="004C21C8">
        <w:rPr>
          <w:rFonts w:hint="cs"/>
          <w:color w:val="000000"/>
          <w:sz w:val="28"/>
          <w:rtl/>
        </w:rPr>
        <w:t xml:space="preserve"> </w:t>
      </w:r>
      <w:r w:rsidRPr="004C21C8">
        <w:rPr>
          <w:color w:val="000000"/>
          <w:sz w:val="28"/>
          <w:rtl/>
        </w:rPr>
        <w:t>وفي مجال التدريب في تخصصات الضيافة والسياحة</w:t>
      </w:r>
      <w:r w:rsidRPr="004C21C8">
        <w:rPr>
          <w:rFonts w:hint="cs"/>
          <w:color w:val="000000"/>
          <w:sz w:val="28"/>
          <w:rtl/>
        </w:rPr>
        <w:t>،</w:t>
      </w:r>
      <w:r w:rsidRPr="004C21C8">
        <w:rPr>
          <w:color w:val="000000"/>
          <w:sz w:val="28"/>
          <w:rtl/>
        </w:rPr>
        <w:t xml:space="preserve"> بلغت نسبة الملتحقات بهذا النوع من التدريب من الإناث 58 % من إجمالي المتدربين.</w:t>
      </w:r>
    </w:p>
    <w:p w:rsidR="00253F0D" w:rsidRPr="004C21C8" w:rsidRDefault="00253F0D" w:rsidP="00253F0D">
      <w:pPr>
        <w:spacing w:after="120"/>
        <w:ind w:left="1267" w:right="1267"/>
        <w:rPr>
          <w:rFonts w:hint="cs"/>
          <w:color w:val="000000"/>
          <w:sz w:val="16"/>
          <w:rtl/>
          <w:lang w:bidi="ar-BH"/>
        </w:rPr>
      </w:pPr>
    </w:p>
    <w:p w:rsidR="00253F0D" w:rsidRPr="004C21C8" w:rsidRDefault="00253F0D" w:rsidP="00253F0D">
      <w:pPr>
        <w:spacing w:after="120"/>
        <w:ind w:left="1267" w:right="1267"/>
        <w:rPr>
          <w:rFonts w:hint="cs"/>
          <w:color w:val="000000"/>
          <w:sz w:val="28"/>
          <w:rtl/>
        </w:rPr>
      </w:pPr>
      <w:r w:rsidRPr="004C21C8">
        <w:rPr>
          <w:color w:val="000000"/>
          <w:sz w:val="28"/>
        </w:rPr>
        <w:sym w:font="Symbol" w:char="F0A7"/>
      </w:r>
      <w:r w:rsidRPr="004C21C8">
        <w:rPr>
          <w:color w:val="000000"/>
          <w:sz w:val="28"/>
          <w:rtl/>
        </w:rPr>
        <w:t>أما نسبة خريجات طلبة كلية العلوم الصحية</w:t>
      </w:r>
      <w:r w:rsidRPr="004C21C8">
        <w:rPr>
          <w:rFonts w:hint="cs"/>
          <w:color w:val="000000"/>
          <w:sz w:val="28"/>
          <w:rtl/>
        </w:rPr>
        <w:t>،</w:t>
      </w:r>
      <w:r w:rsidRPr="004C21C8">
        <w:rPr>
          <w:color w:val="000000"/>
          <w:sz w:val="28"/>
          <w:rtl/>
        </w:rPr>
        <w:t xml:space="preserve"> فقد بلغت 85 % من مجموع الخريجين في العام الدراسي 2001 / 2002م و</w:t>
      </w:r>
      <w:r w:rsidRPr="004C21C8">
        <w:rPr>
          <w:rFonts w:hint="cs"/>
          <w:color w:val="000000"/>
          <w:sz w:val="28"/>
          <w:rtl/>
        </w:rPr>
        <w:t>بلغت</w:t>
      </w:r>
      <w:r w:rsidRPr="004C21C8">
        <w:rPr>
          <w:color w:val="000000"/>
          <w:sz w:val="28"/>
          <w:rtl/>
        </w:rPr>
        <w:t xml:space="preserve"> </w:t>
      </w:r>
      <w:r w:rsidRPr="004C21C8">
        <w:rPr>
          <w:rFonts w:hint="cs"/>
          <w:color w:val="FF0000"/>
          <w:sz w:val="28"/>
          <w:rtl/>
        </w:rPr>
        <w:t>84</w:t>
      </w:r>
      <w:r w:rsidRPr="004C21C8">
        <w:rPr>
          <w:color w:val="FF0000"/>
          <w:sz w:val="28"/>
          <w:rtl/>
        </w:rPr>
        <w:t>%</w:t>
      </w:r>
      <w:r w:rsidRPr="004C21C8">
        <w:rPr>
          <w:color w:val="000000"/>
          <w:sz w:val="28"/>
          <w:rtl/>
        </w:rPr>
        <w:t xml:space="preserve"> في العام الدراسي </w:t>
      </w:r>
      <w:r w:rsidRPr="004C21C8">
        <w:rPr>
          <w:color w:val="FF0000"/>
          <w:sz w:val="28"/>
          <w:rtl/>
        </w:rPr>
        <w:t>200</w:t>
      </w:r>
      <w:r w:rsidRPr="004C21C8">
        <w:rPr>
          <w:rFonts w:hint="cs"/>
          <w:color w:val="FF0000"/>
          <w:sz w:val="28"/>
          <w:rtl/>
        </w:rPr>
        <w:t>4</w:t>
      </w:r>
      <w:r w:rsidRPr="004C21C8">
        <w:rPr>
          <w:color w:val="FF0000"/>
          <w:sz w:val="28"/>
          <w:rtl/>
        </w:rPr>
        <w:t>/ 200</w:t>
      </w:r>
      <w:r w:rsidRPr="004C21C8">
        <w:rPr>
          <w:rFonts w:hint="cs"/>
          <w:color w:val="FF0000"/>
          <w:sz w:val="28"/>
          <w:rtl/>
        </w:rPr>
        <w:t>5</w:t>
      </w:r>
      <w:r w:rsidRPr="004C21C8">
        <w:rPr>
          <w:color w:val="FF0000"/>
          <w:sz w:val="28"/>
          <w:rtl/>
        </w:rPr>
        <w:t>م</w:t>
      </w:r>
      <w:r w:rsidRPr="004C21C8">
        <w:rPr>
          <w:rFonts w:hint="cs"/>
          <w:color w:val="000000"/>
          <w:sz w:val="28"/>
          <w:rtl/>
        </w:rPr>
        <w:t>،</w:t>
      </w:r>
      <w:r w:rsidRPr="004C21C8">
        <w:rPr>
          <w:color w:val="000000"/>
          <w:sz w:val="28"/>
          <w:rtl/>
        </w:rPr>
        <w:t xml:space="preserve"> مما يشير إلى إقبال الإناث على الالتحاق بهذه التخصصات وهي متنوعة ومن بينها التمريض الذي يستوعب العدد الأكبر من هؤلاء الخريجات إضافة إلى علوم الصيدلة والمختبر.</w:t>
      </w:r>
    </w:p>
    <w:p w:rsidR="00253F0D" w:rsidRPr="004C21C8" w:rsidRDefault="00253F0D" w:rsidP="00253F0D">
      <w:pPr>
        <w:spacing w:after="120"/>
        <w:ind w:left="1267" w:right="1267"/>
        <w:rPr>
          <w:rFonts w:hint="cs"/>
          <w:b/>
          <w:bCs/>
          <w:sz w:val="28"/>
          <w:rtl/>
          <w:lang w:bidi="ar-BH"/>
        </w:rPr>
      </w:pPr>
      <w:r w:rsidRPr="004C21C8">
        <w:rPr>
          <w:rFonts w:hint="cs"/>
          <w:b/>
          <w:bCs/>
          <w:sz w:val="28"/>
          <w:rtl/>
          <w:lang w:bidi="ar-BH"/>
        </w:rPr>
        <w:t>188.</w:t>
      </w:r>
    </w:p>
    <w:p w:rsidR="00253F0D" w:rsidRPr="004C21C8" w:rsidRDefault="00253F0D" w:rsidP="00253F0D">
      <w:pPr>
        <w:spacing w:after="120"/>
        <w:ind w:left="1267" w:right="1267" w:hanging="1231"/>
        <w:rPr>
          <w:rFonts w:hint="cs"/>
          <w:sz w:val="16"/>
          <w:rtl/>
          <w:lang w:bidi="ar-BH"/>
        </w:rPr>
      </w:pPr>
    </w:p>
    <w:p w:rsidR="00253F0D" w:rsidRPr="004C21C8" w:rsidRDefault="00253F0D" w:rsidP="00253F0D">
      <w:pPr>
        <w:spacing w:after="120"/>
        <w:ind w:left="1267" w:right="1267"/>
        <w:rPr>
          <w:rFonts w:hint="cs"/>
          <w:sz w:val="28"/>
          <w:rtl/>
          <w:lang w:bidi="ar-BH"/>
        </w:rPr>
      </w:pPr>
      <w:r w:rsidRPr="004C21C8">
        <w:rPr>
          <w:sz w:val="28"/>
          <w:rtl/>
          <w:lang w:bidi="ar-BH"/>
        </w:rPr>
        <w:footnoteReference w:customMarkFollows="1" w:id="2"/>
        <w:sym w:font="Symbol" w:char="F0A8"/>
      </w:r>
      <w:r w:rsidRPr="004C21C8">
        <w:rPr>
          <w:sz w:val="28"/>
          <w:rtl/>
          <w:lang w:bidi="ar-BH"/>
        </w:rPr>
        <w:t>وبالنسبة للتعليم خارج مملكة البحرين، فقد ارتفعت نسبة الإناث الملتحقين بجامعات ومعاهد علمية عربية وأجنبية من 39% للعام الدراسي 2001 / 2002م إلى 57  % للعام الدراسي 2003/2004</w:t>
      </w:r>
      <w:r w:rsidRPr="004C21C8">
        <w:rPr>
          <w:rFonts w:hint="cs"/>
          <w:sz w:val="28"/>
          <w:rtl/>
          <w:lang w:bidi="ar-BH"/>
        </w:rPr>
        <w:t xml:space="preserve">م </w:t>
      </w:r>
      <w:r w:rsidRPr="004C21C8">
        <w:rPr>
          <w:sz w:val="28"/>
          <w:rtl/>
          <w:lang w:bidi="ar-BH"/>
        </w:rPr>
        <w:t>من مجموع الطلبة الملتحقين بالجامعات والمعاهد العليا العربية والأجنبية. وهي نسبة جيدة إذا ما أضيفت إلى النسبة العالية من الإناث الملتحقات بالتعليم الجامعي داخل البحرين حيث تفضل الأسر البحرينية أن تتلقى الفتاة التعليم لأسباب اجتماعية.</w:t>
      </w:r>
    </w:p>
    <w:p w:rsidR="00253F0D" w:rsidRPr="00AC33B7" w:rsidRDefault="00253F0D" w:rsidP="00253F0D">
      <w:pPr>
        <w:ind w:left="144" w:right="-144"/>
        <w:rPr>
          <w:rFonts w:cs="Arabic Transparent" w:hint="cs"/>
          <w:sz w:val="28"/>
          <w:szCs w:val="28"/>
          <w:rtl/>
        </w:rPr>
      </w:pPr>
    </w:p>
    <w:p w:rsidR="00253F0D" w:rsidRPr="00AC33B7" w:rsidRDefault="00253F0D" w:rsidP="00253F0D">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نسبة الخريجات إلى الخريجين من الجامعات والمعاهد للعام الدراسي 2001/2002 م</w:t>
      </w:r>
    </w:p>
    <w:p w:rsidR="00253F0D" w:rsidRPr="00AC33B7" w:rsidRDefault="00253F0D" w:rsidP="00253F0D">
      <w:pPr>
        <w:ind w:left="144" w:right="-144"/>
        <w:jc w:val="center"/>
        <w:rPr>
          <w:rFonts w:cs="Arabic Transparent"/>
          <w:b/>
          <w:bCs/>
          <w:color w:val="000000"/>
          <w:sz w:val="28"/>
          <w:szCs w:val="28"/>
          <w:rtl/>
          <w:lang w:bidi="ar-BH"/>
        </w:rPr>
      </w:pPr>
      <w:r w:rsidRPr="00AC33B7">
        <w:rPr>
          <w:rFonts w:cs="Arabic Transparent"/>
          <w:b/>
          <w:bCs/>
          <w:color w:val="000000"/>
          <w:sz w:val="28"/>
          <w:szCs w:val="28"/>
          <w:rtl/>
          <w:lang w:bidi="ar-BH"/>
        </w:rPr>
        <w:t>جدول رقم (22)</w:t>
      </w:r>
    </w:p>
    <w:tbl>
      <w:tblPr>
        <w:tblStyle w:val="Header"/>
        <w:tblpPr w:leftFromText="180" w:rightFromText="180" w:vertAnchor="text" w:horzAnchor="margin" w:tblpXSpec="center" w:tblpY="156"/>
        <w:bidiVisual/>
        <w:tblW w:w="10080" w:type="dxa"/>
        <w:tblLayout w:type="fixed"/>
        <w:tblLook w:val="01E0" w:firstRow="1" w:lastRow="1" w:firstColumn="1" w:lastColumn="1" w:noHBand="0" w:noVBand="0"/>
      </w:tblPr>
      <w:tblGrid>
        <w:gridCol w:w="996"/>
        <w:gridCol w:w="624"/>
        <w:gridCol w:w="770"/>
        <w:gridCol w:w="574"/>
        <w:gridCol w:w="697"/>
        <w:gridCol w:w="574"/>
        <w:gridCol w:w="625"/>
        <w:gridCol w:w="726"/>
        <w:gridCol w:w="534"/>
        <w:gridCol w:w="710"/>
        <w:gridCol w:w="676"/>
        <w:gridCol w:w="590"/>
        <w:gridCol w:w="633"/>
        <w:gridCol w:w="654"/>
        <w:gridCol w:w="697"/>
      </w:tblGrid>
      <w:tr w:rsidR="00253F0D" w:rsidRPr="00AC33B7">
        <w:trPr>
          <w:trHeight w:val="1110"/>
        </w:trPr>
        <w:tc>
          <w:tcPr>
            <w:tcW w:w="996" w:type="dxa"/>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الجامعات والمعاهد</w:t>
            </w:r>
          </w:p>
        </w:tc>
        <w:tc>
          <w:tcPr>
            <w:tcW w:w="1394"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جامعة</w:t>
            </w:r>
          </w:p>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البحرين</w:t>
            </w:r>
          </w:p>
        </w:tc>
        <w:tc>
          <w:tcPr>
            <w:tcW w:w="1271"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جامعة الخليج العربي</w:t>
            </w:r>
          </w:p>
        </w:tc>
        <w:tc>
          <w:tcPr>
            <w:tcW w:w="1199"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800080"/>
                <w:sz w:val="22"/>
                <w:szCs w:val="22"/>
                <w:u w:val="single"/>
                <w:rtl/>
                <w:lang w:bidi="ar-BH"/>
              </w:rPr>
            </w:pPr>
            <w:r w:rsidRPr="001C5ABA">
              <w:rPr>
                <w:rFonts w:cs="Arabic Transparent"/>
                <w:b w:val="0"/>
                <w:bCs w:val="0"/>
                <w:color w:val="800080"/>
                <w:sz w:val="22"/>
                <w:szCs w:val="22"/>
                <w:u w:val="single"/>
                <w:rtl/>
                <w:lang w:bidi="ar-BH"/>
              </w:rPr>
              <w:t>كلية العلوم الصحية</w:t>
            </w:r>
          </w:p>
        </w:tc>
        <w:tc>
          <w:tcPr>
            <w:tcW w:w="1260"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معهد البحرين للتدريب</w:t>
            </w:r>
          </w:p>
        </w:tc>
        <w:tc>
          <w:tcPr>
            <w:tcW w:w="1386"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الجامعات العربية</w:t>
            </w:r>
          </w:p>
        </w:tc>
        <w:tc>
          <w:tcPr>
            <w:tcW w:w="1223"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الجامعات</w:t>
            </w:r>
          </w:p>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الأجنبية</w:t>
            </w:r>
          </w:p>
        </w:tc>
        <w:tc>
          <w:tcPr>
            <w:tcW w:w="1351" w:type="dxa"/>
            <w:gridSpan w:val="2"/>
            <w:tcBorders>
              <w:top w:val="single" w:sz="6" w:space="0" w:color="000000"/>
              <w:bottom w:val="single" w:sz="12" w:space="0" w:color="CC0000"/>
            </w:tcBorders>
            <w:shd w:val="pct5" w:color="auto" w:fill="auto"/>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المجموع</w:t>
            </w:r>
          </w:p>
        </w:tc>
      </w:tr>
      <w:tr w:rsidR="00253F0D" w:rsidRPr="00AC33B7">
        <w:trPr>
          <w:trHeight w:val="627"/>
        </w:trPr>
        <w:tc>
          <w:tcPr>
            <w:tcW w:w="996"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الجنس</w:t>
            </w:r>
          </w:p>
        </w:tc>
        <w:tc>
          <w:tcPr>
            <w:tcW w:w="624"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العدد</w:t>
            </w:r>
          </w:p>
        </w:tc>
        <w:tc>
          <w:tcPr>
            <w:tcW w:w="770"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لنسبة</w:t>
            </w:r>
          </w:p>
        </w:tc>
        <w:tc>
          <w:tcPr>
            <w:tcW w:w="574"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العدد</w:t>
            </w:r>
          </w:p>
        </w:tc>
        <w:tc>
          <w:tcPr>
            <w:tcW w:w="697"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النسبة</w:t>
            </w:r>
          </w:p>
        </w:tc>
        <w:tc>
          <w:tcPr>
            <w:tcW w:w="574"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العدد</w:t>
            </w:r>
          </w:p>
        </w:tc>
        <w:tc>
          <w:tcPr>
            <w:tcW w:w="625"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النسبة</w:t>
            </w:r>
          </w:p>
        </w:tc>
        <w:tc>
          <w:tcPr>
            <w:tcW w:w="726"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Pr>
                <w:rFonts w:cs="Arabic Transparent" w:hint="cs"/>
                <w:b w:val="0"/>
                <w:bCs w:val="0"/>
                <w:color w:val="000000"/>
                <w:sz w:val="22"/>
                <w:szCs w:val="22"/>
                <w:rtl/>
                <w:lang w:bidi="ar-BH"/>
              </w:rPr>
              <w:t>ا</w:t>
            </w:r>
            <w:r w:rsidRPr="001C5ABA">
              <w:rPr>
                <w:rFonts w:cs="Arabic Transparent"/>
                <w:b w:val="0"/>
                <w:bCs w:val="0"/>
                <w:color w:val="000000"/>
                <w:sz w:val="22"/>
                <w:szCs w:val="22"/>
                <w:rtl/>
                <w:lang w:bidi="ar-BH"/>
              </w:rPr>
              <w:t>لعدد</w:t>
            </w:r>
          </w:p>
        </w:tc>
        <w:tc>
          <w:tcPr>
            <w:tcW w:w="534"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النسبة</w:t>
            </w:r>
          </w:p>
        </w:tc>
        <w:tc>
          <w:tcPr>
            <w:tcW w:w="710"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Pr>
                <w:rFonts w:cs="Arabic Transparent" w:hint="cs"/>
                <w:b w:val="0"/>
                <w:bCs w:val="0"/>
                <w:color w:val="000000"/>
                <w:sz w:val="22"/>
                <w:szCs w:val="22"/>
                <w:rtl/>
                <w:lang w:bidi="ar-BH"/>
              </w:rPr>
              <w:t>ا</w:t>
            </w:r>
            <w:r w:rsidRPr="001C5ABA">
              <w:rPr>
                <w:rFonts w:cs="Arabic Transparent"/>
                <w:b w:val="0"/>
                <w:bCs w:val="0"/>
                <w:color w:val="000000"/>
                <w:sz w:val="22"/>
                <w:szCs w:val="22"/>
                <w:rtl/>
                <w:lang w:bidi="ar-BH"/>
              </w:rPr>
              <w:t>لعدد</w:t>
            </w:r>
          </w:p>
        </w:tc>
        <w:tc>
          <w:tcPr>
            <w:tcW w:w="676"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النسبة</w:t>
            </w:r>
          </w:p>
        </w:tc>
        <w:tc>
          <w:tcPr>
            <w:tcW w:w="590"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Pr>
                <w:rFonts w:cs="Arabic Transparent" w:hint="cs"/>
                <w:b w:val="0"/>
                <w:bCs w:val="0"/>
                <w:color w:val="000000"/>
                <w:sz w:val="22"/>
                <w:szCs w:val="22"/>
                <w:rtl/>
                <w:lang w:bidi="ar-BH"/>
              </w:rPr>
              <w:t>ا</w:t>
            </w:r>
            <w:r w:rsidRPr="001C5ABA">
              <w:rPr>
                <w:rFonts w:cs="Arabic Transparent"/>
                <w:b w:val="0"/>
                <w:bCs w:val="0"/>
                <w:color w:val="000000"/>
                <w:sz w:val="22"/>
                <w:szCs w:val="22"/>
                <w:rtl/>
                <w:lang w:bidi="ar-BH"/>
              </w:rPr>
              <w:t>لعدد</w:t>
            </w:r>
          </w:p>
        </w:tc>
        <w:tc>
          <w:tcPr>
            <w:tcW w:w="633"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النسبة</w:t>
            </w:r>
          </w:p>
        </w:tc>
        <w:tc>
          <w:tcPr>
            <w:tcW w:w="654"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العدد</w:t>
            </w:r>
          </w:p>
        </w:tc>
        <w:tc>
          <w:tcPr>
            <w:tcW w:w="697" w:type="dxa"/>
            <w:tcBorders>
              <w:top w:val="single" w:sz="12" w:space="0" w:color="CC0000"/>
              <w:bottom w:val="single" w:sz="6" w:space="0" w:color="000000"/>
            </w:tcBorders>
            <w:shd w:val="clear" w:color="auto" w:fill="CCFFFF"/>
            <w:tcMar>
              <w:left w:w="0" w:type="dxa"/>
              <w:right w:w="0"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النسبة</w:t>
            </w:r>
          </w:p>
        </w:tc>
      </w:tr>
      <w:tr w:rsidR="00253F0D" w:rsidRPr="00AC33B7">
        <w:trPr>
          <w:trHeight w:val="836"/>
        </w:trPr>
        <w:tc>
          <w:tcPr>
            <w:tcW w:w="996" w:type="dxa"/>
            <w:tcBorders>
              <w:top w:val="single" w:sz="6" w:space="0" w:color="000000"/>
            </w:tcBorders>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ذكور</w:t>
            </w:r>
          </w:p>
        </w:tc>
        <w:tc>
          <w:tcPr>
            <w:tcW w:w="624"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721</w:t>
            </w:r>
          </w:p>
        </w:tc>
        <w:tc>
          <w:tcPr>
            <w:tcW w:w="770"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34</w:t>
            </w:r>
          </w:p>
        </w:tc>
        <w:tc>
          <w:tcPr>
            <w:tcW w:w="574"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77</w:t>
            </w:r>
          </w:p>
        </w:tc>
        <w:tc>
          <w:tcPr>
            <w:tcW w:w="697"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35</w:t>
            </w:r>
          </w:p>
        </w:tc>
        <w:tc>
          <w:tcPr>
            <w:tcW w:w="574"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hint="cs"/>
                <w:b w:val="0"/>
                <w:bCs w:val="0"/>
                <w:color w:val="000000"/>
                <w:sz w:val="22"/>
                <w:szCs w:val="22"/>
              </w:rPr>
            </w:pPr>
          </w:p>
        </w:tc>
        <w:tc>
          <w:tcPr>
            <w:tcW w:w="625"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p>
        </w:tc>
        <w:tc>
          <w:tcPr>
            <w:tcW w:w="726"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925</w:t>
            </w:r>
          </w:p>
        </w:tc>
        <w:tc>
          <w:tcPr>
            <w:tcW w:w="534"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hint="cs"/>
                <w:b w:val="0"/>
                <w:bCs w:val="0"/>
                <w:color w:val="000000"/>
                <w:sz w:val="22"/>
                <w:szCs w:val="22"/>
                <w:rtl/>
                <w:lang w:bidi="ar-BH"/>
              </w:rPr>
            </w:pPr>
            <w:r>
              <w:rPr>
                <w:rFonts w:cs="Arabic Transparent" w:hint="cs"/>
                <w:b w:val="0"/>
                <w:bCs w:val="0"/>
                <w:color w:val="000000"/>
                <w:sz w:val="22"/>
                <w:szCs w:val="22"/>
                <w:rtl/>
                <w:lang w:bidi="ar-BH"/>
              </w:rPr>
              <w:t>5.67</w:t>
            </w:r>
          </w:p>
        </w:tc>
        <w:tc>
          <w:tcPr>
            <w:tcW w:w="710"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75</w:t>
            </w:r>
          </w:p>
        </w:tc>
        <w:tc>
          <w:tcPr>
            <w:tcW w:w="676"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51</w:t>
            </w:r>
          </w:p>
        </w:tc>
        <w:tc>
          <w:tcPr>
            <w:tcW w:w="590"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80</w:t>
            </w:r>
          </w:p>
        </w:tc>
        <w:tc>
          <w:tcPr>
            <w:tcW w:w="633"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70</w:t>
            </w:r>
          </w:p>
        </w:tc>
        <w:tc>
          <w:tcPr>
            <w:tcW w:w="654"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1897</w:t>
            </w:r>
          </w:p>
        </w:tc>
        <w:tc>
          <w:tcPr>
            <w:tcW w:w="697" w:type="dxa"/>
            <w:tcBorders>
              <w:top w:val="single" w:sz="6" w:space="0" w:color="000000"/>
            </w:tcBorders>
            <w:tcMar>
              <w:left w:w="29" w:type="dxa"/>
              <w:right w:w="29" w:type="dxa"/>
            </w:tcMar>
            <w:vAlign w:val="center"/>
          </w:tcPr>
          <w:p w:rsidR="00253F0D" w:rsidRPr="001C5ABA" w:rsidRDefault="00253F0D" w:rsidP="00253F0D">
            <w:pPr>
              <w:jc w:val="center"/>
              <w:rPr>
                <w:rFonts w:cs="Arabic Transparent" w:hint="cs"/>
                <w:b w:val="0"/>
                <w:bCs w:val="0"/>
                <w:color w:val="000000"/>
                <w:sz w:val="22"/>
                <w:szCs w:val="22"/>
                <w:rtl/>
                <w:lang w:bidi="ar-BH"/>
              </w:rPr>
            </w:pPr>
            <w:r>
              <w:rPr>
                <w:rFonts w:cs="Arabic Transparent" w:hint="cs"/>
                <w:b w:val="0"/>
                <w:bCs w:val="0"/>
                <w:color w:val="000000"/>
                <w:sz w:val="22"/>
                <w:szCs w:val="22"/>
                <w:rtl/>
                <w:lang w:bidi="ar-BH"/>
              </w:rPr>
              <w:t>6.47</w:t>
            </w:r>
          </w:p>
        </w:tc>
      </w:tr>
      <w:tr w:rsidR="00253F0D" w:rsidRPr="00AC33B7">
        <w:trPr>
          <w:trHeight w:val="836"/>
        </w:trPr>
        <w:tc>
          <w:tcPr>
            <w:tcW w:w="996" w:type="dxa"/>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إناث</w:t>
            </w:r>
          </w:p>
        </w:tc>
        <w:tc>
          <w:tcPr>
            <w:tcW w:w="624"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1382</w:t>
            </w:r>
          </w:p>
        </w:tc>
        <w:tc>
          <w:tcPr>
            <w:tcW w:w="770"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66</w:t>
            </w:r>
          </w:p>
        </w:tc>
        <w:tc>
          <w:tcPr>
            <w:tcW w:w="574"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141</w:t>
            </w:r>
          </w:p>
        </w:tc>
        <w:tc>
          <w:tcPr>
            <w:tcW w:w="697"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65</w:t>
            </w:r>
          </w:p>
        </w:tc>
        <w:tc>
          <w:tcPr>
            <w:tcW w:w="574"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p>
        </w:tc>
        <w:tc>
          <w:tcPr>
            <w:tcW w:w="625"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p>
        </w:tc>
        <w:tc>
          <w:tcPr>
            <w:tcW w:w="726"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445</w:t>
            </w:r>
          </w:p>
        </w:tc>
        <w:tc>
          <w:tcPr>
            <w:tcW w:w="534" w:type="dxa"/>
            <w:tcMar>
              <w:left w:w="29" w:type="dxa"/>
              <w:right w:w="29" w:type="dxa"/>
            </w:tcMar>
            <w:vAlign w:val="center"/>
          </w:tcPr>
          <w:p w:rsidR="00253F0D" w:rsidRPr="001C5ABA" w:rsidRDefault="00253F0D" w:rsidP="00253F0D">
            <w:pPr>
              <w:jc w:val="center"/>
              <w:rPr>
                <w:rFonts w:cs="Arabic Transparent" w:hint="cs"/>
                <w:b w:val="0"/>
                <w:bCs w:val="0"/>
                <w:color w:val="000000"/>
                <w:sz w:val="22"/>
                <w:szCs w:val="22"/>
                <w:rtl/>
                <w:lang w:bidi="ar-BH"/>
              </w:rPr>
            </w:pPr>
            <w:r>
              <w:rPr>
                <w:rFonts w:cs="Arabic Transparent" w:hint="cs"/>
                <w:b w:val="0"/>
                <w:bCs w:val="0"/>
                <w:color w:val="000000"/>
                <w:sz w:val="22"/>
                <w:szCs w:val="22"/>
                <w:rtl/>
                <w:lang w:bidi="ar-BH"/>
              </w:rPr>
              <w:t>5.32</w:t>
            </w:r>
          </w:p>
        </w:tc>
        <w:tc>
          <w:tcPr>
            <w:tcW w:w="710"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71</w:t>
            </w:r>
          </w:p>
        </w:tc>
        <w:tc>
          <w:tcPr>
            <w:tcW w:w="676"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49</w:t>
            </w:r>
          </w:p>
        </w:tc>
        <w:tc>
          <w:tcPr>
            <w:tcW w:w="590"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34</w:t>
            </w:r>
          </w:p>
        </w:tc>
        <w:tc>
          <w:tcPr>
            <w:tcW w:w="633"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30</w:t>
            </w:r>
          </w:p>
        </w:tc>
        <w:tc>
          <w:tcPr>
            <w:tcW w:w="654" w:type="dxa"/>
            <w:tcMar>
              <w:left w:w="29" w:type="dxa"/>
              <w:right w:w="29" w:type="dxa"/>
            </w:tcMar>
            <w:vAlign w:val="center"/>
          </w:tcPr>
          <w:p w:rsidR="00253F0D" w:rsidRPr="001C5ABA" w:rsidRDefault="00253F0D" w:rsidP="00253F0D">
            <w:pPr>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2177</w:t>
            </w:r>
          </w:p>
        </w:tc>
        <w:tc>
          <w:tcPr>
            <w:tcW w:w="697" w:type="dxa"/>
            <w:tcMar>
              <w:left w:w="29" w:type="dxa"/>
              <w:right w:w="29" w:type="dxa"/>
            </w:tcMar>
            <w:vAlign w:val="center"/>
          </w:tcPr>
          <w:p w:rsidR="00253F0D" w:rsidRPr="001C5ABA" w:rsidRDefault="00253F0D" w:rsidP="00253F0D">
            <w:pPr>
              <w:jc w:val="center"/>
              <w:rPr>
                <w:rFonts w:cs="Arabic Transparent" w:hint="cs"/>
                <w:b w:val="0"/>
                <w:bCs w:val="0"/>
                <w:color w:val="000000"/>
                <w:sz w:val="22"/>
                <w:szCs w:val="22"/>
                <w:rtl/>
                <w:lang w:bidi="ar-BH"/>
              </w:rPr>
            </w:pPr>
            <w:r>
              <w:rPr>
                <w:rFonts w:cs="Arabic Transparent" w:hint="cs"/>
                <w:b w:val="0"/>
                <w:bCs w:val="0"/>
                <w:color w:val="000000"/>
                <w:sz w:val="22"/>
                <w:szCs w:val="22"/>
                <w:rtl/>
                <w:lang w:bidi="ar-BH"/>
              </w:rPr>
              <w:t>4.53</w:t>
            </w:r>
          </w:p>
        </w:tc>
      </w:tr>
      <w:tr w:rsidR="00253F0D" w:rsidRPr="00AC33B7">
        <w:trPr>
          <w:trHeight w:val="836"/>
        </w:trPr>
        <w:tc>
          <w:tcPr>
            <w:tcW w:w="996" w:type="dxa"/>
            <w:tcBorders>
              <w:bottom w:val="single" w:sz="12" w:space="0" w:color="000000"/>
            </w:tcBorders>
            <w:vAlign w:val="center"/>
          </w:tcPr>
          <w:p w:rsidR="00253F0D" w:rsidRPr="001C5ABA" w:rsidRDefault="00253F0D" w:rsidP="00253F0D">
            <w:pPr>
              <w:ind w:left="144" w:right="-144"/>
              <w:jc w:val="center"/>
              <w:rPr>
                <w:rFonts w:cs="Arabic Transparent"/>
                <w:b w:val="0"/>
                <w:bCs w:val="0"/>
                <w:color w:val="000000"/>
                <w:sz w:val="22"/>
                <w:szCs w:val="22"/>
                <w:rtl/>
                <w:lang w:bidi="ar-BH"/>
              </w:rPr>
            </w:pPr>
            <w:r w:rsidRPr="001C5ABA">
              <w:rPr>
                <w:rFonts w:cs="Arabic Transparent"/>
                <w:b w:val="0"/>
                <w:bCs w:val="0"/>
                <w:color w:val="000000"/>
                <w:sz w:val="22"/>
                <w:szCs w:val="22"/>
                <w:rtl/>
                <w:lang w:bidi="ar-BH"/>
              </w:rPr>
              <w:t>المجموع</w:t>
            </w:r>
          </w:p>
        </w:tc>
        <w:tc>
          <w:tcPr>
            <w:tcW w:w="624"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2103</w:t>
            </w:r>
          </w:p>
        </w:tc>
        <w:tc>
          <w:tcPr>
            <w:tcW w:w="770"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100</w:t>
            </w:r>
          </w:p>
        </w:tc>
        <w:tc>
          <w:tcPr>
            <w:tcW w:w="574"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218</w:t>
            </w:r>
          </w:p>
        </w:tc>
        <w:tc>
          <w:tcPr>
            <w:tcW w:w="697"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100</w:t>
            </w:r>
          </w:p>
        </w:tc>
        <w:tc>
          <w:tcPr>
            <w:tcW w:w="574"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p>
        </w:tc>
        <w:tc>
          <w:tcPr>
            <w:tcW w:w="625"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p>
        </w:tc>
        <w:tc>
          <w:tcPr>
            <w:tcW w:w="726"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1370</w:t>
            </w:r>
          </w:p>
        </w:tc>
        <w:tc>
          <w:tcPr>
            <w:tcW w:w="534"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rPr>
              <w:t>100</w:t>
            </w:r>
          </w:p>
        </w:tc>
        <w:tc>
          <w:tcPr>
            <w:tcW w:w="710"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rPr>
              <w:t>146</w:t>
            </w:r>
          </w:p>
        </w:tc>
        <w:tc>
          <w:tcPr>
            <w:tcW w:w="676"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100</w:t>
            </w:r>
          </w:p>
        </w:tc>
        <w:tc>
          <w:tcPr>
            <w:tcW w:w="590"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114</w:t>
            </w:r>
          </w:p>
        </w:tc>
        <w:tc>
          <w:tcPr>
            <w:tcW w:w="633"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lang w:bidi="ar-BH"/>
              </w:rPr>
              <w:t>100</w:t>
            </w:r>
          </w:p>
        </w:tc>
        <w:tc>
          <w:tcPr>
            <w:tcW w:w="654"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rPr>
              <w:t>4074</w:t>
            </w:r>
          </w:p>
        </w:tc>
        <w:tc>
          <w:tcPr>
            <w:tcW w:w="697" w:type="dxa"/>
            <w:tcBorders>
              <w:bottom w:val="single" w:sz="12" w:space="0" w:color="000000"/>
            </w:tcBorders>
            <w:tcMar>
              <w:left w:w="29" w:type="dxa"/>
              <w:right w:w="29" w:type="dxa"/>
            </w:tcMar>
            <w:vAlign w:val="center"/>
          </w:tcPr>
          <w:p w:rsidR="00253F0D" w:rsidRPr="001C5ABA" w:rsidRDefault="00253F0D" w:rsidP="00253F0D">
            <w:pPr>
              <w:jc w:val="center"/>
              <w:rPr>
                <w:rFonts w:cs="Arabic Transparent"/>
                <w:b w:val="0"/>
                <w:bCs w:val="0"/>
                <w:color w:val="000000"/>
                <w:sz w:val="22"/>
                <w:szCs w:val="22"/>
              </w:rPr>
            </w:pPr>
            <w:r w:rsidRPr="001C5ABA">
              <w:rPr>
                <w:rFonts w:cs="Arabic Transparent"/>
                <w:b w:val="0"/>
                <w:bCs w:val="0"/>
                <w:color w:val="000000"/>
                <w:sz w:val="22"/>
                <w:szCs w:val="22"/>
                <w:rtl/>
              </w:rPr>
              <w:t>100</w:t>
            </w:r>
          </w:p>
        </w:tc>
      </w:tr>
    </w:tbl>
    <w:p w:rsidR="00253F0D" w:rsidRPr="001C5ABA" w:rsidRDefault="00253F0D" w:rsidP="00253F0D">
      <w:pPr>
        <w:ind w:left="144" w:right="-144"/>
        <w:rPr>
          <w:rFonts w:cs="Arabic Transparent" w:hint="cs"/>
          <w:b/>
          <w:bCs/>
          <w:color w:val="000000"/>
          <w:u w:val="single"/>
          <w:rtl/>
        </w:rPr>
      </w:pPr>
      <w:r w:rsidRPr="001C5ABA">
        <w:rPr>
          <w:rFonts w:cs="Arabic Transparent"/>
          <w:b/>
          <w:bCs/>
          <w:color w:val="000000"/>
          <w:u w:val="single"/>
          <w:rtl/>
        </w:rPr>
        <w:t>المصدر:  الجهاز المركزي للمعلومات.</w:t>
      </w:r>
    </w:p>
    <w:p w:rsidR="00253F0D" w:rsidRPr="001C5ABA" w:rsidRDefault="00253F0D" w:rsidP="00253F0D">
      <w:pPr>
        <w:ind w:left="144" w:right="-144"/>
        <w:rPr>
          <w:rFonts w:cs="Arabic Transparent" w:hint="cs"/>
          <w:color w:val="000000"/>
          <w:sz w:val="16"/>
          <w:szCs w:val="16"/>
          <w:rtl/>
          <w:lang w:bidi="ar-BH"/>
        </w:rPr>
      </w:pPr>
    </w:p>
    <w:p w:rsidR="00253F0D" w:rsidRDefault="00253F0D" w:rsidP="00253F0D">
      <w:pPr>
        <w:pStyle w:val="BodyTextIndent3"/>
        <w:spacing w:after="0"/>
        <w:ind w:left="0" w:right="-144"/>
        <w:rPr>
          <w:rFonts w:cs="Arabic Transparent" w:hint="cs"/>
          <w:b/>
          <w:bCs/>
          <w:sz w:val="32"/>
          <w:szCs w:val="32"/>
          <w:u w:val="single"/>
          <w:rtl/>
          <w:lang w:bidi="ar-BH"/>
        </w:rPr>
      </w:pPr>
      <w:r w:rsidRPr="001C5ABA">
        <w:rPr>
          <w:rFonts w:cs="Arabic Transparent" w:hint="cs"/>
          <w:b/>
          <w:bCs/>
          <w:noProof/>
          <w:color w:val="000000"/>
          <w:sz w:val="22"/>
          <w:szCs w:val="22"/>
        </w:rPr>
        <w:pict>
          <v:shapetype id="_x0000_t202" coordsize="21600,21600" o:spt="202" path="m,l,21600r21600,l21600,xe">
            <v:stroke joinstyle="miter"/>
            <v:path gradientshapeok="t" o:connecttype="rect"/>
          </v:shapetype>
          <v:shape id="_x0000_s1048" type="#_x0000_t202" style="position:absolute;left:0;text-align:left;margin-left:243pt;margin-top:5.7pt;width:198pt;height:27pt;z-index:8" stroked="f">
            <v:textbox style="mso-next-textbox:#_x0000_s1048">
              <w:txbxContent>
                <w:p w:rsidR="006A56C2" w:rsidRPr="00501A3C" w:rsidRDefault="006A56C2" w:rsidP="00253F0D">
                  <w:pPr>
                    <w:jc w:val="center"/>
                    <w:rPr>
                      <w:rFonts w:hint="cs"/>
                      <w:color w:val="800080"/>
                      <w:u w:val="single"/>
                      <w:lang w:bidi="ar-BH"/>
                    </w:rPr>
                  </w:pPr>
                  <w:r w:rsidRPr="00501A3C">
                    <w:rPr>
                      <w:rFonts w:hint="cs"/>
                      <w:color w:val="800080"/>
                      <w:u w:val="single"/>
                      <w:rtl/>
                      <w:lang w:bidi="ar-BH"/>
                    </w:rPr>
                    <w:t>انظر جد</w:t>
                  </w:r>
                  <w:r>
                    <w:rPr>
                      <w:rFonts w:hint="cs"/>
                      <w:color w:val="800080"/>
                      <w:u w:val="single"/>
                      <w:rtl/>
                      <w:lang w:bidi="ar-BH"/>
                    </w:rPr>
                    <w:t>ا</w:t>
                  </w:r>
                  <w:r w:rsidRPr="00501A3C">
                    <w:rPr>
                      <w:rFonts w:hint="cs"/>
                      <w:color w:val="800080"/>
                      <w:u w:val="single"/>
                      <w:rtl/>
                      <w:lang w:bidi="ar-BH"/>
                    </w:rPr>
                    <w:t xml:space="preserve">ول </w:t>
                  </w:r>
                  <w:r>
                    <w:rPr>
                      <w:rFonts w:hint="cs"/>
                      <w:color w:val="800080"/>
                      <w:u w:val="single"/>
                      <w:rtl/>
                      <w:lang w:bidi="ar-BH"/>
                    </w:rPr>
                    <w:t>(أ،ب،ج،د،هـ،و فقرة 189)</w:t>
                  </w:r>
                </w:p>
              </w:txbxContent>
            </v:textbox>
          </v:shape>
        </w:pict>
      </w:r>
    </w:p>
    <w:p w:rsidR="00253F0D" w:rsidRDefault="00253F0D" w:rsidP="00253F0D">
      <w:pPr>
        <w:pStyle w:val="BodyTextIndent3"/>
        <w:spacing w:after="0"/>
        <w:ind w:left="0" w:right="-144"/>
        <w:rPr>
          <w:rFonts w:cs="Arabic Transparent" w:hint="cs"/>
          <w:b/>
          <w:bCs/>
          <w:sz w:val="32"/>
          <w:szCs w:val="32"/>
          <w:u w:val="single"/>
          <w:rtl/>
          <w:lang w:bidi="ar-BH"/>
        </w:rPr>
      </w:pPr>
    </w:p>
    <w:p w:rsidR="00253F0D" w:rsidRPr="008111A8" w:rsidRDefault="00253F0D" w:rsidP="00253F0D">
      <w:pPr>
        <w:pStyle w:val="BodyTextIndent3"/>
        <w:ind w:left="0" w:right="-144"/>
        <w:rPr>
          <w:b/>
          <w:bCs/>
          <w:sz w:val="32"/>
          <w:szCs w:val="30"/>
          <w:u w:val="single"/>
          <w:rtl/>
          <w:lang w:bidi="ar-BH"/>
        </w:rPr>
      </w:pPr>
      <w:r>
        <w:rPr>
          <w:rFonts w:cs="Arabic Transparent"/>
          <w:b/>
          <w:bCs/>
          <w:sz w:val="32"/>
          <w:szCs w:val="32"/>
          <w:u w:val="single"/>
          <w:rtl/>
          <w:lang w:bidi="ar-BH"/>
        </w:rPr>
        <w:br w:type="page"/>
      </w:r>
      <w:r w:rsidRPr="008111A8">
        <w:rPr>
          <w:b/>
          <w:bCs/>
          <w:sz w:val="32"/>
          <w:szCs w:val="30"/>
          <w:u w:val="single"/>
          <w:rtl/>
          <w:lang w:bidi="ar-BH"/>
        </w:rPr>
        <w:t>سابعاً: فرص الحصول على المؤهلات العلمية العليا:</w:t>
      </w:r>
    </w:p>
    <w:p w:rsidR="00253F0D" w:rsidRPr="008111A8" w:rsidRDefault="00253F0D" w:rsidP="00253F0D">
      <w:pPr>
        <w:spacing w:after="120"/>
        <w:ind w:right="-144"/>
        <w:rPr>
          <w:rFonts w:hint="cs"/>
          <w:b/>
          <w:bCs/>
          <w:sz w:val="28"/>
          <w:rtl/>
          <w:lang w:bidi="ar-BH"/>
        </w:rPr>
      </w:pPr>
      <w:r w:rsidRPr="008111A8">
        <w:rPr>
          <w:rFonts w:hint="cs"/>
          <w:b/>
          <w:bCs/>
          <w:sz w:val="28"/>
          <w:rtl/>
          <w:lang w:bidi="ar-BH"/>
        </w:rPr>
        <w:t>189</w:t>
      </w:r>
      <w:r w:rsidRPr="008111A8">
        <w:rPr>
          <w:b/>
          <w:bCs/>
          <w:sz w:val="28"/>
          <w:rtl/>
          <w:lang w:bidi="ar-BH"/>
        </w:rPr>
        <w:t>.</w:t>
      </w:r>
    </w:p>
    <w:p w:rsidR="00253F0D" w:rsidRPr="008111A8" w:rsidRDefault="00253F0D" w:rsidP="00253F0D">
      <w:pPr>
        <w:spacing w:after="120"/>
        <w:ind w:right="-144"/>
        <w:rPr>
          <w:rFonts w:hint="cs"/>
          <w:color w:val="000000"/>
          <w:sz w:val="28"/>
          <w:rtl/>
          <w:lang w:bidi="ar-BH"/>
        </w:rPr>
      </w:pPr>
      <w:r w:rsidRPr="008111A8">
        <w:rPr>
          <w:color w:val="000000"/>
          <w:sz w:val="28"/>
          <w:rtl/>
          <w:lang w:bidi="ar-BH"/>
        </w:rPr>
        <w:t>باستثناء الظروف الأسرية للمرأة، فان مجال التعليم ما بعد الجامعي والحصول على المؤهلات العلمية المتخصصة متاح للجنسين دون تمييز. وبحسب نتائج التعداد العام للسكان عام 2001</w:t>
      </w:r>
      <w:r w:rsidRPr="008111A8">
        <w:rPr>
          <w:rFonts w:hint="cs"/>
          <w:color w:val="000000"/>
          <w:sz w:val="28"/>
          <w:rtl/>
          <w:lang w:bidi="ar-BH"/>
        </w:rPr>
        <w:t>م</w:t>
      </w:r>
      <w:r w:rsidRPr="008111A8">
        <w:rPr>
          <w:color w:val="000000"/>
          <w:sz w:val="28"/>
          <w:rtl/>
          <w:lang w:bidi="ar-BH"/>
        </w:rPr>
        <w:t>،</w:t>
      </w:r>
      <w:r w:rsidRPr="008111A8">
        <w:rPr>
          <w:rFonts w:hint="cs"/>
          <w:color w:val="000000"/>
          <w:sz w:val="28"/>
          <w:rtl/>
          <w:lang w:bidi="ar-BH"/>
        </w:rPr>
        <w:t xml:space="preserve"> </w:t>
      </w:r>
      <w:r w:rsidRPr="008111A8">
        <w:rPr>
          <w:color w:val="000000"/>
          <w:sz w:val="28"/>
          <w:rtl/>
          <w:lang w:bidi="ar-BH"/>
        </w:rPr>
        <w:t>فان نسبة البحرينيات الحاصلات على المؤهلات العلمية ما بعد الثانوية كالبكالوريوس والدبلوم تتقارب مع نسبة الذكور، إلا أن الفجوة بين الجنسين تتسع فيما بعد ذلك أي في نسب الحاصلين على مؤهلات الماجستير والدكتوراه.  وربما يرجع ذلك لانشغال المرأة بمسؤوليات الأسرة والعمل مما لا يتيح لها المجال للاستمرار في التعليم.</w:t>
      </w:r>
    </w:p>
    <w:p w:rsidR="00253F0D" w:rsidRPr="008111A8" w:rsidRDefault="00253F0D" w:rsidP="00253F0D">
      <w:pPr>
        <w:spacing w:after="120"/>
        <w:ind w:left="144" w:right="-144"/>
        <w:jc w:val="center"/>
        <w:rPr>
          <w:rFonts w:hint="cs"/>
          <w:b/>
          <w:bCs/>
          <w:color w:val="000000"/>
          <w:sz w:val="16"/>
          <w:rtl/>
        </w:rPr>
      </w:pPr>
    </w:p>
    <w:p w:rsidR="00253F0D" w:rsidRPr="008111A8" w:rsidRDefault="00253F0D" w:rsidP="00253F0D">
      <w:pPr>
        <w:spacing w:after="120"/>
        <w:ind w:left="144" w:right="-144"/>
        <w:jc w:val="center"/>
        <w:rPr>
          <w:b/>
          <w:bCs/>
          <w:color w:val="000000"/>
          <w:sz w:val="28"/>
          <w:rtl/>
        </w:rPr>
      </w:pPr>
      <w:r w:rsidRPr="008111A8">
        <w:rPr>
          <w:b/>
          <w:bCs/>
          <w:color w:val="000000"/>
          <w:sz w:val="28"/>
          <w:rtl/>
        </w:rPr>
        <w:t>التوزيع النسبي لإجمالي السكان البحرينيين ( 15 سنة فأكثر ) بحسب أعلى مؤهل علمي وفقاً</w:t>
      </w:r>
    </w:p>
    <w:p w:rsidR="00253F0D" w:rsidRPr="008111A8" w:rsidRDefault="00253F0D" w:rsidP="00253F0D">
      <w:pPr>
        <w:spacing w:after="120"/>
        <w:ind w:left="144" w:right="-144"/>
        <w:jc w:val="center"/>
        <w:rPr>
          <w:b/>
          <w:bCs/>
          <w:color w:val="000000"/>
          <w:sz w:val="28"/>
          <w:rtl/>
          <w:lang w:bidi="ar-BH"/>
        </w:rPr>
      </w:pPr>
      <w:r w:rsidRPr="008111A8">
        <w:rPr>
          <w:b/>
          <w:bCs/>
          <w:color w:val="000000"/>
          <w:sz w:val="28"/>
          <w:rtl/>
        </w:rPr>
        <w:t>للنوع</w:t>
      </w:r>
    </w:p>
    <w:p w:rsidR="00253F0D" w:rsidRPr="008111A8" w:rsidRDefault="00253F0D" w:rsidP="00253F0D">
      <w:pPr>
        <w:spacing w:after="120"/>
        <w:ind w:left="144" w:right="-144"/>
        <w:jc w:val="center"/>
        <w:rPr>
          <w:b/>
          <w:bCs/>
          <w:color w:val="000000"/>
          <w:sz w:val="28"/>
          <w:rtl/>
        </w:rPr>
      </w:pPr>
      <w:r w:rsidRPr="008111A8">
        <w:rPr>
          <w:b/>
          <w:bCs/>
          <w:color w:val="000000"/>
          <w:sz w:val="28"/>
          <w:rtl/>
        </w:rPr>
        <w:t>جدول رقم (23)</w:t>
      </w:r>
    </w:p>
    <w:tbl>
      <w:tblPr>
        <w:tblStyle w:val="Header"/>
        <w:bidiVisual/>
        <w:tblW w:w="8597" w:type="dxa"/>
        <w:jc w:val="center"/>
        <w:tblLook w:val="01E0" w:firstRow="1" w:lastRow="1" w:firstColumn="1" w:lastColumn="1" w:noHBand="0" w:noVBand="0"/>
      </w:tblPr>
      <w:tblGrid>
        <w:gridCol w:w="2477"/>
        <w:gridCol w:w="1980"/>
        <w:gridCol w:w="1980"/>
        <w:gridCol w:w="2160"/>
      </w:tblGrid>
      <w:tr w:rsidR="00253F0D" w:rsidRPr="00AC33B7">
        <w:trPr>
          <w:trHeight w:val="503"/>
          <w:jc w:val="center"/>
        </w:trPr>
        <w:tc>
          <w:tcPr>
            <w:tcW w:w="2477" w:type="dxa"/>
            <w:tcBorders>
              <w:top w:val="single" w:sz="6" w:space="0" w:color="000000"/>
              <w:bottom w:val="single" w:sz="12" w:space="0" w:color="CC0000"/>
            </w:tcBorders>
            <w:shd w:val="pct5" w:color="auto" w:fill="auto"/>
            <w:vAlign w:val="center"/>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أعلى مؤهل علمي</w:t>
            </w:r>
          </w:p>
        </w:tc>
        <w:tc>
          <w:tcPr>
            <w:tcW w:w="1980" w:type="dxa"/>
            <w:tcBorders>
              <w:top w:val="single" w:sz="6" w:space="0" w:color="000000"/>
              <w:bottom w:val="single" w:sz="12" w:space="0" w:color="CC0000"/>
            </w:tcBorders>
            <w:shd w:val="pct5" w:color="auto" w:fill="auto"/>
            <w:vAlign w:val="center"/>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ذكر %</w:t>
            </w:r>
          </w:p>
        </w:tc>
        <w:tc>
          <w:tcPr>
            <w:tcW w:w="1980" w:type="dxa"/>
            <w:tcBorders>
              <w:top w:val="single" w:sz="6" w:space="0" w:color="000000"/>
              <w:bottom w:val="single" w:sz="12" w:space="0" w:color="CC0000"/>
            </w:tcBorders>
            <w:shd w:val="pct5" w:color="auto" w:fill="auto"/>
            <w:vAlign w:val="center"/>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أنثى %</w:t>
            </w:r>
          </w:p>
        </w:tc>
        <w:tc>
          <w:tcPr>
            <w:tcW w:w="2160" w:type="dxa"/>
            <w:tcBorders>
              <w:top w:val="single" w:sz="6" w:space="0" w:color="000000"/>
              <w:bottom w:val="single" w:sz="12" w:space="0" w:color="CC0000"/>
            </w:tcBorders>
            <w:shd w:val="pct5" w:color="auto" w:fill="auto"/>
            <w:vAlign w:val="center"/>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كلا النوعين %</w:t>
            </w:r>
          </w:p>
        </w:tc>
      </w:tr>
      <w:tr w:rsidR="00253F0D" w:rsidRPr="00AC33B7">
        <w:trPr>
          <w:jc w:val="center"/>
        </w:trPr>
        <w:tc>
          <w:tcPr>
            <w:tcW w:w="2477" w:type="dxa"/>
            <w:tcBorders>
              <w:top w:val="single" w:sz="12" w:space="0" w:color="CC0000"/>
            </w:tcBorders>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أمي / يقرأ فقط</w:t>
            </w:r>
          </w:p>
        </w:tc>
        <w:tc>
          <w:tcPr>
            <w:tcW w:w="1980" w:type="dxa"/>
            <w:tcBorders>
              <w:top w:val="single" w:sz="12" w:space="0" w:color="CC0000"/>
            </w:tcBorders>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7.51</w:t>
            </w:r>
          </w:p>
        </w:tc>
        <w:tc>
          <w:tcPr>
            <w:tcW w:w="1980" w:type="dxa"/>
            <w:tcBorders>
              <w:top w:val="single" w:sz="12" w:space="0" w:color="CC0000"/>
            </w:tcBorders>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17.03</w:t>
            </w:r>
          </w:p>
        </w:tc>
        <w:tc>
          <w:tcPr>
            <w:tcW w:w="2160" w:type="dxa"/>
            <w:tcBorders>
              <w:top w:val="single" w:sz="12" w:space="0" w:color="CC0000"/>
            </w:tcBorders>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12.26</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يقرأ ويكتب</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6.12</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6.75</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6.44</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lang w:bidi="ar-BH"/>
              </w:rPr>
            </w:pPr>
            <w:r w:rsidRPr="00AC33B7">
              <w:rPr>
                <w:rFonts w:cs="Arabic Transparent"/>
                <w:b w:val="0"/>
                <w:bCs w:val="0"/>
                <w:color w:val="000000"/>
                <w:sz w:val="28"/>
                <w:szCs w:val="28"/>
                <w:rtl/>
              </w:rPr>
              <w:t>ابتدائي</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14.38</w:t>
            </w:r>
          </w:p>
        </w:tc>
        <w:tc>
          <w:tcPr>
            <w:tcW w:w="1980" w:type="dxa"/>
            <w:vAlign w:val="center"/>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10.20</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12.30</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إعدادي</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21.25</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17.17</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19.22</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فوق إعدادي</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2.81</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2.04</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2.43</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ثانوي</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33.52</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32.83</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33.17</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فوق الثانوي</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4.30</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4.82</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4.56</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البكالوريوس/ الليسانس</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6.24</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6.71</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6.47</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دبلوم عالي</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2.24</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1.84</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2.04</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ماجستير</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1.23</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0.45</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0.84</w:t>
            </w:r>
          </w:p>
        </w:tc>
      </w:tr>
      <w:tr w:rsidR="00253F0D" w:rsidRPr="00AC33B7">
        <w:trPr>
          <w:jc w:val="center"/>
        </w:trPr>
        <w:tc>
          <w:tcPr>
            <w:tcW w:w="2477"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دكتوراه</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0.38</w:t>
            </w:r>
          </w:p>
        </w:tc>
        <w:tc>
          <w:tcPr>
            <w:tcW w:w="198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0.15</w:t>
            </w:r>
          </w:p>
        </w:tc>
        <w:tc>
          <w:tcPr>
            <w:tcW w:w="2160" w:type="dxa"/>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0.26</w:t>
            </w:r>
          </w:p>
        </w:tc>
      </w:tr>
      <w:tr w:rsidR="00253F0D" w:rsidRPr="00AC33B7">
        <w:trPr>
          <w:jc w:val="center"/>
        </w:trPr>
        <w:tc>
          <w:tcPr>
            <w:tcW w:w="2477" w:type="dxa"/>
            <w:tcBorders>
              <w:bottom w:val="single" w:sz="12" w:space="0" w:color="000000"/>
            </w:tcBorders>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غير مبين</w:t>
            </w:r>
          </w:p>
        </w:tc>
        <w:tc>
          <w:tcPr>
            <w:tcW w:w="1980" w:type="dxa"/>
            <w:tcBorders>
              <w:bottom w:val="single" w:sz="12" w:space="0" w:color="000000"/>
            </w:tcBorders>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0.01</w:t>
            </w:r>
          </w:p>
        </w:tc>
        <w:tc>
          <w:tcPr>
            <w:tcW w:w="1980" w:type="dxa"/>
            <w:tcBorders>
              <w:bottom w:val="single" w:sz="12" w:space="0" w:color="000000"/>
            </w:tcBorders>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0.00</w:t>
            </w:r>
          </w:p>
        </w:tc>
        <w:tc>
          <w:tcPr>
            <w:tcW w:w="2160" w:type="dxa"/>
            <w:tcBorders>
              <w:bottom w:val="single" w:sz="12" w:space="0" w:color="000000"/>
            </w:tcBorders>
          </w:tcPr>
          <w:p w:rsidR="00253F0D" w:rsidRPr="00AC33B7" w:rsidRDefault="00253F0D" w:rsidP="00253F0D">
            <w:pPr>
              <w:ind w:left="144" w:right="-144"/>
              <w:rPr>
                <w:rFonts w:cs="Arabic Transparent"/>
                <w:b w:val="0"/>
                <w:bCs w:val="0"/>
                <w:color w:val="000000"/>
                <w:sz w:val="28"/>
                <w:szCs w:val="28"/>
                <w:rtl/>
              </w:rPr>
            </w:pPr>
            <w:r w:rsidRPr="00AC33B7">
              <w:rPr>
                <w:rFonts w:cs="Arabic Transparent"/>
                <w:b w:val="0"/>
                <w:bCs w:val="0"/>
                <w:color w:val="000000"/>
                <w:sz w:val="28"/>
                <w:szCs w:val="28"/>
                <w:rtl/>
              </w:rPr>
              <w:t>0.00</w:t>
            </w:r>
          </w:p>
        </w:tc>
      </w:tr>
    </w:tbl>
    <w:p w:rsidR="00253F0D" w:rsidRPr="005805D8" w:rsidRDefault="006C2E7E" w:rsidP="00253F0D">
      <w:pPr>
        <w:ind w:left="144" w:right="-144"/>
        <w:rPr>
          <w:rFonts w:cs="Arabic Transparent" w:hint="cs"/>
          <w:b/>
          <w:bCs/>
          <w:sz w:val="28"/>
          <w:szCs w:val="28"/>
          <w:u w:val="single"/>
          <w:rtl/>
        </w:rPr>
      </w:pPr>
      <w:r w:rsidRPr="006C2E7E">
        <w:rPr>
          <w:rFonts w:cs="Arabic Transparent" w:hint="cs"/>
          <w:b/>
          <w:bCs/>
          <w:sz w:val="28"/>
          <w:szCs w:val="28"/>
          <w:rtl/>
        </w:rPr>
        <w:tab/>
      </w:r>
      <w:r w:rsidR="00253F0D" w:rsidRPr="005805D8">
        <w:rPr>
          <w:rFonts w:cs="Arabic Transparent"/>
          <w:b/>
          <w:bCs/>
          <w:sz w:val="28"/>
          <w:szCs w:val="28"/>
          <w:u w:val="single"/>
          <w:rtl/>
        </w:rPr>
        <w:t>المصدر:  الجهاز المركزي للمعلومات.</w:t>
      </w:r>
    </w:p>
    <w:p w:rsidR="00253F0D" w:rsidRPr="001C5ABA" w:rsidRDefault="006C2E7E" w:rsidP="00253F0D">
      <w:pPr>
        <w:ind w:left="144" w:right="-144"/>
        <w:rPr>
          <w:rFonts w:cs="Arabic Transparent" w:hint="cs"/>
          <w:b/>
          <w:bCs/>
          <w:color w:val="800080"/>
          <w:sz w:val="28"/>
          <w:szCs w:val="28"/>
          <w:u w:val="single"/>
          <w:rtl/>
        </w:rPr>
      </w:pPr>
      <w:r>
        <w:rPr>
          <w:rFonts w:cs="Arabic Transparent"/>
          <w:b/>
          <w:bCs/>
          <w:color w:val="800080"/>
          <w:sz w:val="28"/>
          <w:szCs w:val="28"/>
          <w:u w:val="single"/>
          <w:rtl/>
        </w:rPr>
        <w:br w:type="page"/>
      </w: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كلية العلوم الصحية</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b/>
          <w:bCs/>
          <w:color w:val="800080"/>
          <w:sz w:val="28"/>
          <w:szCs w:val="28"/>
          <w:u w:val="single"/>
          <w:rtl/>
          <w:lang w:bidi="ar-BH"/>
        </w:rPr>
        <w:t>المسجلين في الكلية حسب البرنامج والجنسية والنوع للعام الأكاديمي 2005/2006م</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 xml:space="preserve">(جدول أ </w:t>
      </w:r>
      <w:r w:rsidRPr="00AC33B7">
        <w:rPr>
          <w:rFonts w:cs="Arabic Transparent"/>
          <w:color w:val="800080"/>
          <w:sz w:val="28"/>
          <w:szCs w:val="28"/>
          <w:u w:val="single"/>
          <w:rtl/>
          <w:lang w:bidi="ar-BH"/>
        </w:rPr>
        <w:t>–</w:t>
      </w:r>
      <w:r w:rsidRPr="00AC33B7">
        <w:rPr>
          <w:rFonts w:cs="Arabic Transparent" w:hint="cs"/>
          <w:color w:val="800080"/>
          <w:sz w:val="28"/>
          <w:szCs w:val="28"/>
          <w:u w:val="single"/>
          <w:rtl/>
          <w:lang w:bidi="ar-BH"/>
        </w:rPr>
        <w:t xml:space="preserve"> فقرة 189)</w:t>
      </w:r>
    </w:p>
    <w:tbl>
      <w:tblPr>
        <w:tblStyle w:val="TableGrid"/>
        <w:bidiVisual/>
        <w:tblW w:w="9502" w:type="dxa"/>
        <w:jc w:val="center"/>
        <w:tblLayout w:type="fixed"/>
        <w:tblLook w:val="01E0" w:firstRow="1" w:lastRow="1" w:firstColumn="1" w:lastColumn="1" w:noHBand="0" w:noVBand="0"/>
      </w:tblPr>
      <w:tblGrid>
        <w:gridCol w:w="2413"/>
        <w:gridCol w:w="729"/>
        <w:gridCol w:w="600"/>
        <w:gridCol w:w="960"/>
        <w:gridCol w:w="840"/>
        <w:gridCol w:w="685"/>
        <w:gridCol w:w="902"/>
        <w:gridCol w:w="720"/>
        <w:gridCol w:w="693"/>
        <w:gridCol w:w="960"/>
      </w:tblGrid>
      <w:tr w:rsidR="00253F0D" w:rsidRPr="001C5ABA">
        <w:trPr>
          <w:tblHeader/>
          <w:jc w:val="center"/>
        </w:trPr>
        <w:tc>
          <w:tcPr>
            <w:tcW w:w="2413" w:type="dxa"/>
            <w:vMerge w:val="restart"/>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اسم البرنامج</w:t>
            </w:r>
          </w:p>
        </w:tc>
        <w:tc>
          <w:tcPr>
            <w:tcW w:w="2289" w:type="dxa"/>
            <w:gridSpan w:val="3"/>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بحرينيون</w:t>
            </w:r>
          </w:p>
        </w:tc>
        <w:tc>
          <w:tcPr>
            <w:tcW w:w="2427" w:type="dxa"/>
            <w:gridSpan w:val="3"/>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غير بحرينيون</w:t>
            </w:r>
          </w:p>
        </w:tc>
        <w:tc>
          <w:tcPr>
            <w:tcW w:w="2373" w:type="dxa"/>
            <w:gridSpan w:val="3"/>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المجموع الكلي</w:t>
            </w:r>
          </w:p>
        </w:tc>
      </w:tr>
      <w:tr w:rsidR="00253F0D" w:rsidRPr="001C5ABA">
        <w:trPr>
          <w:tblHeader/>
          <w:jc w:val="center"/>
        </w:trPr>
        <w:tc>
          <w:tcPr>
            <w:tcW w:w="2413" w:type="dxa"/>
            <w:vMerge/>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p>
        </w:tc>
        <w:tc>
          <w:tcPr>
            <w:tcW w:w="729" w:type="dxa"/>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ذكور</w:t>
            </w:r>
          </w:p>
        </w:tc>
        <w:tc>
          <w:tcPr>
            <w:tcW w:w="600" w:type="dxa"/>
            <w:shd w:val="clear" w:color="auto" w:fill="E6E6E6"/>
            <w:vAlign w:val="center"/>
          </w:tcPr>
          <w:p w:rsidR="00253F0D" w:rsidRPr="001C5ABA" w:rsidRDefault="00253F0D" w:rsidP="000E3EDA">
            <w:pPr>
              <w:ind w:left="40" w:right="-144"/>
              <w:jc w:val="center"/>
              <w:rPr>
                <w:rFonts w:cs="Arabic Transparent" w:hint="cs"/>
                <w:b/>
                <w:bCs/>
                <w:color w:val="800080"/>
                <w:u w:val="single"/>
                <w:rtl/>
                <w:lang w:bidi="ar-BH"/>
              </w:rPr>
            </w:pPr>
            <w:r w:rsidRPr="001C5ABA">
              <w:rPr>
                <w:rFonts w:cs="Arabic Transparent" w:hint="cs"/>
                <w:b/>
                <w:bCs/>
                <w:color w:val="800080"/>
                <w:u w:val="single"/>
                <w:rtl/>
                <w:lang w:bidi="ar-BH"/>
              </w:rPr>
              <w:t>إناث</w:t>
            </w:r>
          </w:p>
        </w:tc>
        <w:tc>
          <w:tcPr>
            <w:tcW w:w="960" w:type="dxa"/>
            <w:shd w:val="clear" w:color="auto" w:fill="E6E6E6"/>
            <w:vAlign w:val="center"/>
          </w:tcPr>
          <w:p w:rsidR="00253F0D" w:rsidRPr="001C5ABA" w:rsidRDefault="00253F0D" w:rsidP="000E3EDA">
            <w:pPr>
              <w:ind w:right="-144"/>
              <w:jc w:val="center"/>
              <w:rPr>
                <w:rFonts w:cs="Arabic Transparent" w:hint="cs"/>
                <w:b/>
                <w:bCs/>
                <w:color w:val="800080"/>
                <w:u w:val="single"/>
                <w:rtl/>
                <w:lang w:bidi="ar-BH"/>
              </w:rPr>
            </w:pPr>
            <w:r w:rsidRPr="001C5ABA">
              <w:rPr>
                <w:rFonts w:cs="Arabic Transparent" w:hint="cs"/>
                <w:b/>
                <w:bCs/>
                <w:color w:val="800080"/>
                <w:u w:val="single"/>
                <w:rtl/>
                <w:lang w:bidi="ar-BH"/>
              </w:rPr>
              <w:t>المجموع</w:t>
            </w:r>
          </w:p>
        </w:tc>
        <w:tc>
          <w:tcPr>
            <w:tcW w:w="840" w:type="dxa"/>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ذكور</w:t>
            </w:r>
          </w:p>
        </w:tc>
        <w:tc>
          <w:tcPr>
            <w:tcW w:w="685" w:type="dxa"/>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إناث</w:t>
            </w:r>
          </w:p>
        </w:tc>
        <w:tc>
          <w:tcPr>
            <w:tcW w:w="902" w:type="dxa"/>
            <w:shd w:val="clear" w:color="auto" w:fill="E6E6E6"/>
            <w:vAlign w:val="center"/>
          </w:tcPr>
          <w:p w:rsidR="00253F0D" w:rsidRPr="001C5ABA" w:rsidRDefault="00253F0D" w:rsidP="00051222">
            <w:pPr>
              <w:ind w:right="-144"/>
              <w:jc w:val="center"/>
              <w:rPr>
                <w:rFonts w:cs="Arabic Transparent" w:hint="cs"/>
                <w:b/>
                <w:bCs/>
                <w:color w:val="800080"/>
                <w:u w:val="single"/>
                <w:rtl/>
                <w:lang w:bidi="ar-BH"/>
              </w:rPr>
            </w:pPr>
            <w:r w:rsidRPr="00051222">
              <w:rPr>
                <w:rFonts w:cs="Arabic Transparent" w:hint="cs"/>
                <w:b/>
                <w:bCs/>
                <w:color w:val="800080"/>
                <w:sz w:val="18"/>
                <w:szCs w:val="28"/>
                <w:u w:val="single"/>
                <w:rtl/>
                <w:lang w:bidi="ar-BH"/>
              </w:rPr>
              <w:t>المجموع</w:t>
            </w:r>
          </w:p>
        </w:tc>
        <w:tc>
          <w:tcPr>
            <w:tcW w:w="720" w:type="dxa"/>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ذكور</w:t>
            </w:r>
          </w:p>
        </w:tc>
        <w:tc>
          <w:tcPr>
            <w:tcW w:w="693" w:type="dxa"/>
            <w:shd w:val="clear" w:color="auto" w:fill="E6E6E6"/>
            <w:vAlign w:val="center"/>
          </w:tcPr>
          <w:p w:rsidR="00253F0D" w:rsidRPr="001C5ABA" w:rsidRDefault="00253F0D" w:rsidP="00253F0D">
            <w:pPr>
              <w:ind w:left="144" w:right="-144"/>
              <w:jc w:val="center"/>
              <w:rPr>
                <w:rFonts w:cs="Arabic Transparent" w:hint="cs"/>
                <w:b/>
                <w:bCs/>
                <w:color w:val="800080"/>
                <w:u w:val="single"/>
                <w:rtl/>
                <w:lang w:bidi="ar-BH"/>
              </w:rPr>
            </w:pPr>
            <w:r w:rsidRPr="001C5ABA">
              <w:rPr>
                <w:rFonts w:cs="Arabic Transparent" w:hint="cs"/>
                <w:b/>
                <w:bCs/>
                <w:color w:val="800080"/>
                <w:u w:val="single"/>
                <w:rtl/>
                <w:lang w:bidi="ar-BH"/>
              </w:rPr>
              <w:t>إناث</w:t>
            </w:r>
          </w:p>
        </w:tc>
        <w:tc>
          <w:tcPr>
            <w:tcW w:w="960" w:type="dxa"/>
            <w:shd w:val="clear" w:color="auto" w:fill="E6E6E6"/>
            <w:vAlign w:val="center"/>
          </w:tcPr>
          <w:p w:rsidR="00253F0D" w:rsidRPr="001C5ABA" w:rsidRDefault="00253F0D" w:rsidP="00051222">
            <w:pPr>
              <w:ind w:right="-144"/>
              <w:jc w:val="center"/>
              <w:rPr>
                <w:rFonts w:cs="Arabic Transparent" w:hint="cs"/>
                <w:b/>
                <w:bCs/>
                <w:color w:val="800080"/>
                <w:u w:val="single"/>
                <w:rtl/>
                <w:lang w:bidi="ar-BH"/>
              </w:rPr>
            </w:pPr>
            <w:r w:rsidRPr="001C5ABA">
              <w:rPr>
                <w:rFonts w:cs="Arabic Transparent" w:hint="cs"/>
                <w:b/>
                <w:bCs/>
                <w:color w:val="800080"/>
                <w:u w:val="single"/>
                <w:rtl/>
                <w:lang w:bidi="ar-BH"/>
              </w:rPr>
              <w:t>المجموع</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بكالوريس التمريض المباشر</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33</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193</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226</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4</w:t>
            </w:r>
          </w:p>
        </w:tc>
        <w:tc>
          <w:tcPr>
            <w:tcW w:w="902"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4</w:t>
            </w: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33</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197</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230</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بكالوريس التمريض التكميلي</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5</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39</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44</w:t>
            </w:r>
          </w:p>
        </w:tc>
        <w:tc>
          <w:tcPr>
            <w:tcW w:w="84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685"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8</w:t>
            </w:r>
          </w:p>
        </w:tc>
        <w:tc>
          <w:tcPr>
            <w:tcW w:w="902"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9</w:t>
            </w: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47</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53</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الصيدلة</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30</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32</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30</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32</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المختبر</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39</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42</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39</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42</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الصحة العامة</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17</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7</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24</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17</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7</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24</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صحة الفم والأسنان</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9</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11</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9</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11</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التمريض العام</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8</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22</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30</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902"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8</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23</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31</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برنامج خاص</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3</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التمريض النفسي</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5</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5</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تمريض الطوارئ</w:t>
            </w:r>
          </w:p>
        </w:tc>
        <w:tc>
          <w:tcPr>
            <w:tcW w:w="729"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8</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2</w:t>
            </w: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8</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تمريض مرض القلب</w:t>
            </w:r>
          </w:p>
        </w:tc>
        <w:tc>
          <w:tcPr>
            <w:tcW w:w="729" w:type="dxa"/>
            <w:vAlign w:val="center"/>
          </w:tcPr>
          <w:p w:rsidR="00253F0D" w:rsidRPr="00E56193" w:rsidRDefault="00253F0D" w:rsidP="00253F0D">
            <w:pPr>
              <w:ind w:left="144" w:right="-144"/>
              <w:jc w:val="center"/>
              <w:rPr>
                <w:rFonts w:cs="Arabic Transparent" w:hint="cs"/>
                <w:color w:val="800080"/>
                <w:rtl/>
                <w:lang w:bidi="ar-BH"/>
              </w:rPr>
            </w:pP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6</w:t>
            </w:r>
          </w:p>
        </w:tc>
      </w:tr>
      <w:tr w:rsidR="00253F0D" w:rsidRPr="001C5ABA">
        <w:trPr>
          <w:jc w:val="center"/>
        </w:trPr>
        <w:tc>
          <w:tcPr>
            <w:tcW w:w="2413" w:type="dxa"/>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تمريض صحة المجتمع</w:t>
            </w:r>
          </w:p>
        </w:tc>
        <w:tc>
          <w:tcPr>
            <w:tcW w:w="729" w:type="dxa"/>
            <w:vAlign w:val="center"/>
          </w:tcPr>
          <w:p w:rsidR="00253F0D" w:rsidRPr="00E56193" w:rsidRDefault="00253F0D" w:rsidP="00253F0D">
            <w:pPr>
              <w:ind w:left="144" w:right="-144"/>
              <w:jc w:val="center"/>
              <w:rPr>
                <w:rFonts w:cs="Arabic Transparent" w:hint="cs"/>
                <w:color w:val="800080"/>
                <w:rtl/>
                <w:lang w:bidi="ar-BH"/>
              </w:rPr>
            </w:pPr>
          </w:p>
        </w:tc>
        <w:tc>
          <w:tcPr>
            <w:tcW w:w="60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14</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14</w:t>
            </w:r>
          </w:p>
        </w:tc>
        <w:tc>
          <w:tcPr>
            <w:tcW w:w="840" w:type="dxa"/>
            <w:vAlign w:val="center"/>
          </w:tcPr>
          <w:p w:rsidR="00253F0D" w:rsidRPr="00E56193" w:rsidRDefault="00253F0D" w:rsidP="00253F0D">
            <w:pPr>
              <w:ind w:left="144" w:right="-144"/>
              <w:jc w:val="center"/>
              <w:rPr>
                <w:rFonts w:cs="Arabic Transparent" w:hint="cs"/>
                <w:color w:val="800080"/>
                <w:rtl/>
                <w:lang w:bidi="ar-BH"/>
              </w:rPr>
            </w:pPr>
          </w:p>
        </w:tc>
        <w:tc>
          <w:tcPr>
            <w:tcW w:w="685" w:type="dxa"/>
            <w:vAlign w:val="center"/>
          </w:tcPr>
          <w:p w:rsidR="00253F0D" w:rsidRPr="00E56193" w:rsidRDefault="00253F0D" w:rsidP="00253F0D">
            <w:pPr>
              <w:ind w:left="144" w:right="-144"/>
              <w:jc w:val="center"/>
              <w:rPr>
                <w:rFonts w:cs="Arabic Transparent" w:hint="cs"/>
                <w:color w:val="800080"/>
                <w:rtl/>
                <w:lang w:bidi="ar-BH"/>
              </w:rPr>
            </w:pPr>
          </w:p>
        </w:tc>
        <w:tc>
          <w:tcPr>
            <w:tcW w:w="902" w:type="dxa"/>
            <w:vAlign w:val="center"/>
          </w:tcPr>
          <w:p w:rsidR="00253F0D" w:rsidRPr="00E56193" w:rsidRDefault="00253F0D" w:rsidP="00253F0D">
            <w:pPr>
              <w:ind w:left="144" w:right="-144"/>
              <w:jc w:val="center"/>
              <w:rPr>
                <w:rFonts w:cs="Arabic Transparent" w:hint="cs"/>
                <w:color w:val="800080"/>
                <w:rtl/>
                <w:lang w:bidi="ar-BH"/>
              </w:rPr>
            </w:pPr>
          </w:p>
        </w:tc>
        <w:tc>
          <w:tcPr>
            <w:tcW w:w="720" w:type="dxa"/>
            <w:vAlign w:val="center"/>
          </w:tcPr>
          <w:p w:rsidR="00253F0D" w:rsidRPr="00E56193" w:rsidRDefault="00253F0D" w:rsidP="00253F0D">
            <w:pPr>
              <w:ind w:left="144" w:right="-144"/>
              <w:jc w:val="center"/>
              <w:rPr>
                <w:rFonts w:cs="Arabic Transparent" w:hint="cs"/>
                <w:color w:val="800080"/>
                <w:rtl/>
                <w:lang w:bidi="ar-BH"/>
              </w:rPr>
            </w:pPr>
          </w:p>
        </w:tc>
        <w:tc>
          <w:tcPr>
            <w:tcW w:w="693"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14</w:t>
            </w:r>
          </w:p>
        </w:tc>
        <w:tc>
          <w:tcPr>
            <w:tcW w:w="960" w:type="dxa"/>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14</w:t>
            </w:r>
          </w:p>
        </w:tc>
      </w:tr>
      <w:tr w:rsidR="00253F0D" w:rsidRPr="001C5ABA">
        <w:trPr>
          <w:jc w:val="center"/>
        </w:trPr>
        <w:tc>
          <w:tcPr>
            <w:tcW w:w="2413" w:type="dxa"/>
            <w:tcBorders>
              <w:bottom w:val="single" w:sz="4" w:space="0" w:color="auto"/>
            </w:tcBorders>
            <w:vAlign w:val="center"/>
          </w:tcPr>
          <w:p w:rsidR="00253F0D" w:rsidRPr="00E56193" w:rsidRDefault="00253F0D" w:rsidP="006C2E7E">
            <w:pPr>
              <w:ind w:left="144" w:right="-144"/>
              <w:rPr>
                <w:rFonts w:cs="Arabic Transparent" w:hint="cs"/>
                <w:color w:val="800080"/>
                <w:rtl/>
                <w:lang w:bidi="ar-BH"/>
              </w:rPr>
            </w:pPr>
            <w:r w:rsidRPr="00E56193">
              <w:rPr>
                <w:rFonts w:cs="Arabic Transparent" w:hint="cs"/>
                <w:color w:val="800080"/>
                <w:rtl/>
                <w:lang w:bidi="ar-BH"/>
              </w:rPr>
              <w:t>تمريض القبالة والتوليد</w:t>
            </w:r>
          </w:p>
        </w:tc>
        <w:tc>
          <w:tcPr>
            <w:tcW w:w="729"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p>
        </w:tc>
        <w:tc>
          <w:tcPr>
            <w:tcW w:w="600"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8</w:t>
            </w:r>
          </w:p>
        </w:tc>
        <w:tc>
          <w:tcPr>
            <w:tcW w:w="960"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p>
        </w:tc>
        <w:tc>
          <w:tcPr>
            <w:tcW w:w="840"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p>
        </w:tc>
        <w:tc>
          <w:tcPr>
            <w:tcW w:w="685"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902"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1</w:t>
            </w:r>
          </w:p>
        </w:tc>
        <w:tc>
          <w:tcPr>
            <w:tcW w:w="720"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p>
        </w:tc>
        <w:tc>
          <w:tcPr>
            <w:tcW w:w="693"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9</w:t>
            </w:r>
          </w:p>
        </w:tc>
        <w:tc>
          <w:tcPr>
            <w:tcW w:w="960" w:type="dxa"/>
            <w:tcBorders>
              <w:bottom w:val="single" w:sz="4" w:space="0" w:color="auto"/>
            </w:tcBorders>
            <w:vAlign w:val="center"/>
          </w:tcPr>
          <w:p w:rsidR="00253F0D" w:rsidRPr="00E56193" w:rsidRDefault="00253F0D" w:rsidP="00253F0D">
            <w:pPr>
              <w:ind w:left="144" w:right="-144"/>
              <w:jc w:val="center"/>
              <w:rPr>
                <w:rFonts w:cs="Arabic Transparent" w:hint="cs"/>
                <w:color w:val="800080"/>
                <w:rtl/>
                <w:lang w:bidi="ar-BH"/>
              </w:rPr>
            </w:pPr>
            <w:r w:rsidRPr="00E56193">
              <w:rPr>
                <w:rFonts w:cs="Arabic Transparent" w:hint="cs"/>
                <w:color w:val="800080"/>
                <w:rtl/>
                <w:lang w:bidi="ar-BH"/>
              </w:rPr>
              <w:t>9</w:t>
            </w:r>
          </w:p>
        </w:tc>
      </w:tr>
      <w:tr w:rsidR="00253F0D" w:rsidRPr="001C5ABA">
        <w:trPr>
          <w:jc w:val="center"/>
        </w:trPr>
        <w:tc>
          <w:tcPr>
            <w:tcW w:w="2413" w:type="dxa"/>
            <w:shd w:val="clear" w:color="auto" w:fill="E6E6E6"/>
            <w:vAlign w:val="center"/>
          </w:tcPr>
          <w:p w:rsidR="00253F0D" w:rsidRPr="00E56193" w:rsidRDefault="00253F0D" w:rsidP="006C2E7E">
            <w:pPr>
              <w:ind w:left="144" w:right="-144"/>
              <w:rPr>
                <w:rFonts w:cs="Arabic Transparent" w:hint="cs"/>
                <w:b/>
                <w:bCs/>
                <w:color w:val="800080"/>
                <w:rtl/>
                <w:lang w:bidi="ar-BH"/>
              </w:rPr>
            </w:pPr>
            <w:r w:rsidRPr="00E56193">
              <w:rPr>
                <w:rFonts w:cs="Arabic Transparent" w:hint="cs"/>
                <w:b/>
                <w:bCs/>
                <w:color w:val="800080"/>
                <w:rtl/>
                <w:lang w:bidi="ar-BH"/>
              </w:rPr>
              <w:t>المجموع</w:t>
            </w:r>
          </w:p>
        </w:tc>
        <w:tc>
          <w:tcPr>
            <w:tcW w:w="729"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79</w:t>
            </w:r>
          </w:p>
        </w:tc>
        <w:tc>
          <w:tcPr>
            <w:tcW w:w="600"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375</w:t>
            </w:r>
          </w:p>
        </w:tc>
        <w:tc>
          <w:tcPr>
            <w:tcW w:w="960"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454</w:t>
            </w:r>
          </w:p>
        </w:tc>
        <w:tc>
          <w:tcPr>
            <w:tcW w:w="840"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1</w:t>
            </w:r>
          </w:p>
        </w:tc>
        <w:tc>
          <w:tcPr>
            <w:tcW w:w="685"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14</w:t>
            </w:r>
          </w:p>
        </w:tc>
        <w:tc>
          <w:tcPr>
            <w:tcW w:w="902"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15</w:t>
            </w:r>
          </w:p>
        </w:tc>
        <w:tc>
          <w:tcPr>
            <w:tcW w:w="720"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80</w:t>
            </w:r>
          </w:p>
        </w:tc>
        <w:tc>
          <w:tcPr>
            <w:tcW w:w="693"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389</w:t>
            </w:r>
          </w:p>
        </w:tc>
        <w:tc>
          <w:tcPr>
            <w:tcW w:w="960" w:type="dxa"/>
            <w:shd w:val="clear" w:color="auto" w:fill="E6E6E6"/>
            <w:vAlign w:val="center"/>
          </w:tcPr>
          <w:p w:rsidR="00253F0D" w:rsidRPr="00E56193" w:rsidRDefault="00253F0D" w:rsidP="00253F0D">
            <w:pPr>
              <w:ind w:left="144" w:right="-144"/>
              <w:jc w:val="center"/>
              <w:rPr>
                <w:rFonts w:cs="Arabic Transparent" w:hint="cs"/>
                <w:b/>
                <w:bCs/>
                <w:color w:val="800080"/>
                <w:rtl/>
                <w:lang w:bidi="ar-BH"/>
              </w:rPr>
            </w:pPr>
            <w:r w:rsidRPr="00E56193">
              <w:rPr>
                <w:rFonts w:cs="Arabic Transparent" w:hint="cs"/>
                <w:b/>
                <w:bCs/>
                <w:color w:val="800080"/>
                <w:rtl/>
                <w:lang w:bidi="ar-BH"/>
              </w:rPr>
              <w:t>469</w:t>
            </w:r>
          </w:p>
        </w:tc>
      </w:tr>
    </w:tbl>
    <w:p w:rsidR="00253F0D" w:rsidRPr="008111A8" w:rsidRDefault="00253F0D" w:rsidP="00253F0D">
      <w:pPr>
        <w:tabs>
          <w:tab w:val="left" w:pos="3555"/>
        </w:tabs>
        <w:spacing w:line="120" w:lineRule="exact"/>
        <w:ind w:left="144" w:right="-144"/>
        <w:rPr>
          <w:rFonts w:cs="Arabic Transparent" w:hint="cs"/>
          <w:b/>
          <w:bCs/>
          <w:color w:val="800080"/>
          <w:sz w:val="10"/>
          <w:u w:val="single"/>
          <w:rtl/>
          <w:lang w:bidi="ar-BH"/>
        </w:rPr>
      </w:pPr>
    </w:p>
    <w:p w:rsidR="00253F0D" w:rsidRPr="001C5ABA" w:rsidRDefault="00253F0D" w:rsidP="00253F0D">
      <w:pPr>
        <w:tabs>
          <w:tab w:val="left" w:pos="3555"/>
        </w:tabs>
        <w:ind w:left="144" w:right="-144"/>
        <w:rPr>
          <w:rFonts w:cs="Arabic Transparent" w:hint="cs"/>
          <w:b/>
          <w:bCs/>
          <w:color w:val="800080"/>
          <w:u w:val="single"/>
          <w:rtl/>
          <w:lang w:bidi="ar-BH"/>
        </w:rPr>
      </w:pPr>
      <w:r>
        <w:rPr>
          <w:rFonts w:cs="Arabic Transparent" w:hint="cs"/>
          <w:b/>
          <w:bCs/>
          <w:color w:val="800080"/>
          <w:u w:val="single"/>
          <w:rtl/>
          <w:lang w:bidi="ar-BH"/>
        </w:rPr>
        <w:t>ا</w:t>
      </w:r>
      <w:r w:rsidRPr="001C5ABA">
        <w:rPr>
          <w:rFonts w:cs="Arabic Transparent" w:hint="cs"/>
          <w:b/>
          <w:bCs/>
          <w:color w:val="800080"/>
          <w:u w:val="single"/>
          <w:rtl/>
          <w:lang w:bidi="ar-BH"/>
        </w:rPr>
        <w:t xml:space="preserve">لمصدر : وزارة الصحة </w:t>
      </w:r>
      <w:r w:rsidRPr="001C5ABA">
        <w:rPr>
          <w:rFonts w:cs="Arabic Transparent"/>
          <w:b/>
          <w:bCs/>
          <w:color w:val="800080"/>
          <w:u w:val="single"/>
          <w:rtl/>
          <w:lang w:bidi="ar-BH"/>
        </w:rPr>
        <w:t>–</w:t>
      </w:r>
      <w:r w:rsidRPr="001C5ABA">
        <w:rPr>
          <w:rFonts w:cs="Arabic Transparent" w:hint="cs"/>
          <w:b/>
          <w:bCs/>
          <w:color w:val="800080"/>
          <w:u w:val="single"/>
          <w:rtl/>
          <w:lang w:bidi="ar-BH"/>
        </w:rPr>
        <w:t xml:space="preserve"> كلية العلوم الصحية</w:t>
      </w:r>
    </w:p>
    <w:p w:rsidR="00253F0D" w:rsidRDefault="006C2E7E" w:rsidP="00253F0D">
      <w:pPr>
        <w:ind w:left="144" w:right="-144"/>
        <w:jc w:val="center"/>
        <w:rPr>
          <w:rFonts w:cs="Arabic Transparent" w:hint="cs"/>
          <w:color w:val="800080"/>
          <w:sz w:val="28"/>
          <w:szCs w:val="28"/>
          <w:u w:val="single"/>
          <w:rtl/>
          <w:lang w:bidi="ar-BH"/>
        </w:rPr>
      </w:pPr>
      <w:r>
        <w:rPr>
          <w:rFonts w:cs="Arabic Transparent"/>
          <w:color w:val="800080"/>
          <w:sz w:val="28"/>
          <w:szCs w:val="28"/>
          <w:u w:val="single"/>
          <w:rtl/>
          <w:lang w:bidi="ar-BH"/>
        </w:rPr>
        <w:br w:type="page"/>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كلية العلوم الصحية</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عدد الخريجين حسب البرنامج والجنسية والنوع للعام الأكاديمي 2004/2005م</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 xml:space="preserve">(جدول ب </w:t>
      </w:r>
      <w:r w:rsidRPr="00AC33B7">
        <w:rPr>
          <w:rFonts w:cs="Arabic Transparent"/>
          <w:color w:val="800080"/>
          <w:sz w:val="28"/>
          <w:szCs w:val="28"/>
          <w:u w:val="single"/>
          <w:rtl/>
          <w:lang w:bidi="ar-BH"/>
        </w:rPr>
        <w:t>–</w:t>
      </w:r>
      <w:r w:rsidRPr="00AC33B7">
        <w:rPr>
          <w:rFonts w:cs="Arabic Transparent" w:hint="cs"/>
          <w:color w:val="800080"/>
          <w:sz w:val="28"/>
          <w:szCs w:val="28"/>
          <w:u w:val="single"/>
          <w:rtl/>
          <w:lang w:bidi="ar-BH"/>
        </w:rPr>
        <w:t xml:space="preserve"> فقرة 189)</w:t>
      </w:r>
    </w:p>
    <w:p w:rsidR="00253F0D" w:rsidRPr="00AC33B7" w:rsidRDefault="00253F0D" w:rsidP="006C2E7E">
      <w:pPr>
        <w:ind w:left="144" w:right="-144"/>
        <w:rPr>
          <w:rFonts w:cs="Arabic Transparent" w:hint="cs"/>
          <w:color w:val="800080"/>
          <w:sz w:val="28"/>
          <w:szCs w:val="28"/>
          <w:u w:val="single"/>
          <w:rtl/>
          <w:lang w:bidi="ar-BH"/>
        </w:rPr>
      </w:pPr>
    </w:p>
    <w:tbl>
      <w:tblPr>
        <w:tblStyle w:val="TableGrid"/>
        <w:bidiVisual/>
        <w:tblW w:w="9502" w:type="dxa"/>
        <w:jc w:val="center"/>
        <w:tblLayout w:type="fixed"/>
        <w:tblLook w:val="01E0" w:firstRow="1" w:lastRow="1" w:firstColumn="1" w:lastColumn="1" w:noHBand="0" w:noVBand="0"/>
      </w:tblPr>
      <w:tblGrid>
        <w:gridCol w:w="2413"/>
        <w:gridCol w:w="729"/>
        <w:gridCol w:w="600"/>
        <w:gridCol w:w="960"/>
        <w:gridCol w:w="840"/>
        <w:gridCol w:w="685"/>
        <w:gridCol w:w="902"/>
        <w:gridCol w:w="720"/>
        <w:gridCol w:w="693"/>
        <w:gridCol w:w="960"/>
      </w:tblGrid>
      <w:tr w:rsidR="00253F0D" w:rsidRPr="006C2E7E">
        <w:trPr>
          <w:jc w:val="center"/>
        </w:trPr>
        <w:tc>
          <w:tcPr>
            <w:tcW w:w="2413" w:type="dxa"/>
            <w:vMerge w:val="restart"/>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اسم البرنامج</w:t>
            </w:r>
          </w:p>
        </w:tc>
        <w:tc>
          <w:tcPr>
            <w:tcW w:w="2289" w:type="dxa"/>
            <w:gridSpan w:val="3"/>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بحرينيون</w:t>
            </w:r>
          </w:p>
        </w:tc>
        <w:tc>
          <w:tcPr>
            <w:tcW w:w="2427" w:type="dxa"/>
            <w:gridSpan w:val="3"/>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غير بحرينيون</w:t>
            </w:r>
          </w:p>
        </w:tc>
        <w:tc>
          <w:tcPr>
            <w:tcW w:w="2373" w:type="dxa"/>
            <w:gridSpan w:val="3"/>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المجموع الكلي</w:t>
            </w:r>
          </w:p>
        </w:tc>
      </w:tr>
      <w:tr w:rsidR="00253F0D" w:rsidRPr="006C2E7E">
        <w:trPr>
          <w:jc w:val="center"/>
        </w:trPr>
        <w:tc>
          <w:tcPr>
            <w:tcW w:w="2413" w:type="dxa"/>
            <w:vMerge/>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p>
        </w:tc>
        <w:tc>
          <w:tcPr>
            <w:tcW w:w="729"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ذكور</w:t>
            </w:r>
          </w:p>
        </w:tc>
        <w:tc>
          <w:tcPr>
            <w:tcW w:w="60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إناث</w:t>
            </w:r>
          </w:p>
        </w:tc>
        <w:tc>
          <w:tcPr>
            <w:tcW w:w="96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المجموع</w:t>
            </w:r>
          </w:p>
        </w:tc>
        <w:tc>
          <w:tcPr>
            <w:tcW w:w="84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ذكور</w:t>
            </w:r>
          </w:p>
        </w:tc>
        <w:tc>
          <w:tcPr>
            <w:tcW w:w="685"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إناث</w:t>
            </w:r>
          </w:p>
        </w:tc>
        <w:tc>
          <w:tcPr>
            <w:tcW w:w="902"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المجموع</w:t>
            </w:r>
          </w:p>
        </w:tc>
        <w:tc>
          <w:tcPr>
            <w:tcW w:w="72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ذكور</w:t>
            </w:r>
          </w:p>
        </w:tc>
        <w:tc>
          <w:tcPr>
            <w:tcW w:w="693"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إناث</w:t>
            </w:r>
          </w:p>
        </w:tc>
        <w:tc>
          <w:tcPr>
            <w:tcW w:w="96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u w:val="single"/>
                <w:rtl/>
                <w:lang w:bidi="ar-BH"/>
              </w:rPr>
            </w:pPr>
            <w:r w:rsidRPr="006C2E7E">
              <w:rPr>
                <w:rFonts w:cs="Traditional Arabic" w:hint="cs"/>
                <w:b/>
                <w:bCs/>
                <w:color w:val="800080"/>
                <w:szCs w:val="24"/>
                <w:u w:val="single"/>
                <w:rtl/>
                <w:lang w:bidi="ar-BH"/>
              </w:rPr>
              <w:t>المجموع</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التكميلي</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21</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22</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25</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الصيدلة</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المختبر</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الصحة العامة</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صحة الفم والأسنان</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العام</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79</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93</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80</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94</w:t>
            </w:r>
          </w:p>
        </w:tc>
      </w:tr>
      <w:tr w:rsidR="00253F0D" w:rsidRPr="006C2E7E">
        <w:trPr>
          <w:trHeight w:val="170"/>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برنامج خاص</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النفسي</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الطوارئ</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مرض القلب</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r>
      <w:tr w:rsidR="00253F0D" w:rsidRPr="006C2E7E">
        <w:trPr>
          <w:jc w:val="center"/>
        </w:trPr>
        <w:tc>
          <w:tcPr>
            <w:tcW w:w="241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صحة المجتمع</w:t>
            </w:r>
          </w:p>
        </w:tc>
        <w:tc>
          <w:tcPr>
            <w:tcW w:w="729"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84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960" w:type="dxa"/>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r>
      <w:tr w:rsidR="00253F0D" w:rsidRPr="006C2E7E">
        <w:trPr>
          <w:jc w:val="center"/>
        </w:trPr>
        <w:tc>
          <w:tcPr>
            <w:tcW w:w="2413"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القبالة والتوليد</w:t>
            </w:r>
          </w:p>
        </w:tc>
        <w:tc>
          <w:tcPr>
            <w:tcW w:w="729"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840"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02"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720"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tcBorders>
              <w:bottom w:val="single" w:sz="4" w:space="0" w:color="auto"/>
            </w:tcBorders>
            <w:tcMar>
              <w:left w:w="29" w:type="dxa"/>
              <w:right w:w="29" w:type="dxa"/>
            </w:tcMar>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r>
      <w:tr w:rsidR="00253F0D" w:rsidRPr="006C2E7E">
        <w:trPr>
          <w:jc w:val="center"/>
        </w:trPr>
        <w:tc>
          <w:tcPr>
            <w:tcW w:w="2413"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المجموع</w:t>
            </w:r>
          </w:p>
        </w:tc>
        <w:tc>
          <w:tcPr>
            <w:tcW w:w="729"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21</w:t>
            </w:r>
          </w:p>
        </w:tc>
        <w:tc>
          <w:tcPr>
            <w:tcW w:w="60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154</w:t>
            </w:r>
          </w:p>
        </w:tc>
        <w:tc>
          <w:tcPr>
            <w:tcW w:w="96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175</w:t>
            </w:r>
          </w:p>
        </w:tc>
        <w:tc>
          <w:tcPr>
            <w:tcW w:w="84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3</w:t>
            </w:r>
          </w:p>
        </w:tc>
        <w:tc>
          <w:tcPr>
            <w:tcW w:w="685"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9</w:t>
            </w:r>
          </w:p>
        </w:tc>
        <w:tc>
          <w:tcPr>
            <w:tcW w:w="902"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12</w:t>
            </w:r>
          </w:p>
        </w:tc>
        <w:tc>
          <w:tcPr>
            <w:tcW w:w="72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24</w:t>
            </w:r>
          </w:p>
        </w:tc>
        <w:tc>
          <w:tcPr>
            <w:tcW w:w="693"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143</w:t>
            </w:r>
          </w:p>
        </w:tc>
        <w:tc>
          <w:tcPr>
            <w:tcW w:w="960" w:type="dxa"/>
            <w:shd w:val="clear" w:color="auto" w:fill="E6E6E6"/>
            <w:tcMar>
              <w:left w:w="29" w:type="dxa"/>
              <w:right w:w="29" w:type="dxa"/>
            </w:tcMar>
            <w:vAlign w:val="center"/>
          </w:tcPr>
          <w:p w:rsidR="00253F0D" w:rsidRPr="006C2E7E" w:rsidRDefault="00253F0D" w:rsidP="006C2E7E">
            <w:pPr>
              <w:spacing w:after="80" w:line="240" w:lineRule="exact"/>
              <w:rPr>
                <w:rFonts w:cs="Traditional Arabic" w:hint="cs"/>
                <w:b/>
                <w:bCs/>
                <w:color w:val="800080"/>
                <w:szCs w:val="24"/>
                <w:rtl/>
                <w:lang w:bidi="ar-BH"/>
              </w:rPr>
            </w:pPr>
            <w:r w:rsidRPr="006C2E7E">
              <w:rPr>
                <w:rFonts w:cs="Traditional Arabic" w:hint="cs"/>
                <w:b/>
                <w:bCs/>
                <w:color w:val="800080"/>
                <w:szCs w:val="24"/>
                <w:rtl/>
                <w:lang w:bidi="ar-BH"/>
              </w:rPr>
              <w:t>187</w:t>
            </w:r>
          </w:p>
        </w:tc>
      </w:tr>
    </w:tbl>
    <w:p w:rsidR="006C2E7E" w:rsidRPr="006C2E7E" w:rsidRDefault="006C2E7E" w:rsidP="006C2E7E">
      <w:pPr>
        <w:spacing w:line="120" w:lineRule="exact"/>
        <w:rPr>
          <w:rFonts w:hint="cs"/>
          <w:color w:val="800080"/>
          <w:sz w:val="10"/>
          <w:szCs w:val="24"/>
          <w:rtl/>
          <w:lang w:bidi="ar-BH"/>
        </w:rPr>
      </w:pPr>
    </w:p>
    <w:p w:rsidR="006C2E7E" w:rsidRPr="006C2E7E" w:rsidRDefault="006C2E7E" w:rsidP="006C2E7E">
      <w:pPr>
        <w:spacing w:line="120" w:lineRule="exact"/>
        <w:rPr>
          <w:rFonts w:hint="cs"/>
          <w:color w:val="800080"/>
          <w:sz w:val="10"/>
          <w:szCs w:val="24"/>
          <w:rtl/>
          <w:lang w:bidi="ar-BH"/>
        </w:rPr>
      </w:pPr>
    </w:p>
    <w:p w:rsidR="00253F0D" w:rsidRPr="006C2E7E" w:rsidRDefault="006C2E7E" w:rsidP="006C2E7E">
      <w:pPr>
        <w:spacing w:after="80" w:line="240" w:lineRule="exact"/>
        <w:rPr>
          <w:rFonts w:hint="cs"/>
          <w:color w:val="800080"/>
          <w:szCs w:val="24"/>
          <w:rtl/>
          <w:lang w:bidi="ar-BH"/>
        </w:rPr>
      </w:pPr>
      <w:r>
        <w:rPr>
          <w:rFonts w:hint="cs"/>
          <w:color w:val="800080"/>
          <w:szCs w:val="24"/>
          <w:rtl/>
          <w:lang w:bidi="ar-BH"/>
        </w:rPr>
        <w:tab/>
      </w:r>
      <w:r w:rsidR="00253F0D" w:rsidRPr="006C2E7E">
        <w:rPr>
          <w:rFonts w:hint="cs"/>
          <w:color w:val="800080"/>
          <w:szCs w:val="24"/>
          <w:rtl/>
          <w:lang w:bidi="ar-BH"/>
        </w:rPr>
        <w:t xml:space="preserve">المصدر : وزارة الصحة </w:t>
      </w:r>
      <w:r w:rsidR="00253F0D" w:rsidRPr="006C2E7E">
        <w:rPr>
          <w:color w:val="800080"/>
          <w:szCs w:val="24"/>
          <w:rtl/>
          <w:lang w:bidi="ar-BH"/>
        </w:rPr>
        <w:t>–</w:t>
      </w:r>
      <w:r w:rsidR="00253F0D" w:rsidRPr="006C2E7E">
        <w:rPr>
          <w:rFonts w:hint="cs"/>
          <w:color w:val="800080"/>
          <w:szCs w:val="24"/>
          <w:rtl/>
          <w:lang w:bidi="ar-BH"/>
        </w:rPr>
        <w:t xml:space="preserve"> كلية العلوم الصحية </w:t>
      </w: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p>
    <w:p w:rsidR="00253F0D" w:rsidRDefault="00253F0D" w:rsidP="00253F0D">
      <w:pPr>
        <w:tabs>
          <w:tab w:val="left" w:pos="3555"/>
        </w:tabs>
        <w:ind w:left="144" w:right="-144"/>
        <w:jc w:val="center"/>
        <w:rPr>
          <w:rFonts w:cs="Arabic Transparent" w:hint="cs"/>
          <w:b/>
          <w:bCs/>
          <w:color w:val="800080"/>
          <w:sz w:val="28"/>
          <w:szCs w:val="28"/>
          <w:u w:val="single"/>
          <w:rtl/>
          <w:lang w:bidi="ar-BH"/>
        </w:rPr>
      </w:pPr>
      <w:r>
        <w:rPr>
          <w:rFonts w:cs="Arabic Transparent"/>
          <w:b/>
          <w:bCs/>
          <w:color w:val="800080"/>
          <w:sz w:val="28"/>
          <w:szCs w:val="28"/>
          <w:u w:val="single"/>
          <w:rtl/>
          <w:lang w:bidi="ar-BH"/>
        </w:rPr>
        <w:br w:type="page"/>
      </w:r>
    </w:p>
    <w:p w:rsidR="00253F0D" w:rsidRPr="00AC33B7" w:rsidRDefault="00253F0D" w:rsidP="00253F0D">
      <w:pPr>
        <w:tabs>
          <w:tab w:val="left" w:pos="3555"/>
        </w:tabs>
        <w:ind w:left="144" w:right="-144"/>
        <w:jc w:val="center"/>
        <w:rPr>
          <w:rFonts w:cs="Arabic Transparent" w:hint="cs"/>
          <w:color w:val="800080"/>
          <w:sz w:val="28"/>
          <w:szCs w:val="28"/>
          <w:u w:val="single"/>
          <w:rtl/>
          <w:lang w:bidi="ar-BH"/>
        </w:rPr>
      </w:pPr>
      <w:r w:rsidRPr="00AC33B7">
        <w:rPr>
          <w:rFonts w:cs="Arabic Transparent" w:hint="cs"/>
          <w:b/>
          <w:bCs/>
          <w:color w:val="800080"/>
          <w:sz w:val="28"/>
          <w:szCs w:val="28"/>
          <w:u w:val="single"/>
          <w:rtl/>
          <w:lang w:bidi="ar-BH"/>
        </w:rPr>
        <w:t>كلية العلوم الصحية</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b/>
          <w:bCs/>
          <w:color w:val="800080"/>
          <w:sz w:val="28"/>
          <w:szCs w:val="28"/>
          <w:u w:val="single"/>
          <w:rtl/>
          <w:lang w:bidi="ar-BH"/>
        </w:rPr>
        <w:t>المسجلين في الكلية حسب البرنامج والجنسية والنوع  للعام الأكاديمي 2004/2005م</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(جدول ج</w:t>
      </w:r>
      <w:r>
        <w:rPr>
          <w:rFonts w:cs="Arabic Transparent" w:hint="cs"/>
          <w:color w:val="800080"/>
          <w:sz w:val="28"/>
          <w:szCs w:val="28"/>
          <w:u w:val="single"/>
          <w:rtl/>
          <w:lang w:bidi="ar-BH"/>
        </w:rPr>
        <w:t>ـ</w:t>
      </w:r>
      <w:r w:rsidRPr="00AC33B7">
        <w:rPr>
          <w:rFonts w:cs="Arabic Transparent" w:hint="cs"/>
          <w:color w:val="800080"/>
          <w:sz w:val="28"/>
          <w:szCs w:val="28"/>
          <w:u w:val="single"/>
          <w:rtl/>
          <w:lang w:bidi="ar-BH"/>
        </w:rPr>
        <w:t xml:space="preserve"> </w:t>
      </w:r>
      <w:r w:rsidRPr="00AC33B7">
        <w:rPr>
          <w:rFonts w:cs="Arabic Transparent"/>
          <w:color w:val="800080"/>
          <w:sz w:val="28"/>
          <w:szCs w:val="28"/>
          <w:u w:val="single"/>
          <w:rtl/>
          <w:lang w:bidi="ar-BH"/>
        </w:rPr>
        <w:t>–</w:t>
      </w:r>
      <w:r w:rsidRPr="00AC33B7">
        <w:rPr>
          <w:rFonts w:cs="Arabic Transparent" w:hint="cs"/>
          <w:color w:val="800080"/>
          <w:sz w:val="28"/>
          <w:szCs w:val="28"/>
          <w:u w:val="single"/>
          <w:rtl/>
          <w:lang w:bidi="ar-BH"/>
        </w:rPr>
        <w:t xml:space="preserve"> فقرة 189)</w:t>
      </w:r>
    </w:p>
    <w:p w:rsidR="00253F0D" w:rsidRPr="00AC33B7" w:rsidRDefault="00253F0D" w:rsidP="00253F0D">
      <w:pPr>
        <w:ind w:left="144" w:right="-144"/>
        <w:jc w:val="center"/>
        <w:rPr>
          <w:rFonts w:cs="Arabic Transparent" w:hint="cs"/>
          <w:color w:val="800080"/>
          <w:sz w:val="28"/>
          <w:szCs w:val="28"/>
          <w:u w:val="single"/>
          <w:rtl/>
          <w:lang w:bidi="ar-BH"/>
        </w:rPr>
      </w:pPr>
    </w:p>
    <w:tbl>
      <w:tblPr>
        <w:tblStyle w:val="TableGrid"/>
        <w:bidiVisual/>
        <w:tblW w:w="9502" w:type="dxa"/>
        <w:jc w:val="center"/>
        <w:tblLayout w:type="fixed"/>
        <w:tblLook w:val="01E0" w:firstRow="1" w:lastRow="1" w:firstColumn="1" w:lastColumn="1" w:noHBand="0" w:noVBand="0"/>
      </w:tblPr>
      <w:tblGrid>
        <w:gridCol w:w="2413"/>
        <w:gridCol w:w="729"/>
        <w:gridCol w:w="600"/>
        <w:gridCol w:w="960"/>
        <w:gridCol w:w="840"/>
        <w:gridCol w:w="685"/>
        <w:gridCol w:w="1022"/>
        <w:gridCol w:w="600"/>
        <w:gridCol w:w="693"/>
        <w:gridCol w:w="960"/>
      </w:tblGrid>
      <w:tr w:rsidR="00253F0D" w:rsidRPr="006C2E7E">
        <w:trPr>
          <w:jc w:val="center"/>
        </w:trPr>
        <w:tc>
          <w:tcPr>
            <w:tcW w:w="2413" w:type="dxa"/>
            <w:vMerge w:val="restart"/>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اسم البرنامج</w:t>
            </w:r>
          </w:p>
        </w:tc>
        <w:tc>
          <w:tcPr>
            <w:tcW w:w="2289"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بحرينيون</w:t>
            </w:r>
          </w:p>
        </w:tc>
        <w:tc>
          <w:tcPr>
            <w:tcW w:w="2547"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غير بحرينيون</w:t>
            </w:r>
          </w:p>
        </w:tc>
        <w:tc>
          <w:tcPr>
            <w:tcW w:w="2253"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 الكلي</w:t>
            </w:r>
          </w:p>
        </w:tc>
      </w:tr>
      <w:tr w:rsidR="00253F0D" w:rsidRPr="006C2E7E">
        <w:trPr>
          <w:jc w:val="center"/>
        </w:trPr>
        <w:tc>
          <w:tcPr>
            <w:tcW w:w="2413" w:type="dxa"/>
            <w:vMerge/>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102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المباشر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16</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121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137</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16</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124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140</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التكميلي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42</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49</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الصيدلة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31</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المختبر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37</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الصحة العامة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صحة الفم والأسنان</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18</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18</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العام</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113</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برنامج خاص</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النفسي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الطوارئ</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مرض القلب</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صحة المجتمع</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102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r>
      <w:tr w:rsidR="00253F0D" w:rsidRPr="006C2E7E">
        <w:trPr>
          <w:jc w:val="center"/>
        </w:trPr>
        <w:tc>
          <w:tcPr>
            <w:tcW w:w="241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القبالة والتوليد</w:t>
            </w:r>
          </w:p>
        </w:tc>
        <w:tc>
          <w:tcPr>
            <w:tcW w:w="729"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84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1022"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60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r>
      <w:tr w:rsidR="00253F0D" w:rsidRPr="006C2E7E">
        <w:trPr>
          <w:jc w:val="center"/>
        </w:trPr>
        <w:tc>
          <w:tcPr>
            <w:tcW w:w="241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68</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364</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432</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17</w:t>
            </w:r>
          </w:p>
        </w:tc>
        <w:tc>
          <w:tcPr>
            <w:tcW w:w="102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21</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72</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380</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452</w:t>
            </w:r>
          </w:p>
        </w:tc>
      </w:tr>
    </w:tbl>
    <w:p w:rsidR="00253F0D" w:rsidRPr="001C5ABA" w:rsidRDefault="00253F0D" w:rsidP="00253F0D">
      <w:pPr>
        <w:tabs>
          <w:tab w:val="left" w:pos="3555"/>
        </w:tabs>
        <w:ind w:left="144" w:right="-144"/>
        <w:rPr>
          <w:rFonts w:cs="Arabic Transparent" w:hint="cs"/>
          <w:b/>
          <w:bCs/>
          <w:color w:val="800080"/>
          <w:sz w:val="16"/>
          <w:szCs w:val="16"/>
          <w:u w:val="single"/>
          <w:rtl/>
          <w:lang w:bidi="ar-BH"/>
        </w:rPr>
      </w:pPr>
    </w:p>
    <w:p w:rsidR="00253F0D" w:rsidRPr="001C5ABA" w:rsidRDefault="00253F0D" w:rsidP="00253F0D">
      <w:pPr>
        <w:tabs>
          <w:tab w:val="left" w:pos="3555"/>
        </w:tabs>
        <w:ind w:right="-144"/>
        <w:rPr>
          <w:rFonts w:cs="Arabic Transparent" w:hint="cs"/>
          <w:b/>
          <w:bCs/>
          <w:color w:val="800080"/>
          <w:u w:val="single"/>
          <w:rtl/>
          <w:lang w:bidi="ar-BH"/>
        </w:rPr>
      </w:pPr>
      <w:r w:rsidRPr="001C5ABA">
        <w:rPr>
          <w:rFonts w:cs="Arabic Transparent" w:hint="cs"/>
          <w:b/>
          <w:bCs/>
          <w:color w:val="800080"/>
          <w:u w:val="single"/>
          <w:rtl/>
          <w:lang w:bidi="ar-BH"/>
        </w:rPr>
        <w:t xml:space="preserve">المصدر : وزارة الصحة </w:t>
      </w:r>
      <w:r w:rsidRPr="001C5ABA">
        <w:rPr>
          <w:rFonts w:cs="Arabic Transparent"/>
          <w:b/>
          <w:bCs/>
          <w:color w:val="800080"/>
          <w:u w:val="single"/>
          <w:rtl/>
          <w:lang w:bidi="ar-BH"/>
        </w:rPr>
        <w:t>–</w:t>
      </w:r>
      <w:r w:rsidRPr="001C5ABA">
        <w:rPr>
          <w:rFonts w:cs="Arabic Transparent" w:hint="cs"/>
          <w:b/>
          <w:bCs/>
          <w:color w:val="800080"/>
          <w:u w:val="single"/>
          <w:rtl/>
          <w:lang w:bidi="ar-BH"/>
        </w:rPr>
        <w:t xml:space="preserve"> كلية العلوم الصحية </w:t>
      </w:r>
    </w:p>
    <w:p w:rsidR="00253F0D" w:rsidRDefault="00253F0D" w:rsidP="00253F0D">
      <w:pPr>
        <w:tabs>
          <w:tab w:val="left" w:pos="3555"/>
        </w:tabs>
        <w:ind w:right="-144"/>
        <w:rPr>
          <w:rFonts w:cs="Arabic Transparent" w:hint="cs"/>
          <w:b/>
          <w:bCs/>
          <w:color w:val="800080"/>
          <w:sz w:val="28"/>
          <w:szCs w:val="28"/>
          <w:u w:val="single"/>
          <w:rtl/>
          <w:lang w:bidi="ar-BH"/>
        </w:rPr>
      </w:pPr>
    </w:p>
    <w:p w:rsidR="00253F0D" w:rsidRPr="00AC33B7" w:rsidRDefault="00253F0D" w:rsidP="00253F0D">
      <w:pPr>
        <w:ind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كلية العلوم الصحية</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b/>
          <w:bCs/>
          <w:color w:val="800080"/>
          <w:sz w:val="28"/>
          <w:szCs w:val="28"/>
          <w:u w:val="single"/>
          <w:rtl/>
          <w:lang w:bidi="ar-BH"/>
        </w:rPr>
        <w:t>عدد الخريجين حسب البرنامج والجنسية والنوع  للعام الأكاديمي 2005/2006م</w:t>
      </w: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 xml:space="preserve">(جدول د </w:t>
      </w:r>
      <w:r w:rsidRPr="00AC33B7">
        <w:rPr>
          <w:rFonts w:cs="Arabic Transparent"/>
          <w:color w:val="800080"/>
          <w:sz w:val="28"/>
          <w:szCs w:val="28"/>
          <w:u w:val="single"/>
          <w:rtl/>
          <w:lang w:bidi="ar-BH"/>
        </w:rPr>
        <w:t>–</w:t>
      </w:r>
      <w:r w:rsidRPr="00AC33B7">
        <w:rPr>
          <w:rFonts w:cs="Arabic Transparent" w:hint="cs"/>
          <w:color w:val="800080"/>
          <w:sz w:val="28"/>
          <w:szCs w:val="28"/>
          <w:u w:val="single"/>
          <w:rtl/>
          <w:lang w:bidi="ar-BH"/>
        </w:rPr>
        <w:t xml:space="preserve"> فقرة 189)</w:t>
      </w:r>
    </w:p>
    <w:p w:rsidR="00253F0D" w:rsidRPr="00AC33B7" w:rsidRDefault="00253F0D" w:rsidP="00253F0D">
      <w:pPr>
        <w:ind w:left="144" w:right="-144"/>
        <w:jc w:val="center"/>
        <w:rPr>
          <w:rFonts w:cs="Arabic Transparent" w:hint="cs"/>
          <w:color w:val="800080"/>
          <w:sz w:val="28"/>
          <w:szCs w:val="28"/>
          <w:u w:val="single"/>
          <w:rtl/>
          <w:lang w:bidi="ar-BH"/>
        </w:rPr>
      </w:pPr>
    </w:p>
    <w:tbl>
      <w:tblPr>
        <w:tblStyle w:val="TableGrid"/>
        <w:bidiVisual/>
        <w:tblW w:w="9502" w:type="dxa"/>
        <w:jc w:val="center"/>
        <w:tblLayout w:type="fixed"/>
        <w:tblLook w:val="01E0" w:firstRow="1" w:lastRow="1" w:firstColumn="1" w:lastColumn="1" w:noHBand="0" w:noVBand="0"/>
      </w:tblPr>
      <w:tblGrid>
        <w:gridCol w:w="2413"/>
        <w:gridCol w:w="729"/>
        <w:gridCol w:w="600"/>
        <w:gridCol w:w="960"/>
        <w:gridCol w:w="840"/>
        <w:gridCol w:w="685"/>
        <w:gridCol w:w="902"/>
        <w:gridCol w:w="720"/>
        <w:gridCol w:w="693"/>
        <w:gridCol w:w="960"/>
      </w:tblGrid>
      <w:tr w:rsidR="00253F0D" w:rsidRPr="006C2E7E">
        <w:trPr>
          <w:jc w:val="center"/>
        </w:trPr>
        <w:tc>
          <w:tcPr>
            <w:tcW w:w="2413" w:type="dxa"/>
            <w:vMerge w:val="restart"/>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اسم البرنامج</w:t>
            </w:r>
          </w:p>
        </w:tc>
        <w:tc>
          <w:tcPr>
            <w:tcW w:w="2289"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بحرينيون</w:t>
            </w:r>
          </w:p>
        </w:tc>
        <w:tc>
          <w:tcPr>
            <w:tcW w:w="2427"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غير بحرينيون</w:t>
            </w:r>
          </w:p>
        </w:tc>
        <w:tc>
          <w:tcPr>
            <w:tcW w:w="2373"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 الكلي</w:t>
            </w:r>
          </w:p>
        </w:tc>
      </w:tr>
      <w:tr w:rsidR="00253F0D" w:rsidRPr="006C2E7E">
        <w:trPr>
          <w:jc w:val="center"/>
        </w:trPr>
        <w:tc>
          <w:tcPr>
            <w:tcW w:w="2413" w:type="dxa"/>
            <w:vMerge/>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0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التكميلي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22</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27</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الصيدلة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المختبر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12</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12</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الصحة العامة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صحة الفم والأسنان</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العام</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41</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برنامج خاص</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النفسي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الطوارئ</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مرض القلب</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صحة المجتمع</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r>
      <w:tr w:rsidR="00253F0D" w:rsidRPr="006C2E7E">
        <w:trPr>
          <w:jc w:val="center"/>
        </w:trPr>
        <w:tc>
          <w:tcPr>
            <w:tcW w:w="241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القبالة والتوليد</w:t>
            </w:r>
          </w:p>
        </w:tc>
        <w:tc>
          <w:tcPr>
            <w:tcW w:w="729"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02"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r>
      <w:tr w:rsidR="00253F0D" w:rsidRPr="006C2E7E">
        <w:trPr>
          <w:jc w:val="center"/>
        </w:trPr>
        <w:tc>
          <w:tcPr>
            <w:tcW w:w="241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26</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104</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130</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0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72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27</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110</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137</w:t>
            </w:r>
          </w:p>
        </w:tc>
      </w:tr>
    </w:tbl>
    <w:p w:rsidR="00253F0D" w:rsidRDefault="00253F0D" w:rsidP="00253F0D">
      <w:pPr>
        <w:tabs>
          <w:tab w:val="left" w:pos="3555"/>
        </w:tabs>
        <w:ind w:left="144" w:right="-144"/>
        <w:rPr>
          <w:rFonts w:cs="Arabic Transparent" w:hint="cs"/>
          <w:b/>
          <w:bCs/>
          <w:color w:val="800080"/>
          <w:sz w:val="28"/>
          <w:szCs w:val="28"/>
          <w:u w:val="single"/>
          <w:rtl/>
          <w:lang w:bidi="ar-BH"/>
        </w:rPr>
      </w:pPr>
    </w:p>
    <w:p w:rsidR="00253F0D" w:rsidRPr="001C5ABA" w:rsidRDefault="00253F0D" w:rsidP="00253F0D">
      <w:pPr>
        <w:tabs>
          <w:tab w:val="left" w:pos="3555"/>
        </w:tabs>
        <w:ind w:left="144" w:right="-144"/>
        <w:rPr>
          <w:rFonts w:cs="Arabic Transparent" w:hint="cs"/>
          <w:b/>
          <w:bCs/>
          <w:color w:val="800080"/>
          <w:u w:val="single"/>
          <w:rtl/>
          <w:lang w:bidi="ar-BH"/>
        </w:rPr>
      </w:pPr>
      <w:r w:rsidRPr="001C5ABA">
        <w:rPr>
          <w:rFonts w:cs="Arabic Transparent" w:hint="cs"/>
          <w:b/>
          <w:bCs/>
          <w:color w:val="800080"/>
          <w:u w:val="single"/>
          <w:rtl/>
          <w:lang w:bidi="ar-BH"/>
        </w:rPr>
        <w:t xml:space="preserve">المصدر : وزارة الصحة </w:t>
      </w:r>
      <w:r w:rsidRPr="001C5ABA">
        <w:rPr>
          <w:rFonts w:cs="Arabic Transparent"/>
          <w:b/>
          <w:bCs/>
          <w:color w:val="800080"/>
          <w:u w:val="single"/>
          <w:rtl/>
          <w:lang w:bidi="ar-BH"/>
        </w:rPr>
        <w:t>–</w:t>
      </w:r>
      <w:r w:rsidRPr="001C5ABA">
        <w:rPr>
          <w:rFonts w:cs="Arabic Transparent" w:hint="cs"/>
          <w:b/>
          <w:bCs/>
          <w:color w:val="800080"/>
          <w:u w:val="single"/>
          <w:rtl/>
          <w:lang w:bidi="ar-BH"/>
        </w:rPr>
        <w:t xml:space="preserve"> كلية العلوم الصحية </w:t>
      </w: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كلية العلوم الصحية</w:t>
      </w: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المسجلين في الكلية حسب البرنامج والجنسية والنوع  للعام الاكاديمي 2006/2007</w:t>
      </w: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(جدول هـ - فقرة 189)</w:t>
      </w:r>
    </w:p>
    <w:p w:rsidR="00253F0D" w:rsidRPr="00AC33B7" w:rsidRDefault="00253F0D" w:rsidP="00253F0D">
      <w:pPr>
        <w:ind w:left="144" w:right="-144"/>
        <w:jc w:val="center"/>
        <w:rPr>
          <w:rFonts w:cs="Arabic Transparent" w:hint="cs"/>
          <w:b/>
          <w:bCs/>
          <w:color w:val="800080"/>
          <w:sz w:val="28"/>
          <w:szCs w:val="28"/>
          <w:u w:val="single"/>
          <w:rtl/>
          <w:lang w:bidi="ar-BH"/>
        </w:rPr>
      </w:pPr>
    </w:p>
    <w:tbl>
      <w:tblPr>
        <w:tblStyle w:val="TableGrid"/>
        <w:bidiVisual/>
        <w:tblW w:w="9502" w:type="dxa"/>
        <w:jc w:val="center"/>
        <w:tblLayout w:type="fixed"/>
        <w:tblLook w:val="01E0" w:firstRow="1" w:lastRow="1" w:firstColumn="1" w:lastColumn="1" w:noHBand="0" w:noVBand="0"/>
      </w:tblPr>
      <w:tblGrid>
        <w:gridCol w:w="2413"/>
        <w:gridCol w:w="729"/>
        <w:gridCol w:w="600"/>
        <w:gridCol w:w="960"/>
        <w:gridCol w:w="840"/>
        <w:gridCol w:w="685"/>
        <w:gridCol w:w="902"/>
        <w:gridCol w:w="720"/>
        <w:gridCol w:w="693"/>
        <w:gridCol w:w="960"/>
      </w:tblGrid>
      <w:tr w:rsidR="00253F0D" w:rsidRPr="006C2E7E">
        <w:trPr>
          <w:jc w:val="center"/>
        </w:trPr>
        <w:tc>
          <w:tcPr>
            <w:tcW w:w="2413" w:type="dxa"/>
            <w:vMerge w:val="restart"/>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اسم البرنامج</w:t>
            </w:r>
          </w:p>
        </w:tc>
        <w:tc>
          <w:tcPr>
            <w:tcW w:w="2289"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بحرينيون</w:t>
            </w:r>
          </w:p>
        </w:tc>
        <w:tc>
          <w:tcPr>
            <w:tcW w:w="2427"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غير بحرينيون</w:t>
            </w:r>
          </w:p>
        </w:tc>
        <w:tc>
          <w:tcPr>
            <w:tcW w:w="2373"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 الكلي</w:t>
            </w:r>
          </w:p>
        </w:tc>
      </w:tr>
      <w:tr w:rsidR="00253F0D" w:rsidRPr="006C2E7E">
        <w:trPr>
          <w:jc w:val="center"/>
        </w:trPr>
        <w:tc>
          <w:tcPr>
            <w:tcW w:w="2413" w:type="dxa"/>
            <w:vMerge/>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0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المباشر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65</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391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456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65</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397</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462</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التكميلي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42</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الصيدلة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63</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63</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المختبر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58</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58</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الصحة العامة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17</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32</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17</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32</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صحة الفم والأسنان</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26</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30</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العام</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الاشعة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25</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24</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25</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النفسي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12</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الطوارئ</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مرض القلب</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صحة المجتمع</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r>
      <w:tr w:rsidR="00253F0D" w:rsidRPr="006C2E7E">
        <w:trPr>
          <w:jc w:val="center"/>
        </w:trPr>
        <w:tc>
          <w:tcPr>
            <w:tcW w:w="241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القبالة والتوليد</w:t>
            </w:r>
          </w:p>
        </w:tc>
        <w:tc>
          <w:tcPr>
            <w:tcW w:w="729"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c>
          <w:tcPr>
            <w:tcW w:w="84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15</w:t>
            </w:r>
          </w:p>
        </w:tc>
      </w:tr>
      <w:tr w:rsidR="00253F0D" w:rsidRPr="006C2E7E">
        <w:trPr>
          <w:jc w:val="center"/>
        </w:trPr>
        <w:tc>
          <w:tcPr>
            <w:tcW w:w="241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112</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670</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782</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90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72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112</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683</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795</w:t>
            </w:r>
          </w:p>
        </w:tc>
      </w:tr>
    </w:tbl>
    <w:p w:rsidR="006C2E7E" w:rsidRPr="006C2E7E" w:rsidRDefault="006C2E7E" w:rsidP="006C2E7E">
      <w:pPr>
        <w:spacing w:line="120" w:lineRule="exact"/>
        <w:rPr>
          <w:rFonts w:hint="cs"/>
          <w:color w:val="800080"/>
          <w:sz w:val="10"/>
          <w:szCs w:val="24"/>
          <w:rtl/>
          <w:lang w:bidi="ar-BH"/>
        </w:rPr>
      </w:pPr>
    </w:p>
    <w:p w:rsidR="006C2E7E" w:rsidRPr="006C2E7E" w:rsidRDefault="006C2E7E" w:rsidP="006C2E7E">
      <w:pPr>
        <w:spacing w:line="120" w:lineRule="exact"/>
        <w:rPr>
          <w:rFonts w:hint="cs"/>
          <w:color w:val="800080"/>
          <w:sz w:val="10"/>
          <w:szCs w:val="24"/>
          <w:rtl/>
          <w:lang w:bidi="ar-BH"/>
        </w:rPr>
      </w:pPr>
    </w:p>
    <w:p w:rsidR="00253F0D" w:rsidRPr="006C2E7E" w:rsidRDefault="006C2E7E" w:rsidP="006C2E7E">
      <w:pPr>
        <w:spacing w:after="80" w:line="240" w:lineRule="exact"/>
        <w:rPr>
          <w:rFonts w:hint="cs"/>
          <w:color w:val="800080"/>
          <w:szCs w:val="24"/>
          <w:rtl/>
          <w:lang w:bidi="ar-BH"/>
        </w:rPr>
      </w:pPr>
      <w:r>
        <w:rPr>
          <w:rFonts w:hint="cs"/>
          <w:color w:val="800080"/>
          <w:szCs w:val="24"/>
          <w:rtl/>
          <w:lang w:bidi="ar-BH"/>
        </w:rPr>
        <w:tab/>
      </w:r>
      <w:r w:rsidR="00253F0D" w:rsidRPr="006C2E7E">
        <w:rPr>
          <w:rFonts w:hint="cs"/>
          <w:color w:val="800080"/>
          <w:szCs w:val="24"/>
          <w:rtl/>
          <w:lang w:bidi="ar-BH"/>
        </w:rPr>
        <w:t xml:space="preserve">المصدر : وزارة الصحة </w:t>
      </w:r>
      <w:r w:rsidR="00253F0D" w:rsidRPr="006C2E7E">
        <w:rPr>
          <w:color w:val="800080"/>
          <w:szCs w:val="24"/>
          <w:rtl/>
          <w:lang w:bidi="ar-BH"/>
        </w:rPr>
        <w:t>–</w:t>
      </w:r>
      <w:r w:rsidR="00253F0D" w:rsidRPr="006C2E7E">
        <w:rPr>
          <w:rFonts w:hint="cs"/>
          <w:color w:val="800080"/>
          <w:szCs w:val="24"/>
          <w:rtl/>
          <w:lang w:bidi="ar-BH"/>
        </w:rPr>
        <w:t xml:space="preserve"> كلية العلوم الصحية </w:t>
      </w:r>
    </w:p>
    <w:p w:rsidR="00253F0D" w:rsidRPr="00AC33B7" w:rsidRDefault="00253F0D" w:rsidP="00253F0D">
      <w:pPr>
        <w:tabs>
          <w:tab w:val="left" w:pos="3555"/>
        </w:tabs>
        <w:ind w:left="144" w:right="-144"/>
        <w:rPr>
          <w:rFonts w:cs="Arabic Transparent" w:hint="cs"/>
          <w:b/>
          <w:bCs/>
          <w:color w:val="800080"/>
          <w:sz w:val="28"/>
          <w:szCs w:val="28"/>
          <w:u w:val="single"/>
          <w:rtl/>
          <w:lang w:bidi="ar-BH"/>
        </w:rPr>
      </w:pPr>
    </w:p>
    <w:p w:rsidR="00253F0D" w:rsidRPr="006C2E7E" w:rsidRDefault="006C2E7E" w:rsidP="00253F0D">
      <w:pPr>
        <w:ind w:left="144" w:right="-144" w:firstLine="540"/>
        <w:jc w:val="center"/>
        <w:rPr>
          <w:rFonts w:ascii="Times New Roman Bold" w:hAnsi="Times New Roman Bold" w:hint="cs"/>
          <w:b/>
          <w:bCs/>
          <w:color w:val="800080"/>
          <w:sz w:val="28"/>
          <w:szCs w:val="28"/>
          <w:u w:val="single"/>
          <w:rtl/>
          <w:lang w:bidi="ar-BH"/>
        </w:rPr>
      </w:pPr>
      <w:r>
        <w:rPr>
          <w:rFonts w:cs="Arabic Transparent"/>
          <w:b/>
          <w:bCs/>
          <w:color w:val="800080"/>
          <w:sz w:val="28"/>
          <w:szCs w:val="28"/>
          <w:u w:val="single"/>
          <w:rtl/>
          <w:lang w:bidi="ar-BH"/>
        </w:rPr>
        <w:br w:type="page"/>
      </w:r>
      <w:r w:rsidR="00253F0D" w:rsidRPr="006C2E7E">
        <w:rPr>
          <w:rFonts w:ascii="Times New Roman Bold" w:hAnsi="Times New Roman Bold" w:hint="cs"/>
          <w:b/>
          <w:bCs/>
          <w:color w:val="800080"/>
          <w:sz w:val="28"/>
          <w:szCs w:val="28"/>
          <w:u w:val="single"/>
          <w:rtl/>
          <w:lang w:bidi="ar-BH"/>
        </w:rPr>
        <w:t>كلية العلوم الصحية</w:t>
      </w:r>
    </w:p>
    <w:p w:rsidR="00253F0D" w:rsidRPr="006C2E7E" w:rsidRDefault="00253F0D" w:rsidP="00253F0D">
      <w:pPr>
        <w:ind w:left="144" w:right="-144"/>
        <w:jc w:val="center"/>
        <w:rPr>
          <w:rFonts w:ascii="Times New Roman Bold" w:hAnsi="Times New Roman Bold" w:hint="cs"/>
          <w:b/>
          <w:bCs/>
          <w:color w:val="800080"/>
          <w:sz w:val="28"/>
          <w:szCs w:val="28"/>
          <w:u w:val="single"/>
          <w:rtl/>
          <w:lang w:bidi="ar-BH"/>
        </w:rPr>
      </w:pPr>
      <w:r w:rsidRPr="006C2E7E">
        <w:rPr>
          <w:rFonts w:ascii="Times New Roman Bold" w:hAnsi="Times New Roman Bold" w:hint="cs"/>
          <w:b/>
          <w:bCs/>
          <w:color w:val="800080"/>
          <w:sz w:val="28"/>
          <w:szCs w:val="28"/>
          <w:u w:val="single"/>
          <w:rtl/>
          <w:lang w:bidi="ar-BH"/>
        </w:rPr>
        <w:t>عدد الخريجين حسب البرنامج والجنسية والنوع  للعام الأكاديمي 2006/2007م</w:t>
      </w:r>
    </w:p>
    <w:p w:rsidR="00253F0D" w:rsidRPr="006C2E7E" w:rsidRDefault="00253F0D" w:rsidP="00253F0D">
      <w:pPr>
        <w:ind w:left="144" w:right="-144"/>
        <w:jc w:val="center"/>
        <w:rPr>
          <w:rFonts w:ascii="Times New Roman Bold" w:hAnsi="Times New Roman Bold" w:hint="cs"/>
          <w:b/>
          <w:bCs/>
          <w:color w:val="800080"/>
          <w:sz w:val="28"/>
          <w:szCs w:val="28"/>
          <w:u w:val="single"/>
          <w:rtl/>
          <w:lang w:bidi="ar-BH"/>
        </w:rPr>
      </w:pPr>
      <w:r w:rsidRPr="006C2E7E">
        <w:rPr>
          <w:rFonts w:ascii="Times New Roman Bold" w:hAnsi="Times New Roman Bold" w:hint="cs"/>
          <w:b/>
          <w:bCs/>
          <w:color w:val="800080"/>
          <w:sz w:val="28"/>
          <w:szCs w:val="28"/>
          <w:u w:val="single"/>
          <w:rtl/>
          <w:lang w:bidi="ar-BH"/>
        </w:rPr>
        <w:t xml:space="preserve">(جدول و </w:t>
      </w:r>
      <w:r w:rsidRPr="006C2E7E">
        <w:rPr>
          <w:rFonts w:ascii="Times New Roman Bold" w:hAnsi="Times New Roman Bold"/>
          <w:b/>
          <w:bCs/>
          <w:color w:val="800080"/>
          <w:sz w:val="28"/>
          <w:szCs w:val="28"/>
          <w:u w:val="single"/>
          <w:rtl/>
          <w:lang w:bidi="ar-BH"/>
        </w:rPr>
        <w:t>–</w:t>
      </w:r>
      <w:r w:rsidRPr="006C2E7E">
        <w:rPr>
          <w:rFonts w:ascii="Times New Roman Bold" w:hAnsi="Times New Roman Bold" w:hint="cs"/>
          <w:b/>
          <w:bCs/>
          <w:color w:val="800080"/>
          <w:sz w:val="28"/>
          <w:szCs w:val="28"/>
          <w:u w:val="single"/>
          <w:rtl/>
          <w:lang w:bidi="ar-BH"/>
        </w:rPr>
        <w:t xml:space="preserve"> فقرة 189)</w:t>
      </w:r>
    </w:p>
    <w:p w:rsidR="00253F0D" w:rsidRPr="00AC33B7" w:rsidRDefault="00253F0D" w:rsidP="00253F0D">
      <w:pPr>
        <w:ind w:left="144" w:right="-144"/>
        <w:jc w:val="center"/>
        <w:rPr>
          <w:rFonts w:cs="Arabic Transparent" w:hint="cs"/>
          <w:b/>
          <w:bCs/>
          <w:color w:val="800080"/>
          <w:sz w:val="28"/>
          <w:szCs w:val="28"/>
          <w:u w:val="single"/>
          <w:rtl/>
          <w:lang w:bidi="ar-BH"/>
        </w:rPr>
      </w:pPr>
    </w:p>
    <w:tbl>
      <w:tblPr>
        <w:tblStyle w:val="TableGrid"/>
        <w:bidiVisual/>
        <w:tblW w:w="9502" w:type="dxa"/>
        <w:jc w:val="center"/>
        <w:tblLayout w:type="fixed"/>
        <w:tblLook w:val="01E0" w:firstRow="1" w:lastRow="1" w:firstColumn="1" w:lastColumn="1" w:noHBand="0" w:noVBand="0"/>
      </w:tblPr>
      <w:tblGrid>
        <w:gridCol w:w="2413"/>
        <w:gridCol w:w="729"/>
        <w:gridCol w:w="600"/>
        <w:gridCol w:w="960"/>
        <w:gridCol w:w="840"/>
        <w:gridCol w:w="685"/>
        <w:gridCol w:w="902"/>
        <w:gridCol w:w="720"/>
        <w:gridCol w:w="693"/>
        <w:gridCol w:w="960"/>
      </w:tblGrid>
      <w:tr w:rsidR="00253F0D" w:rsidRPr="006C2E7E">
        <w:trPr>
          <w:jc w:val="center"/>
        </w:trPr>
        <w:tc>
          <w:tcPr>
            <w:tcW w:w="2413" w:type="dxa"/>
            <w:vMerge w:val="restart"/>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اسم البرنامج</w:t>
            </w:r>
          </w:p>
        </w:tc>
        <w:tc>
          <w:tcPr>
            <w:tcW w:w="2289"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بحرينيون</w:t>
            </w:r>
          </w:p>
        </w:tc>
        <w:tc>
          <w:tcPr>
            <w:tcW w:w="2427"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غير بحرينيون</w:t>
            </w:r>
          </w:p>
        </w:tc>
        <w:tc>
          <w:tcPr>
            <w:tcW w:w="2373" w:type="dxa"/>
            <w:gridSpan w:val="3"/>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 الكلي</w:t>
            </w:r>
          </w:p>
        </w:tc>
      </w:tr>
      <w:tr w:rsidR="00253F0D" w:rsidRPr="006C2E7E">
        <w:trPr>
          <w:jc w:val="center"/>
        </w:trPr>
        <w:tc>
          <w:tcPr>
            <w:tcW w:w="2413" w:type="dxa"/>
            <w:vMerge/>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0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ذكور</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إناث</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المباشر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41</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41</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بكالوريس التمريض التكميلي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42</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48</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56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الصيدلة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المختبر</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الصحة العامة</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6</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صحة الفم والأسنان</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العام</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3</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التمريض النفسي</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12</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11</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13</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الطوارئ</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w:t>
            </w: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8</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مرض القلب</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9</w:t>
            </w:r>
          </w:p>
        </w:tc>
      </w:tr>
      <w:tr w:rsidR="00253F0D" w:rsidRPr="006C2E7E">
        <w:trPr>
          <w:jc w:val="center"/>
        </w:trPr>
        <w:tc>
          <w:tcPr>
            <w:tcW w:w="241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صحة المجتمع</w:t>
            </w:r>
          </w:p>
        </w:tc>
        <w:tc>
          <w:tcPr>
            <w:tcW w:w="729"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84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c>
          <w:tcPr>
            <w:tcW w:w="960" w:type="dxa"/>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w:t>
            </w:r>
          </w:p>
        </w:tc>
      </w:tr>
      <w:tr w:rsidR="00253F0D" w:rsidRPr="006C2E7E">
        <w:trPr>
          <w:jc w:val="center"/>
        </w:trPr>
        <w:tc>
          <w:tcPr>
            <w:tcW w:w="241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تمريض القبالة والتوليد</w:t>
            </w:r>
          </w:p>
        </w:tc>
        <w:tc>
          <w:tcPr>
            <w:tcW w:w="729"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0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84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902"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72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p>
        </w:tc>
        <w:tc>
          <w:tcPr>
            <w:tcW w:w="693"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c>
          <w:tcPr>
            <w:tcW w:w="960" w:type="dxa"/>
            <w:tcBorders>
              <w:bottom w:val="single" w:sz="4" w:space="0" w:color="auto"/>
            </w:tcBorders>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14</w:t>
            </w:r>
          </w:p>
        </w:tc>
      </w:tr>
      <w:tr w:rsidR="00253F0D" w:rsidRPr="006C2E7E">
        <w:trPr>
          <w:jc w:val="center"/>
        </w:trPr>
        <w:tc>
          <w:tcPr>
            <w:tcW w:w="241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المجموع</w:t>
            </w:r>
          </w:p>
        </w:tc>
        <w:tc>
          <w:tcPr>
            <w:tcW w:w="729"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29</w:t>
            </w:r>
          </w:p>
        </w:tc>
        <w:tc>
          <w:tcPr>
            <w:tcW w:w="60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170</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199</w:t>
            </w:r>
          </w:p>
        </w:tc>
        <w:tc>
          <w:tcPr>
            <w:tcW w:w="84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p>
        </w:tc>
        <w:tc>
          <w:tcPr>
            <w:tcW w:w="685"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902"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7</w:t>
            </w:r>
          </w:p>
        </w:tc>
        <w:tc>
          <w:tcPr>
            <w:tcW w:w="72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29</w:t>
            </w:r>
          </w:p>
        </w:tc>
        <w:tc>
          <w:tcPr>
            <w:tcW w:w="693"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177</w:t>
            </w:r>
          </w:p>
        </w:tc>
        <w:tc>
          <w:tcPr>
            <w:tcW w:w="960" w:type="dxa"/>
            <w:shd w:val="clear" w:color="auto" w:fill="E6E6E6"/>
            <w:vAlign w:val="center"/>
          </w:tcPr>
          <w:p w:rsidR="00253F0D" w:rsidRPr="006C2E7E" w:rsidRDefault="00253F0D" w:rsidP="006C2E7E">
            <w:pPr>
              <w:spacing w:after="80" w:line="240" w:lineRule="exact"/>
              <w:rPr>
                <w:rFonts w:cs="Traditional Arabic" w:hint="cs"/>
                <w:color w:val="800080"/>
                <w:szCs w:val="24"/>
                <w:rtl/>
                <w:lang w:bidi="ar-BH"/>
              </w:rPr>
            </w:pPr>
            <w:r w:rsidRPr="006C2E7E">
              <w:rPr>
                <w:rFonts w:cs="Traditional Arabic" w:hint="cs"/>
                <w:color w:val="800080"/>
                <w:szCs w:val="24"/>
                <w:rtl/>
                <w:lang w:bidi="ar-BH"/>
              </w:rPr>
              <w:t>206</w:t>
            </w:r>
          </w:p>
        </w:tc>
      </w:tr>
    </w:tbl>
    <w:p w:rsidR="00253F0D" w:rsidRDefault="00253F0D" w:rsidP="00253F0D">
      <w:pPr>
        <w:tabs>
          <w:tab w:val="left" w:pos="3555"/>
        </w:tabs>
        <w:ind w:left="144" w:right="-144"/>
        <w:rPr>
          <w:rFonts w:cs="Arabic Transparent" w:hint="cs"/>
          <w:b/>
          <w:bCs/>
          <w:color w:val="800080"/>
          <w:sz w:val="28"/>
          <w:szCs w:val="28"/>
          <w:u w:val="single"/>
          <w:rtl/>
          <w:lang w:bidi="ar-BH"/>
        </w:rPr>
      </w:pPr>
    </w:p>
    <w:p w:rsidR="00253F0D" w:rsidRPr="006C2E7E" w:rsidRDefault="00253F0D" w:rsidP="00253F0D">
      <w:pPr>
        <w:tabs>
          <w:tab w:val="left" w:pos="3555"/>
        </w:tabs>
        <w:ind w:left="144" w:right="-144"/>
        <w:rPr>
          <w:rFonts w:hint="cs"/>
          <w:color w:val="800080"/>
          <w:szCs w:val="24"/>
          <w:rtl/>
          <w:lang w:bidi="ar-BH"/>
        </w:rPr>
      </w:pPr>
      <w:r w:rsidRPr="006C2E7E">
        <w:rPr>
          <w:rFonts w:hint="cs"/>
          <w:color w:val="800080"/>
          <w:szCs w:val="24"/>
          <w:rtl/>
          <w:lang w:bidi="ar-BH"/>
        </w:rPr>
        <w:t xml:space="preserve">المصدر : وزارة الصحة </w:t>
      </w:r>
      <w:r w:rsidRPr="006C2E7E">
        <w:rPr>
          <w:color w:val="800080"/>
          <w:szCs w:val="24"/>
          <w:rtl/>
          <w:lang w:bidi="ar-BH"/>
        </w:rPr>
        <w:t>–</w:t>
      </w:r>
      <w:r w:rsidRPr="006C2E7E">
        <w:rPr>
          <w:rFonts w:hint="cs"/>
          <w:color w:val="800080"/>
          <w:szCs w:val="24"/>
          <w:rtl/>
          <w:lang w:bidi="ar-BH"/>
        </w:rPr>
        <w:t xml:space="preserve"> كلية العلوم الصحية </w:t>
      </w:r>
    </w:p>
    <w:p w:rsidR="00253F0D" w:rsidRPr="008111A8" w:rsidRDefault="00253F0D" w:rsidP="006C2E7E">
      <w:pPr>
        <w:pStyle w:val="BodyTextIndent3"/>
        <w:ind w:left="1267" w:right="1267"/>
        <w:rPr>
          <w:rFonts w:hint="cs"/>
          <w:b/>
          <w:bCs/>
          <w:sz w:val="32"/>
          <w:szCs w:val="30"/>
          <w:u w:val="single"/>
          <w:rtl/>
          <w:lang w:bidi="ar-BH"/>
        </w:rPr>
      </w:pPr>
      <w:r>
        <w:rPr>
          <w:rFonts w:cs="Arabic Transparent"/>
          <w:b/>
          <w:bCs/>
          <w:sz w:val="32"/>
          <w:szCs w:val="32"/>
          <w:u w:val="single"/>
          <w:rtl/>
          <w:lang w:bidi="ar-BH"/>
        </w:rPr>
        <w:br w:type="page"/>
      </w:r>
      <w:r w:rsidRPr="008111A8">
        <w:rPr>
          <w:b/>
          <w:bCs/>
          <w:sz w:val="32"/>
          <w:szCs w:val="30"/>
          <w:u w:val="single"/>
          <w:rtl/>
          <w:lang w:bidi="ar-BH"/>
        </w:rPr>
        <w:t>ثامناً: المساواة في المناهج الدراسية والامتحانات والمنح والبعثات:</w:t>
      </w:r>
    </w:p>
    <w:p w:rsidR="00253F0D" w:rsidRPr="008111A8" w:rsidRDefault="00253F0D" w:rsidP="006C2E7E">
      <w:pPr>
        <w:pStyle w:val="BodyTextIndent3"/>
        <w:ind w:left="1267" w:right="1267"/>
        <w:rPr>
          <w:rFonts w:hint="cs"/>
          <w:b/>
          <w:bCs/>
          <w:sz w:val="28"/>
          <w:szCs w:val="30"/>
          <w:u w:val="single"/>
          <w:rtl/>
          <w:lang w:bidi="ar-BH"/>
        </w:rPr>
      </w:pPr>
    </w:p>
    <w:p w:rsidR="00253F0D" w:rsidRPr="008111A8" w:rsidRDefault="00253F0D" w:rsidP="006C2E7E">
      <w:pPr>
        <w:pStyle w:val="BodyTextIndent3"/>
        <w:ind w:left="1267" w:right="1267"/>
        <w:rPr>
          <w:b/>
          <w:bCs/>
          <w:sz w:val="32"/>
          <w:szCs w:val="30"/>
          <w:u w:val="single"/>
          <w:rtl/>
          <w:lang w:bidi="ar-BH"/>
        </w:rPr>
      </w:pPr>
      <w:r w:rsidRPr="008111A8">
        <w:rPr>
          <w:rFonts w:hint="cs"/>
          <w:b/>
          <w:bCs/>
          <w:sz w:val="32"/>
          <w:szCs w:val="30"/>
          <w:u w:val="single"/>
          <w:rtl/>
          <w:lang w:bidi="ar-BH"/>
        </w:rPr>
        <w:t>1</w:t>
      </w:r>
      <w:r w:rsidRPr="008111A8">
        <w:rPr>
          <w:b/>
          <w:bCs/>
          <w:sz w:val="32"/>
          <w:szCs w:val="30"/>
          <w:u w:val="single"/>
          <w:rtl/>
          <w:lang w:bidi="ar-BH"/>
        </w:rPr>
        <w:t>. المناهج الدراسية:</w:t>
      </w:r>
    </w:p>
    <w:p w:rsidR="00253F0D" w:rsidRPr="008111A8" w:rsidRDefault="00253F0D" w:rsidP="006C2E7E">
      <w:pPr>
        <w:spacing w:after="120"/>
        <w:ind w:left="1267" w:right="1267"/>
        <w:rPr>
          <w:rFonts w:hint="cs"/>
          <w:sz w:val="28"/>
        </w:rPr>
      </w:pPr>
      <w:r w:rsidRPr="008111A8">
        <w:rPr>
          <w:rFonts w:hint="cs"/>
          <w:sz w:val="28"/>
        </w:rPr>
        <w:t xml:space="preserve"> </w:t>
      </w:r>
    </w:p>
    <w:p w:rsidR="00253F0D" w:rsidRPr="008111A8" w:rsidRDefault="00253F0D" w:rsidP="006C2E7E">
      <w:pPr>
        <w:numPr>
          <w:ilvl w:val="0"/>
          <w:numId w:val="33"/>
        </w:numPr>
        <w:tabs>
          <w:tab w:val="clear" w:pos="945"/>
          <w:tab w:val="num" w:pos="-691"/>
        </w:tabs>
        <w:spacing w:after="120"/>
        <w:ind w:left="1267" w:right="1267" w:firstLine="0"/>
        <w:rPr>
          <w:rFonts w:hint="cs"/>
          <w:sz w:val="28"/>
        </w:rPr>
      </w:pPr>
    </w:p>
    <w:p w:rsidR="00253F0D" w:rsidRPr="008111A8" w:rsidRDefault="00253F0D" w:rsidP="006C2E7E">
      <w:pPr>
        <w:spacing w:after="120"/>
        <w:ind w:left="1267" w:right="1267"/>
        <w:rPr>
          <w:rFonts w:hint="cs"/>
          <w:sz w:val="28"/>
        </w:rPr>
      </w:pPr>
    </w:p>
    <w:p w:rsidR="00253F0D" w:rsidRPr="008111A8" w:rsidRDefault="00253F0D" w:rsidP="006C2E7E">
      <w:pPr>
        <w:spacing w:after="120"/>
        <w:ind w:left="1267" w:right="1267"/>
        <w:rPr>
          <w:rFonts w:hint="cs"/>
          <w:b/>
          <w:bCs/>
          <w:color w:val="FF0000"/>
          <w:sz w:val="32"/>
          <w:u w:val="single"/>
          <w:rtl/>
          <w:lang w:bidi="ar-BH"/>
        </w:rPr>
      </w:pPr>
      <w:r w:rsidRPr="008111A8">
        <w:rPr>
          <w:rFonts w:hint="cs"/>
          <w:b/>
          <w:bCs/>
          <w:color w:val="FF0000"/>
          <w:sz w:val="32"/>
          <w:u w:val="single"/>
          <w:rtl/>
        </w:rPr>
        <w:t>المساواة في المناهج الدراسية:</w:t>
      </w:r>
    </w:p>
    <w:p w:rsidR="00253F0D" w:rsidRPr="008111A8" w:rsidRDefault="00253F0D" w:rsidP="006C2E7E">
      <w:pPr>
        <w:spacing w:after="120"/>
        <w:ind w:left="1267" w:right="1267"/>
        <w:rPr>
          <w:rFonts w:hint="cs"/>
          <w:b/>
          <w:bCs/>
          <w:color w:val="0000FF"/>
          <w:sz w:val="28"/>
          <w:u w:val="single"/>
          <w:rtl/>
          <w:lang w:bidi="ar-BH"/>
        </w:rPr>
      </w:pPr>
    </w:p>
    <w:p w:rsidR="00253F0D" w:rsidRPr="008111A8" w:rsidRDefault="00253F0D" w:rsidP="006C2E7E">
      <w:pPr>
        <w:spacing w:after="120"/>
        <w:ind w:left="1267" w:right="1267"/>
        <w:rPr>
          <w:rFonts w:hint="cs"/>
          <w:sz w:val="28"/>
          <w:rtl/>
        </w:rPr>
      </w:pPr>
      <w:r w:rsidRPr="008111A8">
        <w:rPr>
          <w:rFonts w:hint="cs"/>
          <w:sz w:val="28"/>
          <w:rtl/>
        </w:rPr>
        <w:t>تدرس معظم المقررات والكتب الدراسية للجنسين ما عدا بعض المجالات العملية في المرحلة الإعدادية والتي تحدد مجالات نسوية للمرأة كالكروشيه والعرائس واللعب والتريكو في حين تقتصر مجالات النجارة والكهرباء والمعادن للذكور.</w:t>
      </w:r>
    </w:p>
    <w:p w:rsidR="00253F0D" w:rsidRPr="008111A8" w:rsidRDefault="00253F0D" w:rsidP="006C2E7E">
      <w:pPr>
        <w:spacing w:after="120"/>
        <w:ind w:left="1267" w:right="1267"/>
        <w:rPr>
          <w:rFonts w:hint="cs"/>
          <w:color w:val="FF0000"/>
          <w:sz w:val="28"/>
          <w:rtl/>
          <w:lang w:bidi="ar-BH"/>
        </w:rPr>
      </w:pPr>
      <w:r w:rsidRPr="008111A8">
        <w:rPr>
          <w:rFonts w:hint="cs"/>
          <w:color w:val="FF0000"/>
          <w:sz w:val="28"/>
          <w:rtl/>
        </w:rPr>
        <w:t>أما بالنسبة إلى التخصص المهني، فقد سعت الوزارة إلى تحديد تخصصات جديدة من خلال مبادرات تطوير التعليم والتدريب بمملكة البحرين، حيث بدأ في العام الدراسي 2007/2008م إدخال مسار التلمذة المهنية للبنين والبنات في المرحلة الثانوية كمرحلة تجريبية على أن يتم التوسع فيه في السنوات القادمة.</w:t>
      </w:r>
    </w:p>
    <w:p w:rsidR="00253F0D" w:rsidRPr="008111A8" w:rsidRDefault="00253F0D" w:rsidP="006C2E7E">
      <w:pPr>
        <w:spacing w:after="120"/>
        <w:ind w:left="1267" w:right="1267"/>
        <w:rPr>
          <w:rFonts w:hint="cs"/>
          <w:b/>
          <w:bCs/>
          <w:color w:val="000000"/>
          <w:sz w:val="28"/>
          <w:rtl/>
        </w:rPr>
      </w:pPr>
      <w:r w:rsidRPr="008111A8">
        <w:rPr>
          <w:rFonts w:hint="cs"/>
          <w:b/>
          <w:bCs/>
          <w:color w:val="000000"/>
          <w:sz w:val="28"/>
          <w:rtl/>
        </w:rPr>
        <w:t xml:space="preserve">192. </w:t>
      </w:r>
    </w:p>
    <w:p w:rsidR="00253F0D" w:rsidRPr="008111A8" w:rsidRDefault="00253F0D" w:rsidP="006C2E7E">
      <w:pPr>
        <w:spacing w:after="120"/>
        <w:ind w:left="1267" w:right="1267"/>
        <w:rPr>
          <w:rFonts w:hint="cs"/>
          <w:b/>
          <w:bCs/>
          <w:color w:val="000000"/>
          <w:sz w:val="28"/>
        </w:rPr>
      </w:pPr>
    </w:p>
    <w:p w:rsidR="00253F0D" w:rsidRPr="008111A8" w:rsidRDefault="00253F0D" w:rsidP="006C2E7E">
      <w:pPr>
        <w:spacing w:after="120"/>
        <w:ind w:left="1267" w:right="1267"/>
        <w:rPr>
          <w:rFonts w:hint="cs"/>
          <w:color w:val="FF0000"/>
          <w:sz w:val="28"/>
          <w:rtl/>
        </w:rPr>
      </w:pPr>
      <w:r w:rsidRPr="008111A8">
        <w:rPr>
          <w:rFonts w:hint="cs"/>
          <w:color w:val="FF0000"/>
          <w:sz w:val="28"/>
          <w:rtl/>
        </w:rPr>
        <w:t xml:space="preserve">وتتضمن مقررات العلوم والتربية الأسرية والتربية الإسلامية بعض الموضوعات المتعلقة بالمهارات الحياتية، حيث قامت وزارة التربية والتعليم في عام 2003م بوضع الإطار العام لمناهج التربية الصحية والتربية البيئية والمهارات الحياتية بالمفهوم الشامل مشتملاً على الأهداف ومصفوفة المدى والتتابع للمفاهيم والقيم ومهارات الحياة (الشخصية والاجتماعية والصحية للصفوف من 1-12). </w:t>
      </w:r>
    </w:p>
    <w:p w:rsidR="006C2E7E" w:rsidRPr="006C2E7E" w:rsidRDefault="006C2E7E" w:rsidP="006C2E7E">
      <w:pPr>
        <w:spacing w:line="120" w:lineRule="exact"/>
        <w:ind w:left="1267" w:right="1267"/>
        <w:rPr>
          <w:rFonts w:hint="cs"/>
          <w:sz w:val="10"/>
          <w:rtl/>
          <w:lang w:bidi="ar-BH"/>
        </w:rPr>
      </w:pPr>
      <w:r>
        <w:rPr>
          <w:sz w:val="28"/>
          <w:rtl/>
          <w:lang w:bidi="ar-BH"/>
        </w:rPr>
        <w:br w:type="page"/>
      </w:r>
    </w:p>
    <w:p w:rsidR="00253F0D" w:rsidRPr="008111A8" w:rsidRDefault="00253F0D" w:rsidP="006C2E7E">
      <w:pPr>
        <w:numPr>
          <w:ilvl w:val="0"/>
          <w:numId w:val="34"/>
        </w:numPr>
        <w:tabs>
          <w:tab w:val="clear" w:pos="945"/>
          <w:tab w:val="num" w:pos="-691"/>
        </w:tabs>
        <w:spacing w:after="120"/>
        <w:ind w:left="1267" w:right="1267" w:firstLine="0"/>
        <w:rPr>
          <w:rFonts w:hint="cs"/>
          <w:sz w:val="28"/>
        </w:rPr>
      </w:pPr>
    </w:p>
    <w:p w:rsidR="00253F0D" w:rsidRPr="008111A8" w:rsidRDefault="00253F0D" w:rsidP="006C2E7E">
      <w:pPr>
        <w:spacing w:after="120"/>
        <w:ind w:left="1267" w:right="1267"/>
        <w:rPr>
          <w:rFonts w:hint="cs"/>
          <w:sz w:val="28"/>
        </w:rPr>
      </w:pPr>
    </w:p>
    <w:p w:rsidR="00253F0D" w:rsidRPr="008111A8" w:rsidRDefault="00253F0D" w:rsidP="006C2E7E">
      <w:pPr>
        <w:spacing w:after="120"/>
        <w:ind w:left="1267" w:right="1267"/>
        <w:rPr>
          <w:rFonts w:hint="cs"/>
          <w:sz w:val="28"/>
        </w:rPr>
      </w:pPr>
      <w:r w:rsidRPr="008111A8">
        <w:rPr>
          <w:rFonts w:hint="cs"/>
          <w:sz w:val="28"/>
          <w:rtl/>
        </w:rPr>
        <w:t xml:space="preserve">أما فيما يتعلق بالمهارات اللازمة لتخطيط الأسرة، فإن مقررات التربية الأسرية في التعليم الابتدائي والإعدادي والثانوي تهدف إلى إكساب الطلبة والطالبات المعارف والمهارات والقيم والاتجاهات التي تمكنهم من العيش والتواصل داخل الأسرة والمجتمع وتأهيلهم لممارسة الحياة المستقبلية في محيط العمل وتكوين الأسرة. وتتضمن موضوعات في التغذية والصحة الشخصية والعامة وصحة البيئة وإدارة الأسرة التي تتضمن كيفية غدارة المال والوقت والجهد والأجهزة، وإدارة الذات ومهارات الطهو ومهارات العلاقات الاجتماعية وتربية الطفل. ويبدأ تدريس مادة التربية الأسرية من الصف الرابع الابتدائي إلى الصف الثاني عشر </w:t>
      </w:r>
      <w:r w:rsidRPr="008111A8">
        <w:rPr>
          <w:rFonts w:hint="cs"/>
          <w:color w:val="FF0000"/>
          <w:sz w:val="28"/>
          <w:u w:val="single"/>
          <w:rtl/>
        </w:rPr>
        <w:t>للبنين</w:t>
      </w:r>
      <w:r w:rsidRPr="008111A8">
        <w:rPr>
          <w:rFonts w:hint="cs"/>
          <w:sz w:val="28"/>
          <w:rtl/>
        </w:rPr>
        <w:t xml:space="preserve"> والبنات.</w:t>
      </w:r>
    </w:p>
    <w:p w:rsidR="00253F0D" w:rsidRPr="008111A8" w:rsidRDefault="00253F0D" w:rsidP="006C2E7E">
      <w:pPr>
        <w:spacing w:after="120"/>
        <w:ind w:left="1267" w:right="1267"/>
        <w:rPr>
          <w:rFonts w:hint="cs"/>
          <w:b/>
          <w:bCs/>
          <w:sz w:val="28"/>
          <w:rtl/>
        </w:rPr>
      </w:pPr>
      <w:r w:rsidRPr="008111A8">
        <w:rPr>
          <w:rFonts w:hint="cs"/>
          <w:b/>
          <w:bCs/>
          <w:sz w:val="28"/>
          <w:rtl/>
          <w:lang w:bidi="ar-BH"/>
        </w:rPr>
        <w:t>4</w:t>
      </w:r>
      <w:r w:rsidRPr="008111A8">
        <w:rPr>
          <w:b/>
          <w:bCs/>
          <w:sz w:val="28"/>
          <w:rtl/>
          <w:lang w:bidi="ar-BH"/>
        </w:rPr>
        <w:t xml:space="preserve">. </w:t>
      </w:r>
      <w:r w:rsidRPr="008111A8">
        <w:rPr>
          <w:b/>
          <w:bCs/>
          <w:sz w:val="28"/>
          <w:rtl/>
        </w:rPr>
        <w:t>المنح والبعثات:</w:t>
      </w:r>
    </w:p>
    <w:p w:rsidR="00253F0D" w:rsidRPr="008111A8" w:rsidRDefault="00253F0D" w:rsidP="006C2E7E">
      <w:pPr>
        <w:spacing w:after="120"/>
        <w:ind w:left="1267" w:right="1267"/>
        <w:rPr>
          <w:rFonts w:hint="cs"/>
          <w:b/>
          <w:bCs/>
          <w:sz w:val="28"/>
          <w:rtl/>
          <w:lang w:bidi="ar-BH"/>
        </w:rPr>
      </w:pPr>
    </w:p>
    <w:p w:rsidR="00253F0D" w:rsidRPr="008111A8" w:rsidRDefault="00253F0D" w:rsidP="006C2E7E">
      <w:pPr>
        <w:spacing w:after="120"/>
        <w:ind w:left="1267" w:right="1267"/>
        <w:rPr>
          <w:rFonts w:hint="cs"/>
          <w:b/>
          <w:bCs/>
          <w:color w:val="000000"/>
          <w:sz w:val="28"/>
          <w:rtl/>
          <w:lang w:bidi="ar-BH"/>
        </w:rPr>
      </w:pPr>
      <w:r w:rsidRPr="008111A8">
        <w:rPr>
          <w:rFonts w:hint="cs"/>
          <w:b/>
          <w:bCs/>
          <w:color w:val="000000"/>
          <w:sz w:val="28"/>
          <w:rtl/>
          <w:lang w:bidi="ar-BH"/>
        </w:rPr>
        <w:t>196</w:t>
      </w:r>
      <w:r w:rsidRPr="008111A8">
        <w:rPr>
          <w:b/>
          <w:bCs/>
          <w:color w:val="000000"/>
          <w:sz w:val="28"/>
          <w:rtl/>
          <w:lang w:bidi="ar-BH"/>
        </w:rPr>
        <w:t>.</w:t>
      </w:r>
    </w:p>
    <w:p w:rsidR="00F615F4" w:rsidRPr="00F615F4" w:rsidRDefault="00F615F4" w:rsidP="00F615F4">
      <w:pPr>
        <w:spacing w:line="120" w:lineRule="exact"/>
        <w:ind w:left="1267" w:right="1267"/>
        <w:rPr>
          <w:rFonts w:hint="cs"/>
          <w:sz w:val="10"/>
          <w:rtl/>
          <w:lang w:bidi="ar-BH"/>
        </w:rPr>
      </w:pPr>
    </w:p>
    <w:p w:rsidR="00253F0D" w:rsidRPr="008111A8" w:rsidRDefault="00253F0D" w:rsidP="006C2E7E">
      <w:pPr>
        <w:spacing w:after="120"/>
        <w:ind w:left="1267" w:right="1267"/>
        <w:rPr>
          <w:rFonts w:hint="cs"/>
          <w:sz w:val="28"/>
          <w:rtl/>
          <w:lang w:bidi="ar-BH"/>
        </w:rPr>
      </w:pPr>
      <w:r w:rsidRPr="008111A8">
        <w:rPr>
          <w:sz w:val="28"/>
          <w:rtl/>
          <w:lang w:bidi="ar-BH"/>
        </w:rPr>
        <w:t>تشجع الدولة الفتيات على مواصلة الدراسة الجامعية عن طريق المنح والبعثات في التخصصات المختلفة حسب حاجة البلاد، وتعتمد منافسة الحصول على المنح الدراسية على معيار التحصيل العلمي كأساس لتقرير من ي</w:t>
      </w:r>
      <w:r w:rsidRPr="008111A8">
        <w:rPr>
          <w:rFonts w:hint="cs"/>
          <w:sz w:val="28"/>
          <w:rtl/>
          <w:lang w:bidi="ar-BH"/>
        </w:rPr>
        <w:t>ح</w:t>
      </w:r>
      <w:r w:rsidRPr="008111A8">
        <w:rPr>
          <w:sz w:val="28"/>
          <w:rtl/>
          <w:lang w:bidi="ar-BH"/>
        </w:rPr>
        <w:t>وز على منحة، حيث يحق للمتقدمين من الجنسين الذكور والإناث التنافس للحصول على ما تقرره الوزارة من عدد البعثات والمنح في كل عام، كما هو موضح في الجداول أدناه:</w:t>
      </w:r>
    </w:p>
    <w:p w:rsidR="00F615F4" w:rsidRPr="00F615F4" w:rsidRDefault="00F615F4" w:rsidP="00F615F4">
      <w:pPr>
        <w:spacing w:line="120" w:lineRule="exact"/>
        <w:ind w:left="144" w:right="-144"/>
        <w:rPr>
          <w:rFonts w:cs="Arabic Transparent" w:hint="cs"/>
          <w:sz w:val="10"/>
          <w:szCs w:val="28"/>
          <w:rtl/>
          <w:lang w:bidi="ar-BH"/>
        </w:rPr>
      </w:pPr>
    </w:p>
    <w:p w:rsidR="00253F0D" w:rsidRPr="00AC33B7" w:rsidRDefault="00253F0D" w:rsidP="00253F0D">
      <w:pPr>
        <w:pStyle w:val="Heading5"/>
        <w:spacing w:before="0" w:after="0"/>
        <w:ind w:left="144" w:right="-144"/>
        <w:jc w:val="center"/>
        <w:rPr>
          <w:rFonts w:cs="Arabic Transparent"/>
          <w:i w:val="0"/>
          <w:iCs w:val="0"/>
          <w:sz w:val="28"/>
          <w:szCs w:val="28"/>
          <w:rtl/>
          <w:lang w:bidi="ar-EG"/>
        </w:rPr>
      </w:pPr>
      <w:r w:rsidRPr="00AC33B7">
        <w:rPr>
          <w:rFonts w:cs="Arabic Transparent"/>
          <w:i w:val="0"/>
          <w:iCs w:val="0"/>
          <w:sz w:val="28"/>
          <w:szCs w:val="28"/>
          <w:rtl/>
        </w:rPr>
        <w:t>نسبة البعثات والمنح الدراسية</w:t>
      </w:r>
    </w:p>
    <w:p w:rsidR="00253F0D" w:rsidRPr="00AC33B7" w:rsidRDefault="00253F0D" w:rsidP="00253F0D">
      <w:pPr>
        <w:ind w:left="144" w:right="-144"/>
        <w:jc w:val="center"/>
        <w:rPr>
          <w:rFonts w:cs="Arabic Transparent"/>
          <w:b/>
          <w:bCs/>
          <w:sz w:val="28"/>
          <w:szCs w:val="28"/>
          <w:rtl/>
          <w:lang w:bidi="ar-BH"/>
        </w:rPr>
      </w:pPr>
      <w:r w:rsidRPr="00AC33B7">
        <w:rPr>
          <w:rFonts w:cs="Arabic Transparent"/>
          <w:b/>
          <w:bCs/>
          <w:sz w:val="28"/>
          <w:szCs w:val="28"/>
          <w:rtl/>
          <w:lang w:bidi="ar-BH"/>
        </w:rPr>
        <w:t>جدول رقم (24)</w:t>
      </w:r>
    </w:p>
    <w:tbl>
      <w:tblPr>
        <w:tblStyle w:val="Header"/>
        <w:bidiVisual/>
        <w:tblW w:w="0" w:type="auto"/>
        <w:jc w:val="center"/>
        <w:tblLook w:val="01E0" w:firstRow="1" w:lastRow="1" w:firstColumn="1" w:lastColumn="1" w:noHBand="0" w:noVBand="0"/>
      </w:tblPr>
      <w:tblGrid>
        <w:gridCol w:w="2131"/>
        <w:gridCol w:w="2131"/>
        <w:gridCol w:w="2131"/>
        <w:gridCol w:w="2132"/>
      </w:tblGrid>
      <w:tr w:rsidR="00253F0D" w:rsidRPr="00F615F4">
        <w:trPr>
          <w:trHeight w:val="485"/>
          <w:jc w:val="center"/>
        </w:trPr>
        <w:tc>
          <w:tcPr>
            <w:tcW w:w="2131" w:type="dxa"/>
            <w:tcBorders>
              <w:top w:val="single" w:sz="6" w:space="0" w:color="000000"/>
              <w:bottom w:val="single" w:sz="12" w:space="0" w:color="CC0000"/>
            </w:tcBorders>
            <w:shd w:val="pct5"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7- المرحلة</w:t>
            </w:r>
          </w:p>
        </w:tc>
        <w:tc>
          <w:tcPr>
            <w:tcW w:w="2131" w:type="dxa"/>
            <w:tcBorders>
              <w:top w:val="single" w:sz="6" w:space="0" w:color="000000"/>
              <w:bottom w:val="single" w:sz="12" w:space="0" w:color="CC0000"/>
            </w:tcBorders>
            <w:shd w:val="pct5"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6- الجنس</w:t>
            </w:r>
          </w:p>
        </w:tc>
        <w:tc>
          <w:tcPr>
            <w:tcW w:w="2131" w:type="dxa"/>
            <w:tcBorders>
              <w:top w:val="single" w:sz="6" w:space="0" w:color="000000"/>
              <w:bottom w:val="single" w:sz="12" w:space="0" w:color="CC0000"/>
            </w:tcBorders>
            <w:shd w:val="pct5"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5- نسبة البعثات</w:t>
            </w:r>
          </w:p>
        </w:tc>
        <w:tc>
          <w:tcPr>
            <w:tcW w:w="2132" w:type="dxa"/>
            <w:tcBorders>
              <w:top w:val="single" w:sz="6" w:space="0" w:color="000000"/>
              <w:bottom w:val="single" w:sz="12" w:space="0" w:color="CC0000"/>
            </w:tcBorders>
            <w:shd w:val="pct5"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4- نسبة المنح</w:t>
            </w:r>
          </w:p>
        </w:tc>
      </w:tr>
      <w:tr w:rsidR="00253F0D" w:rsidRPr="00F615F4">
        <w:trPr>
          <w:trHeight w:val="323"/>
          <w:jc w:val="center"/>
        </w:trPr>
        <w:tc>
          <w:tcPr>
            <w:tcW w:w="2131" w:type="dxa"/>
            <w:vMerge w:val="restart"/>
            <w:tcBorders>
              <w:top w:val="single" w:sz="12" w:space="0" w:color="CC0000"/>
            </w:tcBorders>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2001/ 2002م</w:t>
            </w:r>
          </w:p>
        </w:tc>
        <w:tc>
          <w:tcPr>
            <w:tcW w:w="2131" w:type="dxa"/>
            <w:tcBorders>
              <w:top w:val="single" w:sz="12" w:space="0" w:color="CC0000"/>
            </w:tcBorders>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ذكـــور</w:t>
            </w:r>
          </w:p>
        </w:tc>
        <w:tc>
          <w:tcPr>
            <w:tcW w:w="2131" w:type="dxa"/>
            <w:tcBorders>
              <w:top w:val="single" w:sz="12" w:space="0" w:color="CC0000"/>
            </w:tcBorders>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75.8%</w:t>
            </w:r>
          </w:p>
        </w:tc>
        <w:tc>
          <w:tcPr>
            <w:tcW w:w="2132" w:type="dxa"/>
            <w:tcBorders>
              <w:top w:val="single" w:sz="12" w:space="0" w:color="CC0000"/>
            </w:tcBorders>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51.0%</w:t>
            </w:r>
          </w:p>
        </w:tc>
      </w:tr>
      <w:tr w:rsidR="00253F0D" w:rsidRPr="00F615F4">
        <w:trPr>
          <w:trHeight w:val="322"/>
          <w:jc w:val="center"/>
        </w:trPr>
        <w:tc>
          <w:tcPr>
            <w:tcW w:w="2131" w:type="dxa"/>
            <w:vMerge/>
            <w:vAlign w:val="center"/>
          </w:tcPr>
          <w:p w:rsidR="00253F0D" w:rsidRPr="00F615F4" w:rsidRDefault="00253F0D" w:rsidP="00F615F4">
            <w:pPr>
              <w:spacing w:line="280" w:lineRule="exact"/>
              <w:ind w:left="144" w:right="-144"/>
              <w:jc w:val="center"/>
              <w:rPr>
                <w:b w:val="0"/>
                <w:bCs w:val="0"/>
                <w:sz w:val="28"/>
                <w:szCs w:val="24"/>
                <w:rtl/>
                <w:lang w:bidi="ar-BH"/>
              </w:rPr>
            </w:pPr>
          </w:p>
        </w:tc>
        <w:tc>
          <w:tcPr>
            <w:tcW w:w="2131" w:type="dxa"/>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إنـــاث</w:t>
            </w:r>
          </w:p>
        </w:tc>
        <w:tc>
          <w:tcPr>
            <w:tcW w:w="2131" w:type="dxa"/>
            <w:shd w:val="clear" w:color="auto" w:fill="auto"/>
            <w:vAlign w:val="center"/>
          </w:tcPr>
          <w:p w:rsidR="00253F0D" w:rsidRPr="00F615F4" w:rsidRDefault="00253F0D" w:rsidP="00F615F4">
            <w:pPr>
              <w:spacing w:line="280" w:lineRule="exact"/>
              <w:ind w:left="144" w:right="-144"/>
              <w:jc w:val="center"/>
              <w:rPr>
                <w:b w:val="0"/>
                <w:bCs w:val="0"/>
                <w:sz w:val="28"/>
                <w:szCs w:val="24"/>
                <w:lang w:bidi="ar-BH"/>
              </w:rPr>
            </w:pPr>
            <w:r w:rsidRPr="00F615F4">
              <w:rPr>
                <w:b w:val="0"/>
                <w:bCs w:val="0"/>
                <w:sz w:val="28"/>
                <w:szCs w:val="24"/>
                <w:rtl/>
                <w:lang w:bidi="ar-BH"/>
              </w:rPr>
              <w:t>24.2%</w:t>
            </w:r>
          </w:p>
        </w:tc>
        <w:tc>
          <w:tcPr>
            <w:tcW w:w="2132"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49.0%</w:t>
            </w:r>
          </w:p>
        </w:tc>
      </w:tr>
      <w:tr w:rsidR="00253F0D" w:rsidRPr="00F615F4">
        <w:trPr>
          <w:trHeight w:val="323"/>
          <w:jc w:val="center"/>
        </w:trPr>
        <w:tc>
          <w:tcPr>
            <w:tcW w:w="2131" w:type="dxa"/>
            <w:vMerge w:val="restart"/>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2002 / 2003م</w:t>
            </w:r>
          </w:p>
        </w:tc>
        <w:tc>
          <w:tcPr>
            <w:tcW w:w="2131" w:type="dxa"/>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ذكــور</w:t>
            </w:r>
          </w:p>
        </w:tc>
        <w:tc>
          <w:tcPr>
            <w:tcW w:w="2131"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54.0%</w:t>
            </w:r>
          </w:p>
        </w:tc>
        <w:tc>
          <w:tcPr>
            <w:tcW w:w="2132"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65.0%</w:t>
            </w:r>
          </w:p>
        </w:tc>
      </w:tr>
      <w:tr w:rsidR="00253F0D" w:rsidRPr="00F615F4">
        <w:trPr>
          <w:trHeight w:val="322"/>
          <w:jc w:val="center"/>
        </w:trPr>
        <w:tc>
          <w:tcPr>
            <w:tcW w:w="2131" w:type="dxa"/>
            <w:vMerge/>
            <w:vAlign w:val="center"/>
          </w:tcPr>
          <w:p w:rsidR="00253F0D" w:rsidRPr="00F615F4" w:rsidRDefault="00253F0D" w:rsidP="00F615F4">
            <w:pPr>
              <w:spacing w:line="280" w:lineRule="exact"/>
              <w:ind w:left="144" w:right="-144"/>
              <w:jc w:val="center"/>
              <w:rPr>
                <w:b w:val="0"/>
                <w:bCs w:val="0"/>
                <w:sz w:val="28"/>
                <w:szCs w:val="24"/>
                <w:rtl/>
                <w:lang w:bidi="ar-BH"/>
              </w:rPr>
            </w:pPr>
          </w:p>
        </w:tc>
        <w:tc>
          <w:tcPr>
            <w:tcW w:w="2131" w:type="dxa"/>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إنــاث</w:t>
            </w:r>
          </w:p>
        </w:tc>
        <w:tc>
          <w:tcPr>
            <w:tcW w:w="2131"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46.0%</w:t>
            </w:r>
          </w:p>
        </w:tc>
        <w:tc>
          <w:tcPr>
            <w:tcW w:w="2132"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35.0%</w:t>
            </w:r>
          </w:p>
        </w:tc>
      </w:tr>
      <w:tr w:rsidR="00253F0D" w:rsidRPr="00F615F4">
        <w:trPr>
          <w:trHeight w:val="323"/>
          <w:jc w:val="center"/>
        </w:trPr>
        <w:tc>
          <w:tcPr>
            <w:tcW w:w="2131" w:type="dxa"/>
            <w:vMerge w:val="restart"/>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2003 / 2004م</w:t>
            </w:r>
          </w:p>
        </w:tc>
        <w:tc>
          <w:tcPr>
            <w:tcW w:w="2131" w:type="dxa"/>
            <w:vAlign w:val="center"/>
          </w:tcPr>
          <w:p w:rsidR="00253F0D" w:rsidRPr="00F615F4" w:rsidRDefault="00253F0D" w:rsidP="00F615F4">
            <w:pPr>
              <w:spacing w:line="280" w:lineRule="exact"/>
              <w:ind w:left="144" w:right="-144"/>
              <w:jc w:val="center"/>
              <w:rPr>
                <w:b w:val="0"/>
                <w:bCs w:val="0"/>
                <w:sz w:val="28"/>
                <w:szCs w:val="24"/>
                <w:rtl/>
              </w:rPr>
            </w:pPr>
            <w:r w:rsidRPr="00F615F4">
              <w:rPr>
                <w:b w:val="0"/>
                <w:bCs w:val="0"/>
                <w:sz w:val="28"/>
                <w:szCs w:val="24"/>
                <w:rtl/>
              </w:rPr>
              <w:t>ذكــور</w:t>
            </w:r>
          </w:p>
        </w:tc>
        <w:tc>
          <w:tcPr>
            <w:tcW w:w="2131"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47.0%</w:t>
            </w:r>
          </w:p>
        </w:tc>
        <w:tc>
          <w:tcPr>
            <w:tcW w:w="2132" w:type="dxa"/>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59.0%</w:t>
            </w:r>
          </w:p>
        </w:tc>
      </w:tr>
      <w:tr w:rsidR="00253F0D" w:rsidRPr="00F615F4">
        <w:trPr>
          <w:trHeight w:val="322"/>
          <w:jc w:val="center"/>
        </w:trPr>
        <w:tc>
          <w:tcPr>
            <w:tcW w:w="2131" w:type="dxa"/>
            <w:vMerge/>
            <w:tcBorders>
              <w:bottom w:val="single" w:sz="12" w:space="0" w:color="000000"/>
            </w:tcBorders>
            <w:vAlign w:val="center"/>
          </w:tcPr>
          <w:p w:rsidR="00253F0D" w:rsidRPr="00F615F4" w:rsidRDefault="00253F0D" w:rsidP="00F615F4">
            <w:pPr>
              <w:spacing w:line="280" w:lineRule="exact"/>
              <w:ind w:left="144" w:right="-144"/>
              <w:jc w:val="center"/>
              <w:rPr>
                <w:b w:val="0"/>
                <w:bCs w:val="0"/>
                <w:sz w:val="28"/>
                <w:szCs w:val="24"/>
                <w:rtl/>
                <w:lang w:bidi="ar-BH"/>
              </w:rPr>
            </w:pPr>
          </w:p>
        </w:tc>
        <w:tc>
          <w:tcPr>
            <w:tcW w:w="2131" w:type="dxa"/>
            <w:tcBorders>
              <w:bottom w:val="single" w:sz="12" w:space="0" w:color="000000"/>
            </w:tcBorders>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rPr>
              <w:t>إنــاث</w:t>
            </w:r>
          </w:p>
        </w:tc>
        <w:tc>
          <w:tcPr>
            <w:tcW w:w="2131" w:type="dxa"/>
            <w:tcBorders>
              <w:bottom w:val="single" w:sz="12" w:space="0" w:color="000000"/>
            </w:tcBorders>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53.0%</w:t>
            </w:r>
          </w:p>
        </w:tc>
        <w:tc>
          <w:tcPr>
            <w:tcW w:w="2132" w:type="dxa"/>
            <w:tcBorders>
              <w:bottom w:val="single" w:sz="12" w:space="0" w:color="000000"/>
            </w:tcBorders>
            <w:shd w:val="clear" w:color="auto" w:fill="auto"/>
            <w:vAlign w:val="center"/>
          </w:tcPr>
          <w:p w:rsidR="00253F0D" w:rsidRPr="00F615F4" w:rsidRDefault="00253F0D" w:rsidP="00F615F4">
            <w:pPr>
              <w:spacing w:line="280" w:lineRule="exact"/>
              <w:ind w:left="144" w:right="-144"/>
              <w:jc w:val="center"/>
              <w:rPr>
                <w:b w:val="0"/>
                <w:bCs w:val="0"/>
                <w:sz w:val="28"/>
                <w:szCs w:val="24"/>
                <w:rtl/>
                <w:lang w:bidi="ar-BH"/>
              </w:rPr>
            </w:pPr>
            <w:r w:rsidRPr="00F615F4">
              <w:rPr>
                <w:b w:val="0"/>
                <w:bCs w:val="0"/>
                <w:sz w:val="28"/>
                <w:szCs w:val="24"/>
                <w:rtl/>
                <w:lang w:bidi="ar-BH"/>
              </w:rPr>
              <w:t>41.0%</w:t>
            </w:r>
          </w:p>
        </w:tc>
      </w:tr>
    </w:tbl>
    <w:p w:rsidR="00253F0D" w:rsidRPr="00F615F4" w:rsidRDefault="00F615F4" w:rsidP="00253F0D">
      <w:pPr>
        <w:ind w:left="144" w:right="-144"/>
        <w:rPr>
          <w:rFonts w:hint="cs"/>
          <w:b/>
          <w:bCs/>
          <w:noProof/>
          <w:sz w:val="28"/>
          <w:szCs w:val="24"/>
          <w:rtl/>
        </w:rPr>
      </w:pPr>
      <w:r>
        <w:rPr>
          <w:rFonts w:hint="cs"/>
          <w:b/>
          <w:bCs/>
          <w:noProof/>
          <w:sz w:val="28"/>
          <w:szCs w:val="24"/>
          <w:rtl/>
        </w:rPr>
        <w:tab/>
      </w:r>
      <w:r w:rsidR="00253F0D" w:rsidRPr="00F615F4">
        <w:rPr>
          <w:b/>
          <w:bCs/>
          <w:noProof/>
          <w:sz w:val="28"/>
          <w:szCs w:val="24"/>
          <w:rtl/>
        </w:rPr>
        <w:t>المصدر:  وزارة التربية والتعليم.</w:t>
      </w:r>
    </w:p>
    <w:p w:rsidR="00253F0D" w:rsidRPr="00AC33B7" w:rsidRDefault="00253F0D" w:rsidP="00253F0D">
      <w:pPr>
        <w:ind w:left="144" w:right="-144"/>
        <w:rPr>
          <w:rFonts w:cs="Arabic Transparent" w:hint="cs"/>
          <w:color w:val="800080"/>
          <w:sz w:val="28"/>
          <w:szCs w:val="28"/>
          <w:u w:val="single"/>
          <w:rtl/>
        </w:rPr>
      </w:pPr>
    </w:p>
    <w:p w:rsidR="00253F0D" w:rsidRPr="00AC33B7" w:rsidRDefault="00253F0D" w:rsidP="00253F0D">
      <w:pPr>
        <w:ind w:left="144" w:right="-144"/>
        <w:jc w:val="center"/>
        <w:rPr>
          <w:rFonts w:cs="Arabic Transparent" w:hint="cs"/>
          <w:b/>
          <w:bCs/>
          <w:sz w:val="28"/>
          <w:szCs w:val="28"/>
          <w:rtl/>
        </w:rPr>
      </w:pPr>
      <w:r w:rsidRPr="00AC33B7">
        <w:rPr>
          <w:rFonts w:cs="Arabic Transparent" w:hint="cs"/>
          <w:b/>
          <w:bCs/>
          <w:color w:val="0000FF"/>
          <w:sz w:val="28"/>
          <w:szCs w:val="28"/>
          <w:rtl/>
        </w:rPr>
        <w:t xml:space="preserve">(جدول رقم أ- الفقرة 196) </w:t>
      </w:r>
    </w:p>
    <w:p w:rsidR="00253F0D" w:rsidRPr="00AC33B7" w:rsidRDefault="00253F0D" w:rsidP="00253F0D">
      <w:pPr>
        <w:ind w:left="144" w:right="-144"/>
        <w:jc w:val="center"/>
        <w:rPr>
          <w:rFonts w:cs="Arabic Transparent" w:hint="cs"/>
          <w:b/>
          <w:bCs/>
          <w:color w:val="0000FF"/>
          <w:sz w:val="28"/>
          <w:szCs w:val="28"/>
          <w:rtl/>
        </w:rPr>
      </w:pPr>
      <w:r w:rsidRPr="00AC33B7">
        <w:rPr>
          <w:rFonts w:cs="Arabic Transparent" w:hint="cs"/>
          <w:b/>
          <w:bCs/>
          <w:color w:val="0000FF"/>
          <w:sz w:val="28"/>
          <w:szCs w:val="28"/>
          <w:rtl/>
        </w:rPr>
        <w:t>نسبة الإناث من البعثات والمنح الدراسية</w:t>
      </w:r>
    </w:p>
    <w:tbl>
      <w:tblPr>
        <w:tblStyle w:val="TableGrid"/>
        <w:bidiVisual/>
        <w:tblW w:w="0" w:type="auto"/>
        <w:jc w:val="center"/>
        <w:tblLook w:val="01E0" w:firstRow="1" w:lastRow="1" w:firstColumn="1" w:lastColumn="1" w:noHBand="0" w:noVBand="0"/>
      </w:tblPr>
      <w:tblGrid>
        <w:gridCol w:w="2840"/>
        <w:gridCol w:w="2841"/>
        <w:gridCol w:w="2841"/>
      </w:tblGrid>
      <w:tr w:rsidR="00253F0D" w:rsidRPr="00F615F4">
        <w:trPr>
          <w:jc w:val="center"/>
        </w:trPr>
        <w:tc>
          <w:tcPr>
            <w:tcW w:w="2840" w:type="dxa"/>
            <w:vAlign w:val="center"/>
          </w:tcPr>
          <w:p w:rsidR="00253F0D" w:rsidRPr="00F615F4" w:rsidRDefault="00253F0D" w:rsidP="00F615F4">
            <w:pPr>
              <w:tabs>
                <w:tab w:val="center" w:pos="4320"/>
                <w:tab w:val="right" w:pos="8640"/>
              </w:tabs>
              <w:spacing w:line="280" w:lineRule="exact"/>
              <w:ind w:left="144" w:right="-144"/>
              <w:jc w:val="center"/>
              <w:rPr>
                <w:rFonts w:cs="Traditional Arabic" w:hint="cs"/>
                <w:b/>
                <w:bCs/>
                <w:sz w:val="28"/>
                <w:szCs w:val="24"/>
                <w:rtl/>
                <w:lang w:bidi="ar-BH"/>
              </w:rPr>
            </w:pPr>
            <w:r w:rsidRPr="00F615F4">
              <w:rPr>
                <w:rFonts w:cs="Traditional Arabic" w:hint="cs"/>
                <w:b/>
                <w:bCs/>
                <w:sz w:val="28"/>
                <w:szCs w:val="24"/>
                <w:rtl/>
                <w:lang w:bidi="ar-BH"/>
              </w:rPr>
              <w:t>السنة الدراسية</w:t>
            </w:r>
          </w:p>
        </w:tc>
        <w:tc>
          <w:tcPr>
            <w:tcW w:w="2841" w:type="dxa"/>
            <w:vAlign w:val="center"/>
          </w:tcPr>
          <w:p w:rsidR="00253F0D" w:rsidRPr="00F615F4" w:rsidRDefault="00253F0D" w:rsidP="00F615F4">
            <w:pPr>
              <w:tabs>
                <w:tab w:val="center" w:pos="4320"/>
                <w:tab w:val="right" w:pos="8640"/>
              </w:tabs>
              <w:spacing w:line="280" w:lineRule="exact"/>
              <w:ind w:left="144" w:right="-144"/>
              <w:jc w:val="center"/>
              <w:rPr>
                <w:rFonts w:cs="Traditional Arabic" w:hint="cs"/>
                <w:b/>
                <w:bCs/>
                <w:sz w:val="28"/>
                <w:szCs w:val="24"/>
                <w:rtl/>
                <w:lang w:bidi="ar-BH"/>
              </w:rPr>
            </w:pPr>
            <w:r w:rsidRPr="00F615F4">
              <w:rPr>
                <w:rFonts w:cs="Traditional Arabic" w:hint="cs"/>
                <w:b/>
                <w:bCs/>
                <w:sz w:val="28"/>
                <w:szCs w:val="24"/>
                <w:rtl/>
                <w:lang w:bidi="ar-BH"/>
              </w:rPr>
              <w:t>نسبة الابتعاث</w:t>
            </w:r>
          </w:p>
        </w:tc>
        <w:tc>
          <w:tcPr>
            <w:tcW w:w="2841" w:type="dxa"/>
            <w:vAlign w:val="center"/>
          </w:tcPr>
          <w:p w:rsidR="00253F0D" w:rsidRPr="00F615F4" w:rsidRDefault="00253F0D" w:rsidP="00F615F4">
            <w:pPr>
              <w:tabs>
                <w:tab w:val="center" w:pos="4320"/>
                <w:tab w:val="right" w:pos="8640"/>
              </w:tabs>
              <w:spacing w:line="280" w:lineRule="exact"/>
              <w:ind w:left="144" w:right="-144"/>
              <w:jc w:val="center"/>
              <w:rPr>
                <w:rFonts w:cs="Traditional Arabic" w:hint="cs"/>
                <w:b/>
                <w:bCs/>
                <w:sz w:val="28"/>
                <w:szCs w:val="24"/>
                <w:rtl/>
                <w:lang w:bidi="ar-BH"/>
              </w:rPr>
            </w:pPr>
            <w:r w:rsidRPr="00F615F4">
              <w:rPr>
                <w:rFonts w:cs="Traditional Arabic" w:hint="cs"/>
                <w:b/>
                <w:bCs/>
                <w:sz w:val="28"/>
                <w:szCs w:val="24"/>
                <w:rtl/>
                <w:lang w:bidi="ar-BH"/>
              </w:rPr>
              <w:t>نسبة المنح</w:t>
            </w:r>
          </w:p>
        </w:tc>
      </w:tr>
      <w:tr w:rsidR="00253F0D" w:rsidRPr="00F615F4">
        <w:trPr>
          <w:jc w:val="center"/>
        </w:trPr>
        <w:tc>
          <w:tcPr>
            <w:tcW w:w="2840" w:type="dxa"/>
            <w:vAlign w:val="center"/>
          </w:tcPr>
          <w:p w:rsidR="00253F0D" w:rsidRPr="00F615F4" w:rsidRDefault="00253F0D" w:rsidP="00F615F4">
            <w:pPr>
              <w:tabs>
                <w:tab w:val="center" w:pos="4320"/>
                <w:tab w:val="right" w:pos="8640"/>
              </w:tabs>
              <w:spacing w:line="280" w:lineRule="exact"/>
              <w:ind w:left="144" w:right="-144"/>
              <w:jc w:val="center"/>
              <w:rPr>
                <w:rFonts w:cs="Traditional Arabic" w:hint="cs"/>
                <w:b/>
                <w:bCs/>
                <w:sz w:val="28"/>
                <w:szCs w:val="24"/>
                <w:rtl/>
                <w:lang w:bidi="ar-BH"/>
              </w:rPr>
            </w:pPr>
            <w:r w:rsidRPr="00F615F4">
              <w:rPr>
                <w:rFonts w:cs="Traditional Arabic" w:hint="cs"/>
                <w:b/>
                <w:bCs/>
                <w:sz w:val="28"/>
                <w:szCs w:val="24"/>
                <w:rtl/>
                <w:lang w:bidi="ar-BH"/>
              </w:rPr>
              <w:t>2005/2006م</w:t>
            </w:r>
          </w:p>
        </w:tc>
        <w:tc>
          <w:tcPr>
            <w:tcW w:w="2841" w:type="dxa"/>
            <w:vAlign w:val="center"/>
          </w:tcPr>
          <w:p w:rsidR="00253F0D" w:rsidRPr="00F615F4" w:rsidRDefault="00253F0D" w:rsidP="00F615F4">
            <w:pPr>
              <w:tabs>
                <w:tab w:val="center" w:pos="4320"/>
                <w:tab w:val="right" w:pos="8640"/>
              </w:tabs>
              <w:spacing w:line="280" w:lineRule="exact"/>
              <w:ind w:left="144" w:right="-144"/>
              <w:jc w:val="center"/>
              <w:rPr>
                <w:rFonts w:cs="Traditional Arabic" w:hint="cs"/>
                <w:b/>
                <w:bCs/>
                <w:sz w:val="28"/>
                <w:szCs w:val="24"/>
                <w:rtl/>
                <w:lang w:bidi="ar-BH"/>
              </w:rPr>
            </w:pPr>
            <w:r w:rsidRPr="00F615F4">
              <w:rPr>
                <w:rFonts w:cs="Traditional Arabic" w:hint="cs"/>
                <w:b/>
                <w:bCs/>
                <w:sz w:val="28"/>
                <w:szCs w:val="24"/>
                <w:rtl/>
                <w:lang w:bidi="ar-BH"/>
              </w:rPr>
              <w:t>51%</w:t>
            </w:r>
          </w:p>
        </w:tc>
        <w:tc>
          <w:tcPr>
            <w:tcW w:w="2841" w:type="dxa"/>
            <w:vAlign w:val="center"/>
          </w:tcPr>
          <w:p w:rsidR="00253F0D" w:rsidRPr="00F615F4" w:rsidRDefault="00253F0D" w:rsidP="00F615F4">
            <w:pPr>
              <w:tabs>
                <w:tab w:val="center" w:pos="4320"/>
                <w:tab w:val="right" w:pos="8640"/>
              </w:tabs>
              <w:spacing w:line="280" w:lineRule="exact"/>
              <w:ind w:left="144" w:right="-144"/>
              <w:jc w:val="center"/>
              <w:rPr>
                <w:rFonts w:cs="Traditional Arabic" w:hint="cs"/>
                <w:b/>
                <w:bCs/>
                <w:sz w:val="28"/>
                <w:szCs w:val="24"/>
                <w:rtl/>
                <w:lang w:bidi="ar-BH"/>
              </w:rPr>
            </w:pPr>
            <w:r w:rsidRPr="00F615F4">
              <w:rPr>
                <w:rFonts w:cs="Traditional Arabic" w:hint="cs"/>
                <w:b/>
                <w:bCs/>
                <w:sz w:val="28"/>
                <w:szCs w:val="24"/>
                <w:rtl/>
                <w:lang w:bidi="ar-BH"/>
              </w:rPr>
              <w:t>44%</w:t>
            </w:r>
          </w:p>
        </w:tc>
      </w:tr>
    </w:tbl>
    <w:p w:rsidR="00F615F4" w:rsidRPr="00F615F4" w:rsidRDefault="00F615F4" w:rsidP="00F615F4">
      <w:pPr>
        <w:tabs>
          <w:tab w:val="center" w:pos="4320"/>
          <w:tab w:val="right" w:pos="8640"/>
        </w:tabs>
        <w:spacing w:line="120" w:lineRule="exact"/>
        <w:ind w:left="144" w:right="-144"/>
        <w:rPr>
          <w:rFonts w:hint="cs"/>
          <w:noProof/>
          <w:sz w:val="10"/>
          <w:szCs w:val="24"/>
          <w:rtl/>
          <w:lang w:bidi="ar-BH"/>
        </w:rPr>
      </w:pPr>
    </w:p>
    <w:p w:rsidR="00253F0D" w:rsidRPr="00F615F4" w:rsidRDefault="00F615F4" w:rsidP="00F615F4">
      <w:pPr>
        <w:tabs>
          <w:tab w:val="left" w:pos="1404"/>
          <w:tab w:val="right" w:pos="8640"/>
        </w:tabs>
        <w:spacing w:line="280" w:lineRule="exact"/>
        <w:ind w:left="144" w:right="-144"/>
        <w:rPr>
          <w:rFonts w:hint="cs"/>
          <w:noProof/>
          <w:sz w:val="28"/>
          <w:szCs w:val="24"/>
          <w:rtl/>
          <w:lang w:bidi="ar-BH"/>
        </w:rPr>
      </w:pPr>
      <w:r>
        <w:rPr>
          <w:rFonts w:hint="cs"/>
          <w:noProof/>
          <w:sz w:val="28"/>
          <w:szCs w:val="24"/>
          <w:rtl/>
          <w:lang w:bidi="ar-BH"/>
        </w:rPr>
        <w:tab/>
      </w:r>
      <w:r w:rsidR="00253F0D" w:rsidRPr="00F615F4">
        <w:rPr>
          <w:rFonts w:hint="cs"/>
          <w:noProof/>
          <w:sz w:val="28"/>
          <w:szCs w:val="24"/>
          <w:rtl/>
          <w:lang w:bidi="ar-BH"/>
        </w:rPr>
        <w:t>المصدر: البحرين: وزارة التربية والتعليم، قسم الإحصاء التربوي</w:t>
      </w:r>
    </w:p>
    <w:p w:rsidR="00253F0D" w:rsidRPr="00F615F4" w:rsidRDefault="00253F0D" w:rsidP="00F615F4">
      <w:pPr>
        <w:spacing w:after="120"/>
        <w:ind w:left="1267" w:right="1267"/>
        <w:rPr>
          <w:rFonts w:hint="cs"/>
          <w:b/>
          <w:bCs/>
          <w:u w:val="single"/>
          <w:rtl/>
        </w:rPr>
      </w:pPr>
    </w:p>
    <w:p w:rsidR="00253F0D" w:rsidRPr="00F615F4" w:rsidRDefault="00253F0D" w:rsidP="00F615F4">
      <w:pPr>
        <w:spacing w:after="120"/>
        <w:ind w:left="1267" w:right="1267"/>
        <w:rPr>
          <w:rFonts w:hint="cs"/>
          <w:b/>
          <w:bCs/>
          <w:sz w:val="28"/>
          <w:rtl/>
          <w:lang w:bidi="ar-BH"/>
        </w:rPr>
      </w:pPr>
      <w:r w:rsidRPr="00F615F4">
        <w:rPr>
          <w:rFonts w:hint="cs"/>
          <w:b/>
          <w:bCs/>
          <w:sz w:val="28"/>
          <w:rtl/>
          <w:lang w:bidi="ar-BH"/>
        </w:rPr>
        <w:t>197</w:t>
      </w:r>
      <w:r w:rsidRPr="00F615F4">
        <w:rPr>
          <w:b/>
          <w:bCs/>
          <w:sz w:val="28"/>
          <w:rtl/>
          <w:lang w:bidi="ar-BH"/>
        </w:rPr>
        <w:t>.</w:t>
      </w:r>
    </w:p>
    <w:p w:rsidR="00253F0D" w:rsidRPr="00F615F4" w:rsidRDefault="00253F0D" w:rsidP="00F615F4">
      <w:pPr>
        <w:spacing w:after="120"/>
        <w:ind w:left="1267" w:right="1267"/>
        <w:rPr>
          <w:rFonts w:hint="cs"/>
          <w:sz w:val="28"/>
          <w:rtl/>
          <w:lang w:bidi="ar-BH"/>
        </w:rPr>
      </w:pPr>
      <w:r w:rsidRPr="00F615F4">
        <w:rPr>
          <w:sz w:val="28"/>
          <w:rtl/>
          <w:lang w:bidi="ar-BH"/>
        </w:rPr>
        <w:t>ومن الملاحظ في الجدول أعلاه التقارب الكبير في نسب البعثات والمنح الدراسية لكلا الجنسين في العام الدراسي 2003/2004م بالمقارنة عما كانت عليه من تمييز للذكور في الأعوام الماضية. كما أن وجود جامعة وطنية وأخرى خليجية، وسهولة الوصول إليهما قد دفع الكثير من الطالبات من الأسر المحافظة وخاصة في القرى إلى متابعة التعليم، كذلك تخفيض رسوم الجامعة والتي أمر بها جلالة الملك منذ (العام الدراسي 2001/2002م) شجع الجنسين على ذلك، ولا شك أن ارتفاع نسبة المتعلمات في القرى سيكون له تأثيرات اجتماعية على هذه المجتمعات في المستقبل. وهناك أيضاً برنامج سمو ولي العهد للمنح الدراسية العالمية والتي بلغ عددها 36 منحة دراسية خلال السنوات الأربع الماضية منها (18) للإناث و(17) منها للذكور، وهي تهدف إلى مساعدة الطلبة المتميزين من الجنسين على الدراسة خارج البحرين لمن ليس لديهم الموارد المالية التي تساعدهم على ذلك.</w:t>
      </w:r>
    </w:p>
    <w:p w:rsidR="00253F0D" w:rsidRPr="00F615F4" w:rsidRDefault="00253F0D" w:rsidP="00F615F4">
      <w:pPr>
        <w:spacing w:after="120"/>
        <w:ind w:left="1267" w:right="1267" w:firstLine="540"/>
        <w:rPr>
          <w:rFonts w:hint="cs"/>
          <w:sz w:val="28"/>
          <w:rtl/>
          <w:lang w:bidi="ar-BH"/>
        </w:rPr>
      </w:pPr>
    </w:p>
    <w:p w:rsidR="00253F0D" w:rsidRPr="00F615F4" w:rsidRDefault="00253F0D" w:rsidP="00F615F4">
      <w:pPr>
        <w:spacing w:after="120"/>
        <w:ind w:left="1267" w:right="1267"/>
        <w:rPr>
          <w:rFonts w:hint="cs"/>
          <w:color w:val="FF0000"/>
          <w:sz w:val="28"/>
          <w:rtl/>
          <w:lang w:bidi="ar-BH"/>
        </w:rPr>
      </w:pPr>
      <w:r w:rsidRPr="00F615F4">
        <w:rPr>
          <w:rFonts w:hint="cs"/>
          <w:color w:val="FF0000"/>
          <w:sz w:val="28"/>
          <w:rtl/>
          <w:lang w:bidi="ar-BH"/>
        </w:rPr>
        <w:t>من جهة أخرى توضح الجداول الآتية عدد ونسبة الموظفين الحكوميين الحاصلين على دراسات أكاديمية خارج مملكة البحرين وذلك خلال عامي 2006 و 2007 حسب النوع لكل وزارة ومؤسسة حكومية على حده.</w:t>
      </w:r>
    </w:p>
    <w:p w:rsidR="00253F0D" w:rsidRDefault="00253F0D" w:rsidP="00253F0D">
      <w:pPr>
        <w:ind w:left="144" w:right="-144"/>
        <w:rPr>
          <w:rFonts w:cs="Arabic Transparent" w:hint="cs"/>
          <w:color w:val="800080"/>
          <w:sz w:val="28"/>
          <w:szCs w:val="28"/>
          <w:rtl/>
          <w:lang w:bidi="ar-BH"/>
        </w:rPr>
      </w:pPr>
    </w:p>
    <w:p w:rsidR="00253F0D" w:rsidRDefault="00253F0D" w:rsidP="002F3B2C">
      <w:pPr>
        <w:ind w:left="1267" w:right="1267"/>
        <w:rPr>
          <w:rFonts w:cs="Arabic Transparent" w:hint="cs"/>
          <w:color w:val="800080"/>
          <w:sz w:val="28"/>
          <w:szCs w:val="28"/>
          <w:rtl/>
          <w:lang w:bidi="ar-BH"/>
        </w:rPr>
      </w:pPr>
      <w:r>
        <w:rPr>
          <w:rFonts w:cs="Arabic Transparent"/>
          <w:color w:val="800080"/>
          <w:sz w:val="28"/>
          <w:szCs w:val="28"/>
          <w:rtl/>
          <w:lang w:bidi="ar-BH"/>
        </w:rPr>
        <w:br w:type="page"/>
      </w:r>
    </w:p>
    <w:p w:rsidR="00253F0D" w:rsidRPr="004E2F67" w:rsidRDefault="00253F0D" w:rsidP="002F3B2C">
      <w:pPr>
        <w:bidi w:val="0"/>
        <w:ind w:left="1267" w:right="1267" w:firstLine="540"/>
        <w:jc w:val="center"/>
        <w:rPr>
          <w:rFonts w:cs="Arabic Transparent"/>
          <w:b/>
          <w:bCs/>
          <w:color w:val="800080"/>
          <w:sz w:val="12"/>
          <w:szCs w:val="12"/>
        </w:rPr>
      </w:pPr>
      <w:r w:rsidRPr="004E2F67">
        <w:rPr>
          <w:rFonts w:cs="Arabic Transparent" w:hint="cs"/>
          <w:b/>
          <w:bCs/>
          <w:color w:val="800080"/>
          <w:sz w:val="12"/>
          <w:szCs w:val="12"/>
          <w:lang w:bidi="ar-BH"/>
        </w:rPr>
        <w:t>CIVIL SERVICE BUREAU</w:t>
      </w:r>
      <w:r w:rsidRPr="004E2F67">
        <w:rPr>
          <w:rFonts w:cs="Arabic Transparent" w:hint="cs"/>
          <w:b/>
          <w:bCs/>
          <w:color w:val="800080"/>
          <w:sz w:val="12"/>
          <w:szCs w:val="12"/>
          <w:rtl/>
          <w:lang w:bidi="ar-BH"/>
        </w:rPr>
        <w:t>-</w:t>
      </w:r>
      <w:r w:rsidRPr="004E2F67">
        <w:rPr>
          <w:rFonts w:cs="Arabic Transparent" w:hint="cs"/>
          <w:b/>
          <w:bCs/>
          <w:color w:val="800080"/>
          <w:sz w:val="12"/>
          <w:szCs w:val="12"/>
          <w:lang w:bidi="ar-BH"/>
        </w:rPr>
        <w:t xml:space="preserve">MANAGEMENT INFORMATION SYSTEMS </w:t>
      </w:r>
      <w:r w:rsidRPr="004E2F67">
        <w:rPr>
          <w:rFonts w:cs="Arabic Transparent"/>
          <w:b/>
          <w:bCs/>
          <w:color w:val="800080"/>
          <w:sz w:val="12"/>
          <w:szCs w:val="12"/>
          <w:lang w:bidi="ar-BH"/>
        </w:rPr>
        <w:t>–</w:t>
      </w:r>
      <w:r w:rsidRPr="004E2F67">
        <w:rPr>
          <w:rFonts w:cs="Arabic Transparent" w:hint="cs"/>
          <w:b/>
          <w:bCs/>
          <w:color w:val="800080"/>
          <w:sz w:val="12"/>
          <w:szCs w:val="12"/>
          <w:lang w:bidi="ar-BH"/>
        </w:rPr>
        <w:t xml:space="preserve"> HoRISon</w:t>
      </w:r>
      <w:r w:rsidRPr="004E2F67">
        <w:rPr>
          <w:rFonts w:cs="Arabic Transparent" w:hint="cs"/>
          <w:b/>
          <w:bCs/>
          <w:color w:val="800080"/>
          <w:sz w:val="12"/>
          <w:szCs w:val="12"/>
          <w:rtl/>
          <w:lang w:bidi="ar-BH"/>
        </w:rPr>
        <w:t>-</w:t>
      </w:r>
      <w:r w:rsidRPr="004E2F67">
        <w:rPr>
          <w:rFonts w:cs="Arabic Transparent" w:hint="cs"/>
          <w:b/>
          <w:bCs/>
          <w:color w:val="800080"/>
          <w:sz w:val="12"/>
          <w:szCs w:val="12"/>
          <w:lang w:bidi="ar-BH"/>
        </w:rPr>
        <w:t>TOTAL ACADEMIC STUDIES IN GOVERNMENT OF BAHRAIN</w:t>
      </w:r>
      <w:r w:rsidRPr="004E2F67">
        <w:rPr>
          <w:rFonts w:cs="Arabic Transparent" w:hint="cs"/>
          <w:b/>
          <w:bCs/>
          <w:color w:val="800080"/>
          <w:sz w:val="12"/>
          <w:szCs w:val="12"/>
          <w:rtl/>
          <w:lang w:bidi="ar-BH"/>
        </w:rPr>
        <w:t>-</w:t>
      </w:r>
      <w:r w:rsidRPr="004E2F67">
        <w:rPr>
          <w:rFonts w:cs="Arabic Transparent"/>
          <w:b/>
          <w:bCs/>
          <w:color w:val="800080"/>
          <w:sz w:val="12"/>
          <w:szCs w:val="12"/>
          <w:lang w:bidi="ar-BH"/>
        </w:rPr>
        <w:t>BY MINISTRY AND GENDER</w:t>
      </w:r>
      <w:r w:rsidRPr="004E2F67">
        <w:rPr>
          <w:rFonts w:cs="Arabic Transparent"/>
          <w:b/>
          <w:bCs/>
          <w:color w:val="800080"/>
          <w:sz w:val="12"/>
          <w:szCs w:val="12"/>
          <w:rtl/>
          <w:lang w:bidi="ar-BH"/>
        </w:rPr>
        <w:t xml:space="preserve"> </w:t>
      </w:r>
      <w:r w:rsidRPr="004E2F67">
        <w:rPr>
          <w:rFonts w:cs="Arabic Transparent"/>
          <w:b/>
          <w:bCs/>
          <w:color w:val="800080"/>
          <w:sz w:val="12"/>
          <w:szCs w:val="12"/>
          <w:lang w:bidi="ar-BH"/>
        </w:rPr>
        <w:t>OUT OF</w:t>
      </w:r>
      <w:r w:rsidRPr="004E2F67">
        <w:rPr>
          <w:rFonts w:cs="Arabic Transparent"/>
          <w:b/>
          <w:bCs/>
          <w:color w:val="800080"/>
          <w:sz w:val="12"/>
          <w:szCs w:val="12"/>
          <w:rtl/>
          <w:lang w:bidi="ar-BH"/>
        </w:rPr>
        <w:t xml:space="preserve"> </w:t>
      </w:r>
      <w:r w:rsidRPr="004E2F67">
        <w:rPr>
          <w:rFonts w:cs="Arabic Transparent"/>
          <w:b/>
          <w:bCs/>
          <w:color w:val="800080"/>
          <w:sz w:val="12"/>
          <w:szCs w:val="12"/>
          <w:lang w:bidi="ar-BH"/>
        </w:rPr>
        <w:t>BAHRAIN</w:t>
      </w:r>
      <w:r w:rsidRPr="004E2F67">
        <w:rPr>
          <w:rFonts w:cs="Arabic Transparent" w:hint="cs"/>
          <w:b/>
          <w:bCs/>
          <w:color w:val="800080"/>
          <w:sz w:val="12"/>
          <w:szCs w:val="12"/>
          <w:lang w:bidi="ar-BH"/>
        </w:rPr>
        <w:t xml:space="preserve">   </w:t>
      </w:r>
      <w:r w:rsidRPr="004E2F67">
        <w:rPr>
          <w:rFonts w:cs="Arabic Transparent"/>
          <w:b/>
          <w:bCs/>
          <w:color w:val="800080"/>
          <w:sz w:val="12"/>
          <w:szCs w:val="12"/>
          <w:lang w:bidi="ar-BH"/>
        </w:rPr>
        <w:t>IN 2006</w:t>
      </w:r>
      <w:r w:rsidRPr="004E2F67">
        <w:rPr>
          <w:rFonts w:cs="Arabic Transparent"/>
          <w:b/>
          <w:bCs/>
          <w:color w:val="800080"/>
          <w:sz w:val="12"/>
          <w:szCs w:val="12"/>
          <w:rtl/>
          <w:lang w:bidi="ar-BH"/>
        </w:rPr>
        <w:t>-</w:t>
      </w:r>
      <w:r w:rsidR="002F3B2C">
        <w:rPr>
          <w:rFonts w:cs="Arabic Transparent" w:hint="cs"/>
          <w:b/>
          <w:bCs/>
          <w:color w:val="800080"/>
          <w:sz w:val="12"/>
          <w:szCs w:val="12"/>
          <w:rtl/>
          <w:lang w:bidi="ar-BH"/>
        </w:rPr>
        <w:t>-</w:t>
      </w:r>
      <w:r w:rsidR="002F3B2C">
        <w:rPr>
          <w:rFonts w:cs="Arabic Transparent"/>
          <w:b/>
          <w:bCs/>
          <w:color w:val="800080"/>
          <w:sz w:val="12"/>
          <w:szCs w:val="12"/>
        </w:rPr>
        <w:t>2007</w:t>
      </w:r>
    </w:p>
    <w:p w:rsidR="00253F0D" w:rsidRPr="004E2F67" w:rsidRDefault="00253F0D" w:rsidP="002F3B2C">
      <w:pPr>
        <w:ind w:left="1267" w:right="1267"/>
        <w:rPr>
          <w:rFonts w:cs="Arabic Transparent" w:hint="cs"/>
          <w:color w:val="800080"/>
          <w:sz w:val="12"/>
          <w:szCs w:val="12"/>
          <w:rtl/>
          <w:lang w:bidi="ar-BH"/>
        </w:rPr>
      </w:pPr>
    </w:p>
    <w:tbl>
      <w:tblPr>
        <w:tblStyle w:val="TableGrid"/>
        <w:bidiVisual/>
        <w:tblW w:w="0" w:type="auto"/>
        <w:jc w:val="center"/>
        <w:tblLook w:val="01E0" w:firstRow="1" w:lastRow="1" w:firstColumn="1" w:lastColumn="1" w:noHBand="0" w:noVBand="0"/>
      </w:tblPr>
      <w:tblGrid>
        <w:gridCol w:w="1116"/>
        <w:gridCol w:w="695"/>
        <w:gridCol w:w="695"/>
        <w:gridCol w:w="6016"/>
      </w:tblGrid>
      <w:tr w:rsidR="00253F0D">
        <w:trPr>
          <w:jc w:val="center"/>
        </w:trPr>
        <w:tc>
          <w:tcPr>
            <w:tcW w:w="8522" w:type="dxa"/>
            <w:gridSpan w:val="4"/>
            <w:tcBorders>
              <w:top w:val="nil"/>
              <w:left w:val="nil"/>
              <w:bottom w:val="single" w:sz="18" w:space="0" w:color="auto"/>
              <w:right w:val="nil"/>
            </w:tcBorders>
          </w:tcPr>
          <w:p w:rsidR="00253F0D" w:rsidRDefault="00253F0D" w:rsidP="00253F0D">
            <w:pPr>
              <w:jc w:val="center"/>
              <w:rPr>
                <w:rFonts w:hint="cs"/>
                <w:rtl/>
                <w:lang w:bidi="ar-BH"/>
              </w:rPr>
            </w:pPr>
            <w:r w:rsidRPr="005567A2">
              <w:rPr>
                <w:rFonts w:cs="Arabic Transparent"/>
                <w:b/>
                <w:bCs/>
                <w:color w:val="800080"/>
                <w:sz w:val="18"/>
                <w:szCs w:val="18"/>
                <w:rtl/>
              </w:rPr>
              <w:t>جدول رقم (5)</w:t>
            </w:r>
          </w:p>
        </w:tc>
      </w:tr>
      <w:tr w:rsidR="00253F0D" w:rsidRPr="005567A2">
        <w:trPr>
          <w:jc w:val="center"/>
        </w:trPr>
        <w:tc>
          <w:tcPr>
            <w:tcW w:w="1116" w:type="dxa"/>
            <w:tcBorders>
              <w:top w:val="single" w:sz="18" w:space="0" w:color="auto"/>
              <w:left w:val="single" w:sz="2" w:space="0" w:color="auto"/>
              <w:bottom w:val="single" w:sz="18" w:space="0" w:color="auto"/>
              <w:right w:val="single" w:sz="2" w:space="0" w:color="auto"/>
            </w:tcBorders>
            <w:shd w:val="clear" w:color="auto" w:fill="CCCCCC"/>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SEX</w:t>
            </w:r>
          </w:p>
        </w:tc>
        <w:tc>
          <w:tcPr>
            <w:tcW w:w="695" w:type="dxa"/>
            <w:tcBorders>
              <w:top w:val="single" w:sz="18" w:space="0" w:color="auto"/>
              <w:left w:val="single" w:sz="2" w:space="0" w:color="auto"/>
              <w:bottom w:val="single" w:sz="18" w:space="0" w:color="auto"/>
              <w:right w:val="single" w:sz="2" w:space="0" w:color="auto"/>
            </w:tcBorders>
            <w:shd w:val="clear" w:color="auto" w:fill="CCCCCC"/>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2006</w:t>
            </w:r>
          </w:p>
        </w:tc>
        <w:tc>
          <w:tcPr>
            <w:tcW w:w="695" w:type="dxa"/>
            <w:tcBorders>
              <w:top w:val="single" w:sz="18" w:space="0" w:color="auto"/>
              <w:left w:val="single" w:sz="2" w:space="0" w:color="auto"/>
              <w:bottom w:val="single" w:sz="18" w:space="0" w:color="auto"/>
              <w:right w:val="single" w:sz="2" w:space="0" w:color="auto"/>
            </w:tcBorders>
            <w:shd w:val="clear" w:color="auto" w:fill="CCCCCC"/>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2007</w:t>
            </w:r>
          </w:p>
        </w:tc>
        <w:tc>
          <w:tcPr>
            <w:tcW w:w="6016" w:type="dxa"/>
            <w:tcBorders>
              <w:top w:val="single" w:sz="18" w:space="0" w:color="auto"/>
              <w:left w:val="single" w:sz="2" w:space="0" w:color="auto"/>
              <w:bottom w:val="single" w:sz="18" w:space="0" w:color="auto"/>
              <w:right w:val="single" w:sz="2" w:space="0" w:color="auto"/>
            </w:tcBorders>
            <w:shd w:val="clear" w:color="auto" w:fill="CCCCCC"/>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MINISTRY</w:t>
            </w:r>
          </w:p>
        </w:tc>
      </w:tr>
      <w:tr w:rsidR="00253F0D" w:rsidRPr="005567A2">
        <w:trPr>
          <w:jc w:val="center"/>
        </w:trPr>
        <w:tc>
          <w:tcPr>
            <w:tcW w:w="1116" w:type="dxa"/>
            <w:tcBorders>
              <w:top w:val="single" w:sz="18" w:space="0" w:color="auto"/>
            </w:tcBorders>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tcBorders>
              <w:top w:val="single" w:sz="18" w:space="0" w:color="auto"/>
            </w:tcBorders>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4</w:t>
            </w:r>
          </w:p>
        </w:tc>
        <w:tc>
          <w:tcPr>
            <w:tcW w:w="695" w:type="dxa"/>
            <w:tcBorders>
              <w:top w:val="single" w:sz="18" w:space="0" w:color="auto"/>
            </w:tcBorders>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5</w:t>
            </w:r>
          </w:p>
        </w:tc>
        <w:tc>
          <w:tcPr>
            <w:tcW w:w="6016" w:type="dxa"/>
            <w:tcBorders>
              <w:top w:val="single" w:sz="18" w:space="0" w:color="auto"/>
            </w:tcBorders>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TENDERS-TENDERS COUNCIL</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8</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TENDERS-TENDERS COUNCIL</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5</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7</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CSB-CIVIL SERVICE BUREAU</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11</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12</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CSB-CIVIL SERVICE BUREAU</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28</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29</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HEALTH-MINISTRY OF HEALTH</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30</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20</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HEALTH-MINISTRY OF HEALTH</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36</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39</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MOFNE-MINISTRY OF FINANCE</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52</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58</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MOFNE-MINISTRY OF FINANCE</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39</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42</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EDUC-MINISTRY OF EDUCATION</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80</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80</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EDUC-MINISTRY OF EDUCATION</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5</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JUSTICE-MINISTRY OF JUSTICE</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56</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45</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INFOR-MINISTRY OF INFORMATION</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48</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42</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INFOR-MINISTRY OF INFORMATION</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20</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18</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LAB&amp;SOCAFF-MINISTRY OF LABOUR</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26</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29</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LAB&amp;SOCAFF-MINISTRY OF LABOUR</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26</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28</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LEGAL-LEGAL AFFAIRS DEPARTMENT</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30</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35</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LEGAL-LEGAL AFFAIRS DEPARTMENT</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60</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60</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W&amp;H-MINISTRY OF WORKS &amp; HOUSING</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27</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27</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W&amp;H-MINISTRY OF WORKS &amp; HOUSING</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hint="cs"/>
                <w:color w:val="800080"/>
                <w:sz w:val="18"/>
                <w:szCs w:val="18"/>
                <w:rtl/>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12</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15</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JUDIC-HIGH COUNCIL FOR JUDICIARY</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25</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20</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JUDIC-HIGH COUNCIL FOR JUDICIARY</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13</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14</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OIL-NATIONAL OIL &amp; GAS AUTHORITY</w:t>
            </w:r>
          </w:p>
        </w:tc>
      </w:tr>
      <w:tr w:rsidR="00253F0D" w:rsidRPr="005567A2">
        <w:trPr>
          <w:jc w:val="center"/>
        </w:trPr>
        <w:tc>
          <w:tcPr>
            <w:tcW w:w="11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21</w:t>
            </w:r>
          </w:p>
        </w:tc>
        <w:tc>
          <w:tcPr>
            <w:tcW w:w="695"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24</w:t>
            </w:r>
          </w:p>
        </w:tc>
        <w:tc>
          <w:tcPr>
            <w:tcW w:w="6016" w:type="dxa"/>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color w:val="800080"/>
                <w:sz w:val="18"/>
                <w:szCs w:val="18"/>
                <w:lang w:bidi="ar-BH"/>
              </w:rPr>
              <w:t>OIL-NATIONAL OIL &amp; GAS AUTHORITY</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 xml:space="preserve">PMCOURT-THE </w:t>
            </w:r>
            <w:smartTag w:uri="urn:schemas-microsoft-com:office:smarttags" w:element="Street">
              <w:smartTag w:uri="urn:schemas-microsoft-com:office:smarttags" w:element="address">
                <w:r w:rsidRPr="002F3B2C">
                  <w:rPr>
                    <w:rFonts w:cs="Arabic Transparent"/>
                    <w:b/>
                    <w:bCs/>
                    <w:color w:val="800080"/>
                    <w:sz w:val="18"/>
                    <w:szCs w:val="18"/>
                    <w:lang w:bidi="ar-BH"/>
                  </w:rPr>
                  <w:t>PRIME MINISTERS COURT</w:t>
                </w:r>
              </w:smartTag>
            </w:smartTag>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5</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 xml:space="preserve">PMCOURT-THE </w:t>
            </w:r>
            <w:smartTag w:uri="urn:schemas-microsoft-com:office:smarttags" w:element="Street">
              <w:smartTag w:uri="urn:schemas-microsoft-com:office:smarttags" w:element="address">
                <w:r w:rsidRPr="002F3B2C">
                  <w:rPr>
                    <w:rFonts w:cs="Arabic Transparent"/>
                    <w:b/>
                    <w:bCs/>
                    <w:color w:val="800080"/>
                    <w:sz w:val="18"/>
                    <w:szCs w:val="18"/>
                    <w:lang w:bidi="ar-BH"/>
                  </w:rPr>
                  <w:t>PRIME MINISTERS COURT</w:t>
                </w:r>
              </w:smartTag>
            </w:smartTag>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10</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TRANSP-MINISTRY OF TRANSPORTATION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21</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32</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TRANSP-MINISTRY OF TRANSPORTATION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CABAFF-MINISTRY OF CABINET AFFAIRS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5</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CABAFF-MINISTRY OF CABINET AFFAIRS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FORAFF-MINISTRY OF FOREIGN AFFAIRS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FORAFF-MINISTRY OF FOREIGN AFFAIRS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ISLAMIC-MINISTRY OF ISLAMIC AFFAIRS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7</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CIO-CENTRAL INFORMATICS ORGANIZATION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5</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CIO-CENTRAL INFORMATICS ORGANIZATION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COMM-MINISTRY OF INDUCTRY &amp; COMMERCE</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16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28</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COMM-MINISTRY OF INDUCTRY &amp; COMMERCE</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8</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E&amp;W-MINISTRY OF ELECTRICITY AND WATER</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E&amp;W-MINISTRY OF ELECTRICITY AND WATER</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hint="cs"/>
                <w:b/>
                <w:bCs/>
                <w:color w:val="800080"/>
                <w:sz w:val="18"/>
                <w:szCs w:val="18"/>
                <w:rtl/>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SOCIAL-MINISTRY OF SOCIAL DEVELOPMENT</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SOCIAL-MINISTRY OF SOCIAL DEVELOPMENT</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95" w:type="dxa"/>
            <w:vAlign w:val="bottom"/>
          </w:tcPr>
          <w:p w:rsidR="00253F0D" w:rsidRPr="002F3B2C" w:rsidRDefault="00253F0D" w:rsidP="002F3B2C">
            <w:pPr>
              <w:spacing w:line="300" w:lineRule="exact"/>
              <w:ind w:left="-504" w:firstLine="547"/>
              <w:jc w:val="center"/>
              <w:rPr>
                <w:rFonts w:cs="Arabic Transparent" w:hint="cs"/>
                <w:b/>
                <w:bCs/>
                <w:color w:val="800080"/>
                <w:sz w:val="18"/>
                <w:szCs w:val="18"/>
                <w:rtl/>
                <w:lang w:bidi="ar-BH"/>
              </w:rPr>
            </w:pPr>
            <w:r w:rsidRPr="002F3B2C">
              <w:rPr>
                <w:rFonts w:cs="Arabic Transparent"/>
                <w:b/>
                <w:bCs/>
                <w:color w:val="800080"/>
                <w:sz w:val="18"/>
                <w:szCs w:val="18"/>
                <w:lang w:bidi="ar-BH"/>
              </w:rPr>
              <w:t>8</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BROAD&amp;TV-BROADCASTING &amp; TV CORPORATION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9</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GOYS-GENERAL ORGANIZATION FOR YOUTH &amp; SPORTS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GOYS-GENERAL ORGANIZATION FOR YOUTH &amp; SPORTS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DEPUTY-H E DEPUTY PRIME FOR MINISTERIAL AFFAIRS</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LANDREG-SURVEY &amp; LAND REGISTRATION ORGANIZATION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LANDREG-SURVEY &amp; LAND REGISTRATION ORGANIZATION</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FEMALE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MUN&amp;AGR-MINISTRY OF MUNICIPALITIES AFFAIRS &amp; AGRICULTURE</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2</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MUN&amp;AGR-MINISTRY OF MUNICIPALITIES AFFAIRS &amp; AGRICULTURE</w:t>
            </w:r>
          </w:p>
        </w:tc>
      </w:tr>
      <w:tr w:rsidR="00253F0D" w:rsidRPr="002F3B2C">
        <w:trPr>
          <w:jc w:val="center"/>
        </w:trPr>
        <w:tc>
          <w:tcPr>
            <w:tcW w:w="11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4</w:t>
            </w:r>
          </w:p>
        </w:tc>
        <w:tc>
          <w:tcPr>
            <w:tcW w:w="695"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6</w:t>
            </w:r>
          </w:p>
        </w:tc>
        <w:tc>
          <w:tcPr>
            <w:tcW w:w="6016" w:type="dxa"/>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PMCULT-H E THE PRIME MINSTERS CONSULTANT FOR CULURAL AFFAIR</w:t>
            </w:r>
          </w:p>
        </w:tc>
      </w:tr>
      <w:tr w:rsidR="00253F0D" w:rsidRPr="002F3B2C">
        <w:trPr>
          <w:jc w:val="center"/>
        </w:trPr>
        <w:tc>
          <w:tcPr>
            <w:tcW w:w="1116" w:type="dxa"/>
            <w:tcBorders>
              <w:bottom w:val="single" w:sz="18" w:space="0" w:color="auto"/>
            </w:tcBorders>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5567A2">
              <w:rPr>
                <w:rFonts w:cs="Arabic Transparent"/>
                <w:b/>
                <w:bCs/>
                <w:color w:val="800080"/>
                <w:sz w:val="18"/>
                <w:szCs w:val="18"/>
                <w:lang w:bidi="ar-BH"/>
              </w:rPr>
              <w:t>MALE</w:t>
            </w:r>
          </w:p>
        </w:tc>
        <w:tc>
          <w:tcPr>
            <w:tcW w:w="695" w:type="dxa"/>
            <w:tcBorders>
              <w:bottom w:val="single" w:sz="18" w:space="0" w:color="auto"/>
            </w:tcBorders>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95" w:type="dxa"/>
            <w:tcBorders>
              <w:bottom w:val="single" w:sz="18" w:space="0" w:color="auto"/>
            </w:tcBorders>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3</w:t>
            </w:r>
          </w:p>
        </w:tc>
        <w:tc>
          <w:tcPr>
            <w:tcW w:w="6016" w:type="dxa"/>
            <w:tcBorders>
              <w:bottom w:val="single" w:sz="18" w:space="0" w:color="auto"/>
            </w:tcBorders>
            <w:vAlign w:val="bottom"/>
          </w:tcPr>
          <w:p w:rsidR="00253F0D" w:rsidRPr="002F3B2C" w:rsidRDefault="00253F0D" w:rsidP="002F3B2C">
            <w:pPr>
              <w:spacing w:line="300" w:lineRule="exact"/>
              <w:ind w:left="-504" w:firstLine="547"/>
              <w:jc w:val="center"/>
              <w:rPr>
                <w:rFonts w:cs="Arabic Transparent"/>
                <w:b/>
                <w:bCs/>
                <w:color w:val="800080"/>
                <w:sz w:val="18"/>
                <w:szCs w:val="18"/>
                <w:lang w:bidi="ar-BH"/>
              </w:rPr>
            </w:pPr>
            <w:r w:rsidRPr="002F3B2C">
              <w:rPr>
                <w:rFonts w:cs="Arabic Transparent"/>
                <w:b/>
                <w:bCs/>
                <w:color w:val="800080"/>
                <w:sz w:val="18"/>
                <w:szCs w:val="18"/>
                <w:lang w:bidi="ar-BH"/>
              </w:rPr>
              <w:t>PMSEC-H E THE PRIME MINISTERS ADVISOR FOR SECURITY AFFAIRS</w:t>
            </w:r>
          </w:p>
        </w:tc>
      </w:tr>
      <w:tr w:rsidR="00253F0D" w:rsidRPr="005567A2">
        <w:trPr>
          <w:jc w:val="center"/>
        </w:trPr>
        <w:tc>
          <w:tcPr>
            <w:tcW w:w="1116" w:type="dxa"/>
            <w:tcBorders>
              <w:top w:val="single" w:sz="18" w:space="0" w:color="auto"/>
              <w:left w:val="single" w:sz="2" w:space="0" w:color="auto"/>
              <w:bottom w:val="single" w:sz="18" w:space="0" w:color="auto"/>
              <w:right w:val="single" w:sz="2" w:space="0" w:color="auto"/>
            </w:tcBorders>
            <w:shd w:val="clear" w:color="auto" w:fill="CCFFFF"/>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1663</w:t>
            </w:r>
          </w:p>
        </w:tc>
        <w:tc>
          <w:tcPr>
            <w:tcW w:w="695" w:type="dxa"/>
            <w:tcBorders>
              <w:top w:val="single" w:sz="18" w:space="0" w:color="auto"/>
              <w:left w:val="single" w:sz="2" w:space="0" w:color="auto"/>
              <w:bottom w:val="single" w:sz="18" w:space="0" w:color="auto"/>
              <w:right w:val="single" w:sz="2" w:space="0" w:color="auto"/>
            </w:tcBorders>
            <w:shd w:val="clear" w:color="auto" w:fill="CCFFFF"/>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824</w:t>
            </w:r>
          </w:p>
        </w:tc>
        <w:tc>
          <w:tcPr>
            <w:tcW w:w="695" w:type="dxa"/>
            <w:tcBorders>
              <w:top w:val="single" w:sz="18" w:space="0" w:color="auto"/>
              <w:left w:val="single" w:sz="2" w:space="0" w:color="auto"/>
              <w:bottom w:val="single" w:sz="18" w:space="0" w:color="auto"/>
              <w:right w:val="single" w:sz="2" w:space="0" w:color="auto"/>
            </w:tcBorders>
            <w:shd w:val="clear" w:color="auto" w:fill="CCFFFF"/>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839</w:t>
            </w:r>
          </w:p>
        </w:tc>
        <w:tc>
          <w:tcPr>
            <w:tcW w:w="6016" w:type="dxa"/>
            <w:tcBorders>
              <w:top w:val="single" w:sz="18" w:space="0" w:color="auto"/>
              <w:left w:val="single" w:sz="2" w:space="0" w:color="auto"/>
              <w:bottom w:val="single" w:sz="18" w:space="0" w:color="auto"/>
              <w:right w:val="single" w:sz="2" w:space="0" w:color="auto"/>
            </w:tcBorders>
            <w:shd w:val="clear" w:color="auto" w:fill="CCFFFF"/>
            <w:vAlign w:val="bottom"/>
          </w:tcPr>
          <w:p w:rsidR="00253F0D" w:rsidRPr="005567A2" w:rsidRDefault="00253F0D" w:rsidP="00253F0D">
            <w:pPr>
              <w:ind w:left="-511" w:firstLine="540"/>
              <w:jc w:val="center"/>
              <w:rPr>
                <w:rFonts w:cs="Arabic Transparent"/>
                <w:color w:val="800080"/>
                <w:sz w:val="18"/>
                <w:szCs w:val="18"/>
                <w:lang w:bidi="ar-BH"/>
              </w:rPr>
            </w:pPr>
            <w:r w:rsidRPr="005567A2">
              <w:rPr>
                <w:rFonts w:cs="Arabic Transparent"/>
                <w:b/>
                <w:bCs/>
                <w:color w:val="800080"/>
                <w:sz w:val="18"/>
                <w:szCs w:val="18"/>
                <w:lang w:bidi="ar-BH"/>
              </w:rPr>
              <w:t>TOTAL</w:t>
            </w:r>
          </w:p>
        </w:tc>
      </w:tr>
    </w:tbl>
    <w:p w:rsidR="00253F0D" w:rsidRDefault="00253F0D" w:rsidP="00253F0D">
      <w:pPr>
        <w:ind w:left="144" w:right="-144"/>
        <w:rPr>
          <w:rFonts w:cs="Arabic Transparent" w:hint="cs"/>
          <w:color w:val="800080"/>
          <w:sz w:val="28"/>
          <w:szCs w:val="28"/>
          <w:rtl/>
          <w:lang w:bidi="ar-BH"/>
        </w:rPr>
      </w:pPr>
    </w:p>
    <w:p w:rsidR="00253F0D" w:rsidRPr="00AC33B7" w:rsidRDefault="002F3B2C" w:rsidP="002F3B2C">
      <w:pPr>
        <w:bidi w:val="0"/>
        <w:ind w:left="-511" w:firstLine="540"/>
        <w:jc w:val="center"/>
        <w:rPr>
          <w:rFonts w:cs="Arabic Transparent" w:hint="cs"/>
          <w:color w:val="800080"/>
          <w:sz w:val="28"/>
          <w:szCs w:val="28"/>
          <w:rtl/>
          <w:lang w:bidi="ar-BH"/>
        </w:rPr>
      </w:pPr>
      <w:r>
        <w:rPr>
          <w:rFonts w:cs="Arabic Transparent"/>
          <w:b/>
          <w:bCs/>
          <w:color w:val="800080"/>
          <w:sz w:val="18"/>
          <w:szCs w:val="18"/>
          <w:lang w:bidi="ar-BH"/>
        </w:rPr>
        <w:br w:type="page"/>
      </w:r>
    </w:p>
    <w:tbl>
      <w:tblPr>
        <w:tblW w:w="9936" w:type="dxa"/>
        <w:jc w:val="center"/>
        <w:tblCellSpacing w:w="0" w:type="dxa"/>
        <w:tblCellMar>
          <w:left w:w="0" w:type="dxa"/>
          <w:right w:w="0" w:type="dxa"/>
        </w:tblCellMar>
        <w:tblLook w:val="0000" w:firstRow="0" w:lastRow="0" w:firstColumn="0" w:lastColumn="0" w:noHBand="0" w:noVBand="0"/>
      </w:tblPr>
      <w:tblGrid>
        <w:gridCol w:w="3269"/>
        <w:gridCol w:w="1063"/>
        <w:gridCol w:w="1212"/>
        <w:gridCol w:w="4392"/>
      </w:tblGrid>
      <w:tr w:rsidR="00253F0D" w:rsidRPr="0020167D">
        <w:trPr>
          <w:trHeight w:val="285"/>
          <w:tblCellSpacing w:w="0" w:type="dxa"/>
          <w:jc w:val="center"/>
        </w:trPr>
        <w:tc>
          <w:tcPr>
            <w:tcW w:w="10440" w:type="dxa"/>
            <w:gridSpan w:val="4"/>
            <w:tcBorders>
              <w:top w:val="single" w:sz="2"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rtl/>
              </w:rPr>
              <w:t>جدول رقم (6)</w:t>
            </w:r>
          </w:p>
        </w:tc>
      </w:tr>
      <w:tr w:rsidR="00253F0D" w:rsidRPr="0020167D">
        <w:trPr>
          <w:trHeight w:val="375"/>
          <w:tblCellSpacing w:w="0" w:type="dxa"/>
          <w:jc w:val="center"/>
        </w:trPr>
        <w:tc>
          <w:tcPr>
            <w:tcW w:w="3420" w:type="dxa"/>
            <w:tcBorders>
              <w:top w:val="single" w:sz="12"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2006</w:t>
            </w:r>
          </w:p>
        </w:tc>
        <w:tc>
          <w:tcPr>
            <w:tcW w:w="1080" w:type="dxa"/>
            <w:tcBorders>
              <w:top w:val="single" w:sz="12"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FEMALE</w:t>
            </w:r>
          </w:p>
        </w:tc>
        <w:tc>
          <w:tcPr>
            <w:tcW w:w="1260" w:type="dxa"/>
            <w:tcBorders>
              <w:top w:val="single" w:sz="12"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MALE</w:t>
            </w:r>
          </w:p>
        </w:tc>
        <w:tc>
          <w:tcPr>
            <w:tcW w:w="4680" w:type="dxa"/>
            <w:tcBorders>
              <w:top w:val="single" w:sz="12"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GRAND TOTAL</w:t>
            </w:r>
          </w:p>
        </w:tc>
      </w:tr>
      <w:tr w:rsidR="00253F0D" w:rsidRPr="0020167D">
        <w:trPr>
          <w:trHeight w:val="375"/>
          <w:tblCellSpacing w:w="0" w:type="dxa"/>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 xml:space="preserve">TOTAL EMPLOYEES GETTING ACADEMIC </w:t>
            </w:r>
            <w:r w:rsidRPr="0020167D">
              <w:rPr>
                <w:rFonts w:cs="Arabic Transparent" w:hint="cs"/>
                <w:b/>
                <w:bCs/>
                <w:color w:val="800080"/>
                <w:sz w:val="18"/>
                <w:szCs w:val="18"/>
                <w:lang w:bidi="ar-BH"/>
              </w:rPr>
              <w:t>OUT OF</w:t>
            </w:r>
            <w:r w:rsidRPr="0020167D">
              <w:rPr>
                <w:rFonts w:cs="Arabic Transparent" w:hint="cs"/>
                <w:b/>
                <w:bCs/>
                <w:color w:val="800080"/>
                <w:sz w:val="18"/>
                <w:szCs w:val="18"/>
                <w:rtl/>
                <w:lang w:bidi="ar-BH"/>
              </w:rPr>
              <w:t xml:space="preserve"> </w:t>
            </w:r>
            <w:smartTag w:uri="urn:schemas-microsoft-com:office:smarttags" w:element="country-region">
              <w:smartTag w:uri="urn:schemas-microsoft-com:office:smarttags" w:element="place">
                <w:r w:rsidRPr="0020167D">
                  <w:rPr>
                    <w:rFonts w:cs="Arabic Transparent" w:hint="cs"/>
                    <w:b/>
                    <w:bCs/>
                    <w:color w:val="800080"/>
                    <w:sz w:val="18"/>
                    <w:szCs w:val="18"/>
                    <w:lang w:bidi="ar-BH"/>
                  </w:rPr>
                  <w:t>BAHRAIN</w:t>
                </w:r>
              </w:smartTag>
            </w:smartTag>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374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454</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hint="cs"/>
                <w:color w:val="800080"/>
                <w:sz w:val="18"/>
                <w:szCs w:val="18"/>
                <w:rtl/>
                <w:lang w:bidi="ar-BH"/>
              </w:rPr>
            </w:pPr>
            <w:r w:rsidRPr="0020167D">
              <w:rPr>
                <w:rFonts w:cs="Arabic Transparent"/>
                <w:b/>
                <w:bCs/>
                <w:color w:val="800080"/>
                <w:sz w:val="18"/>
                <w:szCs w:val="18"/>
                <w:lang w:bidi="ar-BH"/>
              </w:rPr>
              <w:t>828</w:t>
            </w:r>
          </w:p>
        </w:tc>
      </w:tr>
      <w:tr w:rsidR="00253F0D" w:rsidRPr="0020167D">
        <w:trPr>
          <w:trHeight w:val="375"/>
          <w:tblCellSpacing w:w="0" w:type="dxa"/>
          <w:jc w:val="center"/>
        </w:trPr>
        <w:tc>
          <w:tcPr>
            <w:tcW w:w="34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PERCENTAGE %</w:t>
            </w:r>
          </w:p>
        </w:tc>
        <w:tc>
          <w:tcPr>
            <w:tcW w:w="10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45.17</w:t>
            </w:r>
          </w:p>
        </w:tc>
        <w:tc>
          <w:tcPr>
            <w:tcW w:w="12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54.83</w:t>
            </w:r>
          </w:p>
        </w:tc>
        <w:tc>
          <w:tcPr>
            <w:tcW w:w="46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100.00</w:t>
            </w:r>
          </w:p>
        </w:tc>
      </w:tr>
      <w:tr w:rsidR="00253F0D" w:rsidRPr="0020167D">
        <w:trPr>
          <w:trHeight w:val="480"/>
          <w:tblCellSpacing w:w="0" w:type="dxa"/>
          <w:jc w:val="center"/>
        </w:trPr>
        <w:tc>
          <w:tcPr>
            <w:tcW w:w="10440" w:type="dxa"/>
            <w:gridSpan w:val="4"/>
            <w:tcBorders>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rtl/>
              </w:rPr>
              <w:t>جدول رقم (7)</w:t>
            </w:r>
          </w:p>
        </w:tc>
      </w:tr>
      <w:tr w:rsidR="00253F0D" w:rsidRPr="0020167D">
        <w:trPr>
          <w:trHeight w:val="375"/>
          <w:tblCellSpacing w:w="0" w:type="dxa"/>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2007</w:t>
            </w:r>
          </w:p>
        </w:tc>
        <w:tc>
          <w:tcPr>
            <w:tcW w:w="108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FEMALE</w:t>
            </w:r>
          </w:p>
        </w:tc>
        <w:tc>
          <w:tcPr>
            <w:tcW w:w="126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MALE</w:t>
            </w:r>
          </w:p>
        </w:tc>
        <w:tc>
          <w:tcPr>
            <w:tcW w:w="468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GRAND TOTAL</w:t>
            </w:r>
          </w:p>
        </w:tc>
      </w:tr>
      <w:tr w:rsidR="00253F0D" w:rsidRPr="0020167D">
        <w:trPr>
          <w:trHeight w:val="375"/>
          <w:tblCellSpacing w:w="0" w:type="dxa"/>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 xml:space="preserve">TOTAL EMPLOYEES GETTING ACADEMIC </w:t>
            </w:r>
            <w:r w:rsidRPr="0020167D">
              <w:rPr>
                <w:rFonts w:cs="Arabic Transparent" w:hint="cs"/>
                <w:b/>
                <w:bCs/>
                <w:color w:val="800080"/>
                <w:sz w:val="18"/>
                <w:szCs w:val="18"/>
                <w:lang w:bidi="ar-BH"/>
              </w:rPr>
              <w:t>OUT OF</w:t>
            </w:r>
            <w:r w:rsidRPr="0020167D">
              <w:rPr>
                <w:rFonts w:cs="Arabic Transparent" w:hint="cs"/>
                <w:b/>
                <w:bCs/>
                <w:color w:val="800080"/>
                <w:sz w:val="18"/>
                <w:szCs w:val="18"/>
                <w:rtl/>
                <w:lang w:bidi="ar-BH"/>
              </w:rPr>
              <w:t xml:space="preserve"> </w:t>
            </w:r>
            <w:smartTag w:uri="urn:schemas-microsoft-com:office:smarttags" w:element="country-region">
              <w:smartTag w:uri="urn:schemas-microsoft-com:office:smarttags" w:element="place">
                <w:r w:rsidRPr="0020167D">
                  <w:rPr>
                    <w:rFonts w:cs="Arabic Transparent" w:hint="cs"/>
                    <w:b/>
                    <w:bCs/>
                    <w:color w:val="800080"/>
                    <w:sz w:val="18"/>
                    <w:szCs w:val="18"/>
                    <w:lang w:bidi="ar-BH"/>
                  </w:rPr>
                  <w:t>BAHRAIN</w:t>
                </w:r>
              </w:smartTag>
            </w:smartTag>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370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474</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844</w:t>
            </w:r>
          </w:p>
        </w:tc>
      </w:tr>
      <w:tr w:rsidR="00253F0D" w:rsidRPr="0020167D">
        <w:trPr>
          <w:trHeight w:val="375"/>
          <w:tblCellSpacing w:w="0" w:type="dxa"/>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PERCENTAGE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43.84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56.16</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color w:val="800080"/>
                <w:sz w:val="18"/>
                <w:szCs w:val="18"/>
                <w:lang w:bidi="ar-BH"/>
              </w:rPr>
            </w:pPr>
            <w:r w:rsidRPr="0020167D">
              <w:rPr>
                <w:rFonts w:cs="Arabic Transparent"/>
                <w:b/>
                <w:bCs/>
                <w:color w:val="800080"/>
                <w:sz w:val="18"/>
                <w:szCs w:val="18"/>
                <w:lang w:bidi="ar-BH"/>
              </w:rPr>
              <w:t>100.00</w:t>
            </w:r>
          </w:p>
        </w:tc>
      </w:tr>
    </w:tbl>
    <w:p w:rsidR="00253F0D" w:rsidRPr="00AC33B7" w:rsidRDefault="00253F0D" w:rsidP="00253F0D">
      <w:pPr>
        <w:ind w:left="144" w:right="-144"/>
        <w:rPr>
          <w:rFonts w:cs="Arabic Transparent" w:hint="cs"/>
          <w:b/>
          <w:bCs/>
          <w:sz w:val="28"/>
          <w:szCs w:val="28"/>
          <w:u w:val="single"/>
          <w:rtl/>
          <w:lang w:bidi="ar-BH"/>
        </w:rPr>
      </w:pPr>
    </w:p>
    <w:p w:rsidR="00253F0D" w:rsidRPr="008111A8" w:rsidRDefault="00253F0D" w:rsidP="00253F0D">
      <w:pPr>
        <w:spacing w:after="120"/>
        <w:ind w:left="1267" w:right="1267"/>
        <w:rPr>
          <w:rFonts w:hint="cs"/>
          <w:b/>
          <w:bCs/>
          <w:sz w:val="32"/>
          <w:u w:val="single"/>
          <w:rtl/>
          <w:lang w:bidi="ar-BH"/>
        </w:rPr>
      </w:pPr>
      <w:r w:rsidRPr="008111A8">
        <w:rPr>
          <w:rFonts w:hint="cs"/>
          <w:b/>
          <w:bCs/>
          <w:sz w:val="32"/>
          <w:u w:val="single"/>
          <w:rtl/>
          <w:lang w:bidi="ar-BH"/>
        </w:rPr>
        <w:t>ثانياً : المرأة والقضاء.</w:t>
      </w:r>
    </w:p>
    <w:p w:rsidR="00253F0D" w:rsidRPr="008111A8" w:rsidRDefault="00253F0D" w:rsidP="00253F0D">
      <w:pPr>
        <w:spacing w:after="120"/>
        <w:ind w:left="1267" w:right="1267"/>
        <w:rPr>
          <w:rFonts w:hint="cs"/>
          <w:b/>
          <w:bCs/>
          <w:sz w:val="28"/>
          <w:rtl/>
          <w:lang w:bidi="ar-BH"/>
        </w:rPr>
      </w:pPr>
      <w:r w:rsidRPr="008111A8">
        <w:rPr>
          <w:rFonts w:hint="cs"/>
          <w:b/>
          <w:bCs/>
          <w:sz w:val="28"/>
          <w:rtl/>
          <w:lang w:bidi="ar-BH"/>
        </w:rPr>
        <w:t>209.</w:t>
      </w:r>
    </w:p>
    <w:p w:rsidR="00253F0D" w:rsidRPr="008111A8" w:rsidRDefault="00253F0D" w:rsidP="00253F0D">
      <w:pPr>
        <w:spacing w:after="120"/>
        <w:ind w:left="1267" w:right="1267"/>
        <w:rPr>
          <w:rFonts w:hint="cs"/>
          <w:b/>
          <w:bCs/>
          <w:sz w:val="28"/>
          <w:rtl/>
          <w:lang w:bidi="ar-BH"/>
        </w:rPr>
      </w:pPr>
    </w:p>
    <w:p w:rsidR="00253F0D" w:rsidRPr="008111A8" w:rsidRDefault="00253F0D" w:rsidP="00253F0D">
      <w:pPr>
        <w:spacing w:after="120"/>
        <w:ind w:left="1267" w:right="1267"/>
        <w:rPr>
          <w:rFonts w:hint="cs"/>
          <w:color w:val="FF0000"/>
          <w:sz w:val="28"/>
          <w:rtl/>
          <w:lang w:bidi="ar-BH"/>
        </w:rPr>
      </w:pPr>
      <w:r w:rsidRPr="008111A8">
        <w:rPr>
          <w:sz w:val="28"/>
          <w:rtl/>
          <w:lang w:bidi="ar-BH"/>
        </w:rPr>
        <w:t>لم يقصر قانون تنظيم القضاء ( رقم 13/1971 ) تولي منصب القاضي على جنس الذكور دون الإناث، بل ترك الباب مفتوحا أمام كلا الجنسين لتولي المناصب القضائية طالما تمتعوا بالأهلية المدنية الكاملة لذلك، كذلك لم يحصر قانون السلطة القضائية الجديد الصادر بمرسوم  بقانون رقم 42/2002 منصب القضاء في الذكور فقط، حيث تم في عام 2003</w:t>
      </w:r>
      <w:r w:rsidRPr="008111A8">
        <w:rPr>
          <w:rFonts w:hint="cs"/>
          <w:sz w:val="28"/>
          <w:rtl/>
          <w:lang w:bidi="ar-BH"/>
        </w:rPr>
        <w:t xml:space="preserve">م </w:t>
      </w:r>
      <w:r w:rsidRPr="008111A8">
        <w:rPr>
          <w:sz w:val="28"/>
          <w:rtl/>
          <w:lang w:bidi="ar-BH"/>
        </w:rPr>
        <w:t>تعيين أربع نساء في النيابة العامة وهي شعبة أصيلة من شعب السلطة القضائية، ثلاث منهن برتبة وكيل نيابة عامة وواحدة برتبة مساعد وكيل نيابة عامه.  هذا إلى جانب بعض الوظائف القانونية التي شغلتها النساء في وزارة العدل</w:t>
      </w:r>
      <w:r w:rsidRPr="008111A8">
        <w:rPr>
          <w:rFonts w:hint="cs"/>
          <w:sz w:val="28"/>
          <w:rtl/>
          <w:lang w:bidi="ar-BH"/>
        </w:rPr>
        <w:t xml:space="preserve"> والشؤون الإسلامية</w:t>
      </w:r>
      <w:r w:rsidRPr="008111A8">
        <w:rPr>
          <w:sz w:val="28"/>
          <w:rtl/>
          <w:lang w:bidi="ar-BH"/>
        </w:rPr>
        <w:t xml:space="preserve"> منها</w:t>
      </w:r>
      <w:r w:rsidRPr="008111A8">
        <w:rPr>
          <w:rFonts w:hint="cs"/>
          <w:sz w:val="28"/>
          <w:rtl/>
          <w:lang w:bidi="ar-BH"/>
        </w:rPr>
        <w:t xml:space="preserve"> على سبيل المثال</w:t>
      </w:r>
      <w:r w:rsidRPr="008111A8">
        <w:rPr>
          <w:sz w:val="28"/>
          <w:rtl/>
          <w:lang w:bidi="ar-BH"/>
        </w:rPr>
        <w:t>: 1 وظيفة كاتبة عدل 1 وظيفة رئيس مكتب التوثيق، 1 وظيفة نائبة رئيس مكتب التوثيق ، 6 وظائف موثقات، 1 وظيفة مسجل عام وقـد تم في عام 2006</w:t>
      </w:r>
      <w:r w:rsidRPr="008111A8">
        <w:rPr>
          <w:rFonts w:hint="cs"/>
          <w:sz w:val="28"/>
          <w:rtl/>
          <w:lang w:bidi="ar-BH"/>
        </w:rPr>
        <w:t xml:space="preserve">م </w:t>
      </w:r>
      <w:r w:rsidRPr="008111A8">
        <w:rPr>
          <w:sz w:val="28"/>
          <w:rtl/>
          <w:lang w:bidi="ar-BH"/>
        </w:rPr>
        <w:t>تعيين أول سيدة بمنصب قاضي وذلك في المحكمة</w:t>
      </w:r>
      <w:r w:rsidRPr="008111A8">
        <w:rPr>
          <w:rFonts w:hint="cs"/>
          <w:sz w:val="28"/>
          <w:rtl/>
          <w:lang w:bidi="ar-BH"/>
        </w:rPr>
        <w:t xml:space="preserve"> </w:t>
      </w:r>
      <w:r w:rsidRPr="008111A8">
        <w:rPr>
          <w:sz w:val="28"/>
          <w:rtl/>
          <w:lang w:bidi="ar-BH"/>
        </w:rPr>
        <w:t>المدنية الكبرى</w:t>
      </w:r>
      <w:r w:rsidRPr="008111A8">
        <w:rPr>
          <w:rFonts w:hint="cs"/>
          <w:sz w:val="28"/>
          <w:rtl/>
          <w:lang w:bidi="ar-BH"/>
        </w:rPr>
        <w:t xml:space="preserve"> وفي عام 2007م تم تعيين سيدة بحرينية في منصب رئيسة نيابة كما تم في سنة 2007 م تعيين سيدة بحرينية قاضية في المحكمة الدستورية</w:t>
      </w:r>
      <w:r w:rsidRPr="008111A8">
        <w:rPr>
          <w:sz w:val="28"/>
          <w:rtl/>
          <w:lang w:bidi="ar-BH"/>
        </w:rPr>
        <w:t>.</w:t>
      </w:r>
      <w:r w:rsidRPr="008111A8">
        <w:rPr>
          <w:rFonts w:hint="cs"/>
          <w:sz w:val="28"/>
          <w:rtl/>
          <w:lang w:bidi="ar-BH"/>
        </w:rPr>
        <w:t xml:space="preserve">    </w:t>
      </w:r>
      <w:r w:rsidRPr="008111A8">
        <w:rPr>
          <w:rFonts w:hint="cs"/>
          <w:sz w:val="28"/>
          <w:lang w:bidi="ar-BH"/>
        </w:rPr>
        <w:sym w:font="Wingdings" w:char="F0AE"/>
      </w:r>
      <w:r w:rsidRPr="008111A8">
        <w:rPr>
          <w:rFonts w:hint="cs"/>
          <w:sz w:val="28"/>
          <w:rtl/>
          <w:lang w:bidi="ar-BH"/>
        </w:rPr>
        <w:t xml:space="preserve"> </w:t>
      </w:r>
      <w:r w:rsidRPr="008111A8">
        <w:rPr>
          <w:rFonts w:hint="cs"/>
          <w:color w:val="FF0000"/>
          <w:sz w:val="28"/>
          <w:rtl/>
          <w:lang w:bidi="ar-BH"/>
        </w:rPr>
        <w:t>وبتاريخ 18 فبراير 2008 تم تعيين امرأة بحرينية لمنصب قاضي بالمحكمة الصغرى المدنية.   وقد شهدت الوزارة مؤخراً انضمام العديد من المحاميات البحرينيات لمهنة المحاماة وبشكل مضطرد وملحوظ (كما موضح في الجدول ب فقرة 209).  وارتفع أيضاً عدد المساعدات ووكيلات النيابة العامة مقارنة مع عدد المساعدين والوكلاء على الشكل الآتي</w:t>
      </w:r>
    </w:p>
    <w:p w:rsidR="00253F0D" w:rsidRPr="008111A8" w:rsidRDefault="00253F0D" w:rsidP="00253F0D">
      <w:pPr>
        <w:spacing w:after="120"/>
        <w:ind w:left="1267" w:right="1267"/>
        <w:rPr>
          <w:rFonts w:hint="cs"/>
          <w:color w:val="FF0000"/>
          <w:sz w:val="28"/>
          <w:u w:val="single"/>
          <w:rtl/>
          <w:lang w:bidi="ar-BH"/>
        </w:rPr>
      </w:pPr>
    </w:p>
    <w:p w:rsidR="00253F0D" w:rsidRPr="008111A8" w:rsidRDefault="00253F0D" w:rsidP="002F3B2C">
      <w:pPr>
        <w:numPr>
          <w:ilvl w:val="0"/>
          <w:numId w:val="29"/>
        </w:numPr>
        <w:spacing w:after="120"/>
        <w:ind w:left="1627" w:right="1267"/>
        <w:rPr>
          <w:rFonts w:hint="cs"/>
          <w:color w:val="FF0000"/>
          <w:sz w:val="28"/>
          <w:rtl/>
          <w:lang w:bidi="ar-BH"/>
        </w:rPr>
      </w:pPr>
      <w:r w:rsidRPr="008111A8">
        <w:rPr>
          <w:rFonts w:hint="cs"/>
          <w:color w:val="FF0000"/>
          <w:sz w:val="28"/>
          <w:rtl/>
          <w:lang w:bidi="ar-BH"/>
        </w:rPr>
        <w:t>عدد وكلاء النائب العام ( لا يوجد).</w:t>
      </w:r>
    </w:p>
    <w:p w:rsidR="00253F0D" w:rsidRPr="008111A8" w:rsidRDefault="00253F0D" w:rsidP="002F3B2C">
      <w:pPr>
        <w:numPr>
          <w:ilvl w:val="0"/>
          <w:numId w:val="29"/>
        </w:numPr>
        <w:spacing w:after="120"/>
        <w:ind w:left="1627" w:right="1267"/>
        <w:rPr>
          <w:rFonts w:hint="cs"/>
          <w:color w:val="FF0000"/>
          <w:sz w:val="28"/>
          <w:lang w:bidi="ar-BH"/>
        </w:rPr>
      </w:pPr>
      <w:r w:rsidRPr="008111A8">
        <w:rPr>
          <w:rFonts w:hint="cs"/>
          <w:color w:val="FF0000"/>
          <w:sz w:val="28"/>
          <w:rtl/>
          <w:lang w:bidi="ar-BH"/>
        </w:rPr>
        <w:t>عدد مساعدين الوكلاء (13)</w:t>
      </w:r>
    </w:p>
    <w:p w:rsidR="00253F0D" w:rsidRPr="008111A8" w:rsidRDefault="00253F0D" w:rsidP="002F3B2C">
      <w:pPr>
        <w:numPr>
          <w:ilvl w:val="0"/>
          <w:numId w:val="29"/>
        </w:numPr>
        <w:spacing w:after="120"/>
        <w:ind w:left="1627" w:right="1267"/>
        <w:rPr>
          <w:rFonts w:hint="cs"/>
          <w:color w:val="FF0000"/>
          <w:sz w:val="28"/>
          <w:lang w:bidi="ar-BH"/>
        </w:rPr>
      </w:pPr>
      <w:r w:rsidRPr="008111A8">
        <w:rPr>
          <w:rFonts w:hint="cs"/>
          <w:color w:val="FF0000"/>
          <w:sz w:val="28"/>
          <w:rtl/>
          <w:lang w:bidi="ar-BH"/>
        </w:rPr>
        <w:t>عدد مساعدات الوكلاء (1)</w:t>
      </w:r>
    </w:p>
    <w:p w:rsidR="00253F0D" w:rsidRPr="008111A8" w:rsidRDefault="00253F0D" w:rsidP="002F3B2C">
      <w:pPr>
        <w:numPr>
          <w:ilvl w:val="0"/>
          <w:numId w:val="29"/>
        </w:numPr>
        <w:spacing w:after="120"/>
        <w:ind w:left="1627" w:right="1267"/>
        <w:rPr>
          <w:rFonts w:hint="cs"/>
          <w:color w:val="FF0000"/>
          <w:sz w:val="28"/>
          <w:lang w:bidi="ar-BH"/>
        </w:rPr>
      </w:pPr>
      <w:r w:rsidRPr="008111A8">
        <w:rPr>
          <w:rFonts w:hint="cs"/>
          <w:color w:val="FF0000"/>
          <w:sz w:val="28"/>
          <w:rtl/>
          <w:lang w:bidi="ar-BH"/>
        </w:rPr>
        <w:t>عدد وكيلات النيابة (2)</w:t>
      </w:r>
    </w:p>
    <w:p w:rsidR="00253F0D" w:rsidRPr="008111A8" w:rsidRDefault="00253F0D" w:rsidP="00253F0D">
      <w:pPr>
        <w:spacing w:after="120"/>
        <w:ind w:left="1267" w:right="1267"/>
        <w:rPr>
          <w:rFonts w:hint="cs"/>
          <w:color w:val="FF0000"/>
          <w:sz w:val="28"/>
          <w:rtl/>
          <w:lang w:bidi="ar-BH"/>
        </w:rPr>
      </w:pPr>
    </w:p>
    <w:p w:rsidR="00253F0D" w:rsidRPr="008111A8" w:rsidRDefault="00253F0D" w:rsidP="00253F0D">
      <w:pPr>
        <w:spacing w:after="120"/>
        <w:ind w:left="1267" w:right="1267"/>
        <w:rPr>
          <w:rFonts w:hint="cs"/>
          <w:color w:val="FF0000"/>
          <w:sz w:val="28"/>
          <w:rtl/>
          <w:lang w:bidi="ar-BH"/>
        </w:rPr>
      </w:pPr>
      <w:r w:rsidRPr="008111A8">
        <w:rPr>
          <w:rFonts w:hint="cs"/>
          <w:color w:val="FF0000"/>
          <w:sz w:val="28"/>
          <w:lang w:bidi="ar-BH"/>
        </w:rPr>
        <w:sym w:font="Wingdings" w:char="F0AE"/>
      </w:r>
      <w:r w:rsidRPr="008111A8">
        <w:rPr>
          <w:rFonts w:hint="cs"/>
          <w:color w:val="FF0000"/>
          <w:sz w:val="28"/>
          <w:rtl/>
          <w:lang w:bidi="ar-BH"/>
        </w:rPr>
        <w:t xml:space="preserve">  كما ارتفعت نسبة النساء بشكل عام في الوزارة مقارنة بالذكور على الشكل الآتي:</w:t>
      </w:r>
    </w:p>
    <w:p w:rsidR="00253F0D" w:rsidRPr="008111A8" w:rsidRDefault="00253F0D" w:rsidP="00253F0D">
      <w:pPr>
        <w:spacing w:after="120"/>
        <w:ind w:left="1267" w:right="1267"/>
        <w:rPr>
          <w:rFonts w:hint="cs"/>
          <w:color w:val="FF0000"/>
          <w:sz w:val="28"/>
          <w:rtl/>
          <w:lang w:bidi="ar-BH"/>
        </w:rPr>
      </w:pPr>
    </w:p>
    <w:p w:rsidR="00253F0D" w:rsidRPr="008111A8" w:rsidRDefault="00253F0D" w:rsidP="00253F0D">
      <w:pPr>
        <w:numPr>
          <w:ilvl w:val="0"/>
          <w:numId w:val="30"/>
        </w:numPr>
        <w:spacing w:after="120"/>
        <w:ind w:left="1267" w:right="1267"/>
        <w:rPr>
          <w:rFonts w:hint="cs"/>
          <w:color w:val="FF0000"/>
          <w:sz w:val="28"/>
          <w:rtl/>
          <w:lang w:bidi="ar-BH"/>
        </w:rPr>
      </w:pPr>
      <w:r w:rsidRPr="008111A8">
        <w:rPr>
          <w:rFonts w:hint="cs"/>
          <w:color w:val="FF0000"/>
          <w:sz w:val="28"/>
          <w:rtl/>
          <w:lang w:bidi="ar-BH"/>
        </w:rPr>
        <w:t>عدد النساء في الوزارة (189)</w:t>
      </w:r>
    </w:p>
    <w:p w:rsidR="00253F0D" w:rsidRPr="008111A8" w:rsidRDefault="00253F0D" w:rsidP="00253F0D">
      <w:pPr>
        <w:numPr>
          <w:ilvl w:val="0"/>
          <w:numId w:val="30"/>
        </w:numPr>
        <w:spacing w:after="120"/>
        <w:ind w:left="1267" w:right="1267"/>
        <w:rPr>
          <w:rFonts w:hint="cs"/>
          <w:color w:val="FF0000"/>
          <w:sz w:val="28"/>
          <w:lang w:bidi="ar-BH"/>
        </w:rPr>
      </w:pPr>
      <w:r w:rsidRPr="008111A8">
        <w:rPr>
          <w:rFonts w:hint="cs"/>
          <w:color w:val="FF0000"/>
          <w:sz w:val="28"/>
          <w:rtl/>
          <w:lang w:bidi="ar-BH"/>
        </w:rPr>
        <w:t>عدد الذكور في الوزارة (743)</w:t>
      </w:r>
    </w:p>
    <w:p w:rsidR="00253F0D" w:rsidRPr="008111A8" w:rsidRDefault="00253F0D" w:rsidP="002F3B2C">
      <w:pPr>
        <w:spacing w:after="120"/>
        <w:ind w:left="1267" w:right="1267"/>
        <w:rPr>
          <w:rFonts w:hint="cs"/>
          <w:b/>
          <w:bCs/>
          <w:color w:val="800080"/>
          <w:sz w:val="32"/>
          <w:u w:val="single"/>
          <w:rtl/>
          <w:lang w:bidi="ar-BH"/>
        </w:rPr>
      </w:pPr>
      <w:r w:rsidRPr="008111A8">
        <w:rPr>
          <w:rFonts w:hint="cs"/>
          <w:b/>
          <w:bCs/>
          <w:color w:val="800080"/>
          <w:sz w:val="32"/>
          <w:u w:val="single"/>
          <w:rtl/>
        </w:rPr>
        <w:t>المرأة البحرينية في مناصب القضاء</w:t>
      </w:r>
    </w:p>
    <w:p w:rsidR="00253F0D" w:rsidRPr="008111A8" w:rsidRDefault="00253F0D" w:rsidP="00253F0D">
      <w:pPr>
        <w:spacing w:after="120"/>
        <w:ind w:left="144" w:right="-144"/>
        <w:rPr>
          <w:rFonts w:hint="cs"/>
          <w:b/>
          <w:bCs/>
          <w:color w:val="800080"/>
          <w:sz w:val="28"/>
          <w:u w:val="single"/>
          <w:rtl/>
          <w:lang w:bidi="ar-BH"/>
        </w:rPr>
      </w:pPr>
    </w:p>
    <w:p w:rsidR="00253F0D" w:rsidRPr="008111A8" w:rsidRDefault="00253F0D" w:rsidP="00253F0D">
      <w:pPr>
        <w:tabs>
          <w:tab w:val="center" w:pos="4424"/>
        </w:tabs>
        <w:spacing w:after="120"/>
        <w:ind w:left="144" w:right="-144"/>
        <w:rPr>
          <w:rFonts w:hint="cs"/>
          <w:color w:val="800080"/>
          <w:sz w:val="28"/>
          <w:rtl/>
          <w:lang w:bidi="ar-BH"/>
        </w:rPr>
      </w:pPr>
      <w:r w:rsidRPr="008111A8">
        <w:rPr>
          <w:color w:val="800080"/>
          <w:sz w:val="28"/>
          <w:rtl/>
        </w:rPr>
        <w:tab/>
      </w:r>
      <w:r w:rsidRPr="008111A8">
        <w:rPr>
          <w:rFonts w:hint="cs"/>
          <w:color w:val="800080"/>
          <w:sz w:val="28"/>
          <w:rtl/>
        </w:rPr>
        <w:t xml:space="preserve">(جدول أ </w:t>
      </w:r>
      <w:r w:rsidRPr="008111A8">
        <w:rPr>
          <w:color w:val="800080"/>
          <w:sz w:val="28"/>
          <w:rtl/>
        </w:rPr>
        <w:t>–</w:t>
      </w:r>
      <w:r w:rsidRPr="008111A8">
        <w:rPr>
          <w:rFonts w:hint="cs"/>
          <w:color w:val="800080"/>
          <w:sz w:val="28"/>
          <w:rtl/>
        </w:rPr>
        <w:t xml:space="preserve"> فقرة 209)</w:t>
      </w:r>
    </w:p>
    <w:p w:rsidR="00253F0D" w:rsidRPr="00AC33B7" w:rsidRDefault="00253F0D" w:rsidP="00253F0D">
      <w:pPr>
        <w:ind w:left="144" w:right="-144"/>
        <w:rPr>
          <w:rFonts w:cs="Arabic Transparent" w:hint="cs"/>
          <w:color w:val="800080"/>
          <w:sz w:val="28"/>
          <w:szCs w:val="28"/>
          <w:rtl/>
          <w:lang w:bidi="ar-BH"/>
        </w:rPr>
      </w:pPr>
    </w:p>
    <w:tbl>
      <w:tblPr>
        <w:tblStyle w:val="TableElegant"/>
        <w:bidiVisual/>
        <w:tblW w:w="0" w:type="auto"/>
        <w:jc w:val="center"/>
        <w:tblLook w:val="01E0" w:firstRow="1" w:lastRow="1" w:firstColumn="1" w:lastColumn="1" w:noHBand="0" w:noVBand="0"/>
      </w:tblPr>
      <w:tblGrid>
        <w:gridCol w:w="2565"/>
        <w:gridCol w:w="2725"/>
      </w:tblGrid>
      <w:tr w:rsidR="00253F0D" w:rsidRPr="00AC33B7">
        <w:trPr>
          <w:cnfStyle w:val="100000000000" w:firstRow="1" w:lastRow="0" w:firstColumn="0" w:lastColumn="0" w:oddVBand="0" w:evenVBand="0" w:oddHBand="0" w:evenHBand="0" w:firstRowFirstColumn="0" w:firstRowLastColumn="0" w:lastRowFirstColumn="0" w:lastRowLastColumn="0"/>
          <w:trHeight w:val="313"/>
          <w:jc w:val="center"/>
        </w:trPr>
        <w:tc>
          <w:tcPr>
            <w:tcW w:w="2565" w:type="dxa"/>
            <w:tcBorders>
              <w:top w:val="double" w:sz="6" w:space="0" w:color="000000"/>
              <w:bottom w:val="single" w:sz="6" w:space="0" w:color="000000"/>
            </w:tcBorders>
            <w:shd w:val="clear" w:color="auto" w:fill="D9D9D9"/>
            <w:noWrap/>
          </w:tcPr>
          <w:p w:rsidR="00253F0D" w:rsidRPr="002C30FD" w:rsidRDefault="00253F0D" w:rsidP="00253F0D">
            <w:pPr>
              <w:ind w:left="144" w:right="-144"/>
              <w:jc w:val="center"/>
              <w:rPr>
                <w:rFonts w:cs="Arabic Transparent" w:hint="cs"/>
                <w:b/>
                <w:bCs/>
                <w:color w:val="800080"/>
                <w:rtl/>
              </w:rPr>
            </w:pPr>
            <w:r w:rsidRPr="002C30FD">
              <w:rPr>
                <w:rFonts w:cs="Arabic Transparent" w:hint="cs"/>
                <w:b/>
                <w:bCs/>
                <w:color w:val="800080"/>
                <w:rtl/>
              </w:rPr>
              <w:t>المنصب</w:t>
            </w:r>
          </w:p>
        </w:tc>
        <w:tc>
          <w:tcPr>
            <w:tcW w:w="2725" w:type="dxa"/>
            <w:tcBorders>
              <w:top w:val="double" w:sz="6" w:space="0" w:color="000000"/>
              <w:bottom w:val="single" w:sz="6" w:space="0" w:color="000000"/>
            </w:tcBorders>
            <w:shd w:val="clear" w:color="auto" w:fill="D9D9D9"/>
            <w:noWrap/>
          </w:tcPr>
          <w:p w:rsidR="00253F0D" w:rsidRPr="002C30FD" w:rsidRDefault="00253F0D" w:rsidP="00253F0D">
            <w:pPr>
              <w:ind w:left="144" w:right="-144"/>
              <w:jc w:val="center"/>
              <w:rPr>
                <w:rFonts w:cs="Arabic Transparent" w:hint="cs"/>
                <w:b/>
                <w:bCs/>
                <w:color w:val="800080"/>
                <w:rtl/>
              </w:rPr>
            </w:pPr>
          </w:p>
        </w:tc>
      </w:tr>
      <w:tr w:rsidR="00253F0D" w:rsidRPr="00AC33B7">
        <w:trPr>
          <w:trHeight w:val="313"/>
          <w:jc w:val="center"/>
        </w:trPr>
        <w:tc>
          <w:tcPr>
            <w:tcW w:w="2565" w:type="dxa"/>
            <w:tcBorders>
              <w:top w:val="single" w:sz="6" w:space="0" w:color="000000"/>
            </w:tcBorders>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قاضية في المحكمة الكبرى المدنية</w:t>
            </w:r>
          </w:p>
        </w:tc>
        <w:tc>
          <w:tcPr>
            <w:tcW w:w="2725" w:type="dxa"/>
            <w:tcBorders>
              <w:top w:val="single" w:sz="6" w:space="0" w:color="000000"/>
            </w:tcBorders>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أمر ملكي رقم     لسنة 2006</w:t>
            </w:r>
          </w:p>
        </w:tc>
      </w:tr>
      <w:tr w:rsidR="00253F0D" w:rsidRPr="00AC33B7">
        <w:trPr>
          <w:trHeight w:val="614"/>
          <w:jc w:val="center"/>
        </w:trPr>
        <w:tc>
          <w:tcPr>
            <w:tcW w:w="256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أول رئيس للنيابة في البحرين</w:t>
            </w:r>
          </w:p>
        </w:tc>
        <w:tc>
          <w:tcPr>
            <w:tcW w:w="272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أمر ملكي رقم 8 لسنة 2007</w:t>
            </w:r>
          </w:p>
        </w:tc>
      </w:tr>
      <w:tr w:rsidR="00253F0D" w:rsidRPr="00AC33B7">
        <w:trPr>
          <w:trHeight w:val="619"/>
          <w:jc w:val="center"/>
        </w:trPr>
        <w:tc>
          <w:tcPr>
            <w:tcW w:w="256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وكيل للنائب العام</w:t>
            </w:r>
          </w:p>
        </w:tc>
        <w:tc>
          <w:tcPr>
            <w:tcW w:w="2725" w:type="dxa"/>
            <w:noWrap/>
          </w:tcPr>
          <w:p w:rsidR="00253F0D" w:rsidRPr="002C30FD" w:rsidRDefault="00253F0D" w:rsidP="00253F0D">
            <w:pPr>
              <w:ind w:left="144" w:right="-144"/>
              <w:jc w:val="center"/>
              <w:rPr>
                <w:rFonts w:cs="Arabic Transparent" w:hint="cs"/>
                <w:color w:val="800080"/>
                <w:rtl/>
              </w:rPr>
            </w:pPr>
          </w:p>
        </w:tc>
      </w:tr>
      <w:tr w:rsidR="00253F0D" w:rsidRPr="00AC33B7">
        <w:trPr>
          <w:trHeight w:val="619"/>
          <w:jc w:val="center"/>
        </w:trPr>
        <w:tc>
          <w:tcPr>
            <w:tcW w:w="256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وكيل نيابة</w:t>
            </w:r>
          </w:p>
        </w:tc>
        <w:tc>
          <w:tcPr>
            <w:tcW w:w="272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أمر ملكي رقم 5 لسنة 2003</w:t>
            </w:r>
          </w:p>
        </w:tc>
      </w:tr>
      <w:tr w:rsidR="00253F0D" w:rsidRPr="00AC33B7">
        <w:trPr>
          <w:trHeight w:val="705"/>
          <w:jc w:val="center"/>
        </w:trPr>
        <w:tc>
          <w:tcPr>
            <w:tcW w:w="2565" w:type="dxa"/>
            <w:noWrap/>
          </w:tcPr>
          <w:p w:rsidR="00253F0D" w:rsidRPr="002C30FD" w:rsidRDefault="00253F0D" w:rsidP="00253F0D">
            <w:pPr>
              <w:ind w:left="144" w:right="-144"/>
              <w:jc w:val="center"/>
              <w:rPr>
                <w:rFonts w:cs="Arabic Transparent" w:hint="cs"/>
                <w:color w:val="800080"/>
                <w:rtl/>
              </w:rPr>
            </w:pPr>
            <w:r w:rsidRPr="002C30FD">
              <w:rPr>
                <w:rFonts w:cs="Arabic Transparent"/>
                <w:color w:val="800080"/>
                <w:rtl/>
              </w:rPr>
              <w:t>وكيل للنيابة في محاكم الأحداث</w:t>
            </w:r>
          </w:p>
        </w:tc>
        <w:tc>
          <w:tcPr>
            <w:tcW w:w="2725" w:type="dxa"/>
            <w:noWrap/>
          </w:tcPr>
          <w:p w:rsidR="00253F0D" w:rsidRPr="002C30FD" w:rsidRDefault="00253F0D" w:rsidP="00253F0D">
            <w:pPr>
              <w:ind w:left="144" w:right="-144"/>
              <w:jc w:val="center"/>
              <w:rPr>
                <w:rFonts w:cs="Arabic Transparent" w:hint="cs"/>
                <w:color w:val="800080"/>
                <w:rtl/>
              </w:rPr>
            </w:pPr>
            <w:r w:rsidRPr="002C30FD">
              <w:rPr>
                <w:rFonts w:cs="Arabic Transparent"/>
                <w:color w:val="800080"/>
                <w:rtl/>
              </w:rPr>
              <w:t>وكيل للنيابة في محاكم الأحداث</w:t>
            </w:r>
          </w:p>
        </w:tc>
      </w:tr>
      <w:tr w:rsidR="00253F0D" w:rsidRPr="00AC33B7">
        <w:trPr>
          <w:trHeight w:val="619"/>
          <w:jc w:val="center"/>
        </w:trPr>
        <w:tc>
          <w:tcPr>
            <w:tcW w:w="256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قا</w:t>
            </w:r>
            <w:r w:rsidRPr="002C30FD">
              <w:rPr>
                <w:rFonts w:cs="Arabic Transparent" w:hint="cs"/>
                <w:color w:val="800080"/>
                <w:rtl/>
                <w:lang w:bidi="ar-BH"/>
              </w:rPr>
              <w:t xml:space="preserve">ضية </w:t>
            </w:r>
            <w:r w:rsidRPr="002C30FD">
              <w:rPr>
                <w:rFonts w:cs="Arabic Transparent" w:hint="cs"/>
                <w:color w:val="800080"/>
                <w:rtl/>
              </w:rPr>
              <w:t>بالمحكمة الدستورية لمدة 9 سنوات</w:t>
            </w:r>
          </w:p>
        </w:tc>
        <w:tc>
          <w:tcPr>
            <w:tcW w:w="272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أمر ملكي رقم 17 لسنة 2007</w:t>
            </w:r>
          </w:p>
        </w:tc>
      </w:tr>
      <w:tr w:rsidR="00253F0D" w:rsidRPr="00AC33B7">
        <w:trPr>
          <w:trHeight w:val="619"/>
          <w:jc w:val="center"/>
        </w:trPr>
        <w:tc>
          <w:tcPr>
            <w:tcW w:w="256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قاضية في المحكمة المدنية الصغرى</w:t>
            </w:r>
          </w:p>
        </w:tc>
        <w:tc>
          <w:tcPr>
            <w:tcW w:w="2725" w:type="dxa"/>
            <w:noWrap/>
          </w:tcPr>
          <w:p w:rsidR="00253F0D" w:rsidRPr="002C30FD" w:rsidRDefault="00253F0D" w:rsidP="00253F0D">
            <w:pPr>
              <w:ind w:left="144" w:right="-144"/>
              <w:jc w:val="center"/>
              <w:rPr>
                <w:rFonts w:cs="Arabic Transparent" w:hint="cs"/>
                <w:color w:val="800080"/>
                <w:rtl/>
              </w:rPr>
            </w:pPr>
            <w:r w:rsidRPr="002C30FD">
              <w:rPr>
                <w:rFonts w:cs="Arabic Transparent" w:hint="cs"/>
                <w:color w:val="800080"/>
                <w:rtl/>
              </w:rPr>
              <w:t>18 فبراير 2008</w:t>
            </w:r>
          </w:p>
        </w:tc>
      </w:tr>
    </w:tbl>
    <w:p w:rsidR="00253F0D" w:rsidRPr="00FC562C" w:rsidRDefault="00253F0D" w:rsidP="00253F0D">
      <w:pPr>
        <w:ind w:left="144" w:right="-144"/>
        <w:rPr>
          <w:rFonts w:cs="Arabic Transparent" w:hint="cs"/>
          <w:color w:val="800080"/>
          <w:sz w:val="16"/>
          <w:szCs w:val="16"/>
          <w:rtl/>
          <w:lang w:bidi="ar-BH"/>
        </w:rPr>
      </w:pPr>
    </w:p>
    <w:p w:rsidR="00253F0D" w:rsidRPr="00AC33B7" w:rsidRDefault="00253F0D" w:rsidP="00253F0D">
      <w:pPr>
        <w:ind w:left="144" w:right="-144"/>
        <w:rPr>
          <w:rFonts w:cs="Arabic Transparent" w:hint="cs"/>
          <w:sz w:val="28"/>
          <w:szCs w:val="28"/>
          <w:rtl/>
          <w:lang w:bidi="ar-BH"/>
        </w:rPr>
      </w:pPr>
      <w:r>
        <w:rPr>
          <w:rFonts w:cs="Arabic Transparent"/>
          <w:sz w:val="28"/>
          <w:szCs w:val="28"/>
          <w:lang w:bidi="ar-BH"/>
        </w:rPr>
        <w:tab/>
      </w:r>
      <w:r>
        <w:rPr>
          <w:rFonts w:cs="Arabic Transparent"/>
          <w:sz w:val="28"/>
          <w:szCs w:val="28"/>
          <w:lang w:bidi="ar-BH"/>
        </w:rPr>
        <w:tab/>
      </w:r>
      <w:r>
        <w:rPr>
          <w:rFonts w:cs="Arabic Transparent"/>
          <w:sz w:val="28"/>
          <w:szCs w:val="28"/>
          <w:lang w:bidi="ar-BH"/>
        </w:rPr>
        <w:tab/>
      </w:r>
      <w:r w:rsidRPr="00AC33B7">
        <w:rPr>
          <w:rFonts w:cs="Arabic Transparent" w:hint="cs"/>
          <w:sz w:val="28"/>
          <w:szCs w:val="28"/>
          <w:lang w:bidi="ar-BH"/>
        </w:rPr>
        <w:sym w:font="Wingdings" w:char="F0AE"/>
      </w:r>
      <w:r w:rsidRPr="00AC33B7">
        <w:rPr>
          <w:rFonts w:cs="Arabic Transparent" w:hint="cs"/>
          <w:sz w:val="28"/>
          <w:szCs w:val="28"/>
          <w:rtl/>
          <w:lang w:bidi="ar-BH"/>
        </w:rPr>
        <w:t xml:space="preserve"> </w:t>
      </w:r>
      <w:r>
        <w:rPr>
          <w:rFonts w:cs="Arabic Transparent" w:hint="cs"/>
          <w:sz w:val="28"/>
          <w:szCs w:val="28"/>
          <w:rtl/>
          <w:lang w:bidi="ar-BH"/>
        </w:rPr>
        <w:t xml:space="preserve">المصدر : وزارة العدل </w:t>
      </w:r>
      <w:r w:rsidRPr="00AC33B7">
        <w:rPr>
          <w:rFonts w:cs="Arabic Transparent" w:hint="cs"/>
          <w:sz w:val="28"/>
          <w:szCs w:val="28"/>
          <w:rtl/>
          <w:lang w:bidi="ar-BH"/>
        </w:rPr>
        <w:t>والشئون الإسلامية</w:t>
      </w:r>
    </w:p>
    <w:p w:rsidR="00253F0D" w:rsidRDefault="00253F0D" w:rsidP="00253F0D">
      <w:pPr>
        <w:ind w:left="144" w:right="-144"/>
        <w:rPr>
          <w:rFonts w:cs="Arabic Transparent" w:hint="cs"/>
          <w:sz w:val="28"/>
          <w:szCs w:val="28"/>
          <w:rtl/>
          <w:lang w:bidi="ar-BH"/>
        </w:rPr>
      </w:pPr>
    </w:p>
    <w:p w:rsidR="00253F0D" w:rsidRPr="00AC33B7" w:rsidRDefault="00253F0D" w:rsidP="00253F0D">
      <w:pPr>
        <w:ind w:left="-216"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جدول يبين أعداد المحامين حتى عام 2008</w:t>
      </w:r>
    </w:p>
    <w:p w:rsidR="00253F0D" w:rsidRPr="00FC562C" w:rsidRDefault="00253F0D" w:rsidP="00253F0D">
      <w:pPr>
        <w:ind w:left="144" w:right="-144"/>
        <w:rPr>
          <w:rFonts w:cs="Arabic Transparent" w:hint="cs"/>
          <w:color w:val="800080"/>
          <w:sz w:val="16"/>
          <w:szCs w:val="16"/>
          <w:u w:val="single"/>
          <w:rtl/>
          <w:lang w:bidi="ar-BH"/>
        </w:rPr>
      </w:pP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 xml:space="preserve">(جدول ب </w:t>
      </w:r>
      <w:r w:rsidRPr="00AC33B7">
        <w:rPr>
          <w:rFonts w:cs="Arabic Transparent"/>
          <w:color w:val="800080"/>
          <w:sz w:val="28"/>
          <w:szCs w:val="28"/>
          <w:u w:val="single"/>
          <w:rtl/>
          <w:lang w:bidi="ar-BH"/>
        </w:rPr>
        <w:t>–</w:t>
      </w:r>
      <w:r w:rsidRPr="00AC33B7">
        <w:rPr>
          <w:rFonts w:cs="Arabic Transparent" w:hint="cs"/>
          <w:color w:val="800080"/>
          <w:sz w:val="28"/>
          <w:szCs w:val="28"/>
          <w:u w:val="single"/>
          <w:rtl/>
          <w:lang w:bidi="ar-BH"/>
        </w:rPr>
        <w:t xml:space="preserve"> فقرة 209)</w:t>
      </w:r>
    </w:p>
    <w:p w:rsidR="00253F0D" w:rsidRPr="00AC33B7" w:rsidRDefault="00253F0D" w:rsidP="00253F0D">
      <w:pPr>
        <w:ind w:left="144" w:right="-144"/>
        <w:rPr>
          <w:rFonts w:cs="Arabic Transparent" w:hint="cs"/>
          <w:color w:val="800080"/>
          <w:sz w:val="28"/>
          <w:szCs w:val="28"/>
          <w:u w:val="single"/>
          <w:rtl/>
          <w:lang w:bidi="ar-BH"/>
        </w:rPr>
      </w:pPr>
    </w:p>
    <w:tbl>
      <w:tblPr>
        <w:tblStyle w:val="TableGrid"/>
        <w:bidiVisual/>
        <w:tblW w:w="4799" w:type="dxa"/>
        <w:jc w:val="center"/>
        <w:tblLook w:val="01E0" w:firstRow="1" w:lastRow="1" w:firstColumn="1" w:lastColumn="1" w:noHBand="0" w:noVBand="0"/>
      </w:tblPr>
      <w:tblGrid>
        <w:gridCol w:w="3163"/>
        <w:gridCol w:w="846"/>
        <w:gridCol w:w="790"/>
      </w:tblGrid>
      <w:tr w:rsidR="00253F0D" w:rsidRPr="00AC33B7">
        <w:trPr>
          <w:jc w:val="center"/>
        </w:trPr>
        <w:tc>
          <w:tcPr>
            <w:tcW w:w="3190" w:type="dxa"/>
            <w:shd w:val="clear" w:color="auto" w:fill="E0E0E0"/>
          </w:tcPr>
          <w:p w:rsidR="00253F0D" w:rsidRPr="002C30FD" w:rsidRDefault="00253F0D" w:rsidP="00253F0D">
            <w:pPr>
              <w:ind w:left="144" w:right="-144"/>
              <w:jc w:val="center"/>
              <w:rPr>
                <w:rFonts w:cs="Arabic Transparent" w:hint="cs"/>
                <w:b/>
                <w:bCs/>
                <w:color w:val="800080"/>
                <w:rtl/>
                <w:lang w:bidi="ar-BH"/>
              </w:rPr>
            </w:pPr>
            <w:r w:rsidRPr="002C30FD">
              <w:rPr>
                <w:rFonts w:cs="Arabic Transparent" w:hint="cs"/>
                <w:b/>
                <w:bCs/>
                <w:color w:val="800080"/>
                <w:rtl/>
                <w:lang w:bidi="ar-BH"/>
              </w:rPr>
              <w:t>نوع الرخصة</w:t>
            </w:r>
          </w:p>
        </w:tc>
        <w:tc>
          <w:tcPr>
            <w:tcW w:w="826" w:type="dxa"/>
            <w:shd w:val="clear" w:color="auto" w:fill="E0E0E0"/>
          </w:tcPr>
          <w:p w:rsidR="00253F0D" w:rsidRPr="002C30FD" w:rsidRDefault="00253F0D" w:rsidP="00253F0D">
            <w:pPr>
              <w:ind w:left="144" w:right="-144"/>
              <w:jc w:val="center"/>
              <w:rPr>
                <w:rFonts w:cs="Arabic Transparent" w:hint="cs"/>
                <w:b/>
                <w:bCs/>
                <w:color w:val="800080"/>
                <w:rtl/>
                <w:lang w:bidi="ar-BH"/>
              </w:rPr>
            </w:pPr>
            <w:r w:rsidRPr="002C30FD">
              <w:rPr>
                <w:rFonts w:cs="Arabic Transparent" w:hint="cs"/>
                <w:b/>
                <w:bCs/>
                <w:color w:val="800080"/>
                <w:rtl/>
                <w:lang w:bidi="ar-BH"/>
              </w:rPr>
              <w:t>الذكور</w:t>
            </w:r>
          </w:p>
        </w:tc>
        <w:tc>
          <w:tcPr>
            <w:tcW w:w="783" w:type="dxa"/>
            <w:shd w:val="clear" w:color="auto" w:fill="E0E0E0"/>
          </w:tcPr>
          <w:p w:rsidR="00253F0D" w:rsidRPr="002C30FD" w:rsidRDefault="00253F0D" w:rsidP="00253F0D">
            <w:pPr>
              <w:ind w:left="144" w:right="-144"/>
              <w:jc w:val="center"/>
              <w:rPr>
                <w:rFonts w:cs="Arabic Transparent" w:hint="cs"/>
                <w:b/>
                <w:bCs/>
                <w:color w:val="800080"/>
                <w:rtl/>
                <w:lang w:bidi="ar-BH"/>
              </w:rPr>
            </w:pPr>
            <w:r w:rsidRPr="002C30FD">
              <w:rPr>
                <w:rFonts w:cs="Arabic Transparent" w:hint="cs"/>
                <w:b/>
                <w:bCs/>
                <w:color w:val="800080"/>
                <w:rtl/>
                <w:lang w:bidi="ar-BH"/>
              </w:rPr>
              <w:t>الإناث</w:t>
            </w:r>
          </w:p>
        </w:tc>
      </w:tr>
      <w:tr w:rsidR="00253F0D" w:rsidRPr="00AC33B7">
        <w:trPr>
          <w:jc w:val="center"/>
        </w:trPr>
        <w:tc>
          <w:tcPr>
            <w:tcW w:w="3190"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المحامون تحت التمرين</w:t>
            </w:r>
          </w:p>
        </w:tc>
        <w:tc>
          <w:tcPr>
            <w:tcW w:w="826"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71</w:t>
            </w:r>
          </w:p>
        </w:tc>
        <w:tc>
          <w:tcPr>
            <w:tcW w:w="783"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111</w:t>
            </w:r>
          </w:p>
        </w:tc>
      </w:tr>
      <w:tr w:rsidR="00253F0D" w:rsidRPr="00AC33B7">
        <w:trPr>
          <w:jc w:val="center"/>
        </w:trPr>
        <w:tc>
          <w:tcPr>
            <w:tcW w:w="3190"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المحامون المشتغلون</w:t>
            </w:r>
          </w:p>
        </w:tc>
        <w:tc>
          <w:tcPr>
            <w:tcW w:w="826"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61</w:t>
            </w:r>
          </w:p>
        </w:tc>
        <w:tc>
          <w:tcPr>
            <w:tcW w:w="783"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61</w:t>
            </w:r>
          </w:p>
        </w:tc>
      </w:tr>
      <w:tr w:rsidR="00253F0D" w:rsidRPr="00AC33B7">
        <w:trPr>
          <w:jc w:val="center"/>
        </w:trPr>
        <w:tc>
          <w:tcPr>
            <w:tcW w:w="3190"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المحامون المجازون أمام محاكم التمييز</w:t>
            </w:r>
          </w:p>
        </w:tc>
        <w:tc>
          <w:tcPr>
            <w:tcW w:w="826"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129</w:t>
            </w:r>
          </w:p>
        </w:tc>
        <w:tc>
          <w:tcPr>
            <w:tcW w:w="783"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32</w:t>
            </w:r>
          </w:p>
        </w:tc>
      </w:tr>
      <w:tr w:rsidR="00253F0D" w:rsidRPr="00AC33B7">
        <w:trPr>
          <w:jc w:val="center"/>
        </w:trPr>
        <w:tc>
          <w:tcPr>
            <w:tcW w:w="3190"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المجموع الكلي</w:t>
            </w:r>
          </w:p>
        </w:tc>
        <w:tc>
          <w:tcPr>
            <w:tcW w:w="826"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261</w:t>
            </w:r>
          </w:p>
        </w:tc>
        <w:tc>
          <w:tcPr>
            <w:tcW w:w="783" w:type="dxa"/>
          </w:tcPr>
          <w:p w:rsidR="00253F0D" w:rsidRPr="002C30FD" w:rsidRDefault="00253F0D" w:rsidP="00253F0D">
            <w:pPr>
              <w:ind w:left="144" w:right="-144"/>
              <w:jc w:val="center"/>
              <w:rPr>
                <w:rFonts w:cs="Arabic Transparent" w:hint="cs"/>
                <w:color w:val="800080"/>
                <w:rtl/>
                <w:lang w:bidi="ar-BH"/>
              </w:rPr>
            </w:pPr>
            <w:r w:rsidRPr="002C30FD">
              <w:rPr>
                <w:rFonts w:cs="Arabic Transparent" w:hint="cs"/>
                <w:color w:val="800080"/>
                <w:rtl/>
                <w:lang w:bidi="ar-BH"/>
              </w:rPr>
              <w:t>204</w:t>
            </w:r>
          </w:p>
        </w:tc>
      </w:tr>
    </w:tbl>
    <w:p w:rsidR="00253F0D" w:rsidRPr="00454868" w:rsidRDefault="00253F0D" w:rsidP="00253F0D">
      <w:pPr>
        <w:spacing w:line="120" w:lineRule="exact"/>
        <w:ind w:left="144" w:right="-144"/>
        <w:jc w:val="center"/>
        <w:rPr>
          <w:rFonts w:cs="Arabic Transparent" w:hint="cs"/>
          <w:color w:val="800080"/>
          <w:sz w:val="10"/>
          <w:szCs w:val="28"/>
          <w:u w:val="single"/>
          <w:rtl/>
          <w:lang w:bidi="ar-BH"/>
        </w:rPr>
      </w:pPr>
    </w:p>
    <w:p w:rsidR="00253F0D" w:rsidRPr="00AC33B7" w:rsidRDefault="00253F0D" w:rsidP="00253F0D">
      <w:pPr>
        <w:ind w:left="144" w:right="-144"/>
        <w:jc w:val="center"/>
        <w:rPr>
          <w:rFonts w:cs="Arabic Transparent" w:hint="cs"/>
          <w:color w:val="800080"/>
          <w:sz w:val="28"/>
          <w:szCs w:val="28"/>
          <w:u w:val="single"/>
          <w:rtl/>
          <w:lang w:bidi="ar-BH"/>
        </w:rPr>
      </w:pPr>
      <w:r w:rsidRPr="00AC33B7">
        <w:rPr>
          <w:rFonts w:cs="Arabic Transparent" w:hint="cs"/>
          <w:color w:val="800080"/>
          <w:sz w:val="28"/>
          <w:szCs w:val="28"/>
          <w:u w:val="single"/>
          <w:rtl/>
          <w:lang w:bidi="ar-BH"/>
        </w:rPr>
        <w:t>المصدر : وزارة العدل والشئون الإسلامية.</w:t>
      </w:r>
    </w:p>
    <w:p w:rsidR="00253F0D" w:rsidRPr="00454868" w:rsidRDefault="00253F0D" w:rsidP="00253F0D">
      <w:pPr>
        <w:spacing w:after="120"/>
        <w:ind w:left="1267" w:right="1267"/>
        <w:rPr>
          <w:rFonts w:hint="cs"/>
          <w:sz w:val="28"/>
          <w:rtl/>
          <w:lang w:bidi="ar-BH"/>
        </w:rPr>
      </w:pPr>
      <w:r w:rsidRPr="00AC33B7">
        <w:rPr>
          <w:rFonts w:cs="Arabic Transparent" w:hint="cs"/>
          <w:b/>
          <w:bCs/>
          <w:sz w:val="28"/>
          <w:szCs w:val="28"/>
          <w:rtl/>
          <w:lang w:bidi="ar-BH"/>
        </w:rPr>
        <w:t>213</w:t>
      </w:r>
      <w:r w:rsidRPr="00454868">
        <w:rPr>
          <w:rFonts w:hint="cs"/>
          <w:sz w:val="28"/>
          <w:rtl/>
          <w:lang w:bidi="ar-BH"/>
        </w:rPr>
        <w:t>.</w:t>
      </w:r>
    </w:p>
    <w:p w:rsidR="00253F0D" w:rsidRPr="00454868" w:rsidRDefault="00253F0D" w:rsidP="00253F0D">
      <w:pPr>
        <w:spacing w:after="120"/>
        <w:ind w:left="1267" w:right="1267"/>
        <w:rPr>
          <w:rFonts w:hint="cs"/>
          <w:sz w:val="28"/>
          <w:rtl/>
          <w:lang w:bidi="ar-BH"/>
        </w:rPr>
      </w:pPr>
    </w:p>
    <w:p w:rsidR="00253F0D" w:rsidRPr="00454868" w:rsidRDefault="00253F0D" w:rsidP="00253F0D">
      <w:pPr>
        <w:spacing w:after="120"/>
        <w:ind w:left="1267" w:right="1267"/>
        <w:rPr>
          <w:rFonts w:hint="cs"/>
          <w:b/>
          <w:bCs/>
          <w:color w:val="FF0000"/>
          <w:sz w:val="28"/>
          <w:rtl/>
          <w:lang w:bidi="ar-BH"/>
        </w:rPr>
      </w:pPr>
      <w:r w:rsidRPr="00454868">
        <w:rPr>
          <w:color w:val="000000"/>
          <w:sz w:val="28"/>
          <w:rtl/>
          <w:lang w:bidi="ar-BH"/>
        </w:rPr>
        <w:t xml:space="preserve">وتشهد التلمذة المهنية للنساء في المجال المصرفي إقبالا كبيرا لان البحرينيات يقبلن على تولى الوظائف المصرفية بمختلف تصنيفاتها، فقد بلغ عدد المتدربات </w:t>
      </w:r>
      <w:r w:rsidRPr="00454868">
        <w:rPr>
          <w:color w:val="000000"/>
          <w:sz w:val="28"/>
          <w:rtl/>
          <w:lang w:bidi="ar-BH"/>
        </w:rPr>
        <w:footnoteReference w:customMarkFollows="1" w:id="3"/>
        <w:sym w:font="Symbol" w:char="F0B7"/>
      </w:r>
      <w:r w:rsidRPr="00454868">
        <w:rPr>
          <w:rFonts w:hint="cs"/>
          <w:color w:val="000000"/>
          <w:sz w:val="28"/>
          <w:rtl/>
          <w:lang w:bidi="ar-BH"/>
        </w:rPr>
        <w:t xml:space="preserve"> </w:t>
      </w:r>
      <w:r w:rsidRPr="00454868">
        <w:rPr>
          <w:color w:val="000000"/>
          <w:sz w:val="28"/>
          <w:rtl/>
          <w:lang w:bidi="ar-BH"/>
        </w:rPr>
        <w:t>بمعهد البحرين للدراسات المصرفية والمالية في عامي 2001، 2002</w:t>
      </w:r>
      <w:r w:rsidRPr="00454868">
        <w:rPr>
          <w:rFonts w:hint="cs"/>
          <w:color w:val="000000"/>
          <w:sz w:val="28"/>
          <w:rtl/>
          <w:lang w:bidi="ar-BH"/>
        </w:rPr>
        <w:t xml:space="preserve">م </w:t>
      </w:r>
      <w:r w:rsidRPr="00454868">
        <w:rPr>
          <w:color w:val="000000"/>
          <w:sz w:val="28"/>
          <w:rtl/>
          <w:lang w:bidi="ar-BH"/>
        </w:rPr>
        <w:t>على التوالي 3176، 3368 متدربة في مقابل 3935، 5545 متدرب عن نفس العامين</w:t>
      </w:r>
      <w:r w:rsidRPr="00454868">
        <w:rPr>
          <w:color w:val="FF0000"/>
          <w:sz w:val="28"/>
          <w:rtl/>
          <w:lang w:bidi="ar-BH"/>
        </w:rPr>
        <w:t xml:space="preserve">، </w:t>
      </w:r>
      <w:r w:rsidRPr="00454868">
        <w:rPr>
          <w:rFonts w:hint="cs"/>
          <w:b/>
          <w:bCs/>
          <w:color w:val="FF0000"/>
          <w:sz w:val="28"/>
          <w:rtl/>
          <w:lang w:bidi="ar-BH"/>
        </w:rPr>
        <w:t xml:space="preserve">وبلغ عدد المتدربات عام 2006 بمعهد البحرين للدراسات المصرفية والمالية 1971 متدربة اما في عام 2007 فبلغ 2443 متدربة أي بزيادة 24% عن عام 2006 . </w:t>
      </w:r>
      <w:r w:rsidRPr="00454868">
        <w:rPr>
          <w:color w:val="000000"/>
          <w:sz w:val="28"/>
          <w:rtl/>
          <w:lang w:bidi="ar-BH"/>
        </w:rPr>
        <w:t>وكذلك الحال أيضاً بالنسبة للتلمذة المهنية في مجال الحاسوب وتطبيقاته، لأن الإناث يقبلن على الوظائف القائمة على استخدام الحاسب الآلي باعتبارها وظائف مكتبية</w:t>
      </w:r>
      <w:r w:rsidRPr="00454868">
        <w:rPr>
          <w:color w:val="FF0000"/>
          <w:sz w:val="28"/>
          <w:rtl/>
          <w:lang w:bidi="ar-BH"/>
        </w:rPr>
        <w:t>.</w:t>
      </w:r>
      <w:r w:rsidRPr="00454868">
        <w:rPr>
          <w:rFonts w:hint="cs"/>
          <w:color w:val="FF0000"/>
          <w:sz w:val="28"/>
          <w:rtl/>
          <w:lang w:bidi="ar-BH"/>
        </w:rPr>
        <w:t xml:space="preserve"> </w:t>
      </w:r>
      <w:r w:rsidRPr="00454868">
        <w:rPr>
          <w:rFonts w:hint="cs"/>
          <w:b/>
          <w:bCs/>
          <w:color w:val="FF0000"/>
          <w:sz w:val="28"/>
          <w:rtl/>
          <w:lang w:bidi="ar-BH"/>
        </w:rPr>
        <w:t>اما عدد العاملات في مجال الاعمال المالية والمصرفية فبلغ عام 2006 36% من مجموع القوى العاملة في هذا المجال. هذا وقد ارتفع عدد العاملات بنسبة 12% في عام 2007 .(معهد البحرين للدراسات المالية والمصرفية).</w:t>
      </w:r>
    </w:p>
    <w:p w:rsidR="00253F0D" w:rsidRPr="00454868" w:rsidRDefault="00253F0D" w:rsidP="00253F0D">
      <w:pPr>
        <w:spacing w:after="120"/>
        <w:ind w:left="1267" w:right="1267"/>
        <w:rPr>
          <w:rFonts w:hint="cs"/>
          <w:b/>
          <w:bCs/>
          <w:sz w:val="28"/>
          <w:rtl/>
          <w:lang w:bidi="ar-BH"/>
        </w:rPr>
      </w:pPr>
      <w:r w:rsidRPr="00454868">
        <w:rPr>
          <w:rFonts w:hint="cs"/>
          <w:b/>
          <w:bCs/>
          <w:sz w:val="28"/>
          <w:rtl/>
          <w:lang w:bidi="ar-BH"/>
        </w:rPr>
        <w:t>214.</w:t>
      </w:r>
    </w:p>
    <w:p w:rsidR="00253F0D" w:rsidRPr="00454868" w:rsidRDefault="00253F0D" w:rsidP="00253F0D">
      <w:pPr>
        <w:spacing w:after="120"/>
        <w:ind w:left="1267" w:right="1267"/>
        <w:rPr>
          <w:rFonts w:hint="cs"/>
          <w:b/>
          <w:bCs/>
          <w:sz w:val="28"/>
          <w:rtl/>
          <w:lang w:bidi="ar-BH"/>
        </w:rPr>
      </w:pPr>
    </w:p>
    <w:p w:rsidR="00253F0D" w:rsidRPr="00454868" w:rsidRDefault="00253F0D" w:rsidP="00253F0D">
      <w:pPr>
        <w:spacing w:after="120"/>
        <w:ind w:left="1267" w:right="1267"/>
        <w:rPr>
          <w:sz w:val="28"/>
          <w:rtl/>
          <w:lang w:bidi="ar-BH"/>
        </w:rPr>
      </w:pPr>
      <w:r w:rsidRPr="00454868">
        <w:rPr>
          <w:sz w:val="28"/>
          <w:rtl/>
          <w:lang w:bidi="ar-BH"/>
        </w:rPr>
        <w:t>كما تولت الدولة مسئولية التدريب في قطاع العلوم الطبية فقامت بإنشاء كلية العلوم الصحية تحت إشراف وزارة الصحة والتي تخرج سنويا إعداد كبيرة من الإناث في مجال التمريض وفنيات الصيدلة والمختبر.</w:t>
      </w:r>
    </w:p>
    <w:p w:rsidR="00253F0D" w:rsidRPr="00454868" w:rsidRDefault="00253F0D" w:rsidP="00253F0D">
      <w:pPr>
        <w:spacing w:after="120"/>
        <w:ind w:left="1267" w:right="1267"/>
        <w:rPr>
          <w:rFonts w:hint="cs"/>
          <w:sz w:val="28"/>
          <w:rtl/>
          <w:lang w:bidi="ar-BH"/>
        </w:rPr>
      </w:pPr>
      <w:r w:rsidRPr="00454868">
        <w:rPr>
          <w:sz w:val="28"/>
          <w:rtl/>
          <w:lang w:bidi="ar-BH"/>
        </w:rPr>
        <w:t>كما تم التوسع في مشروع الحلاقة النسائية الذي بدأ تنفيذه في عام 2000م والذي يهدف إلى تأهيل أبناء الأسر المحتاج</w:t>
      </w:r>
      <w:r w:rsidRPr="00454868">
        <w:rPr>
          <w:rFonts w:hint="cs"/>
          <w:sz w:val="28"/>
          <w:rtl/>
          <w:lang w:bidi="ar-BH"/>
        </w:rPr>
        <w:t>ة</w:t>
      </w:r>
      <w:r w:rsidRPr="00454868">
        <w:rPr>
          <w:sz w:val="28"/>
          <w:rtl/>
          <w:lang w:bidi="ar-BH"/>
        </w:rPr>
        <w:t xml:space="preserve"> من الفتيات وتأهيلهن لدخول سوق العمل في مجال الحلاقة النسائية والمكياج. وبلغ عدد الخريجات في هذا المشروع 250 امرأة ويتم حاليا تدريب 109 امرأة .</w:t>
      </w:r>
    </w:p>
    <w:p w:rsidR="00253F0D" w:rsidRPr="00454868" w:rsidRDefault="00253F0D" w:rsidP="00253F0D">
      <w:pPr>
        <w:spacing w:after="120"/>
        <w:ind w:left="1267" w:right="1267"/>
        <w:rPr>
          <w:rFonts w:ascii="Arial" w:hAnsi="Arial" w:hint="cs"/>
          <w:b/>
          <w:bCs/>
          <w:sz w:val="28"/>
          <w:rtl/>
        </w:rPr>
      </w:pPr>
    </w:p>
    <w:p w:rsidR="00253F0D" w:rsidRPr="00454868" w:rsidRDefault="00253F0D" w:rsidP="00253F0D">
      <w:pPr>
        <w:spacing w:after="120"/>
        <w:ind w:left="1267" w:right="1267"/>
        <w:rPr>
          <w:rFonts w:ascii="Arial" w:hAnsi="Arial"/>
          <w:b/>
          <w:bCs/>
          <w:sz w:val="28"/>
          <w:rtl/>
        </w:rPr>
      </w:pPr>
      <w:r w:rsidRPr="00454868">
        <w:rPr>
          <w:rFonts w:hint="cs"/>
          <w:sz w:val="28"/>
          <w:rtl/>
          <w:lang w:bidi="ar-BH"/>
        </w:rPr>
        <w:t xml:space="preserve">وفيما يلي جدولاً يبين عدد المتدربات والمتدربين في قطاعات مختلفة لعام 2006 </w:t>
      </w:r>
      <w:r w:rsidRPr="00454868">
        <w:rPr>
          <w:sz w:val="28"/>
          <w:rtl/>
          <w:lang w:bidi="ar-BH"/>
        </w:rPr>
        <w:t>–</w:t>
      </w:r>
      <w:r w:rsidRPr="00454868">
        <w:rPr>
          <w:rFonts w:hint="cs"/>
          <w:sz w:val="28"/>
          <w:rtl/>
          <w:lang w:bidi="ar-BH"/>
        </w:rPr>
        <w:t xml:space="preserve"> 2007</w:t>
      </w:r>
      <w:r w:rsidRPr="00454868">
        <w:rPr>
          <w:rFonts w:ascii="Arial" w:hAnsi="Arial" w:hint="cs"/>
          <w:b/>
          <w:bCs/>
          <w:sz w:val="28"/>
          <w:rtl/>
        </w:rPr>
        <w:t>.</w:t>
      </w:r>
    </w:p>
    <w:p w:rsidR="00253F0D" w:rsidRDefault="00253F0D" w:rsidP="00253F0D">
      <w:pPr>
        <w:rPr>
          <w:rFonts w:ascii="Arial" w:hAnsi="Arial" w:cs="Arabic Transparent"/>
          <w:sz w:val="28"/>
          <w:szCs w:val="28"/>
          <w:rtl/>
        </w:rPr>
      </w:pPr>
    </w:p>
    <w:tbl>
      <w:tblPr>
        <w:bidiVisual/>
        <w:tblW w:w="9669" w:type="dxa"/>
        <w:jc w:val="center"/>
        <w:tblInd w:w="878" w:type="dxa"/>
        <w:tblLook w:val="0000" w:firstRow="0" w:lastRow="0" w:firstColumn="0" w:lastColumn="0" w:noHBand="0" w:noVBand="0"/>
      </w:tblPr>
      <w:tblGrid>
        <w:gridCol w:w="540"/>
        <w:gridCol w:w="1843"/>
        <w:gridCol w:w="2325"/>
        <w:gridCol w:w="1016"/>
        <w:gridCol w:w="1431"/>
        <w:gridCol w:w="898"/>
        <w:gridCol w:w="898"/>
        <w:gridCol w:w="719"/>
      </w:tblGrid>
      <w:tr w:rsidR="00253F0D" w:rsidRPr="00AC33B7">
        <w:trPr>
          <w:trHeight w:val="405"/>
          <w:jc w:val="center"/>
        </w:trPr>
        <w:tc>
          <w:tcPr>
            <w:tcW w:w="9669" w:type="dxa"/>
            <w:gridSpan w:val="8"/>
            <w:tcBorders>
              <w:top w:val="nil"/>
              <w:left w:val="nil"/>
              <w:bottom w:val="nil"/>
              <w:right w:val="nil"/>
            </w:tcBorders>
            <w:shd w:val="clear" w:color="auto" w:fill="auto"/>
            <w:noWrap/>
            <w:vAlign w:val="bottom"/>
          </w:tcPr>
          <w:p w:rsidR="00253F0D" w:rsidRPr="002C30FD" w:rsidRDefault="00253F0D" w:rsidP="00253F0D">
            <w:pPr>
              <w:ind w:left="144" w:right="-144"/>
              <w:jc w:val="center"/>
              <w:rPr>
                <w:rFonts w:ascii="Arial" w:hAnsi="Arial" w:cs="Arabic Transparent"/>
                <w:b/>
                <w:bCs/>
                <w:sz w:val="18"/>
                <w:szCs w:val="18"/>
              </w:rPr>
            </w:pPr>
            <w:r w:rsidRPr="002C30FD">
              <w:rPr>
                <w:rFonts w:cs="Arabic Transparent"/>
                <w:b/>
                <w:bCs/>
                <w:sz w:val="18"/>
                <w:szCs w:val="18"/>
                <w:rtl/>
                <w:lang w:bidi="ar-BH"/>
              </w:rPr>
              <w:br w:type="page"/>
            </w:r>
            <w:r w:rsidRPr="002C30FD">
              <w:rPr>
                <w:rFonts w:ascii="Arial" w:hAnsi="Arial" w:cs="Arabic Transparent" w:hint="cs"/>
                <w:b/>
                <w:bCs/>
                <w:sz w:val="18"/>
                <w:szCs w:val="18"/>
                <w:rtl/>
              </w:rPr>
              <w:t>جدول</w:t>
            </w:r>
            <w:r w:rsidRPr="002C30FD">
              <w:rPr>
                <w:rFonts w:ascii="Arial" w:hAnsi="Arial" w:cs="Arabic Transparent"/>
                <w:b/>
                <w:bCs/>
                <w:sz w:val="18"/>
                <w:szCs w:val="18"/>
                <w:rtl/>
              </w:rPr>
              <w:t xml:space="preserve"> يوضح عدد </w:t>
            </w:r>
            <w:r w:rsidRPr="002C30FD">
              <w:rPr>
                <w:rFonts w:ascii="Arial" w:hAnsi="Arial" w:cs="Arabic Transparent" w:hint="cs"/>
                <w:b/>
                <w:bCs/>
                <w:sz w:val="18"/>
                <w:szCs w:val="18"/>
                <w:rtl/>
              </w:rPr>
              <w:t>الإناث</w:t>
            </w:r>
            <w:r w:rsidRPr="002C30FD">
              <w:rPr>
                <w:rFonts w:ascii="Arial" w:hAnsi="Arial" w:cs="Arabic Transparent"/>
                <w:b/>
                <w:bCs/>
                <w:sz w:val="18"/>
                <w:szCs w:val="18"/>
                <w:rtl/>
              </w:rPr>
              <w:t xml:space="preserve"> في البرامج التدريبية التي تم تنفيذها خلال عامي 2006 و2007</w:t>
            </w:r>
          </w:p>
        </w:tc>
      </w:tr>
      <w:tr w:rsidR="00253F0D" w:rsidRPr="00AC33B7">
        <w:trPr>
          <w:trHeight w:val="255"/>
          <w:jc w:val="center"/>
        </w:trPr>
        <w:tc>
          <w:tcPr>
            <w:tcW w:w="540" w:type="dxa"/>
            <w:tcBorders>
              <w:top w:val="nil"/>
              <w:left w:val="nil"/>
              <w:bottom w:val="nil"/>
              <w:right w:val="nil"/>
            </w:tcBorders>
            <w:shd w:val="clear" w:color="auto" w:fill="auto"/>
            <w:noWrap/>
            <w:vAlign w:val="bottom"/>
          </w:tcPr>
          <w:p w:rsidR="00253F0D" w:rsidRPr="002C30FD" w:rsidRDefault="00253F0D" w:rsidP="00253F0D">
            <w:pPr>
              <w:bidi w:val="0"/>
              <w:ind w:left="144" w:right="-144"/>
              <w:jc w:val="center"/>
              <w:rPr>
                <w:rFonts w:ascii="Arial" w:hAnsi="Arial" w:cs="Arabic Transparent"/>
                <w:sz w:val="18"/>
                <w:szCs w:val="18"/>
              </w:rPr>
            </w:pPr>
          </w:p>
        </w:tc>
        <w:tc>
          <w:tcPr>
            <w:tcW w:w="9129" w:type="dxa"/>
            <w:gridSpan w:val="7"/>
            <w:tcBorders>
              <w:top w:val="nil"/>
              <w:left w:val="nil"/>
              <w:bottom w:val="nil"/>
            </w:tcBorders>
            <w:shd w:val="clear" w:color="auto" w:fill="auto"/>
            <w:noWrap/>
            <w:vAlign w:val="bottom"/>
          </w:tcPr>
          <w:p w:rsidR="00253F0D" w:rsidRPr="002C30FD" w:rsidRDefault="00253F0D" w:rsidP="00253F0D">
            <w:pPr>
              <w:bidi w:val="0"/>
              <w:ind w:left="144" w:right="-144"/>
              <w:jc w:val="center"/>
              <w:rPr>
                <w:rFonts w:ascii="Arial" w:hAnsi="Arial" w:cs="Arabic Transparent"/>
                <w:b/>
                <w:bCs/>
                <w:color w:val="800080"/>
                <w:sz w:val="18"/>
                <w:szCs w:val="18"/>
                <w:u w:val="single"/>
              </w:rPr>
            </w:pPr>
            <w:r w:rsidRPr="002C30FD">
              <w:rPr>
                <w:rFonts w:ascii="Arial" w:hAnsi="Arial" w:cs="Arabic Transparent" w:hint="cs"/>
                <w:b/>
                <w:bCs/>
                <w:color w:val="800080"/>
                <w:sz w:val="18"/>
                <w:szCs w:val="18"/>
                <w:u w:val="single"/>
                <w:rtl/>
              </w:rPr>
              <w:t xml:space="preserve">(جدول أ </w:t>
            </w:r>
            <w:r w:rsidRPr="002C30FD">
              <w:rPr>
                <w:rFonts w:ascii="Arial" w:hAnsi="Arial" w:cs="Arabic Transparent"/>
                <w:b/>
                <w:bCs/>
                <w:color w:val="800080"/>
                <w:sz w:val="18"/>
                <w:szCs w:val="18"/>
                <w:u w:val="single"/>
                <w:rtl/>
              </w:rPr>
              <w:t>–</w:t>
            </w:r>
            <w:r w:rsidRPr="002C30FD">
              <w:rPr>
                <w:rFonts w:ascii="Arial" w:hAnsi="Arial" w:cs="Arabic Transparent" w:hint="cs"/>
                <w:b/>
                <w:bCs/>
                <w:color w:val="800080"/>
                <w:sz w:val="18"/>
                <w:szCs w:val="18"/>
                <w:u w:val="single"/>
                <w:rtl/>
              </w:rPr>
              <w:t xml:space="preserve"> فقرة 214)</w:t>
            </w:r>
          </w:p>
        </w:tc>
      </w:tr>
      <w:tr w:rsidR="00253F0D" w:rsidRPr="00AC33B7">
        <w:trPr>
          <w:trHeight w:val="420"/>
          <w:jc w:val="center"/>
        </w:trPr>
        <w:tc>
          <w:tcPr>
            <w:tcW w:w="540" w:type="dxa"/>
            <w:tcBorders>
              <w:top w:val="double" w:sz="6" w:space="0" w:color="auto"/>
              <w:left w:val="double" w:sz="6" w:space="0" w:color="auto"/>
              <w:bottom w:val="nil"/>
              <w:right w:val="single" w:sz="4" w:space="0" w:color="auto"/>
            </w:tcBorders>
            <w:shd w:val="clear" w:color="auto" w:fill="FFFF99"/>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الرقم</w:t>
            </w:r>
          </w:p>
        </w:tc>
        <w:tc>
          <w:tcPr>
            <w:tcW w:w="1848" w:type="dxa"/>
            <w:tcBorders>
              <w:top w:val="double" w:sz="6"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اسم البرنامج</w:t>
            </w:r>
          </w:p>
        </w:tc>
        <w:tc>
          <w:tcPr>
            <w:tcW w:w="2334" w:type="dxa"/>
            <w:tcBorders>
              <w:top w:val="double" w:sz="6"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اسم المعهد</w:t>
            </w:r>
          </w:p>
        </w:tc>
        <w:tc>
          <w:tcPr>
            <w:tcW w:w="994" w:type="dxa"/>
            <w:tcBorders>
              <w:top w:val="double" w:sz="6"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تاريخ البدء</w:t>
            </w:r>
          </w:p>
        </w:tc>
        <w:tc>
          <w:tcPr>
            <w:tcW w:w="1433" w:type="dxa"/>
            <w:tcBorders>
              <w:top w:val="double" w:sz="6"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تاريخ الانتهاء</w:t>
            </w:r>
          </w:p>
        </w:tc>
        <w:tc>
          <w:tcPr>
            <w:tcW w:w="900" w:type="dxa"/>
            <w:tcBorders>
              <w:top w:val="double" w:sz="6"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عدد المتدربين</w:t>
            </w:r>
          </w:p>
        </w:tc>
        <w:tc>
          <w:tcPr>
            <w:tcW w:w="900" w:type="dxa"/>
            <w:tcBorders>
              <w:top w:val="double" w:sz="6" w:space="0" w:color="auto"/>
              <w:left w:val="single" w:sz="4" w:space="0" w:color="auto"/>
              <w:bottom w:val="nil"/>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ذكور</w:t>
            </w:r>
          </w:p>
        </w:tc>
        <w:tc>
          <w:tcPr>
            <w:tcW w:w="720" w:type="dxa"/>
            <w:tcBorders>
              <w:top w:val="double" w:sz="6" w:space="0" w:color="auto"/>
              <w:left w:val="single" w:sz="4" w:space="0" w:color="auto"/>
              <w:bottom w:val="double" w:sz="6" w:space="0" w:color="auto"/>
              <w:right w:val="double" w:sz="6"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إناث</w:t>
            </w:r>
          </w:p>
        </w:tc>
      </w:tr>
      <w:tr w:rsidR="00253F0D" w:rsidRPr="00AC33B7">
        <w:trPr>
          <w:trHeight w:val="402"/>
          <w:jc w:val="center"/>
        </w:trPr>
        <w:tc>
          <w:tcPr>
            <w:tcW w:w="540" w:type="dxa"/>
            <w:tcBorders>
              <w:top w:val="double" w:sz="6" w:space="0" w:color="auto"/>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فني صيدلة (1)</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كلية العلوم الصحية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8/4/2006</w:t>
            </w:r>
          </w:p>
        </w:tc>
        <w:tc>
          <w:tcPr>
            <w:tcW w:w="1433"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8/10/2008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w:t>
            </w:r>
          </w:p>
        </w:tc>
        <w:tc>
          <w:tcPr>
            <w:tcW w:w="900" w:type="dxa"/>
            <w:tcBorders>
              <w:top w:val="double" w:sz="6" w:space="0" w:color="auto"/>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4</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فني صيدلة (2)</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كلية العلوم الصحية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13/03/07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13/09/09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3</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الدبلوم في التأمين (المجموعة الأولي )</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3/12/2006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9/12/2006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4</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الدبلوم في التأمين (المجموعة الثانية )</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26/11/06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26/11/06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5</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الدبلوم في التأمين (المجموعة الثانية )</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18/11/07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11/18/2008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6</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سمكرة وصباغة السيارات</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مدرسة الجابرية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12/2/2007</w:t>
            </w:r>
          </w:p>
        </w:tc>
        <w:tc>
          <w:tcPr>
            <w:tcW w:w="1433"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12/2/2008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7</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 xml:space="preserve">أخصائي تدريب </w:t>
            </w:r>
            <w:r w:rsidRPr="002C30FD">
              <w:rPr>
                <w:rFonts w:ascii="Arial" w:hAnsi="Arial" w:cs="Arabic Transparent" w:hint="cs"/>
                <w:sz w:val="18"/>
                <w:szCs w:val="18"/>
              </w:rPr>
              <w:t>CTP</w:t>
            </w:r>
            <w:r w:rsidRPr="002C30FD">
              <w:rPr>
                <w:rFonts w:ascii="Arial" w:hAnsi="Arial" w:cs="Arabic Transparent" w:hint="cs"/>
                <w:sz w:val="18"/>
                <w:szCs w:val="18"/>
                <w:rtl/>
              </w:rPr>
              <w:t xml:space="preserve"> المجموعة الاولى</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للتدريب</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28/05/06</w:t>
            </w:r>
          </w:p>
        </w:tc>
        <w:tc>
          <w:tcPr>
            <w:tcW w:w="1433" w:type="dxa"/>
            <w:tcBorders>
              <w:top w:val="single" w:sz="4" w:space="0" w:color="auto"/>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15/12/06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8</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 xml:space="preserve">أخصائي تدريب </w:t>
            </w:r>
            <w:r w:rsidRPr="002C30FD">
              <w:rPr>
                <w:rFonts w:ascii="Arial" w:hAnsi="Arial" w:cs="Arabic Transparent" w:hint="cs"/>
                <w:sz w:val="18"/>
                <w:szCs w:val="18"/>
              </w:rPr>
              <w:t>CTP</w:t>
            </w:r>
            <w:r w:rsidRPr="002C30FD">
              <w:rPr>
                <w:rFonts w:ascii="Arial" w:hAnsi="Arial" w:cs="Arabic Transparent" w:hint="cs"/>
                <w:sz w:val="18"/>
                <w:szCs w:val="18"/>
                <w:rtl/>
              </w:rPr>
              <w:t xml:space="preserve"> المجموعة الثانية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للتدريب</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26/06/06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25/12/06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14</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14</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9</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أخصائي موارد بشرية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للتدريب</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8/12/2006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30/06/07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15</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10</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الصرافة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للتدريب</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24/09/06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23/02/07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11</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11</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مفصل الزجاج والالمنيوم (1)</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شركة العبار</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8/1/2006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1/30/2007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12</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مفصل الزجاج والالمنيوم (2)</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شركة العبار</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19/09/06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19/03/07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13</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الطباعة (1)</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الشيخ خليفة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4/11/2006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31/01/07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24</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14</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الطباعة (2)</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مدرسة الجابرية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2/11/2007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6/26/2007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19</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15</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إيرادات الحسابات وتذاكر السفر(1)</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طيران الخليج</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1/7/2007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10/6/2007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15</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4</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11</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16</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إيرادات الحسابات وتذاكر السفر(2)</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طيران الخليج</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14/01/07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13/10/07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17</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إيرادات الحسابات وتذاكر السفر(3)</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طيران الخليج</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22/01/07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21/10/07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11</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6</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w:t>
            </w:r>
          </w:p>
        </w:tc>
      </w:tr>
      <w:tr w:rsidR="00253F0D" w:rsidRPr="00AC33B7">
        <w:trPr>
          <w:trHeight w:val="402"/>
          <w:jc w:val="center"/>
        </w:trPr>
        <w:tc>
          <w:tcPr>
            <w:tcW w:w="540" w:type="dxa"/>
            <w:tcBorders>
              <w:top w:val="single" w:sz="4" w:space="0" w:color="auto"/>
              <w:left w:val="double" w:sz="6"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الرقم</w:t>
            </w:r>
          </w:p>
        </w:tc>
        <w:tc>
          <w:tcPr>
            <w:tcW w:w="1848" w:type="dxa"/>
            <w:tcBorders>
              <w:top w:val="single" w:sz="4"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اسم البرنامج</w:t>
            </w:r>
          </w:p>
        </w:tc>
        <w:tc>
          <w:tcPr>
            <w:tcW w:w="2334" w:type="dxa"/>
            <w:tcBorders>
              <w:top w:val="single" w:sz="4"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اسم المعهد</w:t>
            </w:r>
          </w:p>
        </w:tc>
        <w:tc>
          <w:tcPr>
            <w:tcW w:w="994" w:type="dxa"/>
            <w:tcBorders>
              <w:top w:val="single" w:sz="4"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تاريخ البدء</w:t>
            </w:r>
          </w:p>
        </w:tc>
        <w:tc>
          <w:tcPr>
            <w:tcW w:w="1433" w:type="dxa"/>
            <w:tcBorders>
              <w:top w:val="single" w:sz="4" w:space="0" w:color="auto"/>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تاريخ الانتهاء</w:t>
            </w:r>
          </w:p>
        </w:tc>
        <w:tc>
          <w:tcPr>
            <w:tcW w:w="900" w:type="dxa"/>
            <w:tcBorders>
              <w:top w:val="nil"/>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عدد المتدربين</w:t>
            </w:r>
          </w:p>
        </w:tc>
        <w:tc>
          <w:tcPr>
            <w:tcW w:w="900" w:type="dxa"/>
            <w:tcBorders>
              <w:top w:val="nil"/>
              <w:left w:val="single" w:sz="4" w:space="0" w:color="auto"/>
              <w:bottom w:val="double" w:sz="6" w:space="0" w:color="auto"/>
              <w:right w:val="single" w:sz="4"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ذكور</w:t>
            </w:r>
          </w:p>
        </w:tc>
        <w:tc>
          <w:tcPr>
            <w:tcW w:w="720" w:type="dxa"/>
            <w:tcBorders>
              <w:top w:val="nil"/>
              <w:left w:val="single" w:sz="4" w:space="0" w:color="auto"/>
              <w:bottom w:val="double" w:sz="6" w:space="0" w:color="auto"/>
              <w:right w:val="double" w:sz="6" w:space="0" w:color="auto"/>
            </w:tcBorders>
            <w:shd w:val="clear" w:color="auto" w:fill="FFFF99"/>
            <w:vAlign w:val="center"/>
          </w:tcPr>
          <w:p w:rsidR="00253F0D" w:rsidRPr="002C30FD" w:rsidRDefault="00253F0D" w:rsidP="00253F0D">
            <w:pPr>
              <w:ind w:left="144" w:right="-144"/>
              <w:rPr>
                <w:rFonts w:ascii="Arial" w:hAnsi="Arial" w:cs="Arabic Transparent"/>
                <w:b/>
                <w:bCs/>
                <w:sz w:val="18"/>
                <w:szCs w:val="18"/>
              </w:rPr>
            </w:pPr>
            <w:r w:rsidRPr="002C30FD">
              <w:rPr>
                <w:rFonts w:ascii="Arial" w:hAnsi="Arial" w:cs="Arabic Transparent" w:hint="cs"/>
                <w:b/>
                <w:bCs/>
                <w:sz w:val="18"/>
                <w:szCs w:val="18"/>
                <w:rtl/>
              </w:rPr>
              <w:t>إناث</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18</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اللغة الانجليزية (المستوى الأول)</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معاهد مختلفة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195</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175</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19</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اللغة الانجليزية (المستوى الثاني)</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معاهد مختلفة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167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19</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148</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20</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اللغة الانجليزية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بيرلتز</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8/19/2006</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11/5/2006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21</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سيسكو لإدارة الشبكات</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المؤيد</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18/04/07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18/06/07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22</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سيسكو لإدارة الشبكات</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بتلكو</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7/8/2007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31/01/08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4</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4</w:t>
            </w:r>
          </w:p>
        </w:tc>
      </w:tr>
      <w:tr w:rsidR="00253F0D" w:rsidRPr="00AC33B7">
        <w:trPr>
          <w:trHeight w:val="402"/>
          <w:jc w:val="center"/>
        </w:trPr>
        <w:tc>
          <w:tcPr>
            <w:tcW w:w="540" w:type="dxa"/>
            <w:tcBorders>
              <w:top w:val="nil"/>
              <w:left w:val="double" w:sz="6" w:space="0" w:color="auto"/>
              <w:bottom w:val="nil"/>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23</w:t>
            </w:r>
          </w:p>
        </w:tc>
        <w:tc>
          <w:tcPr>
            <w:tcW w:w="1848"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مايكروسوفت لهندسة الأنظمة (</w:t>
            </w:r>
            <w:r w:rsidRPr="002C30FD">
              <w:rPr>
                <w:rFonts w:ascii="Arial" w:hAnsi="Arial" w:cs="Arabic Transparent" w:hint="cs"/>
                <w:sz w:val="18"/>
                <w:szCs w:val="18"/>
              </w:rPr>
              <w:t>MCSE</w:t>
            </w:r>
            <w:r w:rsidRPr="002C30FD">
              <w:rPr>
                <w:rFonts w:ascii="Arial" w:hAnsi="Arial" w:cs="Arabic Transparent" w:hint="cs"/>
                <w:sz w:val="18"/>
                <w:szCs w:val="18"/>
                <w:rtl/>
              </w:rPr>
              <w:t>)</w:t>
            </w:r>
          </w:p>
        </w:tc>
        <w:tc>
          <w:tcPr>
            <w:tcW w:w="2334"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نيوهورايزن</w:t>
            </w:r>
          </w:p>
        </w:tc>
        <w:tc>
          <w:tcPr>
            <w:tcW w:w="994"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3/11/2007</w:t>
            </w:r>
          </w:p>
        </w:tc>
        <w:tc>
          <w:tcPr>
            <w:tcW w:w="1433"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8/7/2007</w:t>
            </w:r>
          </w:p>
        </w:tc>
        <w:tc>
          <w:tcPr>
            <w:tcW w:w="900"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10</w:t>
            </w:r>
          </w:p>
        </w:tc>
        <w:tc>
          <w:tcPr>
            <w:tcW w:w="900" w:type="dxa"/>
            <w:tcBorders>
              <w:top w:val="nil"/>
              <w:left w:val="single" w:sz="4" w:space="0" w:color="auto"/>
              <w:bottom w:val="nil"/>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w:t>
            </w:r>
          </w:p>
        </w:tc>
        <w:tc>
          <w:tcPr>
            <w:tcW w:w="720" w:type="dxa"/>
            <w:tcBorders>
              <w:top w:val="nil"/>
              <w:left w:val="single" w:sz="4" w:space="0" w:color="auto"/>
              <w:bottom w:val="nil"/>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w:t>
            </w:r>
          </w:p>
        </w:tc>
      </w:tr>
      <w:tr w:rsidR="00253F0D" w:rsidRPr="00AC33B7">
        <w:trPr>
          <w:trHeight w:val="402"/>
          <w:jc w:val="center"/>
        </w:trPr>
        <w:tc>
          <w:tcPr>
            <w:tcW w:w="540" w:type="dxa"/>
            <w:tcBorders>
              <w:top w:val="single" w:sz="4" w:space="0" w:color="auto"/>
              <w:left w:val="double" w:sz="6" w:space="0" w:color="auto"/>
              <w:bottom w:val="double" w:sz="6"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24</w:t>
            </w:r>
          </w:p>
        </w:tc>
        <w:tc>
          <w:tcPr>
            <w:tcW w:w="1848" w:type="dxa"/>
            <w:tcBorders>
              <w:top w:val="single" w:sz="4" w:space="0" w:color="auto"/>
              <w:left w:val="single" w:sz="4" w:space="0" w:color="auto"/>
              <w:bottom w:val="double" w:sz="6"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التمديدات الكهربائية</w:t>
            </w:r>
          </w:p>
        </w:tc>
        <w:tc>
          <w:tcPr>
            <w:tcW w:w="2334" w:type="dxa"/>
            <w:tcBorders>
              <w:top w:val="single" w:sz="4" w:space="0" w:color="auto"/>
              <w:left w:val="single" w:sz="4" w:space="0" w:color="auto"/>
              <w:bottom w:val="double" w:sz="6"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مدرسة جدحفص</w:t>
            </w:r>
          </w:p>
        </w:tc>
        <w:tc>
          <w:tcPr>
            <w:tcW w:w="994" w:type="dxa"/>
            <w:tcBorders>
              <w:top w:val="single" w:sz="4" w:space="0" w:color="auto"/>
              <w:left w:val="single" w:sz="4" w:space="0" w:color="auto"/>
              <w:bottom w:val="double" w:sz="6"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8/4/2007</w:t>
            </w:r>
          </w:p>
        </w:tc>
        <w:tc>
          <w:tcPr>
            <w:tcW w:w="1433" w:type="dxa"/>
            <w:tcBorders>
              <w:top w:val="single" w:sz="4" w:space="0" w:color="auto"/>
              <w:left w:val="single" w:sz="4" w:space="0" w:color="auto"/>
              <w:bottom w:val="double" w:sz="6"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28/06/07</w:t>
            </w:r>
          </w:p>
        </w:tc>
        <w:tc>
          <w:tcPr>
            <w:tcW w:w="900" w:type="dxa"/>
            <w:tcBorders>
              <w:top w:val="single" w:sz="4" w:space="0" w:color="auto"/>
              <w:left w:val="single" w:sz="4" w:space="0" w:color="auto"/>
              <w:bottom w:val="double" w:sz="6"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21</w:t>
            </w:r>
          </w:p>
        </w:tc>
        <w:tc>
          <w:tcPr>
            <w:tcW w:w="900" w:type="dxa"/>
            <w:tcBorders>
              <w:top w:val="single" w:sz="4" w:space="0" w:color="auto"/>
              <w:left w:val="single" w:sz="4" w:space="0" w:color="auto"/>
              <w:bottom w:val="double" w:sz="6"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21</w:t>
            </w:r>
          </w:p>
        </w:tc>
        <w:tc>
          <w:tcPr>
            <w:tcW w:w="720" w:type="dxa"/>
            <w:tcBorders>
              <w:top w:val="single" w:sz="4" w:space="0" w:color="auto"/>
              <w:left w:val="single" w:sz="4" w:space="0" w:color="auto"/>
              <w:bottom w:val="double" w:sz="6"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الرسم الهندسي (</w:t>
            </w:r>
            <w:r w:rsidRPr="002C30FD">
              <w:rPr>
                <w:rFonts w:ascii="Arial" w:hAnsi="Arial" w:cs="Arabic Transparent" w:hint="cs"/>
                <w:sz w:val="18"/>
                <w:szCs w:val="18"/>
              </w:rPr>
              <w:t>Autocade</w:t>
            </w:r>
            <w:r w:rsidRPr="002C30FD">
              <w:rPr>
                <w:rFonts w:ascii="Arial" w:hAnsi="Arial" w:cs="Arabic Transparent" w:hint="cs"/>
                <w:sz w:val="18"/>
                <w:szCs w:val="18"/>
                <w:rtl/>
              </w:rPr>
              <w:t>)</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مدرسة جدحفص</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8/4/2007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28/06/07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w:t>
            </w:r>
          </w:p>
        </w:tc>
        <w:tc>
          <w:tcPr>
            <w:tcW w:w="720" w:type="dxa"/>
            <w:tcBorders>
              <w:top w:val="single" w:sz="4" w:space="0" w:color="auto"/>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17</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26</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تصفيف الشعر</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إيلي وجان</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2/5/2007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29/08/07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51</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51</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27</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التدريب العملي لمتدربي برنامج نظم المعلومات الجغرافية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والبحوث</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16</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16</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28</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الدراسات المصرفية ( المستوى الثاني) - المجموعة الأولى</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24/09/07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فبراير 2009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15</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9</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6</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29</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الدراسات المصرفية ( المستوى الثاني)- المجموعة الثانية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20/08/07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فبراير 2009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13</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30</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الدراسات المصرفية ( المستوى الثالث )</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21/10/07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فبراير 2009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6</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31</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الدراسات المصرفية ( المستوى الرابع )</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15/09/07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فبراير 2009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32</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دبلوم الدراسات المصرفية</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معهد البحرين للدراسات المصرفية</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17/09/07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17/09/09</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33</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فني محاسبة (</w:t>
            </w:r>
            <w:r w:rsidRPr="002C30FD">
              <w:rPr>
                <w:rFonts w:ascii="Arial" w:hAnsi="Arial" w:cs="Arabic Transparent" w:hint="cs"/>
                <w:sz w:val="18"/>
                <w:szCs w:val="18"/>
              </w:rPr>
              <w:t>AAT</w:t>
            </w:r>
            <w:r w:rsidRPr="002C30FD">
              <w:rPr>
                <w:rFonts w:ascii="Arial" w:hAnsi="Arial" w:cs="Arabic Transparent" w:hint="cs"/>
                <w:sz w:val="18"/>
                <w:szCs w:val="18"/>
                <w:rtl/>
              </w:rPr>
              <w:t>)</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بريدج لحلول التدريب</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1/7/2007</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30/06/08</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0</w:t>
            </w:r>
          </w:p>
        </w:tc>
      </w:tr>
      <w:tr w:rsidR="00253F0D" w:rsidRPr="00AC33B7">
        <w:trPr>
          <w:trHeight w:val="402"/>
          <w:jc w:val="center"/>
        </w:trPr>
        <w:tc>
          <w:tcPr>
            <w:tcW w:w="540" w:type="dxa"/>
            <w:tcBorders>
              <w:top w:val="nil"/>
              <w:left w:val="double" w:sz="6" w:space="0" w:color="auto"/>
              <w:bottom w:val="single" w:sz="4" w:space="0" w:color="auto"/>
              <w:right w:val="single" w:sz="4" w:space="0" w:color="auto"/>
            </w:tcBorders>
            <w:shd w:val="clear" w:color="auto" w:fill="auto"/>
            <w:vAlign w:val="center"/>
          </w:tcPr>
          <w:p w:rsidR="00253F0D" w:rsidRPr="002C30FD" w:rsidRDefault="00253F0D" w:rsidP="00253F0D">
            <w:pPr>
              <w:ind w:left="144" w:right="-144"/>
              <w:jc w:val="center"/>
              <w:rPr>
                <w:rFonts w:ascii="Arial" w:hAnsi="Arial" w:cs="Arabic Transparent"/>
                <w:b/>
                <w:bCs/>
                <w:sz w:val="18"/>
                <w:szCs w:val="18"/>
              </w:rPr>
            </w:pPr>
            <w:r w:rsidRPr="002C30FD">
              <w:rPr>
                <w:rFonts w:ascii="Arial" w:hAnsi="Arial" w:cs="Arabic Transparent" w:hint="cs"/>
                <w:b/>
                <w:bCs/>
                <w:sz w:val="18"/>
                <w:szCs w:val="18"/>
                <w:rtl/>
              </w:rPr>
              <w:t>34</w:t>
            </w:r>
          </w:p>
        </w:tc>
        <w:tc>
          <w:tcPr>
            <w:tcW w:w="1848"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برنامج تأهيل الفنيين والإداريين</w:t>
            </w:r>
          </w:p>
        </w:tc>
        <w:tc>
          <w:tcPr>
            <w:tcW w:w="233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جامعة البحرين</w:t>
            </w:r>
          </w:p>
        </w:tc>
        <w:tc>
          <w:tcPr>
            <w:tcW w:w="994"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1433"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_</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124</w:t>
            </w:r>
          </w:p>
        </w:tc>
        <w:tc>
          <w:tcPr>
            <w:tcW w:w="900" w:type="dxa"/>
            <w:tcBorders>
              <w:top w:val="nil"/>
              <w:left w:val="single" w:sz="4" w:space="0" w:color="auto"/>
              <w:bottom w:val="single" w:sz="4" w:space="0" w:color="auto"/>
              <w:right w:val="single" w:sz="4"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45</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2C30FD" w:rsidRDefault="00253F0D" w:rsidP="00253F0D">
            <w:pPr>
              <w:ind w:left="144" w:right="-144"/>
              <w:rPr>
                <w:rFonts w:ascii="Arial" w:hAnsi="Arial" w:cs="Arabic Transparent"/>
                <w:sz w:val="18"/>
                <w:szCs w:val="18"/>
              </w:rPr>
            </w:pPr>
            <w:r w:rsidRPr="002C30FD">
              <w:rPr>
                <w:rFonts w:ascii="Arial" w:hAnsi="Arial" w:cs="Arabic Transparent" w:hint="cs"/>
                <w:sz w:val="18"/>
                <w:szCs w:val="18"/>
                <w:rtl/>
              </w:rPr>
              <w:t>79</w:t>
            </w:r>
          </w:p>
        </w:tc>
      </w:tr>
    </w:tbl>
    <w:p w:rsidR="00253F0D" w:rsidRDefault="00253F0D" w:rsidP="00253F0D">
      <w:pPr>
        <w:ind w:left="144" w:right="-144"/>
        <w:rPr>
          <w:rFonts w:cs="Arabic Transparent" w:hint="cs"/>
          <w:sz w:val="28"/>
          <w:szCs w:val="28"/>
          <w:rtl/>
        </w:rPr>
      </w:pPr>
    </w:p>
    <w:p w:rsidR="00253F0D" w:rsidRDefault="00253F0D" w:rsidP="00253F0D">
      <w:pPr>
        <w:ind w:left="144" w:right="-144"/>
        <w:rPr>
          <w:rFonts w:cs="Arabic Transparent" w:hint="cs"/>
          <w:sz w:val="28"/>
          <w:szCs w:val="28"/>
          <w:rtl/>
        </w:rPr>
      </w:pPr>
    </w:p>
    <w:p w:rsidR="00253F0D" w:rsidRPr="00AC33B7" w:rsidRDefault="00253F0D" w:rsidP="00253F0D">
      <w:pPr>
        <w:ind w:left="144" w:right="-144"/>
        <w:rPr>
          <w:rFonts w:cs="Arabic Transparent" w:hint="cs"/>
          <w:sz w:val="28"/>
          <w:szCs w:val="28"/>
        </w:rPr>
      </w:pPr>
    </w:p>
    <w:tbl>
      <w:tblPr>
        <w:bidiVisual/>
        <w:tblW w:w="9648" w:type="dxa"/>
        <w:jc w:val="center"/>
        <w:tblLook w:val="0000" w:firstRow="0" w:lastRow="0" w:firstColumn="0" w:lastColumn="0" w:noHBand="0" w:noVBand="0"/>
      </w:tblPr>
      <w:tblGrid>
        <w:gridCol w:w="564"/>
        <w:gridCol w:w="3041"/>
        <w:gridCol w:w="1390"/>
        <w:gridCol w:w="1063"/>
        <w:gridCol w:w="1096"/>
        <w:gridCol w:w="1111"/>
        <w:gridCol w:w="670"/>
        <w:gridCol w:w="713"/>
      </w:tblGrid>
      <w:tr w:rsidR="00253F0D" w:rsidRPr="00677239">
        <w:trPr>
          <w:trHeight w:val="402"/>
          <w:jc w:val="center"/>
        </w:trPr>
        <w:tc>
          <w:tcPr>
            <w:tcW w:w="588" w:type="dxa"/>
            <w:tcBorders>
              <w:top w:val="double" w:sz="6" w:space="0" w:color="auto"/>
              <w:left w:val="double" w:sz="6"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الرقم</w:t>
            </w:r>
          </w:p>
        </w:tc>
        <w:tc>
          <w:tcPr>
            <w:tcW w:w="3774" w:type="dxa"/>
            <w:tcBorders>
              <w:top w:val="double" w:sz="6" w:space="0" w:color="auto"/>
              <w:left w:val="single" w:sz="4"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اسم البرنامج</w:t>
            </w:r>
          </w:p>
        </w:tc>
        <w:tc>
          <w:tcPr>
            <w:tcW w:w="1620" w:type="dxa"/>
            <w:tcBorders>
              <w:top w:val="double" w:sz="6" w:space="0" w:color="auto"/>
              <w:left w:val="single" w:sz="4"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اسم المعهد</w:t>
            </w:r>
          </w:p>
        </w:tc>
        <w:tc>
          <w:tcPr>
            <w:tcW w:w="1080" w:type="dxa"/>
            <w:tcBorders>
              <w:top w:val="double" w:sz="6" w:space="0" w:color="auto"/>
              <w:left w:val="single" w:sz="4"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تاريخ البدء</w:t>
            </w:r>
          </w:p>
        </w:tc>
        <w:tc>
          <w:tcPr>
            <w:tcW w:w="1125" w:type="dxa"/>
            <w:tcBorders>
              <w:top w:val="double" w:sz="6" w:space="0" w:color="auto"/>
              <w:left w:val="single" w:sz="4"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تاريخ الانتهاء</w:t>
            </w:r>
          </w:p>
        </w:tc>
        <w:tc>
          <w:tcPr>
            <w:tcW w:w="1260" w:type="dxa"/>
            <w:tcBorders>
              <w:top w:val="double" w:sz="6" w:space="0" w:color="auto"/>
              <w:left w:val="single" w:sz="4"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عدد المتدربين</w:t>
            </w:r>
          </w:p>
        </w:tc>
        <w:tc>
          <w:tcPr>
            <w:tcW w:w="720" w:type="dxa"/>
            <w:tcBorders>
              <w:top w:val="double" w:sz="6" w:space="0" w:color="auto"/>
              <w:left w:val="single" w:sz="4" w:space="0" w:color="auto"/>
              <w:bottom w:val="single" w:sz="4" w:space="0" w:color="auto"/>
              <w:right w:val="single" w:sz="4"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ذكور</w:t>
            </w:r>
          </w:p>
        </w:tc>
        <w:tc>
          <w:tcPr>
            <w:tcW w:w="720" w:type="dxa"/>
            <w:tcBorders>
              <w:top w:val="double" w:sz="6" w:space="0" w:color="auto"/>
              <w:left w:val="single" w:sz="4" w:space="0" w:color="auto"/>
              <w:bottom w:val="single" w:sz="4" w:space="0" w:color="auto"/>
              <w:right w:val="double" w:sz="6" w:space="0" w:color="auto"/>
            </w:tcBorders>
            <w:shd w:val="clear" w:color="auto" w:fill="FFFF99"/>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إناث</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35</w:t>
            </w:r>
          </w:p>
        </w:tc>
        <w:tc>
          <w:tcPr>
            <w:tcW w:w="3774"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السياقة الثقيلة</w:t>
            </w:r>
          </w:p>
        </w:tc>
        <w:tc>
          <w:tcPr>
            <w:tcW w:w="16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مؤسسة السيد وسعيد</w:t>
            </w:r>
          </w:p>
        </w:tc>
        <w:tc>
          <w:tcPr>
            <w:tcW w:w="108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_</w:t>
            </w:r>
          </w:p>
        </w:tc>
        <w:tc>
          <w:tcPr>
            <w:tcW w:w="1125"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_</w:t>
            </w:r>
          </w:p>
        </w:tc>
        <w:tc>
          <w:tcPr>
            <w:tcW w:w="126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29</w:t>
            </w:r>
          </w:p>
        </w:tc>
        <w:tc>
          <w:tcPr>
            <w:tcW w:w="7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29</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0</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36</w:t>
            </w:r>
          </w:p>
        </w:tc>
        <w:tc>
          <w:tcPr>
            <w:tcW w:w="3774"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برنامج مهارات النجاح الوظيفي</w:t>
            </w:r>
          </w:p>
        </w:tc>
        <w:tc>
          <w:tcPr>
            <w:tcW w:w="16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معهد البحرين للتدريب</w:t>
            </w:r>
          </w:p>
        </w:tc>
        <w:tc>
          <w:tcPr>
            <w:tcW w:w="108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1/7/2007</w:t>
            </w:r>
          </w:p>
        </w:tc>
        <w:tc>
          <w:tcPr>
            <w:tcW w:w="1125"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20/09/07</w:t>
            </w:r>
          </w:p>
        </w:tc>
        <w:tc>
          <w:tcPr>
            <w:tcW w:w="126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307</w:t>
            </w:r>
          </w:p>
        </w:tc>
        <w:tc>
          <w:tcPr>
            <w:tcW w:w="7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38</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269</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37</w:t>
            </w:r>
          </w:p>
        </w:tc>
        <w:tc>
          <w:tcPr>
            <w:tcW w:w="3774"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برنامج مهارات سوق العمل</w:t>
            </w:r>
          </w:p>
        </w:tc>
        <w:tc>
          <w:tcPr>
            <w:tcW w:w="16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بابكو</w:t>
            </w:r>
          </w:p>
        </w:tc>
        <w:tc>
          <w:tcPr>
            <w:tcW w:w="108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_</w:t>
            </w:r>
          </w:p>
        </w:tc>
        <w:tc>
          <w:tcPr>
            <w:tcW w:w="1125"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_</w:t>
            </w:r>
          </w:p>
        </w:tc>
        <w:tc>
          <w:tcPr>
            <w:tcW w:w="126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536</w:t>
            </w:r>
          </w:p>
        </w:tc>
        <w:tc>
          <w:tcPr>
            <w:tcW w:w="7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424</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112</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38</w:t>
            </w:r>
          </w:p>
        </w:tc>
        <w:tc>
          <w:tcPr>
            <w:tcW w:w="3774" w:type="dxa"/>
            <w:tcBorders>
              <w:top w:val="nil"/>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برنامج تدريبي في الحاسب الآلي لذوي الإحتياجات الخاصة (1)</w:t>
            </w:r>
          </w:p>
        </w:tc>
        <w:tc>
          <w:tcPr>
            <w:tcW w:w="1620" w:type="dxa"/>
            <w:tcBorders>
              <w:top w:val="nil"/>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معهد بريدج</w:t>
            </w:r>
          </w:p>
        </w:tc>
        <w:tc>
          <w:tcPr>
            <w:tcW w:w="1080" w:type="dxa"/>
            <w:tcBorders>
              <w:top w:val="nil"/>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7/10/2006</w:t>
            </w:r>
          </w:p>
        </w:tc>
        <w:tc>
          <w:tcPr>
            <w:tcW w:w="1125" w:type="dxa"/>
            <w:tcBorders>
              <w:top w:val="nil"/>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9/10/2006</w:t>
            </w:r>
          </w:p>
        </w:tc>
        <w:tc>
          <w:tcPr>
            <w:tcW w:w="1260" w:type="dxa"/>
            <w:tcBorders>
              <w:top w:val="nil"/>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20</w:t>
            </w:r>
          </w:p>
        </w:tc>
        <w:tc>
          <w:tcPr>
            <w:tcW w:w="720" w:type="dxa"/>
            <w:tcBorders>
              <w:top w:val="nil"/>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5</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15</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39</w:t>
            </w:r>
          </w:p>
        </w:tc>
        <w:tc>
          <w:tcPr>
            <w:tcW w:w="3774"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برنامج تدريبي في الحاسب الآلي لذوي الإحتياجات الخاصة (2)</w:t>
            </w:r>
          </w:p>
        </w:tc>
        <w:tc>
          <w:tcPr>
            <w:tcW w:w="162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معهد العاصمة</w:t>
            </w:r>
          </w:p>
        </w:tc>
        <w:tc>
          <w:tcPr>
            <w:tcW w:w="108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7/15/2006</w:t>
            </w:r>
          </w:p>
        </w:tc>
        <w:tc>
          <w:tcPr>
            <w:tcW w:w="1125"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9/15/2006</w:t>
            </w:r>
          </w:p>
        </w:tc>
        <w:tc>
          <w:tcPr>
            <w:tcW w:w="126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19</w:t>
            </w:r>
          </w:p>
        </w:tc>
        <w:tc>
          <w:tcPr>
            <w:tcW w:w="72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9</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10</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40</w:t>
            </w:r>
          </w:p>
        </w:tc>
        <w:tc>
          <w:tcPr>
            <w:tcW w:w="3774"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الصحة والسلامة المهنية (</w:t>
            </w:r>
            <w:r w:rsidRPr="00677239">
              <w:rPr>
                <w:rFonts w:ascii="Arial" w:hAnsi="Arial" w:cs="Arabic Transparent" w:hint="cs"/>
                <w:sz w:val="18"/>
                <w:szCs w:val="18"/>
              </w:rPr>
              <w:t>NEBOSH</w:t>
            </w:r>
            <w:r w:rsidRPr="00677239">
              <w:rPr>
                <w:rFonts w:ascii="Arial" w:hAnsi="Arial" w:cs="Arabic Transparent" w:hint="cs"/>
                <w:sz w:val="18"/>
                <w:szCs w:val="18"/>
                <w:rtl/>
              </w:rPr>
              <w:t>)</w:t>
            </w:r>
          </w:p>
        </w:tc>
        <w:tc>
          <w:tcPr>
            <w:tcW w:w="162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معهد البحرين للتدريب</w:t>
            </w:r>
          </w:p>
        </w:tc>
        <w:tc>
          <w:tcPr>
            <w:tcW w:w="108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7/1/2006</w:t>
            </w:r>
          </w:p>
        </w:tc>
        <w:tc>
          <w:tcPr>
            <w:tcW w:w="1125"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9/21/2006</w:t>
            </w:r>
          </w:p>
        </w:tc>
        <w:tc>
          <w:tcPr>
            <w:tcW w:w="126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15</w:t>
            </w:r>
          </w:p>
        </w:tc>
        <w:tc>
          <w:tcPr>
            <w:tcW w:w="72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15</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41</w:t>
            </w:r>
          </w:p>
        </w:tc>
        <w:tc>
          <w:tcPr>
            <w:tcW w:w="3774"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برنامج توظيف وتدريب المهندسين حديثي التخرج</w:t>
            </w:r>
          </w:p>
        </w:tc>
        <w:tc>
          <w:tcPr>
            <w:tcW w:w="162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مؤسسات القطاع الخاص</w:t>
            </w:r>
          </w:p>
        </w:tc>
        <w:tc>
          <w:tcPr>
            <w:tcW w:w="108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_</w:t>
            </w:r>
          </w:p>
        </w:tc>
        <w:tc>
          <w:tcPr>
            <w:tcW w:w="1125"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_</w:t>
            </w:r>
          </w:p>
        </w:tc>
        <w:tc>
          <w:tcPr>
            <w:tcW w:w="126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27</w:t>
            </w:r>
          </w:p>
        </w:tc>
        <w:tc>
          <w:tcPr>
            <w:tcW w:w="720" w:type="dxa"/>
            <w:tcBorders>
              <w:top w:val="single" w:sz="4" w:space="0" w:color="auto"/>
              <w:left w:val="single" w:sz="4" w:space="0" w:color="auto"/>
              <w:bottom w:val="nil"/>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15</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12</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42</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البيع بالتجزئة (51)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معهد بيسان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3/6/2006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6/14/2006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10</w:t>
            </w:r>
          </w:p>
        </w:tc>
        <w:tc>
          <w:tcPr>
            <w:tcW w:w="720" w:type="dxa"/>
            <w:tcBorders>
              <w:top w:val="nil"/>
              <w:left w:val="single" w:sz="4" w:space="0" w:color="auto"/>
              <w:bottom w:val="single" w:sz="4" w:space="0" w:color="auto"/>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10</w:t>
            </w:r>
          </w:p>
        </w:tc>
      </w:tr>
      <w:tr w:rsidR="00253F0D" w:rsidRPr="00677239">
        <w:trPr>
          <w:trHeight w:val="402"/>
          <w:jc w:val="center"/>
        </w:trPr>
        <w:tc>
          <w:tcPr>
            <w:tcW w:w="588" w:type="dxa"/>
            <w:tcBorders>
              <w:top w:val="nil"/>
              <w:left w:val="double" w:sz="6"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43</w:t>
            </w:r>
          </w:p>
        </w:tc>
        <w:tc>
          <w:tcPr>
            <w:tcW w:w="3774"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البيع بالتجزئة (52)</w:t>
            </w:r>
          </w:p>
        </w:tc>
        <w:tc>
          <w:tcPr>
            <w:tcW w:w="16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معهد بيسان</w:t>
            </w:r>
          </w:p>
        </w:tc>
        <w:tc>
          <w:tcPr>
            <w:tcW w:w="108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6/17/2006</w:t>
            </w:r>
          </w:p>
        </w:tc>
        <w:tc>
          <w:tcPr>
            <w:tcW w:w="1125"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9/23/2006</w:t>
            </w:r>
          </w:p>
        </w:tc>
        <w:tc>
          <w:tcPr>
            <w:tcW w:w="126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21</w:t>
            </w:r>
          </w:p>
        </w:tc>
        <w:tc>
          <w:tcPr>
            <w:tcW w:w="720" w:type="dxa"/>
            <w:tcBorders>
              <w:top w:val="nil"/>
              <w:left w:val="single" w:sz="4" w:space="0" w:color="auto"/>
              <w:bottom w:val="single" w:sz="4" w:space="0" w:color="auto"/>
              <w:right w:val="single" w:sz="4"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7</w:t>
            </w:r>
          </w:p>
        </w:tc>
        <w:tc>
          <w:tcPr>
            <w:tcW w:w="720" w:type="dxa"/>
            <w:tcBorders>
              <w:top w:val="nil"/>
              <w:left w:val="single" w:sz="4" w:space="0" w:color="auto"/>
              <w:bottom w:val="nil"/>
              <w:right w:val="double" w:sz="6" w:space="0" w:color="auto"/>
            </w:tcBorders>
            <w:shd w:val="clear" w:color="auto" w:fill="auto"/>
            <w:vAlign w:val="center"/>
          </w:tcPr>
          <w:p w:rsidR="00253F0D" w:rsidRPr="00677239" w:rsidRDefault="00253F0D" w:rsidP="00253F0D">
            <w:pPr>
              <w:ind w:left="144" w:right="-144"/>
              <w:rPr>
                <w:rFonts w:ascii="Arial" w:hAnsi="Arial" w:cs="Arabic Transparent"/>
                <w:sz w:val="18"/>
                <w:szCs w:val="18"/>
              </w:rPr>
            </w:pPr>
            <w:r w:rsidRPr="00677239">
              <w:rPr>
                <w:rFonts w:ascii="Arial" w:hAnsi="Arial" w:cs="Arabic Transparent" w:hint="cs"/>
                <w:sz w:val="18"/>
                <w:szCs w:val="18"/>
                <w:rtl/>
              </w:rPr>
              <w:t>14</w:t>
            </w:r>
          </w:p>
        </w:tc>
      </w:tr>
      <w:tr w:rsidR="00253F0D" w:rsidRPr="00677239">
        <w:trPr>
          <w:trHeight w:val="405"/>
          <w:jc w:val="center"/>
        </w:trPr>
        <w:tc>
          <w:tcPr>
            <w:tcW w:w="8187" w:type="dxa"/>
            <w:gridSpan w:val="5"/>
            <w:tcBorders>
              <w:top w:val="double" w:sz="6" w:space="0" w:color="auto"/>
              <w:left w:val="double" w:sz="6" w:space="0" w:color="auto"/>
              <w:bottom w:val="double" w:sz="6" w:space="0" w:color="auto"/>
              <w:right w:val="single" w:sz="4" w:space="0" w:color="000000"/>
            </w:tcBorders>
            <w:shd w:val="clear" w:color="auto" w:fill="FFCC99"/>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المجموع</w:t>
            </w:r>
          </w:p>
        </w:tc>
        <w:tc>
          <w:tcPr>
            <w:tcW w:w="1260" w:type="dxa"/>
            <w:tcBorders>
              <w:top w:val="double" w:sz="6" w:space="0" w:color="auto"/>
              <w:left w:val="single" w:sz="4" w:space="0" w:color="auto"/>
              <w:bottom w:val="double" w:sz="6" w:space="0" w:color="auto"/>
              <w:right w:val="single" w:sz="4" w:space="0" w:color="auto"/>
            </w:tcBorders>
            <w:shd w:val="clear" w:color="auto" w:fill="FFCC99"/>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1,894</w:t>
            </w:r>
          </w:p>
        </w:tc>
        <w:tc>
          <w:tcPr>
            <w:tcW w:w="720" w:type="dxa"/>
            <w:tcBorders>
              <w:top w:val="double" w:sz="6" w:space="0" w:color="auto"/>
              <w:left w:val="single" w:sz="4" w:space="0" w:color="auto"/>
              <w:bottom w:val="double" w:sz="6" w:space="0" w:color="auto"/>
              <w:right w:val="single" w:sz="4" w:space="0" w:color="auto"/>
            </w:tcBorders>
            <w:shd w:val="clear" w:color="auto" w:fill="FFCC99"/>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750</w:t>
            </w:r>
          </w:p>
        </w:tc>
        <w:tc>
          <w:tcPr>
            <w:tcW w:w="720" w:type="dxa"/>
            <w:tcBorders>
              <w:top w:val="double" w:sz="6" w:space="0" w:color="auto"/>
              <w:left w:val="single" w:sz="4" w:space="0" w:color="auto"/>
              <w:bottom w:val="double" w:sz="6" w:space="0" w:color="auto"/>
              <w:right w:val="double" w:sz="6" w:space="0" w:color="auto"/>
            </w:tcBorders>
            <w:shd w:val="clear" w:color="auto" w:fill="FFCC99"/>
            <w:vAlign w:val="center"/>
          </w:tcPr>
          <w:p w:rsidR="00253F0D" w:rsidRPr="00677239" w:rsidRDefault="00253F0D" w:rsidP="00253F0D">
            <w:pPr>
              <w:ind w:left="144" w:right="-144"/>
              <w:rPr>
                <w:rFonts w:ascii="Arial" w:hAnsi="Arial" w:cs="Arabic Transparent"/>
                <w:b/>
                <w:bCs/>
                <w:sz w:val="18"/>
                <w:szCs w:val="18"/>
              </w:rPr>
            </w:pPr>
            <w:r w:rsidRPr="00677239">
              <w:rPr>
                <w:rFonts w:ascii="Arial" w:hAnsi="Arial" w:cs="Arabic Transparent" w:hint="cs"/>
                <w:b/>
                <w:bCs/>
                <w:sz w:val="18"/>
                <w:szCs w:val="18"/>
                <w:rtl/>
              </w:rPr>
              <w:t>1,144</w:t>
            </w:r>
          </w:p>
        </w:tc>
      </w:tr>
    </w:tbl>
    <w:p w:rsidR="00253F0D" w:rsidRDefault="00253F0D" w:rsidP="00253F0D">
      <w:pPr>
        <w:ind w:left="144" w:right="-144"/>
        <w:rPr>
          <w:rFonts w:cs="Arabic Transparent" w:hint="cs"/>
          <w:sz w:val="28"/>
          <w:szCs w:val="28"/>
          <w:u w:val="single"/>
          <w:rtl/>
          <w:lang w:bidi="ar-BH"/>
        </w:rPr>
      </w:pPr>
    </w:p>
    <w:p w:rsidR="00253F0D" w:rsidRPr="00AC33B7" w:rsidRDefault="00253F0D" w:rsidP="002F3B2C">
      <w:pPr>
        <w:ind w:left="1267" w:right="1267"/>
        <w:jc w:val="center"/>
        <w:rPr>
          <w:rFonts w:cs="Arabic Transparent" w:hint="cs"/>
          <w:b/>
          <w:bCs/>
          <w:sz w:val="28"/>
          <w:szCs w:val="28"/>
          <w:u w:val="single"/>
          <w:rtl/>
          <w:lang w:bidi="ar-BH"/>
        </w:rPr>
      </w:pPr>
      <w:r w:rsidRPr="00AC33B7">
        <w:rPr>
          <w:rFonts w:cs="Arabic Transparent" w:hint="cs"/>
          <w:b/>
          <w:bCs/>
          <w:sz w:val="28"/>
          <w:szCs w:val="28"/>
          <w:u w:val="single"/>
          <w:rtl/>
          <w:lang w:bidi="ar-BH"/>
        </w:rPr>
        <w:t xml:space="preserve">جدول رقم ب </w:t>
      </w:r>
      <w:r w:rsidRPr="00AC33B7">
        <w:rPr>
          <w:rFonts w:cs="Arabic Transparent"/>
          <w:b/>
          <w:bCs/>
          <w:sz w:val="28"/>
          <w:szCs w:val="28"/>
          <w:u w:val="single"/>
          <w:rtl/>
          <w:lang w:bidi="ar-BH"/>
        </w:rPr>
        <w:t>–</w:t>
      </w:r>
      <w:r w:rsidRPr="00AC33B7">
        <w:rPr>
          <w:rFonts w:cs="Arabic Transparent" w:hint="cs"/>
          <w:b/>
          <w:bCs/>
          <w:sz w:val="28"/>
          <w:szCs w:val="28"/>
          <w:u w:val="single"/>
          <w:rtl/>
          <w:lang w:bidi="ar-BH"/>
        </w:rPr>
        <w:t xml:space="preserve"> الفقرة 214</w:t>
      </w:r>
    </w:p>
    <w:p w:rsidR="00253F0D" w:rsidRPr="00AC33B7" w:rsidRDefault="00253F0D" w:rsidP="002F3B2C">
      <w:pPr>
        <w:ind w:left="1267" w:right="1267"/>
        <w:rPr>
          <w:rFonts w:cs="Arabic Transparent" w:hint="cs"/>
          <w:b/>
          <w:bCs/>
          <w:sz w:val="28"/>
          <w:szCs w:val="28"/>
          <w:u w:val="single"/>
          <w:rtl/>
          <w:lang w:bidi="ar-BH"/>
        </w:rPr>
      </w:pPr>
      <w:r w:rsidRPr="00AC33B7">
        <w:rPr>
          <w:rFonts w:cs="Arabic Transparent" w:hint="cs"/>
          <w:b/>
          <w:bCs/>
          <w:sz w:val="28"/>
          <w:szCs w:val="28"/>
          <w:u w:val="single"/>
          <w:rtl/>
          <w:lang w:bidi="ar-BH"/>
        </w:rPr>
        <w:t>تقرير ملخص يوضح نسبة الإناث اللاتي تخرجن من برامج  التدريب خلال عامي 2006 - 2007</w:t>
      </w:r>
    </w:p>
    <w:p w:rsidR="002F3B2C" w:rsidRPr="002F3B2C" w:rsidRDefault="002F3B2C" w:rsidP="002F3B2C">
      <w:pPr>
        <w:spacing w:line="120" w:lineRule="exact"/>
        <w:ind w:left="144" w:right="-144"/>
        <w:rPr>
          <w:rFonts w:cs="Arabic Transparent" w:hint="cs"/>
          <w:b/>
          <w:bCs/>
          <w:sz w:val="10"/>
          <w:szCs w:val="28"/>
          <w:rtl/>
          <w:lang w:bidi="ar-BH"/>
        </w:rPr>
      </w:pPr>
    </w:p>
    <w:tbl>
      <w:tblPr>
        <w:tblStyle w:val="NormalWeb"/>
        <w:bidiVisual/>
        <w:tblW w:w="0" w:type="auto"/>
        <w:jc w:val="center"/>
        <w:tblBorders>
          <w:top w:val="threeDEngrave" w:sz="24" w:space="0" w:color="auto"/>
          <w:left w:val="threeDEngrave" w:sz="24" w:space="0" w:color="auto"/>
          <w:bottom w:val="threeDEngrave" w:sz="24" w:space="0" w:color="auto"/>
          <w:right w:val="threeDEngrave" w:sz="24" w:space="0" w:color="auto"/>
          <w:insideH w:val="outset" w:sz="6" w:space="0" w:color="auto"/>
          <w:insideV w:val="outset" w:sz="6" w:space="0" w:color="auto"/>
        </w:tblBorders>
        <w:tblLook w:val="01A0" w:firstRow="1" w:lastRow="0" w:firstColumn="1" w:lastColumn="1" w:noHBand="0" w:noVBand="0"/>
      </w:tblPr>
      <w:tblGrid>
        <w:gridCol w:w="6639"/>
        <w:gridCol w:w="2160"/>
      </w:tblGrid>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إجمالي عدد البرامج التدريبية التي اشتملت على الجنسين</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43 برنامج</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العدد الكلي للمتدربين في جميع البرامج التدريبية</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1,894 متدرب</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 xml:space="preserve"> عدد الذكور في الـ 43 برنامج</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750 متدرب</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النسبة المئوية للذكور في الـ  43 برنامج</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39.6 %</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عدد البرامج التي اشتملت على الإناث فقط</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36 برنامج</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عدد الإناث في الـ 36 برنامج</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1,144 متدربة</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النسبة المئوية للبرامج التي شملت الإناث</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83.7 %</w:t>
            </w:r>
          </w:p>
        </w:tc>
      </w:tr>
      <w:tr w:rsidR="00253F0D" w:rsidRPr="00F31010">
        <w:trPr>
          <w:jc w:val="center"/>
        </w:trPr>
        <w:tc>
          <w:tcPr>
            <w:tcW w:w="6639"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النسبة المئوية للإناث في جميع البرامج التدريبية</w:t>
            </w:r>
          </w:p>
        </w:tc>
        <w:tc>
          <w:tcPr>
            <w:tcW w:w="2160" w:type="dxa"/>
          </w:tcPr>
          <w:p w:rsidR="00253F0D" w:rsidRPr="00F31010" w:rsidRDefault="00253F0D" w:rsidP="00F31010">
            <w:pPr>
              <w:spacing w:before="0" w:beforeAutospacing="0" w:after="0" w:afterAutospacing="0" w:line="300" w:lineRule="exact"/>
              <w:ind w:left="144" w:right="-144"/>
              <w:rPr>
                <w:rFonts w:ascii="Times New Roman Bold" w:hAnsi="Times New Roman Bold" w:cs="Traditional Arabic" w:hint="cs"/>
                <w:b/>
                <w:bCs/>
                <w:sz w:val="28"/>
                <w:szCs w:val="24"/>
                <w:rtl/>
                <w:lang w:bidi="ar-BH"/>
              </w:rPr>
            </w:pPr>
            <w:r w:rsidRPr="00F31010">
              <w:rPr>
                <w:rFonts w:ascii="Times New Roman Bold" w:hAnsi="Times New Roman Bold" w:cs="Traditional Arabic" w:hint="cs"/>
                <w:b/>
                <w:bCs/>
                <w:sz w:val="28"/>
                <w:szCs w:val="24"/>
                <w:rtl/>
                <w:lang w:bidi="ar-BH"/>
              </w:rPr>
              <w:t>60.4 %</w:t>
            </w:r>
          </w:p>
        </w:tc>
      </w:tr>
    </w:tbl>
    <w:p w:rsidR="00253F0D" w:rsidRDefault="00253F0D" w:rsidP="00253F0D">
      <w:pPr>
        <w:ind w:left="144" w:right="-144"/>
        <w:rPr>
          <w:rFonts w:cs="Arabic Transparent" w:hint="cs"/>
          <w:sz w:val="28"/>
          <w:szCs w:val="28"/>
          <w:u w:val="single"/>
          <w:rtl/>
          <w:lang w:bidi="ar-BH"/>
        </w:rPr>
      </w:pPr>
    </w:p>
    <w:p w:rsidR="00253F0D" w:rsidRDefault="00253F0D" w:rsidP="00253F0D">
      <w:pPr>
        <w:ind w:left="144" w:right="-144" w:firstLine="540"/>
        <w:jc w:val="center"/>
        <w:rPr>
          <w:rFonts w:cs="Arabic Transparent" w:hint="cs"/>
          <w:b/>
          <w:bCs/>
          <w:color w:val="800080"/>
          <w:szCs w:val="20"/>
          <w:rtl/>
        </w:rPr>
      </w:pPr>
      <w:r w:rsidRPr="00FC562C">
        <w:rPr>
          <w:rFonts w:cs="Arabic Transparent" w:hint="cs"/>
          <w:b/>
          <w:bCs/>
          <w:color w:val="800080"/>
          <w:szCs w:val="20"/>
          <w:rtl/>
        </w:rPr>
        <w:t xml:space="preserve">كما يوضح الجدول رقم ج </w:t>
      </w:r>
      <w:r w:rsidRPr="00FC562C">
        <w:rPr>
          <w:rFonts w:cs="Arabic Transparent"/>
          <w:b/>
          <w:bCs/>
          <w:color w:val="800080"/>
          <w:szCs w:val="20"/>
          <w:rtl/>
        </w:rPr>
        <w:t>–</w:t>
      </w:r>
      <w:r w:rsidRPr="00FC562C">
        <w:rPr>
          <w:rFonts w:cs="Arabic Transparent" w:hint="cs"/>
          <w:b/>
          <w:bCs/>
          <w:color w:val="800080"/>
          <w:szCs w:val="20"/>
          <w:rtl/>
        </w:rPr>
        <w:t xml:space="preserve"> الفقرة 214  عدد ونسبة الموظفين الحكوميين الحاصلين على دورات تدريبية خارج مملكة البحرين حسب النوع لكل وزارة ومؤسسة حكومية على حده</w:t>
      </w:r>
    </w:p>
    <w:p w:rsidR="00253F0D" w:rsidRPr="00FC562C" w:rsidRDefault="00253F0D" w:rsidP="00253F0D">
      <w:pPr>
        <w:ind w:left="144" w:right="-144" w:firstLine="540"/>
        <w:jc w:val="center"/>
        <w:rPr>
          <w:rFonts w:cs="Arabic Transparent" w:hint="cs"/>
          <w:b/>
          <w:bCs/>
          <w:color w:val="800080"/>
          <w:szCs w:val="20"/>
          <w:rtl/>
          <w:lang w:bidi="ar-BH"/>
        </w:rPr>
      </w:pPr>
    </w:p>
    <w:tbl>
      <w:tblPr>
        <w:tblW w:w="9648" w:type="dxa"/>
        <w:jc w:val="center"/>
        <w:tblCellSpacing w:w="0" w:type="dxa"/>
        <w:tblCellMar>
          <w:left w:w="0" w:type="dxa"/>
          <w:right w:w="0" w:type="dxa"/>
        </w:tblCellMar>
        <w:tblLook w:val="0000" w:firstRow="0" w:lastRow="0" w:firstColumn="0" w:lastColumn="0" w:noHBand="0" w:noVBand="0"/>
      </w:tblPr>
      <w:tblGrid>
        <w:gridCol w:w="6385"/>
        <w:gridCol w:w="1020"/>
        <w:gridCol w:w="857"/>
        <w:gridCol w:w="1386"/>
      </w:tblGrid>
      <w:tr w:rsidR="00253F0D" w:rsidRPr="0020167D">
        <w:trPr>
          <w:trHeight w:val="858"/>
          <w:tblCellSpacing w:w="0" w:type="dxa"/>
          <w:jc w:val="center"/>
        </w:trPr>
        <w:tc>
          <w:tcPr>
            <w:tcW w:w="10275" w:type="dxa"/>
            <w:gridSpan w:val="4"/>
            <w:tcBorders>
              <w:top w:val="single" w:sz="6" w:space="0" w:color="000000"/>
              <w:lef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CIVIL SERVICE BUREAU</w:t>
            </w:r>
          </w:p>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MANAGEMENT INFORMATION SYSTEMS - HoRISon</w:t>
            </w:r>
          </w:p>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 xml:space="preserve">TOTAL ACADEMIC STUDIES IN GOVERNMENT OF </w:t>
            </w:r>
            <w:smartTag w:uri="urn:schemas-microsoft-com:office:smarttags" w:element="country-region">
              <w:smartTag w:uri="urn:schemas-microsoft-com:office:smarttags" w:element="place">
                <w:r w:rsidRPr="0020167D">
                  <w:rPr>
                    <w:rFonts w:cs="Arabic Transparent"/>
                    <w:b/>
                    <w:bCs/>
                    <w:color w:val="800080"/>
                    <w:sz w:val="18"/>
                    <w:szCs w:val="18"/>
                  </w:rPr>
                  <w:t>BAHRAIN</w:t>
                </w:r>
              </w:smartTag>
            </w:smartTag>
          </w:p>
          <w:p w:rsidR="00253F0D" w:rsidRPr="0020167D" w:rsidRDefault="00253F0D" w:rsidP="00253F0D">
            <w:pPr>
              <w:ind w:left="-511" w:firstLine="540"/>
              <w:jc w:val="center"/>
              <w:rPr>
                <w:rFonts w:cs="Arabic Transparent"/>
                <w:b/>
                <w:bCs/>
                <w:color w:val="800080"/>
                <w:sz w:val="18"/>
                <w:szCs w:val="18"/>
              </w:rPr>
            </w:pPr>
            <w:r w:rsidRPr="0020167D">
              <w:rPr>
                <w:rFonts w:cs="Arabic Transparent" w:hint="cs"/>
                <w:b/>
                <w:bCs/>
                <w:color w:val="800080"/>
                <w:sz w:val="18"/>
                <w:szCs w:val="18"/>
              </w:rPr>
              <w:t>BY MINISTRY AND GENDER</w:t>
            </w:r>
            <w:r w:rsidRPr="0020167D">
              <w:rPr>
                <w:rFonts w:cs="Arabic Transparent" w:hint="cs"/>
                <w:b/>
                <w:bCs/>
                <w:color w:val="800080"/>
                <w:sz w:val="18"/>
                <w:szCs w:val="18"/>
                <w:rtl/>
                <w:lang w:bidi="ar-BH"/>
              </w:rPr>
              <w:t xml:space="preserve"> </w:t>
            </w:r>
            <w:r w:rsidRPr="0020167D">
              <w:rPr>
                <w:rFonts w:cs="Arabic Transparent" w:hint="cs"/>
                <w:b/>
                <w:bCs/>
                <w:color w:val="800080"/>
                <w:sz w:val="18"/>
                <w:szCs w:val="18"/>
              </w:rPr>
              <w:t>OUT OF</w:t>
            </w:r>
            <w:r w:rsidRPr="0020167D">
              <w:rPr>
                <w:rFonts w:cs="Arabic Transparent" w:hint="cs"/>
                <w:b/>
                <w:bCs/>
                <w:color w:val="800080"/>
                <w:sz w:val="18"/>
                <w:szCs w:val="18"/>
                <w:rtl/>
                <w:lang w:bidi="ar-BH"/>
              </w:rPr>
              <w:t xml:space="preserve"> </w:t>
            </w:r>
            <w:smartTag w:uri="urn:schemas-microsoft-com:office:smarttags" w:element="country-region">
              <w:smartTag w:uri="urn:schemas-microsoft-com:office:smarttags" w:element="place">
                <w:r w:rsidRPr="0020167D">
                  <w:rPr>
                    <w:rFonts w:cs="Arabic Transparent" w:hint="cs"/>
                    <w:b/>
                    <w:bCs/>
                    <w:color w:val="800080"/>
                    <w:sz w:val="18"/>
                    <w:szCs w:val="18"/>
                  </w:rPr>
                  <w:t>BAHRAIN</w:t>
                </w:r>
              </w:smartTag>
            </w:smartTag>
            <w:r w:rsidRPr="0020167D">
              <w:rPr>
                <w:rFonts w:cs="Arabic Transparent"/>
                <w:b/>
                <w:bCs/>
                <w:color w:val="800080"/>
                <w:sz w:val="18"/>
                <w:szCs w:val="18"/>
              </w:rPr>
              <w:t xml:space="preserve">   </w:t>
            </w:r>
            <w:r w:rsidRPr="0020167D">
              <w:rPr>
                <w:rFonts w:cs="Arabic Transparent" w:hint="cs"/>
                <w:b/>
                <w:bCs/>
                <w:color w:val="800080"/>
                <w:sz w:val="18"/>
                <w:szCs w:val="18"/>
              </w:rPr>
              <w:t>IN 2006-2007</w:t>
            </w:r>
          </w:p>
          <w:p w:rsidR="00253F0D" w:rsidRPr="0020167D" w:rsidRDefault="00253F0D" w:rsidP="00253F0D">
            <w:pPr>
              <w:ind w:left="-511" w:firstLine="540"/>
              <w:jc w:val="center"/>
              <w:rPr>
                <w:rFonts w:cs="Arabic Transparent"/>
                <w:b/>
                <w:bCs/>
                <w:color w:val="800080"/>
                <w:sz w:val="18"/>
                <w:szCs w:val="18"/>
              </w:rPr>
            </w:pPr>
          </w:p>
        </w:tc>
      </w:tr>
      <w:tr w:rsidR="00253F0D" w:rsidRPr="0020167D">
        <w:trPr>
          <w:trHeight w:val="375"/>
          <w:tblCellSpacing w:w="0" w:type="dxa"/>
          <w:jc w:val="center"/>
        </w:trPr>
        <w:tc>
          <w:tcPr>
            <w:tcW w:w="6855" w:type="dxa"/>
            <w:tcBorders>
              <w:top w:val="single" w:sz="12" w:space="0" w:color="000000"/>
              <w:left w:val="single" w:sz="6" w:space="0" w:color="000000"/>
              <w:bottom w:val="single" w:sz="12"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MINISTRY</w:t>
            </w:r>
          </w:p>
        </w:tc>
        <w:tc>
          <w:tcPr>
            <w:tcW w:w="1080" w:type="dxa"/>
            <w:tcBorders>
              <w:top w:val="single" w:sz="12" w:space="0" w:color="000000"/>
              <w:left w:val="single" w:sz="6" w:space="0" w:color="000000"/>
              <w:bottom w:val="single" w:sz="12"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2006</w:t>
            </w:r>
          </w:p>
        </w:tc>
        <w:tc>
          <w:tcPr>
            <w:tcW w:w="900" w:type="dxa"/>
            <w:tcBorders>
              <w:top w:val="single" w:sz="12" w:space="0" w:color="000000"/>
              <w:left w:val="single" w:sz="6" w:space="0" w:color="000000"/>
              <w:bottom w:val="single" w:sz="12"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2007</w:t>
            </w:r>
          </w:p>
        </w:tc>
        <w:tc>
          <w:tcPr>
            <w:tcW w:w="1440" w:type="dxa"/>
            <w:tcBorders>
              <w:top w:val="single" w:sz="12" w:space="0" w:color="000000"/>
              <w:left w:val="single" w:sz="6" w:space="0" w:color="000000"/>
              <w:bottom w:val="single" w:sz="12" w:space="0" w:color="000000"/>
              <w:right w:val="single" w:sz="6" w:space="0" w:color="000000"/>
            </w:tcBorders>
            <w:shd w:val="clear" w:color="auto" w:fill="C0C0C0"/>
            <w:vAlign w:val="center"/>
          </w:tcPr>
          <w:p w:rsidR="00253F0D" w:rsidRPr="0020167D" w:rsidRDefault="00253F0D" w:rsidP="00253F0D">
            <w:pPr>
              <w:ind w:left="-511" w:firstLine="540"/>
              <w:jc w:val="center"/>
              <w:rPr>
                <w:rFonts w:cs="Arabic Transparent" w:hint="cs"/>
                <w:b/>
                <w:bCs/>
                <w:color w:val="800080"/>
                <w:sz w:val="18"/>
                <w:szCs w:val="18"/>
                <w:rtl/>
                <w:lang w:bidi="ar-BH"/>
              </w:rPr>
            </w:pPr>
            <w:r w:rsidRPr="0020167D">
              <w:rPr>
                <w:rFonts w:cs="Arabic Transparent"/>
                <w:b/>
                <w:bCs/>
                <w:color w:val="800080"/>
                <w:sz w:val="18"/>
                <w:szCs w:val="18"/>
              </w:rPr>
              <w:t>SEX</w:t>
            </w:r>
          </w:p>
        </w:tc>
      </w:tr>
      <w:tr w:rsidR="00253F0D" w:rsidRPr="0020167D">
        <w:trPr>
          <w:trHeight w:val="375"/>
          <w:tblCellSpacing w:w="0" w:type="dxa"/>
          <w:jc w:val="center"/>
        </w:trPr>
        <w:tc>
          <w:tcPr>
            <w:tcW w:w="685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TENDERS-TENDERS COUNCIL</w:t>
            </w:r>
          </w:p>
        </w:tc>
        <w:tc>
          <w:tcPr>
            <w:tcW w:w="108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90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w:t>
            </w:r>
          </w:p>
        </w:tc>
        <w:tc>
          <w:tcPr>
            <w:tcW w:w="144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TENDERS-TENDERS COUNCIL</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CSB-CIVIL SERVICE BUREAU</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CSB-CIVIL SERVICE BUREAU</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HEALTH-MINISTRY OF HEALTH</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29</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HEALTH-MINISTRY OF HEALTH</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MOFNE-MINISTRY OF FINANCE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39</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MOFNE-MINISTRY OF FINANCE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EDUC-MINISTRY OF EDUCATION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39</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EDUC-MINISTRY OF EDUCATION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JUSTICE-MINISTRY OF JUSTICE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INFOR-MINISTRY OF INFORMATION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INFOR-MINISTRY OF INFORMATION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LAB&amp;SOCAFF-MINISTRY OF LABOUR</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LAB&amp;SOCAFF-MINISTRY OF LABOUR</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29</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LEGAL-LEGAL AFFAIRS DEPARTMENT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LEGAL-LEGAL AFFAIRS DEPARTMENT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W&amp;H-MINISTRY OF WORKS &amp; HOUSING</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W&amp;H-MINISTRY OF WORKS &amp; HOUSING</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27</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JUDIC-HIGH COUNCIL FOR JUDICIARY</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JUDIC-HIGH COUNCIL FOR JUDICIARY</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25</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OIL-NATIONAL OIL &amp; GAS AUTHORITY</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13</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14</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OIL-NATIONAL OIL &amp; GAS AUTHORITY</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24</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 xml:space="preserve">PMCOURT-THE </w:t>
            </w:r>
            <w:smartTag w:uri="urn:schemas-microsoft-com:office:smarttags" w:element="Street">
              <w:smartTag w:uri="urn:schemas-microsoft-com:office:smarttags" w:element="address">
                <w:r w:rsidRPr="0020167D">
                  <w:rPr>
                    <w:rFonts w:cs="Arabic Transparent"/>
                    <w:b/>
                    <w:bCs/>
                    <w:color w:val="800080"/>
                    <w:sz w:val="18"/>
                    <w:szCs w:val="18"/>
                  </w:rPr>
                  <w:t>PRIME MINISTERS COURT</w:t>
                </w:r>
              </w:smartTag>
            </w:smartTag>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 xml:space="preserve">PMCOURT-THE </w:t>
            </w:r>
            <w:smartTag w:uri="urn:schemas-microsoft-com:office:smarttags" w:element="Street">
              <w:smartTag w:uri="urn:schemas-microsoft-com:office:smarttags" w:element="address">
                <w:r w:rsidRPr="0020167D">
                  <w:rPr>
                    <w:rFonts w:cs="Arabic Transparent"/>
                    <w:b/>
                    <w:bCs/>
                    <w:color w:val="800080"/>
                    <w:sz w:val="18"/>
                    <w:szCs w:val="18"/>
                  </w:rPr>
                  <w:t>PRIME MINISTERS COURT</w:t>
                </w:r>
              </w:smartTag>
            </w:smartTag>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TRANSP-MINISTRY OF TRANSPORTATION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TRANSP-MINISTRY OF TRANSPORTATION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CABAFF-MINISTRY OF CABINET AFFAIRS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CABAFF-MINISTRY OF CABINET AFFAIRS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FORAFF-MINISTRY OF FOREIGN AFFAIRS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FORAFF-MINISTRY OF FOREIGN AFFAIRS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ISLAMIC-MINISTRY OF ISLAMIC AFFAIRS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CIO-CENTRAL INFORMATICS ORGANIZATION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CIO-CENTRAL INFORMATICS ORGANIZATION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COMM-MINISTRY OF INDUCTRY &amp; COMMERCE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COMM-MINISTRY OF INDUCTRY &amp; COMMERCE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E&amp;W-MINISTRY OF ELECTRICITY AND WATER</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E&amp;W-MINISTRY OF ELECTRICITY AND WATER</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SOCIAL-MINISTRY OF SOCIAL DEVELOPMENT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SOCIAL-MINISTRY OF SOCIAL DEVELOPMENT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BROAD&amp;TV-BROADCASTING &amp; TV CORPORATION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GOYS-GENERAL ORGANIZATION FOR YOUTH &amp; SPORTS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9</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GOYS-GENERAL ORGANIZATION FOR YOUTH &amp; SPORTS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DEPUTY-H E DEPUTY PRIME FOR MINISTERIAL AFFAIRS</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LANDREG-SURVEY &amp; LAND REGISTRATION ORGANIZATION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LANDREG-SURVEY &amp; LAND REGISTRATION ORGANIZATION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7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MUN&amp;AGR-MINISTRY OF MUNICIPALITIES AFFAIRS &amp; AGRICULTURE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FEMALE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MUN&amp;AGR-MINISTRY OF MUNICIPALITIES AFFAIRS &amp; AGRICULTURE</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315"/>
          <w:tblCellSpacing w:w="0" w:type="dxa"/>
          <w:jc w:val="center"/>
        </w:trPr>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PMCULT-H E THE PRIME MINSTERS CONSULTANT FOR CULURAL AFFAIR</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240"/>
          <w:tblCellSpacing w:w="0" w:type="dxa"/>
          <w:jc w:val="center"/>
        </w:trPr>
        <w:tc>
          <w:tcPr>
            <w:tcW w:w="685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PMSEC-H E THE PRIME MINISTERS ADVISOR FOR SECURITY AFFAIRS</w:t>
            </w:r>
          </w:p>
        </w:tc>
        <w:tc>
          <w:tcPr>
            <w:tcW w:w="10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9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3</w:t>
            </w:r>
          </w:p>
        </w:tc>
        <w:tc>
          <w:tcPr>
            <w:tcW w:w="144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MALE</w:t>
            </w:r>
          </w:p>
        </w:tc>
      </w:tr>
      <w:tr w:rsidR="00253F0D" w:rsidRPr="0020167D">
        <w:trPr>
          <w:trHeight w:val="255"/>
          <w:tblCellSpacing w:w="0" w:type="dxa"/>
          <w:jc w:val="center"/>
        </w:trPr>
        <w:tc>
          <w:tcPr>
            <w:tcW w:w="6855" w:type="dxa"/>
            <w:tcBorders>
              <w:top w:val="single" w:sz="12" w:space="0" w:color="000000"/>
              <w:left w:val="single" w:sz="6" w:space="0" w:color="000000"/>
              <w:bottom w:val="single" w:sz="12" w:space="0" w:color="000000"/>
              <w:right w:val="single" w:sz="12" w:space="0" w:color="000000"/>
            </w:tcBorders>
            <w:shd w:val="clear" w:color="auto" w:fill="CCFFFF"/>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TOTAL</w:t>
            </w:r>
          </w:p>
        </w:tc>
        <w:tc>
          <w:tcPr>
            <w:tcW w:w="108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824</w:t>
            </w:r>
          </w:p>
        </w:tc>
        <w:tc>
          <w:tcPr>
            <w:tcW w:w="90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839</w:t>
            </w:r>
          </w:p>
        </w:tc>
        <w:tc>
          <w:tcPr>
            <w:tcW w:w="1440" w:type="dxa"/>
            <w:tcBorders>
              <w:top w:val="single" w:sz="12" w:space="0" w:color="000000"/>
              <w:left w:val="single" w:sz="12" w:space="0" w:color="000000"/>
              <w:bottom w:val="single" w:sz="12" w:space="0" w:color="000000"/>
              <w:right w:val="single" w:sz="6" w:space="0" w:color="000000"/>
            </w:tcBorders>
            <w:shd w:val="clear" w:color="auto" w:fill="CCFFFF"/>
            <w:vAlign w:val="center"/>
          </w:tcPr>
          <w:p w:rsidR="00253F0D" w:rsidRPr="0020167D" w:rsidRDefault="00253F0D" w:rsidP="00253F0D">
            <w:pPr>
              <w:ind w:left="-511" w:firstLine="540"/>
              <w:jc w:val="center"/>
              <w:rPr>
                <w:rFonts w:cs="Arabic Transparent"/>
                <w:b/>
                <w:bCs/>
                <w:color w:val="800080"/>
                <w:sz w:val="18"/>
                <w:szCs w:val="18"/>
              </w:rPr>
            </w:pPr>
            <w:r w:rsidRPr="0020167D">
              <w:rPr>
                <w:rFonts w:cs="Arabic Transparent"/>
                <w:b/>
                <w:bCs/>
                <w:color w:val="800080"/>
                <w:sz w:val="18"/>
                <w:szCs w:val="18"/>
              </w:rPr>
              <w:t>1663</w:t>
            </w:r>
          </w:p>
        </w:tc>
      </w:tr>
    </w:tbl>
    <w:p w:rsidR="00253F0D" w:rsidRDefault="00253F0D" w:rsidP="00253F0D">
      <w:pPr>
        <w:ind w:left="144" w:right="-144" w:firstLine="540"/>
        <w:rPr>
          <w:rFonts w:cs="Arabic Transparent" w:hint="cs"/>
          <w:b/>
          <w:bCs/>
          <w:color w:val="800080"/>
          <w:sz w:val="28"/>
          <w:szCs w:val="28"/>
          <w:rtl/>
          <w:lang w:bidi="ar-BH"/>
        </w:rPr>
      </w:pPr>
    </w:p>
    <w:p w:rsidR="00253F0D" w:rsidRDefault="00253F0D" w:rsidP="00253F0D">
      <w:pPr>
        <w:ind w:left="144" w:right="-144" w:firstLine="540"/>
        <w:rPr>
          <w:rFonts w:cs="Arabic Transparent" w:hint="cs"/>
          <w:b/>
          <w:bCs/>
          <w:color w:val="800080"/>
          <w:sz w:val="28"/>
          <w:szCs w:val="28"/>
          <w:rtl/>
          <w:lang w:bidi="ar-BH"/>
        </w:rPr>
      </w:pPr>
    </w:p>
    <w:p w:rsidR="00253F0D" w:rsidRPr="00A15021" w:rsidRDefault="00253F0D" w:rsidP="00253F0D">
      <w:pPr>
        <w:spacing w:after="120"/>
        <w:ind w:left="1267" w:right="1267"/>
        <w:rPr>
          <w:b/>
          <w:bCs/>
          <w:sz w:val="32"/>
          <w:u w:val="single"/>
          <w:rtl/>
          <w:lang w:bidi="ar-BH"/>
        </w:rPr>
      </w:pPr>
      <w:r w:rsidRPr="00A15021">
        <w:rPr>
          <w:b/>
          <w:bCs/>
          <w:sz w:val="32"/>
          <w:u w:val="single"/>
          <w:rtl/>
          <w:lang w:bidi="ar-BH"/>
        </w:rPr>
        <w:t>خامساً:  الحق في المساواة في الأجر و الاستحقاقات:</w:t>
      </w:r>
    </w:p>
    <w:p w:rsidR="00253F0D" w:rsidRPr="00A15021" w:rsidRDefault="00253F0D" w:rsidP="00253F0D">
      <w:pPr>
        <w:spacing w:after="120"/>
        <w:ind w:left="1267" w:right="1267" w:firstLine="540"/>
        <w:rPr>
          <w:rFonts w:hint="cs"/>
          <w:sz w:val="28"/>
          <w:rtl/>
          <w:lang w:bidi="ar-BH"/>
        </w:rPr>
      </w:pPr>
    </w:p>
    <w:p w:rsidR="00253F0D" w:rsidRPr="00A15021" w:rsidRDefault="00253F0D" w:rsidP="00253F0D">
      <w:pPr>
        <w:spacing w:after="120"/>
        <w:ind w:left="1267" w:right="1267"/>
        <w:rPr>
          <w:rFonts w:hint="cs"/>
          <w:b/>
          <w:bCs/>
          <w:sz w:val="28"/>
          <w:rtl/>
          <w:lang w:bidi="ar-BH"/>
        </w:rPr>
      </w:pPr>
      <w:r w:rsidRPr="00A15021">
        <w:rPr>
          <w:rFonts w:hint="cs"/>
          <w:b/>
          <w:bCs/>
          <w:sz w:val="28"/>
          <w:rtl/>
          <w:lang w:bidi="ar-BH"/>
        </w:rPr>
        <w:t>215.</w:t>
      </w:r>
    </w:p>
    <w:p w:rsidR="00253F0D" w:rsidRPr="00A15021" w:rsidRDefault="00253F0D" w:rsidP="00253F0D">
      <w:pPr>
        <w:spacing w:after="120"/>
        <w:ind w:left="1267" w:right="1267"/>
        <w:rPr>
          <w:rFonts w:hint="cs"/>
          <w:b/>
          <w:bCs/>
          <w:sz w:val="28"/>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 xml:space="preserve">صادقت </w:t>
      </w:r>
      <w:r w:rsidRPr="00A15021">
        <w:rPr>
          <w:color w:val="FF0000"/>
          <w:sz w:val="28"/>
          <w:rtl/>
          <w:lang w:bidi="ar-BH"/>
        </w:rPr>
        <w:t>مملكة البحرين عام 1984</w:t>
      </w:r>
      <w:r w:rsidRPr="00A15021">
        <w:rPr>
          <w:rFonts w:hint="cs"/>
          <w:color w:val="FF0000"/>
          <w:sz w:val="28"/>
          <w:rtl/>
          <w:lang w:bidi="ar-BH"/>
        </w:rPr>
        <w:t xml:space="preserve">م </w:t>
      </w:r>
      <w:r w:rsidRPr="00A15021">
        <w:rPr>
          <w:color w:val="FF0000"/>
          <w:sz w:val="28"/>
          <w:rtl/>
          <w:lang w:bidi="ar-BH"/>
        </w:rPr>
        <w:t>على الاتفاقية العربية بشأن تحديد وحماية الأجور ( رقم 15/1983 ) الصادرة عن منظمة العمل العربية والتي تنص المادة (13 ) منها على أن:" تمنح المرأة العاملة الأجر المماثل لأجر الرجل وذلك عند تماثل العمل.</w:t>
      </w:r>
      <w:r w:rsidRPr="00A15021">
        <w:rPr>
          <w:rFonts w:hint="cs"/>
          <w:color w:val="FF0000"/>
          <w:sz w:val="28"/>
          <w:rtl/>
          <w:lang w:bidi="ar-BH"/>
        </w:rPr>
        <w:t xml:space="preserve"> </w:t>
      </w:r>
      <w:r w:rsidRPr="00A15021">
        <w:rPr>
          <w:color w:val="FF0000"/>
          <w:sz w:val="28"/>
          <w:rtl/>
          <w:lang w:bidi="ar-BH"/>
        </w:rPr>
        <w:t>"وهو نص صريح على المساواة في الأجور بين الجنسين عند أداء عمل مماثل.</w:t>
      </w:r>
    </w:p>
    <w:p w:rsidR="00253F0D" w:rsidRPr="00A15021" w:rsidRDefault="00253F0D" w:rsidP="00253F0D">
      <w:pPr>
        <w:spacing w:after="120"/>
        <w:ind w:left="1267" w:right="1267"/>
        <w:rPr>
          <w:rFonts w:hint="cs"/>
          <w:sz w:val="28"/>
          <w:rtl/>
          <w:lang w:bidi="ar-BH"/>
        </w:rPr>
      </w:pPr>
    </w:p>
    <w:p w:rsidR="00253F0D" w:rsidRPr="00A15021" w:rsidRDefault="00253F0D" w:rsidP="00253F0D">
      <w:pPr>
        <w:spacing w:after="120"/>
        <w:ind w:left="1267" w:right="1267"/>
        <w:rPr>
          <w:rFonts w:hint="cs"/>
          <w:sz w:val="28"/>
          <w:rtl/>
          <w:lang w:bidi="ar-BH"/>
        </w:rPr>
      </w:pPr>
      <w:r w:rsidRPr="00A15021">
        <w:rPr>
          <w:rFonts w:hint="cs"/>
          <w:sz w:val="28"/>
          <w:rtl/>
          <w:lang w:bidi="ar-BH"/>
        </w:rPr>
        <w:t>و</w:t>
      </w:r>
      <w:r w:rsidRPr="00A15021">
        <w:rPr>
          <w:sz w:val="28"/>
          <w:rtl/>
          <w:lang w:bidi="ar-BH"/>
        </w:rPr>
        <w:t xml:space="preserve">لا يظهر سلم الأجور في قطاع الخدمة المدنية أي تفاوت في الأجور بين الجنسين عند أداءهما وظيفة مماثلة، إذ تتقاضى المرأة نفس الأجر الذي يتقاضاه الرجل الذي يشغل وظيفة مماثلة لوظيفتها، كما تتساوى معه في معظم الحقوق الوظيفية منها إجازة سنوية بمعدل 30 يوم عمل في السنة وإجازة مرضية بمعدل 24 يوم عمل في السنة، وإجازة حج لمدة 21 يوم خلال فترة الخدمة، وإجازة مرافقة مريض للخارج لفترة أقصاها 60 يوم، وإجازة زواج لمدة 3 أيام عمل، وإجازة وفاة أحد الأقارب لمدة 3 أيام، وغياب مصرح به براتب لأداء مهام رسمية، وإجازة الحجر الصحي، وإجازة </w:t>
      </w:r>
      <w:r w:rsidRPr="00A15021">
        <w:rPr>
          <w:rFonts w:hint="cs"/>
          <w:sz w:val="28"/>
          <w:rtl/>
          <w:lang w:bidi="ar-BH"/>
        </w:rPr>
        <w:t>ب</w:t>
      </w:r>
      <w:r w:rsidRPr="00A15021">
        <w:rPr>
          <w:sz w:val="28"/>
          <w:rtl/>
          <w:lang w:bidi="ar-BH"/>
        </w:rPr>
        <w:t>راتب للدراسة</w:t>
      </w:r>
      <w:r w:rsidRPr="00A15021">
        <w:rPr>
          <w:rFonts w:hint="cs"/>
          <w:sz w:val="28"/>
          <w:rtl/>
          <w:lang w:bidi="ar-BH"/>
        </w:rPr>
        <w:t xml:space="preserve"> لمدة شهر</w:t>
      </w:r>
      <w:r w:rsidRPr="00A15021">
        <w:rPr>
          <w:sz w:val="28"/>
          <w:rtl/>
          <w:lang w:bidi="ar-BH"/>
        </w:rPr>
        <w:t xml:space="preserve">، حيث يتساويان، في جميع هذه الحقوق الوظيفية، إضافة إلى تمتعها بمزايا أخرى بصفتها أنثى منها إجازة أمومة لمدة </w:t>
      </w:r>
      <w:r w:rsidRPr="00A15021">
        <w:rPr>
          <w:rFonts w:hint="cs"/>
          <w:sz w:val="28"/>
          <w:rtl/>
          <w:lang w:bidi="ar-BH"/>
        </w:rPr>
        <w:t>60</w:t>
      </w:r>
      <w:r w:rsidRPr="00A15021">
        <w:rPr>
          <w:sz w:val="28"/>
          <w:rtl/>
          <w:lang w:bidi="ar-BH"/>
        </w:rPr>
        <w:t xml:space="preserve"> يوم عمل، </w:t>
      </w:r>
      <w:r w:rsidRPr="00A15021">
        <w:rPr>
          <w:rFonts w:hint="cs"/>
          <w:sz w:val="28"/>
          <w:rtl/>
          <w:lang w:bidi="ar-BH"/>
        </w:rPr>
        <w:t>فترة رعاية</w:t>
      </w:r>
      <w:r w:rsidRPr="00A15021">
        <w:rPr>
          <w:sz w:val="28"/>
          <w:rtl/>
          <w:lang w:bidi="ar-BH"/>
        </w:rPr>
        <w:t xml:space="preserve"> لمدة </w:t>
      </w:r>
      <w:r w:rsidRPr="00A15021">
        <w:rPr>
          <w:rFonts w:hint="cs"/>
          <w:sz w:val="28"/>
          <w:rtl/>
          <w:lang w:bidi="ar-BH"/>
        </w:rPr>
        <w:t xml:space="preserve">سنتين </w:t>
      </w:r>
      <w:r w:rsidRPr="00A15021">
        <w:rPr>
          <w:sz w:val="28"/>
          <w:rtl/>
          <w:lang w:bidi="ar-BH"/>
        </w:rPr>
        <w:t xml:space="preserve"> بمعدل ساع</w:t>
      </w:r>
      <w:r w:rsidRPr="00A15021">
        <w:rPr>
          <w:rFonts w:hint="cs"/>
          <w:sz w:val="28"/>
          <w:rtl/>
          <w:lang w:bidi="ar-BH"/>
        </w:rPr>
        <w:t>تين</w:t>
      </w:r>
      <w:r w:rsidRPr="00A15021">
        <w:rPr>
          <w:sz w:val="28"/>
          <w:rtl/>
          <w:lang w:bidi="ar-BH"/>
        </w:rPr>
        <w:t xml:space="preserve"> يوميا، إجازة ترمل لمدة </w:t>
      </w:r>
      <w:r w:rsidRPr="00A15021">
        <w:rPr>
          <w:rFonts w:hint="cs"/>
          <w:sz w:val="28"/>
          <w:rtl/>
          <w:lang w:bidi="ar-BH"/>
        </w:rPr>
        <w:t>أربع أشهر وعشرة أيام براتب</w:t>
      </w:r>
      <w:r w:rsidRPr="00A15021">
        <w:rPr>
          <w:sz w:val="28"/>
          <w:rtl/>
          <w:lang w:bidi="ar-BH"/>
        </w:rPr>
        <w:t>، وإجازة بدون راتب لرعاية الأطفال أو لأغراض أخرى.</w:t>
      </w:r>
    </w:p>
    <w:p w:rsidR="00253F0D" w:rsidRPr="00A15021" w:rsidRDefault="00253F0D" w:rsidP="00253F0D">
      <w:pPr>
        <w:spacing w:after="120"/>
        <w:ind w:left="1267" w:right="1267"/>
        <w:rPr>
          <w:sz w:val="28"/>
          <w:rtl/>
          <w:lang w:bidi="ar-BH"/>
        </w:rPr>
      </w:pPr>
      <w:r w:rsidRPr="00A15021">
        <w:rPr>
          <w:sz w:val="28"/>
          <w:rtl/>
          <w:lang w:bidi="ar-BH"/>
        </w:rPr>
        <w:t xml:space="preserve">  </w:t>
      </w:r>
    </w:p>
    <w:p w:rsidR="00253F0D" w:rsidRPr="00A15021" w:rsidRDefault="00253F0D" w:rsidP="00253F0D">
      <w:pPr>
        <w:spacing w:after="120"/>
        <w:ind w:left="1267" w:right="1267"/>
        <w:rPr>
          <w:b/>
          <w:bCs/>
          <w:sz w:val="32"/>
          <w:u w:val="single"/>
          <w:rtl/>
          <w:lang w:bidi="ar-BH"/>
        </w:rPr>
      </w:pPr>
      <w:r w:rsidRPr="00A15021">
        <w:rPr>
          <w:b/>
          <w:bCs/>
          <w:sz w:val="32"/>
          <w:u w:val="single"/>
          <w:rtl/>
          <w:lang w:bidi="ar-BH"/>
        </w:rPr>
        <w:t>سادساً:  الحق في الضمان الاجتماعي :</w:t>
      </w:r>
    </w:p>
    <w:p w:rsidR="00253F0D" w:rsidRPr="00A15021" w:rsidRDefault="00253F0D" w:rsidP="00253F0D">
      <w:pPr>
        <w:spacing w:after="120"/>
        <w:ind w:left="1267" w:right="1267"/>
        <w:rPr>
          <w:rFonts w:hint="cs"/>
          <w:b/>
          <w:bCs/>
          <w:color w:val="000000"/>
          <w:sz w:val="28"/>
          <w:rtl/>
          <w:lang w:bidi="ar-BH"/>
        </w:rPr>
      </w:pPr>
      <w:r w:rsidRPr="00A15021">
        <w:rPr>
          <w:rFonts w:hint="cs"/>
          <w:b/>
          <w:bCs/>
          <w:color w:val="000000"/>
          <w:sz w:val="28"/>
          <w:rtl/>
          <w:lang w:bidi="ar-BH"/>
        </w:rPr>
        <w:t>218.</w:t>
      </w:r>
      <w:r w:rsidRPr="00A15021">
        <w:rPr>
          <w:rFonts w:hint="cs"/>
          <w:b/>
          <w:bCs/>
          <w:color w:val="000000"/>
          <w:sz w:val="28"/>
          <w:rtl/>
          <w:lang w:bidi="ar-BH"/>
        </w:rPr>
        <w:tab/>
      </w:r>
    </w:p>
    <w:p w:rsidR="00253F0D" w:rsidRPr="00A15021" w:rsidRDefault="00253F0D" w:rsidP="00253F0D">
      <w:pPr>
        <w:spacing w:after="120"/>
        <w:ind w:left="1267" w:right="1267"/>
        <w:rPr>
          <w:rFonts w:hint="cs"/>
          <w:b/>
          <w:bCs/>
          <w:color w:val="000000"/>
          <w:sz w:val="28"/>
          <w:rtl/>
          <w:lang w:bidi="ar-BH"/>
        </w:rPr>
      </w:pPr>
    </w:p>
    <w:p w:rsidR="00253F0D" w:rsidRPr="00A15021" w:rsidRDefault="00253F0D" w:rsidP="00253F0D">
      <w:pPr>
        <w:spacing w:after="120"/>
        <w:ind w:left="1267" w:right="1267" w:hanging="331"/>
        <w:rPr>
          <w:rFonts w:hint="cs"/>
          <w:color w:val="FF0000"/>
          <w:sz w:val="28"/>
          <w:rtl/>
          <w:lang w:bidi="ar-BH"/>
        </w:rPr>
      </w:pPr>
      <w:r w:rsidRPr="00A15021">
        <w:rPr>
          <w:rFonts w:hint="cs"/>
          <w:color w:val="FF0000"/>
          <w:sz w:val="28"/>
          <w:lang w:bidi="ar-BH"/>
        </w:rPr>
        <w:sym w:font="Wingdings" w:char="F0A5"/>
      </w:r>
      <w:r w:rsidRPr="00A15021">
        <w:rPr>
          <w:rFonts w:hint="cs"/>
          <w:color w:val="FF0000"/>
          <w:sz w:val="28"/>
          <w:rtl/>
          <w:lang w:bidi="ar-BH"/>
        </w:rPr>
        <w:t xml:space="preserve">  </w:t>
      </w:r>
      <w:r w:rsidRPr="00A15021">
        <w:rPr>
          <w:rFonts w:hint="cs"/>
          <w:b/>
          <w:bCs/>
          <w:color w:val="FF0000"/>
          <w:sz w:val="28"/>
          <w:rtl/>
          <w:lang w:bidi="ar-BH"/>
        </w:rPr>
        <w:t>حقوق المرأة التقاعدية في البحرين</w:t>
      </w:r>
      <w:r w:rsidRPr="00A15021">
        <w:rPr>
          <w:rFonts w:hint="cs"/>
          <w:color w:val="FF0000"/>
          <w:sz w:val="28"/>
          <w:rtl/>
          <w:lang w:bidi="ar-BH"/>
        </w:rPr>
        <w:t xml:space="preserve"> </w:t>
      </w:r>
    </w:p>
    <w:p w:rsidR="00253F0D" w:rsidRPr="00A15021" w:rsidRDefault="00253F0D" w:rsidP="00253F0D">
      <w:pPr>
        <w:spacing w:after="120"/>
        <w:ind w:left="1267" w:right="1267" w:hanging="1231"/>
        <w:rPr>
          <w:rFonts w:hint="cs"/>
          <w:color w:val="FF0000"/>
          <w:sz w:val="28"/>
          <w:rtl/>
          <w:lang w:bidi="ar-BH"/>
        </w:rPr>
      </w:pPr>
      <w:r w:rsidRPr="00A15021">
        <w:rPr>
          <w:rFonts w:hint="cs"/>
          <w:color w:val="FF0000"/>
          <w:sz w:val="28"/>
          <w:rtl/>
          <w:lang w:bidi="ar-BH"/>
        </w:rPr>
        <w:tab/>
        <w:t>لم يميز قانون التقاعد المدني رقم (13) لسنة 1975 بشأن معاشات ومكافآت التقاعد لموظفي الحكومة وكذا قانون التقاعد العسكري رقم (11) لسنة 1976 بإصدار قانون تنظيم معاشات ومكافآت التقاعد لضباط وأفراد قوة دفاع البحرين والأمن العام بين المرأ</w:t>
      </w:r>
      <w:r w:rsidRPr="00A15021">
        <w:rPr>
          <w:color w:val="FF0000"/>
          <w:sz w:val="28"/>
          <w:rtl/>
          <w:lang w:bidi="ar-BH"/>
        </w:rPr>
        <w:t>ة</w:t>
      </w:r>
      <w:r w:rsidRPr="00A15021">
        <w:rPr>
          <w:rFonts w:hint="cs"/>
          <w:color w:val="FF0000"/>
          <w:sz w:val="28"/>
          <w:rtl/>
          <w:lang w:bidi="ar-BH"/>
        </w:rPr>
        <w:t xml:space="preserve"> والرجل سواء كانت موظفة أو ضابط أو فرد فيما يتضمنه القانون المدني أو العسكري من حقوق ومزايا، ولم يميز الرجل بنصوص وأحكام خاصة بل أنه إضافة إلى إقرار المساواة الشاملة التامة بين المرأة في الحقوق والمزايا التأمينية التقاعدية اختص المرأة باستثناءات معينة وأسبغ عليها حماية خاصة رعاية لها وتقديراً للدور الذي تؤديه في حياة الأسرة لتنتفع بذلك بالحقوق والمزايا التالية:</w:t>
      </w:r>
    </w:p>
    <w:p w:rsidR="00253F0D" w:rsidRPr="00A15021" w:rsidRDefault="00253F0D" w:rsidP="00253F0D">
      <w:pPr>
        <w:spacing w:after="120"/>
        <w:ind w:left="1267" w:right="1267" w:hanging="1231"/>
        <w:rPr>
          <w:rFonts w:hint="cs"/>
          <w:color w:val="FF0000"/>
          <w:sz w:val="28"/>
          <w:u w:val="single"/>
          <w:rtl/>
          <w:lang w:bidi="ar-BH"/>
        </w:rPr>
      </w:pPr>
    </w:p>
    <w:p w:rsidR="00253F0D" w:rsidRPr="00A15021" w:rsidRDefault="00253F0D" w:rsidP="00253F0D">
      <w:pPr>
        <w:numPr>
          <w:ilvl w:val="1"/>
          <w:numId w:val="5"/>
        </w:numPr>
        <w:spacing w:after="120"/>
        <w:ind w:left="1267" w:right="1267"/>
        <w:rPr>
          <w:rFonts w:hint="cs"/>
          <w:b/>
          <w:bCs/>
          <w:color w:val="FF0000"/>
          <w:sz w:val="28"/>
          <w:rtl/>
          <w:lang w:bidi="ar-BH"/>
        </w:rPr>
      </w:pPr>
      <w:r w:rsidRPr="00A15021">
        <w:rPr>
          <w:rFonts w:hint="cs"/>
          <w:b/>
          <w:bCs/>
          <w:color w:val="FF0000"/>
          <w:sz w:val="28"/>
          <w:rtl/>
          <w:lang w:bidi="ar-BH"/>
        </w:rPr>
        <w:t>تأمين الشيخوخة "المعاش التقاعدي"</w:t>
      </w: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الأصل أن يمنح المؤمن عليه الموظف أو المؤمن عليها الموظفة معاش التقاعد عند بلوغ سن الستين وإذا بلغت مدة الاشتراك في هذا التأمين 15 سنة على الأقل، ويمنح المعاش بحد أقصى قدرة (80%) من الراتب الأساسي للسنتين الأخيرتين وبحد أدنى رقمي 180 دينار، كما تستحق بالإضافة إلى المعاش صرف مكافأة بواقع 3% من الراتب السنوي عن كل سنة من سنوات خدمتها المحسوبة في التقاعد التي لا تتجاوز 40 سنة، كما يجوز للمرأة تحويل هذه المكافأة إلى معاش إضافي بدلاً من المكافأة، ويجوز للمرأة أن تستبدل جزء من معاشها التقاعدي في حدود النسبة المحددة بقرار من وزير المالية.</w:t>
      </w:r>
    </w:p>
    <w:p w:rsidR="00253F0D" w:rsidRPr="00A15021" w:rsidRDefault="00253F0D" w:rsidP="00253F0D">
      <w:pPr>
        <w:spacing w:after="120"/>
        <w:ind w:left="1267" w:right="1267"/>
        <w:rPr>
          <w:rFonts w:hint="cs"/>
          <w:color w:val="FF0000"/>
          <w:sz w:val="28"/>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إذا زادت مدة الخدمة المحسوبة في التقاعد عن 40 سنة تستحق المرأة المؤمن عليها الموظفة ايضاً مكافأة بواقع 15% من آخر راتب سدد عنها الاشتراك وذلك عن كل سنة من السنوات الزائدة وبحد أقصى قدره (7) سنوات.</w:t>
      </w:r>
    </w:p>
    <w:p w:rsidR="00253F0D" w:rsidRPr="00A15021" w:rsidRDefault="00253F0D" w:rsidP="00253F0D">
      <w:pPr>
        <w:spacing w:after="120"/>
        <w:ind w:left="1267" w:right="1267"/>
        <w:rPr>
          <w:rFonts w:hint="cs"/>
          <w:b/>
          <w:bCs/>
          <w:color w:val="FF0000"/>
          <w:sz w:val="28"/>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lang w:bidi="ar-BH"/>
        </w:rPr>
        <w:sym w:font="Wingdings" w:char="F0A5"/>
      </w:r>
      <w:r w:rsidRPr="00A15021">
        <w:rPr>
          <w:rFonts w:hint="cs"/>
          <w:color w:val="FF0000"/>
          <w:sz w:val="28"/>
          <w:rtl/>
          <w:lang w:bidi="ar-BH"/>
        </w:rPr>
        <w:t xml:space="preserve">  المصدر : الهيئة العامة لصندوق التقاعد.</w:t>
      </w: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فإذا بلغت المؤمن عليها سن الستين قبل توافر شرط مدة الاشتراك الموجبة للاستحقاق في معاش التقاعد استحقت مكافأة التقاع</w:t>
      </w:r>
      <w:r w:rsidRPr="00A15021">
        <w:rPr>
          <w:color w:val="FF0000"/>
          <w:sz w:val="28"/>
          <w:rtl/>
          <w:lang w:bidi="ar-BH"/>
        </w:rPr>
        <w:t>د</w:t>
      </w:r>
      <w:r w:rsidRPr="00A15021">
        <w:rPr>
          <w:rFonts w:hint="cs"/>
          <w:color w:val="FF0000"/>
          <w:sz w:val="28"/>
          <w:rtl/>
          <w:lang w:bidi="ar-BH"/>
        </w:rPr>
        <w:t xml:space="preserve"> بواقع 15% من الراتب السنوي عن كل سنة كاملة من سنوات خدمتها المحسوبة في التقاعد.</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أما إذا كان انتهاء خدمة المرأة بسبب إلغاء الوظيفة أو الفصل بغير الطريق التأديبي تستحق معاشاً متى بلغت مدة خدمتها عشر سنوات ويحسب المعاش على أساس ضم خمس سنوات وإذا لم يتوافر لها شرط استحقاق المعاش تستحق مكافأة تقاعد بواقع 15% من الراتب السنوي عن كل سنة كاملة من سنوات خدمتها مضافاً إليها نصف المكافأة تعويضاً لها.</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ويصرف المعاش التقاعدي الاعتيادي للمرأة الموظفة في حالة استقالتها لأسباب صحية تهدد حياتها بالخطر أو في حالة الاستقالة بغرض التفرغ للعناية بأحد والديها أو إبنها أو بنتها أو أخيها أو أختها من ذوي الاحتياجات الخاصة وفي هذه  الحالة تعامل معاملة من يترك الخدمة لبلوغ سن التقاعد الاعتيادي.</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numPr>
          <w:ilvl w:val="1"/>
          <w:numId w:val="5"/>
        </w:numPr>
        <w:spacing w:after="120"/>
        <w:ind w:left="1267" w:right="1267"/>
        <w:rPr>
          <w:rFonts w:hint="cs"/>
          <w:b/>
          <w:bCs/>
          <w:color w:val="FF0000"/>
          <w:sz w:val="28"/>
          <w:rtl/>
          <w:lang w:bidi="ar-BH"/>
        </w:rPr>
      </w:pPr>
      <w:r w:rsidRPr="00A15021">
        <w:rPr>
          <w:rFonts w:hint="cs"/>
          <w:color w:val="FF0000"/>
          <w:sz w:val="28"/>
          <w:lang w:bidi="ar-BH"/>
        </w:rPr>
        <w:sym w:font="Wingdings" w:char="F0AA"/>
      </w:r>
      <w:r w:rsidRPr="00A15021">
        <w:rPr>
          <w:rFonts w:hint="cs"/>
          <w:color w:val="FF0000"/>
          <w:sz w:val="28"/>
          <w:rtl/>
          <w:lang w:bidi="ar-BH"/>
        </w:rPr>
        <w:t xml:space="preserve">  </w:t>
      </w:r>
      <w:r w:rsidRPr="00A15021">
        <w:rPr>
          <w:rFonts w:hint="cs"/>
          <w:b/>
          <w:bCs/>
          <w:color w:val="FF0000"/>
          <w:sz w:val="32"/>
          <w:rtl/>
          <w:lang w:bidi="ar-BH"/>
        </w:rPr>
        <w:t>تأمين العجز الكلي والوفاة الطبيعية أو فقد المؤمن عليها:</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تستحق المؤمن عليها الموظفة معاش العجز الكلي أو الوفاة الطبيعية غير الناتجة عن إصابة العمل أو في حالة فقدها إذا وقعت الوفاة أو حدث العجز الكلي أو الفقد تستحق معاش بواقع 40% من الراتب الشهري الأخير أياً كانت مدة خدمتها المحسوبة في التقاعد.</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وعند حدوث وفاة المرأة المؤمن عليها يستحق المستحقون عنها معاشاً وهم زوجها العاجز عن الكسب وأبنائها وبناتها وأبناء وبنات الابن والوالدين والأخوة والأخوات الذين تتوافر فيهم شروط الاستحقاق قانوناً.</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كذلك قضى قانون التقاعد صرف مكافأة عند وفاة المرأة المؤمن عليها الموظفة أو صاحبة المعاش للمستحقين عنها تعادل مرتب 6 شهور إذا كانت في الخدمة أو معاش 6 شهور إذا كانت صاحبة معاش، وكذلك يمنح المستحق نفقات جنازة راتب 3 شهور أو معاش 3 شهور حسب الأحوال.</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وأيضاً من الامتيازات التي منحها المشرع للمرأة الموظفة بعض المزايا بصفتها مستحق لمعاش تقاعدي عن زوجها المتوفى كأرملة وذلك باستثنائها من القاعدة العامة التي تحظر صرف أكثر من معاش واحد وإذا استحق أكثر من معاش صرف الأكبر، إلا أنه بالنسبة للمرأة الموظفة يحق لها أن تجمع بين معاشها عن زوجها المتوفى ومعاشها المستحق لها بصفتها مؤمن عليها وكذلك تجمع بنت المتوفى وبنت الابن المتوفى بين المعاشين المستحقين عن والديهم وجدهم وكذا تجمع الأم بين المعاشات المستحقة لها بما لا يجاوز راتب تسوية المعاش الأكبر.</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numPr>
          <w:ilvl w:val="1"/>
          <w:numId w:val="5"/>
        </w:numPr>
        <w:spacing w:after="120"/>
        <w:ind w:left="1267" w:right="1267"/>
        <w:rPr>
          <w:rFonts w:hint="cs"/>
          <w:b/>
          <w:bCs/>
          <w:color w:val="FF0000"/>
          <w:sz w:val="28"/>
          <w:rtl/>
          <w:lang w:bidi="ar-BH"/>
        </w:rPr>
      </w:pPr>
      <w:r w:rsidRPr="00A15021">
        <w:rPr>
          <w:rFonts w:hint="cs"/>
          <w:color w:val="FF0000"/>
          <w:sz w:val="28"/>
          <w:lang w:bidi="ar-BH"/>
        </w:rPr>
        <w:sym w:font="Wingdings" w:char="F0AA"/>
      </w:r>
      <w:r w:rsidRPr="00A15021">
        <w:rPr>
          <w:rFonts w:hint="cs"/>
          <w:b/>
          <w:bCs/>
          <w:color w:val="FF0000"/>
          <w:sz w:val="28"/>
          <w:rtl/>
          <w:lang w:bidi="ar-BH"/>
        </w:rPr>
        <w:t xml:space="preserve"> </w:t>
      </w:r>
      <w:r w:rsidRPr="00A15021">
        <w:rPr>
          <w:rFonts w:hint="cs"/>
          <w:b/>
          <w:bCs/>
          <w:color w:val="FF0000"/>
          <w:sz w:val="32"/>
          <w:rtl/>
          <w:lang w:bidi="ar-BH"/>
        </w:rPr>
        <w:t>تأمين إصابات العمل</w:t>
      </w:r>
      <w:r w:rsidRPr="00A15021">
        <w:rPr>
          <w:rFonts w:hint="cs"/>
          <w:b/>
          <w:bCs/>
          <w:color w:val="FF0000"/>
          <w:sz w:val="28"/>
          <w:rtl/>
          <w:lang w:bidi="ar-BH"/>
        </w:rPr>
        <w:t>:</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تسري أحكام تأمين إصابات العمل المقررة بموجب القانون رقم (13) لسنة 1975 بشأن تنظيم معاشات ومكافآت التقاعد لموظفي الحكومة على المرأة الموظفة المؤمن عليها أسوة بالرجل.</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b/>
          <w:bCs/>
          <w:color w:val="FF0000"/>
          <w:sz w:val="32"/>
          <w:rtl/>
          <w:lang w:bidi="ar-BH"/>
        </w:rPr>
      </w:pPr>
      <w:r w:rsidRPr="00A15021">
        <w:rPr>
          <w:rFonts w:hint="cs"/>
          <w:b/>
          <w:bCs/>
          <w:color w:val="FF0000"/>
          <w:sz w:val="32"/>
          <w:rtl/>
          <w:lang w:bidi="ar-BH"/>
        </w:rPr>
        <w:t>معاش العجز الكلي المستديم الناشئ عن الإصابة والعجز الجزئي المستديم</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تستحق المرأة الموظفة معاش العجز الكلي المستديم وفقاً لما تصدره اللجان الطبية ويسوى المعاش بواقع 80% من الراتب الخاضع للاشتراك.</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وتستحق المرأة معاش العجز الجزئي المستديم إذا كان العجز تقدر نسبته 30% فأكثر ويصرف لها معاش بنسبة ذلك العجز من معاش العجز الكلي، وفي هذه الحالة تجمع بين معاشها الإصابة الجزئي والراتب.</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وهذا وقد كفل قانون التقاعد للمرأة الموظفة في حالة إنهاء الخدمة لعدم وجود عمل يتناسب وعجزها الجزئي ففي هذه الحالة يعتبر العجز الجزئي عجزاً كلياً مستديماً ويسوى معاشه بواقع 80% من الراتب الخاضع للاشتراك.</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وتستحق المرأة الموظفة تعويضاً من دفعة واحدة في حالة أن العجز الجزئي المستديم لا تصل نسبته إلى 30% ويقدر التعويض بنسبة العجز مضروباً في قيمة معاش الكلي عن 36 شهراً.</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numPr>
          <w:ilvl w:val="2"/>
          <w:numId w:val="2"/>
        </w:numPr>
        <w:tabs>
          <w:tab w:val="clear" w:pos="2160"/>
        </w:tabs>
        <w:spacing w:after="120"/>
        <w:ind w:left="1267" w:right="1267" w:firstLine="0"/>
        <w:rPr>
          <w:rFonts w:hint="cs"/>
          <w:b/>
          <w:bCs/>
          <w:color w:val="FF0000"/>
          <w:u w:val="single"/>
          <w:rtl/>
          <w:lang w:bidi="ar-BH"/>
        </w:rPr>
      </w:pPr>
      <w:r w:rsidRPr="00A15021">
        <w:rPr>
          <w:rFonts w:hint="cs"/>
          <w:b/>
          <w:bCs/>
          <w:color w:val="FF0000"/>
          <w:u w:val="single"/>
          <w:rtl/>
          <w:lang w:bidi="ar-BH"/>
        </w:rPr>
        <w:t xml:space="preserve">المصدر : الهيئة العامة لصندوق التقاعد </w:t>
      </w:r>
    </w:p>
    <w:p w:rsidR="00253F0D" w:rsidRPr="00A15021" w:rsidRDefault="00253F0D" w:rsidP="00253F0D">
      <w:pPr>
        <w:spacing w:after="120"/>
        <w:ind w:left="1267" w:right="1267"/>
        <w:rPr>
          <w:rFonts w:hint="cs"/>
          <w:color w:val="FF0000"/>
          <w:sz w:val="28"/>
          <w:u w:val="single"/>
          <w:rtl/>
          <w:lang w:bidi="ar-BH"/>
        </w:rPr>
      </w:pPr>
    </w:p>
    <w:p w:rsidR="00253F0D" w:rsidRPr="00A15021" w:rsidRDefault="00253F0D" w:rsidP="00253F0D">
      <w:pPr>
        <w:spacing w:after="120"/>
        <w:ind w:left="1267" w:right="1267"/>
        <w:jc w:val="center"/>
        <w:rPr>
          <w:rFonts w:hint="cs"/>
          <w:b/>
          <w:bCs/>
          <w:color w:val="FF0000"/>
          <w:sz w:val="32"/>
          <w:u w:val="single"/>
          <w:rtl/>
          <w:lang w:bidi="ar-BH"/>
        </w:rPr>
      </w:pPr>
      <w:r w:rsidRPr="00A15021">
        <w:rPr>
          <w:rFonts w:hint="cs"/>
          <w:b/>
          <w:bCs/>
          <w:color w:val="FF0000"/>
          <w:sz w:val="32"/>
          <w:u w:val="single"/>
          <w:rtl/>
          <w:lang w:bidi="ar-BH"/>
        </w:rPr>
        <w:t xml:space="preserve">ثانياً </w:t>
      </w:r>
      <w:r w:rsidRPr="00A15021">
        <w:rPr>
          <w:b/>
          <w:bCs/>
          <w:color w:val="FF0000"/>
          <w:sz w:val="32"/>
          <w:u w:val="single"/>
          <w:rtl/>
          <w:lang w:bidi="ar-BH"/>
        </w:rPr>
        <w:t>–</w:t>
      </w:r>
      <w:r w:rsidRPr="00A15021">
        <w:rPr>
          <w:rFonts w:hint="cs"/>
          <w:b/>
          <w:bCs/>
          <w:color w:val="FF0000"/>
          <w:sz w:val="32"/>
          <w:u w:val="single"/>
          <w:rtl/>
          <w:lang w:bidi="ar-BH"/>
        </w:rPr>
        <w:t xml:space="preserve"> مشروعات قوانين تعديل بعض أحكام قانون التقاعد المدني والعسكري بإضافة مزايا إلى المرأة.</w:t>
      </w:r>
    </w:p>
    <w:p w:rsidR="00253F0D" w:rsidRPr="00A15021" w:rsidRDefault="00253F0D" w:rsidP="00253F0D">
      <w:pPr>
        <w:spacing w:after="120"/>
        <w:ind w:left="1267" w:right="1267"/>
        <w:rPr>
          <w:rFonts w:hint="cs"/>
          <w:b/>
          <w:bCs/>
          <w:color w:val="FF0000"/>
          <w:sz w:val="28"/>
          <w:u w:val="single"/>
          <w:rtl/>
          <w:lang w:bidi="ar-BH"/>
        </w:rPr>
      </w:pPr>
    </w:p>
    <w:p w:rsidR="00253F0D" w:rsidRPr="00A15021" w:rsidRDefault="00253F0D" w:rsidP="00253F0D">
      <w:pPr>
        <w:numPr>
          <w:ilvl w:val="1"/>
          <w:numId w:val="3"/>
        </w:numPr>
        <w:tabs>
          <w:tab w:val="clear" w:pos="2520"/>
          <w:tab w:val="num" w:pos="209"/>
        </w:tabs>
        <w:spacing w:after="120"/>
        <w:ind w:left="1267" w:right="1267"/>
        <w:rPr>
          <w:rFonts w:hint="cs"/>
          <w:color w:val="FF0000"/>
          <w:sz w:val="28"/>
          <w:lang w:bidi="ar-BH"/>
        </w:rPr>
      </w:pPr>
      <w:r w:rsidRPr="00A15021">
        <w:rPr>
          <w:rFonts w:hint="cs"/>
          <w:color w:val="FF0000"/>
          <w:sz w:val="28"/>
          <w:rtl/>
          <w:lang w:bidi="ar-BH"/>
        </w:rPr>
        <w:t>تمكين الأرملة التي انتقل نصيبها في المعاش إلى أبنائها وبناتها أو آل إلى صندوق التقاعد بسبب زواجها ثم ترملت أو طلقت من زوجها الأخير من استرداد نصيبها في المعاش ولم تستحق معاشاً تقاعدياً عن زوجها الأخير بعد وفاته.</w:t>
      </w:r>
    </w:p>
    <w:p w:rsidR="00253F0D" w:rsidRPr="00A15021" w:rsidRDefault="00253F0D" w:rsidP="00253F0D">
      <w:pPr>
        <w:numPr>
          <w:ilvl w:val="1"/>
          <w:numId w:val="3"/>
        </w:numPr>
        <w:tabs>
          <w:tab w:val="clear" w:pos="2520"/>
          <w:tab w:val="num" w:pos="209"/>
        </w:tabs>
        <w:spacing w:after="120"/>
        <w:ind w:left="1267" w:right="1267"/>
        <w:rPr>
          <w:rFonts w:hint="cs"/>
          <w:color w:val="FF0000"/>
          <w:sz w:val="28"/>
          <w:lang w:bidi="ar-BH"/>
        </w:rPr>
      </w:pPr>
      <w:r w:rsidRPr="00A15021">
        <w:rPr>
          <w:rFonts w:hint="cs"/>
          <w:color w:val="FF0000"/>
          <w:sz w:val="28"/>
          <w:rtl/>
          <w:lang w:bidi="ar-BH"/>
        </w:rPr>
        <w:t>إضافة أبناء وبنات البنت المتوفية إلى المستحقين للمعاش عن جدهم وذلك أسوة بأبناء وبنات الابن المتوفى.</w:t>
      </w:r>
    </w:p>
    <w:p w:rsidR="00253F0D" w:rsidRPr="00A15021" w:rsidRDefault="00253F0D" w:rsidP="00253F0D">
      <w:pPr>
        <w:numPr>
          <w:ilvl w:val="1"/>
          <w:numId w:val="3"/>
        </w:numPr>
        <w:tabs>
          <w:tab w:val="clear" w:pos="2520"/>
          <w:tab w:val="num" w:pos="209"/>
        </w:tabs>
        <w:spacing w:after="120"/>
        <w:ind w:left="1267" w:right="1267"/>
        <w:rPr>
          <w:rFonts w:hint="cs"/>
          <w:color w:val="FF0000"/>
          <w:sz w:val="28"/>
          <w:lang w:bidi="ar-BH"/>
        </w:rPr>
      </w:pPr>
      <w:r w:rsidRPr="00A15021">
        <w:rPr>
          <w:rFonts w:hint="cs"/>
          <w:color w:val="FF0000"/>
          <w:sz w:val="28"/>
          <w:rtl/>
          <w:lang w:bidi="ar-BH"/>
        </w:rPr>
        <w:t>استحقاق الأم في معاش أبنتها المتوفاة إذا كانت أرملة أو مطلقة قبل وفاة أبتنها ولم تتزوج من غير والد أبنتها المتوفاة.</w:t>
      </w:r>
    </w:p>
    <w:p w:rsidR="00253F0D" w:rsidRPr="00A15021" w:rsidRDefault="00253F0D" w:rsidP="00253F0D">
      <w:pPr>
        <w:spacing w:after="120"/>
        <w:ind w:left="1267" w:right="1267"/>
        <w:rPr>
          <w:rFonts w:hint="cs"/>
          <w:color w:val="FF0000"/>
          <w:sz w:val="28"/>
          <w:rtl/>
          <w:lang w:bidi="ar-BH"/>
        </w:rPr>
      </w:pP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 xml:space="preserve">ونرفق مما يلي : </w:t>
      </w:r>
    </w:p>
    <w:p w:rsidR="00253F0D" w:rsidRPr="00A15021" w:rsidRDefault="00253F0D" w:rsidP="00253F0D">
      <w:pPr>
        <w:spacing w:after="120"/>
        <w:ind w:left="1267" w:right="1267"/>
        <w:rPr>
          <w:rFonts w:hint="cs"/>
          <w:color w:val="FF0000"/>
          <w:sz w:val="28"/>
          <w:rtl/>
          <w:lang w:bidi="ar-BH"/>
        </w:rPr>
      </w:pPr>
      <w:r w:rsidRPr="00A15021">
        <w:rPr>
          <w:rFonts w:hint="cs"/>
          <w:color w:val="FF0000"/>
          <w:sz w:val="28"/>
          <w:rtl/>
          <w:lang w:bidi="ar-BH"/>
        </w:rPr>
        <w:t>إحصائيات المعاش التقاعدي والمكافأة والحقوق التقاعدية الأخرى التي منحت للمرأة الموظفة المؤمن عليها منذ بدء تطبيق قانون التقاعد في عام 1975 وحتى تاريخه.</w:t>
      </w:r>
    </w:p>
    <w:p w:rsidR="00253F0D" w:rsidRPr="00A15021" w:rsidRDefault="00253F0D" w:rsidP="00253F0D">
      <w:pPr>
        <w:spacing w:after="120"/>
        <w:ind w:left="1267" w:right="1267"/>
        <w:rPr>
          <w:rFonts w:hint="cs"/>
          <w:color w:val="800080"/>
          <w:sz w:val="28"/>
          <w:u w:val="single"/>
          <w:rtl/>
          <w:lang w:bidi="ar-BH"/>
        </w:rPr>
      </w:pPr>
    </w:p>
    <w:p w:rsidR="00253F0D" w:rsidRPr="00AC33B7" w:rsidRDefault="00253F0D" w:rsidP="00253F0D">
      <w:pPr>
        <w:ind w:left="144" w:right="-144"/>
        <w:rPr>
          <w:rFonts w:cs="Arabic Transparent" w:hint="cs"/>
          <w:color w:val="800080"/>
          <w:sz w:val="28"/>
          <w:szCs w:val="28"/>
          <w:u w:val="single"/>
          <w:rtl/>
          <w:lang w:bidi="ar-BH"/>
        </w:rPr>
      </w:pPr>
      <w:r>
        <w:rPr>
          <w:rFonts w:cs="Arabic Transparent"/>
          <w:color w:val="800080"/>
          <w:sz w:val="28"/>
          <w:szCs w:val="28"/>
          <w:u w:val="single"/>
          <w:rtl/>
          <w:lang w:bidi="ar-BH"/>
        </w:rPr>
        <w:br w:type="page"/>
      </w:r>
    </w:p>
    <w:p w:rsidR="00253F0D" w:rsidRPr="00AC33B7" w:rsidRDefault="001F0E14" w:rsidP="00253F0D">
      <w:pPr>
        <w:ind w:left="144" w:right="-144"/>
        <w:jc w:val="center"/>
        <w:rPr>
          <w:rFonts w:cs="Arabic Transparent" w:hint="cs"/>
          <w:b/>
          <w:bCs/>
          <w:color w:val="800080"/>
          <w:sz w:val="28"/>
          <w:szCs w:val="28"/>
          <w:u w:val="single"/>
          <w:rtl/>
          <w:lang w:bidi="ar-BH"/>
        </w:rPr>
      </w:pPr>
      <w:r>
        <w:rPr>
          <w:rFonts w:cs="Arabic Transparent" w:hint="cs"/>
          <w:b/>
          <w:bCs/>
          <w:color w:val="800080"/>
          <w:sz w:val="28"/>
          <w:szCs w:val="28"/>
          <w:u w:val="single"/>
          <w:rtl/>
          <w:lang w:bidi="ar-BH"/>
        </w:rPr>
        <w:t>إحصائية خاصة بعدد الإناث ا</w:t>
      </w:r>
      <w:r w:rsidR="00253F0D" w:rsidRPr="00AC33B7">
        <w:rPr>
          <w:rFonts w:cs="Arabic Transparent" w:hint="cs"/>
          <w:b/>
          <w:bCs/>
          <w:color w:val="800080"/>
          <w:sz w:val="28"/>
          <w:szCs w:val="28"/>
          <w:u w:val="single"/>
          <w:rtl/>
          <w:lang w:bidi="ar-BH"/>
        </w:rPr>
        <w:t>للاتي تقاضين حقوق تقاعدية</w:t>
      </w: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 xml:space="preserve">(جدول أ </w:t>
      </w:r>
      <w:r w:rsidRPr="00AC33B7">
        <w:rPr>
          <w:rFonts w:cs="Arabic Transparent"/>
          <w:b/>
          <w:bCs/>
          <w:color w:val="800080"/>
          <w:sz w:val="28"/>
          <w:szCs w:val="28"/>
          <w:u w:val="single"/>
          <w:rtl/>
          <w:lang w:bidi="ar-BH"/>
        </w:rPr>
        <w:t>–</w:t>
      </w:r>
      <w:r w:rsidRPr="00AC33B7">
        <w:rPr>
          <w:rFonts w:cs="Arabic Transparent" w:hint="cs"/>
          <w:b/>
          <w:bCs/>
          <w:color w:val="800080"/>
          <w:sz w:val="28"/>
          <w:szCs w:val="28"/>
          <w:u w:val="single"/>
          <w:rtl/>
          <w:lang w:bidi="ar-BH"/>
        </w:rPr>
        <w:t xml:space="preserve"> فقرة 218)</w:t>
      </w:r>
    </w:p>
    <w:tbl>
      <w:tblPr>
        <w:tblStyle w:val="TableGrid"/>
        <w:bidiVisual/>
        <w:tblW w:w="0" w:type="auto"/>
        <w:jc w:val="center"/>
        <w:tblLook w:val="01E0" w:firstRow="1" w:lastRow="1" w:firstColumn="1" w:lastColumn="1" w:noHBand="0" w:noVBand="0"/>
      </w:tblPr>
      <w:tblGrid>
        <w:gridCol w:w="3021"/>
        <w:gridCol w:w="3022"/>
        <w:gridCol w:w="3022"/>
      </w:tblGrid>
      <w:tr w:rsidR="00253F0D" w:rsidRPr="00AC33B7">
        <w:trPr>
          <w:jc w:val="center"/>
        </w:trPr>
        <w:tc>
          <w:tcPr>
            <w:tcW w:w="3021" w:type="dxa"/>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نوع الخدمة</w:t>
            </w:r>
          </w:p>
        </w:tc>
        <w:tc>
          <w:tcPr>
            <w:tcW w:w="3022" w:type="dxa"/>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عدد المعاملات</w:t>
            </w:r>
          </w:p>
        </w:tc>
        <w:tc>
          <w:tcPr>
            <w:tcW w:w="3022" w:type="dxa"/>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المبالغ</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الاستبدال</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2049</w:t>
            </w:r>
          </w:p>
        </w:tc>
        <w:tc>
          <w:tcPr>
            <w:tcW w:w="3022" w:type="dxa"/>
          </w:tcPr>
          <w:p w:rsidR="00253F0D" w:rsidRPr="00D62694" w:rsidRDefault="00253F0D" w:rsidP="00253F0D">
            <w:pPr>
              <w:ind w:left="144" w:right="-144"/>
              <w:rPr>
                <w:rFonts w:cs="Arabic Transparent"/>
                <w:color w:val="800080"/>
                <w:sz w:val="28"/>
                <w:szCs w:val="28"/>
                <w:lang w:bidi="ar-BH"/>
              </w:rPr>
            </w:pPr>
            <w:r w:rsidRPr="00D62694">
              <w:rPr>
                <w:rFonts w:cs="Arabic Transparent"/>
                <w:color w:val="800080"/>
                <w:sz w:val="28"/>
                <w:szCs w:val="28"/>
                <w:lang w:bidi="ar-BH"/>
              </w:rPr>
              <w:t>45,808,620.000</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قروض</w:t>
            </w:r>
          </w:p>
        </w:tc>
        <w:tc>
          <w:tcPr>
            <w:tcW w:w="3022" w:type="dxa"/>
          </w:tcPr>
          <w:p w:rsidR="00253F0D" w:rsidRPr="00D62694" w:rsidRDefault="00253F0D" w:rsidP="00253F0D">
            <w:pPr>
              <w:ind w:left="144" w:right="-144"/>
              <w:rPr>
                <w:rFonts w:cs="Arabic Transparent"/>
                <w:color w:val="800080"/>
                <w:sz w:val="28"/>
                <w:szCs w:val="28"/>
                <w:rtl/>
                <w:lang w:bidi="ar-BH"/>
              </w:rPr>
            </w:pPr>
            <w:r w:rsidRPr="00D62694">
              <w:rPr>
                <w:rFonts w:cs="Arabic Transparent"/>
                <w:color w:val="800080"/>
                <w:sz w:val="28"/>
                <w:szCs w:val="28"/>
                <w:lang w:bidi="ar-BH"/>
              </w:rPr>
              <w:t>4061</w:t>
            </w:r>
          </w:p>
        </w:tc>
        <w:tc>
          <w:tcPr>
            <w:tcW w:w="3022" w:type="dxa"/>
          </w:tcPr>
          <w:p w:rsidR="00253F0D" w:rsidRPr="00D62694" w:rsidRDefault="00253F0D" w:rsidP="00253F0D">
            <w:pPr>
              <w:ind w:left="144" w:right="-144"/>
              <w:rPr>
                <w:rFonts w:cs="Arabic Transparent"/>
                <w:color w:val="800080"/>
                <w:sz w:val="28"/>
                <w:szCs w:val="28"/>
                <w:rtl/>
                <w:lang w:bidi="ar-BH"/>
              </w:rPr>
            </w:pPr>
            <w:r w:rsidRPr="00D62694">
              <w:rPr>
                <w:rFonts w:cs="Arabic Transparent"/>
                <w:color w:val="800080"/>
                <w:sz w:val="28"/>
                <w:szCs w:val="28"/>
                <w:lang w:bidi="ar-BH"/>
              </w:rPr>
              <w:t>25,164,139.000</w:t>
            </w:r>
          </w:p>
        </w:tc>
      </w:tr>
    </w:tbl>
    <w:p w:rsidR="00253F0D" w:rsidRPr="00AC33B7" w:rsidRDefault="00253F0D" w:rsidP="00253F0D">
      <w:pPr>
        <w:ind w:left="144" w:right="-144"/>
        <w:rPr>
          <w:rFonts w:cs="Arabic Transparent" w:hint="cs"/>
          <w:color w:val="800080"/>
          <w:sz w:val="28"/>
          <w:szCs w:val="28"/>
          <w:u w:val="single"/>
          <w:rtl/>
          <w:lang w:bidi="ar-BH"/>
        </w:rPr>
      </w:pP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إحصائية خاصة بالإناث من أصحاب المعاشات التقاعدية</w:t>
      </w: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 xml:space="preserve">(جدول ب </w:t>
      </w:r>
      <w:r w:rsidRPr="00AC33B7">
        <w:rPr>
          <w:rFonts w:cs="Arabic Transparent"/>
          <w:b/>
          <w:bCs/>
          <w:color w:val="800080"/>
          <w:sz w:val="28"/>
          <w:szCs w:val="28"/>
          <w:u w:val="single"/>
          <w:rtl/>
          <w:lang w:bidi="ar-BH"/>
        </w:rPr>
        <w:t>–</w:t>
      </w:r>
      <w:r w:rsidRPr="00AC33B7">
        <w:rPr>
          <w:rFonts w:cs="Arabic Transparent" w:hint="cs"/>
          <w:b/>
          <w:bCs/>
          <w:color w:val="800080"/>
          <w:sz w:val="28"/>
          <w:szCs w:val="28"/>
          <w:u w:val="single"/>
          <w:rtl/>
          <w:lang w:bidi="ar-BH"/>
        </w:rPr>
        <w:t xml:space="preserve"> فقرة 218)</w:t>
      </w:r>
    </w:p>
    <w:p w:rsidR="00253F0D" w:rsidRPr="00AC33B7" w:rsidRDefault="00253F0D" w:rsidP="00253F0D">
      <w:pPr>
        <w:ind w:left="144" w:right="-144"/>
        <w:jc w:val="center"/>
        <w:rPr>
          <w:rFonts w:cs="Arabic Transparent" w:hint="cs"/>
          <w:b/>
          <w:bCs/>
          <w:color w:val="800080"/>
          <w:sz w:val="28"/>
          <w:szCs w:val="28"/>
          <w:u w:val="single"/>
          <w:rtl/>
          <w:lang w:bidi="ar-BH"/>
        </w:rPr>
      </w:pPr>
    </w:p>
    <w:tbl>
      <w:tblPr>
        <w:tblStyle w:val="TableGrid"/>
        <w:bidiVisual/>
        <w:tblW w:w="0" w:type="auto"/>
        <w:jc w:val="center"/>
        <w:tblLook w:val="01E0" w:firstRow="1" w:lastRow="1" w:firstColumn="1" w:lastColumn="1" w:noHBand="0" w:noVBand="0"/>
      </w:tblPr>
      <w:tblGrid>
        <w:gridCol w:w="3021"/>
        <w:gridCol w:w="3022"/>
        <w:gridCol w:w="3022"/>
      </w:tblGrid>
      <w:tr w:rsidR="00253F0D" w:rsidRPr="00AC33B7">
        <w:trPr>
          <w:jc w:val="center"/>
        </w:trPr>
        <w:tc>
          <w:tcPr>
            <w:tcW w:w="9065" w:type="dxa"/>
            <w:gridSpan w:val="3"/>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عدد الإناث المتقاعدات ولهن معاشات مستحقة حتى أكتوبر 2007</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مدني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عسكري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المجموع</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2270</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151</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2421</w:t>
            </w:r>
          </w:p>
        </w:tc>
      </w:tr>
    </w:tbl>
    <w:p w:rsidR="00253F0D" w:rsidRPr="00AC33B7" w:rsidRDefault="00253F0D" w:rsidP="00253F0D">
      <w:pPr>
        <w:ind w:left="144" w:right="-144"/>
        <w:rPr>
          <w:rFonts w:cs="Arabic Transparent" w:hint="cs"/>
          <w:color w:val="800080"/>
          <w:sz w:val="28"/>
          <w:szCs w:val="28"/>
          <w:u w:val="single"/>
          <w:rtl/>
          <w:lang w:bidi="ar-BH"/>
        </w:rPr>
      </w:pP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 xml:space="preserve">(جدول ج </w:t>
      </w:r>
      <w:r w:rsidRPr="00AC33B7">
        <w:rPr>
          <w:rFonts w:cs="Arabic Transparent"/>
          <w:b/>
          <w:bCs/>
          <w:color w:val="800080"/>
          <w:sz w:val="28"/>
          <w:szCs w:val="28"/>
          <w:u w:val="single"/>
          <w:rtl/>
          <w:lang w:bidi="ar-BH"/>
        </w:rPr>
        <w:t>–</w:t>
      </w:r>
      <w:r w:rsidRPr="00AC33B7">
        <w:rPr>
          <w:rFonts w:cs="Arabic Transparent" w:hint="cs"/>
          <w:b/>
          <w:bCs/>
          <w:color w:val="800080"/>
          <w:sz w:val="28"/>
          <w:szCs w:val="28"/>
          <w:u w:val="single"/>
          <w:rtl/>
          <w:lang w:bidi="ar-BH"/>
        </w:rPr>
        <w:t xml:space="preserve"> فقرة 218)</w:t>
      </w:r>
    </w:p>
    <w:tbl>
      <w:tblPr>
        <w:tblStyle w:val="TableGrid"/>
        <w:bidiVisual/>
        <w:tblW w:w="0" w:type="auto"/>
        <w:jc w:val="center"/>
        <w:tblLook w:val="01E0" w:firstRow="1" w:lastRow="1" w:firstColumn="1" w:lastColumn="1" w:noHBand="0" w:noVBand="0"/>
      </w:tblPr>
      <w:tblGrid>
        <w:gridCol w:w="3021"/>
        <w:gridCol w:w="3022"/>
        <w:gridCol w:w="3022"/>
      </w:tblGrid>
      <w:tr w:rsidR="00253F0D" w:rsidRPr="00AC33B7">
        <w:trPr>
          <w:jc w:val="center"/>
        </w:trPr>
        <w:tc>
          <w:tcPr>
            <w:tcW w:w="9065" w:type="dxa"/>
            <w:gridSpan w:val="3"/>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 xml:space="preserve">عدد المتوفيات من أصحاب المعاشات حتى أكتوبر 2007 </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مدني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عسكري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المجموع</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210</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15</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225</w:t>
            </w:r>
          </w:p>
        </w:tc>
      </w:tr>
    </w:tbl>
    <w:p w:rsidR="00253F0D" w:rsidRPr="00AC33B7" w:rsidRDefault="00253F0D" w:rsidP="00253F0D">
      <w:pPr>
        <w:ind w:left="144" w:right="-144"/>
        <w:jc w:val="center"/>
        <w:rPr>
          <w:rFonts w:cs="Arabic Transparent" w:hint="cs"/>
          <w:b/>
          <w:bCs/>
          <w:color w:val="800080"/>
          <w:sz w:val="28"/>
          <w:szCs w:val="28"/>
          <w:u w:val="single"/>
          <w:rtl/>
          <w:lang w:bidi="ar-BH"/>
        </w:rPr>
      </w:pP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 xml:space="preserve">(جدول د </w:t>
      </w:r>
      <w:r w:rsidRPr="00AC33B7">
        <w:rPr>
          <w:rFonts w:cs="Arabic Transparent"/>
          <w:b/>
          <w:bCs/>
          <w:color w:val="800080"/>
          <w:sz w:val="28"/>
          <w:szCs w:val="28"/>
          <w:u w:val="single"/>
          <w:rtl/>
          <w:lang w:bidi="ar-BH"/>
        </w:rPr>
        <w:t>–</w:t>
      </w:r>
      <w:r w:rsidRPr="00AC33B7">
        <w:rPr>
          <w:rFonts w:cs="Arabic Transparent" w:hint="cs"/>
          <w:b/>
          <w:bCs/>
          <w:color w:val="800080"/>
          <w:sz w:val="28"/>
          <w:szCs w:val="28"/>
          <w:u w:val="single"/>
          <w:rtl/>
          <w:lang w:bidi="ar-BH"/>
        </w:rPr>
        <w:t xml:space="preserve"> فقرة 218)</w:t>
      </w:r>
    </w:p>
    <w:tbl>
      <w:tblPr>
        <w:tblStyle w:val="TableGrid"/>
        <w:bidiVisual/>
        <w:tblW w:w="0" w:type="auto"/>
        <w:jc w:val="center"/>
        <w:tblLook w:val="01E0" w:firstRow="1" w:lastRow="1" w:firstColumn="1" w:lastColumn="1" w:noHBand="0" w:noVBand="0"/>
      </w:tblPr>
      <w:tblGrid>
        <w:gridCol w:w="3021"/>
        <w:gridCol w:w="3022"/>
        <w:gridCol w:w="3022"/>
      </w:tblGrid>
      <w:tr w:rsidR="00253F0D" w:rsidRPr="00AC33B7">
        <w:trPr>
          <w:jc w:val="center"/>
        </w:trPr>
        <w:tc>
          <w:tcPr>
            <w:tcW w:w="9065" w:type="dxa"/>
            <w:gridSpan w:val="3"/>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 xml:space="preserve">عدد المستحقين أناث وذكور عن المتوفيات من أصحاب المعاشات حتى أكتوبر 2007 </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مدني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عسكري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المجموع</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419</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41</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460</w:t>
            </w:r>
          </w:p>
        </w:tc>
      </w:tr>
    </w:tbl>
    <w:p w:rsidR="00253F0D" w:rsidRPr="00AC33B7" w:rsidRDefault="00253F0D" w:rsidP="00253F0D">
      <w:pPr>
        <w:ind w:left="144" w:right="-144"/>
        <w:rPr>
          <w:rFonts w:cs="Arabic Transparent" w:hint="cs"/>
          <w:color w:val="800080"/>
          <w:sz w:val="28"/>
          <w:szCs w:val="28"/>
          <w:u w:val="single"/>
          <w:rtl/>
          <w:lang w:bidi="ar-BH"/>
        </w:rPr>
      </w:pPr>
    </w:p>
    <w:p w:rsidR="00253F0D" w:rsidRPr="00AC33B7" w:rsidRDefault="00253F0D" w:rsidP="00253F0D">
      <w:pPr>
        <w:ind w:left="144" w:right="-144"/>
        <w:jc w:val="center"/>
        <w:rPr>
          <w:rFonts w:cs="Arabic Transparent" w:hint="cs"/>
          <w:b/>
          <w:bCs/>
          <w:color w:val="800080"/>
          <w:sz w:val="28"/>
          <w:szCs w:val="28"/>
          <w:u w:val="single"/>
          <w:rtl/>
          <w:lang w:bidi="ar-BH"/>
        </w:rPr>
      </w:pPr>
    </w:p>
    <w:p w:rsidR="00253F0D" w:rsidRPr="00AC33B7" w:rsidRDefault="00253F0D" w:rsidP="00253F0D">
      <w:pPr>
        <w:ind w:left="144" w:right="-144"/>
        <w:jc w:val="center"/>
        <w:rPr>
          <w:rFonts w:cs="Arabic Transparent" w:hint="cs"/>
          <w:b/>
          <w:bCs/>
          <w:color w:val="800080"/>
          <w:sz w:val="28"/>
          <w:szCs w:val="28"/>
          <w:u w:val="single"/>
          <w:rtl/>
          <w:lang w:bidi="ar-BH"/>
        </w:rPr>
      </w:pPr>
      <w:r w:rsidRPr="00AC33B7">
        <w:rPr>
          <w:rFonts w:cs="Arabic Transparent" w:hint="cs"/>
          <w:b/>
          <w:bCs/>
          <w:color w:val="800080"/>
          <w:sz w:val="28"/>
          <w:szCs w:val="28"/>
          <w:u w:val="single"/>
          <w:rtl/>
          <w:lang w:bidi="ar-BH"/>
        </w:rPr>
        <w:t>(جدول هـ - فقرة 218)</w:t>
      </w:r>
    </w:p>
    <w:tbl>
      <w:tblPr>
        <w:tblStyle w:val="TableGrid"/>
        <w:bidiVisual/>
        <w:tblW w:w="0" w:type="auto"/>
        <w:jc w:val="center"/>
        <w:tblLook w:val="01E0" w:firstRow="1" w:lastRow="1" w:firstColumn="1" w:lastColumn="1" w:noHBand="0" w:noVBand="0"/>
      </w:tblPr>
      <w:tblGrid>
        <w:gridCol w:w="3021"/>
        <w:gridCol w:w="3022"/>
        <w:gridCol w:w="3022"/>
      </w:tblGrid>
      <w:tr w:rsidR="00253F0D" w:rsidRPr="00AC33B7">
        <w:trPr>
          <w:jc w:val="center"/>
        </w:trPr>
        <w:tc>
          <w:tcPr>
            <w:tcW w:w="9065" w:type="dxa"/>
            <w:gridSpan w:val="3"/>
            <w:shd w:val="clear" w:color="auto" w:fill="CCFFFF"/>
          </w:tcPr>
          <w:p w:rsidR="00253F0D" w:rsidRPr="00D62694" w:rsidRDefault="00253F0D" w:rsidP="00253F0D">
            <w:pPr>
              <w:ind w:left="144" w:right="-144"/>
              <w:rPr>
                <w:rFonts w:cs="Arabic Transparent" w:hint="cs"/>
                <w:b/>
                <w:bCs/>
                <w:color w:val="800080"/>
                <w:sz w:val="28"/>
                <w:szCs w:val="28"/>
                <w:rtl/>
                <w:lang w:bidi="ar-BH"/>
              </w:rPr>
            </w:pPr>
            <w:r w:rsidRPr="00D62694">
              <w:rPr>
                <w:rFonts w:cs="Arabic Transparent" w:hint="cs"/>
                <w:b/>
                <w:bCs/>
                <w:color w:val="800080"/>
                <w:sz w:val="28"/>
                <w:szCs w:val="28"/>
                <w:rtl/>
                <w:lang w:bidi="ar-BH"/>
              </w:rPr>
              <w:t>عدد الاناث المتسحقات لدفعة الواحدة (مكافأة 15%) للفترة من يناير و حتى نوفمبر 2007</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مدني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عسكري</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المجموع</w:t>
            </w:r>
          </w:p>
        </w:tc>
      </w:tr>
      <w:tr w:rsidR="00253F0D" w:rsidRPr="00AC33B7">
        <w:trPr>
          <w:jc w:val="center"/>
        </w:trPr>
        <w:tc>
          <w:tcPr>
            <w:tcW w:w="3021"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185</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3</w:t>
            </w:r>
          </w:p>
        </w:tc>
        <w:tc>
          <w:tcPr>
            <w:tcW w:w="3022" w:type="dxa"/>
          </w:tcPr>
          <w:p w:rsidR="00253F0D" w:rsidRPr="00D62694" w:rsidRDefault="00253F0D" w:rsidP="00253F0D">
            <w:pPr>
              <w:ind w:left="144" w:right="-144"/>
              <w:rPr>
                <w:rFonts w:cs="Arabic Transparent" w:hint="cs"/>
                <w:color w:val="800080"/>
                <w:sz w:val="28"/>
                <w:szCs w:val="28"/>
                <w:rtl/>
                <w:lang w:bidi="ar-BH"/>
              </w:rPr>
            </w:pPr>
            <w:r w:rsidRPr="00D62694">
              <w:rPr>
                <w:rFonts w:cs="Arabic Transparent" w:hint="cs"/>
                <w:color w:val="800080"/>
                <w:sz w:val="28"/>
                <w:szCs w:val="28"/>
                <w:rtl/>
                <w:lang w:bidi="ar-BH"/>
              </w:rPr>
              <w:t>188</w:t>
            </w:r>
          </w:p>
        </w:tc>
      </w:tr>
    </w:tbl>
    <w:p w:rsidR="00253F0D" w:rsidRPr="00AA48A1" w:rsidRDefault="00253F0D" w:rsidP="00253F0D">
      <w:pPr>
        <w:spacing w:line="120" w:lineRule="exact"/>
        <w:ind w:left="144" w:right="-144"/>
        <w:rPr>
          <w:rFonts w:cs="Arabic Transparent" w:hint="cs"/>
          <w:b/>
          <w:bCs/>
          <w:sz w:val="10"/>
          <w:u w:val="single"/>
          <w:rtl/>
          <w:lang w:bidi="ar-BH"/>
        </w:rPr>
      </w:pPr>
    </w:p>
    <w:p w:rsidR="00253F0D" w:rsidRPr="00A70A02" w:rsidRDefault="00253F0D" w:rsidP="00253F0D">
      <w:pPr>
        <w:ind w:left="144" w:right="-144"/>
        <w:rPr>
          <w:rFonts w:cs="Arabic Transparent" w:hint="cs"/>
          <w:b/>
          <w:bCs/>
          <w:u w:val="single"/>
          <w:rtl/>
          <w:lang w:bidi="ar-BH"/>
        </w:rPr>
      </w:pPr>
      <w:r w:rsidRPr="00A70A02">
        <w:rPr>
          <w:rFonts w:cs="Arabic Transparent" w:hint="cs"/>
          <w:b/>
          <w:bCs/>
          <w:u w:val="single"/>
          <w:rtl/>
          <w:lang w:bidi="ar-BH"/>
        </w:rPr>
        <w:t>المصدر : الهيئة العامة لصندوق التقاعد</w:t>
      </w:r>
    </w:p>
    <w:p w:rsidR="00F31010" w:rsidRPr="00F31010" w:rsidRDefault="00F31010" w:rsidP="00F31010">
      <w:pPr>
        <w:spacing w:line="120" w:lineRule="exact"/>
        <w:ind w:right="-144"/>
        <w:rPr>
          <w:rFonts w:cs="Arabic Transparent" w:hint="cs"/>
          <w:sz w:val="10"/>
          <w:szCs w:val="28"/>
          <w:rtl/>
          <w:lang w:bidi="ar-BH"/>
        </w:rPr>
      </w:pPr>
    </w:p>
    <w:p w:rsidR="00253F0D" w:rsidRPr="00AA48A1" w:rsidRDefault="00253F0D" w:rsidP="00253F0D">
      <w:pPr>
        <w:spacing w:after="120"/>
        <w:ind w:left="1267" w:right="1267"/>
        <w:rPr>
          <w:rFonts w:hint="cs"/>
          <w:b/>
          <w:bCs/>
          <w:color w:val="000000"/>
          <w:sz w:val="28"/>
          <w:rtl/>
          <w:lang w:bidi="ar-BH"/>
        </w:rPr>
      </w:pPr>
      <w:r w:rsidRPr="00FC562C">
        <w:rPr>
          <w:rFonts w:cs="Arabic Transparent" w:hint="cs"/>
          <w:b/>
          <w:bCs/>
          <w:color w:val="000000"/>
          <w:sz w:val="28"/>
          <w:szCs w:val="28"/>
          <w:rtl/>
          <w:lang w:bidi="ar-BH"/>
        </w:rPr>
        <w:t>220</w:t>
      </w:r>
      <w:r w:rsidRPr="00AA48A1">
        <w:rPr>
          <w:rFonts w:hint="cs"/>
          <w:b/>
          <w:bCs/>
          <w:color w:val="000000"/>
          <w:sz w:val="28"/>
          <w:rtl/>
          <w:lang w:bidi="ar-BH"/>
        </w:rPr>
        <w:t>.</w:t>
      </w:r>
    </w:p>
    <w:p w:rsidR="00253F0D" w:rsidRPr="00AA48A1" w:rsidRDefault="00253F0D" w:rsidP="00253F0D">
      <w:pPr>
        <w:spacing w:after="120"/>
        <w:ind w:left="1267" w:right="1267"/>
        <w:rPr>
          <w:rFonts w:hint="cs"/>
          <w:b/>
          <w:bCs/>
          <w:color w:val="000000"/>
          <w:sz w:val="28"/>
          <w:rtl/>
          <w:lang w:bidi="ar-BH"/>
        </w:rPr>
      </w:pPr>
    </w:p>
    <w:p w:rsidR="00253F0D" w:rsidRPr="00AA48A1" w:rsidRDefault="00253F0D" w:rsidP="00253F0D">
      <w:pPr>
        <w:spacing w:after="120"/>
        <w:ind w:left="1267" w:right="1267"/>
        <w:rPr>
          <w:rFonts w:hint="cs"/>
          <w:color w:val="800080"/>
          <w:sz w:val="28"/>
          <w:u w:val="single"/>
          <w:rtl/>
          <w:lang w:bidi="ar-BH"/>
        </w:rPr>
      </w:pPr>
      <w:r w:rsidRPr="00AA48A1">
        <w:rPr>
          <w:sz w:val="28"/>
          <w:rtl/>
          <w:lang w:bidi="ar-BH"/>
        </w:rPr>
        <w:t>ويطبق نظام التأمينات الاجتماعية على كافة منشآت القطاع الخاص التي تضم من عامل إلى تسعة عمال - وهي من فئة المنشآت الصغيرة - ابتداءً من 1 يناير 2005</w:t>
      </w:r>
      <w:r w:rsidRPr="00AA48A1">
        <w:rPr>
          <w:rFonts w:hint="cs"/>
          <w:sz w:val="28"/>
          <w:rtl/>
          <w:lang w:bidi="ar-BH"/>
        </w:rPr>
        <w:t xml:space="preserve">م </w:t>
      </w:r>
      <w:r w:rsidRPr="00AA48A1">
        <w:rPr>
          <w:sz w:val="28"/>
          <w:rtl/>
          <w:lang w:bidi="ar-BH"/>
        </w:rPr>
        <w:t>كما هو مقرر من قبل وزارة العمل، بحيث تستفيد النساء العاملات في هذه المنشآت من مزايا نظام التأمينات الاجتماعية وذلك</w:t>
      </w:r>
      <w:r w:rsidRPr="00AA48A1">
        <w:rPr>
          <w:rFonts w:hint="cs"/>
          <w:sz w:val="28"/>
          <w:rtl/>
          <w:lang w:bidi="ar-BH"/>
        </w:rPr>
        <w:t xml:space="preserve"> </w:t>
      </w:r>
      <w:r w:rsidRPr="00AA48A1">
        <w:rPr>
          <w:sz w:val="28"/>
          <w:rtl/>
          <w:lang w:bidi="ar-BH"/>
        </w:rPr>
        <w:t xml:space="preserve"> بتوفير الحماية الاجتماعية لهن من خلال ضمان حصولهن على معاش تقاعدي ثابت لتغطية تكاليف معيشتهن بعد انتهاء خدمتهن، وكذلك انتفاعهن بمزايا الضمان الاجتماعي في حالة المرض والعجز والشيخوخة. </w:t>
      </w:r>
      <w:r w:rsidRPr="00AA48A1">
        <w:rPr>
          <w:rFonts w:hint="cs"/>
          <w:color w:val="FF0000"/>
          <w:sz w:val="28"/>
          <w:rtl/>
          <w:lang w:bidi="ar-BH"/>
        </w:rPr>
        <w:t>(شطبت من هذه الفقرة الجملة الآتية : وهي الفئة الوحيدة المتبقية من المنشآت الخاصة إلى أخر الجملة).</w:t>
      </w:r>
    </w:p>
    <w:p w:rsidR="00253F0D" w:rsidRPr="00AA48A1" w:rsidRDefault="00253F0D" w:rsidP="00253F0D">
      <w:pPr>
        <w:spacing w:after="120"/>
        <w:ind w:left="1267" w:right="1267" w:firstLine="540"/>
        <w:rPr>
          <w:sz w:val="28"/>
          <w:rtl/>
          <w:lang w:bidi="ar-BH"/>
        </w:rPr>
      </w:pPr>
    </w:p>
    <w:p w:rsidR="00253F0D" w:rsidRPr="00AA48A1" w:rsidRDefault="00253F0D" w:rsidP="00253F0D">
      <w:pPr>
        <w:spacing w:after="120"/>
        <w:ind w:left="1267" w:right="1267"/>
        <w:rPr>
          <w:rFonts w:hint="cs"/>
          <w:b/>
          <w:bCs/>
          <w:sz w:val="28"/>
          <w:rtl/>
        </w:rPr>
      </w:pPr>
      <w:r w:rsidRPr="00AA48A1">
        <w:rPr>
          <w:rFonts w:hint="cs"/>
          <w:b/>
          <w:bCs/>
          <w:sz w:val="28"/>
          <w:rtl/>
          <w:lang w:bidi="ar-BH"/>
        </w:rPr>
        <w:t>3</w:t>
      </w:r>
      <w:r w:rsidRPr="00AA48A1">
        <w:rPr>
          <w:b/>
          <w:bCs/>
          <w:sz w:val="28"/>
          <w:rtl/>
          <w:lang w:bidi="ar-BH"/>
        </w:rPr>
        <w:t xml:space="preserve">. </w:t>
      </w:r>
      <w:r w:rsidRPr="00AA48A1">
        <w:rPr>
          <w:b/>
          <w:bCs/>
          <w:sz w:val="28"/>
          <w:rtl/>
        </w:rPr>
        <w:t xml:space="preserve"> حظر الفصل من الخدمة بسبب الحمل أو الأمومة:</w:t>
      </w:r>
    </w:p>
    <w:p w:rsidR="00253F0D" w:rsidRPr="00AA48A1" w:rsidRDefault="00253F0D" w:rsidP="00253F0D">
      <w:pPr>
        <w:spacing w:after="120"/>
        <w:ind w:left="1267" w:right="1267"/>
        <w:rPr>
          <w:rFonts w:hint="cs"/>
          <w:b/>
          <w:bCs/>
          <w:sz w:val="28"/>
          <w:rtl/>
        </w:rPr>
      </w:pPr>
    </w:p>
    <w:p w:rsidR="00253F0D" w:rsidRPr="00AA48A1" w:rsidRDefault="00253F0D" w:rsidP="00253F0D">
      <w:pPr>
        <w:spacing w:after="120"/>
        <w:ind w:left="1267" w:right="1267"/>
        <w:rPr>
          <w:rFonts w:hint="cs"/>
          <w:b/>
          <w:bCs/>
          <w:sz w:val="28"/>
          <w:rtl/>
          <w:lang w:bidi="ar-BH"/>
        </w:rPr>
      </w:pPr>
      <w:r w:rsidRPr="00AA48A1">
        <w:rPr>
          <w:rFonts w:hint="cs"/>
          <w:b/>
          <w:bCs/>
          <w:sz w:val="28"/>
          <w:rtl/>
          <w:lang w:bidi="ar-BH"/>
        </w:rPr>
        <w:t>224.</w:t>
      </w:r>
    </w:p>
    <w:p w:rsidR="00253F0D" w:rsidRPr="00AA48A1" w:rsidRDefault="00253F0D" w:rsidP="00253F0D">
      <w:pPr>
        <w:spacing w:after="120"/>
        <w:ind w:left="1267" w:right="1267"/>
        <w:rPr>
          <w:rFonts w:hint="cs"/>
          <w:b/>
          <w:bCs/>
          <w:sz w:val="28"/>
          <w:rtl/>
          <w:lang w:bidi="ar-BH"/>
        </w:rPr>
      </w:pPr>
    </w:p>
    <w:p w:rsidR="00253F0D" w:rsidRPr="00AA48A1" w:rsidRDefault="00253F0D" w:rsidP="00253F0D">
      <w:pPr>
        <w:spacing w:after="120"/>
        <w:ind w:left="1267" w:right="1267"/>
        <w:rPr>
          <w:sz w:val="28"/>
          <w:rtl/>
          <w:lang w:bidi="ar-BH"/>
        </w:rPr>
      </w:pPr>
      <w:r w:rsidRPr="00AA48A1">
        <w:rPr>
          <w:sz w:val="28"/>
          <w:rtl/>
          <w:lang w:bidi="ar-BH"/>
        </w:rPr>
        <w:t>في إطار تحقيق حماية مثلى للمرأة ولرعاية الأطفال كرست المادة 61 من قانون العمل تمييزاً إيجابياً لصالح المرأة العاملة، بمنحها الحق إذا كانت حاملاً بالحصول على إجازة وضع مدتها خمسة وأربعون يوماً تشمل المدة السابقة على الوضع أو اللاحقة له، وتكون هذه الإجازة بأجر كامل ولا تخصم من الإجازات السنوية للعاملة، كما يحق للمرأة العاملة الحامل أن تحصل على إجازة أخرى لمدة خمسة عشر يوماً ولكن بدون أجر .</w:t>
      </w:r>
    </w:p>
    <w:p w:rsidR="00253F0D" w:rsidRPr="00AA48A1" w:rsidRDefault="00253F0D" w:rsidP="00253F0D">
      <w:pPr>
        <w:spacing w:after="120"/>
        <w:ind w:left="1267" w:right="1267"/>
        <w:rPr>
          <w:sz w:val="28"/>
          <w:rtl/>
          <w:lang w:bidi="ar-BH"/>
        </w:rPr>
      </w:pPr>
      <w:r w:rsidRPr="00AA48A1">
        <w:rPr>
          <w:sz w:val="28"/>
          <w:rtl/>
          <w:lang w:bidi="ar-BH"/>
        </w:rPr>
        <w:t xml:space="preserve">وأيضاً وبهدف رعاية الطفولة وتمكين العاملة من إرضاع مولودها أعطى التشريع البحريني للعاملة الأم بعد عودتها من إجازة الوضع الحق في الاستفادة من فترات للاستراحة بقصد إرضاع مولودها الجديد، ويثبت لها هذا الحق خلال السنتين التاليتين للوضع ( المادة 62 من قانون العمل) ويشترط ألا تقل فترات الاستراحة التي تحصل عليها العاملة لإرضاع مولودها عن </w:t>
      </w:r>
      <w:r w:rsidRPr="00AA48A1">
        <w:rPr>
          <w:rFonts w:hint="cs"/>
          <w:color w:val="FF0000"/>
          <w:sz w:val="28"/>
          <w:rtl/>
          <w:lang w:bidi="ar-BH"/>
        </w:rPr>
        <w:t>الساعتين (وفقاً للتعديل الأخير)</w:t>
      </w:r>
      <w:r w:rsidRPr="00AA48A1">
        <w:rPr>
          <w:rFonts w:hint="cs"/>
          <w:color w:val="800080"/>
          <w:sz w:val="28"/>
          <w:rtl/>
          <w:lang w:bidi="ar-BH"/>
        </w:rPr>
        <w:t xml:space="preserve"> </w:t>
      </w:r>
      <w:r w:rsidRPr="00AA48A1">
        <w:rPr>
          <w:sz w:val="28"/>
          <w:rtl/>
          <w:lang w:bidi="ar-BH"/>
        </w:rPr>
        <w:t xml:space="preserve"> في اليوم الواحد، وهذا الحق في الاستراحة للعاملة المرضعة لا يؤثر على حقها في الحصول على فترات الراحة التي تمنح عادة لجميع العمال.</w:t>
      </w:r>
    </w:p>
    <w:p w:rsidR="00253F0D" w:rsidRPr="00AA48A1" w:rsidRDefault="00253F0D" w:rsidP="00253F0D">
      <w:pPr>
        <w:spacing w:after="120"/>
        <w:ind w:left="1267" w:right="1267"/>
        <w:rPr>
          <w:rFonts w:hint="cs"/>
          <w:sz w:val="28"/>
          <w:rtl/>
          <w:lang w:bidi="ar-BH"/>
        </w:rPr>
      </w:pPr>
    </w:p>
    <w:p w:rsidR="00253F0D" w:rsidRPr="00AA48A1" w:rsidRDefault="00253F0D" w:rsidP="00253F0D">
      <w:pPr>
        <w:spacing w:after="120"/>
        <w:ind w:left="1267" w:right="1267"/>
        <w:rPr>
          <w:rFonts w:hint="cs"/>
          <w:b/>
          <w:bCs/>
          <w:color w:val="800080"/>
          <w:sz w:val="28"/>
          <w:rtl/>
        </w:rPr>
      </w:pPr>
      <w:r w:rsidRPr="00AA48A1">
        <w:rPr>
          <w:rFonts w:hint="cs"/>
          <w:b/>
          <w:bCs/>
          <w:sz w:val="28"/>
          <w:rtl/>
          <w:lang w:bidi="ar-BH"/>
        </w:rPr>
        <w:t>226.</w:t>
      </w:r>
      <w:r w:rsidRPr="00AA48A1">
        <w:rPr>
          <w:b/>
          <w:bCs/>
          <w:sz w:val="28"/>
          <w:rtl/>
          <w:lang w:bidi="ar-BH"/>
        </w:rPr>
        <w:t xml:space="preserve"> </w:t>
      </w:r>
    </w:p>
    <w:p w:rsidR="00253F0D" w:rsidRPr="00AA48A1" w:rsidRDefault="00253F0D" w:rsidP="00253F0D">
      <w:pPr>
        <w:spacing w:after="120"/>
        <w:ind w:left="1267" w:right="1267" w:hanging="1231"/>
        <w:rPr>
          <w:rFonts w:hint="cs"/>
          <w:sz w:val="16"/>
          <w:rtl/>
          <w:lang w:bidi="ar-BH"/>
        </w:rPr>
      </w:pPr>
    </w:p>
    <w:p w:rsidR="00253F0D" w:rsidRPr="00AA48A1" w:rsidRDefault="00253F0D" w:rsidP="00253F0D">
      <w:pPr>
        <w:spacing w:after="120"/>
        <w:ind w:left="1267" w:right="1267"/>
        <w:rPr>
          <w:sz w:val="28"/>
          <w:rtl/>
          <w:lang w:bidi="ar-BH"/>
        </w:rPr>
      </w:pPr>
      <w:r w:rsidRPr="00AA48A1">
        <w:rPr>
          <w:sz w:val="28"/>
          <w:rtl/>
          <w:lang w:bidi="ar-BH"/>
        </w:rPr>
        <w:t xml:space="preserve">وتتمتع المرأة </w:t>
      </w:r>
      <w:r w:rsidRPr="00AA48A1">
        <w:rPr>
          <w:rFonts w:hint="cs"/>
          <w:color w:val="FF0000"/>
          <w:sz w:val="28"/>
          <w:rtl/>
          <w:lang w:bidi="ar-BH"/>
        </w:rPr>
        <w:t>العاملة بالقطاع العام</w:t>
      </w:r>
      <w:r w:rsidRPr="00AA48A1">
        <w:rPr>
          <w:rFonts w:hint="cs"/>
          <w:sz w:val="28"/>
          <w:rtl/>
          <w:lang w:bidi="ar-BH"/>
        </w:rPr>
        <w:t xml:space="preserve"> </w:t>
      </w:r>
      <w:r w:rsidRPr="00AA48A1">
        <w:rPr>
          <w:sz w:val="28"/>
          <w:rtl/>
          <w:lang w:bidi="ar-BH"/>
        </w:rPr>
        <w:t>بالإجازات ذاتها التي تمنح للرجل مع وجود مزايا خاصة بالمرأة ومرتبطة بطبيعتها وهى :</w:t>
      </w:r>
    </w:p>
    <w:p w:rsidR="00253F0D" w:rsidRPr="00AA48A1" w:rsidRDefault="00253F0D" w:rsidP="00253F0D">
      <w:pPr>
        <w:numPr>
          <w:ilvl w:val="0"/>
          <w:numId w:val="28"/>
        </w:numPr>
        <w:tabs>
          <w:tab w:val="clear" w:pos="720"/>
          <w:tab w:val="num" w:pos="389"/>
        </w:tabs>
        <w:spacing w:after="120"/>
        <w:ind w:left="1267" w:right="1267" w:firstLine="65"/>
        <w:rPr>
          <w:sz w:val="28"/>
          <w:rtl/>
          <w:lang w:bidi="ar-BH"/>
        </w:rPr>
      </w:pPr>
      <w:r w:rsidRPr="00AA48A1">
        <w:rPr>
          <w:sz w:val="28"/>
          <w:rtl/>
          <w:lang w:bidi="ar-BH"/>
        </w:rPr>
        <w:t xml:space="preserve">إجازة زواج : وهى تحصل عليها أسوة بالموظف الرجل إذ ينص </w:t>
      </w:r>
      <w:r w:rsidRPr="00AA48A1">
        <w:rPr>
          <w:rFonts w:hint="cs"/>
          <w:sz w:val="28"/>
          <w:rtl/>
          <w:lang w:bidi="ar-BH"/>
        </w:rPr>
        <w:t>قانون</w:t>
      </w:r>
      <w:r w:rsidRPr="00AA48A1">
        <w:rPr>
          <w:sz w:val="28"/>
          <w:rtl/>
          <w:lang w:bidi="ar-BH"/>
        </w:rPr>
        <w:t xml:space="preserve"> الخدمة المدنية على منح الموظفة إجازة زواج قدرها ثلاثة أيام .</w:t>
      </w:r>
    </w:p>
    <w:p w:rsidR="00253F0D" w:rsidRPr="00AA48A1" w:rsidRDefault="00253F0D" w:rsidP="00253F0D">
      <w:pPr>
        <w:numPr>
          <w:ilvl w:val="0"/>
          <w:numId w:val="28"/>
        </w:numPr>
        <w:tabs>
          <w:tab w:val="clear" w:pos="720"/>
          <w:tab w:val="num" w:pos="389"/>
        </w:tabs>
        <w:spacing w:after="120"/>
        <w:ind w:left="1267" w:right="1267" w:firstLine="65"/>
        <w:rPr>
          <w:sz w:val="28"/>
        </w:rPr>
      </w:pPr>
      <w:r w:rsidRPr="00AA48A1">
        <w:rPr>
          <w:sz w:val="28"/>
          <w:rtl/>
          <w:lang w:bidi="ar-BH"/>
        </w:rPr>
        <w:t xml:space="preserve">إجازة </w:t>
      </w:r>
      <w:r w:rsidRPr="00AA48A1">
        <w:rPr>
          <w:rFonts w:hint="cs"/>
          <w:sz w:val="28"/>
          <w:rtl/>
          <w:lang w:bidi="ar-BH"/>
        </w:rPr>
        <w:t>وضع</w:t>
      </w:r>
      <w:r w:rsidRPr="00AA48A1">
        <w:rPr>
          <w:sz w:val="28"/>
          <w:rtl/>
          <w:lang w:bidi="ar-BH"/>
        </w:rPr>
        <w:t xml:space="preserve"> : وهى بمعدل </w:t>
      </w:r>
      <w:r w:rsidRPr="00AA48A1">
        <w:rPr>
          <w:rFonts w:hint="cs"/>
          <w:sz w:val="28"/>
          <w:rtl/>
          <w:lang w:bidi="ar-BH"/>
        </w:rPr>
        <w:t>60يوم ابتداءً من تاريخ الوضع.</w:t>
      </w:r>
    </w:p>
    <w:p w:rsidR="00253F0D" w:rsidRPr="00AA48A1" w:rsidRDefault="00253F0D" w:rsidP="00253F0D">
      <w:pPr>
        <w:spacing w:after="120"/>
        <w:ind w:left="1267" w:right="1267" w:firstLine="65"/>
        <w:rPr>
          <w:sz w:val="28"/>
          <w:rtl/>
          <w:lang w:bidi="ar-BH"/>
        </w:rPr>
      </w:pPr>
      <w:r w:rsidRPr="00AA48A1">
        <w:rPr>
          <w:sz w:val="28"/>
          <w:rtl/>
          <w:lang w:bidi="ar-BH"/>
        </w:rPr>
        <w:t>وتبين الإحصائيات الصادرة من ديوان الخدمة المدنية بأنة خلال الفترة من 1 أكتوبر 2003</w:t>
      </w:r>
      <w:r w:rsidRPr="00AA48A1">
        <w:rPr>
          <w:rFonts w:hint="cs"/>
          <w:sz w:val="28"/>
          <w:rtl/>
          <w:lang w:bidi="ar-BH"/>
        </w:rPr>
        <w:t xml:space="preserve">م </w:t>
      </w:r>
      <w:r w:rsidRPr="00AA48A1">
        <w:rPr>
          <w:sz w:val="28"/>
          <w:rtl/>
          <w:lang w:bidi="ar-BH"/>
        </w:rPr>
        <w:t>حتى 23 فبراير 2005</w:t>
      </w:r>
      <w:r w:rsidRPr="00AA48A1">
        <w:rPr>
          <w:rFonts w:hint="cs"/>
          <w:sz w:val="28"/>
          <w:rtl/>
          <w:lang w:bidi="ar-BH"/>
        </w:rPr>
        <w:t xml:space="preserve">م </w:t>
      </w:r>
      <w:r w:rsidRPr="00AA48A1">
        <w:rPr>
          <w:sz w:val="28"/>
          <w:rtl/>
          <w:lang w:bidi="ar-BH"/>
        </w:rPr>
        <w:t>حصلت 1755 امرأة عاملة على إجازة الأمومة لتشكل نسبة 11% من القوى العاملة النسائية في الخدمة المدنية، ويبلغ عدد النساء الموظفات المتزوجات 12775 امرأة مقابل 3918 امرأة غير متزوجة أي نسبة 83% من القوى العاملة النسائية في الخدمة المدنية.</w:t>
      </w:r>
    </w:p>
    <w:p w:rsidR="00253F0D" w:rsidRPr="00AA48A1" w:rsidRDefault="00253F0D" w:rsidP="00253F0D">
      <w:pPr>
        <w:numPr>
          <w:ilvl w:val="0"/>
          <w:numId w:val="28"/>
        </w:numPr>
        <w:tabs>
          <w:tab w:val="clear" w:pos="720"/>
        </w:tabs>
        <w:spacing w:after="120"/>
        <w:ind w:left="1267" w:right="1267" w:firstLine="65"/>
        <w:rPr>
          <w:sz w:val="28"/>
          <w:rtl/>
          <w:lang w:bidi="ar-BH"/>
        </w:rPr>
      </w:pPr>
      <w:r w:rsidRPr="00AA48A1">
        <w:rPr>
          <w:rFonts w:hint="cs"/>
          <w:sz w:val="28"/>
          <w:rtl/>
          <w:lang w:bidi="ar-BH"/>
        </w:rPr>
        <w:t>استراحة رعاية</w:t>
      </w:r>
      <w:r w:rsidRPr="00AA48A1">
        <w:rPr>
          <w:sz w:val="28"/>
          <w:rtl/>
          <w:lang w:bidi="ar-BH"/>
        </w:rPr>
        <w:t xml:space="preserve">: وهى الاستراحة التي يتطلبها </w:t>
      </w:r>
      <w:r w:rsidRPr="00AA48A1">
        <w:rPr>
          <w:rFonts w:hint="cs"/>
          <w:sz w:val="28"/>
          <w:rtl/>
          <w:lang w:bidi="ar-BH"/>
        </w:rPr>
        <w:t>ل</w:t>
      </w:r>
      <w:r w:rsidRPr="00AA48A1">
        <w:rPr>
          <w:sz w:val="28"/>
          <w:rtl/>
          <w:lang w:bidi="ar-BH"/>
        </w:rPr>
        <w:t>إرضاع الطفل لمدة ساع</w:t>
      </w:r>
      <w:r w:rsidRPr="00AA48A1">
        <w:rPr>
          <w:rFonts w:hint="cs"/>
          <w:sz w:val="28"/>
          <w:rtl/>
          <w:lang w:bidi="ar-BH"/>
        </w:rPr>
        <w:t>تين</w:t>
      </w:r>
      <w:r w:rsidRPr="00AA48A1">
        <w:rPr>
          <w:sz w:val="28"/>
          <w:rtl/>
          <w:lang w:bidi="ar-BH"/>
        </w:rPr>
        <w:t xml:space="preserve"> يومياً </w:t>
      </w:r>
      <w:r w:rsidRPr="00AA48A1">
        <w:rPr>
          <w:rFonts w:hint="cs"/>
          <w:sz w:val="28"/>
          <w:rtl/>
          <w:lang w:bidi="ar-BH"/>
        </w:rPr>
        <w:t>لمدة سنتين يومياً.</w:t>
      </w:r>
    </w:p>
    <w:p w:rsidR="00253F0D" w:rsidRPr="00AA48A1" w:rsidRDefault="00253F0D" w:rsidP="00253F0D">
      <w:pPr>
        <w:numPr>
          <w:ilvl w:val="0"/>
          <w:numId w:val="28"/>
        </w:numPr>
        <w:tabs>
          <w:tab w:val="clear" w:pos="720"/>
          <w:tab w:val="num" w:pos="389"/>
        </w:tabs>
        <w:spacing w:after="120"/>
        <w:ind w:left="1267" w:right="1267" w:firstLine="65"/>
        <w:rPr>
          <w:sz w:val="28"/>
          <w:lang w:bidi="ar-BH"/>
        </w:rPr>
      </w:pPr>
      <w:r w:rsidRPr="00AA48A1">
        <w:rPr>
          <w:sz w:val="28"/>
          <w:rtl/>
          <w:lang w:bidi="ar-BH"/>
        </w:rPr>
        <w:t xml:space="preserve">إجازة بدون راتب: بهدف رعاية الطفل </w:t>
      </w:r>
      <w:r w:rsidRPr="00AA48A1">
        <w:rPr>
          <w:rFonts w:hint="cs"/>
          <w:sz w:val="28"/>
          <w:rtl/>
          <w:lang w:bidi="ar-BH"/>
        </w:rPr>
        <w:t xml:space="preserve">حيث </w:t>
      </w:r>
      <w:r w:rsidRPr="00AA48A1">
        <w:rPr>
          <w:sz w:val="28"/>
          <w:rtl/>
          <w:lang w:bidi="ar-BH"/>
        </w:rPr>
        <w:t>يمنح قانون الخدمة المدنية المرأة إجازة لمدة أقصاها عامين لرعاية طفلها.</w:t>
      </w:r>
    </w:p>
    <w:p w:rsidR="00253F0D" w:rsidRPr="00AA48A1" w:rsidRDefault="00253F0D" w:rsidP="00253F0D">
      <w:pPr>
        <w:spacing w:after="120"/>
        <w:ind w:left="1267" w:right="1267" w:firstLine="65"/>
        <w:rPr>
          <w:rFonts w:hint="cs"/>
          <w:sz w:val="28"/>
          <w:rtl/>
          <w:lang w:bidi="ar-BH"/>
        </w:rPr>
      </w:pPr>
      <w:r w:rsidRPr="00AA48A1">
        <w:rPr>
          <w:sz w:val="28"/>
          <w:rtl/>
          <w:lang w:bidi="ar-BH"/>
        </w:rPr>
        <w:t>وتبين إحصائيات الخدمة المدنية بأنه في الفترة من يناير 2002</w:t>
      </w:r>
      <w:r w:rsidRPr="00AA48A1">
        <w:rPr>
          <w:rFonts w:hint="cs"/>
          <w:sz w:val="28"/>
          <w:rtl/>
          <w:lang w:bidi="ar-BH"/>
        </w:rPr>
        <w:t xml:space="preserve">م </w:t>
      </w:r>
      <w:r w:rsidRPr="00AA48A1">
        <w:rPr>
          <w:sz w:val="28"/>
          <w:rtl/>
          <w:lang w:bidi="ar-BH"/>
        </w:rPr>
        <w:t>وحتى سبتمبر 2003</w:t>
      </w:r>
      <w:r w:rsidRPr="00AA48A1">
        <w:rPr>
          <w:rFonts w:hint="cs"/>
          <w:sz w:val="28"/>
          <w:rtl/>
          <w:lang w:bidi="ar-BH"/>
        </w:rPr>
        <w:t xml:space="preserve">م </w:t>
      </w:r>
      <w:r w:rsidRPr="00AA48A1">
        <w:rPr>
          <w:sz w:val="28"/>
          <w:rtl/>
          <w:lang w:bidi="ar-BH"/>
        </w:rPr>
        <w:t>منحت إجازة بدون راتب لأكثر من 30 يوماً لحوالي 328 امرأة من مختلف وزارات المملكة.</w:t>
      </w:r>
    </w:p>
    <w:p w:rsidR="00253F0D" w:rsidRPr="00AC33B7" w:rsidRDefault="00253F0D" w:rsidP="00253F0D">
      <w:pPr>
        <w:spacing w:line="480" w:lineRule="auto"/>
        <w:ind w:right="-144"/>
        <w:rPr>
          <w:rFonts w:cs="Arabic Transparent" w:hint="cs"/>
          <w:sz w:val="28"/>
          <w:szCs w:val="28"/>
          <w:rtl/>
          <w:lang w:bidi="ar-BH"/>
        </w:rPr>
      </w:pPr>
    </w:p>
    <w:p w:rsidR="00253F0D" w:rsidRPr="00FC562C" w:rsidRDefault="00F31010" w:rsidP="00F31010">
      <w:pPr>
        <w:ind w:left="144" w:right="103"/>
        <w:jc w:val="center"/>
        <w:rPr>
          <w:rFonts w:cs="Arabic Transparent" w:hint="cs"/>
          <w:b/>
          <w:bCs/>
          <w:color w:val="800080"/>
          <w:szCs w:val="20"/>
          <w:rtl/>
          <w:lang w:bidi="ar-BH"/>
        </w:rPr>
      </w:pPr>
      <w:r>
        <w:rPr>
          <w:rFonts w:cs="Arabic Transparent"/>
          <w:b/>
          <w:bCs/>
          <w:color w:val="800080"/>
          <w:szCs w:val="20"/>
          <w:rtl/>
          <w:lang w:bidi="ar-BH"/>
        </w:rPr>
        <w:br w:type="page"/>
      </w:r>
      <w:r w:rsidR="00253F0D" w:rsidRPr="00FC562C">
        <w:rPr>
          <w:rFonts w:cs="Arabic Transparent" w:hint="cs"/>
          <w:b/>
          <w:bCs/>
          <w:color w:val="800080"/>
          <w:szCs w:val="20"/>
          <w:rtl/>
          <w:lang w:bidi="ar-BH"/>
        </w:rPr>
        <w:t>ويوضح الجدول (رقم أ- الفقرة 226 ) عدد ونسبة الاجازات الخاصة بالمرأة في الخدمة المدنية وذلك خلال عامي 2006 و2007 حسب النوع في كل وزارة ومؤسسة حكومية على حده</w:t>
      </w:r>
    </w:p>
    <w:p w:rsidR="00253F0D" w:rsidRPr="00FC562C" w:rsidRDefault="00253F0D" w:rsidP="00253F0D">
      <w:pPr>
        <w:ind w:left="144" w:right="-144"/>
        <w:rPr>
          <w:rFonts w:cs="Arabic Transparent" w:hint="cs"/>
          <w:color w:val="800080"/>
          <w:sz w:val="16"/>
          <w:szCs w:val="16"/>
          <w:rtl/>
          <w:lang w:bidi="ar-BH"/>
        </w:rPr>
      </w:pPr>
    </w:p>
    <w:tbl>
      <w:tblPr>
        <w:tblW w:w="9735" w:type="dxa"/>
        <w:tblCellSpacing w:w="0" w:type="dxa"/>
        <w:tblLayout w:type="fixed"/>
        <w:tblCellMar>
          <w:left w:w="0" w:type="dxa"/>
          <w:right w:w="0" w:type="dxa"/>
        </w:tblCellMar>
        <w:tblLook w:val="0000" w:firstRow="0" w:lastRow="0" w:firstColumn="0" w:lastColumn="0" w:noHBand="0" w:noVBand="0"/>
      </w:tblPr>
      <w:tblGrid>
        <w:gridCol w:w="4875"/>
        <w:gridCol w:w="1620"/>
        <w:gridCol w:w="3240"/>
      </w:tblGrid>
      <w:tr w:rsidR="00253F0D" w:rsidRPr="0020167D">
        <w:trPr>
          <w:trHeight w:val="285"/>
          <w:tblCellSpacing w:w="0" w:type="dxa"/>
        </w:trPr>
        <w:tc>
          <w:tcPr>
            <w:tcW w:w="9735" w:type="dxa"/>
            <w:gridSpan w:val="3"/>
            <w:tcBorders>
              <w:top w:val="single" w:sz="6" w:space="0" w:color="000000"/>
              <w:left w:val="single" w:sz="6" w:space="0" w:color="000000"/>
              <w:bottom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hint="cs"/>
                <w:b/>
                <w:bCs/>
                <w:sz w:val="18"/>
                <w:szCs w:val="18"/>
                <w:rtl/>
              </w:rPr>
              <w:t>جدول رقم أ</w:t>
            </w:r>
          </w:p>
        </w:tc>
      </w:tr>
      <w:tr w:rsidR="00253F0D" w:rsidRPr="0020167D">
        <w:trPr>
          <w:trHeight w:val="255"/>
          <w:tblCellSpacing w:w="0" w:type="dxa"/>
        </w:trPr>
        <w:tc>
          <w:tcPr>
            <w:tcW w:w="9735" w:type="dxa"/>
            <w:gridSpan w:val="3"/>
            <w:tcBorders>
              <w:top w:val="single" w:sz="6" w:space="0" w:color="000000"/>
              <w:left w:val="single" w:sz="6" w:space="0" w:color="000000"/>
              <w:bottom w:val="single" w:sz="6" w:space="0" w:color="000000"/>
            </w:tcBorders>
            <w:shd w:val="clear" w:color="auto" w:fill="FFFF99"/>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b/>
                <w:bCs/>
                <w:sz w:val="18"/>
                <w:szCs w:val="18"/>
                <w:lang w:bidi="ar-BH"/>
              </w:rPr>
              <w:t>2006</w:t>
            </w:r>
          </w:p>
        </w:tc>
      </w:tr>
      <w:tr w:rsidR="00253F0D" w:rsidRPr="0020167D">
        <w:trPr>
          <w:trHeight w:val="600"/>
          <w:tblCellSpacing w:w="0" w:type="dxa"/>
        </w:trPr>
        <w:tc>
          <w:tcPr>
            <w:tcW w:w="4875" w:type="dxa"/>
            <w:tcBorders>
              <w:top w:val="single" w:sz="6" w:space="0" w:color="000000"/>
              <w:left w:val="single" w:sz="12" w:space="0" w:color="000000"/>
              <w:bottom w:val="single" w:sz="12" w:space="0" w:color="000000"/>
              <w:right w:val="single" w:sz="6" w:space="0" w:color="000000"/>
            </w:tcBorders>
            <w:shd w:val="clear" w:color="auto" w:fill="C0C0C0"/>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b/>
                <w:bCs/>
                <w:sz w:val="18"/>
                <w:szCs w:val="18"/>
                <w:lang w:bidi="ar-BH"/>
              </w:rPr>
              <w:t>MINISTRY</w:t>
            </w:r>
          </w:p>
        </w:tc>
        <w:tc>
          <w:tcPr>
            <w:tcW w:w="1620" w:type="dxa"/>
            <w:tcBorders>
              <w:top w:val="single" w:sz="6" w:space="0" w:color="000000"/>
              <w:left w:val="single" w:sz="6" w:space="0" w:color="000000"/>
              <w:bottom w:val="single" w:sz="12" w:space="0" w:color="000000"/>
              <w:right w:val="single" w:sz="6" w:space="0" w:color="000000"/>
            </w:tcBorders>
            <w:shd w:val="clear" w:color="auto" w:fill="C0C0C0"/>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b/>
                <w:bCs/>
                <w:sz w:val="18"/>
                <w:szCs w:val="18"/>
                <w:lang w:bidi="ar-BH"/>
              </w:rPr>
              <w:t>TOTAL</w:t>
            </w:r>
          </w:p>
        </w:tc>
        <w:tc>
          <w:tcPr>
            <w:tcW w:w="3240" w:type="dxa"/>
            <w:tcBorders>
              <w:top w:val="single" w:sz="6" w:space="0" w:color="000000"/>
              <w:left w:val="single" w:sz="6" w:space="0" w:color="000000"/>
              <w:bottom w:val="single" w:sz="12" w:space="0" w:color="000000"/>
              <w:right w:val="single" w:sz="12" w:space="0" w:color="000000"/>
            </w:tcBorders>
            <w:shd w:val="clear" w:color="auto" w:fill="C0C0C0"/>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b/>
                <w:bCs/>
                <w:sz w:val="18"/>
                <w:szCs w:val="18"/>
                <w:lang w:bidi="ar-BH"/>
              </w:rPr>
              <w:t>LEAVE TYPE</w:t>
            </w:r>
          </w:p>
        </w:tc>
      </w:tr>
      <w:tr w:rsidR="00253F0D" w:rsidRPr="0020167D">
        <w:trPr>
          <w:trHeight w:val="375"/>
          <w:tblCellSpacing w:w="0" w:type="dxa"/>
        </w:trPr>
        <w:tc>
          <w:tcPr>
            <w:tcW w:w="487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55</w:t>
            </w:r>
          </w:p>
        </w:tc>
        <w:tc>
          <w:tcPr>
            <w:tcW w:w="324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hint="cs"/>
                <w:sz w:val="18"/>
                <w:szCs w:val="18"/>
                <w:rtl/>
                <w:lang w:bidi="ar-BH"/>
              </w:rPr>
            </w:pPr>
            <w:r w:rsidRPr="0020167D">
              <w:rPr>
                <w:rFonts w:cs="Arabic Transparent"/>
                <w:sz w:val="18"/>
                <w:szCs w:val="18"/>
                <w:lang w:bidi="ar-BH"/>
              </w:rPr>
              <w:t>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hint="cs"/>
                <w:sz w:val="18"/>
                <w:szCs w:val="18"/>
                <w:rtl/>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965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hint="cs"/>
                <w:sz w:val="18"/>
                <w:szCs w:val="18"/>
                <w:rtl/>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927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BROAD&amp;TV-BROADCASTING &amp; TV CORPORATION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CABAFF-MINISTRY OF CABINET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CABAFF-MINISTRY OF CABINET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139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CABAFF-MINISTRY OF CABINET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CABAFF-MINISTRY OF CABINET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CABAFF-MINISTRY OF CABINET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156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932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657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CIO-CENTRAL INFORMATICS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584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553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COMM-MINISTRY OF INDUCTRY &amp; COMMERCE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COUNCIL-MINISTRY OF STATE FOR CONSULT &amp; PARL COUNCIL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385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386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CSB-CIVIL SERVICE BUREAU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DEPUTY-H E DEPUTY PRIME FOR MINISTERIAL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 xml:space="preserve">DEPUTYLEG-H E  </w:t>
            </w:r>
            <w:r w:rsidRPr="0020167D">
              <w:rPr>
                <w:rFonts w:cs="Arabic Transparent" w:hint="cs"/>
                <w:sz w:val="18"/>
                <w:szCs w:val="18"/>
                <w:lang w:bidi="ar-BH"/>
              </w:rPr>
              <w:t>DEPUTY PRIME MINISTER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 xml:space="preserve">DEPUTYLEG-H E  </w:t>
            </w:r>
            <w:r w:rsidRPr="0020167D">
              <w:rPr>
                <w:rFonts w:cs="Arabic Transparent" w:hint="cs"/>
                <w:sz w:val="18"/>
                <w:szCs w:val="18"/>
                <w:lang w:bidi="ar-BH"/>
              </w:rPr>
              <w:t>DEPUTY PRIME MINISTER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1820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1932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Suspension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146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E&amp;W-MINISTRY OF ELECTRICITY AND WATER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2400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30330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330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Widow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2511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156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922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378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Suspension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2759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250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EDUC-MINISTRY OF EDUCATION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392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FORAFF-MINISTRY OF FOREIGN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FORAFF-MINISTRY OF FOREIGN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FORAFF-MINISTRY OF FOREIGN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121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FORAFF-MINISTRY OF FOREIGN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FORAFF-MINISTRY OF FOREIGN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439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502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GOYS-GENERAL ORGANIZATION FOR YOUTH &amp; SPORTS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369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19615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117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Widow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16090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551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147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Suspension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2431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382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381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Academic 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HEALTH-MINISTRY OF HEALTH</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745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562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Widow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763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INFOR-MINISTRY OF INFORMATION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ISLAMIC-MINISTRY OF ISLAMIC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ISLAMIC-MINISTRY OF ISLAMIC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ISLAMIC-MINISTRY OF ISLAMIC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ISLAMIC-MINISTRY OF ISLAMIC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ISLAMIC-MINISTRY OF ISLAMIC AFFAIRS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JUDIC-HIGH COUNCIL FOR JUDICIARY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314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362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JUSTICE-MINISTRY OF JUSTICE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637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578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LAB&amp;SOCAFF-MINISTRY OF LABOUR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377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320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LANDREG-SURVEY &amp; LAND REGISTRATION 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111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LEGAL-LEGAL AFFAIRS DEPARTMENT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762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979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MOFNE-MINISTRY OF FINANCE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121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MUN&amp;AGR-MINISTRY OF MUNICIPALITIES AFFAIRS &amp; AGRICULTURE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OIL-NATIONAL OIL &amp; GAS AUTHORITY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OIL-NATIONAL OIL &amp; GAS AUTHORITY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OIL-NATIONAL OIL &amp; GAS AUTHORITY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OIL-NATIONAL OIL &amp; GAS AUTHORITY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OIL-NATIONAL OIL &amp; GAS AUTHORITY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OIL-NATIONAL OIL &amp; GAS AUTHORITY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PMCOURT-THE PRIME MINISTER'S COURT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PMECON-H E THE PRIME MINISTER'S CONSULTATNT FOR ECONOMIC AF</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PMECON-H E THE PRIME MINISTER'S CONSULTATNT FOR ECONOMIC AF</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877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Widow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956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Suspension Without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143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SOCIAL-MINISTRY OF SOCIAL DEVELOPMENT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TENDERS-TENDERS COUNCIL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TENDERS-TENDERS COUNCIL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TENDERS-TENDERS COUNCIL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TENDERS-TENDERS COUNCIL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TENDERS-TENDERS COUNCIL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342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500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8</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2</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TRANSP-MINISTRY OF TRANSPORTATION</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Unauthorised Absence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6</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Leave without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1027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Sick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30</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Study Leave with pay</w:t>
            </w:r>
          </w:p>
        </w:tc>
      </w:tr>
      <w:tr w:rsidR="00253F0D" w:rsidRPr="0020167D">
        <w:trPr>
          <w:trHeight w:val="240"/>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1367</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Annual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Wedding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Maternity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Pilgrimage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105</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Bereavement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3</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Accompanying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4</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Official Duty Leave with pay</w:t>
            </w:r>
          </w:p>
        </w:tc>
      </w:tr>
      <w:tr w:rsidR="00253F0D" w:rsidRPr="0020167D">
        <w:trPr>
          <w:trHeight w:val="375"/>
          <w:tblCellSpacing w:w="0" w:type="dxa"/>
        </w:trPr>
        <w:tc>
          <w:tcPr>
            <w:tcW w:w="48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W&amp;H-MINISTRY OF WORKS &amp; HOUSING</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139</w:t>
            </w:r>
          </w:p>
        </w:tc>
        <w:tc>
          <w:tcPr>
            <w:tcW w:w="324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sz w:val="18"/>
                <w:szCs w:val="18"/>
                <w:lang w:bidi="ar-BH"/>
              </w:rPr>
              <w:t>Authorised Absence Leave with pay</w:t>
            </w:r>
          </w:p>
        </w:tc>
      </w:tr>
      <w:tr w:rsidR="00253F0D" w:rsidRPr="0020167D">
        <w:trPr>
          <w:trHeight w:val="420"/>
          <w:tblCellSpacing w:w="0" w:type="dxa"/>
        </w:trPr>
        <w:tc>
          <w:tcPr>
            <w:tcW w:w="4875"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b/>
                <w:bCs/>
                <w:sz w:val="18"/>
                <w:szCs w:val="18"/>
                <w:lang w:bidi="ar-BH"/>
              </w:rPr>
              <w:t>TOTAL FEMALES LEAVES</w:t>
            </w:r>
          </w:p>
        </w:tc>
        <w:tc>
          <w:tcPr>
            <w:tcW w:w="1620"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253F0D" w:rsidRPr="0020167D" w:rsidRDefault="00253F0D" w:rsidP="00253F0D">
            <w:pPr>
              <w:ind w:left="144" w:right="-144"/>
              <w:jc w:val="center"/>
              <w:rPr>
                <w:rFonts w:cs="Arabic Transparent"/>
                <w:sz w:val="18"/>
                <w:szCs w:val="18"/>
                <w:lang w:bidi="ar-BH"/>
              </w:rPr>
            </w:pPr>
            <w:r w:rsidRPr="0020167D">
              <w:rPr>
                <w:rFonts w:cs="Arabic Transparent"/>
                <w:b/>
                <w:bCs/>
                <w:sz w:val="18"/>
                <w:szCs w:val="18"/>
                <w:lang w:bidi="ar-BH"/>
              </w:rPr>
              <w:t>106416</w:t>
            </w:r>
          </w:p>
        </w:tc>
        <w:tc>
          <w:tcPr>
            <w:tcW w:w="3240"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253F0D" w:rsidRPr="0020167D" w:rsidRDefault="00253F0D" w:rsidP="00253F0D">
            <w:pPr>
              <w:ind w:left="144" w:right="-144"/>
              <w:jc w:val="center"/>
              <w:rPr>
                <w:rFonts w:cs="Arabic Transparent"/>
                <w:sz w:val="18"/>
                <w:szCs w:val="18"/>
                <w:lang w:bidi="ar-BH"/>
              </w:rPr>
            </w:pPr>
          </w:p>
        </w:tc>
      </w:tr>
    </w:tbl>
    <w:p w:rsidR="00253F0D" w:rsidRDefault="00253F0D" w:rsidP="00253F0D">
      <w:pPr>
        <w:ind w:left="144" w:right="-144"/>
        <w:rPr>
          <w:rFonts w:cs="Arabic Transparent" w:hint="cs"/>
          <w:sz w:val="28"/>
          <w:szCs w:val="28"/>
          <w:rtl/>
          <w:lang w:bidi="ar-BH"/>
        </w:rPr>
      </w:pPr>
    </w:p>
    <w:p w:rsidR="00253F0D" w:rsidRPr="00AA48A1" w:rsidRDefault="00253F0D" w:rsidP="00253F0D">
      <w:pPr>
        <w:spacing w:after="120"/>
        <w:ind w:left="1267" w:right="1267"/>
        <w:rPr>
          <w:rFonts w:hint="cs"/>
          <w:b/>
          <w:bCs/>
          <w:sz w:val="28"/>
          <w:rtl/>
          <w:lang w:bidi="ar-BH"/>
        </w:rPr>
      </w:pPr>
      <w:r w:rsidRPr="00AA48A1">
        <w:rPr>
          <w:rFonts w:hint="cs"/>
          <w:b/>
          <w:bCs/>
          <w:sz w:val="28"/>
          <w:rtl/>
          <w:lang w:bidi="ar-BH"/>
        </w:rPr>
        <w:t>231.</w:t>
      </w:r>
    </w:p>
    <w:p w:rsidR="00253F0D" w:rsidRPr="00AA48A1" w:rsidRDefault="00253F0D" w:rsidP="00253F0D">
      <w:pPr>
        <w:spacing w:after="120"/>
        <w:ind w:left="1267" w:right="1267"/>
        <w:rPr>
          <w:rFonts w:hint="cs"/>
          <w:b/>
          <w:bCs/>
          <w:sz w:val="28"/>
          <w:rtl/>
          <w:lang w:bidi="ar-BH"/>
        </w:rPr>
      </w:pPr>
    </w:p>
    <w:p w:rsidR="00253F0D" w:rsidRPr="00AA48A1" w:rsidRDefault="00253F0D" w:rsidP="00253F0D">
      <w:pPr>
        <w:spacing w:after="120"/>
        <w:ind w:left="1267" w:right="1267" w:firstLine="65"/>
        <w:rPr>
          <w:rFonts w:hint="cs"/>
          <w:sz w:val="28"/>
          <w:rtl/>
          <w:lang w:bidi="ar-BH"/>
        </w:rPr>
      </w:pPr>
      <w:r w:rsidRPr="00AA48A1">
        <w:rPr>
          <w:sz w:val="28"/>
          <w:rtl/>
          <w:lang w:bidi="ar-BH"/>
        </w:rPr>
        <w:t>وتتولى وزارة التربية والتعليم الإشراف على رياض الأطفال إضافة إلي مسئوليتها بتدريب مدرسات رياض الأطفال لغرض التأهيل التربوي لهن عبر مركز مختص لهذه المهنة تابع للوزارة، كما إن كلية التربية بجامعة البحرين قد خصصت قسم لرياض الأطفال بالكلية يمنح الدبلوم المتوسط.</w:t>
      </w:r>
      <w:r w:rsidRPr="00AA48A1">
        <w:rPr>
          <w:rFonts w:hint="cs"/>
          <w:sz w:val="28"/>
          <w:rtl/>
          <w:lang w:bidi="ar-BH"/>
        </w:rPr>
        <w:t xml:space="preserve"> </w:t>
      </w:r>
      <w:r w:rsidRPr="00AA48A1">
        <w:rPr>
          <w:sz w:val="28"/>
          <w:rtl/>
          <w:lang w:bidi="ar-BH"/>
        </w:rPr>
        <w:t>وتجدر الإشارة إلى أن البرنامج التطويري لوزارة التربية والتعليم لعام 2004/2005</w:t>
      </w:r>
      <w:r w:rsidRPr="00AA48A1">
        <w:rPr>
          <w:rFonts w:hint="cs"/>
          <w:sz w:val="28"/>
          <w:rtl/>
          <w:lang w:bidi="ar-BH"/>
        </w:rPr>
        <w:t xml:space="preserve">م </w:t>
      </w:r>
      <w:r w:rsidRPr="00AA48A1">
        <w:rPr>
          <w:sz w:val="28"/>
          <w:rtl/>
          <w:lang w:bidi="ar-BH"/>
        </w:rPr>
        <w:t>يعكف حاليا على إعداد الإداريين والمعلمين برياض الأطفال عن طريق تنظيم الدورات التدريبية المنتظمة للمعلمات في هذه الرياض، كما أن الوزارة ستقوم قريبا بإنشاء مركز لتدريب معلمات رياض الأطفال.</w:t>
      </w:r>
    </w:p>
    <w:p w:rsidR="00253F0D" w:rsidRPr="00AA48A1" w:rsidRDefault="00253F0D" w:rsidP="00253F0D">
      <w:pPr>
        <w:spacing w:after="120"/>
        <w:ind w:left="1267" w:right="1267" w:firstLine="65"/>
        <w:rPr>
          <w:rFonts w:hint="cs"/>
          <w:sz w:val="28"/>
          <w:rtl/>
          <w:lang w:bidi="ar-BH"/>
        </w:rPr>
      </w:pPr>
    </w:p>
    <w:p w:rsidR="00253F0D" w:rsidRPr="00AA48A1" w:rsidRDefault="00253F0D" w:rsidP="00253F0D">
      <w:pPr>
        <w:spacing w:after="120"/>
        <w:ind w:left="1267" w:right="1267" w:firstLine="540"/>
        <w:rPr>
          <w:rFonts w:hint="cs"/>
          <w:sz w:val="28"/>
          <w:rtl/>
          <w:lang w:bidi="ar-BH"/>
        </w:rPr>
      </w:pPr>
    </w:p>
    <w:p w:rsidR="00253F0D" w:rsidRPr="00AA48A1" w:rsidRDefault="00253F0D" w:rsidP="00253F0D">
      <w:pPr>
        <w:spacing w:after="120"/>
        <w:ind w:left="1267" w:right="1267" w:firstLine="540"/>
        <w:rPr>
          <w:rFonts w:hint="cs"/>
          <w:color w:val="FF0000"/>
          <w:sz w:val="28"/>
          <w:u w:val="single"/>
          <w:rtl/>
          <w:lang w:bidi="ar-BH"/>
        </w:rPr>
      </w:pPr>
      <w:r w:rsidRPr="00AA48A1">
        <w:rPr>
          <w:rFonts w:hint="cs"/>
          <w:color w:val="FF0000"/>
          <w:sz w:val="28"/>
          <w:u w:val="single"/>
          <w:rtl/>
          <w:lang w:bidi="ar-BH"/>
        </w:rPr>
        <w:t>وفيما يلي جدولاً يوضح عدد العاملات في الحضانات ورياض الأطفال:</w:t>
      </w:r>
    </w:p>
    <w:p w:rsidR="00253F0D" w:rsidRPr="00AC33B7" w:rsidRDefault="00253F0D" w:rsidP="00253F0D">
      <w:pPr>
        <w:ind w:left="144" w:right="-144" w:firstLine="540"/>
        <w:rPr>
          <w:rFonts w:cs="Arabic Transparent" w:hint="cs"/>
          <w:color w:val="800080"/>
          <w:sz w:val="28"/>
          <w:szCs w:val="28"/>
          <w:rtl/>
          <w:lang w:bidi="ar-BH"/>
        </w:rPr>
      </w:pPr>
      <w:r w:rsidRPr="00AC33B7">
        <w:rPr>
          <w:rFonts w:cs="Arabic Transparent" w:hint="cs"/>
          <w:noProof/>
          <w:color w:val="800080"/>
          <w:sz w:val="28"/>
          <w:szCs w:val="28"/>
          <w:rtl/>
        </w:rPr>
        <w:pict>
          <v:shape id="_x0000_s1049" type="#_x0000_t202" style="position:absolute;left:0;text-align:left;margin-left:99pt;margin-top:13.2pt;width:279pt;height:36pt;z-index:9">
            <v:fill r:id="rId19" o:title="White marble" rotate="t" type="tile"/>
            <v:textbox style="mso-next-textbox:#_x0000_s1049">
              <w:txbxContent>
                <w:p w:rsidR="006A56C2" w:rsidRPr="00376A0F" w:rsidRDefault="006A56C2" w:rsidP="00253F0D">
                  <w:pPr>
                    <w:jc w:val="center"/>
                    <w:rPr>
                      <w:rFonts w:cs="Arabic Transparent" w:hint="cs"/>
                      <w:b/>
                      <w:bCs/>
                      <w:color w:val="FF0000"/>
                      <w:rtl/>
                      <w:lang w:bidi="ar-BH"/>
                    </w:rPr>
                  </w:pPr>
                  <w:r w:rsidRPr="00376A0F">
                    <w:rPr>
                      <w:rFonts w:cs="Arabic Transparent" w:hint="cs"/>
                      <w:b/>
                      <w:bCs/>
                      <w:color w:val="FF0000"/>
                      <w:rtl/>
                      <w:lang w:bidi="ar-BH"/>
                    </w:rPr>
                    <w:t xml:space="preserve">عدد العاملات في الحضانات ورياض الأطفال </w:t>
                  </w:r>
                </w:p>
              </w:txbxContent>
            </v:textbox>
          </v:shape>
        </w:pict>
      </w:r>
    </w:p>
    <w:p w:rsidR="00253F0D" w:rsidRPr="00AC33B7" w:rsidRDefault="00253F0D" w:rsidP="00253F0D">
      <w:pPr>
        <w:ind w:left="144" w:right="-144" w:firstLine="540"/>
        <w:rPr>
          <w:rFonts w:cs="Arabic Transparent" w:hint="cs"/>
          <w:color w:val="800080"/>
          <w:sz w:val="28"/>
          <w:szCs w:val="28"/>
          <w:rtl/>
          <w:lang w:bidi="ar-BH"/>
        </w:rPr>
      </w:pPr>
    </w:p>
    <w:p w:rsidR="00253F0D" w:rsidRPr="00AC33B7" w:rsidRDefault="00253F0D" w:rsidP="00253F0D">
      <w:pPr>
        <w:ind w:left="144" w:right="-144" w:firstLine="540"/>
        <w:rPr>
          <w:rFonts w:cs="Arabic Transparent" w:hint="cs"/>
          <w:color w:val="800080"/>
          <w:sz w:val="28"/>
          <w:szCs w:val="28"/>
          <w:rtl/>
          <w:lang w:bidi="ar-BH"/>
        </w:rPr>
      </w:pPr>
    </w:p>
    <w:p w:rsidR="00253F0D" w:rsidRPr="00AC33B7" w:rsidRDefault="00253F0D" w:rsidP="00253F0D">
      <w:pPr>
        <w:ind w:left="144" w:right="-144" w:firstLine="540"/>
        <w:rPr>
          <w:rFonts w:cs="Arabic Transparent" w:hint="cs"/>
          <w:color w:val="800080"/>
          <w:sz w:val="28"/>
          <w:szCs w:val="28"/>
          <w:rtl/>
          <w:lang w:bidi="ar-BH"/>
        </w:rPr>
      </w:pPr>
    </w:p>
    <w:p w:rsidR="00253F0D" w:rsidRPr="00AC33B7" w:rsidRDefault="007C516F" w:rsidP="00253F0D">
      <w:pPr>
        <w:ind w:left="144" w:right="-144" w:firstLine="540"/>
        <w:jc w:val="center"/>
        <w:rPr>
          <w:rFonts w:cs="Arabic Transparent" w:hint="cs"/>
          <w:color w:val="800080"/>
          <w:sz w:val="28"/>
          <w:szCs w:val="28"/>
          <w:u w:val="single"/>
          <w:rtl/>
          <w:lang w:bidi="ar-BH"/>
        </w:rPr>
      </w:pPr>
      <w:r>
        <w:rPr>
          <w:rFonts w:cs="Arabic Transparent"/>
          <w:color w:val="800080"/>
          <w:sz w:val="28"/>
          <w:szCs w:val="28"/>
          <w:u w:val="single"/>
          <w:rtl/>
          <w:lang w:bidi="ar-BH"/>
        </w:rPr>
        <w:br w:type="page"/>
      </w:r>
      <w:r w:rsidR="00253F0D" w:rsidRPr="00AC33B7">
        <w:rPr>
          <w:rFonts w:cs="Arabic Transparent" w:hint="cs"/>
          <w:color w:val="800080"/>
          <w:sz w:val="28"/>
          <w:szCs w:val="28"/>
          <w:u w:val="single"/>
          <w:rtl/>
          <w:lang w:bidi="ar-BH"/>
        </w:rPr>
        <w:t xml:space="preserve">(جدول أ </w:t>
      </w:r>
      <w:r w:rsidR="00253F0D" w:rsidRPr="00AC33B7">
        <w:rPr>
          <w:rFonts w:cs="Arabic Transparent"/>
          <w:color w:val="800080"/>
          <w:sz w:val="28"/>
          <w:szCs w:val="28"/>
          <w:u w:val="single"/>
          <w:rtl/>
          <w:lang w:bidi="ar-BH"/>
        </w:rPr>
        <w:t>–</w:t>
      </w:r>
      <w:r w:rsidR="00253F0D" w:rsidRPr="00AC33B7">
        <w:rPr>
          <w:rFonts w:cs="Arabic Transparent" w:hint="cs"/>
          <w:color w:val="800080"/>
          <w:sz w:val="28"/>
          <w:szCs w:val="28"/>
          <w:u w:val="single"/>
          <w:rtl/>
          <w:lang w:bidi="ar-BH"/>
        </w:rPr>
        <w:t xml:space="preserve"> فقرة 231)</w:t>
      </w:r>
    </w:p>
    <w:p w:rsidR="00253F0D" w:rsidRPr="00AC33B7" w:rsidRDefault="00253F0D" w:rsidP="00253F0D">
      <w:pPr>
        <w:ind w:left="144" w:right="-144" w:firstLine="540"/>
        <w:rPr>
          <w:rFonts w:cs="Arabic Transparent" w:hint="cs"/>
          <w:color w:val="800080"/>
          <w:sz w:val="28"/>
          <w:szCs w:val="28"/>
          <w:rtl/>
          <w:lang w:bidi="ar-BH"/>
        </w:rPr>
      </w:pPr>
    </w:p>
    <w:tbl>
      <w:tblPr>
        <w:tblStyle w:val="TableGrid"/>
        <w:bidiVisual/>
        <w:tblW w:w="0" w:type="auto"/>
        <w:jc w:val="center"/>
        <w:tblLook w:val="01E0" w:firstRow="1" w:lastRow="1" w:firstColumn="1" w:lastColumn="1" w:noHBand="0" w:noVBand="0"/>
      </w:tblPr>
      <w:tblGrid>
        <w:gridCol w:w="2266"/>
        <w:gridCol w:w="1471"/>
        <w:gridCol w:w="1620"/>
        <w:gridCol w:w="1996"/>
      </w:tblGrid>
      <w:tr w:rsidR="00253F0D" w:rsidRPr="00AC33B7">
        <w:trPr>
          <w:jc w:val="center"/>
        </w:trPr>
        <w:tc>
          <w:tcPr>
            <w:tcW w:w="2266"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المجموع</w:t>
            </w:r>
          </w:p>
        </w:tc>
        <w:tc>
          <w:tcPr>
            <w:tcW w:w="1471"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غير بحرينيين</w:t>
            </w:r>
          </w:p>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إناث</w:t>
            </w:r>
          </w:p>
        </w:tc>
        <w:tc>
          <w:tcPr>
            <w:tcW w:w="1620"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بحرينيين</w:t>
            </w:r>
          </w:p>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إناث</w:t>
            </w:r>
          </w:p>
        </w:tc>
        <w:tc>
          <w:tcPr>
            <w:tcW w:w="1996"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العمر</w:t>
            </w:r>
          </w:p>
        </w:tc>
      </w:tr>
      <w:tr w:rsidR="00253F0D" w:rsidRPr="00AC33B7">
        <w:trPr>
          <w:jc w:val="center"/>
        </w:trPr>
        <w:tc>
          <w:tcPr>
            <w:tcW w:w="2266"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9</w:t>
            </w:r>
          </w:p>
        </w:tc>
        <w:tc>
          <w:tcPr>
            <w:tcW w:w="1471" w:type="dxa"/>
            <w:vAlign w:val="center"/>
          </w:tcPr>
          <w:p w:rsidR="00253F0D" w:rsidRPr="008E698B" w:rsidRDefault="00253F0D" w:rsidP="00253F0D">
            <w:pPr>
              <w:ind w:left="144" w:right="-144"/>
              <w:jc w:val="center"/>
              <w:rPr>
                <w:rFonts w:cs="Arabic Transparent" w:hint="cs"/>
                <w:color w:val="800080"/>
                <w:sz w:val="28"/>
                <w:szCs w:val="28"/>
                <w:rtl/>
                <w:lang w:bidi="ar-BH"/>
              </w:rPr>
            </w:pPr>
          </w:p>
        </w:tc>
        <w:tc>
          <w:tcPr>
            <w:tcW w:w="1620"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9</w:t>
            </w:r>
          </w:p>
        </w:tc>
        <w:tc>
          <w:tcPr>
            <w:tcW w:w="1996" w:type="dxa"/>
            <w:vAlign w:val="center"/>
          </w:tcPr>
          <w:p w:rsidR="00253F0D" w:rsidRPr="008E698B" w:rsidRDefault="00253F0D" w:rsidP="00253F0D">
            <w:pPr>
              <w:ind w:left="144" w:right="-144"/>
              <w:jc w:val="center"/>
              <w:rPr>
                <w:rFonts w:cs="Arabic Transparent"/>
                <w:color w:val="800080"/>
                <w:sz w:val="28"/>
                <w:szCs w:val="28"/>
                <w:lang w:bidi="ar-BH"/>
              </w:rPr>
            </w:pPr>
            <w:r w:rsidRPr="008E698B">
              <w:rPr>
                <w:rFonts w:cs="Arabic Transparent"/>
                <w:color w:val="800080"/>
                <w:sz w:val="28"/>
                <w:szCs w:val="28"/>
                <w:lang w:bidi="ar-BH"/>
              </w:rPr>
              <w:t>20 and Below</w:t>
            </w:r>
          </w:p>
        </w:tc>
      </w:tr>
      <w:tr w:rsidR="00253F0D" w:rsidRPr="00AC33B7">
        <w:trPr>
          <w:jc w:val="center"/>
        </w:trPr>
        <w:tc>
          <w:tcPr>
            <w:tcW w:w="2266"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164</w:t>
            </w:r>
          </w:p>
        </w:tc>
        <w:tc>
          <w:tcPr>
            <w:tcW w:w="1471"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6</w:t>
            </w:r>
          </w:p>
        </w:tc>
        <w:tc>
          <w:tcPr>
            <w:tcW w:w="1620"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158</w:t>
            </w:r>
          </w:p>
        </w:tc>
        <w:tc>
          <w:tcPr>
            <w:tcW w:w="1996" w:type="dxa"/>
            <w:vAlign w:val="center"/>
          </w:tcPr>
          <w:p w:rsidR="00253F0D" w:rsidRPr="008E698B" w:rsidRDefault="00253F0D" w:rsidP="00253F0D">
            <w:pPr>
              <w:ind w:left="144" w:right="-144"/>
              <w:jc w:val="center"/>
              <w:rPr>
                <w:rFonts w:cs="Arabic Transparent"/>
                <w:color w:val="800080"/>
                <w:sz w:val="28"/>
                <w:szCs w:val="28"/>
                <w:rtl/>
                <w:lang w:bidi="ar-BH"/>
              </w:rPr>
            </w:pPr>
            <w:r w:rsidRPr="008E698B">
              <w:rPr>
                <w:rFonts w:cs="Arabic Transparent"/>
                <w:color w:val="800080"/>
                <w:sz w:val="28"/>
                <w:szCs w:val="28"/>
                <w:lang w:bidi="ar-BH"/>
              </w:rPr>
              <w:t>21-30</w:t>
            </w:r>
          </w:p>
        </w:tc>
      </w:tr>
      <w:tr w:rsidR="00253F0D" w:rsidRPr="00AC33B7">
        <w:trPr>
          <w:jc w:val="center"/>
        </w:trPr>
        <w:tc>
          <w:tcPr>
            <w:tcW w:w="2266"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257</w:t>
            </w:r>
          </w:p>
        </w:tc>
        <w:tc>
          <w:tcPr>
            <w:tcW w:w="1471"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8</w:t>
            </w:r>
          </w:p>
        </w:tc>
        <w:tc>
          <w:tcPr>
            <w:tcW w:w="1620"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249</w:t>
            </w:r>
          </w:p>
        </w:tc>
        <w:tc>
          <w:tcPr>
            <w:tcW w:w="1996" w:type="dxa"/>
            <w:vAlign w:val="center"/>
          </w:tcPr>
          <w:p w:rsidR="00253F0D" w:rsidRPr="008E698B" w:rsidRDefault="00253F0D" w:rsidP="00253F0D">
            <w:pPr>
              <w:ind w:left="144" w:right="-144"/>
              <w:jc w:val="center"/>
              <w:rPr>
                <w:rFonts w:cs="Arabic Transparent"/>
                <w:color w:val="800080"/>
                <w:sz w:val="28"/>
                <w:szCs w:val="28"/>
                <w:rtl/>
                <w:lang w:bidi="ar-BH"/>
              </w:rPr>
            </w:pPr>
            <w:r w:rsidRPr="008E698B">
              <w:rPr>
                <w:rFonts w:cs="Arabic Transparent"/>
                <w:color w:val="800080"/>
                <w:sz w:val="28"/>
                <w:szCs w:val="28"/>
                <w:lang w:bidi="ar-BH"/>
              </w:rPr>
              <w:t>31-40</w:t>
            </w:r>
          </w:p>
        </w:tc>
      </w:tr>
      <w:tr w:rsidR="00253F0D" w:rsidRPr="00AC33B7">
        <w:trPr>
          <w:jc w:val="center"/>
        </w:trPr>
        <w:tc>
          <w:tcPr>
            <w:tcW w:w="2266"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94</w:t>
            </w:r>
          </w:p>
        </w:tc>
        <w:tc>
          <w:tcPr>
            <w:tcW w:w="1471"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13</w:t>
            </w:r>
          </w:p>
        </w:tc>
        <w:tc>
          <w:tcPr>
            <w:tcW w:w="1620" w:type="dxa"/>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81</w:t>
            </w:r>
          </w:p>
        </w:tc>
        <w:tc>
          <w:tcPr>
            <w:tcW w:w="1996" w:type="dxa"/>
            <w:vAlign w:val="center"/>
          </w:tcPr>
          <w:p w:rsidR="00253F0D" w:rsidRPr="008E698B" w:rsidRDefault="00253F0D" w:rsidP="00253F0D">
            <w:pPr>
              <w:ind w:left="144" w:right="-144"/>
              <w:jc w:val="center"/>
              <w:rPr>
                <w:rFonts w:cs="Arabic Transparent"/>
                <w:color w:val="800080"/>
                <w:sz w:val="28"/>
                <w:szCs w:val="28"/>
                <w:rtl/>
                <w:lang w:bidi="ar-BH"/>
              </w:rPr>
            </w:pPr>
            <w:r w:rsidRPr="008E698B">
              <w:rPr>
                <w:rFonts w:cs="Arabic Transparent"/>
                <w:color w:val="800080"/>
                <w:sz w:val="28"/>
                <w:szCs w:val="28"/>
                <w:lang w:bidi="ar-BH"/>
              </w:rPr>
              <w:t>41-50</w:t>
            </w:r>
          </w:p>
        </w:tc>
      </w:tr>
      <w:tr w:rsidR="00253F0D" w:rsidRPr="00AC33B7">
        <w:trPr>
          <w:jc w:val="center"/>
        </w:trPr>
        <w:tc>
          <w:tcPr>
            <w:tcW w:w="2266" w:type="dxa"/>
            <w:tcBorders>
              <w:bottom w:val="single" w:sz="4" w:space="0" w:color="auto"/>
            </w:tcBorders>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10</w:t>
            </w:r>
          </w:p>
        </w:tc>
        <w:tc>
          <w:tcPr>
            <w:tcW w:w="1471" w:type="dxa"/>
            <w:tcBorders>
              <w:bottom w:val="single" w:sz="4" w:space="0" w:color="auto"/>
            </w:tcBorders>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4</w:t>
            </w:r>
          </w:p>
        </w:tc>
        <w:tc>
          <w:tcPr>
            <w:tcW w:w="1620" w:type="dxa"/>
            <w:tcBorders>
              <w:bottom w:val="single" w:sz="4" w:space="0" w:color="auto"/>
            </w:tcBorders>
            <w:vAlign w:val="center"/>
          </w:tcPr>
          <w:p w:rsidR="00253F0D" w:rsidRPr="008E698B" w:rsidRDefault="00253F0D" w:rsidP="00253F0D">
            <w:pPr>
              <w:ind w:left="144" w:right="-144"/>
              <w:jc w:val="center"/>
              <w:rPr>
                <w:rFonts w:cs="Arabic Transparent" w:hint="cs"/>
                <w:color w:val="800080"/>
                <w:sz w:val="28"/>
                <w:szCs w:val="28"/>
                <w:rtl/>
                <w:lang w:bidi="ar-BH"/>
              </w:rPr>
            </w:pPr>
            <w:r w:rsidRPr="008E698B">
              <w:rPr>
                <w:rFonts w:cs="Arabic Transparent" w:hint="cs"/>
                <w:color w:val="800080"/>
                <w:sz w:val="28"/>
                <w:szCs w:val="28"/>
                <w:rtl/>
                <w:lang w:bidi="ar-BH"/>
              </w:rPr>
              <w:t>6</w:t>
            </w:r>
          </w:p>
        </w:tc>
        <w:tc>
          <w:tcPr>
            <w:tcW w:w="1996" w:type="dxa"/>
            <w:tcBorders>
              <w:bottom w:val="single" w:sz="4" w:space="0" w:color="auto"/>
            </w:tcBorders>
            <w:vAlign w:val="center"/>
          </w:tcPr>
          <w:p w:rsidR="00253F0D" w:rsidRPr="008E698B" w:rsidRDefault="00253F0D" w:rsidP="00253F0D">
            <w:pPr>
              <w:ind w:left="144" w:right="-144"/>
              <w:jc w:val="center"/>
              <w:rPr>
                <w:rFonts w:cs="Arabic Transparent"/>
                <w:color w:val="800080"/>
                <w:sz w:val="28"/>
                <w:szCs w:val="28"/>
                <w:rtl/>
                <w:lang w:bidi="ar-BH"/>
              </w:rPr>
            </w:pPr>
            <w:r w:rsidRPr="008E698B">
              <w:rPr>
                <w:rFonts w:cs="Arabic Transparent"/>
                <w:color w:val="800080"/>
                <w:sz w:val="28"/>
                <w:szCs w:val="28"/>
                <w:lang w:bidi="ar-BH"/>
              </w:rPr>
              <w:t>51-60</w:t>
            </w:r>
          </w:p>
        </w:tc>
      </w:tr>
      <w:tr w:rsidR="00253F0D" w:rsidRPr="00AC33B7">
        <w:trPr>
          <w:jc w:val="center"/>
        </w:trPr>
        <w:tc>
          <w:tcPr>
            <w:tcW w:w="2266"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534</w:t>
            </w:r>
          </w:p>
        </w:tc>
        <w:tc>
          <w:tcPr>
            <w:tcW w:w="1471"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31</w:t>
            </w:r>
          </w:p>
        </w:tc>
        <w:tc>
          <w:tcPr>
            <w:tcW w:w="1620"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503</w:t>
            </w:r>
          </w:p>
        </w:tc>
        <w:tc>
          <w:tcPr>
            <w:tcW w:w="1996" w:type="dxa"/>
            <w:shd w:val="clear" w:color="auto" w:fill="E6E6E6"/>
            <w:vAlign w:val="center"/>
          </w:tcPr>
          <w:p w:rsidR="00253F0D" w:rsidRPr="008E698B" w:rsidRDefault="00253F0D" w:rsidP="00253F0D">
            <w:pPr>
              <w:ind w:left="144" w:right="-144"/>
              <w:jc w:val="center"/>
              <w:rPr>
                <w:rFonts w:cs="Arabic Transparent" w:hint="cs"/>
                <w:b/>
                <w:bCs/>
                <w:color w:val="800080"/>
                <w:sz w:val="28"/>
                <w:szCs w:val="28"/>
                <w:rtl/>
                <w:lang w:bidi="ar-BH"/>
              </w:rPr>
            </w:pPr>
            <w:r w:rsidRPr="008E698B">
              <w:rPr>
                <w:rFonts w:cs="Arabic Transparent" w:hint="cs"/>
                <w:b/>
                <w:bCs/>
                <w:color w:val="800080"/>
                <w:sz w:val="28"/>
                <w:szCs w:val="28"/>
                <w:rtl/>
                <w:lang w:bidi="ar-BH"/>
              </w:rPr>
              <w:t>المجموع</w:t>
            </w:r>
          </w:p>
        </w:tc>
      </w:tr>
    </w:tbl>
    <w:p w:rsidR="00253F0D" w:rsidRPr="00AC33B7" w:rsidRDefault="00253F0D" w:rsidP="00253F0D">
      <w:pPr>
        <w:ind w:left="144" w:right="-144" w:firstLine="540"/>
        <w:rPr>
          <w:rFonts w:cs="Arabic Transparent" w:hint="cs"/>
          <w:color w:val="800080"/>
          <w:sz w:val="28"/>
          <w:szCs w:val="28"/>
          <w:rtl/>
          <w:lang w:bidi="ar-BH"/>
        </w:rPr>
      </w:pPr>
    </w:p>
    <w:p w:rsidR="00253F0D" w:rsidRPr="00AA48A1" w:rsidRDefault="00253F0D" w:rsidP="00253F0D">
      <w:pPr>
        <w:spacing w:line="120" w:lineRule="exact"/>
        <w:ind w:left="144" w:right="-144" w:hanging="1231"/>
        <w:rPr>
          <w:rFonts w:cs="Arabic Transparent"/>
          <w:color w:val="800080"/>
          <w:sz w:val="10"/>
          <w:szCs w:val="28"/>
          <w:rtl/>
          <w:lang w:bidi="ar-BH"/>
        </w:rPr>
      </w:pPr>
      <w:r w:rsidRPr="00AC33B7">
        <w:rPr>
          <w:rFonts w:cs="Arabic Transparent"/>
          <w:color w:val="800080"/>
          <w:sz w:val="28"/>
          <w:szCs w:val="28"/>
          <w:rtl/>
          <w:lang w:bidi="ar-BH"/>
        </w:rPr>
        <w:tab/>
      </w:r>
    </w:p>
    <w:p w:rsidR="00253F0D" w:rsidRPr="00AA48A1" w:rsidRDefault="00253F0D" w:rsidP="00253F0D">
      <w:pPr>
        <w:spacing w:line="120" w:lineRule="exact"/>
        <w:ind w:left="144" w:right="-144" w:hanging="1231"/>
        <w:rPr>
          <w:rFonts w:cs="Arabic Transparent" w:hint="cs"/>
          <w:sz w:val="10"/>
          <w:szCs w:val="28"/>
          <w:rtl/>
          <w:lang w:bidi="ar-BH"/>
        </w:rPr>
      </w:pPr>
    </w:p>
    <w:p w:rsidR="00253F0D" w:rsidRPr="00376A0F" w:rsidRDefault="00253F0D" w:rsidP="00253F0D">
      <w:pPr>
        <w:spacing w:after="120"/>
        <w:ind w:left="1267" w:right="1267" w:hanging="1231"/>
        <w:rPr>
          <w:rFonts w:cs="Arabic Transparent" w:hint="cs"/>
          <w:b/>
          <w:bCs/>
          <w:u w:val="single"/>
          <w:rtl/>
          <w:lang w:bidi="ar-BH"/>
        </w:rPr>
      </w:pPr>
      <w:r>
        <w:rPr>
          <w:rFonts w:cs="Arabic Transparent" w:hint="cs"/>
          <w:sz w:val="28"/>
          <w:szCs w:val="28"/>
          <w:rtl/>
          <w:lang w:bidi="ar-BH"/>
        </w:rPr>
        <w:tab/>
      </w:r>
      <w:r w:rsidRPr="00376A0F">
        <w:rPr>
          <w:rFonts w:cs="Arabic Transparent" w:hint="cs"/>
          <w:sz w:val="28"/>
          <w:szCs w:val="28"/>
          <w:rtl/>
          <w:lang w:bidi="ar-BH"/>
        </w:rPr>
        <w:tab/>
      </w:r>
      <w:r w:rsidRPr="00376A0F">
        <w:rPr>
          <w:rFonts w:cs="Arabic Transparent" w:hint="cs"/>
          <w:b/>
          <w:bCs/>
          <w:u w:val="single"/>
          <w:rtl/>
          <w:lang w:bidi="ar-BH"/>
        </w:rPr>
        <w:t>المصدر : وزارة التربية والتعليم</w:t>
      </w:r>
    </w:p>
    <w:p w:rsidR="00253F0D" w:rsidRDefault="00253F0D" w:rsidP="00253F0D">
      <w:pPr>
        <w:spacing w:after="120"/>
        <w:ind w:left="1267" w:right="1267"/>
        <w:rPr>
          <w:rFonts w:cs="Arabic Transparent" w:hint="cs"/>
          <w:b/>
          <w:bCs/>
          <w:sz w:val="32"/>
          <w:szCs w:val="32"/>
          <w:u w:val="single"/>
          <w:rtl/>
          <w:lang w:bidi="ar-BH"/>
        </w:rPr>
      </w:pPr>
    </w:p>
    <w:p w:rsidR="00253F0D" w:rsidRPr="00AA48A1" w:rsidRDefault="00253F0D" w:rsidP="00253F0D">
      <w:pPr>
        <w:spacing w:after="120"/>
        <w:ind w:left="1267" w:right="1267"/>
        <w:rPr>
          <w:rFonts w:hint="cs"/>
          <w:b/>
          <w:bCs/>
          <w:sz w:val="32"/>
          <w:u w:val="single"/>
          <w:rtl/>
          <w:lang w:bidi="ar-BH"/>
        </w:rPr>
      </w:pPr>
      <w:r w:rsidRPr="00AA48A1">
        <w:rPr>
          <w:b/>
          <w:bCs/>
          <w:sz w:val="32"/>
          <w:u w:val="single"/>
          <w:rtl/>
          <w:lang w:bidi="ar-BH"/>
        </w:rPr>
        <w:t>تاسعاً: مساهمة المرأة العاملة البحرينية في إجمالي قوة العمل المحلية :</w:t>
      </w:r>
    </w:p>
    <w:p w:rsidR="00253F0D" w:rsidRPr="00AA48A1" w:rsidRDefault="00253F0D" w:rsidP="00253F0D">
      <w:pPr>
        <w:spacing w:after="120"/>
        <w:ind w:left="1267" w:right="1267"/>
        <w:rPr>
          <w:rFonts w:hint="cs"/>
          <w:b/>
          <w:bCs/>
          <w:sz w:val="32"/>
          <w:u w:val="single"/>
          <w:rtl/>
          <w:lang w:bidi="ar-BH"/>
        </w:rPr>
      </w:pPr>
    </w:p>
    <w:p w:rsidR="00253F0D" w:rsidRPr="00AA48A1" w:rsidRDefault="00253F0D" w:rsidP="00253F0D">
      <w:pPr>
        <w:spacing w:after="120"/>
        <w:ind w:left="1267" w:right="1267"/>
        <w:rPr>
          <w:rFonts w:hint="cs"/>
          <w:b/>
          <w:bCs/>
          <w:sz w:val="28"/>
          <w:rtl/>
          <w:lang w:bidi="ar-BH"/>
        </w:rPr>
      </w:pPr>
      <w:r w:rsidRPr="00AA48A1">
        <w:rPr>
          <w:rFonts w:hint="cs"/>
          <w:b/>
          <w:bCs/>
          <w:sz w:val="28"/>
          <w:rtl/>
          <w:lang w:bidi="ar-BH"/>
        </w:rPr>
        <w:t>233.</w:t>
      </w:r>
    </w:p>
    <w:p w:rsidR="00253F0D" w:rsidRPr="00AA48A1" w:rsidRDefault="00253F0D" w:rsidP="00253F0D">
      <w:pPr>
        <w:spacing w:after="120"/>
        <w:ind w:left="1267" w:right="1267"/>
        <w:rPr>
          <w:rFonts w:hint="cs"/>
          <w:b/>
          <w:bCs/>
          <w:sz w:val="28"/>
          <w:rtl/>
          <w:lang w:bidi="ar-BH"/>
        </w:rPr>
      </w:pPr>
    </w:p>
    <w:p w:rsidR="00253F0D" w:rsidRPr="00AA48A1" w:rsidRDefault="00253F0D" w:rsidP="00253F0D">
      <w:pPr>
        <w:spacing w:after="120"/>
        <w:ind w:left="1267" w:right="1267"/>
        <w:rPr>
          <w:rFonts w:hint="cs"/>
          <w:sz w:val="28"/>
          <w:rtl/>
          <w:lang w:bidi="ar-BH"/>
        </w:rPr>
      </w:pPr>
      <w:r w:rsidRPr="00AA48A1">
        <w:rPr>
          <w:sz w:val="28"/>
          <w:rtl/>
          <w:lang w:bidi="ar-BH"/>
        </w:rPr>
        <w:t>زادت مساهمة المرأة العاملة البحرينية في إجمالي قوة العمل المحلية بصورة مضطردة على مدى العقود الثلاثة الأخيرة مع الأخذ بالاعتبار أن ما تقوم به المرأة من أعمال منزلية أو تصنيع أو عمل أشياء بغرض بيعها  لا يحتسب في قوة العمل أو يدخل في الناتج القومي.</w:t>
      </w:r>
    </w:p>
    <w:p w:rsidR="00253F0D" w:rsidRPr="00AC33B7" w:rsidRDefault="00253F0D" w:rsidP="00253F0D">
      <w:pPr>
        <w:ind w:left="144" w:right="-144" w:firstLine="540"/>
        <w:jc w:val="center"/>
        <w:rPr>
          <w:rFonts w:cs="Arabic Transparent" w:hint="cs"/>
          <w:b/>
          <w:bCs/>
          <w:color w:val="800080"/>
          <w:sz w:val="28"/>
          <w:szCs w:val="28"/>
          <w:rtl/>
        </w:rPr>
      </w:pPr>
    </w:p>
    <w:p w:rsidR="00253F0D" w:rsidRPr="00AC33B7" w:rsidRDefault="007C516F" w:rsidP="00253F0D">
      <w:pPr>
        <w:ind w:left="144" w:right="-144"/>
        <w:jc w:val="center"/>
        <w:rPr>
          <w:rFonts w:cs="Arabic Transparent" w:hint="cs"/>
          <w:color w:val="800080"/>
          <w:sz w:val="28"/>
          <w:szCs w:val="28"/>
          <w:u w:val="single"/>
          <w:rtl/>
        </w:rPr>
      </w:pPr>
      <w:r>
        <w:rPr>
          <w:rFonts w:cs="Arabic Transparent"/>
          <w:color w:val="800080"/>
          <w:sz w:val="28"/>
          <w:szCs w:val="28"/>
          <w:u w:val="single"/>
          <w:rtl/>
        </w:rPr>
        <w:br w:type="page"/>
      </w:r>
      <w:r w:rsidR="00253F0D" w:rsidRPr="00AC33B7">
        <w:rPr>
          <w:rFonts w:cs="Arabic Transparent" w:hint="cs"/>
          <w:color w:val="800080"/>
          <w:sz w:val="28"/>
          <w:szCs w:val="28"/>
          <w:u w:val="single"/>
          <w:rtl/>
        </w:rPr>
        <w:t>مساهمة العاملات البحرينيات في قوة العمل حسب سنوات التعداد</w:t>
      </w:r>
    </w:p>
    <w:p w:rsidR="00253F0D" w:rsidRPr="00AC33B7" w:rsidRDefault="00253F0D" w:rsidP="00253F0D">
      <w:pPr>
        <w:ind w:left="144" w:right="-144"/>
        <w:jc w:val="center"/>
        <w:rPr>
          <w:rFonts w:cs="Arabic Transparent" w:hint="cs"/>
          <w:color w:val="800080"/>
          <w:sz w:val="28"/>
          <w:szCs w:val="28"/>
          <w:u w:val="single"/>
          <w:rtl/>
        </w:rPr>
      </w:pPr>
      <w:r w:rsidRPr="00AC33B7">
        <w:rPr>
          <w:rFonts w:cs="Arabic Transparent" w:hint="cs"/>
          <w:color w:val="800080"/>
          <w:sz w:val="28"/>
          <w:szCs w:val="28"/>
          <w:u w:val="single"/>
          <w:rtl/>
        </w:rPr>
        <w:t>2001-1991-1981-1971</w:t>
      </w:r>
    </w:p>
    <w:p w:rsidR="00253F0D" w:rsidRPr="00AC33B7" w:rsidRDefault="00253F0D" w:rsidP="00253F0D">
      <w:pPr>
        <w:ind w:left="144" w:right="-144"/>
        <w:jc w:val="center"/>
        <w:rPr>
          <w:rFonts w:cs="Arabic Transparent" w:hint="cs"/>
          <w:color w:val="800080"/>
          <w:sz w:val="28"/>
          <w:szCs w:val="28"/>
          <w:u w:val="single"/>
          <w:rtl/>
        </w:rPr>
      </w:pPr>
      <w:r w:rsidRPr="00AC33B7">
        <w:rPr>
          <w:rFonts w:cs="Arabic Transparent" w:hint="cs"/>
          <w:color w:val="800080"/>
          <w:sz w:val="28"/>
          <w:szCs w:val="28"/>
          <w:u w:val="single"/>
          <w:rtl/>
        </w:rPr>
        <w:t xml:space="preserve">(جدول  أ </w:t>
      </w:r>
      <w:r w:rsidRPr="00AC33B7">
        <w:rPr>
          <w:rFonts w:cs="Arabic Transparent"/>
          <w:color w:val="800080"/>
          <w:sz w:val="28"/>
          <w:szCs w:val="28"/>
          <w:u w:val="single"/>
          <w:rtl/>
        </w:rPr>
        <w:t>–</w:t>
      </w:r>
      <w:r w:rsidRPr="00AC33B7">
        <w:rPr>
          <w:rFonts w:cs="Arabic Transparent" w:hint="cs"/>
          <w:color w:val="800080"/>
          <w:sz w:val="28"/>
          <w:szCs w:val="28"/>
          <w:u w:val="single"/>
          <w:rtl/>
        </w:rPr>
        <w:t xml:space="preserve"> فقرة 233)</w:t>
      </w:r>
    </w:p>
    <w:tbl>
      <w:tblPr>
        <w:tblStyle w:val="TableGrid"/>
        <w:bidiVisual/>
        <w:tblW w:w="8784" w:type="dxa"/>
        <w:jc w:val="center"/>
        <w:tblLook w:val="01E0" w:firstRow="1" w:lastRow="1" w:firstColumn="1" w:lastColumn="1" w:noHBand="0" w:noVBand="0"/>
      </w:tblPr>
      <w:tblGrid>
        <w:gridCol w:w="1733"/>
        <w:gridCol w:w="1745"/>
        <w:gridCol w:w="1768"/>
        <w:gridCol w:w="1769"/>
        <w:gridCol w:w="1769"/>
      </w:tblGrid>
      <w:tr w:rsidR="00253F0D" w:rsidRPr="00AC33B7">
        <w:trPr>
          <w:trHeight w:val="281"/>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سنوات التعداد</w:t>
            </w:r>
          </w:p>
        </w:tc>
        <w:tc>
          <w:tcPr>
            <w:tcW w:w="1863" w:type="dxa"/>
            <w:vMerge w:val="restart"/>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1971</w:t>
            </w:r>
          </w:p>
        </w:tc>
        <w:tc>
          <w:tcPr>
            <w:tcW w:w="1863" w:type="dxa"/>
            <w:vMerge w:val="restart"/>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1981</w:t>
            </w:r>
          </w:p>
        </w:tc>
        <w:tc>
          <w:tcPr>
            <w:tcW w:w="1864" w:type="dxa"/>
            <w:vMerge w:val="restart"/>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1991</w:t>
            </w:r>
          </w:p>
        </w:tc>
        <w:tc>
          <w:tcPr>
            <w:tcW w:w="1864" w:type="dxa"/>
            <w:vMerge w:val="restart"/>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2001</w:t>
            </w:r>
          </w:p>
        </w:tc>
      </w:tr>
      <w:tr w:rsidR="00253F0D" w:rsidRPr="00AC33B7">
        <w:trPr>
          <w:trHeight w:val="281"/>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النوع</w:t>
            </w:r>
          </w:p>
        </w:tc>
        <w:tc>
          <w:tcPr>
            <w:tcW w:w="1863" w:type="dxa"/>
            <w:vMerge/>
            <w:vAlign w:val="center"/>
          </w:tcPr>
          <w:p w:rsidR="00253F0D" w:rsidRPr="008E698B" w:rsidRDefault="00253F0D" w:rsidP="00253F0D">
            <w:pPr>
              <w:ind w:left="144" w:right="-144"/>
              <w:jc w:val="center"/>
              <w:rPr>
                <w:rFonts w:cs="Arabic Transparent" w:hint="cs"/>
                <w:color w:val="800080"/>
                <w:rtl/>
              </w:rPr>
            </w:pPr>
          </w:p>
        </w:tc>
        <w:tc>
          <w:tcPr>
            <w:tcW w:w="1863" w:type="dxa"/>
            <w:vMerge/>
            <w:vAlign w:val="center"/>
          </w:tcPr>
          <w:p w:rsidR="00253F0D" w:rsidRPr="008E698B" w:rsidRDefault="00253F0D" w:rsidP="00253F0D">
            <w:pPr>
              <w:ind w:left="144" w:right="-144"/>
              <w:jc w:val="center"/>
              <w:rPr>
                <w:rFonts w:cs="Arabic Transparent" w:hint="cs"/>
                <w:color w:val="800080"/>
                <w:rtl/>
              </w:rPr>
            </w:pPr>
          </w:p>
        </w:tc>
        <w:tc>
          <w:tcPr>
            <w:tcW w:w="1864" w:type="dxa"/>
            <w:vMerge/>
            <w:vAlign w:val="center"/>
          </w:tcPr>
          <w:p w:rsidR="00253F0D" w:rsidRPr="008E698B" w:rsidRDefault="00253F0D" w:rsidP="00253F0D">
            <w:pPr>
              <w:ind w:left="144" w:right="-144"/>
              <w:jc w:val="center"/>
              <w:rPr>
                <w:rFonts w:cs="Arabic Transparent" w:hint="cs"/>
                <w:color w:val="800080"/>
                <w:rtl/>
              </w:rPr>
            </w:pPr>
          </w:p>
        </w:tc>
        <w:tc>
          <w:tcPr>
            <w:tcW w:w="1864" w:type="dxa"/>
            <w:vMerge/>
            <w:vAlign w:val="center"/>
          </w:tcPr>
          <w:p w:rsidR="00253F0D" w:rsidRPr="008E698B" w:rsidRDefault="00253F0D" w:rsidP="00253F0D">
            <w:pPr>
              <w:ind w:left="144" w:right="-144"/>
              <w:jc w:val="center"/>
              <w:rPr>
                <w:rFonts w:cs="Arabic Transparent" w:hint="cs"/>
                <w:color w:val="800080"/>
                <w:rtl/>
              </w:rPr>
            </w:pPr>
          </w:p>
        </w:tc>
      </w:tr>
      <w:tr w:rsidR="00253F0D" w:rsidRPr="00AC33B7">
        <w:trPr>
          <w:trHeight w:val="281"/>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رجال</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35884</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51949</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73118</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94352</w:t>
            </w:r>
          </w:p>
        </w:tc>
      </w:tr>
      <w:tr w:rsidR="00253F0D" w:rsidRPr="00AC33B7">
        <w:trPr>
          <w:trHeight w:val="431"/>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نساء</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1843</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9250</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17544</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32768</w:t>
            </w:r>
          </w:p>
        </w:tc>
      </w:tr>
      <w:tr w:rsidR="00253F0D" w:rsidRPr="00AC33B7">
        <w:trPr>
          <w:trHeight w:val="281"/>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إجمالي قوة العمل</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60011</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142284</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226448</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308341</w:t>
            </w:r>
          </w:p>
        </w:tc>
      </w:tr>
      <w:tr w:rsidR="00253F0D" w:rsidRPr="00AC33B7">
        <w:trPr>
          <w:trHeight w:val="577"/>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معدل مساهمة النساء</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4.9</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15.1</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19.4</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25.8</w:t>
            </w:r>
          </w:p>
        </w:tc>
      </w:tr>
      <w:tr w:rsidR="00253F0D" w:rsidRPr="00AC33B7">
        <w:trPr>
          <w:trHeight w:val="296"/>
          <w:jc w:val="center"/>
        </w:trPr>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قوة العمل البحرينية</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37727</w:t>
            </w:r>
          </w:p>
        </w:tc>
        <w:tc>
          <w:tcPr>
            <w:tcW w:w="1863"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61199</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90662</w:t>
            </w:r>
          </w:p>
        </w:tc>
        <w:tc>
          <w:tcPr>
            <w:tcW w:w="1864" w:type="dxa"/>
            <w:vAlign w:val="center"/>
          </w:tcPr>
          <w:p w:rsidR="00253F0D" w:rsidRPr="008E698B" w:rsidRDefault="00253F0D" w:rsidP="00253F0D">
            <w:pPr>
              <w:ind w:left="144" w:right="-144"/>
              <w:jc w:val="center"/>
              <w:rPr>
                <w:rFonts w:cs="Arabic Transparent" w:hint="cs"/>
                <w:color w:val="800080"/>
                <w:rtl/>
              </w:rPr>
            </w:pPr>
            <w:r w:rsidRPr="008E698B">
              <w:rPr>
                <w:rFonts w:cs="Arabic Transparent" w:hint="cs"/>
                <w:color w:val="800080"/>
                <w:rtl/>
              </w:rPr>
              <w:t>127121</w:t>
            </w:r>
          </w:p>
        </w:tc>
      </w:tr>
    </w:tbl>
    <w:p w:rsidR="00253F0D" w:rsidRPr="00720535" w:rsidRDefault="00253F0D" w:rsidP="00253F0D">
      <w:pPr>
        <w:spacing w:line="120" w:lineRule="exact"/>
        <w:ind w:left="144" w:right="-144"/>
        <w:rPr>
          <w:rFonts w:cs="Arabic Transparent" w:hint="cs"/>
          <w:b/>
          <w:bCs/>
          <w:sz w:val="10"/>
          <w:u w:val="single"/>
          <w:rtl/>
        </w:rPr>
      </w:pPr>
    </w:p>
    <w:p w:rsidR="00253F0D" w:rsidRPr="00376A0F" w:rsidRDefault="007C516F" w:rsidP="00253F0D">
      <w:pPr>
        <w:ind w:left="144" w:right="-144"/>
        <w:rPr>
          <w:rFonts w:cs="Arabic Transparent" w:hint="cs"/>
          <w:b/>
          <w:bCs/>
          <w:u w:val="single"/>
          <w:rtl/>
        </w:rPr>
      </w:pPr>
      <w:r>
        <w:rPr>
          <w:rFonts w:cs="Arabic Transparent" w:hint="cs"/>
          <w:b/>
          <w:bCs/>
          <w:u w:val="single"/>
          <w:rtl/>
        </w:rPr>
        <w:tab/>
      </w:r>
      <w:r w:rsidR="00253F0D" w:rsidRPr="00376A0F">
        <w:rPr>
          <w:rFonts w:cs="Arabic Transparent" w:hint="cs"/>
          <w:b/>
          <w:bCs/>
          <w:u w:val="single"/>
          <w:rtl/>
        </w:rPr>
        <w:t>المصدر : وزارة العمل</w:t>
      </w:r>
    </w:p>
    <w:p w:rsidR="00253F0D" w:rsidRPr="00AC33B7" w:rsidRDefault="00253F0D" w:rsidP="007C516F">
      <w:pPr>
        <w:ind w:left="1267" w:right="1267"/>
        <w:rPr>
          <w:rFonts w:cs="Arabic Transparent" w:hint="cs"/>
          <w:sz w:val="28"/>
          <w:szCs w:val="28"/>
          <w:rtl/>
        </w:rPr>
      </w:pPr>
    </w:p>
    <w:p w:rsidR="00253F0D" w:rsidRPr="00720535" w:rsidRDefault="00253F0D" w:rsidP="007C516F">
      <w:pPr>
        <w:spacing w:after="120"/>
        <w:ind w:left="1267" w:right="1267"/>
        <w:rPr>
          <w:rFonts w:hint="cs"/>
          <w:b/>
          <w:bCs/>
          <w:sz w:val="28"/>
          <w:rtl/>
          <w:lang w:bidi="ar-BH"/>
        </w:rPr>
      </w:pPr>
      <w:r w:rsidRPr="00FC562C">
        <w:rPr>
          <w:rFonts w:cs="Arabic Transparent" w:hint="cs"/>
          <w:b/>
          <w:bCs/>
          <w:sz w:val="28"/>
          <w:szCs w:val="28"/>
          <w:rtl/>
          <w:lang w:bidi="ar-BH"/>
        </w:rPr>
        <w:t>234</w:t>
      </w:r>
      <w:r w:rsidRPr="00720535">
        <w:rPr>
          <w:rFonts w:hint="cs"/>
          <w:b/>
          <w:bCs/>
          <w:sz w:val="28"/>
          <w:rtl/>
          <w:lang w:bidi="ar-BH"/>
        </w:rPr>
        <w:t>.</w:t>
      </w:r>
    </w:p>
    <w:p w:rsidR="00253F0D" w:rsidRPr="00720535" w:rsidRDefault="00253F0D" w:rsidP="007C516F">
      <w:pPr>
        <w:spacing w:after="120"/>
        <w:ind w:left="1267" w:right="1267"/>
        <w:rPr>
          <w:rFonts w:hint="cs"/>
          <w:b/>
          <w:bCs/>
          <w:sz w:val="28"/>
          <w:rtl/>
          <w:lang w:bidi="ar-BH"/>
        </w:rPr>
      </w:pPr>
    </w:p>
    <w:p w:rsidR="00253F0D" w:rsidRPr="00720535" w:rsidRDefault="00253F0D" w:rsidP="007C516F">
      <w:pPr>
        <w:spacing w:after="120"/>
        <w:ind w:left="1267" w:right="1267"/>
        <w:rPr>
          <w:rFonts w:hint="cs"/>
          <w:sz w:val="28"/>
          <w:rtl/>
          <w:lang w:bidi="ar-BH"/>
        </w:rPr>
      </w:pPr>
      <w:r w:rsidRPr="00720535">
        <w:rPr>
          <w:sz w:val="28"/>
          <w:rtl/>
          <w:lang w:bidi="ar-BH"/>
        </w:rPr>
        <w:t>وتعكس الزيادة في حصة المرأة البحرينية في القوى العاملة المنتجة التحسن النوعي على وضعها في سوق العمل بسبب انخراطها في قطاعات عمل جديدة وشغلها لوظائف كانت تعتبر " ذكورية" من قبل.</w:t>
      </w:r>
      <w:r w:rsidRPr="00720535">
        <w:rPr>
          <w:rFonts w:hint="cs"/>
          <w:sz w:val="28"/>
          <w:rtl/>
          <w:lang w:bidi="ar-BH"/>
        </w:rPr>
        <w:t xml:space="preserve"> </w:t>
      </w:r>
    </w:p>
    <w:p w:rsidR="00253F0D" w:rsidRPr="00AC33B7" w:rsidRDefault="00253F0D" w:rsidP="00253F0D">
      <w:pPr>
        <w:ind w:left="144" w:right="-144" w:firstLine="540"/>
        <w:rPr>
          <w:rFonts w:cs="Arabic Transparent" w:hint="cs"/>
          <w:sz w:val="28"/>
          <w:szCs w:val="28"/>
          <w:rtl/>
          <w:lang w:bidi="ar-BH"/>
        </w:rPr>
      </w:pPr>
    </w:p>
    <w:p w:rsidR="00253F0D" w:rsidRPr="00AC33B7" w:rsidRDefault="00253F0D" w:rsidP="00253F0D">
      <w:pPr>
        <w:ind w:left="144" w:right="-144" w:firstLine="540"/>
        <w:rPr>
          <w:rFonts w:cs="Arabic Transparent" w:hint="cs"/>
          <w:b/>
          <w:bCs/>
          <w:color w:val="800080"/>
          <w:sz w:val="28"/>
          <w:szCs w:val="28"/>
          <w:rtl/>
          <w:lang w:bidi="ar-BH"/>
        </w:rPr>
      </w:pPr>
      <w:r>
        <w:rPr>
          <w:rFonts w:cs="Arabic Transparent"/>
          <w:b/>
          <w:bCs/>
          <w:color w:val="800080"/>
          <w:sz w:val="28"/>
          <w:szCs w:val="28"/>
          <w:rtl/>
          <w:lang w:bidi="ar-BH"/>
        </w:rPr>
        <w:br w:type="page"/>
      </w:r>
    </w:p>
    <w:tbl>
      <w:tblPr>
        <w:tblW w:w="8835" w:type="dxa"/>
        <w:jc w:val="center"/>
        <w:tblLook w:val="0000" w:firstRow="0" w:lastRow="0" w:firstColumn="0" w:lastColumn="0" w:noHBand="0" w:noVBand="0"/>
      </w:tblPr>
      <w:tblGrid>
        <w:gridCol w:w="3486"/>
        <w:gridCol w:w="1097"/>
        <w:gridCol w:w="981"/>
        <w:gridCol w:w="3271"/>
      </w:tblGrid>
      <w:tr w:rsidR="00253F0D" w:rsidRPr="00B30372">
        <w:trPr>
          <w:trHeight w:val="360"/>
          <w:jc w:val="center"/>
        </w:trPr>
        <w:tc>
          <w:tcPr>
            <w:tcW w:w="8835" w:type="dxa"/>
            <w:gridSpan w:val="4"/>
            <w:tcBorders>
              <w:top w:val="nil"/>
              <w:left w:val="nil"/>
              <w:bottom w:val="nil"/>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b/>
                <w:bCs/>
                <w:sz w:val="18"/>
                <w:szCs w:val="18"/>
                <w:lang w:bidi="ar-BH"/>
              </w:rPr>
            </w:pPr>
            <w:r w:rsidRPr="00B30372">
              <w:rPr>
                <w:rFonts w:ascii="Arial" w:hAnsi="Arial" w:cs="Arabic Transparent" w:hint="cs"/>
                <w:b/>
                <w:bCs/>
                <w:sz w:val="18"/>
                <w:szCs w:val="18"/>
                <w:lang w:bidi="ar-BH"/>
              </w:rPr>
              <w:t>CIVIL SERVICE BUREAU</w:t>
            </w:r>
          </w:p>
        </w:tc>
      </w:tr>
      <w:tr w:rsidR="00253F0D" w:rsidRPr="00B30372">
        <w:trPr>
          <w:trHeight w:val="360"/>
          <w:jc w:val="center"/>
        </w:trPr>
        <w:tc>
          <w:tcPr>
            <w:tcW w:w="8835" w:type="dxa"/>
            <w:gridSpan w:val="4"/>
            <w:tcBorders>
              <w:top w:val="nil"/>
              <w:left w:val="nil"/>
              <w:bottom w:val="nil"/>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b/>
                <w:bCs/>
                <w:sz w:val="18"/>
                <w:szCs w:val="18"/>
                <w:lang w:bidi="ar-BH"/>
              </w:rPr>
            </w:pPr>
            <w:r w:rsidRPr="00B30372">
              <w:rPr>
                <w:rFonts w:ascii="Arial" w:hAnsi="Arial" w:cs="Arabic Transparent" w:hint="cs"/>
                <w:b/>
                <w:bCs/>
                <w:sz w:val="18"/>
                <w:szCs w:val="18"/>
                <w:lang w:bidi="ar-BH"/>
              </w:rPr>
              <w:t xml:space="preserve">MANAGEMENT INFORMATION SYSTEMS </w:t>
            </w:r>
            <w:r w:rsidRPr="00B30372">
              <w:rPr>
                <w:rFonts w:ascii="Arial" w:hAnsi="Arial" w:cs="Arabic Transparent"/>
                <w:b/>
                <w:bCs/>
                <w:sz w:val="18"/>
                <w:szCs w:val="18"/>
                <w:lang w:bidi="ar-BH"/>
              </w:rPr>
              <w:t>–</w:t>
            </w:r>
            <w:r w:rsidRPr="00B30372">
              <w:rPr>
                <w:rFonts w:ascii="Arial" w:hAnsi="Arial" w:cs="Arabic Transparent" w:hint="cs"/>
                <w:b/>
                <w:bCs/>
                <w:sz w:val="18"/>
                <w:szCs w:val="18"/>
                <w:lang w:bidi="ar-BH"/>
              </w:rPr>
              <w:t xml:space="preserve"> HoRISon</w:t>
            </w:r>
          </w:p>
        </w:tc>
      </w:tr>
      <w:tr w:rsidR="00253F0D" w:rsidRPr="00B30372">
        <w:trPr>
          <w:trHeight w:val="375"/>
          <w:jc w:val="center"/>
        </w:trPr>
        <w:tc>
          <w:tcPr>
            <w:tcW w:w="8835" w:type="dxa"/>
            <w:gridSpan w:val="4"/>
            <w:tcBorders>
              <w:top w:val="nil"/>
              <w:left w:val="nil"/>
              <w:bottom w:val="single" w:sz="8"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b/>
                <w:bCs/>
                <w:color w:val="333399"/>
                <w:sz w:val="18"/>
                <w:szCs w:val="18"/>
                <w:lang w:bidi="ar-BH"/>
              </w:rPr>
            </w:pPr>
            <w:r w:rsidRPr="00B30372">
              <w:rPr>
                <w:rFonts w:ascii="Arial" w:hAnsi="Arial" w:cs="Arabic Transparent" w:hint="cs"/>
                <w:b/>
                <w:bCs/>
                <w:color w:val="333399"/>
                <w:sz w:val="18"/>
                <w:szCs w:val="18"/>
                <w:lang w:bidi="ar-BH"/>
              </w:rPr>
              <w:t xml:space="preserve">ALL EMPLOYEES IN GOVERNMENT OF </w:t>
            </w:r>
            <w:smartTag w:uri="urn:schemas-microsoft-com:office:smarttags" w:element="country-region">
              <w:smartTag w:uri="urn:schemas-microsoft-com:office:smarttags" w:element="place">
                <w:r w:rsidRPr="00B30372">
                  <w:rPr>
                    <w:rFonts w:ascii="Arial" w:hAnsi="Arial" w:cs="Arabic Transparent" w:hint="cs"/>
                    <w:b/>
                    <w:bCs/>
                    <w:color w:val="333399"/>
                    <w:sz w:val="18"/>
                    <w:szCs w:val="18"/>
                    <w:lang w:bidi="ar-BH"/>
                  </w:rPr>
                  <w:t>BAHRAIN</w:t>
                </w:r>
              </w:smartTag>
            </w:smartTag>
            <w:r w:rsidRPr="00B30372">
              <w:rPr>
                <w:rFonts w:ascii="Arial" w:hAnsi="Arial" w:cs="Arabic Transparent" w:hint="cs"/>
                <w:b/>
                <w:bCs/>
                <w:color w:val="333399"/>
                <w:sz w:val="18"/>
                <w:szCs w:val="18"/>
                <w:lang w:bidi="ar-BH"/>
              </w:rPr>
              <w:t xml:space="preserve"> BY SEX IN EACH MINSITRY IN  ( 2006 &amp; 2007)</w:t>
            </w:r>
          </w:p>
        </w:tc>
      </w:tr>
      <w:tr w:rsidR="00253F0D" w:rsidRPr="00B30372">
        <w:trPr>
          <w:trHeight w:val="495"/>
          <w:jc w:val="center"/>
        </w:trPr>
        <w:tc>
          <w:tcPr>
            <w:tcW w:w="883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53F0D" w:rsidRPr="00B30372" w:rsidRDefault="00253F0D" w:rsidP="00253F0D">
            <w:pPr>
              <w:ind w:left="144" w:right="-144"/>
              <w:jc w:val="center"/>
              <w:rPr>
                <w:rFonts w:ascii="Arial" w:hAnsi="Arial" w:cs="Arabic Transparent"/>
                <w:b/>
                <w:bCs/>
                <w:color w:val="333399"/>
                <w:sz w:val="18"/>
                <w:szCs w:val="18"/>
                <w:lang w:bidi="ar-BH"/>
              </w:rPr>
            </w:pPr>
            <w:r w:rsidRPr="00B30372">
              <w:rPr>
                <w:rFonts w:ascii="Arial" w:hAnsi="Arial" w:cs="Arabic Transparent" w:hint="cs"/>
                <w:b/>
                <w:bCs/>
                <w:color w:val="333399"/>
                <w:sz w:val="18"/>
                <w:szCs w:val="18"/>
                <w:rtl/>
                <w:lang w:bidi="ar-BH"/>
              </w:rPr>
              <w:t>جدول رقم (أ) الفقرة 234</w:t>
            </w:r>
          </w:p>
        </w:tc>
      </w:tr>
      <w:tr w:rsidR="00253F0D" w:rsidRPr="00B30372">
        <w:trPr>
          <w:trHeight w:val="480"/>
          <w:jc w:val="center"/>
        </w:trPr>
        <w:tc>
          <w:tcPr>
            <w:tcW w:w="8835" w:type="dxa"/>
            <w:gridSpan w:val="4"/>
            <w:tcBorders>
              <w:top w:val="single" w:sz="8" w:space="0" w:color="auto"/>
              <w:left w:val="single" w:sz="8" w:space="0" w:color="auto"/>
              <w:bottom w:val="single" w:sz="8" w:space="0" w:color="auto"/>
              <w:right w:val="single" w:sz="8" w:space="0" w:color="000000"/>
            </w:tcBorders>
            <w:shd w:val="clear" w:color="auto" w:fill="FFFFCC"/>
            <w:noWrap/>
            <w:vAlign w:val="bottom"/>
          </w:tcPr>
          <w:p w:rsidR="00253F0D" w:rsidRPr="00B30372" w:rsidRDefault="00253F0D" w:rsidP="00253F0D">
            <w:pPr>
              <w:bidi w:val="0"/>
              <w:ind w:left="144" w:right="-144"/>
              <w:jc w:val="center"/>
              <w:rPr>
                <w:rFonts w:ascii="Arial" w:hAnsi="Arial" w:cs="Arabic Transparent"/>
                <w:b/>
                <w:bCs/>
                <w:color w:val="0000FF"/>
                <w:sz w:val="18"/>
                <w:szCs w:val="18"/>
                <w:lang w:bidi="ar-BH"/>
              </w:rPr>
            </w:pPr>
            <w:r w:rsidRPr="00B30372">
              <w:rPr>
                <w:rFonts w:ascii="Arial" w:hAnsi="Arial" w:cs="Arabic Transparent" w:hint="cs"/>
                <w:b/>
                <w:bCs/>
                <w:color w:val="0000FF"/>
                <w:sz w:val="18"/>
                <w:szCs w:val="18"/>
                <w:lang w:bidi="ar-BH"/>
              </w:rPr>
              <w:t>2006</w:t>
            </w:r>
          </w:p>
        </w:tc>
      </w:tr>
      <w:tr w:rsidR="00253F0D" w:rsidRPr="00B30372">
        <w:trPr>
          <w:trHeight w:val="319"/>
          <w:jc w:val="center"/>
        </w:trPr>
        <w:tc>
          <w:tcPr>
            <w:tcW w:w="3486" w:type="dxa"/>
            <w:vMerge w:val="restart"/>
            <w:tcBorders>
              <w:top w:val="nil"/>
              <w:left w:val="single" w:sz="12" w:space="0" w:color="auto"/>
              <w:right w:val="single" w:sz="4" w:space="0" w:color="auto"/>
            </w:tcBorders>
            <w:shd w:val="clear" w:color="auto"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Ministry</w:t>
            </w:r>
          </w:p>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1097" w:type="dxa"/>
            <w:tcBorders>
              <w:top w:val="nil"/>
              <w:left w:val="nil"/>
              <w:bottom w:val="nil"/>
              <w:right w:val="nil"/>
            </w:tcBorders>
            <w:shd w:val="clear" w:color="FFFFFF"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981" w:type="dxa"/>
            <w:tcBorders>
              <w:top w:val="nil"/>
              <w:left w:val="nil"/>
              <w:bottom w:val="nil"/>
              <w:right w:val="nil"/>
            </w:tcBorders>
            <w:shd w:val="clear" w:color="FFFFFF"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3271" w:type="dxa"/>
            <w:tcBorders>
              <w:top w:val="nil"/>
              <w:left w:val="nil"/>
              <w:bottom w:val="nil"/>
              <w:right w:val="single" w:sz="12" w:space="0" w:color="auto"/>
            </w:tcBorders>
            <w:shd w:val="clear" w:color="FFFFFF" w:fill="C0C0C0"/>
            <w:noWrap/>
            <w:vAlign w:val="bottom"/>
          </w:tcPr>
          <w:p w:rsidR="00253F0D" w:rsidRPr="00B30372" w:rsidRDefault="00253F0D" w:rsidP="00253F0D">
            <w:pPr>
              <w:bidi w:val="0"/>
              <w:ind w:left="144" w:right="-144"/>
              <w:rPr>
                <w:rFonts w:ascii="Arial" w:hAnsi="Arial" w:cs="Arabic Transparent"/>
                <w:color w:val="FF0000"/>
                <w:sz w:val="18"/>
                <w:szCs w:val="18"/>
                <w:lang w:bidi="ar-BH"/>
              </w:rPr>
            </w:pPr>
            <w:r w:rsidRPr="00B30372">
              <w:rPr>
                <w:rFonts w:ascii="Arial" w:hAnsi="Arial" w:cs="Arabic Transparent" w:hint="cs"/>
                <w:color w:val="FF0000"/>
                <w:sz w:val="18"/>
                <w:szCs w:val="18"/>
                <w:lang w:bidi="ar-BH"/>
              </w:rPr>
              <w:t> </w:t>
            </w:r>
          </w:p>
        </w:tc>
      </w:tr>
      <w:tr w:rsidR="00253F0D" w:rsidRPr="00B30372">
        <w:trPr>
          <w:trHeight w:val="300"/>
          <w:jc w:val="center"/>
        </w:trPr>
        <w:tc>
          <w:tcPr>
            <w:tcW w:w="3486" w:type="dxa"/>
            <w:vMerge/>
            <w:tcBorders>
              <w:left w:val="single" w:sz="12" w:space="0" w:color="auto"/>
              <w:right w:val="single" w:sz="4" w:space="0" w:color="auto"/>
            </w:tcBorders>
            <w:shd w:val="clear" w:color="auto" w:fill="C0C0C0"/>
            <w:noWrap/>
            <w:vAlign w:val="center"/>
          </w:tcPr>
          <w:p w:rsidR="00253F0D" w:rsidRPr="00B30372" w:rsidRDefault="00253F0D" w:rsidP="00253F0D">
            <w:pPr>
              <w:bidi w:val="0"/>
              <w:ind w:left="144" w:right="-144"/>
              <w:rPr>
                <w:rFonts w:ascii="Arial" w:hAnsi="Arial" w:cs="Arabic Transparent"/>
                <w:b/>
                <w:bCs/>
                <w:color w:val="FF0000"/>
                <w:sz w:val="18"/>
                <w:szCs w:val="18"/>
                <w:lang w:bidi="ar-BH"/>
              </w:rPr>
            </w:pPr>
          </w:p>
        </w:tc>
        <w:tc>
          <w:tcPr>
            <w:tcW w:w="5349" w:type="dxa"/>
            <w:gridSpan w:val="3"/>
            <w:tcBorders>
              <w:top w:val="nil"/>
              <w:left w:val="single" w:sz="4" w:space="0" w:color="auto"/>
              <w:bottom w:val="single" w:sz="4" w:space="0" w:color="auto"/>
              <w:right w:val="single" w:sz="12" w:space="0" w:color="000000"/>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Total</w:t>
            </w:r>
          </w:p>
        </w:tc>
      </w:tr>
      <w:tr w:rsidR="00253F0D" w:rsidRPr="00B30372">
        <w:trPr>
          <w:trHeight w:val="670"/>
          <w:jc w:val="center"/>
        </w:trPr>
        <w:tc>
          <w:tcPr>
            <w:tcW w:w="3486" w:type="dxa"/>
            <w:vMerge/>
            <w:tcBorders>
              <w:left w:val="single" w:sz="12" w:space="0" w:color="auto"/>
              <w:right w:val="single" w:sz="4" w:space="0" w:color="auto"/>
            </w:tcBorders>
            <w:shd w:val="clear" w:color="auto"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p>
        </w:tc>
        <w:tc>
          <w:tcPr>
            <w:tcW w:w="1097" w:type="dxa"/>
            <w:tcBorders>
              <w:top w:val="nil"/>
              <w:left w:val="nil"/>
              <w:right w:val="single" w:sz="4" w:space="0" w:color="auto"/>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p>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Females</w:t>
            </w:r>
          </w:p>
        </w:tc>
        <w:tc>
          <w:tcPr>
            <w:tcW w:w="981" w:type="dxa"/>
            <w:tcBorders>
              <w:top w:val="nil"/>
              <w:left w:val="nil"/>
              <w:right w:val="single" w:sz="4" w:space="0" w:color="auto"/>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p>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Males</w:t>
            </w:r>
          </w:p>
        </w:tc>
        <w:tc>
          <w:tcPr>
            <w:tcW w:w="3271" w:type="dxa"/>
            <w:tcBorders>
              <w:top w:val="nil"/>
              <w:left w:val="nil"/>
              <w:right w:val="single" w:sz="12" w:space="0" w:color="auto"/>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p>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Total</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Finance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211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1,425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1,636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Commerce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124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266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390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National Corporation for Oil&amp; Gas</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86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107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Education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9,154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6,760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15,914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Foreign Affairs</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48</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220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268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Health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4,906</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4,467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9,373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Works &amp; Housing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253</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942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1,195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Cabinet Affairs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25</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63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88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Information</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131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282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413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Islamic Affairs</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6</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623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629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Justice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114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532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646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Labour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122</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172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294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Ministry of State(2)</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7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9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Transportation</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131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1,108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1,239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Municipalities Affairs &amp; Agriculture</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486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520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Electricity &amp; Water</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346</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3,008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3,354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General Organization for  Youth &amp; Sports</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81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194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275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The Prime Minister's Court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85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106 </w:t>
            </w:r>
          </w:p>
        </w:tc>
      </w:tr>
      <w:tr w:rsidR="00253F0D" w:rsidRPr="00B30372">
        <w:trPr>
          <w:trHeight w:val="315"/>
          <w:jc w:val="center"/>
        </w:trPr>
        <w:tc>
          <w:tcPr>
            <w:tcW w:w="3486" w:type="dxa"/>
            <w:tcBorders>
              <w:top w:val="nil"/>
              <w:left w:val="single" w:sz="12" w:space="0" w:color="auto"/>
              <w:bottom w:val="nil"/>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H E DEPUTY PRIME</w:t>
            </w:r>
            <w:r w:rsidR="0096404B">
              <w:rPr>
                <w:rFonts w:ascii="Arial" w:hAnsi="Arial" w:cs="Arabic Transparent"/>
                <w:sz w:val="18"/>
                <w:szCs w:val="18"/>
                <w:lang w:bidi="ar-BH"/>
              </w:rPr>
              <w:t xml:space="preserve"> MINISTER</w:t>
            </w:r>
            <w:r w:rsidRPr="00B30372">
              <w:rPr>
                <w:rFonts w:ascii="Arial" w:hAnsi="Arial" w:cs="Arabic Transparent" w:hint="cs"/>
                <w:sz w:val="18"/>
                <w:szCs w:val="18"/>
                <w:lang w:bidi="ar-BH"/>
              </w:rPr>
              <w:t xml:space="preserve"> FOR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13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15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MINISTERIAL AFFAIRS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H E  DEPUTY PRIME MINISTER</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13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17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THE CONSULTANT IN P  M  COURT</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71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72 </w:t>
            </w:r>
          </w:p>
        </w:tc>
      </w:tr>
      <w:tr w:rsidR="00253F0D" w:rsidRPr="00B30372">
        <w:trPr>
          <w:trHeight w:val="315"/>
          <w:jc w:val="center"/>
        </w:trPr>
        <w:tc>
          <w:tcPr>
            <w:tcW w:w="3486" w:type="dxa"/>
            <w:tcBorders>
              <w:top w:val="nil"/>
              <w:left w:val="single" w:sz="12" w:space="0" w:color="auto"/>
              <w:bottom w:val="nil"/>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H E THE PRIME MINSTERS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96404B" w:rsidRDefault="00253F0D" w:rsidP="00253F0D">
            <w:pPr>
              <w:bidi w:val="0"/>
              <w:ind w:left="144" w:right="-144"/>
              <w:rPr>
                <w:rFonts w:ascii="Arial" w:hAnsi="Arial" w:cs="Arabic Transparent"/>
                <w:w w:val="99"/>
                <w:sz w:val="18"/>
                <w:szCs w:val="18"/>
                <w:lang w:bidi="ar-BH"/>
              </w:rPr>
            </w:pPr>
            <w:r w:rsidRPr="0096404B">
              <w:rPr>
                <w:rFonts w:ascii="Arial" w:hAnsi="Arial" w:cs="Arabic Transparent" w:hint="cs"/>
                <w:w w:val="99"/>
                <w:sz w:val="18"/>
                <w:szCs w:val="18"/>
                <w:lang w:bidi="ar-BH"/>
              </w:rPr>
              <w:t>CONSULTANT FOR CULURAL A</w:t>
            </w:r>
            <w:r w:rsidRPr="0096404B">
              <w:rPr>
                <w:rFonts w:ascii="Arial" w:hAnsi="Arial" w:cs="Arabic Transparent" w:hint="cs"/>
                <w:w w:val="99"/>
                <w:sz w:val="18"/>
                <w:szCs w:val="18"/>
                <w:lang w:bidi="ar-BH"/>
              </w:rPr>
              <w:t>F</w:t>
            </w:r>
            <w:r w:rsidRPr="0096404B">
              <w:rPr>
                <w:rFonts w:ascii="Arial" w:hAnsi="Arial" w:cs="Arabic Transparent" w:hint="cs"/>
                <w:w w:val="99"/>
                <w:sz w:val="18"/>
                <w:szCs w:val="18"/>
                <w:lang w:bidi="ar-BH"/>
              </w:rPr>
              <w:t>FAIR</w:t>
            </w:r>
            <w:r w:rsidR="0096404B" w:rsidRPr="0096404B">
              <w:rPr>
                <w:rFonts w:ascii="Arial" w:hAnsi="Arial" w:cs="Arabic Transparent"/>
                <w:w w:val="99"/>
                <w:sz w:val="18"/>
                <w:szCs w:val="18"/>
                <w:lang w:bidi="ar-BH"/>
              </w:rPr>
              <w:t>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nil"/>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H E THE PRIME MINISTERS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C961EB" w:rsidRDefault="00253F0D" w:rsidP="00C961EB">
            <w:pPr>
              <w:bidi w:val="0"/>
              <w:ind w:left="144" w:right="-144"/>
              <w:rPr>
                <w:rFonts w:ascii="Arial" w:hAnsi="Arial" w:cs="Arabic Transparent"/>
                <w:sz w:val="18"/>
                <w:szCs w:val="18"/>
                <w:lang w:bidi="ar-BH"/>
              </w:rPr>
            </w:pPr>
            <w:r w:rsidRPr="00C961EB">
              <w:rPr>
                <w:rFonts w:ascii="Arial" w:hAnsi="Arial" w:cs="Arabic Transparent" w:hint="cs"/>
                <w:sz w:val="18"/>
                <w:szCs w:val="18"/>
                <w:lang w:bidi="ar-BH"/>
              </w:rPr>
              <w:t>CONSULTANT FOR ECONOMIC</w:t>
            </w:r>
          </w:p>
          <w:p w:rsidR="00253F0D" w:rsidRPr="00C961EB" w:rsidRDefault="00253F0D" w:rsidP="00C961EB">
            <w:pPr>
              <w:bidi w:val="0"/>
              <w:ind w:left="144" w:right="-144"/>
              <w:rPr>
                <w:rFonts w:ascii="Arial" w:hAnsi="Arial" w:cs="Arabic Transparent"/>
                <w:sz w:val="18"/>
                <w:szCs w:val="18"/>
                <w:lang w:bidi="ar-BH"/>
              </w:rPr>
            </w:pPr>
            <w:r w:rsidRPr="00C961EB">
              <w:rPr>
                <w:rFonts w:ascii="Arial" w:hAnsi="Arial" w:cs="Arabic Transparent" w:hint="cs"/>
                <w:sz w:val="18"/>
                <w:szCs w:val="18"/>
                <w:lang w:bidi="ar-BH"/>
              </w:rPr>
              <w:t>A</w:t>
            </w:r>
            <w:r w:rsidR="00C961EB" w:rsidRPr="00C961EB">
              <w:rPr>
                <w:rFonts w:ascii="Arial" w:hAnsi="Arial" w:cs="Arabic Transparent"/>
                <w:sz w:val="18"/>
                <w:szCs w:val="18"/>
                <w:lang w:bidi="ar-BH"/>
              </w:rPr>
              <w:t>F</w:t>
            </w:r>
            <w:r w:rsidR="0096404B" w:rsidRPr="00C961EB">
              <w:rPr>
                <w:rFonts w:ascii="Arial" w:hAnsi="Arial" w:cs="Arabic Transparent"/>
                <w:sz w:val="18"/>
                <w:szCs w:val="18"/>
                <w:lang w:bidi="ar-BH"/>
              </w:rPr>
              <w:t>FAIRS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nil"/>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PMSEC-H E THE PRIME MINISTER'S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7 </w:t>
            </w:r>
          </w:p>
        </w:tc>
      </w:tr>
      <w:tr w:rsidR="00253F0D" w:rsidRPr="00B30372">
        <w:trPr>
          <w:trHeight w:val="315"/>
          <w:jc w:val="center"/>
        </w:trPr>
        <w:tc>
          <w:tcPr>
            <w:tcW w:w="3486" w:type="dxa"/>
            <w:tcBorders>
              <w:top w:val="nil"/>
              <w:left w:val="single" w:sz="12" w:space="0" w:color="auto"/>
              <w:bottom w:val="nil"/>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ADVISOR FOR SECURITY AFFAIRS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Civil Service Bureau</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75</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160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235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Broadcasting &amp; Tele. Corp.</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160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452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612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Ministry of State(3)</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 </w:t>
            </w:r>
          </w:p>
        </w:tc>
      </w:tr>
      <w:tr w:rsidR="00253F0D" w:rsidRPr="00B30372">
        <w:trPr>
          <w:trHeight w:val="400"/>
          <w:jc w:val="center"/>
        </w:trPr>
        <w:tc>
          <w:tcPr>
            <w:tcW w:w="3486" w:type="dxa"/>
            <w:vMerge w:val="restart"/>
            <w:tcBorders>
              <w:top w:val="nil"/>
              <w:left w:val="single" w:sz="12" w:space="0" w:color="auto"/>
              <w:bottom w:val="single" w:sz="4" w:space="0" w:color="000000"/>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Ministry of State for Consult &amp; Parl</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9</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24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33 </w:t>
            </w:r>
          </w:p>
        </w:tc>
      </w:tr>
      <w:tr w:rsidR="00253F0D" w:rsidRPr="00B30372">
        <w:trPr>
          <w:trHeight w:val="400"/>
          <w:jc w:val="center"/>
        </w:trPr>
        <w:tc>
          <w:tcPr>
            <w:tcW w:w="3486" w:type="dxa"/>
            <w:vMerge/>
            <w:tcBorders>
              <w:top w:val="nil"/>
              <w:left w:val="single" w:sz="12"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400"/>
          <w:jc w:val="center"/>
        </w:trPr>
        <w:tc>
          <w:tcPr>
            <w:tcW w:w="3486" w:type="dxa"/>
            <w:vMerge w:val="restart"/>
            <w:tcBorders>
              <w:top w:val="nil"/>
              <w:left w:val="single" w:sz="12" w:space="0" w:color="auto"/>
              <w:bottom w:val="single" w:sz="4" w:space="0" w:color="000000"/>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Central Information Organization</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141</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125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266 </w:t>
            </w:r>
          </w:p>
        </w:tc>
      </w:tr>
      <w:tr w:rsidR="00253F0D" w:rsidRPr="00B30372">
        <w:trPr>
          <w:trHeight w:val="400"/>
          <w:jc w:val="center"/>
        </w:trPr>
        <w:tc>
          <w:tcPr>
            <w:tcW w:w="3486" w:type="dxa"/>
            <w:vMerge/>
            <w:tcBorders>
              <w:top w:val="nil"/>
              <w:left w:val="single" w:sz="12"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High Council for Judiciary</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127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128 </w:t>
            </w:r>
          </w:p>
        </w:tc>
      </w:tr>
      <w:tr w:rsidR="00253F0D" w:rsidRPr="00B30372">
        <w:trPr>
          <w:trHeight w:val="400"/>
          <w:jc w:val="center"/>
        </w:trPr>
        <w:tc>
          <w:tcPr>
            <w:tcW w:w="3486" w:type="dxa"/>
            <w:vMerge w:val="restart"/>
            <w:tcBorders>
              <w:top w:val="nil"/>
              <w:left w:val="single" w:sz="12" w:space="0" w:color="auto"/>
              <w:bottom w:val="single" w:sz="4" w:space="0" w:color="000000"/>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Survey &amp; Land Registration Organiz</w:t>
            </w:r>
            <w:r w:rsidRPr="00B30372">
              <w:rPr>
                <w:rFonts w:ascii="Arial" w:hAnsi="Arial" w:cs="Arabic Transparent" w:hint="cs"/>
                <w:sz w:val="18"/>
                <w:szCs w:val="18"/>
                <w:lang w:bidi="ar-BH"/>
              </w:rPr>
              <w:t>a</w:t>
            </w:r>
            <w:r w:rsidRPr="00B30372">
              <w:rPr>
                <w:rFonts w:ascii="Arial" w:hAnsi="Arial" w:cs="Arabic Transparent" w:hint="cs"/>
                <w:sz w:val="18"/>
                <w:szCs w:val="18"/>
                <w:lang w:bidi="ar-BH"/>
              </w:rPr>
              <w:t>tion</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54</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282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336 </w:t>
            </w:r>
          </w:p>
        </w:tc>
      </w:tr>
      <w:tr w:rsidR="00253F0D" w:rsidRPr="00B30372">
        <w:trPr>
          <w:trHeight w:val="400"/>
          <w:jc w:val="center"/>
        </w:trPr>
        <w:tc>
          <w:tcPr>
            <w:tcW w:w="3486" w:type="dxa"/>
            <w:vMerge/>
            <w:tcBorders>
              <w:top w:val="nil"/>
              <w:left w:val="single" w:sz="12"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Social Development</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194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183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377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Legal Affairs</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18</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38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56 </w:t>
            </w:r>
          </w:p>
        </w:tc>
      </w:tr>
      <w:tr w:rsidR="00253F0D" w:rsidRPr="00B30372">
        <w:trPr>
          <w:trHeight w:val="330"/>
          <w:jc w:val="center"/>
        </w:trPr>
        <w:tc>
          <w:tcPr>
            <w:tcW w:w="3486" w:type="dxa"/>
            <w:tcBorders>
              <w:top w:val="nil"/>
              <w:left w:val="single" w:sz="12" w:space="0" w:color="auto"/>
              <w:bottom w:val="nil"/>
              <w:right w:val="nil"/>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Tenders Council</w:t>
            </w:r>
          </w:p>
        </w:tc>
        <w:tc>
          <w:tcPr>
            <w:tcW w:w="1097" w:type="dxa"/>
            <w:tcBorders>
              <w:top w:val="nil"/>
              <w:left w:val="single" w:sz="4" w:space="0" w:color="auto"/>
              <w:bottom w:val="nil"/>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11</w:t>
            </w:r>
          </w:p>
        </w:tc>
        <w:tc>
          <w:tcPr>
            <w:tcW w:w="981" w:type="dxa"/>
            <w:tcBorders>
              <w:top w:val="nil"/>
              <w:left w:val="nil"/>
              <w:bottom w:val="nil"/>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16 </w:t>
            </w:r>
          </w:p>
        </w:tc>
        <w:tc>
          <w:tcPr>
            <w:tcW w:w="3271" w:type="dxa"/>
            <w:tcBorders>
              <w:top w:val="nil"/>
              <w:left w:val="single" w:sz="4" w:space="0" w:color="auto"/>
              <w:bottom w:val="nil"/>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27 </w:t>
            </w:r>
          </w:p>
        </w:tc>
      </w:tr>
      <w:tr w:rsidR="00253F0D" w:rsidRPr="00B30372">
        <w:trPr>
          <w:trHeight w:val="345"/>
          <w:jc w:val="center"/>
        </w:trPr>
        <w:tc>
          <w:tcPr>
            <w:tcW w:w="3486" w:type="dxa"/>
            <w:tcBorders>
              <w:top w:val="single" w:sz="12" w:space="0" w:color="auto"/>
              <w:left w:val="single" w:sz="12" w:space="0" w:color="auto"/>
              <w:bottom w:val="single" w:sz="12" w:space="0" w:color="auto"/>
              <w:right w:val="nil"/>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Total</w:t>
            </w:r>
          </w:p>
        </w:tc>
        <w:tc>
          <w:tcPr>
            <w:tcW w:w="1097" w:type="dxa"/>
            <w:tcBorders>
              <w:top w:val="single" w:sz="12" w:space="0" w:color="auto"/>
              <w:left w:val="single" w:sz="4" w:space="0" w:color="auto"/>
              <w:bottom w:val="single" w:sz="12" w:space="0" w:color="auto"/>
              <w:right w:val="single" w:sz="4" w:space="0" w:color="auto"/>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16,404 </w:t>
            </w:r>
          </w:p>
        </w:tc>
        <w:tc>
          <w:tcPr>
            <w:tcW w:w="981" w:type="dxa"/>
            <w:tcBorders>
              <w:top w:val="single" w:sz="12" w:space="0" w:color="auto"/>
              <w:left w:val="nil"/>
              <w:bottom w:val="single" w:sz="12" w:space="0" w:color="auto"/>
              <w:right w:val="nil"/>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22,243 </w:t>
            </w:r>
          </w:p>
        </w:tc>
        <w:tc>
          <w:tcPr>
            <w:tcW w:w="3271" w:type="dxa"/>
            <w:tcBorders>
              <w:top w:val="single" w:sz="12" w:space="0" w:color="auto"/>
              <w:left w:val="single" w:sz="4" w:space="0" w:color="auto"/>
              <w:bottom w:val="single" w:sz="12" w:space="0" w:color="auto"/>
              <w:right w:val="single" w:sz="12" w:space="0" w:color="auto"/>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38,647 </w:t>
            </w:r>
          </w:p>
        </w:tc>
      </w:tr>
    </w:tbl>
    <w:p w:rsidR="007C516F" w:rsidRDefault="007C516F">
      <w:pPr>
        <w:bidi w:val="0"/>
      </w:pPr>
      <w:r>
        <w:br w:type="page"/>
      </w:r>
    </w:p>
    <w:tbl>
      <w:tblPr>
        <w:tblW w:w="8835" w:type="dxa"/>
        <w:jc w:val="center"/>
        <w:tblLook w:val="0000" w:firstRow="0" w:lastRow="0" w:firstColumn="0" w:lastColumn="0" w:noHBand="0" w:noVBand="0"/>
      </w:tblPr>
      <w:tblGrid>
        <w:gridCol w:w="3486"/>
        <w:gridCol w:w="1097"/>
        <w:gridCol w:w="981"/>
        <w:gridCol w:w="3271"/>
      </w:tblGrid>
      <w:tr w:rsidR="00253F0D" w:rsidRPr="00B30372">
        <w:trPr>
          <w:trHeight w:val="480"/>
          <w:jc w:val="center"/>
        </w:trPr>
        <w:tc>
          <w:tcPr>
            <w:tcW w:w="8835"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tcPr>
          <w:p w:rsidR="00253F0D" w:rsidRDefault="00253F0D" w:rsidP="00253F0D">
            <w:pPr>
              <w:ind w:left="144" w:right="-144"/>
              <w:jc w:val="center"/>
              <w:rPr>
                <w:rFonts w:ascii="Arial" w:hAnsi="Arial" w:cs="Arabic Transparent" w:hint="cs"/>
                <w:b/>
                <w:bCs/>
                <w:color w:val="333399"/>
                <w:sz w:val="18"/>
                <w:szCs w:val="18"/>
                <w:rtl/>
                <w:lang w:bidi="ar-BH"/>
              </w:rPr>
            </w:pPr>
          </w:p>
          <w:p w:rsidR="00253F0D" w:rsidRPr="00B30372" w:rsidRDefault="00253F0D" w:rsidP="00253F0D">
            <w:pPr>
              <w:ind w:left="144" w:right="-144"/>
              <w:jc w:val="center"/>
              <w:rPr>
                <w:rFonts w:ascii="Arial" w:hAnsi="Arial" w:cs="Arabic Transparent"/>
                <w:b/>
                <w:bCs/>
                <w:color w:val="333399"/>
                <w:sz w:val="18"/>
                <w:szCs w:val="18"/>
                <w:lang w:bidi="ar-BH"/>
              </w:rPr>
            </w:pPr>
            <w:r w:rsidRPr="00B30372">
              <w:rPr>
                <w:rFonts w:ascii="Arial" w:hAnsi="Arial" w:cs="Arabic Transparent" w:hint="cs"/>
                <w:b/>
                <w:bCs/>
                <w:color w:val="333399"/>
                <w:sz w:val="18"/>
                <w:szCs w:val="18"/>
                <w:rtl/>
                <w:lang w:bidi="ar-BH"/>
              </w:rPr>
              <w:t>جدول رقم (ب) الفقرة 234</w:t>
            </w:r>
          </w:p>
        </w:tc>
      </w:tr>
      <w:tr w:rsidR="00253F0D" w:rsidRPr="00B30372">
        <w:trPr>
          <w:trHeight w:val="435"/>
          <w:jc w:val="center"/>
        </w:trPr>
        <w:tc>
          <w:tcPr>
            <w:tcW w:w="8835" w:type="dxa"/>
            <w:gridSpan w:val="4"/>
            <w:tcBorders>
              <w:top w:val="nil"/>
              <w:left w:val="single" w:sz="8" w:space="0" w:color="auto"/>
              <w:bottom w:val="single" w:sz="8" w:space="0" w:color="auto"/>
              <w:right w:val="single" w:sz="8" w:space="0" w:color="000000"/>
            </w:tcBorders>
            <w:shd w:val="clear" w:color="auto" w:fill="FFFFCC"/>
            <w:noWrap/>
            <w:vAlign w:val="bottom"/>
          </w:tcPr>
          <w:p w:rsidR="00253F0D" w:rsidRPr="00B30372" w:rsidRDefault="00253F0D" w:rsidP="00253F0D">
            <w:pPr>
              <w:bidi w:val="0"/>
              <w:ind w:left="144" w:right="-144"/>
              <w:jc w:val="center"/>
              <w:rPr>
                <w:rFonts w:ascii="Arial" w:hAnsi="Arial" w:cs="Arabic Transparent"/>
                <w:b/>
                <w:bCs/>
                <w:color w:val="0000FF"/>
                <w:sz w:val="18"/>
                <w:szCs w:val="18"/>
                <w:lang w:bidi="ar-BH"/>
              </w:rPr>
            </w:pPr>
            <w:r w:rsidRPr="00B30372">
              <w:rPr>
                <w:rFonts w:ascii="Arial" w:hAnsi="Arial" w:cs="Arabic Transparent" w:hint="cs"/>
                <w:b/>
                <w:bCs/>
                <w:color w:val="0000FF"/>
                <w:sz w:val="18"/>
                <w:szCs w:val="18"/>
                <w:lang w:bidi="ar-BH"/>
              </w:rPr>
              <w:t>2007</w:t>
            </w:r>
          </w:p>
        </w:tc>
      </w:tr>
      <w:tr w:rsidR="00253F0D" w:rsidRPr="00B30372">
        <w:trPr>
          <w:trHeight w:val="319"/>
          <w:jc w:val="center"/>
        </w:trPr>
        <w:tc>
          <w:tcPr>
            <w:tcW w:w="3486" w:type="dxa"/>
            <w:tcBorders>
              <w:top w:val="nil"/>
              <w:left w:val="single" w:sz="12" w:space="0" w:color="auto"/>
              <w:bottom w:val="nil"/>
              <w:right w:val="single" w:sz="4" w:space="0" w:color="auto"/>
            </w:tcBorders>
            <w:shd w:val="clear" w:color="auto"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1097" w:type="dxa"/>
            <w:tcBorders>
              <w:top w:val="nil"/>
              <w:left w:val="nil"/>
              <w:bottom w:val="nil"/>
              <w:right w:val="nil"/>
            </w:tcBorders>
            <w:shd w:val="clear" w:color="FFFFFF"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981" w:type="dxa"/>
            <w:tcBorders>
              <w:top w:val="nil"/>
              <w:left w:val="nil"/>
              <w:bottom w:val="nil"/>
              <w:right w:val="nil"/>
            </w:tcBorders>
            <w:shd w:val="clear" w:color="FFFFFF"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3271" w:type="dxa"/>
            <w:tcBorders>
              <w:top w:val="nil"/>
              <w:left w:val="nil"/>
              <w:bottom w:val="nil"/>
              <w:right w:val="single" w:sz="12" w:space="0" w:color="auto"/>
            </w:tcBorders>
            <w:shd w:val="clear" w:color="FFFFFF"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r>
      <w:tr w:rsidR="00253F0D" w:rsidRPr="00B30372">
        <w:trPr>
          <w:trHeight w:val="300"/>
          <w:jc w:val="center"/>
        </w:trPr>
        <w:tc>
          <w:tcPr>
            <w:tcW w:w="3486" w:type="dxa"/>
            <w:tcBorders>
              <w:top w:val="nil"/>
              <w:left w:val="single" w:sz="12" w:space="0" w:color="auto"/>
              <w:bottom w:val="nil"/>
              <w:right w:val="single" w:sz="4" w:space="0" w:color="auto"/>
            </w:tcBorders>
            <w:shd w:val="clear" w:color="auto"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Ministry</w:t>
            </w:r>
          </w:p>
        </w:tc>
        <w:tc>
          <w:tcPr>
            <w:tcW w:w="5349" w:type="dxa"/>
            <w:gridSpan w:val="3"/>
            <w:tcBorders>
              <w:top w:val="nil"/>
              <w:left w:val="single" w:sz="4" w:space="0" w:color="auto"/>
              <w:bottom w:val="single" w:sz="4" w:space="0" w:color="auto"/>
              <w:right w:val="single" w:sz="12" w:space="0" w:color="000000"/>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Total</w:t>
            </w:r>
          </w:p>
        </w:tc>
      </w:tr>
      <w:tr w:rsidR="00253F0D" w:rsidRPr="00B30372">
        <w:trPr>
          <w:trHeight w:val="300"/>
          <w:jc w:val="center"/>
        </w:trPr>
        <w:tc>
          <w:tcPr>
            <w:tcW w:w="3486" w:type="dxa"/>
            <w:tcBorders>
              <w:top w:val="nil"/>
              <w:left w:val="single" w:sz="12" w:space="0" w:color="auto"/>
              <w:bottom w:val="nil"/>
              <w:right w:val="single" w:sz="4" w:space="0" w:color="auto"/>
            </w:tcBorders>
            <w:shd w:val="clear" w:color="auto"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1097" w:type="dxa"/>
            <w:tcBorders>
              <w:top w:val="nil"/>
              <w:left w:val="nil"/>
              <w:bottom w:val="nil"/>
              <w:right w:val="single" w:sz="4" w:space="0" w:color="auto"/>
            </w:tcBorders>
            <w:shd w:val="clear" w:color="FFFFFF"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981" w:type="dxa"/>
            <w:tcBorders>
              <w:top w:val="nil"/>
              <w:left w:val="nil"/>
              <w:bottom w:val="nil"/>
              <w:right w:val="single" w:sz="4" w:space="0" w:color="auto"/>
            </w:tcBorders>
            <w:shd w:val="clear" w:color="FFFFFF"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3271" w:type="dxa"/>
            <w:tcBorders>
              <w:top w:val="nil"/>
              <w:left w:val="nil"/>
              <w:bottom w:val="nil"/>
              <w:right w:val="single" w:sz="12" w:space="0" w:color="auto"/>
            </w:tcBorders>
            <w:shd w:val="clear" w:color="FFFFFF"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r>
      <w:tr w:rsidR="00253F0D" w:rsidRPr="00B30372">
        <w:trPr>
          <w:trHeight w:val="360"/>
          <w:jc w:val="center"/>
        </w:trPr>
        <w:tc>
          <w:tcPr>
            <w:tcW w:w="3486" w:type="dxa"/>
            <w:tcBorders>
              <w:top w:val="nil"/>
              <w:left w:val="single" w:sz="12" w:space="0" w:color="auto"/>
              <w:bottom w:val="nil"/>
              <w:right w:val="single" w:sz="4" w:space="0" w:color="auto"/>
            </w:tcBorders>
            <w:shd w:val="clear" w:color="auto" w:fill="C0C0C0"/>
            <w:noWrap/>
            <w:vAlign w:val="bottom"/>
          </w:tcPr>
          <w:p w:rsidR="00253F0D" w:rsidRPr="00B30372" w:rsidRDefault="00253F0D" w:rsidP="00253F0D">
            <w:pPr>
              <w:bidi w:val="0"/>
              <w:ind w:left="144" w:right="-144"/>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1097" w:type="dxa"/>
            <w:tcBorders>
              <w:top w:val="nil"/>
              <w:left w:val="nil"/>
              <w:bottom w:val="nil"/>
              <w:right w:val="single" w:sz="4" w:space="0" w:color="auto"/>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Females</w:t>
            </w:r>
          </w:p>
        </w:tc>
        <w:tc>
          <w:tcPr>
            <w:tcW w:w="981" w:type="dxa"/>
            <w:tcBorders>
              <w:top w:val="nil"/>
              <w:left w:val="nil"/>
              <w:bottom w:val="nil"/>
              <w:right w:val="nil"/>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Males</w:t>
            </w:r>
          </w:p>
        </w:tc>
        <w:tc>
          <w:tcPr>
            <w:tcW w:w="3271" w:type="dxa"/>
            <w:tcBorders>
              <w:top w:val="nil"/>
              <w:left w:val="single" w:sz="4" w:space="0" w:color="auto"/>
              <w:bottom w:val="nil"/>
              <w:right w:val="single" w:sz="12" w:space="0" w:color="auto"/>
            </w:tcBorders>
            <w:shd w:val="clear" w:color="FFFFFF" w:fill="C0C0C0"/>
            <w:noWrap/>
            <w:vAlign w:val="center"/>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Total </w:t>
            </w:r>
          </w:p>
        </w:tc>
      </w:tr>
      <w:tr w:rsidR="00253F0D" w:rsidRPr="00B30372">
        <w:trPr>
          <w:trHeight w:val="315"/>
          <w:jc w:val="center"/>
        </w:trPr>
        <w:tc>
          <w:tcPr>
            <w:tcW w:w="3486" w:type="dxa"/>
            <w:tcBorders>
              <w:top w:val="single" w:sz="4" w:space="0" w:color="auto"/>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Finance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192</w:t>
            </w:r>
          </w:p>
        </w:tc>
        <w:tc>
          <w:tcPr>
            <w:tcW w:w="981" w:type="dxa"/>
            <w:tcBorders>
              <w:top w:val="single" w:sz="4" w:space="0" w:color="auto"/>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1,068 </w:t>
            </w:r>
          </w:p>
        </w:tc>
        <w:tc>
          <w:tcPr>
            <w:tcW w:w="327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1,260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Commerce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151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275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426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National Corporation for Oil&amp; Gas</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23</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82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105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Education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9,409</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6,931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16,340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Foreign Affairs</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71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237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308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Health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5,218</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3,620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8,838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Works &amp; Housing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360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1,422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1,782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Cabinet Affairs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25</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68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93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Information</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140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276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416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Islamic Affairs</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647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657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Justice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184</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599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783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Labour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133</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180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313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Ministry of State(2)</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Transportation</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137</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1,098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1,235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Municipalities Affairs &amp; Agriculture</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476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506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Electricity &amp; Water</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356</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2,967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3,323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General Organization for  Youth &amp; Sports</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80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200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280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The Prime Minister's Court </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27</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89 </w:t>
            </w:r>
          </w:p>
        </w:tc>
        <w:tc>
          <w:tcPr>
            <w:tcW w:w="3271" w:type="dxa"/>
            <w:tcBorders>
              <w:top w:val="nil"/>
              <w:left w:val="single" w:sz="4" w:space="0" w:color="auto"/>
              <w:bottom w:val="nil"/>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116 </w:t>
            </w:r>
          </w:p>
        </w:tc>
      </w:tr>
      <w:tr w:rsidR="00253F0D" w:rsidRPr="00B30372">
        <w:trPr>
          <w:trHeight w:val="315"/>
          <w:jc w:val="center"/>
        </w:trPr>
        <w:tc>
          <w:tcPr>
            <w:tcW w:w="3486" w:type="dxa"/>
            <w:tcBorders>
              <w:top w:val="nil"/>
              <w:left w:val="single" w:sz="12" w:space="0" w:color="auto"/>
              <w:bottom w:val="nil"/>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H E DEPUTY PRIME</w:t>
            </w:r>
            <w:r w:rsidR="0080134D">
              <w:rPr>
                <w:rFonts w:ascii="Arial" w:hAnsi="Arial" w:cs="Arabic Transparent"/>
                <w:sz w:val="18"/>
                <w:szCs w:val="18"/>
                <w:lang w:bidi="ar-BH"/>
              </w:rPr>
              <w:t xml:space="preserve"> MINISTER</w:t>
            </w:r>
            <w:r w:rsidRPr="00B30372">
              <w:rPr>
                <w:rFonts w:ascii="Arial" w:hAnsi="Arial" w:cs="Arabic Transparent" w:hint="cs"/>
                <w:sz w:val="18"/>
                <w:szCs w:val="18"/>
                <w:lang w:bidi="ar-BH"/>
              </w:rPr>
              <w:t xml:space="preserve"> FOR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13 </w:t>
            </w:r>
          </w:p>
        </w:tc>
        <w:tc>
          <w:tcPr>
            <w:tcW w:w="3271" w:type="dxa"/>
            <w:vMerge w:val="restart"/>
            <w:tcBorders>
              <w:top w:val="single" w:sz="4" w:space="0" w:color="auto"/>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15 </w:t>
            </w:r>
          </w:p>
        </w:tc>
      </w:tr>
      <w:tr w:rsidR="00253F0D" w:rsidRPr="00B30372">
        <w:trPr>
          <w:trHeight w:val="315"/>
          <w:jc w:val="center"/>
        </w:trPr>
        <w:tc>
          <w:tcPr>
            <w:tcW w:w="3486" w:type="dxa"/>
            <w:tcBorders>
              <w:top w:val="nil"/>
              <w:left w:val="single" w:sz="12" w:space="0" w:color="auto"/>
              <w:bottom w:val="single" w:sz="4"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MINISTERIAL AFFAIRS</w:t>
            </w:r>
          </w:p>
        </w:tc>
        <w:tc>
          <w:tcPr>
            <w:tcW w:w="1097" w:type="dxa"/>
            <w:vMerge/>
            <w:tcBorders>
              <w:top w:val="nil"/>
              <w:left w:val="single" w:sz="4" w:space="0" w:color="auto"/>
              <w:bottom w:val="single" w:sz="4" w:space="0" w:color="auto"/>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auto"/>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single" w:sz="4" w:space="0" w:color="auto"/>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H E  DEPUTY PRIME MINISTER</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5</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17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THE CONSULTANT IN P  M  COURT</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51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52 </w:t>
            </w:r>
          </w:p>
        </w:tc>
      </w:tr>
      <w:tr w:rsidR="00253F0D" w:rsidRPr="00B30372">
        <w:trPr>
          <w:trHeight w:val="315"/>
          <w:jc w:val="center"/>
        </w:trPr>
        <w:tc>
          <w:tcPr>
            <w:tcW w:w="3486" w:type="dxa"/>
            <w:tcBorders>
              <w:top w:val="nil"/>
              <w:left w:val="single" w:sz="12" w:space="0" w:color="auto"/>
              <w:bottom w:val="nil"/>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H E THE PRIME MINSTERS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80134D" w:rsidRDefault="00253F0D" w:rsidP="00253F0D">
            <w:pPr>
              <w:bidi w:val="0"/>
              <w:ind w:left="144" w:right="-144"/>
              <w:rPr>
                <w:rFonts w:ascii="Arial" w:hAnsi="Arial" w:cs="Arabic Transparent"/>
                <w:sz w:val="18"/>
                <w:szCs w:val="18"/>
                <w:lang w:bidi="ar-BH"/>
              </w:rPr>
            </w:pPr>
            <w:r w:rsidRPr="0080134D">
              <w:rPr>
                <w:rFonts w:ascii="Arial" w:hAnsi="Arial" w:cs="Arabic Transparent" w:hint="cs"/>
                <w:sz w:val="18"/>
                <w:szCs w:val="18"/>
                <w:lang w:bidi="ar-BH"/>
              </w:rPr>
              <w:t xml:space="preserve">CONSULTANT FOR CULURAL </w:t>
            </w:r>
          </w:p>
          <w:p w:rsidR="00253F0D" w:rsidRPr="0080134D" w:rsidRDefault="00253F0D" w:rsidP="0080134D">
            <w:pPr>
              <w:bidi w:val="0"/>
              <w:ind w:left="144" w:right="-144"/>
              <w:rPr>
                <w:rFonts w:ascii="Arial" w:hAnsi="Arial" w:cs="Arabic Transparent"/>
                <w:sz w:val="18"/>
                <w:szCs w:val="18"/>
                <w:lang w:bidi="ar-BH"/>
              </w:rPr>
            </w:pPr>
            <w:r w:rsidRPr="0080134D">
              <w:rPr>
                <w:rFonts w:ascii="Arial" w:hAnsi="Arial" w:cs="Arabic Transparent" w:hint="cs"/>
                <w:sz w:val="18"/>
                <w:szCs w:val="18"/>
                <w:lang w:bidi="ar-BH"/>
              </w:rPr>
              <w:t>A</w:t>
            </w:r>
            <w:r w:rsidRPr="0080134D">
              <w:rPr>
                <w:rFonts w:ascii="Arial" w:hAnsi="Arial" w:cs="Arabic Transparent" w:hint="cs"/>
                <w:sz w:val="18"/>
                <w:szCs w:val="18"/>
                <w:lang w:bidi="ar-BH"/>
              </w:rPr>
              <w:t>F</w:t>
            </w:r>
            <w:r w:rsidRPr="0080134D">
              <w:rPr>
                <w:rFonts w:ascii="Arial" w:hAnsi="Arial" w:cs="Arabic Transparent" w:hint="cs"/>
                <w:sz w:val="18"/>
                <w:szCs w:val="18"/>
                <w:lang w:bidi="ar-BH"/>
              </w:rPr>
              <w:t>FAIR</w:t>
            </w:r>
            <w:r w:rsidR="0080134D" w:rsidRPr="0080134D">
              <w:rPr>
                <w:rFonts w:ascii="Arial" w:hAnsi="Arial" w:cs="Arabic Transparent"/>
                <w:sz w:val="18"/>
                <w:szCs w:val="18"/>
                <w:lang w:bidi="ar-BH"/>
              </w:rPr>
              <w:t>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nil"/>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H E THE PRIME MINISTERS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80134D"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CONSULTANT FOR ECONOMIC </w:t>
            </w:r>
          </w:p>
          <w:p w:rsidR="00253F0D" w:rsidRPr="00B30372" w:rsidRDefault="0080134D" w:rsidP="0080134D">
            <w:pPr>
              <w:bidi w:val="0"/>
              <w:ind w:left="144" w:right="-144"/>
              <w:rPr>
                <w:rFonts w:ascii="Arial" w:hAnsi="Arial" w:cs="Arabic Transparent"/>
                <w:sz w:val="18"/>
                <w:szCs w:val="18"/>
                <w:lang w:bidi="ar-BH"/>
              </w:rPr>
            </w:pPr>
            <w:r w:rsidRPr="0080134D">
              <w:rPr>
                <w:rFonts w:ascii="Arial" w:hAnsi="Arial" w:cs="Arabic Transparent" w:hint="cs"/>
                <w:w w:val="99"/>
                <w:sz w:val="18"/>
                <w:szCs w:val="18"/>
                <w:lang w:bidi="ar-BH"/>
              </w:rPr>
              <w:t>A</w:t>
            </w:r>
            <w:r w:rsidRPr="0080134D">
              <w:rPr>
                <w:rFonts w:ascii="Arial" w:hAnsi="Arial" w:cs="Arabic Transparent" w:hint="cs"/>
                <w:w w:val="99"/>
                <w:sz w:val="18"/>
                <w:szCs w:val="18"/>
                <w:lang w:bidi="ar-BH"/>
              </w:rPr>
              <w:t>F</w:t>
            </w:r>
            <w:r w:rsidRPr="0080134D">
              <w:rPr>
                <w:rFonts w:ascii="Arial" w:hAnsi="Arial" w:cs="Arabic Transparent" w:hint="cs"/>
                <w:w w:val="99"/>
                <w:sz w:val="18"/>
                <w:szCs w:val="18"/>
                <w:lang w:bidi="ar-BH"/>
              </w:rPr>
              <w:t>FAIR</w:t>
            </w:r>
            <w:r w:rsidRPr="0080134D">
              <w:rPr>
                <w:rFonts w:ascii="Arial" w:hAnsi="Arial" w:cs="Arabic Transparent"/>
                <w:w w:val="99"/>
                <w:sz w:val="18"/>
                <w:szCs w:val="18"/>
                <w:lang w:bidi="ar-BH"/>
              </w:rPr>
              <w:t>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nil"/>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PMSEC-H E THE PRIME MINISTER'S </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7 </w:t>
            </w:r>
          </w:p>
        </w:tc>
      </w:tr>
      <w:tr w:rsidR="00253F0D" w:rsidRPr="00B30372">
        <w:trPr>
          <w:trHeight w:val="315"/>
          <w:jc w:val="center"/>
        </w:trPr>
        <w:tc>
          <w:tcPr>
            <w:tcW w:w="3486" w:type="dxa"/>
            <w:tcBorders>
              <w:top w:val="nil"/>
              <w:left w:val="single" w:sz="12" w:space="0" w:color="auto"/>
              <w:bottom w:val="nil"/>
              <w:right w:val="nil"/>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ADVISOR FOR SECURITY AFFAIRS</w:t>
            </w: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Civil Service Bureau</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81</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166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247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Broadcasting &amp; Tele. Corp.</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170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470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640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 xml:space="preserve">  Ministry of State(3)</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 </w:t>
            </w:r>
          </w:p>
        </w:tc>
      </w:tr>
      <w:tr w:rsidR="00253F0D" w:rsidRPr="00B30372">
        <w:trPr>
          <w:trHeight w:val="400"/>
          <w:jc w:val="center"/>
        </w:trPr>
        <w:tc>
          <w:tcPr>
            <w:tcW w:w="3486" w:type="dxa"/>
            <w:vMerge w:val="restart"/>
            <w:tcBorders>
              <w:top w:val="nil"/>
              <w:left w:val="single" w:sz="12" w:space="0" w:color="auto"/>
              <w:bottom w:val="single" w:sz="4" w:space="0" w:color="000000"/>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Minisitry of State for Consult &amp; Parl</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13</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39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52 </w:t>
            </w:r>
          </w:p>
        </w:tc>
      </w:tr>
      <w:tr w:rsidR="00253F0D" w:rsidRPr="00B30372">
        <w:trPr>
          <w:trHeight w:val="400"/>
          <w:jc w:val="center"/>
        </w:trPr>
        <w:tc>
          <w:tcPr>
            <w:tcW w:w="3486" w:type="dxa"/>
            <w:vMerge/>
            <w:tcBorders>
              <w:top w:val="nil"/>
              <w:left w:val="single" w:sz="12"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400"/>
          <w:jc w:val="center"/>
        </w:trPr>
        <w:tc>
          <w:tcPr>
            <w:tcW w:w="3486" w:type="dxa"/>
            <w:vMerge w:val="restart"/>
            <w:tcBorders>
              <w:top w:val="nil"/>
              <w:left w:val="single" w:sz="12" w:space="0" w:color="auto"/>
              <w:bottom w:val="single" w:sz="4" w:space="0" w:color="000000"/>
              <w:right w:val="nil"/>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Central Information Organization</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146</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131 </w:t>
            </w:r>
          </w:p>
        </w:tc>
        <w:tc>
          <w:tcPr>
            <w:tcW w:w="3271" w:type="dxa"/>
            <w:vMerge w:val="restart"/>
            <w:tcBorders>
              <w:top w:val="nil"/>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277 </w:t>
            </w:r>
          </w:p>
        </w:tc>
      </w:tr>
      <w:tr w:rsidR="00253F0D" w:rsidRPr="00B30372">
        <w:trPr>
          <w:trHeight w:val="400"/>
          <w:jc w:val="center"/>
        </w:trPr>
        <w:tc>
          <w:tcPr>
            <w:tcW w:w="3486" w:type="dxa"/>
            <w:vMerge/>
            <w:tcBorders>
              <w:top w:val="nil"/>
              <w:left w:val="single" w:sz="12" w:space="0" w:color="auto"/>
              <w:bottom w:val="single" w:sz="4" w:space="0" w:color="000000"/>
              <w:right w:val="nil"/>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1097"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nil"/>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nil"/>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25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High Council for Judiciary</w:t>
            </w:r>
          </w:p>
        </w:tc>
        <w:tc>
          <w:tcPr>
            <w:tcW w:w="1097" w:type="dxa"/>
            <w:tcBorders>
              <w:top w:val="nil"/>
              <w:left w:val="nil"/>
              <w:bottom w:val="nil"/>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w:t>
            </w:r>
          </w:p>
        </w:tc>
        <w:tc>
          <w:tcPr>
            <w:tcW w:w="981" w:type="dxa"/>
            <w:tcBorders>
              <w:top w:val="nil"/>
              <w:left w:val="nil"/>
              <w:bottom w:val="nil"/>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137 </w:t>
            </w:r>
          </w:p>
        </w:tc>
        <w:tc>
          <w:tcPr>
            <w:tcW w:w="3271" w:type="dxa"/>
            <w:tcBorders>
              <w:top w:val="nil"/>
              <w:left w:val="single" w:sz="4" w:space="0" w:color="auto"/>
              <w:bottom w:val="nil"/>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139 </w:t>
            </w:r>
          </w:p>
        </w:tc>
      </w:tr>
      <w:tr w:rsidR="00253F0D" w:rsidRPr="00B30372">
        <w:trPr>
          <w:trHeight w:val="400"/>
          <w:jc w:val="center"/>
        </w:trPr>
        <w:tc>
          <w:tcPr>
            <w:tcW w:w="3486" w:type="dxa"/>
            <w:vMerge w:val="restart"/>
            <w:tcBorders>
              <w:top w:val="nil"/>
              <w:left w:val="single" w:sz="12" w:space="0" w:color="auto"/>
              <w:bottom w:val="single" w:sz="4" w:space="0" w:color="000000"/>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Survey &amp; Land Registration Organiz</w:t>
            </w:r>
            <w:r w:rsidRPr="00B30372">
              <w:rPr>
                <w:rFonts w:ascii="Arial" w:hAnsi="Arial" w:cs="Arabic Transparent" w:hint="cs"/>
                <w:sz w:val="18"/>
                <w:szCs w:val="18"/>
                <w:lang w:bidi="ar-BH"/>
              </w:rPr>
              <w:t>a</w:t>
            </w:r>
            <w:r w:rsidRPr="00B30372">
              <w:rPr>
                <w:rFonts w:ascii="Arial" w:hAnsi="Arial" w:cs="Arabic Transparent" w:hint="cs"/>
                <w:sz w:val="18"/>
                <w:szCs w:val="18"/>
                <w:lang w:bidi="ar-BH"/>
              </w:rPr>
              <w:t>tion</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52</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292 </w:t>
            </w:r>
          </w:p>
        </w:tc>
        <w:tc>
          <w:tcPr>
            <w:tcW w:w="3271" w:type="dxa"/>
            <w:vMerge w:val="restart"/>
            <w:tcBorders>
              <w:top w:val="single" w:sz="4" w:space="0" w:color="auto"/>
              <w:left w:val="single" w:sz="4" w:space="0" w:color="auto"/>
              <w:bottom w:val="single" w:sz="4" w:space="0" w:color="000000"/>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344 </w:t>
            </w:r>
          </w:p>
        </w:tc>
      </w:tr>
      <w:tr w:rsidR="00253F0D" w:rsidRPr="00B30372">
        <w:trPr>
          <w:trHeight w:val="400"/>
          <w:jc w:val="center"/>
        </w:trPr>
        <w:tc>
          <w:tcPr>
            <w:tcW w:w="3486" w:type="dxa"/>
            <w:vMerge/>
            <w:tcBorders>
              <w:top w:val="nil"/>
              <w:left w:val="single" w:sz="12"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10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jc w:val="center"/>
              <w:rPr>
                <w:rFonts w:ascii="Arial" w:hAnsi="Arial" w:cs="Arabic Transparent"/>
                <w:sz w:val="18"/>
                <w:szCs w:val="18"/>
                <w:lang w:bidi="ar-BH"/>
              </w:rPr>
            </w:pPr>
          </w:p>
        </w:tc>
        <w:tc>
          <w:tcPr>
            <w:tcW w:w="98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c>
          <w:tcPr>
            <w:tcW w:w="3271" w:type="dxa"/>
            <w:vMerge/>
            <w:tcBorders>
              <w:top w:val="single" w:sz="4" w:space="0" w:color="auto"/>
              <w:left w:val="single" w:sz="4" w:space="0" w:color="auto"/>
              <w:bottom w:val="single" w:sz="4" w:space="0" w:color="000000"/>
              <w:right w:val="single" w:sz="12" w:space="0" w:color="auto"/>
            </w:tcBorders>
            <w:shd w:val="clear" w:color="auto" w:fill="auto"/>
            <w:vAlign w:val="center"/>
          </w:tcPr>
          <w:p w:rsidR="00253F0D" w:rsidRPr="00B30372" w:rsidRDefault="00253F0D" w:rsidP="00253F0D">
            <w:pPr>
              <w:bidi w:val="0"/>
              <w:ind w:left="144" w:right="-144"/>
              <w:rPr>
                <w:rFonts w:ascii="Arial" w:hAnsi="Arial" w:cs="Arabic Transparent"/>
                <w:sz w:val="18"/>
                <w:szCs w:val="18"/>
                <w:lang w:bidi="ar-BH"/>
              </w:rPr>
            </w:pP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Social Development</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379</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268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647 </w:t>
            </w:r>
          </w:p>
        </w:tc>
      </w:tr>
      <w:tr w:rsidR="00253F0D" w:rsidRPr="00B30372">
        <w:trPr>
          <w:trHeight w:val="315"/>
          <w:jc w:val="center"/>
        </w:trPr>
        <w:tc>
          <w:tcPr>
            <w:tcW w:w="3486" w:type="dxa"/>
            <w:tcBorders>
              <w:top w:val="nil"/>
              <w:left w:val="single" w:sz="12" w:space="0" w:color="auto"/>
              <w:bottom w:val="single" w:sz="4" w:space="0" w:color="auto"/>
              <w:right w:val="single" w:sz="4" w:space="0" w:color="auto"/>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Legal Affairs</w:t>
            </w:r>
          </w:p>
        </w:tc>
        <w:tc>
          <w:tcPr>
            <w:tcW w:w="1097" w:type="dxa"/>
            <w:tcBorders>
              <w:top w:val="nil"/>
              <w:left w:val="nil"/>
              <w:bottom w:val="single" w:sz="4"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20</w:t>
            </w:r>
          </w:p>
        </w:tc>
        <w:tc>
          <w:tcPr>
            <w:tcW w:w="981" w:type="dxa"/>
            <w:tcBorders>
              <w:top w:val="nil"/>
              <w:left w:val="nil"/>
              <w:bottom w:val="single" w:sz="4" w:space="0" w:color="auto"/>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42 </w:t>
            </w:r>
          </w:p>
        </w:tc>
        <w:tc>
          <w:tcPr>
            <w:tcW w:w="3271" w:type="dxa"/>
            <w:tcBorders>
              <w:top w:val="nil"/>
              <w:left w:val="single" w:sz="4" w:space="0" w:color="auto"/>
              <w:bottom w:val="single" w:sz="4" w:space="0" w:color="auto"/>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62 </w:t>
            </w:r>
          </w:p>
        </w:tc>
      </w:tr>
      <w:tr w:rsidR="00253F0D" w:rsidRPr="00B30372">
        <w:trPr>
          <w:trHeight w:val="330"/>
          <w:jc w:val="center"/>
        </w:trPr>
        <w:tc>
          <w:tcPr>
            <w:tcW w:w="3486" w:type="dxa"/>
            <w:tcBorders>
              <w:top w:val="nil"/>
              <w:left w:val="single" w:sz="12" w:space="0" w:color="auto"/>
              <w:bottom w:val="nil"/>
              <w:right w:val="nil"/>
            </w:tcBorders>
            <w:shd w:val="clear" w:color="auto" w:fill="auto"/>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Tenders Council</w:t>
            </w:r>
          </w:p>
        </w:tc>
        <w:tc>
          <w:tcPr>
            <w:tcW w:w="1097" w:type="dxa"/>
            <w:tcBorders>
              <w:top w:val="nil"/>
              <w:left w:val="single" w:sz="4" w:space="0" w:color="auto"/>
              <w:bottom w:val="nil"/>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11</w:t>
            </w:r>
          </w:p>
        </w:tc>
        <w:tc>
          <w:tcPr>
            <w:tcW w:w="981" w:type="dxa"/>
            <w:tcBorders>
              <w:top w:val="nil"/>
              <w:left w:val="nil"/>
              <w:bottom w:val="nil"/>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17 </w:t>
            </w:r>
          </w:p>
        </w:tc>
        <w:tc>
          <w:tcPr>
            <w:tcW w:w="3271" w:type="dxa"/>
            <w:tcBorders>
              <w:top w:val="nil"/>
              <w:left w:val="single" w:sz="4" w:space="0" w:color="auto"/>
              <w:bottom w:val="nil"/>
              <w:right w:val="single" w:sz="12"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 xml:space="preserve">                  28 </w:t>
            </w:r>
          </w:p>
        </w:tc>
      </w:tr>
      <w:tr w:rsidR="00253F0D" w:rsidRPr="00B30372">
        <w:trPr>
          <w:trHeight w:val="345"/>
          <w:jc w:val="center"/>
        </w:trPr>
        <w:tc>
          <w:tcPr>
            <w:tcW w:w="3486" w:type="dxa"/>
            <w:tcBorders>
              <w:top w:val="single" w:sz="12" w:space="0" w:color="auto"/>
              <w:left w:val="single" w:sz="12" w:space="0" w:color="auto"/>
              <w:bottom w:val="single" w:sz="12" w:space="0" w:color="auto"/>
              <w:right w:val="nil"/>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Total</w:t>
            </w:r>
          </w:p>
        </w:tc>
        <w:tc>
          <w:tcPr>
            <w:tcW w:w="1097" w:type="dxa"/>
            <w:tcBorders>
              <w:top w:val="single" w:sz="12" w:space="0" w:color="auto"/>
              <w:left w:val="single" w:sz="4" w:space="0" w:color="auto"/>
              <w:bottom w:val="single" w:sz="12" w:space="0" w:color="auto"/>
              <w:right w:val="single" w:sz="4" w:space="0" w:color="auto"/>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17,433 </w:t>
            </w:r>
          </w:p>
        </w:tc>
        <w:tc>
          <w:tcPr>
            <w:tcW w:w="981" w:type="dxa"/>
            <w:tcBorders>
              <w:top w:val="single" w:sz="12" w:space="0" w:color="auto"/>
              <w:left w:val="nil"/>
              <w:bottom w:val="single" w:sz="12" w:space="0" w:color="auto"/>
              <w:right w:val="nil"/>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21,891 </w:t>
            </w:r>
          </w:p>
        </w:tc>
        <w:tc>
          <w:tcPr>
            <w:tcW w:w="3271" w:type="dxa"/>
            <w:tcBorders>
              <w:top w:val="single" w:sz="12" w:space="0" w:color="auto"/>
              <w:left w:val="single" w:sz="4" w:space="0" w:color="auto"/>
              <w:bottom w:val="single" w:sz="12" w:space="0" w:color="auto"/>
              <w:right w:val="single" w:sz="12" w:space="0" w:color="auto"/>
            </w:tcBorders>
            <w:shd w:val="clear" w:color="auto" w:fill="FFFF99"/>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         39,324 </w:t>
            </w:r>
          </w:p>
        </w:tc>
      </w:tr>
    </w:tbl>
    <w:p w:rsidR="00253F0D" w:rsidRDefault="00253F0D" w:rsidP="00253F0D">
      <w:pPr>
        <w:ind w:left="144" w:right="-144" w:firstLine="540"/>
        <w:rPr>
          <w:rFonts w:cs="Arabic Transparent" w:hint="cs"/>
          <w:b/>
          <w:bCs/>
          <w:color w:val="800080"/>
          <w:sz w:val="16"/>
          <w:szCs w:val="16"/>
          <w:rtl/>
          <w:lang w:bidi="ar-BH"/>
        </w:rPr>
      </w:pPr>
    </w:p>
    <w:p w:rsidR="00253F0D" w:rsidRDefault="00253F0D" w:rsidP="00253F0D">
      <w:pPr>
        <w:ind w:left="144" w:right="-144" w:firstLine="540"/>
        <w:rPr>
          <w:rFonts w:cs="Arabic Transparent" w:hint="cs"/>
          <w:b/>
          <w:bCs/>
          <w:color w:val="800080"/>
          <w:sz w:val="16"/>
          <w:szCs w:val="16"/>
          <w:rtl/>
          <w:lang w:bidi="ar-BH"/>
        </w:rPr>
      </w:pPr>
    </w:p>
    <w:p w:rsidR="00253F0D" w:rsidRPr="0064424E" w:rsidRDefault="00253F0D" w:rsidP="00253F0D">
      <w:pPr>
        <w:ind w:left="144" w:right="-144" w:firstLine="540"/>
        <w:rPr>
          <w:rFonts w:cs="Arabic Transparent" w:hint="cs"/>
          <w:b/>
          <w:bCs/>
          <w:color w:val="800080"/>
          <w:sz w:val="16"/>
          <w:szCs w:val="16"/>
          <w:rtl/>
          <w:lang w:bidi="ar-BH"/>
        </w:rPr>
      </w:pPr>
      <w:r>
        <w:rPr>
          <w:rFonts w:cs="Arabic Transparent"/>
          <w:b/>
          <w:bCs/>
          <w:color w:val="800080"/>
          <w:sz w:val="16"/>
          <w:szCs w:val="16"/>
          <w:rtl/>
          <w:lang w:bidi="ar-BH"/>
        </w:rPr>
        <w:br w:type="page"/>
      </w:r>
    </w:p>
    <w:tbl>
      <w:tblPr>
        <w:tblW w:w="8895" w:type="dxa"/>
        <w:jc w:val="center"/>
        <w:tblLook w:val="0000" w:firstRow="0" w:lastRow="0" w:firstColumn="0" w:lastColumn="0" w:noHBand="0" w:noVBand="0"/>
      </w:tblPr>
      <w:tblGrid>
        <w:gridCol w:w="1662"/>
        <w:gridCol w:w="2909"/>
        <w:gridCol w:w="1401"/>
        <w:gridCol w:w="787"/>
        <w:gridCol w:w="2136"/>
      </w:tblGrid>
      <w:tr w:rsidR="00253F0D" w:rsidRPr="00B30372">
        <w:trPr>
          <w:trHeight w:val="375"/>
          <w:jc w:val="center"/>
        </w:trPr>
        <w:tc>
          <w:tcPr>
            <w:tcW w:w="8895" w:type="dxa"/>
            <w:gridSpan w:val="5"/>
            <w:tcBorders>
              <w:top w:val="nil"/>
              <w:left w:val="nil"/>
              <w:bottom w:val="nil"/>
              <w:right w:val="nil"/>
            </w:tcBorders>
            <w:shd w:val="clear" w:color="auto" w:fill="auto"/>
            <w:noWrap/>
            <w:vAlign w:val="bottom"/>
          </w:tcPr>
          <w:p w:rsidR="00253F0D" w:rsidRPr="00B30372" w:rsidRDefault="00253F0D" w:rsidP="00253F0D">
            <w:pPr>
              <w:bidi w:val="0"/>
              <w:ind w:left="144" w:right="-144"/>
              <w:jc w:val="center"/>
              <w:rPr>
                <w:rFonts w:ascii="Arial" w:hAnsi="Arial" w:cs="Arabic Transparent"/>
                <w:b/>
                <w:bCs/>
                <w:color w:val="333399"/>
                <w:sz w:val="18"/>
                <w:szCs w:val="18"/>
                <w:lang w:bidi="ar-BH"/>
              </w:rPr>
            </w:pPr>
            <w:r w:rsidRPr="00B30372">
              <w:rPr>
                <w:rFonts w:ascii="Arial" w:hAnsi="Arial" w:cs="Arabic Transparent" w:hint="cs"/>
                <w:b/>
                <w:bCs/>
                <w:color w:val="333399"/>
                <w:sz w:val="18"/>
                <w:szCs w:val="18"/>
                <w:lang w:bidi="ar-BH"/>
              </w:rPr>
              <w:t xml:space="preserve">                    Total Employees in Government of </w:t>
            </w:r>
            <w:smartTag w:uri="urn:schemas-microsoft-com:office:smarttags" w:element="country-region">
              <w:smartTag w:uri="urn:schemas-microsoft-com:office:smarttags" w:element="place">
                <w:r w:rsidRPr="00B30372">
                  <w:rPr>
                    <w:rFonts w:ascii="Arial" w:hAnsi="Arial" w:cs="Arabic Transparent" w:hint="cs"/>
                    <w:b/>
                    <w:bCs/>
                    <w:color w:val="333399"/>
                    <w:sz w:val="18"/>
                    <w:szCs w:val="18"/>
                    <w:lang w:bidi="ar-BH"/>
                  </w:rPr>
                  <w:t>Bahrain</w:t>
                </w:r>
              </w:smartTag>
            </w:smartTag>
            <w:r w:rsidRPr="00B30372">
              <w:rPr>
                <w:rFonts w:ascii="Arial" w:hAnsi="Arial" w:cs="Arabic Transparent" w:hint="cs"/>
                <w:b/>
                <w:bCs/>
                <w:color w:val="333399"/>
                <w:sz w:val="18"/>
                <w:szCs w:val="18"/>
                <w:lang w:bidi="ar-BH"/>
              </w:rPr>
              <w:t xml:space="preserve"> </w:t>
            </w:r>
          </w:p>
        </w:tc>
      </w:tr>
      <w:tr w:rsidR="00253F0D" w:rsidRPr="00B30372">
        <w:trPr>
          <w:trHeight w:val="390"/>
          <w:jc w:val="center"/>
        </w:trPr>
        <w:tc>
          <w:tcPr>
            <w:tcW w:w="8895" w:type="dxa"/>
            <w:gridSpan w:val="5"/>
            <w:tcBorders>
              <w:top w:val="nil"/>
              <w:left w:val="nil"/>
              <w:bottom w:val="single" w:sz="8" w:space="0" w:color="auto"/>
              <w:right w:val="nil"/>
            </w:tcBorders>
            <w:shd w:val="clear" w:color="auto" w:fill="auto"/>
            <w:noWrap/>
            <w:vAlign w:val="bottom"/>
          </w:tcPr>
          <w:p w:rsidR="00253F0D" w:rsidRPr="00B30372" w:rsidRDefault="00253F0D" w:rsidP="00253F0D">
            <w:pPr>
              <w:bidi w:val="0"/>
              <w:ind w:left="144" w:right="-144"/>
              <w:rPr>
                <w:rFonts w:ascii="Arial" w:hAnsi="Arial" w:cs="Arabic Transparent"/>
                <w:b/>
                <w:bCs/>
                <w:color w:val="333399"/>
                <w:sz w:val="18"/>
                <w:szCs w:val="18"/>
                <w:lang w:bidi="ar-BH"/>
              </w:rPr>
            </w:pPr>
            <w:r w:rsidRPr="00B30372">
              <w:rPr>
                <w:rFonts w:ascii="Arial" w:hAnsi="Arial" w:cs="Arabic Transparent" w:hint="cs"/>
                <w:b/>
                <w:bCs/>
                <w:color w:val="333399"/>
                <w:sz w:val="18"/>
                <w:szCs w:val="18"/>
                <w:lang w:bidi="ar-BH"/>
              </w:rPr>
              <w:t xml:space="preserve">                                                                  By Gender in (2006-2007)        </w:t>
            </w:r>
          </w:p>
        </w:tc>
      </w:tr>
      <w:tr w:rsidR="00253F0D" w:rsidRPr="00B30372">
        <w:trPr>
          <w:trHeight w:val="465"/>
          <w:jc w:val="center"/>
        </w:trPr>
        <w:tc>
          <w:tcPr>
            <w:tcW w:w="8895" w:type="dxa"/>
            <w:gridSpan w:val="5"/>
            <w:tcBorders>
              <w:top w:val="nil"/>
              <w:left w:val="single" w:sz="8" w:space="0" w:color="auto"/>
              <w:bottom w:val="single" w:sz="8" w:space="0" w:color="auto"/>
              <w:right w:val="single" w:sz="8" w:space="0" w:color="auto"/>
            </w:tcBorders>
            <w:shd w:val="clear" w:color="auto" w:fill="auto"/>
            <w:noWrap/>
            <w:vAlign w:val="bottom"/>
          </w:tcPr>
          <w:p w:rsidR="00253F0D" w:rsidRPr="00B30372" w:rsidRDefault="00253F0D" w:rsidP="00253F0D">
            <w:pPr>
              <w:ind w:left="144" w:right="-144"/>
              <w:jc w:val="center"/>
              <w:rPr>
                <w:rFonts w:ascii="Arial" w:hAnsi="Arial" w:cs="Arabic Transparent"/>
                <w:b/>
                <w:bCs/>
                <w:color w:val="333399"/>
                <w:sz w:val="18"/>
                <w:szCs w:val="18"/>
                <w:lang w:bidi="ar-BH"/>
              </w:rPr>
            </w:pPr>
            <w:r w:rsidRPr="00B30372">
              <w:rPr>
                <w:rFonts w:ascii="Arial" w:hAnsi="Arial" w:cs="Arabic Transparent" w:hint="cs"/>
                <w:b/>
                <w:bCs/>
                <w:color w:val="333399"/>
                <w:sz w:val="18"/>
                <w:szCs w:val="18"/>
                <w:rtl/>
                <w:lang w:bidi="ar-BH"/>
              </w:rPr>
              <w:t>جدول رقم (ج) الفقرة 234</w:t>
            </w:r>
          </w:p>
        </w:tc>
      </w:tr>
      <w:tr w:rsidR="00253F0D" w:rsidRPr="00B30372">
        <w:trPr>
          <w:trHeight w:val="360"/>
          <w:jc w:val="center"/>
        </w:trPr>
        <w:tc>
          <w:tcPr>
            <w:tcW w:w="1662" w:type="dxa"/>
            <w:tcBorders>
              <w:top w:val="nil"/>
              <w:left w:val="single" w:sz="8" w:space="0" w:color="auto"/>
              <w:bottom w:val="single" w:sz="4" w:space="0" w:color="auto"/>
              <w:right w:val="single" w:sz="4"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Year</w:t>
            </w:r>
          </w:p>
        </w:tc>
        <w:tc>
          <w:tcPr>
            <w:tcW w:w="2909" w:type="dxa"/>
            <w:tcBorders>
              <w:top w:val="nil"/>
              <w:left w:val="nil"/>
              <w:bottom w:val="nil"/>
              <w:right w:val="nil"/>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Gender / Percentage</w:t>
            </w:r>
          </w:p>
        </w:tc>
        <w:tc>
          <w:tcPr>
            <w:tcW w:w="1401" w:type="dxa"/>
            <w:tcBorders>
              <w:top w:val="nil"/>
              <w:left w:val="nil"/>
              <w:bottom w:val="nil"/>
              <w:right w:val="nil"/>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787" w:type="dxa"/>
            <w:tcBorders>
              <w:top w:val="nil"/>
              <w:left w:val="nil"/>
              <w:bottom w:val="nil"/>
              <w:right w:val="nil"/>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2136" w:type="dxa"/>
            <w:tcBorders>
              <w:top w:val="nil"/>
              <w:left w:val="nil"/>
              <w:bottom w:val="nil"/>
              <w:right w:val="single" w:sz="8"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r>
      <w:tr w:rsidR="00253F0D" w:rsidRPr="00B30372">
        <w:trPr>
          <w:trHeight w:val="375"/>
          <w:jc w:val="center"/>
        </w:trPr>
        <w:tc>
          <w:tcPr>
            <w:tcW w:w="1662" w:type="dxa"/>
            <w:tcBorders>
              <w:top w:val="nil"/>
              <w:left w:val="single" w:sz="8" w:space="0" w:color="auto"/>
              <w:bottom w:val="single" w:sz="12" w:space="0" w:color="auto"/>
              <w:right w:val="single" w:sz="4"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w:t>
            </w:r>
          </w:p>
        </w:tc>
        <w:tc>
          <w:tcPr>
            <w:tcW w:w="2909" w:type="dxa"/>
            <w:tcBorders>
              <w:top w:val="single" w:sz="4" w:space="0" w:color="auto"/>
              <w:left w:val="nil"/>
              <w:bottom w:val="single" w:sz="12" w:space="0" w:color="auto"/>
              <w:right w:val="single" w:sz="4"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Female </w:t>
            </w:r>
          </w:p>
        </w:tc>
        <w:tc>
          <w:tcPr>
            <w:tcW w:w="1401" w:type="dxa"/>
            <w:tcBorders>
              <w:top w:val="single" w:sz="4" w:space="0" w:color="auto"/>
              <w:left w:val="nil"/>
              <w:bottom w:val="single" w:sz="12" w:space="0" w:color="auto"/>
              <w:right w:val="single" w:sz="4"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Female %</w:t>
            </w:r>
          </w:p>
        </w:tc>
        <w:tc>
          <w:tcPr>
            <w:tcW w:w="787" w:type="dxa"/>
            <w:tcBorders>
              <w:top w:val="single" w:sz="4" w:space="0" w:color="auto"/>
              <w:left w:val="nil"/>
              <w:bottom w:val="single" w:sz="12" w:space="0" w:color="auto"/>
              <w:right w:val="single" w:sz="4"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 xml:space="preserve">Male </w:t>
            </w:r>
          </w:p>
        </w:tc>
        <w:tc>
          <w:tcPr>
            <w:tcW w:w="2136" w:type="dxa"/>
            <w:tcBorders>
              <w:top w:val="single" w:sz="4" w:space="0" w:color="auto"/>
              <w:left w:val="nil"/>
              <w:bottom w:val="single" w:sz="12" w:space="0" w:color="auto"/>
              <w:right w:val="single" w:sz="8" w:space="0" w:color="auto"/>
            </w:tcBorders>
            <w:shd w:val="clear" w:color="auto" w:fill="C0C0C0"/>
            <w:noWrap/>
            <w:vAlign w:val="bottom"/>
          </w:tcPr>
          <w:p w:rsidR="00253F0D" w:rsidRPr="00B30372" w:rsidRDefault="00253F0D" w:rsidP="00253F0D">
            <w:pPr>
              <w:bidi w:val="0"/>
              <w:ind w:left="144" w:right="-144"/>
              <w:jc w:val="center"/>
              <w:rPr>
                <w:rFonts w:ascii="Arial" w:hAnsi="Arial" w:cs="Arabic Transparent"/>
                <w:b/>
                <w:bCs/>
                <w:color w:val="FF0000"/>
                <w:sz w:val="18"/>
                <w:szCs w:val="18"/>
                <w:lang w:bidi="ar-BH"/>
              </w:rPr>
            </w:pPr>
            <w:r w:rsidRPr="00B30372">
              <w:rPr>
                <w:rFonts w:ascii="Arial" w:hAnsi="Arial" w:cs="Arabic Transparent" w:hint="cs"/>
                <w:b/>
                <w:bCs/>
                <w:color w:val="FF0000"/>
                <w:sz w:val="18"/>
                <w:szCs w:val="18"/>
                <w:lang w:bidi="ar-BH"/>
              </w:rPr>
              <w:t>Male %</w:t>
            </w:r>
          </w:p>
        </w:tc>
      </w:tr>
      <w:tr w:rsidR="00253F0D" w:rsidRPr="00B30372">
        <w:trPr>
          <w:trHeight w:val="390"/>
          <w:jc w:val="center"/>
        </w:trPr>
        <w:tc>
          <w:tcPr>
            <w:tcW w:w="1662" w:type="dxa"/>
            <w:tcBorders>
              <w:top w:val="single" w:sz="4" w:space="0" w:color="auto"/>
              <w:left w:val="single" w:sz="8" w:space="0" w:color="auto"/>
              <w:bottom w:val="single" w:sz="12" w:space="0" w:color="auto"/>
              <w:right w:val="single" w:sz="4" w:space="0" w:color="auto"/>
            </w:tcBorders>
            <w:shd w:val="clear" w:color="auto" w:fill="FFFFCC"/>
            <w:noWrap/>
            <w:vAlign w:val="bottom"/>
          </w:tcPr>
          <w:p w:rsidR="00253F0D" w:rsidRPr="00B30372" w:rsidRDefault="00253F0D" w:rsidP="00253F0D">
            <w:pPr>
              <w:bidi w:val="0"/>
              <w:ind w:left="144" w:right="-144"/>
              <w:jc w:val="center"/>
              <w:rPr>
                <w:rFonts w:ascii="Arial" w:hAnsi="Arial" w:cs="Arabic Transparent"/>
                <w:b/>
                <w:bCs/>
                <w:sz w:val="18"/>
                <w:szCs w:val="18"/>
                <w:lang w:bidi="ar-BH"/>
              </w:rPr>
            </w:pPr>
            <w:r w:rsidRPr="00B30372">
              <w:rPr>
                <w:rFonts w:ascii="Arial" w:hAnsi="Arial" w:cs="Arabic Transparent" w:hint="cs"/>
                <w:b/>
                <w:bCs/>
                <w:sz w:val="18"/>
                <w:szCs w:val="18"/>
                <w:lang w:bidi="ar-BH"/>
              </w:rPr>
              <w:t>2006</w:t>
            </w:r>
          </w:p>
        </w:tc>
        <w:tc>
          <w:tcPr>
            <w:tcW w:w="2909" w:type="dxa"/>
            <w:tcBorders>
              <w:top w:val="single" w:sz="4" w:space="0" w:color="auto"/>
              <w:left w:val="nil"/>
              <w:bottom w:val="single" w:sz="12"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16404</w:t>
            </w:r>
          </w:p>
        </w:tc>
        <w:tc>
          <w:tcPr>
            <w:tcW w:w="1401" w:type="dxa"/>
            <w:tcBorders>
              <w:top w:val="single" w:sz="4" w:space="0" w:color="auto"/>
              <w:left w:val="nil"/>
              <w:bottom w:val="single" w:sz="12"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42.45</w:t>
            </w:r>
          </w:p>
        </w:tc>
        <w:tc>
          <w:tcPr>
            <w:tcW w:w="787" w:type="dxa"/>
            <w:tcBorders>
              <w:top w:val="single" w:sz="4" w:space="0" w:color="auto"/>
              <w:left w:val="nil"/>
              <w:bottom w:val="single" w:sz="12"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22243</w:t>
            </w:r>
          </w:p>
        </w:tc>
        <w:tc>
          <w:tcPr>
            <w:tcW w:w="2136" w:type="dxa"/>
            <w:tcBorders>
              <w:top w:val="single" w:sz="4" w:space="0" w:color="auto"/>
              <w:left w:val="nil"/>
              <w:bottom w:val="single" w:sz="12" w:space="0" w:color="auto"/>
              <w:right w:val="single" w:sz="8"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57.55</w:t>
            </w:r>
          </w:p>
        </w:tc>
      </w:tr>
      <w:tr w:rsidR="00253F0D" w:rsidRPr="00B30372">
        <w:trPr>
          <w:trHeight w:val="390"/>
          <w:jc w:val="center"/>
        </w:trPr>
        <w:tc>
          <w:tcPr>
            <w:tcW w:w="1662" w:type="dxa"/>
            <w:tcBorders>
              <w:top w:val="single" w:sz="4" w:space="0" w:color="auto"/>
              <w:left w:val="single" w:sz="8" w:space="0" w:color="auto"/>
              <w:bottom w:val="single" w:sz="8" w:space="0" w:color="auto"/>
              <w:right w:val="single" w:sz="4" w:space="0" w:color="auto"/>
            </w:tcBorders>
            <w:shd w:val="clear" w:color="auto" w:fill="FFFFCC"/>
            <w:noWrap/>
            <w:vAlign w:val="bottom"/>
          </w:tcPr>
          <w:p w:rsidR="00253F0D" w:rsidRPr="00B30372" w:rsidRDefault="00253F0D" w:rsidP="00253F0D">
            <w:pPr>
              <w:bidi w:val="0"/>
              <w:ind w:left="144" w:right="-144"/>
              <w:jc w:val="center"/>
              <w:rPr>
                <w:rFonts w:ascii="Arial" w:hAnsi="Arial" w:cs="Arabic Transparent"/>
                <w:b/>
                <w:bCs/>
                <w:sz w:val="18"/>
                <w:szCs w:val="18"/>
                <w:lang w:bidi="ar-BH"/>
              </w:rPr>
            </w:pPr>
            <w:r w:rsidRPr="00B30372">
              <w:rPr>
                <w:rFonts w:ascii="Arial" w:hAnsi="Arial" w:cs="Arabic Transparent" w:hint="cs"/>
                <w:b/>
                <w:bCs/>
                <w:sz w:val="18"/>
                <w:szCs w:val="18"/>
                <w:lang w:bidi="ar-BH"/>
              </w:rPr>
              <w:t>2007</w:t>
            </w:r>
          </w:p>
        </w:tc>
        <w:tc>
          <w:tcPr>
            <w:tcW w:w="2909" w:type="dxa"/>
            <w:tcBorders>
              <w:top w:val="nil"/>
              <w:left w:val="nil"/>
              <w:bottom w:val="single" w:sz="8"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17433</w:t>
            </w:r>
          </w:p>
        </w:tc>
        <w:tc>
          <w:tcPr>
            <w:tcW w:w="1401" w:type="dxa"/>
            <w:tcBorders>
              <w:top w:val="nil"/>
              <w:left w:val="nil"/>
              <w:bottom w:val="single" w:sz="8" w:space="0" w:color="auto"/>
              <w:right w:val="single" w:sz="4"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44.33</w:t>
            </w:r>
          </w:p>
        </w:tc>
        <w:tc>
          <w:tcPr>
            <w:tcW w:w="787" w:type="dxa"/>
            <w:tcBorders>
              <w:top w:val="nil"/>
              <w:left w:val="nil"/>
              <w:bottom w:val="single" w:sz="8" w:space="0" w:color="auto"/>
              <w:right w:val="single" w:sz="4" w:space="0" w:color="auto"/>
            </w:tcBorders>
            <w:shd w:val="clear" w:color="auto" w:fill="auto"/>
            <w:noWrap/>
            <w:vAlign w:val="bottom"/>
          </w:tcPr>
          <w:p w:rsidR="00253F0D" w:rsidRPr="00B30372" w:rsidRDefault="00253F0D" w:rsidP="00253F0D">
            <w:pPr>
              <w:bidi w:val="0"/>
              <w:ind w:left="144" w:right="-144"/>
              <w:rPr>
                <w:rFonts w:ascii="Arial" w:hAnsi="Arial" w:cs="Arabic Transparent"/>
                <w:sz w:val="18"/>
                <w:szCs w:val="18"/>
                <w:lang w:bidi="ar-BH"/>
              </w:rPr>
            </w:pPr>
            <w:r w:rsidRPr="00B30372">
              <w:rPr>
                <w:rFonts w:ascii="Arial" w:hAnsi="Arial" w:cs="Arabic Transparent" w:hint="cs"/>
                <w:sz w:val="18"/>
                <w:szCs w:val="18"/>
                <w:lang w:bidi="ar-BH"/>
              </w:rPr>
              <w:t>21891</w:t>
            </w:r>
          </w:p>
        </w:tc>
        <w:tc>
          <w:tcPr>
            <w:tcW w:w="2136" w:type="dxa"/>
            <w:tcBorders>
              <w:top w:val="single" w:sz="4" w:space="0" w:color="auto"/>
              <w:left w:val="nil"/>
              <w:bottom w:val="single" w:sz="8" w:space="0" w:color="auto"/>
              <w:right w:val="single" w:sz="8" w:space="0" w:color="auto"/>
            </w:tcBorders>
            <w:shd w:val="clear" w:color="auto" w:fill="auto"/>
            <w:noWrap/>
            <w:vAlign w:val="bottom"/>
          </w:tcPr>
          <w:p w:rsidR="00253F0D" w:rsidRPr="00B30372" w:rsidRDefault="00253F0D" w:rsidP="00253F0D">
            <w:pPr>
              <w:bidi w:val="0"/>
              <w:ind w:left="144" w:right="-144"/>
              <w:jc w:val="center"/>
              <w:rPr>
                <w:rFonts w:ascii="Arial" w:hAnsi="Arial" w:cs="Arabic Transparent"/>
                <w:sz w:val="18"/>
                <w:szCs w:val="18"/>
                <w:lang w:bidi="ar-BH"/>
              </w:rPr>
            </w:pPr>
            <w:r w:rsidRPr="00B30372">
              <w:rPr>
                <w:rFonts w:ascii="Arial" w:hAnsi="Arial" w:cs="Arabic Transparent" w:hint="cs"/>
                <w:sz w:val="18"/>
                <w:szCs w:val="18"/>
                <w:lang w:bidi="ar-BH"/>
              </w:rPr>
              <w:t>55.67</w:t>
            </w:r>
          </w:p>
        </w:tc>
      </w:tr>
    </w:tbl>
    <w:p w:rsidR="00253F0D" w:rsidRDefault="007C516F" w:rsidP="00253F0D">
      <w:pPr>
        <w:ind w:left="144" w:right="-144"/>
        <w:rPr>
          <w:rFonts w:cs="Arabic Transparent" w:hint="cs"/>
          <w:b/>
          <w:bCs/>
          <w:rtl/>
        </w:rPr>
      </w:pPr>
      <w:r w:rsidRPr="007C516F">
        <w:rPr>
          <w:rFonts w:cs="Arabic Transparent" w:hint="cs"/>
          <w:b/>
          <w:bCs/>
          <w:rtl/>
          <w:lang w:bidi="ar-BH"/>
        </w:rPr>
        <w:tab/>
      </w:r>
      <w:r w:rsidR="00253F0D" w:rsidRPr="0064424E">
        <w:rPr>
          <w:rFonts w:cs="Arabic Transparent"/>
          <w:b/>
          <w:bCs/>
          <w:u w:val="double"/>
          <w:rtl/>
          <w:lang w:bidi="ar-BH"/>
        </w:rPr>
        <w:t>المصدر</w:t>
      </w:r>
      <w:r w:rsidR="00253F0D" w:rsidRPr="0064424E">
        <w:rPr>
          <w:rFonts w:cs="Arabic Transparent"/>
          <w:b/>
          <w:bCs/>
          <w:rtl/>
          <w:lang w:bidi="ar-BH"/>
        </w:rPr>
        <w:t>:  ديوان الخدمة المدنية.</w:t>
      </w:r>
    </w:p>
    <w:p w:rsidR="00253F0D" w:rsidRPr="0064424E" w:rsidRDefault="00253F0D" w:rsidP="00253F0D">
      <w:pPr>
        <w:ind w:left="144" w:right="-144"/>
        <w:rPr>
          <w:rFonts w:cs="Arabic Transparent" w:hint="cs"/>
          <w:b/>
          <w:bCs/>
          <w:rtl/>
        </w:rPr>
      </w:pPr>
    </w:p>
    <w:p w:rsidR="00253F0D" w:rsidRPr="00AC33B7" w:rsidRDefault="007C516F" w:rsidP="00253F0D">
      <w:pPr>
        <w:ind w:right="-144"/>
        <w:rPr>
          <w:rFonts w:cs="Arabic Transparent" w:hint="cs"/>
          <w:b/>
          <w:bCs/>
          <w:sz w:val="28"/>
          <w:szCs w:val="28"/>
          <w:rtl/>
          <w:lang w:bidi="ar-BH"/>
        </w:rPr>
      </w:pPr>
      <w:r>
        <w:rPr>
          <w:rFonts w:cs="Arabic Transparent" w:hint="cs"/>
          <w:b/>
          <w:bCs/>
          <w:sz w:val="28"/>
          <w:szCs w:val="28"/>
          <w:rtl/>
          <w:lang w:bidi="ar-BH"/>
        </w:rPr>
        <w:tab/>
      </w:r>
      <w:r w:rsidR="00253F0D" w:rsidRPr="00AC33B7">
        <w:rPr>
          <w:rFonts w:cs="Arabic Transparent"/>
          <w:b/>
          <w:bCs/>
          <w:sz w:val="28"/>
          <w:szCs w:val="28"/>
          <w:rtl/>
          <w:lang w:bidi="ar-BH"/>
        </w:rPr>
        <w:t>البحرينيون العاملون (15 سنة فأكثر) حسب النشاط الاقتصادي الرئيسي والنوع</w:t>
      </w:r>
      <w:r w:rsidR="00253F0D" w:rsidRPr="00AC33B7">
        <w:rPr>
          <w:rFonts w:cs="Arabic Transparent" w:hint="cs"/>
          <w:b/>
          <w:bCs/>
          <w:sz w:val="28"/>
          <w:szCs w:val="28"/>
          <w:rtl/>
          <w:lang w:bidi="ar-BH"/>
        </w:rPr>
        <w:t xml:space="preserve"> تعداد 2001</w:t>
      </w:r>
    </w:p>
    <w:p w:rsidR="00253F0D" w:rsidRPr="00AC33B7" w:rsidRDefault="00253F0D" w:rsidP="00253F0D">
      <w:pPr>
        <w:ind w:left="144" w:right="-144"/>
        <w:jc w:val="center"/>
        <w:rPr>
          <w:rFonts w:cs="Arabic Transparent"/>
          <w:b/>
          <w:bCs/>
          <w:sz w:val="28"/>
          <w:szCs w:val="28"/>
          <w:rtl/>
          <w:lang w:bidi="ar-BH"/>
        </w:rPr>
      </w:pPr>
      <w:r w:rsidRPr="00AC33B7">
        <w:rPr>
          <w:rFonts w:cs="Arabic Transparent"/>
          <w:b/>
          <w:bCs/>
          <w:sz w:val="28"/>
          <w:szCs w:val="28"/>
          <w:rtl/>
          <w:lang w:bidi="ar-BH"/>
        </w:rPr>
        <w:t>جدول رقم (28)</w:t>
      </w:r>
    </w:p>
    <w:tbl>
      <w:tblPr>
        <w:bidiVisual/>
        <w:tblW w:w="0" w:type="auto"/>
        <w:jc w:val="center"/>
        <w:tblBorders>
          <w:top w:val="single" w:sz="6" w:space="0" w:color="000000"/>
          <w:bottom w:val="single" w:sz="12" w:space="0" w:color="000000"/>
        </w:tblBorders>
        <w:tblLook w:val="01E0" w:firstRow="1" w:lastRow="1" w:firstColumn="1" w:lastColumn="1" w:noHBand="0" w:noVBand="0"/>
      </w:tblPr>
      <w:tblGrid>
        <w:gridCol w:w="4301"/>
        <w:gridCol w:w="1461"/>
        <w:gridCol w:w="1620"/>
        <w:gridCol w:w="1368"/>
      </w:tblGrid>
      <w:tr w:rsidR="00253F0D" w:rsidRPr="00AC33B7">
        <w:trPr>
          <w:cantSplit/>
          <w:jc w:val="center"/>
        </w:trPr>
        <w:tc>
          <w:tcPr>
            <w:tcW w:w="4301" w:type="dxa"/>
            <w:vMerge w:val="restart"/>
            <w:tcBorders>
              <w:top w:val="single" w:sz="6" w:space="0" w:color="000000"/>
              <w:bottom w:val="nil"/>
            </w:tcBorders>
            <w:shd w:val="pct5" w:color="auto" w:fill="auto"/>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النشاط الاقتصادي</w:t>
            </w:r>
          </w:p>
        </w:tc>
        <w:tc>
          <w:tcPr>
            <w:tcW w:w="4449" w:type="dxa"/>
            <w:gridSpan w:val="3"/>
            <w:tcBorders>
              <w:top w:val="single" w:sz="6" w:space="0" w:color="000000"/>
              <w:bottom w:val="single" w:sz="6" w:space="0" w:color="CC0000"/>
            </w:tcBorders>
            <w:shd w:val="pct5" w:color="auto" w:fill="auto"/>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النوع</w:t>
            </w:r>
          </w:p>
        </w:tc>
      </w:tr>
      <w:tr w:rsidR="00253F0D" w:rsidRPr="00AC33B7">
        <w:trPr>
          <w:cantSplit/>
          <w:jc w:val="center"/>
        </w:trPr>
        <w:tc>
          <w:tcPr>
            <w:tcW w:w="4301" w:type="dxa"/>
            <w:vMerge/>
            <w:tcBorders>
              <w:top w:val="nil"/>
              <w:bottom w:val="nil"/>
            </w:tcBorders>
            <w:shd w:val="pct5" w:color="auto" w:fill="auto"/>
            <w:vAlign w:val="center"/>
          </w:tcPr>
          <w:p w:rsidR="00253F0D" w:rsidRPr="0064424E" w:rsidRDefault="00253F0D" w:rsidP="00253F0D">
            <w:pPr>
              <w:ind w:left="144" w:right="-144"/>
              <w:rPr>
                <w:rFonts w:cs="Arabic Transparent"/>
                <w:b/>
                <w:bCs/>
                <w:szCs w:val="20"/>
                <w:rtl/>
                <w:lang w:bidi="ar-BH"/>
              </w:rPr>
            </w:pPr>
          </w:p>
        </w:tc>
        <w:tc>
          <w:tcPr>
            <w:tcW w:w="4449" w:type="dxa"/>
            <w:gridSpan w:val="3"/>
            <w:tcBorders>
              <w:top w:val="single" w:sz="6" w:space="0" w:color="CC0000"/>
              <w:bottom w:val="single" w:sz="6" w:space="0" w:color="CC0000"/>
            </w:tcBorders>
            <w:shd w:val="pct5" w:color="auto" w:fill="auto"/>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بحريني</w:t>
            </w:r>
          </w:p>
        </w:tc>
      </w:tr>
      <w:tr w:rsidR="00253F0D" w:rsidRPr="00AC33B7">
        <w:trPr>
          <w:cantSplit/>
          <w:jc w:val="center"/>
        </w:trPr>
        <w:tc>
          <w:tcPr>
            <w:tcW w:w="4301" w:type="dxa"/>
            <w:vMerge/>
            <w:tcBorders>
              <w:top w:val="nil"/>
              <w:bottom w:val="single" w:sz="12" w:space="0" w:color="CC0000"/>
            </w:tcBorders>
          </w:tcPr>
          <w:p w:rsidR="00253F0D" w:rsidRPr="0064424E" w:rsidRDefault="00253F0D" w:rsidP="00253F0D">
            <w:pPr>
              <w:ind w:left="144" w:right="-144"/>
              <w:rPr>
                <w:rFonts w:cs="Arabic Transparent"/>
                <w:b/>
                <w:bCs/>
                <w:szCs w:val="20"/>
                <w:rtl/>
                <w:lang w:bidi="ar-BH"/>
              </w:rPr>
            </w:pPr>
          </w:p>
        </w:tc>
        <w:tc>
          <w:tcPr>
            <w:tcW w:w="1461" w:type="dxa"/>
            <w:tcBorders>
              <w:top w:val="nil"/>
              <w:bottom w:val="single" w:sz="12" w:space="0" w:color="CC0000"/>
            </w:tcBorders>
            <w:shd w:val="pct10" w:color="auto" w:fill="auto"/>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ذكور</w:t>
            </w:r>
          </w:p>
        </w:tc>
        <w:tc>
          <w:tcPr>
            <w:tcW w:w="1620" w:type="dxa"/>
            <w:tcBorders>
              <w:top w:val="single" w:sz="6" w:space="0" w:color="CC0000"/>
              <w:bottom w:val="single" w:sz="12" w:space="0" w:color="CC0000"/>
            </w:tcBorders>
            <w:shd w:val="pct10" w:color="auto" w:fill="auto"/>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إناث</w:t>
            </w:r>
          </w:p>
        </w:tc>
        <w:tc>
          <w:tcPr>
            <w:tcW w:w="1368" w:type="dxa"/>
            <w:tcBorders>
              <w:top w:val="nil"/>
              <w:bottom w:val="single" w:sz="12" w:space="0" w:color="CC0000"/>
            </w:tcBorders>
            <w:shd w:val="pct10" w:color="auto" w:fill="auto"/>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الجملة</w:t>
            </w:r>
          </w:p>
        </w:tc>
      </w:tr>
      <w:tr w:rsidR="00253F0D" w:rsidRPr="00AC33B7">
        <w:trPr>
          <w:jc w:val="center"/>
        </w:trPr>
        <w:tc>
          <w:tcPr>
            <w:tcW w:w="4301" w:type="dxa"/>
            <w:tcBorders>
              <w:top w:val="single" w:sz="12" w:space="0" w:color="CC0000"/>
            </w:tcBorders>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زراعة وتربية الحيوان</w:t>
            </w:r>
          </w:p>
        </w:tc>
        <w:tc>
          <w:tcPr>
            <w:tcW w:w="1461" w:type="dxa"/>
            <w:tcBorders>
              <w:top w:val="single" w:sz="12" w:space="0" w:color="CC0000"/>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763</w:t>
            </w:r>
          </w:p>
        </w:tc>
        <w:tc>
          <w:tcPr>
            <w:tcW w:w="1620" w:type="dxa"/>
            <w:tcBorders>
              <w:top w:val="single" w:sz="12" w:space="0" w:color="CC0000"/>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54</w:t>
            </w:r>
          </w:p>
        </w:tc>
        <w:tc>
          <w:tcPr>
            <w:tcW w:w="1368" w:type="dxa"/>
            <w:tcBorders>
              <w:top w:val="single" w:sz="12" w:space="0" w:color="CC0000"/>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817</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صيد الأسماك</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862</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30</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892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مناجم ومحاجر</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1958</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166</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2124</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صناعة تحويلية</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9606</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3925</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13531</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كهرباء ومياه وغاز</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1270</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82</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1352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تشييد وبناء</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4061</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351</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4412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تجارة وإصلاح</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8041</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2414</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10455</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مطاعم وفنادق</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2020</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427</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2447</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نقل تخزين واتصال</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8230</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1070</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9300</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بنوك وتامين ومال</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3070</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1534</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4604</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 xml:space="preserve">عقارات وتأجير </w:t>
            </w:r>
          </w:p>
        </w:tc>
        <w:tc>
          <w:tcPr>
            <w:tcW w:w="1461" w:type="dxa"/>
            <w:vAlign w:val="center"/>
          </w:tcPr>
          <w:p w:rsidR="00253F0D" w:rsidRPr="0064424E" w:rsidRDefault="00253F0D" w:rsidP="00253F0D">
            <w:pPr>
              <w:ind w:left="144" w:right="-144"/>
              <w:rPr>
                <w:rFonts w:cs="Arabic Transparent" w:hint="cs"/>
                <w:b/>
                <w:bCs/>
                <w:szCs w:val="20"/>
                <w:rtl/>
              </w:rPr>
            </w:pPr>
            <w:r w:rsidRPr="0064424E">
              <w:rPr>
                <w:rFonts w:cs="Arabic Transparent"/>
                <w:b/>
                <w:bCs/>
                <w:szCs w:val="20"/>
                <w:rtl/>
                <w:lang w:bidi="ar-BH"/>
              </w:rPr>
              <w:t>4143</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1076</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5219</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إدارة عامة ودفاع وأمن</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29292</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3910</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33202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مؤسسة تعليمية</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3894</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6528</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10422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مستشفى /مركز صحي/عيادة/جمعية/نفع عام</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2426</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3200</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5662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أنشطة مجتمعية وخدمات أخرى</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3131</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1104</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4235</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أسر خاصة تعين إفراد لديها</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63</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31</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94</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هيئات دولية وإقليمية</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118</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49</w:t>
            </w:r>
          </w:p>
        </w:tc>
        <w:tc>
          <w:tcPr>
            <w:tcW w:w="1368"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167</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لا ينطبق</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1936</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116</w:t>
            </w:r>
          </w:p>
        </w:tc>
        <w:tc>
          <w:tcPr>
            <w:tcW w:w="1368" w:type="dxa"/>
            <w:vAlign w:val="center"/>
          </w:tcPr>
          <w:p w:rsidR="00253F0D" w:rsidRPr="0064424E" w:rsidRDefault="00253F0D" w:rsidP="00253F0D">
            <w:pPr>
              <w:pStyle w:val="Heading8"/>
              <w:ind w:left="144" w:right="-144"/>
              <w:jc w:val="lowKashida"/>
              <w:rPr>
                <w:rFonts w:cs="Arabic Transparent"/>
                <w:b/>
                <w:bCs/>
                <w:sz w:val="20"/>
                <w:szCs w:val="20"/>
                <w:rtl/>
              </w:rPr>
            </w:pPr>
            <w:r w:rsidRPr="0064424E">
              <w:rPr>
                <w:rFonts w:cs="Arabic Transparent"/>
                <w:b/>
                <w:bCs/>
                <w:sz w:val="20"/>
                <w:szCs w:val="20"/>
                <w:rtl/>
              </w:rPr>
              <w:t>2052</w:t>
            </w:r>
          </w:p>
        </w:tc>
      </w:tr>
      <w:tr w:rsidR="00253F0D" w:rsidRPr="00AC33B7">
        <w:trPr>
          <w:jc w:val="center"/>
        </w:trPr>
        <w:tc>
          <w:tcPr>
            <w:tcW w:w="4301"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الجملة</w:t>
            </w:r>
          </w:p>
        </w:tc>
        <w:tc>
          <w:tcPr>
            <w:tcW w:w="1461"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84920</w:t>
            </w:r>
          </w:p>
        </w:tc>
        <w:tc>
          <w:tcPr>
            <w:tcW w:w="162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26067</w:t>
            </w:r>
          </w:p>
        </w:tc>
        <w:tc>
          <w:tcPr>
            <w:tcW w:w="1368" w:type="dxa"/>
            <w:vAlign w:val="center"/>
          </w:tcPr>
          <w:p w:rsidR="00253F0D" w:rsidRPr="0064424E" w:rsidRDefault="00253F0D" w:rsidP="00253F0D">
            <w:pPr>
              <w:ind w:left="144" w:right="-144"/>
              <w:rPr>
                <w:rFonts w:cs="Arabic Transparent"/>
                <w:b/>
                <w:bCs/>
                <w:szCs w:val="20"/>
                <w:rtl/>
              </w:rPr>
            </w:pPr>
            <w:r w:rsidRPr="0064424E">
              <w:rPr>
                <w:rFonts w:cs="Arabic Transparent"/>
                <w:b/>
                <w:bCs/>
                <w:szCs w:val="20"/>
                <w:rtl/>
              </w:rPr>
              <w:t>110987</w:t>
            </w:r>
          </w:p>
        </w:tc>
      </w:tr>
    </w:tbl>
    <w:p w:rsidR="00253F0D" w:rsidRPr="0064424E" w:rsidRDefault="00253F0D" w:rsidP="00253F0D">
      <w:pPr>
        <w:ind w:left="144" w:right="-144"/>
        <w:rPr>
          <w:rFonts w:cs="Arabic Transparent" w:hint="cs"/>
          <w:b/>
          <w:bCs/>
          <w:rtl/>
        </w:rPr>
      </w:pPr>
      <w:r w:rsidRPr="0064424E">
        <w:rPr>
          <w:rFonts w:cs="Arabic Transparent"/>
          <w:b/>
          <w:bCs/>
          <w:u w:val="double"/>
          <w:rtl/>
          <w:lang w:bidi="ar-BH"/>
        </w:rPr>
        <w:t>المصدر</w:t>
      </w:r>
      <w:r w:rsidRPr="0064424E">
        <w:rPr>
          <w:rFonts w:cs="Arabic Transparent"/>
          <w:b/>
          <w:bCs/>
          <w:rtl/>
          <w:lang w:bidi="ar-BH"/>
        </w:rPr>
        <w:t>:  الجهاز المركزي للمع</w:t>
      </w:r>
      <w:r w:rsidRPr="0064424E">
        <w:rPr>
          <w:rFonts w:cs="Arabic Transparent" w:hint="cs"/>
          <w:b/>
          <w:bCs/>
          <w:rtl/>
          <w:lang w:bidi="ar-BH"/>
        </w:rPr>
        <w:t>ل</w:t>
      </w:r>
      <w:r w:rsidRPr="0064424E">
        <w:rPr>
          <w:rFonts w:cs="Arabic Transparent"/>
          <w:b/>
          <w:bCs/>
          <w:rtl/>
          <w:lang w:bidi="ar-BH"/>
        </w:rPr>
        <w:t>ومات.</w:t>
      </w:r>
    </w:p>
    <w:p w:rsidR="00253F0D" w:rsidRDefault="00253F0D" w:rsidP="00253F0D">
      <w:pPr>
        <w:ind w:right="-144"/>
        <w:rPr>
          <w:rFonts w:cs="Arabic Transparent" w:hint="cs"/>
          <w:sz w:val="28"/>
          <w:szCs w:val="28"/>
          <w:rtl/>
        </w:rPr>
      </w:pPr>
    </w:p>
    <w:p w:rsidR="00253F0D" w:rsidRPr="00AC33B7" w:rsidRDefault="00253F0D" w:rsidP="00253F0D">
      <w:pPr>
        <w:ind w:left="144" w:right="-144"/>
        <w:jc w:val="center"/>
        <w:rPr>
          <w:rFonts w:cs="Arabic Transparent"/>
          <w:b/>
          <w:bCs/>
          <w:sz w:val="28"/>
          <w:szCs w:val="28"/>
          <w:rtl/>
          <w:lang w:bidi="ar-BH"/>
        </w:rPr>
      </w:pPr>
      <w:r w:rsidRPr="00AC33B7">
        <w:rPr>
          <w:rFonts w:cs="Arabic Transparent"/>
          <w:b/>
          <w:bCs/>
          <w:sz w:val="28"/>
          <w:szCs w:val="28"/>
          <w:rtl/>
          <w:lang w:bidi="ar-BH"/>
        </w:rPr>
        <w:t>إجمالي العاملون البحرينيون بالقطاع الخاص حسب المهن الرئيسية</w:t>
      </w:r>
    </w:p>
    <w:p w:rsidR="00253F0D" w:rsidRPr="00AC33B7" w:rsidRDefault="00253F0D" w:rsidP="00253F0D">
      <w:pPr>
        <w:ind w:left="144" w:right="-144"/>
        <w:jc w:val="center"/>
        <w:rPr>
          <w:rFonts w:cs="Arabic Transparent" w:hint="cs"/>
          <w:b/>
          <w:bCs/>
          <w:sz w:val="28"/>
          <w:szCs w:val="28"/>
          <w:rtl/>
          <w:lang w:bidi="ar-BH"/>
        </w:rPr>
      </w:pPr>
      <w:r w:rsidRPr="00AC33B7">
        <w:rPr>
          <w:rFonts w:cs="Arabic Transparent"/>
          <w:b/>
          <w:bCs/>
          <w:sz w:val="28"/>
          <w:szCs w:val="28"/>
          <w:rtl/>
          <w:lang w:bidi="ar-BH"/>
        </w:rPr>
        <w:t xml:space="preserve">ومتوسط الأجر والنوع </w:t>
      </w:r>
      <w:r w:rsidRPr="00AC33B7">
        <w:rPr>
          <w:rFonts w:cs="Arabic Transparent" w:hint="cs"/>
          <w:b/>
          <w:bCs/>
          <w:sz w:val="28"/>
          <w:szCs w:val="28"/>
          <w:rtl/>
          <w:lang w:bidi="ar-BH"/>
        </w:rPr>
        <w:t>فبراير</w:t>
      </w:r>
      <w:r w:rsidRPr="00AC33B7">
        <w:rPr>
          <w:rFonts w:cs="Arabic Transparent"/>
          <w:b/>
          <w:bCs/>
          <w:sz w:val="28"/>
          <w:szCs w:val="28"/>
          <w:rtl/>
          <w:lang w:bidi="ar-BH"/>
        </w:rPr>
        <w:t xml:space="preserve"> 200</w:t>
      </w:r>
      <w:r w:rsidRPr="00AC33B7">
        <w:rPr>
          <w:rFonts w:cs="Arabic Transparent" w:hint="cs"/>
          <w:b/>
          <w:bCs/>
          <w:sz w:val="28"/>
          <w:szCs w:val="28"/>
          <w:rtl/>
          <w:lang w:bidi="ar-BH"/>
        </w:rPr>
        <w:t>5م</w:t>
      </w:r>
    </w:p>
    <w:p w:rsidR="00253F0D" w:rsidRPr="00AC33B7" w:rsidRDefault="00253F0D" w:rsidP="00253F0D">
      <w:pPr>
        <w:ind w:left="144" w:right="-144"/>
        <w:jc w:val="center"/>
        <w:rPr>
          <w:rFonts w:cs="Arabic Transparent"/>
          <w:b/>
          <w:bCs/>
          <w:sz w:val="28"/>
          <w:szCs w:val="28"/>
          <w:rtl/>
          <w:lang w:bidi="ar-BH"/>
        </w:rPr>
      </w:pPr>
      <w:r w:rsidRPr="00AC33B7">
        <w:rPr>
          <w:rFonts w:cs="Arabic Transparent"/>
          <w:b/>
          <w:bCs/>
          <w:sz w:val="28"/>
          <w:szCs w:val="28"/>
          <w:rtl/>
          <w:lang w:bidi="ar-BH"/>
        </w:rPr>
        <w:t>جدول رقم (29)</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17"/>
        <w:gridCol w:w="802"/>
        <w:gridCol w:w="1269"/>
        <w:gridCol w:w="802"/>
        <w:gridCol w:w="1269"/>
        <w:gridCol w:w="802"/>
        <w:gridCol w:w="1270"/>
      </w:tblGrid>
      <w:tr w:rsidR="00253F0D" w:rsidRPr="00AC33B7">
        <w:trPr>
          <w:trHeight w:val="20"/>
          <w:jc w:val="center"/>
        </w:trPr>
        <w:tc>
          <w:tcPr>
            <w:tcW w:w="2117" w:type="dxa"/>
            <w:vMerge w:val="restart"/>
            <w:tcBorders>
              <w:top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النشاط الاقتصادي لصاحب العمل</w:t>
            </w:r>
          </w:p>
        </w:tc>
        <w:tc>
          <w:tcPr>
            <w:tcW w:w="6214" w:type="dxa"/>
            <w:gridSpan w:val="6"/>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عدد المؤمن عليهم البحرينيات ومتوسطات الأجور</w:t>
            </w:r>
          </w:p>
        </w:tc>
      </w:tr>
      <w:tr w:rsidR="00253F0D" w:rsidRPr="00AC33B7">
        <w:trPr>
          <w:trHeight w:val="20"/>
          <w:jc w:val="center"/>
        </w:trPr>
        <w:tc>
          <w:tcPr>
            <w:tcW w:w="2117" w:type="dxa"/>
            <w:vMerge/>
            <w:vAlign w:val="center"/>
          </w:tcPr>
          <w:p w:rsidR="00253F0D" w:rsidRPr="0064424E" w:rsidRDefault="00253F0D" w:rsidP="00253F0D">
            <w:pPr>
              <w:ind w:left="144" w:right="-144"/>
              <w:rPr>
                <w:rFonts w:cs="Arabic Transparent"/>
                <w:b/>
                <w:bCs/>
                <w:szCs w:val="20"/>
                <w:rtl/>
                <w:lang w:bidi="ar-BH"/>
              </w:rPr>
            </w:pPr>
          </w:p>
        </w:tc>
        <w:tc>
          <w:tcPr>
            <w:tcW w:w="2071" w:type="dxa"/>
            <w:gridSpan w:val="2"/>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الذكور</w:t>
            </w:r>
          </w:p>
        </w:tc>
        <w:tc>
          <w:tcPr>
            <w:tcW w:w="2071" w:type="dxa"/>
            <w:gridSpan w:val="2"/>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الإناث</w:t>
            </w:r>
          </w:p>
        </w:tc>
        <w:tc>
          <w:tcPr>
            <w:tcW w:w="2072" w:type="dxa"/>
            <w:gridSpan w:val="2"/>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الإجمالي الكلي</w:t>
            </w:r>
          </w:p>
        </w:tc>
      </w:tr>
      <w:tr w:rsidR="00253F0D" w:rsidRPr="00AC33B7">
        <w:trPr>
          <w:trHeight w:val="63"/>
          <w:jc w:val="center"/>
        </w:trPr>
        <w:tc>
          <w:tcPr>
            <w:tcW w:w="2117" w:type="dxa"/>
            <w:vMerge/>
            <w:tcBorders>
              <w:bottom w:val="single" w:sz="18" w:space="0" w:color="auto"/>
            </w:tcBorders>
            <w:vAlign w:val="center"/>
          </w:tcPr>
          <w:p w:rsidR="00253F0D" w:rsidRPr="0064424E" w:rsidRDefault="00253F0D" w:rsidP="00253F0D">
            <w:pPr>
              <w:ind w:left="144" w:right="-144"/>
              <w:rPr>
                <w:rFonts w:cs="Arabic Transparent"/>
                <w:b/>
                <w:bCs/>
                <w:szCs w:val="20"/>
                <w:rtl/>
                <w:lang w:bidi="ar-BH"/>
              </w:rPr>
            </w:pPr>
          </w:p>
        </w:tc>
        <w:tc>
          <w:tcPr>
            <w:tcW w:w="802" w:type="dxa"/>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العدد</w:t>
            </w:r>
          </w:p>
        </w:tc>
        <w:tc>
          <w:tcPr>
            <w:tcW w:w="1269" w:type="dxa"/>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متوسط الأجر</w:t>
            </w:r>
          </w:p>
        </w:tc>
        <w:tc>
          <w:tcPr>
            <w:tcW w:w="802" w:type="dxa"/>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العدد</w:t>
            </w:r>
          </w:p>
        </w:tc>
        <w:tc>
          <w:tcPr>
            <w:tcW w:w="1269" w:type="dxa"/>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متوسط الأجر</w:t>
            </w:r>
          </w:p>
        </w:tc>
        <w:tc>
          <w:tcPr>
            <w:tcW w:w="802" w:type="dxa"/>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العدد</w:t>
            </w:r>
          </w:p>
        </w:tc>
        <w:tc>
          <w:tcPr>
            <w:tcW w:w="1270" w:type="dxa"/>
            <w:tcBorders>
              <w:top w:val="single" w:sz="18" w:space="0" w:color="auto"/>
              <w:bottom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متوسط الأجر</w:t>
            </w:r>
          </w:p>
        </w:tc>
      </w:tr>
      <w:tr w:rsidR="00253F0D" w:rsidRPr="00AC33B7">
        <w:trPr>
          <w:trHeight w:val="35"/>
          <w:jc w:val="center"/>
        </w:trPr>
        <w:tc>
          <w:tcPr>
            <w:tcW w:w="2117" w:type="dxa"/>
            <w:tcBorders>
              <w:top w:val="single" w:sz="18" w:space="0" w:color="auto"/>
            </w:tcBorders>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المهن العلمية والفنية</w:t>
            </w:r>
          </w:p>
        </w:tc>
        <w:tc>
          <w:tcPr>
            <w:tcW w:w="802" w:type="dxa"/>
            <w:tcBorders>
              <w:top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6232</w:t>
            </w:r>
          </w:p>
        </w:tc>
        <w:tc>
          <w:tcPr>
            <w:tcW w:w="1269" w:type="dxa"/>
            <w:tcBorders>
              <w:top w:val="single" w:sz="18" w:space="0" w:color="auto"/>
            </w:tcBorders>
            <w:vAlign w:val="center"/>
          </w:tcPr>
          <w:p w:rsidR="00253F0D" w:rsidRPr="0064424E" w:rsidRDefault="00253F0D" w:rsidP="00253F0D">
            <w:pPr>
              <w:ind w:left="144" w:right="-144"/>
              <w:rPr>
                <w:rFonts w:cs="Arabic Transparent" w:hint="cs"/>
                <w:b/>
                <w:bCs/>
                <w:szCs w:val="20"/>
                <w:rtl/>
                <w:lang w:bidi="ar-BH"/>
              </w:rPr>
            </w:pPr>
            <w:r w:rsidRPr="0064424E">
              <w:rPr>
                <w:rFonts w:cs="Arabic Transparent" w:hint="cs"/>
                <w:b/>
                <w:bCs/>
                <w:szCs w:val="20"/>
                <w:rtl/>
                <w:lang w:bidi="ar-BH"/>
              </w:rPr>
              <w:t>564</w:t>
            </w:r>
          </w:p>
        </w:tc>
        <w:tc>
          <w:tcPr>
            <w:tcW w:w="802" w:type="dxa"/>
            <w:tcBorders>
              <w:top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2750</w:t>
            </w:r>
          </w:p>
        </w:tc>
        <w:tc>
          <w:tcPr>
            <w:tcW w:w="1269" w:type="dxa"/>
            <w:tcBorders>
              <w:top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323</w:t>
            </w:r>
          </w:p>
        </w:tc>
        <w:tc>
          <w:tcPr>
            <w:tcW w:w="802" w:type="dxa"/>
            <w:tcBorders>
              <w:top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8982</w:t>
            </w:r>
          </w:p>
        </w:tc>
        <w:tc>
          <w:tcPr>
            <w:tcW w:w="1270" w:type="dxa"/>
            <w:tcBorders>
              <w:top w:val="single" w:sz="18" w:space="0" w:color="auto"/>
            </w:tcBorders>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564</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المهن الإدارية والإشرافية</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2427</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1291</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509</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742</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2936</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1291</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المهن الكتابية</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7776</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528</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7841</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289</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15617</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528</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المشتغلون بالبيع</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2763</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344</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1610</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203</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4373</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344</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المشتغلون بالزراعة والصيد</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280</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277</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17</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255</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297</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277</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المهن الحرفية والإنتاجية</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11294</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416</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2743</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137</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14037</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416</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المشتغلون بالنقل والمواصلات</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6634</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229</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234</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138</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6363</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229</w:t>
            </w:r>
          </w:p>
        </w:tc>
      </w:tr>
      <w:tr w:rsidR="00253F0D" w:rsidRPr="00AC33B7">
        <w:trPr>
          <w:trHeight w:val="20"/>
          <w:jc w:val="center"/>
        </w:trPr>
        <w:tc>
          <w:tcPr>
            <w:tcW w:w="2117" w:type="dxa"/>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المشتغلون بالخدمات والرياضة</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3961</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252</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1116</w:t>
            </w:r>
          </w:p>
        </w:tc>
        <w:tc>
          <w:tcPr>
            <w:tcW w:w="1269"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170</w:t>
            </w:r>
          </w:p>
        </w:tc>
        <w:tc>
          <w:tcPr>
            <w:tcW w:w="802"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5077</w:t>
            </w:r>
          </w:p>
        </w:tc>
        <w:tc>
          <w:tcPr>
            <w:tcW w:w="1270" w:type="dxa"/>
            <w:vAlign w:val="center"/>
          </w:tcPr>
          <w:p w:rsidR="00253F0D" w:rsidRPr="0064424E" w:rsidRDefault="00253F0D" w:rsidP="00253F0D">
            <w:pPr>
              <w:ind w:left="144" w:right="-144"/>
              <w:rPr>
                <w:rFonts w:cs="Arabic Transparent"/>
                <w:b/>
                <w:bCs/>
                <w:szCs w:val="20"/>
                <w:rtl/>
                <w:lang w:bidi="ar-BH"/>
              </w:rPr>
            </w:pPr>
            <w:r w:rsidRPr="0064424E">
              <w:rPr>
                <w:rFonts w:cs="Arabic Transparent"/>
                <w:b/>
                <w:bCs/>
                <w:szCs w:val="20"/>
                <w:rtl/>
                <w:lang w:bidi="ar-BH"/>
              </w:rPr>
              <w:t>252</w:t>
            </w:r>
          </w:p>
        </w:tc>
      </w:tr>
      <w:tr w:rsidR="00253F0D" w:rsidRPr="00AC33B7">
        <w:trPr>
          <w:trHeight w:val="20"/>
          <w:jc w:val="center"/>
        </w:trPr>
        <w:tc>
          <w:tcPr>
            <w:tcW w:w="2117" w:type="dxa"/>
            <w:tcBorders>
              <w:bottom w:val="single" w:sz="18" w:space="0" w:color="auto"/>
            </w:tcBorders>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المشتغلون بالمهن الأخرى</w:t>
            </w:r>
          </w:p>
        </w:tc>
        <w:tc>
          <w:tcPr>
            <w:tcW w:w="802" w:type="dxa"/>
            <w:tcBorders>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7711</w:t>
            </w:r>
          </w:p>
        </w:tc>
        <w:tc>
          <w:tcPr>
            <w:tcW w:w="1269" w:type="dxa"/>
            <w:tcBorders>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245</w:t>
            </w:r>
          </w:p>
        </w:tc>
        <w:tc>
          <w:tcPr>
            <w:tcW w:w="802" w:type="dxa"/>
            <w:tcBorders>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636</w:t>
            </w:r>
          </w:p>
        </w:tc>
        <w:tc>
          <w:tcPr>
            <w:tcW w:w="1269" w:type="dxa"/>
            <w:tcBorders>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347</w:t>
            </w:r>
          </w:p>
        </w:tc>
        <w:tc>
          <w:tcPr>
            <w:tcW w:w="802" w:type="dxa"/>
            <w:tcBorders>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8347</w:t>
            </w:r>
          </w:p>
        </w:tc>
        <w:tc>
          <w:tcPr>
            <w:tcW w:w="1270" w:type="dxa"/>
            <w:tcBorders>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245</w:t>
            </w:r>
          </w:p>
        </w:tc>
      </w:tr>
      <w:tr w:rsidR="00253F0D" w:rsidRPr="00AC33B7">
        <w:trPr>
          <w:trHeight w:val="20"/>
          <w:jc w:val="center"/>
        </w:trPr>
        <w:tc>
          <w:tcPr>
            <w:tcW w:w="2117" w:type="dxa"/>
            <w:tcBorders>
              <w:top w:val="single" w:sz="18" w:space="0" w:color="auto"/>
              <w:bottom w:val="single" w:sz="18" w:space="0" w:color="auto"/>
            </w:tcBorders>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المجموع</w:t>
            </w:r>
          </w:p>
        </w:tc>
        <w:tc>
          <w:tcPr>
            <w:tcW w:w="802" w:type="dxa"/>
            <w:tcBorders>
              <w:top w:val="single" w:sz="18" w:space="0" w:color="auto"/>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49070</w:t>
            </w:r>
          </w:p>
        </w:tc>
        <w:tc>
          <w:tcPr>
            <w:tcW w:w="1269" w:type="dxa"/>
            <w:tcBorders>
              <w:top w:val="single" w:sz="18" w:space="0" w:color="auto"/>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4147</w:t>
            </w:r>
          </w:p>
        </w:tc>
        <w:tc>
          <w:tcPr>
            <w:tcW w:w="802" w:type="dxa"/>
            <w:tcBorders>
              <w:top w:val="single" w:sz="18" w:space="0" w:color="auto"/>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17456</w:t>
            </w:r>
          </w:p>
        </w:tc>
        <w:tc>
          <w:tcPr>
            <w:tcW w:w="1269" w:type="dxa"/>
            <w:tcBorders>
              <w:top w:val="single" w:sz="18" w:space="0" w:color="auto"/>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2604</w:t>
            </w:r>
          </w:p>
        </w:tc>
        <w:tc>
          <w:tcPr>
            <w:tcW w:w="802" w:type="dxa"/>
            <w:tcBorders>
              <w:top w:val="single" w:sz="18" w:space="0" w:color="auto"/>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66534</w:t>
            </w:r>
          </w:p>
        </w:tc>
        <w:tc>
          <w:tcPr>
            <w:tcW w:w="1270" w:type="dxa"/>
            <w:tcBorders>
              <w:top w:val="single" w:sz="18" w:space="0" w:color="auto"/>
              <w:bottom w:val="single" w:sz="18" w:space="0" w:color="auto"/>
            </w:tcBorders>
            <w:vAlign w:val="center"/>
          </w:tcPr>
          <w:p w:rsidR="00253F0D" w:rsidRPr="0064424E" w:rsidRDefault="00253F0D" w:rsidP="00253F0D">
            <w:pPr>
              <w:ind w:left="144" w:right="-144"/>
              <w:jc w:val="center"/>
              <w:rPr>
                <w:rFonts w:cs="Arabic Transparent"/>
                <w:b/>
                <w:bCs/>
                <w:szCs w:val="20"/>
                <w:rtl/>
                <w:lang w:bidi="ar-BH"/>
              </w:rPr>
            </w:pPr>
            <w:r w:rsidRPr="0064424E">
              <w:rPr>
                <w:rFonts w:cs="Arabic Transparent"/>
                <w:b/>
                <w:bCs/>
                <w:szCs w:val="20"/>
                <w:rtl/>
                <w:lang w:bidi="ar-BH"/>
              </w:rPr>
              <w:t>4147</w:t>
            </w:r>
          </w:p>
        </w:tc>
      </w:tr>
    </w:tbl>
    <w:p w:rsidR="007C516F" w:rsidRPr="007C516F" w:rsidRDefault="007C516F" w:rsidP="007C516F">
      <w:pPr>
        <w:spacing w:line="120" w:lineRule="exact"/>
        <w:ind w:left="144" w:right="-144"/>
        <w:rPr>
          <w:rFonts w:cs="Arabic Transparent"/>
          <w:b/>
          <w:bCs/>
          <w:sz w:val="10"/>
          <w:szCs w:val="28"/>
          <w:u w:val="double"/>
          <w:rtl/>
          <w:lang w:bidi="ar-BH"/>
        </w:rPr>
      </w:pPr>
    </w:p>
    <w:p w:rsidR="007C516F" w:rsidRPr="007C516F" w:rsidRDefault="007C516F" w:rsidP="007C516F">
      <w:pPr>
        <w:spacing w:line="120" w:lineRule="exact"/>
        <w:ind w:left="144" w:right="-144"/>
        <w:rPr>
          <w:rFonts w:cs="Arabic Transparent"/>
          <w:b/>
          <w:bCs/>
          <w:sz w:val="10"/>
          <w:szCs w:val="28"/>
          <w:u w:val="double"/>
          <w:rtl/>
          <w:lang w:bidi="ar-BH"/>
        </w:rPr>
      </w:pPr>
    </w:p>
    <w:p w:rsidR="00253F0D" w:rsidRDefault="00253F0D" w:rsidP="00253F0D">
      <w:pPr>
        <w:ind w:left="144" w:right="-144"/>
        <w:rPr>
          <w:rFonts w:cs="Arabic Transparent" w:hint="cs"/>
          <w:b/>
          <w:bCs/>
          <w:sz w:val="28"/>
          <w:szCs w:val="28"/>
          <w:rtl/>
          <w:lang w:bidi="ar-BH"/>
        </w:rPr>
      </w:pPr>
      <w:r w:rsidRPr="00AC33B7">
        <w:rPr>
          <w:rFonts w:cs="Arabic Transparent"/>
          <w:b/>
          <w:bCs/>
          <w:sz w:val="28"/>
          <w:szCs w:val="28"/>
          <w:u w:val="double"/>
          <w:rtl/>
          <w:lang w:bidi="ar-BH"/>
        </w:rPr>
        <w:t>المصدر</w:t>
      </w:r>
      <w:r w:rsidRPr="00AC33B7">
        <w:rPr>
          <w:rFonts w:cs="Arabic Transparent"/>
          <w:b/>
          <w:bCs/>
          <w:sz w:val="28"/>
          <w:szCs w:val="28"/>
          <w:rtl/>
          <w:lang w:bidi="ar-BH"/>
        </w:rPr>
        <w:t>:  الهيئة العامة للتأمينات الاجتماعية.</w:t>
      </w:r>
    </w:p>
    <w:p w:rsidR="00253F0D" w:rsidRPr="00895008" w:rsidRDefault="00253F0D" w:rsidP="00253F0D">
      <w:pPr>
        <w:spacing w:after="120"/>
        <w:ind w:left="1267" w:right="1267" w:hanging="1231"/>
        <w:rPr>
          <w:rFonts w:ascii="Times New Roman Bold" w:hAnsi="Times New Roman Bold" w:hint="cs"/>
          <w:b/>
          <w:bCs/>
          <w:sz w:val="28"/>
          <w:rtl/>
          <w:lang w:bidi="ar-BH"/>
        </w:rPr>
      </w:pPr>
    </w:p>
    <w:p w:rsidR="00253F0D" w:rsidRPr="00895008" w:rsidRDefault="00253F0D" w:rsidP="00253F0D">
      <w:pPr>
        <w:spacing w:after="120"/>
        <w:ind w:left="1267" w:right="1267"/>
        <w:rPr>
          <w:rFonts w:ascii="Times New Roman Bold" w:hAnsi="Times New Roman Bold" w:hint="cs"/>
          <w:b/>
          <w:bCs/>
          <w:color w:val="FF0000"/>
          <w:sz w:val="28"/>
          <w:u w:val="single"/>
          <w:rtl/>
          <w:lang w:bidi="ar-BH"/>
        </w:rPr>
      </w:pPr>
      <w:r w:rsidRPr="00895008">
        <w:rPr>
          <w:rFonts w:ascii="Times New Roman Bold" w:hAnsi="Times New Roman Bold" w:hint="cs"/>
          <w:b/>
          <w:bCs/>
          <w:color w:val="FF0000"/>
          <w:sz w:val="28"/>
          <w:u w:val="single"/>
          <w:rtl/>
          <w:lang w:bidi="ar-BH"/>
        </w:rPr>
        <w:t>وتجدر الإشارة إلى أن نسبة مشاركة المرأة في القطاع التجاري للمؤسسات الفردية قد ارتفعت بشكل ملحوظ كما يبين الجدول الآتي :</w:t>
      </w:r>
    </w:p>
    <w:p w:rsidR="00A11BBD" w:rsidRDefault="00A11BBD" w:rsidP="00253F0D">
      <w:pPr>
        <w:ind w:right="-144"/>
        <w:rPr>
          <w:rFonts w:ascii="Arial" w:hAnsi="Arial" w:cs="Arabic Transparent"/>
          <w:b/>
          <w:bCs/>
          <w:sz w:val="28"/>
          <w:szCs w:val="28"/>
          <w:rtl/>
          <w:lang w:bidi="ar-BH"/>
        </w:rPr>
        <w:sectPr w:rsidR="00A11BBD" w:rsidSect="00BB0787">
          <w:endnotePr>
            <w:numFmt w:val="decimal"/>
          </w:endnotePr>
          <w:type w:val="continuous"/>
          <w:pgSz w:w="12240" w:h="15840" w:code="1"/>
          <w:pgMar w:top="1742" w:right="1195" w:bottom="1898" w:left="1195" w:header="576" w:footer="1030" w:gutter="0"/>
          <w:cols w:space="720"/>
          <w:noEndnote/>
          <w:bidi/>
          <w:rtlGutter/>
          <w:docGrid w:linePitch="280"/>
        </w:sectPr>
      </w:pPr>
    </w:p>
    <w:p w:rsidR="00A11BBD" w:rsidRDefault="00A11BBD" w:rsidP="00253F0D">
      <w:pPr>
        <w:ind w:right="-144"/>
        <w:rPr>
          <w:rFonts w:ascii="Arial" w:hAnsi="Arial" w:cs="Arabic Transparent" w:hint="cs"/>
          <w:b/>
          <w:bCs/>
          <w:sz w:val="28"/>
          <w:szCs w:val="28"/>
          <w:rtl/>
        </w:rPr>
      </w:pPr>
      <w:r w:rsidRPr="0064424E">
        <w:rPr>
          <w:rFonts w:ascii="Arial" w:hAnsi="Arial" w:cs="Arabic Transparent"/>
          <w:noProof/>
          <w:color w:val="800080"/>
          <w:sz w:val="22"/>
          <w:szCs w:val="22"/>
          <w:u w:val="single"/>
          <w:rtl/>
        </w:rPr>
        <w:pict>
          <v:shape id="_x0000_s1050" type="#_x0000_t202" style="position:absolute;left:0;text-align:left;margin-left:0;margin-top:2.7pt;width:607.7pt;height:63pt;z-index:10" stroked="f">
            <v:textbox style="mso-next-textbox:#_x0000_s1050">
              <w:txbxContent>
                <w:p w:rsidR="006A56C2" w:rsidRDefault="006A56C2" w:rsidP="00A11BBD">
                  <w:pPr>
                    <w:jc w:val="center"/>
                    <w:rPr>
                      <w:rFonts w:cs="Arabic Transparent" w:hint="cs"/>
                      <w:b/>
                      <w:bCs/>
                      <w:color w:val="800080"/>
                      <w:sz w:val="28"/>
                      <w:szCs w:val="28"/>
                      <w:u w:val="single"/>
                      <w:rtl/>
                      <w:lang w:bidi="ar-BH"/>
                    </w:rPr>
                  </w:pPr>
                  <w:r w:rsidRPr="00501A3C">
                    <w:rPr>
                      <w:rFonts w:cs="Arabic Transparent" w:hint="cs"/>
                      <w:b/>
                      <w:bCs/>
                      <w:color w:val="800080"/>
                      <w:sz w:val="28"/>
                      <w:szCs w:val="28"/>
                      <w:u w:val="single"/>
                      <w:rtl/>
                      <w:lang w:bidi="ar-BH"/>
                    </w:rPr>
                    <w:t>كشف بنسبة مساهمة المرأة والرجل في القطاع التجاري للمؤسسات الفردية في عام 2006 مقارنة بعام 2005</w:t>
                  </w:r>
                </w:p>
                <w:p w:rsidR="006A56C2" w:rsidRPr="00501A3C" w:rsidRDefault="006A56C2" w:rsidP="00A11BBD">
                  <w:pPr>
                    <w:jc w:val="center"/>
                    <w:rPr>
                      <w:rFonts w:cs="Arabic Transparent" w:hint="cs"/>
                      <w:b/>
                      <w:bCs/>
                      <w:color w:val="800080"/>
                      <w:sz w:val="28"/>
                      <w:szCs w:val="28"/>
                      <w:u w:val="single"/>
                      <w:lang w:bidi="ar-BH"/>
                    </w:rPr>
                  </w:pPr>
                  <w:r>
                    <w:rPr>
                      <w:rFonts w:cs="Arabic Transparent" w:hint="cs"/>
                      <w:b/>
                      <w:bCs/>
                      <w:color w:val="800080"/>
                      <w:sz w:val="28"/>
                      <w:szCs w:val="28"/>
                      <w:u w:val="single"/>
                      <w:rtl/>
                      <w:lang w:bidi="ar-BH"/>
                    </w:rPr>
                    <w:t>(جدول د -234)</w:t>
                  </w:r>
                </w:p>
              </w:txbxContent>
            </v:textbox>
          </v:shape>
        </w:pict>
      </w:r>
    </w:p>
    <w:p w:rsidR="00A11BBD" w:rsidRDefault="00A11BBD" w:rsidP="00253F0D">
      <w:pPr>
        <w:ind w:right="-144"/>
        <w:rPr>
          <w:rFonts w:ascii="Arial" w:hAnsi="Arial" w:cs="Arabic Transparent" w:hint="cs"/>
          <w:b/>
          <w:bCs/>
          <w:sz w:val="28"/>
          <w:szCs w:val="28"/>
          <w:rtl/>
        </w:rPr>
      </w:pPr>
    </w:p>
    <w:p w:rsidR="00A11BBD" w:rsidRDefault="00A11BBD" w:rsidP="00253F0D">
      <w:pPr>
        <w:ind w:right="-144"/>
        <w:rPr>
          <w:rFonts w:ascii="Arial" w:hAnsi="Arial" w:cs="Arabic Transparent" w:hint="cs"/>
          <w:b/>
          <w:bCs/>
          <w:sz w:val="28"/>
          <w:szCs w:val="28"/>
          <w:rtl/>
        </w:rPr>
      </w:pPr>
    </w:p>
    <w:p w:rsidR="00A11BBD" w:rsidRDefault="00A11BBD" w:rsidP="00253F0D">
      <w:pPr>
        <w:ind w:right="-144"/>
        <w:rPr>
          <w:rFonts w:ascii="Arial" w:hAnsi="Arial" w:cs="Arabic Transparent" w:hint="cs"/>
          <w:b/>
          <w:bCs/>
          <w:sz w:val="28"/>
          <w:szCs w:val="28"/>
          <w:rtl/>
        </w:rPr>
      </w:pPr>
    </w:p>
    <w:tbl>
      <w:tblPr>
        <w:bidiVisual/>
        <w:tblW w:w="12192" w:type="dxa"/>
        <w:jc w:val="center"/>
        <w:tblInd w:w="938" w:type="dxa"/>
        <w:tblLook w:val="0000" w:firstRow="0" w:lastRow="0" w:firstColumn="0" w:lastColumn="0" w:noHBand="0" w:noVBand="0"/>
      </w:tblPr>
      <w:tblGrid>
        <w:gridCol w:w="2462"/>
        <w:gridCol w:w="941"/>
        <w:gridCol w:w="941"/>
        <w:gridCol w:w="998"/>
        <w:gridCol w:w="941"/>
        <w:gridCol w:w="941"/>
        <w:gridCol w:w="998"/>
        <w:gridCol w:w="1063"/>
        <w:gridCol w:w="985"/>
        <w:gridCol w:w="1116"/>
        <w:gridCol w:w="806"/>
      </w:tblGrid>
      <w:tr w:rsidR="00A11BBD" w:rsidRPr="00AC33B7">
        <w:trPr>
          <w:trHeight w:val="1275"/>
          <w:jc w:val="center"/>
        </w:trPr>
        <w:tc>
          <w:tcPr>
            <w:tcW w:w="2462" w:type="dxa"/>
            <w:tcBorders>
              <w:top w:val="single" w:sz="12" w:space="0" w:color="auto"/>
              <w:left w:val="single" w:sz="12" w:space="0" w:color="auto"/>
              <w:bottom w:val="single" w:sz="4" w:space="0" w:color="auto"/>
              <w:right w:val="single" w:sz="4" w:space="0" w:color="auto"/>
            </w:tcBorders>
            <w:shd w:val="clear" w:color="auto" w:fill="E6E6E6"/>
            <w:noWrap/>
            <w:vAlign w:val="center"/>
          </w:tcPr>
          <w:p w:rsidR="00A11BBD" w:rsidRPr="0064424E" w:rsidRDefault="00A11BBD" w:rsidP="00F078A6">
            <w:pPr>
              <w:ind w:left="144" w:right="-144"/>
              <w:jc w:val="center"/>
              <w:rPr>
                <w:rFonts w:ascii="Arial" w:hAnsi="Arial" w:cs="Arabic Transparent" w:hint="cs"/>
                <w:b/>
                <w:bCs/>
                <w:color w:val="800080"/>
                <w:sz w:val="22"/>
                <w:szCs w:val="22"/>
                <w:u w:val="single"/>
              </w:rPr>
            </w:pPr>
            <w:r w:rsidRPr="0064424E">
              <w:rPr>
                <w:rFonts w:ascii="Arial" w:hAnsi="Arial" w:cs="Arabic Transparent"/>
                <w:b/>
                <w:bCs/>
                <w:color w:val="800080"/>
                <w:sz w:val="22"/>
                <w:szCs w:val="22"/>
                <w:u w:val="single"/>
                <w:rtl/>
              </w:rPr>
              <w:t>القطاع الاقتصادي</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E6E6E6"/>
            <w:noWrap/>
            <w:vAlign w:val="center"/>
          </w:tcPr>
          <w:p w:rsidR="00A11BBD" w:rsidRPr="0064424E" w:rsidRDefault="00A11BBD" w:rsidP="00F078A6">
            <w:pPr>
              <w:ind w:left="144" w:right="-144"/>
              <w:jc w:val="center"/>
              <w:rPr>
                <w:rFonts w:ascii="Arial" w:hAnsi="Arial" w:cs="Arabic Transparent"/>
                <w:b/>
                <w:bCs/>
                <w:color w:val="800080"/>
                <w:sz w:val="22"/>
                <w:szCs w:val="22"/>
                <w:u w:val="single"/>
              </w:rPr>
            </w:pPr>
            <w:r w:rsidRPr="0064424E">
              <w:rPr>
                <w:rFonts w:ascii="Arial" w:hAnsi="Arial" w:cs="Arabic Transparent"/>
                <w:b/>
                <w:bCs/>
                <w:color w:val="800080"/>
                <w:sz w:val="22"/>
                <w:szCs w:val="22"/>
                <w:u w:val="single"/>
                <w:rtl/>
              </w:rPr>
              <w:t>السجلات في 31/12/2005</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E6E6E6"/>
            <w:noWrap/>
            <w:vAlign w:val="center"/>
          </w:tcPr>
          <w:p w:rsidR="00A11BBD" w:rsidRPr="0064424E" w:rsidRDefault="00A11BBD" w:rsidP="00F078A6">
            <w:pPr>
              <w:ind w:left="144" w:right="-144"/>
              <w:jc w:val="center"/>
              <w:rPr>
                <w:rFonts w:ascii="Arial" w:hAnsi="Arial" w:cs="Arabic Transparent"/>
                <w:b/>
                <w:bCs/>
                <w:color w:val="800080"/>
                <w:sz w:val="22"/>
                <w:szCs w:val="22"/>
                <w:u w:val="single"/>
              </w:rPr>
            </w:pPr>
            <w:r w:rsidRPr="0064424E">
              <w:rPr>
                <w:rFonts w:ascii="Arial" w:hAnsi="Arial" w:cs="Arabic Transparent"/>
                <w:b/>
                <w:bCs/>
                <w:color w:val="800080"/>
                <w:sz w:val="22"/>
                <w:szCs w:val="22"/>
                <w:u w:val="single"/>
                <w:rtl/>
              </w:rPr>
              <w:t>السجلات في 31/12/2006</w:t>
            </w:r>
          </w:p>
        </w:tc>
        <w:tc>
          <w:tcPr>
            <w:tcW w:w="3164" w:type="dxa"/>
            <w:gridSpan w:val="3"/>
            <w:tcBorders>
              <w:top w:val="single" w:sz="12" w:space="0" w:color="auto"/>
              <w:left w:val="single" w:sz="4" w:space="0" w:color="auto"/>
              <w:bottom w:val="single" w:sz="4" w:space="0" w:color="auto"/>
              <w:right w:val="single" w:sz="4" w:space="0" w:color="auto"/>
            </w:tcBorders>
            <w:shd w:val="clear" w:color="auto" w:fill="E6E6E6"/>
            <w:noWrap/>
            <w:vAlign w:val="center"/>
          </w:tcPr>
          <w:p w:rsidR="00A11BBD" w:rsidRPr="0064424E" w:rsidRDefault="00A11BBD" w:rsidP="00F078A6">
            <w:pPr>
              <w:ind w:left="144" w:right="-144"/>
              <w:jc w:val="center"/>
              <w:rPr>
                <w:rFonts w:ascii="Arial" w:hAnsi="Arial" w:cs="Arabic Transparent" w:hint="cs"/>
                <w:b/>
                <w:bCs/>
                <w:color w:val="800080"/>
                <w:sz w:val="22"/>
                <w:szCs w:val="22"/>
                <w:u w:val="single"/>
                <w:rtl/>
              </w:rPr>
            </w:pPr>
          </w:p>
          <w:p w:rsidR="00A11BBD" w:rsidRPr="0064424E" w:rsidRDefault="00A11BBD" w:rsidP="00F078A6">
            <w:pPr>
              <w:ind w:left="144" w:right="-144"/>
              <w:jc w:val="center"/>
              <w:rPr>
                <w:rFonts w:ascii="Arial" w:hAnsi="Arial" w:cs="Arabic Transparent" w:hint="cs"/>
                <w:b/>
                <w:bCs/>
                <w:color w:val="800080"/>
                <w:sz w:val="22"/>
                <w:szCs w:val="22"/>
                <w:u w:val="single"/>
                <w:rtl/>
              </w:rPr>
            </w:pPr>
          </w:p>
          <w:p w:rsidR="00A11BBD" w:rsidRPr="0064424E" w:rsidRDefault="00A11BBD" w:rsidP="00F078A6">
            <w:pPr>
              <w:ind w:left="144" w:right="-144"/>
              <w:jc w:val="center"/>
              <w:rPr>
                <w:rFonts w:ascii="Arial" w:hAnsi="Arial" w:cs="Arabic Transparent"/>
                <w:b/>
                <w:bCs/>
                <w:color w:val="800080"/>
                <w:sz w:val="22"/>
                <w:szCs w:val="22"/>
                <w:u w:val="single"/>
              </w:rPr>
            </w:pPr>
            <w:r w:rsidRPr="0064424E">
              <w:rPr>
                <w:rFonts w:ascii="Arial" w:hAnsi="Arial" w:cs="Arabic Transparent"/>
                <w:b/>
                <w:bCs/>
                <w:color w:val="800080"/>
                <w:sz w:val="22"/>
                <w:szCs w:val="22"/>
                <w:u w:val="single"/>
                <w:rtl/>
              </w:rPr>
              <w:t>نسبة الزيادة / الانخفاض</w:t>
            </w:r>
          </w:p>
        </w:tc>
        <w:tc>
          <w:tcPr>
            <w:tcW w:w="806" w:type="dxa"/>
            <w:vMerge w:val="restart"/>
            <w:tcBorders>
              <w:top w:val="single" w:sz="12" w:space="0" w:color="auto"/>
              <w:left w:val="single" w:sz="4" w:space="0" w:color="auto"/>
              <w:right w:val="single" w:sz="12" w:space="0" w:color="auto"/>
            </w:tcBorders>
            <w:shd w:val="clear" w:color="auto" w:fill="E6E6E6"/>
            <w:vAlign w:val="bottom"/>
          </w:tcPr>
          <w:p w:rsidR="00A11BBD" w:rsidRPr="0064424E" w:rsidRDefault="00A11BBD" w:rsidP="00F078A6">
            <w:pPr>
              <w:ind w:left="144" w:right="-144"/>
              <w:jc w:val="center"/>
              <w:rPr>
                <w:rFonts w:ascii="Arial" w:hAnsi="Arial" w:cs="Arabic Transparent"/>
                <w:b/>
                <w:bCs/>
                <w:color w:val="800080"/>
                <w:sz w:val="22"/>
                <w:szCs w:val="22"/>
                <w:u w:val="single"/>
              </w:rPr>
            </w:pPr>
            <w:r w:rsidRPr="0064424E">
              <w:rPr>
                <w:rFonts w:ascii="Arial" w:hAnsi="Arial" w:cs="Arabic Transparent"/>
                <w:b/>
                <w:bCs/>
                <w:color w:val="800080"/>
                <w:sz w:val="22"/>
                <w:szCs w:val="22"/>
                <w:u w:val="single"/>
                <w:rtl/>
              </w:rPr>
              <w:t>نسبة مشاركة المرأة في القطاع</w:t>
            </w:r>
          </w:p>
        </w:tc>
      </w:tr>
      <w:tr w:rsidR="00A11BBD" w:rsidRPr="00B30372">
        <w:trPr>
          <w:trHeight w:val="300"/>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ذكور</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إناث</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المجموع</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ذكور</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إناث</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المجموع</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ذكور</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إناث</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r w:rsidRPr="00B30372">
              <w:rPr>
                <w:rFonts w:ascii="Arial" w:hAnsi="Arial" w:cs="Arabic Transparent"/>
                <w:b/>
                <w:bCs/>
                <w:color w:val="800080"/>
                <w:sz w:val="22"/>
                <w:szCs w:val="22"/>
                <w:rtl/>
              </w:rPr>
              <w:t>المجموع</w:t>
            </w:r>
          </w:p>
        </w:tc>
        <w:tc>
          <w:tcPr>
            <w:tcW w:w="806" w:type="dxa"/>
            <w:vMerge/>
            <w:tcBorders>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b/>
                <w:bCs/>
                <w:color w:val="800080"/>
                <w:sz w:val="22"/>
                <w:szCs w:val="22"/>
              </w:rPr>
            </w:pP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tl/>
              </w:rPr>
              <w:t>الزراعة والصيد والحراجة</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14</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81</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93</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24</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117</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38.80%</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71.40%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44.40%</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21%</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hint="cs"/>
                <w:color w:val="800080"/>
                <w:sz w:val="22"/>
                <w:szCs w:val="22"/>
                <w:rtl/>
                <w:lang w:bidi="ar-BH"/>
              </w:rPr>
            </w:pPr>
            <w:r w:rsidRPr="00B30372">
              <w:rPr>
                <w:rFonts w:ascii="Arial" w:hAnsi="Arial" w:cs="Arabic Transparent" w:hint="cs"/>
                <w:color w:val="800080"/>
                <w:sz w:val="22"/>
                <w:szCs w:val="22"/>
                <w:rtl/>
                <w:lang w:bidi="ar-BH"/>
              </w:rPr>
              <w:t>صيد الأسماك</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60.0%</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60.0%</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%0</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hint="cs"/>
                <w:color w:val="800080"/>
                <w:sz w:val="22"/>
                <w:szCs w:val="22"/>
              </w:rPr>
            </w:pPr>
            <w:r w:rsidRPr="00B30372">
              <w:rPr>
                <w:rFonts w:ascii="Arial" w:hAnsi="Arial" w:cs="Arabic Transparent" w:hint="cs"/>
                <w:color w:val="800080"/>
                <w:sz w:val="22"/>
                <w:szCs w:val="22"/>
                <w:rtl/>
              </w:rPr>
              <w:t>التعدين واستغلال المحاجر</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11</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11</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12</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12</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9.1%</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9.1%</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%0</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hint="cs"/>
                <w:color w:val="800080"/>
                <w:sz w:val="22"/>
                <w:szCs w:val="22"/>
              </w:rPr>
            </w:pPr>
            <w:r w:rsidRPr="00B30372">
              <w:rPr>
                <w:rFonts w:ascii="Arial" w:hAnsi="Arial" w:cs="Arabic Transparent" w:hint="cs"/>
                <w:color w:val="800080"/>
                <w:sz w:val="22"/>
                <w:szCs w:val="22"/>
                <w:rtl/>
              </w:rPr>
              <w:t>الصناعات التحويلية</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4,331</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3,326</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8,159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5,136</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4,632</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9,766</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18.6%</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21.0%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19.7%</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%47</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hint="cs"/>
                <w:color w:val="800080"/>
                <w:sz w:val="22"/>
                <w:szCs w:val="22"/>
              </w:rPr>
            </w:pPr>
            <w:r w:rsidRPr="00B30372">
              <w:rPr>
                <w:rFonts w:ascii="Arial" w:hAnsi="Arial" w:cs="Arabic Transparent" w:hint="cs"/>
                <w:color w:val="800080"/>
                <w:sz w:val="22"/>
                <w:szCs w:val="22"/>
                <w:rtl/>
              </w:rPr>
              <w:t>إمدادات الكهرباء والغاز والمياه</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7</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14.3%</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-50.0%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-22.2%</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%14</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hint="cs"/>
                <w:color w:val="800080"/>
                <w:sz w:val="22"/>
                <w:szCs w:val="22"/>
              </w:rPr>
            </w:pPr>
            <w:r w:rsidRPr="00B30372">
              <w:rPr>
                <w:rFonts w:ascii="Arial" w:hAnsi="Arial" w:cs="Arabic Transparent" w:hint="cs"/>
                <w:color w:val="800080"/>
                <w:sz w:val="22"/>
                <w:szCs w:val="22"/>
                <w:rtl/>
              </w:rPr>
              <w:t>الإنشاءات</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4,355</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502</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4,857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5,408</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1,036</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6,444</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24.2%</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106.4%</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32.7%</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%16</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hint="cs"/>
                <w:color w:val="800080"/>
                <w:sz w:val="22"/>
                <w:szCs w:val="22"/>
              </w:rPr>
            </w:pPr>
            <w:r w:rsidRPr="00B30372">
              <w:rPr>
                <w:rFonts w:ascii="Arial" w:hAnsi="Arial" w:cs="Arabic Transparent" w:hint="cs"/>
                <w:color w:val="800080"/>
                <w:sz w:val="22"/>
                <w:szCs w:val="22"/>
                <w:rtl/>
              </w:rPr>
              <w:t>إجازة الجملة والتجزئة إصلاح المركبات ذات المحركات والدراجات النارية والسلع الشخصية والأسرية</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15,341</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8,022</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23,363</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16,403</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9,433</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25,836</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6.9%</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17.6%</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10.6%</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%37</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الفنادق والمطاعم</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2,560</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2,054</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4,614</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2,570</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2,071</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4,641</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0.4%</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0.8%</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0.6%</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%45</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النقل والتخزين والاتصالات</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696</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264</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960</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858</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327</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1,185</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23.3%</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23.9%</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2304%</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%28</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الوساطة المالية</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55</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58</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51</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56</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- 7.3%</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66.7%</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-3.4%</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الأنشطة العقارية والتجارية وأنشطة المشاريع التجارية</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2,747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766</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3,513</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2,932</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841</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3,773</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6.7%</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9.8%</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7.4%</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%22</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التعليم</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46</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20</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66</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40</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20</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60</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-13.0%</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0.0%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-9.1%</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%33</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الصحة والعمل الاجتماعي</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55.6%</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-50.0%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-52.9%</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%50</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أنشطة الخدمات المجتمعية، والاجتماعية والشخصية الأخرى</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1,662</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1,795</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3,457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1,749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2,012</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3,761</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5.2%</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12.1%</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8.8%</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%53</w:t>
            </w:r>
          </w:p>
        </w:tc>
      </w:tr>
      <w:tr w:rsidR="00A11BBD" w:rsidRPr="00B30372">
        <w:trPr>
          <w:trHeight w:val="255"/>
          <w:jc w:val="center"/>
        </w:trPr>
        <w:tc>
          <w:tcPr>
            <w:tcW w:w="2462" w:type="dxa"/>
            <w:tcBorders>
              <w:top w:val="nil"/>
              <w:left w:val="single" w:sz="12"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سجلات غير مصنفة</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827</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245</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1,072</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865</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273</w:t>
            </w:r>
          </w:p>
        </w:tc>
        <w:tc>
          <w:tcPr>
            <w:tcW w:w="998"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1,138</w:t>
            </w:r>
          </w:p>
        </w:tc>
        <w:tc>
          <w:tcPr>
            <w:tcW w:w="1063"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4.6%</w:t>
            </w:r>
          </w:p>
        </w:tc>
        <w:tc>
          <w:tcPr>
            <w:tcW w:w="985"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11.4%</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6.2%</w:t>
            </w:r>
          </w:p>
        </w:tc>
        <w:tc>
          <w:tcPr>
            <w:tcW w:w="806" w:type="dxa"/>
            <w:tcBorders>
              <w:top w:val="nil"/>
              <w:left w:val="single" w:sz="4" w:space="0" w:color="auto"/>
              <w:bottom w:val="single" w:sz="4"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%24</w:t>
            </w:r>
          </w:p>
        </w:tc>
      </w:tr>
      <w:tr w:rsidR="00A11BBD" w:rsidRPr="00B30372">
        <w:trPr>
          <w:trHeight w:val="270"/>
          <w:jc w:val="center"/>
        </w:trPr>
        <w:tc>
          <w:tcPr>
            <w:tcW w:w="2462" w:type="dxa"/>
            <w:tcBorders>
              <w:top w:val="nil"/>
              <w:left w:val="single" w:sz="12"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hint="cs"/>
                <w:color w:val="800080"/>
                <w:sz w:val="22"/>
                <w:szCs w:val="22"/>
                <w:rtl/>
              </w:rPr>
              <w:t>المجموع</w:t>
            </w:r>
          </w:p>
        </w:tc>
        <w:tc>
          <w:tcPr>
            <w:tcW w:w="941"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32,719</w:t>
            </w:r>
          </w:p>
        </w:tc>
        <w:tc>
          <w:tcPr>
            <w:tcW w:w="941"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17,523</w:t>
            </w:r>
          </w:p>
        </w:tc>
        <w:tc>
          <w:tcPr>
            <w:tcW w:w="998"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50,242</w:t>
            </w:r>
          </w:p>
        </w:tc>
        <w:tc>
          <w:tcPr>
            <w:tcW w:w="941"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36,135</w:t>
            </w:r>
          </w:p>
        </w:tc>
        <w:tc>
          <w:tcPr>
            <w:tcW w:w="941"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20,677</w:t>
            </w:r>
          </w:p>
        </w:tc>
        <w:tc>
          <w:tcPr>
            <w:tcW w:w="998"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56,812</w:t>
            </w:r>
          </w:p>
        </w:tc>
        <w:tc>
          <w:tcPr>
            <w:tcW w:w="1063"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10.4%</w:t>
            </w:r>
          </w:p>
        </w:tc>
        <w:tc>
          <w:tcPr>
            <w:tcW w:w="985"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18.0%</w:t>
            </w:r>
          </w:p>
        </w:tc>
        <w:tc>
          <w:tcPr>
            <w:tcW w:w="1116" w:type="dxa"/>
            <w:tcBorders>
              <w:top w:val="nil"/>
              <w:left w:val="single" w:sz="4" w:space="0" w:color="auto"/>
              <w:bottom w:val="single" w:sz="12" w:space="0" w:color="auto"/>
              <w:right w:val="single" w:sz="4"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13.1%</w:t>
            </w:r>
          </w:p>
        </w:tc>
        <w:tc>
          <w:tcPr>
            <w:tcW w:w="806" w:type="dxa"/>
            <w:tcBorders>
              <w:top w:val="nil"/>
              <w:left w:val="single" w:sz="4" w:space="0" w:color="auto"/>
              <w:bottom w:val="single" w:sz="12" w:space="0" w:color="auto"/>
              <w:right w:val="single" w:sz="12" w:space="0" w:color="auto"/>
            </w:tcBorders>
            <w:shd w:val="clear" w:color="auto" w:fill="auto"/>
            <w:noWrap/>
            <w:vAlign w:val="bottom"/>
          </w:tcPr>
          <w:p w:rsidR="00A11BBD" w:rsidRPr="00B30372" w:rsidRDefault="00A11BBD" w:rsidP="00F078A6">
            <w:pPr>
              <w:ind w:left="144" w:right="-144"/>
              <w:jc w:val="center"/>
              <w:rPr>
                <w:rFonts w:ascii="Arial" w:hAnsi="Arial" w:cs="Arabic Transparent"/>
                <w:color w:val="800080"/>
                <w:sz w:val="22"/>
                <w:szCs w:val="22"/>
              </w:rPr>
            </w:pPr>
            <w:r w:rsidRPr="00B30372">
              <w:rPr>
                <w:rFonts w:ascii="Arial" w:hAnsi="Arial" w:cs="Arabic Transparent"/>
                <w:color w:val="800080"/>
                <w:sz w:val="22"/>
                <w:szCs w:val="22"/>
              </w:rPr>
              <w:t>%36</w:t>
            </w:r>
          </w:p>
        </w:tc>
      </w:tr>
    </w:tbl>
    <w:p w:rsidR="00A11BBD" w:rsidRDefault="00A11BBD" w:rsidP="00253F0D">
      <w:pPr>
        <w:ind w:right="-144"/>
        <w:rPr>
          <w:rFonts w:ascii="Arial" w:hAnsi="Arial" w:cs="Arabic Transparent" w:hint="cs"/>
          <w:b/>
          <w:bCs/>
          <w:sz w:val="28"/>
          <w:szCs w:val="28"/>
          <w:rtl/>
        </w:rPr>
      </w:pPr>
    </w:p>
    <w:p w:rsidR="00A11BBD" w:rsidRPr="00376A0F" w:rsidRDefault="00A11BBD" w:rsidP="00A11BBD">
      <w:pPr>
        <w:ind w:left="144" w:right="-144"/>
        <w:rPr>
          <w:rFonts w:cs="Arabic Transparent" w:hint="cs"/>
          <w:b/>
          <w:bCs/>
          <w:u w:val="single"/>
          <w:rtl/>
        </w:rPr>
      </w:pPr>
      <w:r w:rsidRPr="00376A0F">
        <w:rPr>
          <w:rFonts w:cs="Arabic Transparent" w:hint="cs"/>
          <w:b/>
          <w:bCs/>
          <w:u w:val="single"/>
          <w:rtl/>
        </w:rPr>
        <w:t>المصدر : وزارة الصناعة والتجارة.</w:t>
      </w:r>
    </w:p>
    <w:p w:rsidR="00A11BBD" w:rsidRDefault="00A11BBD" w:rsidP="00253F0D">
      <w:pPr>
        <w:ind w:right="-144"/>
        <w:rPr>
          <w:rFonts w:ascii="Arial" w:hAnsi="Arial" w:cs="Arabic Transparent" w:hint="cs"/>
          <w:b/>
          <w:bCs/>
          <w:sz w:val="28"/>
          <w:szCs w:val="28"/>
          <w:rtl/>
        </w:rPr>
        <w:sectPr w:rsidR="00A11BBD" w:rsidSect="00A11BBD">
          <w:headerReference w:type="even" r:id="rId20"/>
          <w:headerReference w:type="default" r:id="rId21"/>
          <w:footerReference w:type="even" r:id="rId22"/>
          <w:footerReference w:type="default" r:id="rId23"/>
          <w:endnotePr>
            <w:numFmt w:val="decimal"/>
          </w:endnotePr>
          <w:pgSz w:w="15840" w:h="12240" w:orient="landscape" w:code="1"/>
          <w:pgMar w:top="1195" w:right="1742" w:bottom="1195" w:left="1901" w:header="576" w:footer="1037" w:gutter="0"/>
          <w:cols w:space="720"/>
          <w:noEndnote/>
          <w:bidi/>
          <w:rtlGutter/>
          <w:docGrid w:linePitch="280"/>
        </w:sectPr>
      </w:pPr>
    </w:p>
    <w:p w:rsidR="00A11BBD" w:rsidRPr="00A11BBD" w:rsidRDefault="00A11BBD" w:rsidP="00F078A6">
      <w:pPr>
        <w:spacing w:after="120"/>
        <w:ind w:left="1267" w:right="1267"/>
        <w:rPr>
          <w:rFonts w:hint="cs"/>
          <w:b/>
          <w:bCs/>
          <w:color w:val="FF0000"/>
          <w:sz w:val="28"/>
          <w:rtl/>
        </w:rPr>
      </w:pPr>
      <w:r w:rsidRPr="00A11BBD">
        <w:rPr>
          <w:rFonts w:hint="cs"/>
          <w:b/>
          <w:bCs/>
          <w:color w:val="FF0000"/>
          <w:sz w:val="28"/>
          <w:rtl/>
        </w:rPr>
        <w:t>علاوة عما سبق فقد عملت المرأة البحرينية في قوة دفاع البحرين وفي وزارة الداخلية بوظائف عسكرية ومدنية.</w:t>
      </w:r>
    </w:p>
    <w:p w:rsidR="00A11BBD" w:rsidRPr="00A11BBD" w:rsidRDefault="00A11BBD" w:rsidP="00F078A6">
      <w:pPr>
        <w:spacing w:after="120"/>
        <w:ind w:left="1267" w:right="1267"/>
        <w:rPr>
          <w:rFonts w:hint="cs"/>
          <w:b/>
          <w:bCs/>
          <w:color w:val="FF0000"/>
          <w:sz w:val="28"/>
          <w:rtl/>
        </w:rPr>
      </w:pPr>
      <w:r w:rsidRPr="00A11BBD">
        <w:rPr>
          <w:rFonts w:hint="cs"/>
          <w:b/>
          <w:bCs/>
          <w:color w:val="FF0000"/>
          <w:sz w:val="28"/>
          <w:rtl/>
        </w:rPr>
        <w:t>إذ تشكل المرأة البحرينية نسبة 5،2% من إجمالي الضباط في قوة دفاع البحرين مقارنة بالذكور، وتشكل نسبة 5،2% من إجمالي الأفراد في قوة دفاع البحرين مقارنة بالذكور، في حين تبلغ نسبة المرأة في قوة الدفاع للوظائف المدنية ولجميع التخصصات 40،5% مقارنة بالذكور، وتبلغ نسبة المبتعثات في قوة الدفاع 49،1% من إجمالي المبتعثين . أما في وزارة الداخلية فتشكل المرأة نسبة 16،3% مقارنة بالذكور بالنسبة للوظائف المدنية وذلك لسنة 2007، أما بالنسبة للوظائف العسكرية فتشكل المرأة نسبة 4% بالنسبة للضابطات، و6،3% بالنسبة للرتب الأخرى (الأدنى من رتبة ملازم) وذلك لسنة 2007.</w:t>
      </w:r>
    </w:p>
    <w:p w:rsidR="00A11BBD" w:rsidRPr="00A11BBD" w:rsidRDefault="00A11BBD" w:rsidP="00F078A6">
      <w:pPr>
        <w:spacing w:after="120"/>
        <w:ind w:left="1267" w:right="1267"/>
        <w:rPr>
          <w:rFonts w:hint="cs"/>
          <w:color w:val="000000"/>
          <w:sz w:val="28"/>
          <w:rtl/>
          <w:lang w:bidi="ar-BH"/>
        </w:rPr>
      </w:pPr>
    </w:p>
    <w:p w:rsidR="00A11BBD" w:rsidRPr="00A11BBD" w:rsidRDefault="00A11BBD" w:rsidP="00F078A6">
      <w:pPr>
        <w:spacing w:after="120"/>
        <w:ind w:left="1267" w:right="1267"/>
        <w:rPr>
          <w:rFonts w:hint="cs"/>
          <w:b/>
          <w:bCs/>
          <w:sz w:val="28"/>
          <w:rtl/>
          <w:lang w:bidi="ar-BH"/>
        </w:rPr>
      </w:pPr>
      <w:r w:rsidRPr="00A11BBD">
        <w:rPr>
          <w:rFonts w:hint="cs"/>
          <w:b/>
          <w:bCs/>
          <w:sz w:val="28"/>
          <w:rtl/>
          <w:lang w:bidi="ar-BH"/>
        </w:rPr>
        <w:t>235.</w:t>
      </w:r>
    </w:p>
    <w:p w:rsidR="00A11BBD" w:rsidRPr="00A11BBD" w:rsidRDefault="00A11BBD" w:rsidP="00F078A6">
      <w:pPr>
        <w:spacing w:after="120"/>
        <w:ind w:left="1267" w:right="1267"/>
        <w:rPr>
          <w:rFonts w:hint="cs"/>
          <w:b/>
          <w:bCs/>
          <w:sz w:val="28"/>
          <w:rtl/>
          <w:lang w:bidi="ar-BH"/>
        </w:rPr>
      </w:pPr>
    </w:p>
    <w:p w:rsidR="00A11BBD" w:rsidRPr="00A11BBD" w:rsidRDefault="00A11BBD" w:rsidP="00F078A6">
      <w:pPr>
        <w:spacing w:after="120"/>
        <w:ind w:left="1267" w:right="1267"/>
        <w:rPr>
          <w:rFonts w:hint="cs"/>
          <w:b/>
          <w:bCs/>
          <w:color w:val="800080"/>
          <w:sz w:val="28"/>
          <w:rtl/>
          <w:lang w:bidi="ar-BH"/>
        </w:rPr>
      </w:pPr>
      <w:r w:rsidRPr="00A11BBD">
        <w:rPr>
          <w:sz w:val="28"/>
          <w:rtl/>
          <w:lang w:bidi="ar-BH"/>
        </w:rPr>
        <w:t xml:space="preserve">وفي مجال العمل لحسابهن الخاص، تمارس بعض </w:t>
      </w:r>
      <w:r w:rsidRPr="00A11BBD">
        <w:rPr>
          <w:rFonts w:hint="cs"/>
          <w:sz w:val="28"/>
          <w:rtl/>
          <w:lang w:bidi="ar-BH"/>
        </w:rPr>
        <w:t>النساء</w:t>
      </w:r>
      <w:r w:rsidRPr="00A11BBD">
        <w:rPr>
          <w:sz w:val="28"/>
          <w:rtl/>
          <w:lang w:bidi="ar-BH"/>
        </w:rPr>
        <w:t xml:space="preserve"> من ربات البيوت بعض أشكال العمل غير المنظم، وهي حرف يدوية بسيطة اغلبها تنحصر في خياطة وتطريز الملابس الشعبية أو صناعة المأكولات المحلية حيث تساهم مداخيلها في إعالة الأسرة أو تحسين مستواها المعيشي رسميا لدي الأسر التي لا دخل لها أو محدودة الدخل.  وهي مداخيل لا تحتسب في الناتج الوطني المحلي، كما إن هذه الأعمال غير خاضعة لأنظمة السجل التجاري وغير مغطاة بنظام التأمينات الاجتماعية باعتبارها أعمال غير منظمة. ومن هنا، لا تتوفر أي بيانات أو إحصاءات عنها ما عدا " مشروع الأسر المنتجة "الذي تنفذه وزارة </w:t>
      </w:r>
      <w:r w:rsidRPr="00A11BBD">
        <w:rPr>
          <w:rFonts w:hint="cs"/>
          <w:sz w:val="28"/>
          <w:rtl/>
          <w:lang w:bidi="ar-BH"/>
        </w:rPr>
        <w:t>التنمية</w:t>
      </w:r>
      <w:r w:rsidRPr="00A11BBD">
        <w:rPr>
          <w:sz w:val="28"/>
          <w:rtl/>
          <w:lang w:bidi="ar-BH"/>
        </w:rPr>
        <w:t xml:space="preserve"> الاجتماعية والذي يستهدف دعم الأسر محدودة الدخل من اجل تحسين مواردها الذاتية وتحويلها من اسر معالة إلى اسر منتجة حيث توفر الوزارة من خلال هذا المشروع فرص التدريب على الصناعات المنزلية، وكذلك الخامات والمعدات اللازمة وبأسعار مناسبة، إضافة إلى منح بعض القروض لبعض الأسر المعوزة من اجل شراء الخامات والمعدات اللازمة للإنتاج، وتسهيل تسويق المنتجات محليا، وتشكل النساء عنصراً أساسياً في مشروع الأسر المنتجة لاسيما في إعمال الغزل والخياطة والتطريز وصناعة الأدوية الشعبية والبخور والعطور وصناعة الزهور والحلوى الشعبية.</w:t>
      </w: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و قد خطت وزارة التنمية الاجتماعية، خطوات متقدمة في مجال دعم وتمكين الأسر المنتجة البحرينية في مجال العمل لحسابهن الخاص، وفيما يلي عرض لأهم مشروعات وزارة التنمية الاجتماعية لصالح المرأة:</w:t>
      </w:r>
    </w:p>
    <w:p w:rsidR="00A11BBD" w:rsidRPr="00A11BBD" w:rsidRDefault="00A11BBD" w:rsidP="00F078A6">
      <w:pPr>
        <w:numPr>
          <w:ilvl w:val="0"/>
          <w:numId w:val="40"/>
        </w:numPr>
        <w:tabs>
          <w:tab w:val="clear" w:pos="749"/>
          <w:tab w:val="num" w:pos="180"/>
        </w:tabs>
        <w:spacing w:after="120"/>
        <w:ind w:left="1267" w:right="1267"/>
        <w:rPr>
          <w:rFonts w:hint="cs"/>
          <w:color w:val="FF0000"/>
          <w:sz w:val="28"/>
          <w:rtl/>
          <w:lang w:bidi="ar-BH"/>
        </w:rPr>
      </w:pPr>
      <w:r w:rsidRPr="00A11BBD">
        <w:rPr>
          <w:rFonts w:hint="cs"/>
          <w:color w:val="FF0000"/>
          <w:sz w:val="28"/>
          <w:rtl/>
          <w:lang w:bidi="ar-BH"/>
        </w:rPr>
        <w:t>مشروع المنزل المنتج:  تم البدء بتنفيذه بشهر مارس 2006، وهو يهدف إلى تمكين  الأسر المنتجة البحرينية من مزاولة الأنشطة الإنتاجية من المنزل بطريقة منظمة، التنظيم من خلال القيد في سجلات وزارة التنمية الاجتماعية ضمن المشروع الوطني لدعم الأسر المنتجة.</w:t>
      </w:r>
    </w:p>
    <w:p w:rsidR="00A11BBD" w:rsidRPr="00A11BBD" w:rsidRDefault="00A11BBD" w:rsidP="00F078A6">
      <w:pPr>
        <w:numPr>
          <w:ilvl w:val="0"/>
          <w:numId w:val="40"/>
        </w:numPr>
        <w:tabs>
          <w:tab w:val="clear" w:pos="749"/>
          <w:tab w:val="num" w:pos="180"/>
        </w:tabs>
        <w:spacing w:after="120"/>
        <w:ind w:left="1267" w:right="1267"/>
        <w:rPr>
          <w:rFonts w:hint="cs"/>
          <w:color w:val="FF0000"/>
          <w:sz w:val="28"/>
          <w:rtl/>
          <w:lang w:bidi="ar-BH"/>
        </w:rPr>
      </w:pPr>
      <w:r w:rsidRPr="00A11BBD">
        <w:rPr>
          <w:rFonts w:hint="cs"/>
          <w:color w:val="FF0000"/>
          <w:sz w:val="28"/>
          <w:rtl/>
          <w:lang w:bidi="ar-BH"/>
        </w:rPr>
        <w:t>مشروع الأسر المنتجة البحرينية:  وهو يهدف أيضاً كما في المشروع السابق إلى دعم الأسر محدودة الدخل من أجل تحسين مواردها الذاتية وتحويلها من أسر معالة إلى أسر منتجة وبالأخص المرأة حيث تشكل النساء عنصراً أساسياً في مشروع الأسر المنتجة، لا سيما في أعمال الغزل والخياطة والتطريز، وصناعة الأدوية الشعبية والبخور والعطور، وصناعة الزهور والأشغال اليدوية، والحلوى الشعبية.</w:t>
      </w: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ab/>
      </w:r>
    </w:p>
    <w:p w:rsidR="00A11BBD" w:rsidRPr="00A11BBD" w:rsidRDefault="00A11BBD" w:rsidP="00F078A6">
      <w:pPr>
        <w:spacing w:after="120"/>
        <w:ind w:left="1267" w:right="1267"/>
        <w:rPr>
          <w:rFonts w:hint="cs"/>
          <w:color w:val="FF0000"/>
          <w:sz w:val="28"/>
          <w:rtl/>
          <w:lang w:bidi="ar-BH"/>
        </w:rPr>
      </w:pPr>
      <w:r w:rsidRPr="00A11BBD">
        <w:rPr>
          <w:color w:val="FF0000"/>
          <w:sz w:val="28"/>
          <w:rtl/>
          <w:lang w:bidi="ar-BH"/>
        </w:rPr>
        <w:t>وقد تمكنت</w:t>
      </w:r>
      <w:r w:rsidRPr="00A11BBD">
        <w:rPr>
          <w:color w:val="FF0000"/>
          <w:sz w:val="28"/>
          <w:lang w:bidi="ar-BH"/>
        </w:rPr>
        <w:t xml:space="preserve"> </w:t>
      </w:r>
      <w:r w:rsidRPr="00A11BBD">
        <w:rPr>
          <w:color w:val="FF0000"/>
          <w:sz w:val="28"/>
          <w:rtl/>
          <w:lang w:bidi="ar-BH"/>
        </w:rPr>
        <w:t>وزارة</w:t>
      </w:r>
      <w:r w:rsidRPr="00A11BBD">
        <w:rPr>
          <w:color w:val="FF0000"/>
          <w:sz w:val="28"/>
          <w:lang w:bidi="ar-BH"/>
        </w:rPr>
        <w:t xml:space="preserve"> </w:t>
      </w:r>
      <w:r w:rsidRPr="00A11BBD">
        <w:rPr>
          <w:color w:val="FF0000"/>
          <w:sz w:val="28"/>
          <w:rtl/>
          <w:lang w:bidi="ar-BH"/>
        </w:rPr>
        <w:t>التنمية</w:t>
      </w:r>
      <w:r w:rsidRPr="00A11BBD">
        <w:rPr>
          <w:color w:val="FF0000"/>
          <w:sz w:val="28"/>
          <w:lang w:bidi="ar-BH"/>
        </w:rPr>
        <w:t xml:space="preserve"> </w:t>
      </w:r>
      <w:r w:rsidRPr="00A11BBD">
        <w:rPr>
          <w:color w:val="FF0000"/>
          <w:sz w:val="28"/>
          <w:rtl/>
          <w:lang w:bidi="ar-BH"/>
        </w:rPr>
        <w:t>الاجتماعية</w:t>
      </w:r>
      <w:r w:rsidRPr="00A11BBD">
        <w:rPr>
          <w:color w:val="FF0000"/>
          <w:sz w:val="28"/>
          <w:lang w:bidi="ar-BH"/>
        </w:rPr>
        <w:t xml:space="preserve"> </w:t>
      </w:r>
      <w:r w:rsidRPr="00A11BBD">
        <w:rPr>
          <w:color w:val="FF0000"/>
          <w:sz w:val="28"/>
          <w:rtl/>
          <w:lang w:bidi="ar-BH"/>
        </w:rPr>
        <w:t>من</w:t>
      </w:r>
      <w:r w:rsidRPr="00A11BBD">
        <w:rPr>
          <w:color w:val="FF0000"/>
          <w:sz w:val="28"/>
          <w:lang w:bidi="ar-BH"/>
        </w:rPr>
        <w:t xml:space="preserve"> </w:t>
      </w:r>
      <w:r w:rsidRPr="00A11BBD">
        <w:rPr>
          <w:color w:val="FF0000"/>
          <w:sz w:val="28"/>
          <w:rtl/>
          <w:lang w:bidi="ar-BH"/>
        </w:rPr>
        <w:t>تشييد</w:t>
      </w:r>
      <w:r w:rsidRPr="00A11BBD">
        <w:rPr>
          <w:color w:val="FF0000"/>
          <w:sz w:val="28"/>
          <w:lang w:bidi="ar-BH"/>
        </w:rPr>
        <w:t xml:space="preserve"> </w:t>
      </w:r>
      <w:r w:rsidRPr="00A11BBD">
        <w:rPr>
          <w:color w:val="FF0000"/>
          <w:sz w:val="28"/>
          <w:rtl/>
          <w:lang w:bidi="ar-BH"/>
        </w:rPr>
        <w:t>المجمعات</w:t>
      </w:r>
      <w:r w:rsidRPr="00A11BBD">
        <w:rPr>
          <w:color w:val="FF0000"/>
          <w:sz w:val="28"/>
          <w:lang w:bidi="ar-BH"/>
        </w:rPr>
        <w:t xml:space="preserve"> </w:t>
      </w:r>
      <w:r w:rsidRPr="00A11BBD">
        <w:rPr>
          <w:color w:val="FF0000"/>
          <w:sz w:val="28"/>
          <w:rtl/>
          <w:lang w:bidi="ar-BH"/>
        </w:rPr>
        <w:t>والمراكز</w:t>
      </w:r>
      <w:r w:rsidRPr="00A11BBD">
        <w:rPr>
          <w:color w:val="FF0000"/>
          <w:sz w:val="28"/>
          <w:lang w:bidi="ar-BH"/>
        </w:rPr>
        <w:t xml:space="preserve"> </w:t>
      </w:r>
      <w:r w:rsidRPr="00A11BBD">
        <w:rPr>
          <w:color w:val="FF0000"/>
          <w:sz w:val="28"/>
          <w:rtl/>
          <w:lang w:bidi="ar-BH"/>
        </w:rPr>
        <w:t>الدائمة</w:t>
      </w:r>
      <w:r w:rsidRPr="00A11BBD">
        <w:rPr>
          <w:color w:val="FF0000"/>
          <w:sz w:val="28"/>
          <w:lang w:bidi="ar-BH"/>
        </w:rPr>
        <w:t xml:space="preserve"> </w:t>
      </w:r>
      <w:r w:rsidRPr="00A11BBD">
        <w:rPr>
          <w:color w:val="FF0000"/>
          <w:sz w:val="28"/>
          <w:rtl/>
          <w:lang w:bidi="ar-BH"/>
        </w:rPr>
        <w:t>التي</w:t>
      </w:r>
      <w:r w:rsidRPr="00A11BBD">
        <w:rPr>
          <w:color w:val="FF0000"/>
          <w:sz w:val="28"/>
          <w:lang w:bidi="ar-BH"/>
        </w:rPr>
        <w:t xml:space="preserve"> </w:t>
      </w:r>
      <w:r w:rsidRPr="00A11BBD">
        <w:rPr>
          <w:color w:val="FF0000"/>
          <w:sz w:val="28"/>
          <w:rtl/>
          <w:lang w:bidi="ar-BH"/>
        </w:rPr>
        <w:t>تساهم في</w:t>
      </w:r>
      <w:r w:rsidRPr="00A11BBD">
        <w:rPr>
          <w:color w:val="FF0000"/>
          <w:sz w:val="28"/>
          <w:lang w:bidi="ar-BH"/>
        </w:rPr>
        <w:t xml:space="preserve"> </w:t>
      </w:r>
      <w:r w:rsidRPr="00A11BBD">
        <w:rPr>
          <w:color w:val="FF0000"/>
          <w:sz w:val="28"/>
          <w:rtl/>
          <w:lang w:bidi="ar-BH"/>
        </w:rPr>
        <w:t>دعم</w:t>
      </w:r>
      <w:r w:rsidRPr="00A11BBD">
        <w:rPr>
          <w:color w:val="FF0000"/>
          <w:sz w:val="28"/>
          <w:lang w:bidi="ar-BH"/>
        </w:rPr>
        <w:t xml:space="preserve"> </w:t>
      </w:r>
      <w:r w:rsidRPr="00A11BBD">
        <w:rPr>
          <w:color w:val="FF0000"/>
          <w:sz w:val="28"/>
          <w:rtl/>
          <w:lang w:bidi="ar-BH"/>
        </w:rPr>
        <w:t>وتطوير</w:t>
      </w:r>
      <w:r w:rsidRPr="00A11BBD">
        <w:rPr>
          <w:rFonts w:hint="cs"/>
          <w:color w:val="FF0000"/>
          <w:sz w:val="28"/>
          <w:rtl/>
          <w:lang w:bidi="ar-BH"/>
        </w:rPr>
        <w:t xml:space="preserve"> المشروع الوطني لدعم الأسر المنتجة ومن أهمها ما يلي:</w:t>
      </w:r>
    </w:p>
    <w:p w:rsidR="00A11BBD" w:rsidRPr="00A11BBD" w:rsidRDefault="00A11BBD" w:rsidP="00F078A6">
      <w:pPr>
        <w:spacing w:after="120"/>
        <w:ind w:left="1267" w:right="1267"/>
        <w:rPr>
          <w:rFonts w:hint="cs"/>
          <w:color w:val="FF0000"/>
          <w:sz w:val="28"/>
          <w:rtl/>
          <w:lang w:bidi="ar-BH"/>
        </w:rPr>
      </w:pPr>
    </w:p>
    <w:p w:rsidR="00A11BBD" w:rsidRPr="00A11BBD" w:rsidRDefault="00A11BBD" w:rsidP="00F078A6">
      <w:pPr>
        <w:spacing w:after="120"/>
        <w:ind w:left="1267" w:right="1267"/>
        <w:rPr>
          <w:rFonts w:hint="cs"/>
          <w:color w:val="FF0000"/>
          <w:sz w:val="28"/>
          <w:rtl/>
          <w:lang w:bidi="ar-BH"/>
        </w:rPr>
      </w:pPr>
      <w:r w:rsidRPr="00A11BBD">
        <w:rPr>
          <w:color w:val="FF0000"/>
          <w:sz w:val="28"/>
          <w:rtl/>
          <w:lang w:bidi="ar-BH"/>
        </w:rPr>
        <w:t>مجمع</w:t>
      </w:r>
      <w:r w:rsidRPr="00A11BBD">
        <w:rPr>
          <w:color w:val="FF0000"/>
          <w:sz w:val="28"/>
          <w:lang w:bidi="ar-BH"/>
        </w:rPr>
        <w:t xml:space="preserve"> </w:t>
      </w:r>
      <w:r w:rsidRPr="00A11BBD">
        <w:rPr>
          <w:color w:val="FF0000"/>
          <w:sz w:val="28"/>
          <w:rtl/>
          <w:lang w:bidi="ar-BH"/>
        </w:rPr>
        <w:t>العاصمة</w:t>
      </w:r>
      <w:r w:rsidRPr="00A11BBD">
        <w:rPr>
          <w:color w:val="FF0000"/>
          <w:sz w:val="28"/>
          <w:lang w:bidi="ar-BH"/>
        </w:rPr>
        <w:t xml:space="preserve"> </w:t>
      </w:r>
      <w:r w:rsidRPr="00A11BBD">
        <w:rPr>
          <w:color w:val="FF0000"/>
          <w:sz w:val="28"/>
          <w:rtl/>
          <w:lang w:bidi="ar-BH"/>
        </w:rPr>
        <w:t>لمنتجات</w:t>
      </w:r>
      <w:r w:rsidRPr="00A11BBD">
        <w:rPr>
          <w:color w:val="FF0000"/>
          <w:sz w:val="28"/>
          <w:lang w:bidi="ar-BH"/>
        </w:rPr>
        <w:t xml:space="preserve"> </w:t>
      </w:r>
      <w:r w:rsidRPr="00A11BBD">
        <w:rPr>
          <w:color w:val="FF0000"/>
          <w:sz w:val="28"/>
          <w:rtl/>
          <w:lang w:bidi="ar-BH"/>
        </w:rPr>
        <w:t>الأيدي</w:t>
      </w:r>
      <w:r w:rsidRPr="00A11BBD">
        <w:rPr>
          <w:color w:val="FF0000"/>
          <w:sz w:val="28"/>
          <w:lang w:bidi="ar-BH"/>
        </w:rPr>
        <w:t xml:space="preserve"> </w:t>
      </w:r>
      <w:r w:rsidRPr="00A11BBD">
        <w:rPr>
          <w:color w:val="FF0000"/>
          <w:sz w:val="28"/>
          <w:rtl/>
          <w:lang w:bidi="ar-BH"/>
        </w:rPr>
        <w:t>البحرينية</w:t>
      </w:r>
      <w:r w:rsidRPr="00A11BBD">
        <w:rPr>
          <w:color w:val="FF0000"/>
          <w:sz w:val="28"/>
          <w:lang w:bidi="ar-BH"/>
        </w:rPr>
        <w:t>:</w:t>
      </w:r>
    </w:p>
    <w:p w:rsidR="00A11BBD" w:rsidRPr="00A11BBD" w:rsidRDefault="00A11BBD" w:rsidP="00F078A6">
      <w:pPr>
        <w:spacing w:after="120"/>
        <w:ind w:left="1267" w:right="1267"/>
        <w:rPr>
          <w:rFonts w:hint="cs"/>
          <w:color w:val="FF0000"/>
          <w:sz w:val="16"/>
          <w:lang w:bidi="ar-BH"/>
        </w:rPr>
      </w:pPr>
    </w:p>
    <w:p w:rsidR="00A11BBD" w:rsidRPr="00A11BBD" w:rsidRDefault="00A11BBD" w:rsidP="00F078A6">
      <w:pPr>
        <w:spacing w:after="120"/>
        <w:ind w:left="1267" w:right="1267"/>
        <w:rPr>
          <w:rFonts w:hint="cs"/>
          <w:color w:val="FF0000"/>
          <w:sz w:val="28"/>
          <w:lang w:bidi="ar-BH"/>
        </w:rPr>
      </w:pPr>
      <w:r w:rsidRPr="00A11BBD">
        <w:rPr>
          <w:color w:val="FF0000"/>
          <w:sz w:val="28"/>
          <w:rtl/>
          <w:lang w:bidi="ar-BH"/>
        </w:rPr>
        <w:t>و</w:t>
      </w:r>
      <w:r w:rsidRPr="00A11BBD">
        <w:rPr>
          <w:rFonts w:hint="cs"/>
          <w:color w:val="FF0000"/>
          <w:sz w:val="28"/>
          <w:rtl/>
          <w:lang w:bidi="ar-BH"/>
        </w:rPr>
        <w:t xml:space="preserve">هو </w:t>
      </w:r>
      <w:r w:rsidRPr="00A11BBD">
        <w:rPr>
          <w:color w:val="FF0000"/>
          <w:sz w:val="28"/>
          <w:rtl/>
          <w:lang w:bidi="ar-BH"/>
        </w:rPr>
        <w:t>يضم</w:t>
      </w:r>
      <w:r w:rsidRPr="00A11BBD">
        <w:rPr>
          <w:color w:val="FF0000"/>
          <w:sz w:val="28"/>
          <w:lang w:bidi="ar-BH"/>
        </w:rPr>
        <w:t xml:space="preserve">  16 </w:t>
      </w:r>
      <w:r w:rsidRPr="00A11BBD">
        <w:rPr>
          <w:color w:val="FF0000"/>
          <w:sz w:val="28"/>
          <w:rtl/>
          <w:lang w:bidi="ar-BH"/>
        </w:rPr>
        <w:t>وحدة</w:t>
      </w:r>
      <w:r w:rsidRPr="00A11BBD">
        <w:rPr>
          <w:color w:val="FF0000"/>
          <w:sz w:val="28"/>
          <w:lang w:bidi="ar-BH"/>
        </w:rPr>
        <w:t xml:space="preserve"> </w:t>
      </w:r>
      <w:r w:rsidRPr="00A11BBD">
        <w:rPr>
          <w:color w:val="FF0000"/>
          <w:sz w:val="28"/>
          <w:rtl/>
          <w:lang w:bidi="ar-BH"/>
        </w:rPr>
        <w:t>لعرض</w:t>
      </w:r>
      <w:r w:rsidRPr="00A11BBD">
        <w:rPr>
          <w:color w:val="FF0000"/>
          <w:sz w:val="28"/>
          <w:lang w:bidi="ar-BH"/>
        </w:rPr>
        <w:t xml:space="preserve"> </w:t>
      </w:r>
      <w:r w:rsidRPr="00A11BBD">
        <w:rPr>
          <w:color w:val="FF0000"/>
          <w:sz w:val="28"/>
          <w:rtl/>
          <w:lang w:bidi="ar-BH"/>
        </w:rPr>
        <w:t>المنتجات</w:t>
      </w:r>
      <w:r w:rsidRPr="00A11BBD">
        <w:rPr>
          <w:color w:val="FF0000"/>
          <w:sz w:val="28"/>
          <w:lang w:bidi="ar-BH"/>
        </w:rPr>
        <w:t xml:space="preserve"> </w:t>
      </w:r>
      <w:r w:rsidRPr="00A11BBD">
        <w:rPr>
          <w:color w:val="FF0000"/>
          <w:sz w:val="28"/>
          <w:rtl/>
          <w:lang w:bidi="ar-BH"/>
        </w:rPr>
        <w:t>بشكل</w:t>
      </w:r>
      <w:r w:rsidRPr="00A11BBD">
        <w:rPr>
          <w:color w:val="FF0000"/>
          <w:sz w:val="28"/>
          <w:lang w:bidi="ar-BH"/>
        </w:rPr>
        <w:t xml:space="preserve"> </w:t>
      </w:r>
      <w:r w:rsidRPr="00A11BBD">
        <w:rPr>
          <w:color w:val="FF0000"/>
          <w:sz w:val="28"/>
          <w:rtl/>
          <w:lang w:bidi="ar-BH"/>
        </w:rPr>
        <w:t>دائم</w:t>
      </w:r>
      <w:r w:rsidRPr="00A11BBD">
        <w:rPr>
          <w:color w:val="FF0000"/>
          <w:sz w:val="28"/>
          <w:lang w:bidi="ar-BH"/>
        </w:rPr>
        <w:t xml:space="preserve"> </w:t>
      </w:r>
      <w:r w:rsidRPr="00A11BBD">
        <w:rPr>
          <w:color w:val="FF0000"/>
          <w:sz w:val="28"/>
          <w:rtl/>
          <w:lang w:bidi="ar-BH"/>
        </w:rPr>
        <w:t>حيث</w:t>
      </w:r>
      <w:r w:rsidRPr="00A11BBD">
        <w:rPr>
          <w:color w:val="FF0000"/>
          <w:sz w:val="28"/>
          <w:lang w:bidi="ar-BH"/>
        </w:rPr>
        <w:t xml:space="preserve"> </w:t>
      </w:r>
      <w:r w:rsidRPr="00A11BBD">
        <w:rPr>
          <w:color w:val="FF0000"/>
          <w:sz w:val="28"/>
          <w:rtl/>
          <w:lang w:bidi="ar-BH"/>
        </w:rPr>
        <w:t>تم</w:t>
      </w:r>
      <w:r w:rsidRPr="00A11BBD">
        <w:rPr>
          <w:color w:val="FF0000"/>
          <w:sz w:val="28"/>
          <w:lang w:bidi="ar-BH"/>
        </w:rPr>
        <w:t xml:space="preserve"> </w:t>
      </w:r>
      <w:r w:rsidRPr="00A11BBD">
        <w:rPr>
          <w:color w:val="FF0000"/>
          <w:sz w:val="28"/>
          <w:rtl/>
          <w:lang w:bidi="ar-BH"/>
        </w:rPr>
        <w:t>تأثيثها</w:t>
      </w:r>
      <w:r w:rsidRPr="00A11BBD">
        <w:rPr>
          <w:color w:val="FF0000"/>
          <w:sz w:val="28"/>
          <w:lang w:bidi="ar-BH"/>
        </w:rPr>
        <w:t xml:space="preserve"> </w:t>
      </w:r>
      <w:r w:rsidRPr="00A11BBD">
        <w:rPr>
          <w:color w:val="FF0000"/>
          <w:sz w:val="28"/>
          <w:rtl/>
          <w:lang w:bidi="ar-BH"/>
        </w:rPr>
        <w:t>وتجهيزها من</w:t>
      </w:r>
      <w:r w:rsidRPr="00A11BBD">
        <w:rPr>
          <w:color w:val="FF0000"/>
          <w:sz w:val="28"/>
          <w:lang w:bidi="ar-BH"/>
        </w:rPr>
        <w:t xml:space="preserve"> </w:t>
      </w:r>
      <w:r w:rsidRPr="00A11BBD">
        <w:rPr>
          <w:color w:val="FF0000"/>
          <w:sz w:val="28"/>
          <w:rtl/>
          <w:lang w:bidi="ar-BH"/>
        </w:rPr>
        <w:t>قبل</w:t>
      </w:r>
      <w:r w:rsidRPr="00A11BBD">
        <w:rPr>
          <w:color w:val="FF0000"/>
          <w:sz w:val="28"/>
          <w:lang w:bidi="ar-BH"/>
        </w:rPr>
        <w:t xml:space="preserve"> </w:t>
      </w:r>
      <w:r w:rsidRPr="00A11BBD">
        <w:rPr>
          <w:color w:val="FF0000"/>
          <w:sz w:val="28"/>
          <w:rtl/>
          <w:lang w:bidi="ar-BH"/>
        </w:rPr>
        <w:t>الوزارة</w:t>
      </w:r>
      <w:r w:rsidRPr="00A11BBD">
        <w:rPr>
          <w:color w:val="FF0000"/>
          <w:sz w:val="28"/>
          <w:lang w:bidi="ar-BH"/>
        </w:rPr>
        <w:t xml:space="preserve"> </w:t>
      </w:r>
      <w:r w:rsidRPr="00A11BBD">
        <w:rPr>
          <w:color w:val="FF0000"/>
          <w:sz w:val="28"/>
          <w:rtl/>
          <w:lang w:bidi="ar-BH"/>
        </w:rPr>
        <w:t>لتصبح</w:t>
      </w:r>
      <w:r w:rsidRPr="00A11BBD">
        <w:rPr>
          <w:color w:val="FF0000"/>
          <w:sz w:val="28"/>
          <w:lang w:bidi="ar-BH"/>
        </w:rPr>
        <w:t xml:space="preserve"> </w:t>
      </w:r>
      <w:r w:rsidRPr="00A11BBD">
        <w:rPr>
          <w:color w:val="FF0000"/>
          <w:sz w:val="28"/>
          <w:rtl/>
          <w:lang w:bidi="ar-BH"/>
        </w:rPr>
        <w:t>وحدات</w:t>
      </w:r>
      <w:r w:rsidRPr="00A11BBD">
        <w:rPr>
          <w:color w:val="FF0000"/>
          <w:sz w:val="28"/>
          <w:lang w:bidi="ar-BH"/>
        </w:rPr>
        <w:t xml:space="preserve"> </w:t>
      </w:r>
      <w:r w:rsidRPr="00A11BBD">
        <w:rPr>
          <w:color w:val="FF0000"/>
          <w:sz w:val="28"/>
          <w:rtl/>
          <w:lang w:bidi="ar-BH"/>
        </w:rPr>
        <w:t>جذب</w:t>
      </w:r>
      <w:r w:rsidRPr="00A11BBD">
        <w:rPr>
          <w:color w:val="FF0000"/>
          <w:sz w:val="28"/>
          <w:lang w:bidi="ar-BH"/>
        </w:rPr>
        <w:t xml:space="preserve"> </w:t>
      </w:r>
      <w:r w:rsidRPr="00A11BBD">
        <w:rPr>
          <w:color w:val="FF0000"/>
          <w:sz w:val="28"/>
          <w:rtl/>
          <w:lang w:bidi="ar-BH"/>
        </w:rPr>
        <w:t>وتسويق</w:t>
      </w:r>
      <w:r w:rsidRPr="00A11BBD">
        <w:rPr>
          <w:color w:val="FF0000"/>
          <w:sz w:val="28"/>
          <w:lang w:bidi="ar-BH"/>
        </w:rPr>
        <w:t>.</w:t>
      </w:r>
    </w:p>
    <w:p w:rsidR="00A11BBD" w:rsidRPr="00A11BBD" w:rsidRDefault="00A11BBD" w:rsidP="00F078A6">
      <w:pPr>
        <w:spacing w:after="120"/>
        <w:ind w:left="1267" w:right="1267"/>
        <w:rPr>
          <w:rFonts w:hint="cs"/>
          <w:color w:val="FF0000"/>
          <w:sz w:val="16"/>
          <w:rtl/>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مركز</w:t>
      </w:r>
      <w:r w:rsidRPr="00A11BBD">
        <w:rPr>
          <w:color w:val="FF0000"/>
          <w:sz w:val="28"/>
          <w:lang w:bidi="ar-BH"/>
        </w:rPr>
        <w:t xml:space="preserve"> </w:t>
      </w:r>
      <w:r w:rsidRPr="00A11BBD">
        <w:rPr>
          <w:rFonts w:hint="cs"/>
          <w:color w:val="FF0000"/>
          <w:sz w:val="28"/>
          <w:rtl/>
          <w:lang w:bidi="ar-BH"/>
        </w:rPr>
        <w:t>سترة</w:t>
      </w:r>
      <w:r w:rsidRPr="00A11BBD">
        <w:rPr>
          <w:color w:val="FF0000"/>
          <w:sz w:val="28"/>
          <w:lang w:bidi="ar-BH"/>
        </w:rPr>
        <w:t xml:space="preserve"> </w:t>
      </w:r>
      <w:r w:rsidRPr="00A11BBD">
        <w:rPr>
          <w:rFonts w:hint="cs"/>
          <w:color w:val="FF0000"/>
          <w:sz w:val="28"/>
          <w:rtl/>
          <w:lang w:bidi="ar-BH"/>
        </w:rPr>
        <w:t>للأسر</w:t>
      </w:r>
      <w:r w:rsidRPr="00A11BBD">
        <w:rPr>
          <w:color w:val="FF0000"/>
          <w:sz w:val="28"/>
          <w:lang w:bidi="ar-BH"/>
        </w:rPr>
        <w:t xml:space="preserve"> </w:t>
      </w:r>
      <w:r w:rsidRPr="00A11BBD">
        <w:rPr>
          <w:rFonts w:hint="cs"/>
          <w:color w:val="FF0000"/>
          <w:sz w:val="28"/>
          <w:rtl/>
          <w:lang w:bidi="ar-BH"/>
        </w:rPr>
        <w:t xml:space="preserve">المنتجة </w:t>
      </w:r>
      <w:r w:rsidRPr="00A11BBD">
        <w:rPr>
          <w:color w:val="FF0000"/>
          <w:sz w:val="28"/>
          <w:lang w:bidi="ar-BH"/>
        </w:rPr>
        <w:t>Kitchen Incubator</w:t>
      </w:r>
      <w:r w:rsidRPr="00A11BBD">
        <w:rPr>
          <w:rFonts w:hint="cs"/>
          <w:color w:val="FF0000"/>
          <w:sz w:val="28"/>
          <w:rtl/>
          <w:lang w:bidi="ar-BH"/>
        </w:rPr>
        <w:t>:</w:t>
      </w:r>
    </w:p>
    <w:p w:rsidR="00A11BBD" w:rsidRPr="00A11BBD" w:rsidRDefault="00A11BBD" w:rsidP="00F078A6">
      <w:pPr>
        <w:spacing w:after="120"/>
        <w:ind w:left="1267" w:right="1267"/>
        <w:rPr>
          <w:rFonts w:hint="cs"/>
          <w:color w:val="FF0000"/>
          <w:sz w:val="16"/>
          <w:rtl/>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عام</w:t>
      </w:r>
      <w:r w:rsidRPr="00A11BBD">
        <w:rPr>
          <w:color w:val="FF0000"/>
          <w:sz w:val="28"/>
          <w:lang w:bidi="ar-BH"/>
        </w:rPr>
        <w:t xml:space="preserve">2002 </w:t>
      </w:r>
      <w:r w:rsidRPr="00A11BBD">
        <w:rPr>
          <w:rFonts w:hint="cs"/>
          <w:color w:val="FF0000"/>
          <w:sz w:val="28"/>
          <w:rtl/>
          <w:lang w:bidi="ar-BH"/>
        </w:rPr>
        <w:t>م</w:t>
      </w:r>
      <w:r w:rsidRPr="00A11BBD">
        <w:rPr>
          <w:color w:val="FF0000"/>
          <w:sz w:val="28"/>
          <w:lang w:bidi="ar-BH"/>
        </w:rPr>
        <w:t xml:space="preserve"> </w:t>
      </w:r>
      <w:r w:rsidRPr="00A11BBD">
        <w:rPr>
          <w:rFonts w:hint="cs"/>
          <w:color w:val="FF0000"/>
          <w:sz w:val="28"/>
          <w:rtl/>
          <w:lang w:bidi="ar-BH"/>
        </w:rPr>
        <w:t>تم</w:t>
      </w:r>
      <w:r w:rsidRPr="00A11BBD">
        <w:rPr>
          <w:color w:val="FF0000"/>
          <w:sz w:val="28"/>
          <w:lang w:bidi="ar-BH"/>
        </w:rPr>
        <w:t xml:space="preserve"> </w:t>
      </w:r>
      <w:r w:rsidRPr="00A11BBD">
        <w:rPr>
          <w:rFonts w:hint="cs"/>
          <w:color w:val="FF0000"/>
          <w:sz w:val="28"/>
          <w:rtl/>
          <w:lang w:bidi="ar-BH"/>
        </w:rPr>
        <w:t>افتتاح</w:t>
      </w:r>
      <w:r w:rsidRPr="00A11BBD">
        <w:rPr>
          <w:color w:val="FF0000"/>
          <w:sz w:val="28"/>
          <w:lang w:bidi="ar-BH"/>
        </w:rPr>
        <w:t xml:space="preserve"> </w:t>
      </w:r>
      <w:r w:rsidRPr="00A11BBD">
        <w:rPr>
          <w:rFonts w:hint="cs"/>
          <w:color w:val="FF0000"/>
          <w:sz w:val="28"/>
          <w:rtl/>
          <w:lang w:bidi="ar-BH"/>
        </w:rPr>
        <w:t>مشروع</w:t>
      </w:r>
      <w:r w:rsidRPr="00A11BBD">
        <w:rPr>
          <w:color w:val="FF0000"/>
          <w:sz w:val="28"/>
          <w:lang w:bidi="ar-BH"/>
        </w:rPr>
        <w:t xml:space="preserve"> </w:t>
      </w:r>
      <w:r w:rsidRPr="00A11BBD">
        <w:rPr>
          <w:rFonts w:hint="cs"/>
          <w:color w:val="FF0000"/>
          <w:sz w:val="28"/>
          <w:rtl/>
          <w:lang w:bidi="ar-BH"/>
        </w:rPr>
        <w:t>مصنع</w:t>
      </w:r>
      <w:r w:rsidRPr="00A11BBD">
        <w:rPr>
          <w:color w:val="FF0000"/>
          <w:sz w:val="28"/>
          <w:lang w:bidi="ar-BH"/>
        </w:rPr>
        <w:t xml:space="preserve"> </w:t>
      </w:r>
      <w:r w:rsidRPr="00A11BBD">
        <w:rPr>
          <w:rFonts w:hint="cs"/>
          <w:color w:val="FF0000"/>
          <w:sz w:val="28"/>
          <w:rtl/>
          <w:lang w:bidi="ar-BH"/>
        </w:rPr>
        <w:t>الرحى</w:t>
      </w:r>
      <w:r w:rsidRPr="00A11BBD">
        <w:rPr>
          <w:color w:val="FF0000"/>
          <w:sz w:val="28"/>
          <w:lang w:bidi="ar-BH"/>
        </w:rPr>
        <w:t xml:space="preserve"> </w:t>
      </w:r>
      <w:r w:rsidRPr="00A11BBD">
        <w:rPr>
          <w:rFonts w:hint="cs"/>
          <w:color w:val="FF0000"/>
          <w:sz w:val="28"/>
          <w:rtl/>
          <w:lang w:bidi="ar-BH"/>
        </w:rPr>
        <w:t>لتعبئة</w:t>
      </w:r>
      <w:r w:rsidRPr="00A11BBD">
        <w:rPr>
          <w:color w:val="FF0000"/>
          <w:sz w:val="28"/>
          <w:lang w:bidi="ar-BH"/>
        </w:rPr>
        <w:t xml:space="preserve"> </w:t>
      </w:r>
      <w:r w:rsidRPr="00A11BBD">
        <w:rPr>
          <w:rFonts w:hint="cs"/>
          <w:color w:val="FF0000"/>
          <w:sz w:val="28"/>
          <w:rtl/>
          <w:lang w:bidi="ar-BH"/>
        </w:rPr>
        <w:t>المواد</w:t>
      </w:r>
      <w:r w:rsidRPr="00A11BBD">
        <w:rPr>
          <w:color w:val="FF0000"/>
          <w:sz w:val="28"/>
          <w:lang w:bidi="ar-BH"/>
        </w:rPr>
        <w:t xml:space="preserve"> </w:t>
      </w:r>
      <w:r w:rsidRPr="00A11BBD">
        <w:rPr>
          <w:rFonts w:hint="cs"/>
          <w:color w:val="FF0000"/>
          <w:sz w:val="28"/>
          <w:rtl/>
          <w:lang w:bidi="ar-BH"/>
        </w:rPr>
        <w:t>الغذائية</w:t>
      </w:r>
      <w:r w:rsidRPr="00A11BBD">
        <w:rPr>
          <w:color w:val="FF0000"/>
          <w:sz w:val="28"/>
          <w:lang w:bidi="ar-BH"/>
        </w:rPr>
        <w:t xml:space="preserve"> </w:t>
      </w:r>
      <w:r w:rsidRPr="00A11BBD">
        <w:rPr>
          <w:rFonts w:hint="cs"/>
          <w:color w:val="FF0000"/>
          <w:sz w:val="28"/>
          <w:rtl/>
          <w:lang w:bidi="ar-BH"/>
        </w:rPr>
        <w:t>بدعم</w:t>
      </w:r>
      <w:r w:rsidRPr="00A11BBD">
        <w:rPr>
          <w:color w:val="FF0000"/>
          <w:sz w:val="28"/>
          <w:lang w:bidi="ar-BH"/>
        </w:rPr>
        <w:t xml:space="preserve"> </w:t>
      </w:r>
      <w:r w:rsidRPr="00A11BBD">
        <w:rPr>
          <w:rFonts w:hint="cs"/>
          <w:color w:val="FF0000"/>
          <w:sz w:val="28"/>
          <w:rtl/>
          <w:lang w:bidi="ar-BH"/>
        </w:rPr>
        <w:t>من شركة</w:t>
      </w:r>
      <w:r w:rsidRPr="00A11BBD">
        <w:rPr>
          <w:color w:val="FF0000"/>
          <w:sz w:val="28"/>
          <w:lang w:bidi="ar-BH"/>
        </w:rPr>
        <w:t xml:space="preserve"> </w:t>
      </w:r>
      <w:r w:rsidRPr="00A11BBD">
        <w:rPr>
          <w:rFonts w:hint="cs"/>
          <w:color w:val="FF0000"/>
          <w:sz w:val="28"/>
          <w:rtl/>
          <w:lang w:bidi="ar-BH"/>
        </w:rPr>
        <w:t>ترافكو</w:t>
      </w:r>
      <w:r w:rsidRPr="00A11BBD">
        <w:rPr>
          <w:color w:val="FF0000"/>
          <w:sz w:val="28"/>
          <w:lang w:bidi="ar-BH"/>
        </w:rPr>
        <w:t xml:space="preserve"> </w:t>
      </w:r>
      <w:r w:rsidRPr="00A11BBD">
        <w:rPr>
          <w:rFonts w:hint="cs"/>
          <w:color w:val="FF0000"/>
          <w:sz w:val="28"/>
          <w:rtl/>
          <w:lang w:bidi="ar-BH"/>
        </w:rPr>
        <w:t>للمواد</w:t>
      </w:r>
      <w:r w:rsidRPr="00A11BBD">
        <w:rPr>
          <w:color w:val="FF0000"/>
          <w:sz w:val="28"/>
          <w:lang w:bidi="ar-BH"/>
        </w:rPr>
        <w:t xml:space="preserve"> </w:t>
      </w:r>
      <w:r w:rsidRPr="00A11BBD">
        <w:rPr>
          <w:rFonts w:hint="cs"/>
          <w:color w:val="FF0000"/>
          <w:sz w:val="28"/>
          <w:rtl/>
          <w:lang w:bidi="ar-BH"/>
        </w:rPr>
        <w:t>الغذائية، والذي</w:t>
      </w:r>
      <w:r w:rsidRPr="00A11BBD">
        <w:rPr>
          <w:color w:val="FF0000"/>
          <w:sz w:val="28"/>
          <w:lang w:bidi="ar-BH"/>
        </w:rPr>
        <w:t xml:space="preserve"> </w:t>
      </w:r>
      <w:r w:rsidRPr="00A11BBD">
        <w:rPr>
          <w:rFonts w:hint="cs"/>
          <w:color w:val="FF0000"/>
          <w:sz w:val="28"/>
          <w:rtl/>
          <w:lang w:bidi="ar-BH"/>
        </w:rPr>
        <w:t>مثل</w:t>
      </w:r>
      <w:r w:rsidRPr="00A11BBD">
        <w:rPr>
          <w:color w:val="FF0000"/>
          <w:sz w:val="28"/>
          <w:lang w:bidi="ar-BH"/>
        </w:rPr>
        <w:t xml:space="preserve"> </w:t>
      </w:r>
      <w:r w:rsidRPr="00A11BBD">
        <w:rPr>
          <w:rFonts w:hint="cs"/>
          <w:color w:val="FF0000"/>
          <w:sz w:val="28"/>
          <w:rtl/>
          <w:lang w:bidi="ar-BH"/>
        </w:rPr>
        <w:t>انطلاقة</w:t>
      </w:r>
      <w:r w:rsidRPr="00A11BBD">
        <w:rPr>
          <w:color w:val="FF0000"/>
          <w:sz w:val="28"/>
          <w:lang w:bidi="ar-BH"/>
        </w:rPr>
        <w:t xml:space="preserve"> </w:t>
      </w:r>
      <w:r w:rsidRPr="00A11BBD">
        <w:rPr>
          <w:rFonts w:hint="cs"/>
          <w:color w:val="FF0000"/>
          <w:sz w:val="28"/>
          <w:rtl/>
          <w:lang w:bidi="ar-BH"/>
        </w:rPr>
        <w:t>متميزة</w:t>
      </w:r>
      <w:r w:rsidRPr="00A11BBD">
        <w:rPr>
          <w:color w:val="FF0000"/>
          <w:sz w:val="28"/>
          <w:lang w:bidi="ar-BH"/>
        </w:rPr>
        <w:t xml:space="preserve"> </w:t>
      </w:r>
      <w:r w:rsidRPr="00A11BBD">
        <w:rPr>
          <w:rFonts w:hint="cs"/>
          <w:color w:val="FF0000"/>
          <w:sz w:val="28"/>
          <w:rtl/>
          <w:lang w:bidi="ar-BH"/>
        </w:rPr>
        <w:t>لمشاريع</w:t>
      </w:r>
      <w:r w:rsidRPr="00A11BBD">
        <w:rPr>
          <w:color w:val="FF0000"/>
          <w:sz w:val="28"/>
          <w:lang w:bidi="ar-BH"/>
        </w:rPr>
        <w:t xml:space="preserve"> </w:t>
      </w:r>
      <w:r w:rsidRPr="00A11BBD">
        <w:rPr>
          <w:rFonts w:hint="cs"/>
          <w:color w:val="FF0000"/>
          <w:sz w:val="28"/>
          <w:rtl/>
          <w:lang w:bidi="ar-BH"/>
        </w:rPr>
        <w:t>الشراكة</w:t>
      </w:r>
      <w:r w:rsidRPr="00A11BBD">
        <w:rPr>
          <w:color w:val="FF0000"/>
          <w:sz w:val="28"/>
          <w:lang w:bidi="ar-BH"/>
        </w:rPr>
        <w:t xml:space="preserve"> </w:t>
      </w:r>
      <w:r w:rsidRPr="00A11BBD">
        <w:rPr>
          <w:rFonts w:hint="cs"/>
          <w:color w:val="FF0000"/>
          <w:sz w:val="28"/>
          <w:rtl/>
          <w:lang w:bidi="ar-BH"/>
        </w:rPr>
        <w:t>مع القطاع</w:t>
      </w:r>
      <w:r w:rsidRPr="00A11BBD">
        <w:rPr>
          <w:color w:val="FF0000"/>
          <w:sz w:val="28"/>
          <w:lang w:bidi="ar-BH"/>
        </w:rPr>
        <w:t xml:space="preserve"> </w:t>
      </w:r>
      <w:r w:rsidRPr="00A11BBD">
        <w:rPr>
          <w:rFonts w:hint="cs"/>
          <w:color w:val="FF0000"/>
          <w:sz w:val="28"/>
          <w:rtl/>
          <w:lang w:bidi="ar-BH"/>
        </w:rPr>
        <w:t>الخاص</w:t>
      </w:r>
      <w:r w:rsidRPr="00A11BBD">
        <w:rPr>
          <w:color w:val="FF0000"/>
          <w:sz w:val="28"/>
          <w:lang w:bidi="ar-BH"/>
        </w:rPr>
        <w:t xml:space="preserve"> </w:t>
      </w:r>
      <w:r w:rsidRPr="00A11BBD">
        <w:rPr>
          <w:rFonts w:hint="cs"/>
          <w:color w:val="FF0000"/>
          <w:sz w:val="28"/>
          <w:rtl/>
          <w:lang w:bidi="ar-BH"/>
        </w:rPr>
        <w:t>لدعم</w:t>
      </w:r>
      <w:r w:rsidRPr="00A11BBD">
        <w:rPr>
          <w:color w:val="FF0000"/>
          <w:sz w:val="28"/>
          <w:lang w:bidi="ar-BH"/>
        </w:rPr>
        <w:t xml:space="preserve"> </w:t>
      </w:r>
      <w:r w:rsidRPr="00A11BBD">
        <w:rPr>
          <w:rFonts w:hint="cs"/>
          <w:color w:val="FF0000"/>
          <w:sz w:val="28"/>
          <w:rtl/>
          <w:lang w:bidi="ar-BH"/>
        </w:rPr>
        <w:t>وتطوير</w:t>
      </w:r>
      <w:r w:rsidRPr="00A11BBD">
        <w:rPr>
          <w:color w:val="FF0000"/>
          <w:sz w:val="28"/>
          <w:lang w:bidi="ar-BH"/>
        </w:rPr>
        <w:t xml:space="preserve"> </w:t>
      </w:r>
      <w:r w:rsidRPr="00A11BBD">
        <w:rPr>
          <w:rFonts w:hint="cs"/>
          <w:color w:val="FF0000"/>
          <w:sz w:val="28"/>
          <w:rtl/>
          <w:lang w:bidi="ar-BH"/>
        </w:rPr>
        <w:t>مشروعات</w:t>
      </w:r>
      <w:r w:rsidRPr="00A11BBD">
        <w:rPr>
          <w:color w:val="FF0000"/>
          <w:sz w:val="28"/>
          <w:lang w:bidi="ar-BH"/>
        </w:rPr>
        <w:t xml:space="preserve"> </w:t>
      </w:r>
      <w:r w:rsidRPr="00A11BBD">
        <w:rPr>
          <w:rFonts w:hint="cs"/>
          <w:color w:val="FF0000"/>
          <w:sz w:val="28"/>
          <w:rtl/>
          <w:lang w:bidi="ar-BH"/>
        </w:rPr>
        <w:t>الأسر</w:t>
      </w:r>
      <w:r w:rsidRPr="00A11BBD">
        <w:rPr>
          <w:color w:val="FF0000"/>
          <w:sz w:val="28"/>
          <w:lang w:bidi="ar-BH"/>
        </w:rPr>
        <w:t xml:space="preserve"> </w:t>
      </w:r>
      <w:r w:rsidRPr="00A11BBD">
        <w:rPr>
          <w:rFonts w:hint="cs"/>
          <w:color w:val="FF0000"/>
          <w:sz w:val="28"/>
          <w:rtl/>
          <w:lang w:bidi="ar-BH"/>
        </w:rPr>
        <w:t>المنتجة</w:t>
      </w:r>
      <w:r w:rsidRPr="00A11BBD">
        <w:rPr>
          <w:color w:val="FF0000"/>
          <w:sz w:val="28"/>
          <w:lang w:bidi="ar-BH"/>
        </w:rPr>
        <w:t xml:space="preserve"> </w:t>
      </w:r>
      <w:r w:rsidRPr="00A11BBD">
        <w:rPr>
          <w:rFonts w:hint="cs"/>
          <w:color w:val="FF0000"/>
          <w:sz w:val="28"/>
          <w:rtl/>
          <w:lang w:bidi="ar-BH"/>
        </w:rPr>
        <w:t>البحرينية.</w:t>
      </w:r>
      <w:r w:rsidRPr="00A11BBD">
        <w:rPr>
          <w:color w:val="FF0000"/>
          <w:sz w:val="28"/>
          <w:lang w:bidi="ar-BH"/>
        </w:rPr>
        <w:t xml:space="preserve"> </w:t>
      </w:r>
      <w:r w:rsidRPr="00A11BBD">
        <w:rPr>
          <w:rFonts w:hint="cs"/>
          <w:color w:val="FF0000"/>
          <w:sz w:val="28"/>
          <w:rtl/>
          <w:lang w:bidi="ar-BH"/>
        </w:rPr>
        <w:t xml:space="preserve"> وقد</w:t>
      </w:r>
      <w:r w:rsidRPr="00A11BBD">
        <w:rPr>
          <w:color w:val="FF0000"/>
          <w:sz w:val="28"/>
          <w:lang w:bidi="ar-BH"/>
        </w:rPr>
        <w:t xml:space="preserve"> </w:t>
      </w:r>
      <w:r w:rsidRPr="00A11BBD">
        <w:rPr>
          <w:rFonts w:hint="cs"/>
          <w:color w:val="FF0000"/>
          <w:sz w:val="28"/>
          <w:rtl/>
          <w:lang w:bidi="ar-BH"/>
        </w:rPr>
        <w:t>تم</w:t>
      </w:r>
      <w:r w:rsidRPr="00A11BBD">
        <w:rPr>
          <w:color w:val="FF0000"/>
          <w:sz w:val="28"/>
          <w:lang w:bidi="ar-BH"/>
        </w:rPr>
        <w:t xml:space="preserve"> </w:t>
      </w:r>
      <w:r w:rsidRPr="00A11BBD">
        <w:rPr>
          <w:rFonts w:hint="cs"/>
          <w:color w:val="FF0000"/>
          <w:sz w:val="28"/>
          <w:rtl/>
          <w:lang w:bidi="ar-BH"/>
        </w:rPr>
        <w:t>تطوير</w:t>
      </w:r>
      <w:r w:rsidRPr="00A11BBD">
        <w:rPr>
          <w:color w:val="FF0000"/>
          <w:sz w:val="28"/>
          <w:lang w:bidi="ar-BH"/>
        </w:rPr>
        <w:t xml:space="preserve"> </w:t>
      </w:r>
      <w:r w:rsidRPr="00A11BBD">
        <w:rPr>
          <w:rFonts w:hint="cs"/>
          <w:color w:val="FF0000"/>
          <w:sz w:val="28"/>
          <w:rtl/>
          <w:lang w:bidi="ar-BH"/>
        </w:rPr>
        <w:t>مشروع</w:t>
      </w:r>
      <w:r w:rsidRPr="00A11BBD">
        <w:rPr>
          <w:color w:val="FF0000"/>
          <w:sz w:val="28"/>
          <w:lang w:bidi="ar-BH"/>
        </w:rPr>
        <w:t xml:space="preserve"> </w:t>
      </w:r>
      <w:r w:rsidRPr="00A11BBD">
        <w:rPr>
          <w:rFonts w:hint="cs"/>
          <w:color w:val="FF0000"/>
          <w:sz w:val="28"/>
          <w:rtl/>
          <w:lang w:bidi="ar-BH"/>
        </w:rPr>
        <w:t>مصنع الرحى</w:t>
      </w:r>
      <w:r w:rsidRPr="00A11BBD">
        <w:rPr>
          <w:color w:val="FF0000"/>
          <w:sz w:val="28"/>
          <w:lang w:bidi="ar-BH"/>
        </w:rPr>
        <w:t xml:space="preserve"> </w:t>
      </w:r>
      <w:r w:rsidRPr="00A11BBD">
        <w:rPr>
          <w:rFonts w:hint="cs"/>
          <w:color w:val="FF0000"/>
          <w:sz w:val="28"/>
          <w:rtl/>
          <w:lang w:bidi="ar-BH"/>
        </w:rPr>
        <w:t>عام</w:t>
      </w:r>
      <w:r w:rsidRPr="00A11BBD">
        <w:rPr>
          <w:color w:val="FF0000"/>
          <w:sz w:val="28"/>
          <w:lang w:bidi="ar-BH"/>
        </w:rPr>
        <w:t xml:space="preserve"> 2007 </w:t>
      </w:r>
      <w:r w:rsidRPr="00A11BBD">
        <w:rPr>
          <w:rFonts w:hint="cs"/>
          <w:color w:val="FF0000"/>
          <w:sz w:val="28"/>
          <w:rtl/>
          <w:lang w:bidi="ar-BH"/>
        </w:rPr>
        <w:t>من</w:t>
      </w:r>
      <w:r w:rsidRPr="00A11BBD">
        <w:rPr>
          <w:color w:val="FF0000"/>
          <w:sz w:val="28"/>
          <w:lang w:bidi="ar-BH"/>
        </w:rPr>
        <w:t xml:space="preserve"> </w:t>
      </w:r>
      <w:r w:rsidRPr="00A11BBD">
        <w:rPr>
          <w:rFonts w:hint="cs"/>
          <w:color w:val="FF0000"/>
          <w:sz w:val="28"/>
          <w:rtl/>
          <w:lang w:bidi="ar-BH"/>
        </w:rPr>
        <w:t>خلال</w:t>
      </w:r>
      <w:r w:rsidRPr="00A11BBD">
        <w:rPr>
          <w:color w:val="FF0000"/>
          <w:sz w:val="28"/>
          <w:lang w:bidi="ar-BH"/>
        </w:rPr>
        <w:t xml:space="preserve"> </w:t>
      </w:r>
      <w:r w:rsidRPr="00A11BBD">
        <w:rPr>
          <w:rFonts w:hint="cs"/>
          <w:color w:val="FF0000"/>
          <w:sz w:val="28"/>
          <w:rtl/>
          <w:lang w:bidi="ar-BH"/>
        </w:rPr>
        <w:t>إنشاء</w:t>
      </w:r>
      <w:r w:rsidRPr="00A11BBD">
        <w:rPr>
          <w:color w:val="FF0000"/>
          <w:sz w:val="28"/>
          <w:lang w:bidi="ar-BH"/>
        </w:rPr>
        <w:t xml:space="preserve"> </w:t>
      </w:r>
      <w:r w:rsidRPr="00A11BBD">
        <w:rPr>
          <w:rFonts w:hint="cs"/>
          <w:color w:val="FF0000"/>
          <w:sz w:val="28"/>
          <w:rtl/>
          <w:lang w:bidi="ar-BH"/>
        </w:rPr>
        <w:t>مركز</w:t>
      </w:r>
      <w:r w:rsidRPr="00A11BBD">
        <w:rPr>
          <w:color w:val="FF0000"/>
          <w:sz w:val="28"/>
          <w:lang w:bidi="ar-BH"/>
        </w:rPr>
        <w:t xml:space="preserve"> </w:t>
      </w:r>
      <w:r w:rsidRPr="00A11BBD">
        <w:rPr>
          <w:rFonts w:hint="cs"/>
          <w:color w:val="FF0000"/>
          <w:sz w:val="28"/>
          <w:rtl/>
          <w:lang w:bidi="ar-BH"/>
        </w:rPr>
        <w:t>متخصص</w:t>
      </w:r>
      <w:r w:rsidRPr="00A11BBD">
        <w:rPr>
          <w:color w:val="FF0000"/>
          <w:sz w:val="28"/>
          <w:lang w:bidi="ar-BH"/>
        </w:rPr>
        <w:t xml:space="preserve"> "</w:t>
      </w:r>
      <w:r w:rsidRPr="00A11BBD">
        <w:rPr>
          <w:rFonts w:hint="cs"/>
          <w:color w:val="FF0000"/>
          <w:sz w:val="28"/>
          <w:rtl/>
          <w:lang w:bidi="ar-BH"/>
        </w:rPr>
        <w:t>حاضنة</w:t>
      </w:r>
      <w:r w:rsidRPr="00A11BBD">
        <w:rPr>
          <w:color w:val="FF0000"/>
          <w:sz w:val="28"/>
          <w:lang w:bidi="ar-BH"/>
        </w:rPr>
        <w:t xml:space="preserve"> </w:t>
      </w:r>
      <w:r w:rsidRPr="00A11BBD">
        <w:rPr>
          <w:rFonts w:hint="cs"/>
          <w:color w:val="FF0000"/>
          <w:sz w:val="28"/>
          <w:rtl/>
          <w:lang w:bidi="ar-BH"/>
        </w:rPr>
        <w:t>مواد</w:t>
      </w:r>
      <w:r w:rsidRPr="00A11BBD">
        <w:rPr>
          <w:color w:val="FF0000"/>
          <w:sz w:val="28"/>
          <w:lang w:bidi="ar-BH"/>
        </w:rPr>
        <w:t xml:space="preserve"> </w:t>
      </w:r>
      <w:r w:rsidRPr="00A11BBD">
        <w:rPr>
          <w:rFonts w:hint="cs"/>
          <w:color w:val="FF0000"/>
          <w:sz w:val="28"/>
          <w:rtl/>
          <w:lang w:bidi="ar-BH"/>
        </w:rPr>
        <w:t>غذائية</w:t>
      </w:r>
      <w:r w:rsidRPr="00A11BBD">
        <w:rPr>
          <w:color w:val="FF0000"/>
          <w:sz w:val="28"/>
          <w:lang w:bidi="ar-BH"/>
        </w:rPr>
        <w:t xml:space="preserve"> "</w:t>
      </w:r>
      <w:r w:rsidRPr="00A11BBD">
        <w:rPr>
          <w:rFonts w:hint="cs"/>
          <w:color w:val="FF0000"/>
          <w:sz w:val="28"/>
          <w:rtl/>
          <w:lang w:bidi="ar-BH"/>
        </w:rPr>
        <w:t>.</w:t>
      </w:r>
    </w:p>
    <w:p w:rsidR="00A11BBD" w:rsidRPr="00A11BBD" w:rsidRDefault="00A11BBD" w:rsidP="00F078A6">
      <w:pPr>
        <w:spacing w:after="120"/>
        <w:ind w:left="1267" w:right="1267"/>
        <w:rPr>
          <w:rFonts w:hint="cs"/>
          <w:b/>
          <w:bCs/>
          <w:color w:val="FF0000"/>
          <w:sz w:val="28"/>
          <w:rtl/>
          <w:lang w:bidi="ar-BH"/>
        </w:rPr>
      </w:pPr>
      <w:r w:rsidRPr="00A11BBD">
        <w:rPr>
          <w:rFonts w:hint="cs"/>
          <w:b/>
          <w:bCs/>
          <w:color w:val="FF0000"/>
          <w:sz w:val="28"/>
          <w:rtl/>
          <w:lang w:bidi="ar-BH"/>
        </w:rPr>
        <w:t>محل</w:t>
      </w:r>
      <w:r w:rsidRPr="00A11BBD">
        <w:rPr>
          <w:b/>
          <w:bCs/>
          <w:color w:val="FF0000"/>
          <w:sz w:val="28"/>
          <w:lang w:bidi="ar-BH"/>
        </w:rPr>
        <w:t xml:space="preserve"> </w:t>
      </w:r>
      <w:r w:rsidRPr="00A11BBD">
        <w:rPr>
          <w:rFonts w:hint="cs"/>
          <w:b/>
          <w:bCs/>
          <w:color w:val="FF0000"/>
          <w:sz w:val="28"/>
          <w:rtl/>
          <w:lang w:bidi="ar-BH"/>
        </w:rPr>
        <w:t>الأسر</w:t>
      </w:r>
      <w:r w:rsidRPr="00A11BBD">
        <w:rPr>
          <w:b/>
          <w:bCs/>
          <w:color w:val="FF0000"/>
          <w:sz w:val="28"/>
          <w:lang w:bidi="ar-BH"/>
        </w:rPr>
        <w:t xml:space="preserve"> </w:t>
      </w:r>
      <w:r w:rsidRPr="00A11BBD">
        <w:rPr>
          <w:rFonts w:hint="cs"/>
          <w:b/>
          <w:bCs/>
          <w:color w:val="FF0000"/>
          <w:sz w:val="28"/>
          <w:rtl/>
          <w:lang w:bidi="ar-BH"/>
        </w:rPr>
        <w:t>المنتجة</w:t>
      </w:r>
      <w:r w:rsidRPr="00A11BBD">
        <w:rPr>
          <w:b/>
          <w:bCs/>
          <w:color w:val="FF0000"/>
          <w:sz w:val="28"/>
          <w:lang w:bidi="ar-BH"/>
        </w:rPr>
        <w:t xml:space="preserve"> </w:t>
      </w:r>
      <w:r w:rsidRPr="00A11BBD">
        <w:rPr>
          <w:rFonts w:hint="cs"/>
          <w:b/>
          <w:bCs/>
          <w:color w:val="FF0000"/>
          <w:sz w:val="28"/>
          <w:rtl/>
          <w:lang w:bidi="ar-BH"/>
        </w:rPr>
        <w:t>بمطار</w:t>
      </w:r>
      <w:r w:rsidRPr="00A11BBD">
        <w:rPr>
          <w:b/>
          <w:bCs/>
          <w:color w:val="FF0000"/>
          <w:sz w:val="28"/>
          <w:lang w:bidi="ar-BH"/>
        </w:rPr>
        <w:t xml:space="preserve"> </w:t>
      </w:r>
      <w:r w:rsidRPr="00A11BBD">
        <w:rPr>
          <w:rFonts w:hint="cs"/>
          <w:b/>
          <w:bCs/>
          <w:color w:val="FF0000"/>
          <w:sz w:val="28"/>
          <w:rtl/>
          <w:lang w:bidi="ar-BH"/>
        </w:rPr>
        <w:t>البحرين</w:t>
      </w:r>
      <w:r w:rsidRPr="00A11BBD">
        <w:rPr>
          <w:b/>
          <w:bCs/>
          <w:color w:val="FF0000"/>
          <w:sz w:val="28"/>
          <w:lang w:bidi="ar-BH"/>
        </w:rPr>
        <w:t xml:space="preserve"> </w:t>
      </w:r>
      <w:r w:rsidRPr="00A11BBD">
        <w:rPr>
          <w:rFonts w:hint="cs"/>
          <w:b/>
          <w:bCs/>
          <w:color w:val="FF0000"/>
          <w:sz w:val="28"/>
          <w:rtl/>
          <w:lang w:bidi="ar-BH"/>
        </w:rPr>
        <w:t>الدولي</w:t>
      </w:r>
      <w:r w:rsidRPr="00A11BBD">
        <w:rPr>
          <w:b/>
          <w:bCs/>
          <w:color w:val="FF0000"/>
          <w:sz w:val="28"/>
          <w:lang w:bidi="ar-BH"/>
        </w:rPr>
        <w:t>:</w:t>
      </w:r>
    </w:p>
    <w:p w:rsidR="00A11BBD" w:rsidRPr="00A11BBD" w:rsidRDefault="00A11BBD" w:rsidP="00F078A6">
      <w:pPr>
        <w:spacing w:after="120"/>
        <w:ind w:left="1267" w:right="1267"/>
        <w:rPr>
          <w:rFonts w:hint="cs"/>
          <w:b/>
          <w:bCs/>
          <w:color w:val="FF0000"/>
          <w:sz w:val="16"/>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تم</w:t>
      </w:r>
      <w:r w:rsidRPr="00A11BBD">
        <w:rPr>
          <w:color w:val="FF0000"/>
          <w:sz w:val="28"/>
          <w:lang w:bidi="ar-BH"/>
        </w:rPr>
        <w:t xml:space="preserve"> </w:t>
      </w:r>
      <w:r w:rsidRPr="00A11BBD">
        <w:rPr>
          <w:rFonts w:hint="cs"/>
          <w:color w:val="FF0000"/>
          <w:sz w:val="28"/>
          <w:rtl/>
          <w:lang w:bidi="ar-BH"/>
        </w:rPr>
        <w:t>افتتاح</w:t>
      </w:r>
      <w:r w:rsidRPr="00A11BBD">
        <w:rPr>
          <w:color w:val="FF0000"/>
          <w:sz w:val="28"/>
          <w:lang w:bidi="ar-BH"/>
        </w:rPr>
        <w:t xml:space="preserve"> </w:t>
      </w:r>
      <w:r w:rsidRPr="00A11BBD">
        <w:rPr>
          <w:rFonts w:hint="cs"/>
          <w:color w:val="FF0000"/>
          <w:sz w:val="28"/>
          <w:rtl/>
          <w:lang w:bidi="ar-BH"/>
        </w:rPr>
        <w:t>محل</w:t>
      </w:r>
      <w:r w:rsidRPr="00A11BBD">
        <w:rPr>
          <w:color w:val="FF0000"/>
          <w:sz w:val="28"/>
          <w:lang w:bidi="ar-BH"/>
        </w:rPr>
        <w:t xml:space="preserve"> </w:t>
      </w:r>
      <w:r w:rsidRPr="00A11BBD">
        <w:rPr>
          <w:rFonts w:hint="cs"/>
          <w:color w:val="FF0000"/>
          <w:sz w:val="28"/>
          <w:rtl/>
          <w:lang w:bidi="ar-BH"/>
        </w:rPr>
        <w:t>الأسر</w:t>
      </w:r>
      <w:r w:rsidRPr="00A11BBD">
        <w:rPr>
          <w:color w:val="FF0000"/>
          <w:sz w:val="28"/>
          <w:lang w:bidi="ar-BH"/>
        </w:rPr>
        <w:t xml:space="preserve"> </w:t>
      </w:r>
      <w:r w:rsidRPr="00A11BBD">
        <w:rPr>
          <w:rFonts w:hint="cs"/>
          <w:color w:val="FF0000"/>
          <w:sz w:val="28"/>
          <w:rtl/>
          <w:lang w:bidi="ar-BH"/>
        </w:rPr>
        <w:t>المنتجة</w:t>
      </w:r>
      <w:r w:rsidRPr="00A11BBD">
        <w:rPr>
          <w:color w:val="FF0000"/>
          <w:sz w:val="28"/>
          <w:lang w:bidi="ar-BH"/>
        </w:rPr>
        <w:t xml:space="preserve"> </w:t>
      </w:r>
      <w:r w:rsidRPr="00A11BBD">
        <w:rPr>
          <w:rFonts w:hint="cs"/>
          <w:color w:val="FF0000"/>
          <w:sz w:val="28"/>
          <w:rtl/>
          <w:lang w:bidi="ar-BH"/>
        </w:rPr>
        <w:t>بمطار</w:t>
      </w:r>
      <w:r w:rsidRPr="00A11BBD">
        <w:rPr>
          <w:color w:val="FF0000"/>
          <w:sz w:val="28"/>
          <w:lang w:bidi="ar-BH"/>
        </w:rPr>
        <w:t xml:space="preserve"> </w:t>
      </w:r>
      <w:r w:rsidRPr="00A11BBD">
        <w:rPr>
          <w:rFonts w:hint="cs"/>
          <w:color w:val="FF0000"/>
          <w:sz w:val="28"/>
          <w:rtl/>
          <w:lang w:bidi="ar-BH"/>
        </w:rPr>
        <w:t>البحرين</w:t>
      </w:r>
      <w:r w:rsidRPr="00A11BBD">
        <w:rPr>
          <w:color w:val="FF0000"/>
          <w:sz w:val="28"/>
          <w:lang w:bidi="ar-BH"/>
        </w:rPr>
        <w:t xml:space="preserve"> </w:t>
      </w:r>
      <w:r w:rsidRPr="00A11BBD">
        <w:rPr>
          <w:rFonts w:hint="cs"/>
          <w:color w:val="FF0000"/>
          <w:sz w:val="28"/>
          <w:rtl/>
          <w:lang w:bidi="ar-BH"/>
        </w:rPr>
        <w:t>الدولي</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شهر</w:t>
      </w:r>
      <w:r w:rsidRPr="00A11BBD">
        <w:rPr>
          <w:color w:val="FF0000"/>
          <w:sz w:val="28"/>
          <w:lang w:bidi="ar-BH"/>
        </w:rPr>
        <w:t xml:space="preserve"> </w:t>
      </w:r>
      <w:r w:rsidRPr="00A11BBD">
        <w:rPr>
          <w:rFonts w:hint="cs"/>
          <w:color w:val="FF0000"/>
          <w:sz w:val="28"/>
          <w:rtl/>
          <w:lang w:bidi="ar-BH"/>
        </w:rPr>
        <w:t>مايو</w:t>
      </w:r>
      <w:r w:rsidRPr="00A11BBD">
        <w:rPr>
          <w:color w:val="FF0000"/>
          <w:sz w:val="28"/>
          <w:lang w:bidi="ar-BH"/>
        </w:rPr>
        <w:t xml:space="preserve"> 2006</w:t>
      </w:r>
      <w:r w:rsidRPr="00A11BBD">
        <w:rPr>
          <w:rFonts w:hint="cs"/>
          <w:color w:val="FF0000"/>
          <w:sz w:val="28"/>
          <w:rtl/>
          <w:lang w:bidi="ar-BH"/>
        </w:rPr>
        <w:t>، بهدف مساعدة</w:t>
      </w:r>
      <w:r w:rsidRPr="00A11BBD">
        <w:rPr>
          <w:color w:val="FF0000"/>
          <w:sz w:val="28"/>
          <w:lang w:bidi="ar-BH"/>
        </w:rPr>
        <w:t xml:space="preserve"> </w:t>
      </w:r>
      <w:r w:rsidRPr="00A11BBD">
        <w:rPr>
          <w:rFonts w:hint="cs"/>
          <w:color w:val="FF0000"/>
          <w:sz w:val="28"/>
          <w:rtl/>
          <w:lang w:bidi="ar-BH"/>
        </w:rPr>
        <w:t>الأسر</w:t>
      </w:r>
      <w:r w:rsidRPr="00A11BBD">
        <w:rPr>
          <w:color w:val="FF0000"/>
          <w:sz w:val="28"/>
          <w:lang w:bidi="ar-BH"/>
        </w:rPr>
        <w:t xml:space="preserve"> </w:t>
      </w:r>
      <w:r w:rsidRPr="00A11BBD">
        <w:rPr>
          <w:rFonts w:hint="cs"/>
          <w:color w:val="FF0000"/>
          <w:sz w:val="28"/>
          <w:rtl/>
          <w:lang w:bidi="ar-BH"/>
        </w:rPr>
        <w:t>المنتجة</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تسويق</w:t>
      </w:r>
      <w:r w:rsidRPr="00A11BBD">
        <w:rPr>
          <w:color w:val="FF0000"/>
          <w:sz w:val="28"/>
          <w:lang w:bidi="ar-BH"/>
        </w:rPr>
        <w:t xml:space="preserve"> </w:t>
      </w:r>
      <w:r w:rsidRPr="00A11BBD">
        <w:rPr>
          <w:rFonts w:hint="cs"/>
          <w:color w:val="FF0000"/>
          <w:sz w:val="28"/>
          <w:rtl/>
          <w:lang w:bidi="ar-BH"/>
        </w:rPr>
        <w:t>منتجاتها</w:t>
      </w:r>
      <w:r w:rsidRPr="00A11BBD">
        <w:rPr>
          <w:color w:val="FF0000"/>
          <w:sz w:val="28"/>
          <w:lang w:bidi="ar-BH"/>
        </w:rPr>
        <w:t xml:space="preserve"> </w:t>
      </w:r>
      <w:r w:rsidRPr="00A11BBD">
        <w:rPr>
          <w:rFonts w:hint="cs"/>
          <w:color w:val="FF0000"/>
          <w:sz w:val="28"/>
          <w:rtl/>
          <w:lang w:bidi="ar-BH"/>
        </w:rPr>
        <w:t>عبر</w:t>
      </w:r>
      <w:r w:rsidRPr="00A11BBD">
        <w:rPr>
          <w:color w:val="FF0000"/>
          <w:sz w:val="28"/>
          <w:lang w:bidi="ar-BH"/>
        </w:rPr>
        <w:t xml:space="preserve"> </w:t>
      </w:r>
      <w:r w:rsidRPr="00A11BBD">
        <w:rPr>
          <w:rFonts w:hint="cs"/>
          <w:color w:val="FF0000"/>
          <w:sz w:val="28"/>
          <w:rtl/>
          <w:lang w:bidi="ar-BH"/>
        </w:rPr>
        <w:t>منفذ</w:t>
      </w:r>
      <w:r w:rsidRPr="00A11BBD">
        <w:rPr>
          <w:color w:val="FF0000"/>
          <w:sz w:val="28"/>
          <w:lang w:bidi="ar-BH"/>
        </w:rPr>
        <w:t xml:space="preserve"> </w:t>
      </w:r>
      <w:r w:rsidRPr="00A11BBD">
        <w:rPr>
          <w:rFonts w:hint="cs"/>
          <w:color w:val="FF0000"/>
          <w:sz w:val="28"/>
          <w:rtl/>
          <w:lang w:bidi="ar-BH"/>
        </w:rPr>
        <w:t>حيوي</w:t>
      </w:r>
      <w:r w:rsidRPr="00A11BBD">
        <w:rPr>
          <w:color w:val="FF0000"/>
          <w:sz w:val="28"/>
          <w:lang w:bidi="ar-BH"/>
        </w:rPr>
        <w:t xml:space="preserve"> </w:t>
      </w:r>
      <w:r w:rsidRPr="00A11BBD">
        <w:rPr>
          <w:rFonts w:hint="cs"/>
          <w:color w:val="FF0000"/>
          <w:sz w:val="28"/>
          <w:rtl/>
          <w:lang w:bidi="ar-BH"/>
        </w:rPr>
        <w:t>هام</w:t>
      </w:r>
      <w:r w:rsidRPr="00A11BBD">
        <w:rPr>
          <w:color w:val="FF0000"/>
          <w:sz w:val="28"/>
          <w:lang w:bidi="ar-BH"/>
        </w:rPr>
        <w:t xml:space="preserve"> </w:t>
      </w:r>
      <w:r w:rsidRPr="00A11BBD">
        <w:rPr>
          <w:rFonts w:hint="cs"/>
          <w:color w:val="FF0000"/>
          <w:sz w:val="28"/>
          <w:rtl/>
          <w:lang w:bidi="ar-BH"/>
        </w:rPr>
        <w:t>واستراتيجي</w:t>
      </w:r>
      <w:r w:rsidRPr="00A11BBD">
        <w:rPr>
          <w:color w:val="FF0000"/>
          <w:sz w:val="28"/>
          <w:lang w:bidi="ar-BH"/>
        </w:rPr>
        <w:t xml:space="preserve"> </w:t>
      </w:r>
      <w:r w:rsidRPr="00A11BBD">
        <w:rPr>
          <w:rFonts w:hint="cs"/>
          <w:color w:val="FF0000"/>
          <w:sz w:val="28"/>
          <w:rtl/>
          <w:lang w:bidi="ar-BH"/>
        </w:rPr>
        <w:t>يعج بالحركة</w:t>
      </w:r>
      <w:r w:rsidRPr="00A11BBD">
        <w:rPr>
          <w:color w:val="FF0000"/>
          <w:sz w:val="28"/>
          <w:lang w:bidi="ar-BH"/>
        </w:rPr>
        <w:t xml:space="preserve"> </w:t>
      </w:r>
      <w:r w:rsidRPr="00A11BBD">
        <w:rPr>
          <w:rFonts w:hint="cs"/>
          <w:color w:val="FF0000"/>
          <w:sz w:val="28"/>
          <w:rtl/>
          <w:lang w:bidi="ar-BH"/>
        </w:rPr>
        <w:t>على</w:t>
      </w:r>
      <w:r w:rsidRPr="00A11BBD">
        <w:rPr>
          <w:color w:val="FF0000"/>
          <w:sz w:val="28"/>
          <w:lang w:bidi="ar-BH"/>
        </w:rPr>
        <w:t xml:space="preserve"> </w:t>
      </w:r>
      <w:r w:rsidRPr="00A11BBD">
        <w:rPr>
          <w:rFonts w:hint="cs"/>
          <w:color w:val="FF0000"/>
          <w:sz w:val="28"/>
          <w:rtl/>
          <w:lang w:bidi="ar-BH"/>
        </w:rPr>
        <w:t>مدار</w:t>
      </w:r>
      <w:r w:rsidRPr="00A11BBD">
        <w:rPr>
          <w:color w:val="FF0000"/>
          <w:sz w:val="28"/>
          <w:lang w:bidi="ar-BH"/>
        </w:rPr>
        <w:t xml:space="preserve"> </w:t>
      </w:r>
      <w:r w:rsidRPr="00A11BBD">
        <w:rPr>
          <w:rFonts w:hint="cs"/>
          <w:color w:val="FF0000"/>
          <w:sz w:val="28"/>
          <w:rtl/>
          <w:lang w:bidi="ar-BH"/>
        </w:rPr>
        <w:t>الساعة.</w:t>
      </w:r>
    </w:p>
    <w:p w:rsidR="00A11BBD" w:rsidRPr="00A11BBD" w:rsidRDefault="00A11BBD" w:rsidP="00F078A6">
      <w:pPr>
        <w:spacing w:after="120"/>
        <w:ind w:left="1267" w:right="1267"/>
        <w:rPr>
          <w:rFonts w:hint="cs"/>
          <w:color w:val="FF0000"/>
          <w:sz w:val="16"/>
          <w:rtl/>
          <w:lang w:bidi="ar-BH"/>
        </w:rPr>
      </w:pPr>
    </w:p>
    <w:p w:rsidR="00A11BBD" w:rsidRPr="00A11BBD" w:rsidRDefault="00A11BBD" w:rsidP="00F078A6">
      <w:pPr>
        <w:spacing w:after="120"/>
        <w:ind w:left="1267" w:right="1267" w:firstLine="36"/>
        <w:rPr>
          <w:rFonts w:hint="cs"/>
          <w:b/>
          <w:bCs/>
          <w:color w:val="FF0000"/>
          <w:sz w:val="28"/>
          <w:rtl/>
          <w:lang w:bidi="ar-BH"/>
        </w:rPr>
      </w:pPr>
      <w:r w:rsidRPr="00A11BBD">
        <w:rPr>
          <w:rFonts w:hint="cs"/>
          <w:b/>
          <w:bCs/>
          <w:color w:val="FF0000"/>
          <w:sz w:val="28"/>
          <w:rtl/>
          <w:lang w:bidi="ar-BH"/>
        </w:rPr>
        <w:t xml:space="preserve">الدعم المالي </w:t>
      </w:r>
      <w:r w:rsidRPr="00A11BBD">
        <w:rPr>
          <w:b/>
          <w:bCs/>
          <w:color w:val="FF0000"/>
          <w:sz w:val="28"/>
          <w:lang w:bidi="ar-BH"/>
        </w:rPr>
        <w:t>:</w:t>
      </w:r>
      <w:r w:rsidRPr="00A11BBD">
        <w:rPr>
          <w:rFonts w:hint="cs"/>
          <w:b/>
          <w:bCs/>
          <w:color w:val="FF0000"/>
          <w:sz w:val="28"/>
          <w:rtl/>
          <w:lang w:bidi="ar-BH"/>
        </w:rPr>
        <w:t xml:space="preserve"> </w:t>
      </w:r>
    </w:p>
    <w:p w:rsidR="00A11BBD" w:rsidRPr="00A11BBD" w:rsidRDefault="00A11BBD" w:rsidP="00F078A6">
      <w:pPr>
        <w:spacing w:after="120"/>
        <w:ind w:left="1267" w:right="1267" w:firstLine="540"/>
        <w:rPr>
          <w:rFonts w:hint="cs"/>
          <w:b/>
          <w:bCs/>
          <w:color w:val="FF0000"/>
          <w:sz w:val="16"/>
          <w:rtl/>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تسعى وزارة التنمية الاجتماعية إلى توفير كافة أساليب الدعم لمشاريع وبرامج الأسر المنتجة ومن ضمنها تقديم الدعم والتمويل المالي للأسر المنتجة البحرينية، عبر الآتي:</w:t>
      </w:r>
    </w:p>
    <w:p w:rsidR="00A11BBD" w:rsidRPr="00A11BBD" w:rsidRDefault="00A11BBD" w:rsidP="00F078A6">
      <w:pPr>
        <w:spacing w:after="120"/>
        <w:ind w:left="1267" w:right="1267" w:firstLine="36"/>
        <w:rPr>
          <w:rFonts w:hint="cs"/>
          <w:color w:val="FF0000"/>
          <w:sz w:val="16"/>
          <w:rtl/>
          <w:lang w:bidi="ar-BH"/>
        </w:rPr>
      </w:pPr>
    </w:p>
    <w:p w:rsidR="00A11BBD" w:rsidRPr="00A11BBD" w:rsidRDefault="00A11BBD" w:rsidP="00F078A6">
      <w:pPr>
        <w:spacing w:after="120"/>
        <w:ind w:left="1267" w:right="1267" w:firstLine="36"/>
        <w:rPr>
          <w:rFonts w:hint="cs"/>
          <w:b/>
          <w:bCs/>
          <w:color w:val="FF0000"/>
          <w:sz w:val="28"/>
          <w:rtl/>
          <w:lang w:bidi="ar-BH"/>
        </w:rPr>
      </w:pPr>
      <w:r w:rsidRPr="00A11BBD">
        <w:rPr>
          <w:rFonts w:hint="cs"/>
          <w:b/>
          <w:bCs/>
          <w:color w:val="FF0000"/>
          <w:sz w:val="28"/>
          <w:rtl/>
          <w:lang w:bidi="ar-BH"/>
        </w:rPr>
        <w:t>تطوير</w:t>
      </w:r>
      <w:r w:rsidRPr="00A11BBD">
        <w:rPr>
          <w:b/>
          <w:bCs/>
          <w:color w:val="FF0000"/>
          <w:sz w:val="28"/>
          <w:lang w:bidi="ar-BH"/>
        </w:rPr>
        <w:t xml:space="preserve"> </w:t>
      </w:r>
      <w:r w:rsidRPr="00A11BBD">
        <w:rPr>
          <w:rFonts w:hint="cs"/>
          <w:b/>
          <w:bCs/>
          <w:color w:val="FF0000"/>
          <w:sz w:val="28"/>
          <w:rtl/>
          <w:lang w:bidi="ar-BH"/>
        </w:rPr>
        <w:t>مشروع</w:t>
      </w:r>
      <w:r w:rsidRPr="00A11BBD">
        <w:rPr>
          <w:b/>
          <w:bCs/>
          <w:color w:val="FF0000"/>
          <w:sz w:val="28"/>
          <w:lang w:bidi="ar-BH"/>
        </w:rPr>
        <w:t xml:space="preserve"> </w:t>
      </w:r>
      <w:r w:rsidRPr="00A11BBD">
        <w:rPr>
          <w:rFonts w:hint="cs"/>
          <w:b/>
          <w:bCs/>
          <w:color w:val="FF0000"/>
          <w:sz w:val="28"/>
          <w:rtl/>
          <w:lang w:bidi="ar-BH"/>
        </w:rPr>
        <w:t>الميكروستارت</w:t>
      </w:r>
    </w:p>
    <w:p w:rsidR="00A11BBD" w:rsidRPr="00A11BBD" w:rsidRDefault="00A11BBD" w:rsidP="00F078A6">
      <w:pPr>
        <w:spacing w:after="120"/>
        <w:ind w:left="1267" w:right="1267" w:firstLine="540"/>
        <w:rPr>
          <w:rFonts w:hint="cs"/>
          <w:b/>
          <w:bCs/>
          <w:color w:val="FF0000"/>
          <w:sz w:val="16"/>
          <w:rtl/>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تضع</w:t>
      </w:r>
      <w:r w:rsidRPr="00A11BBD">
        <w:rPr>
          <w:color w:val="FF0000"/>
          <w:sz w:val="28"/>
          <w:lang w:bidi="ar-BH"/>
        </w:rPr>
        <w:t xml:space="preserve"> </w:t>
      </w:r>
      <w:r w:rsidRPr="00A11BBD">
        <w:rPr>
          <w:rFonts w:hint="cs"/>
          <w:color w:val="FF0000"/>
          <w:sz w:val="28"/>
          <w:rtl/>
          <w:lang w:bidi="ar-BH"/>
        </w:rPr>
        <w:t>الوزارة</w:t>
      </w:r>
      <w:r w:rsidRPr="00A11BBD">
        <w:rPr>
          <w:color w:val="FF0000"/>
          <w:sz w:val="28"/>
          <w:lang w:bidi="ar-BH"/>
        </w:rPr>
        <w:t xml:space="preserve"> </w:t>
      </w:r>
      <w:r w:rsidRPr="00A11BBD">
        <w:rPr>
          <w:rFonts w:hint="cs"/>
          <w:color w:val="FF0000"/>
          <w:sz w:val="28"/>
          <w:rtl/>
          <w:lang w:bidi="ar-BH"/>
        </w:rPr>
        <w:t>الكثير</w:t>
      </w:r>
      <w:r w:rsidRPr="00A11BBD">
        <w:rPr>
          <w:color w:val="FF0000"/>
          <w:sz w:val="28"/>
          <w:lang w:bidi="ar-BH"/>
        </w:rPr>
        <w:t xml:space="preserve"> </w:t>
      </w:r>
      <w:r w:rsidRPr="00A11BBD">
        <w:rPr>
          <w:rFonts w:hint="cs"/>
          <w:color w:val="FF0000"/>
          <w:sz w:val="28"/>
          <w:rtl/>
          <w:lang w:bidi="ar-BH"/>
        </w:rPr>
        <w:t>من الآمال</w:t>
      </w:r>
      <w:r w:rsidRPr="00A11BBD">
        <w:rPr>
          <w:color w:val="FF0000"/>
          <w:sz w:val="28"/>
          <w:lang w:bidi="ar-BH"/>
        </w:rPr>
        <w:t xml:space="preserve"> </w:t>
      </w:r>
      <w:r w:rsidRPr="00A11BBD">
        <w:rPr>
          <w:rFonts w:hint="cs"/>
          <w:color w:val="FF0000"/>
          <w:sz w:val="28"/>
          <w:rtl/>
          <w:lang w:bidi="ar-BH"/>
        </w:rPr>
        <w:t>على</w:t>
      </w:r>
      <w:r w:rsidRPr="00A11BBD">
        <w:rPr>
          <w:color w:val="FF0000"/>
          <w:sz w:val="28"/>
          <w:lang w:bidi="ar-BH"/>
        </w:rPr>
        <w:t xml:space="preserve"> </w:t>
      </w:r>
      <w:r w:rsidRPr="00A11BBD">
        <w:rPr>
          <w:rFonts w:hint="cs"/>
          <w:color w:val="FF0000"/>
          <w:sz w:val="28"/>
          <w:rtl/>
          <w:lang w:bidi="ar-BH"/>
        </w:rPr>
        <w:t>عملية</w:t>
      </w:r>
      <w:r w:rsidRPr="00A11BBD">
        <w:rPr>
          <w:color w:val="FF0000"/>
          <w:sz w:val="28"/>
          <w:lang w:bidi="ar-BH"/>
        </w:rPr>
        <w:t xml:space="preserve"> </w:t>
      </w:r>
      <w:r w:rsidRPr="00A11BBD">
        <w:rPr>
          <w:rFonts w:hint="cs"/>
          <w:color w:val="FF0000"/>
          <w:sz w:val="28"/>
          <w:rtl/>
          <w:lang w:bidi="ar-BH"/>
        </w:rPr>
        <w:t>تطوير</w:t>
      </w:r>
      <w:r w:rsidRPr="00A11BBD">
        <w:rPr>
          <w:color w:val="FF0000"/>
          <w:sz w:val="28"/>
          <w:lang w:bidi="ar-BH"/>
        </w:rPr>
        <w:t xml:space="preserve"> </w:t>
      </w:r>
      <w:r w:rsidRPr="00A11BBD">
        <w:rPr>
          <w:rFonts w:hint="cs"/>
          <w:color w:val="FF0000"/>
          <w:sz w:val="28"/>
          <w:rtl/>
          <w:lang w:bidi="ar-BH"/>
        </w:rPr>
        <w:t>أداء</w:t>
      </w:r>
      <w:r w:rsidRPr="00A11BBD">
        <w:rPr>
          <w:color w:val="FF0000"/>
          <w:sz w:val="28"/>
          <w:lang w:bidi="ar-BH"/>
        </w:rPr>
        <w:t xml:space="preserve"> </w:t>
      </w:r>
      <w:r w:rsidRPr="00A11BBD">
        <w:rPr>
          <w:rFonts w:hint="cs"/>
          <w:color w:val="FF0000"/>
          <w:sz w:val="28"/>
          <w:rtl/>
          <w:lang w:bidi="ar-BH"/>
        </w:rPr>
        <w:t>مشروع</w:t>
      </w:r>
      <w:r w:rsidRPr="00A11BBD">
        <w:rPr>
          <w:color w:val="FF0000"/>
          <w:sz w:val="28"/>
          <w:lang w:bidi="ar-BH"/>
        </w:rPr>
        <w:t xml:space="preserve"> </w:t>
      </w:r>
      <w:r w:rsidRPr="00A11BBD">
        <w:rPr>
          <w:rFonts w:hint="cs"/>
          <w:color w:val="FF0000"/>
          <w:sz w:val="28"/>
          <w:rtl/>
          <w:lang w:bidi="ar-BH"/>
        </w:rPr>
        <w:t>الاقراض</w:t>
      </w:r>
      <w:r w:rsidRPr="00A11BBD">
        <w:rPr>
          <w:color w:val="FF0000"/>
          <w:sz w:val="28"/>
          <w:lang w:bidi="ar-BH"/>
        </w:rPr>
        <w:t xml:space="preserve"> </w:t>
      </w:r>
      <w:r w:rsidRPr="00A11BBD">
        <w:rPr>
          <w:rFonts w:hint="cs"/>
          <w:color w:val="FF0000"/>
          <w:sz w:val="28"/>
          <w:rtl/>
          <w:lang w:bidi="ar-BH"/>
        </w:rPr>
        <w:t>متناهي</w:t>
      </w:r>
      <w:r w:rsidRPr="00A11BBD">
        <w:rPr>
          <w:color w:val="FF0000"/>
          <w:sz w:val="28"/>
          <w:lang w:bidi="ar-BH"/>
        </w:rPr>
        <w:t xml:space="preserve"> </w:t>
      </w:r>
      <w:r w:rsidRPr="00A11BBD">
        <w:rPr>
          <w:rFonts w:hint="cs"/>
          <w:color w:val="FF0000"/>
          <w:sz w:val="28"/>
          <w:rtl/>
          <w:lang w:bidi="ar-BH"/>
        </w:rPr>
        <w:t>الصغر</w:t>
      </w:r>
      <w:r w:rsidRPr="00A11BBD">
        <w:rPr>
          <w:color w:val="FF0000"/>
          <w:sz w:val="28"/>
          <w:lang w:bidi="ar-BH"/>
        </w:rPr>
        <w:t xml:space="preserve"> </w:t>
      </w:r>
      <w:r w:rsidRPr="00A11BBD">
        <w:rPr>
          <w:rFonts w:hint="cs"/>
          <w:color w:val="FF0000"/>
          <w:sz w:val="28"/>
          <w:rtl/>
          <w:lang w:bidi="ar-BH"/>
        </w:rPr>
        <w:t>المسمى</w:t>
      </w:r>
      <w:r w:rsidRPr="00A11BBD">
        <w:rPr>
          <w:color w:val="FF0000"/>
          <w:sz w:val="28"/>
          <w:lang w:bidi="ar-BH"/>
        </w:rPr>
        <w:t xml:space="preserve"> </w:t>
      </w:r>
      <w:r w:rsidRPr="00A11BBD">
        <w:rPr>
          <w:rFonts w:hint="cs"/>
          <w:color w:val="FF0000"/>
          <w:sz w:val="28"/>
          <w:rtl/>
          <w:lang w:bidi="ar-BH"/>
        </w:rPr>
        <w:t>بمشروع</w:t>
      </w:r>
      <w:r w:rsidRPr="00A11BBD">
        <w:rPr>
          <w:color w:val="FF0000"/>
          <w:sz w:val="28"/>
          <w:lang w:bidi="ar-BH"/>
        </w:rPr>
        <w:t xml:space="preserve"> "</w:t>
      </w:r>
      <w:r w:rsidRPr="00A11BBD">
        <w:rPr>
          <w:rFonts w:hint="cs"/>
          <w:color w:val="FF0000"/>
          <w:sz w:val="28"/>
          <w:rtl/>
          <w:lang w:bidi="ar-BH"/>
        </w:rPr>
        <w:t>الميكروستارت"</w:t>
      </w:r>
      <w:r w:rsidRPr="00A11BBD">
        <w:rPr>
          <w:color w:val="FF0000"/>
          <w:sz w:val="28"/>
          <w:lang w:bidi="ar-BH"/>
        </w:rPr>
        <w:t xml:space="preserve"> </w:t>
      </w:r>
      <w:r w:rsidRPr="00A11BBD">
        <w:rPr>
          <w:rFonts w:hint="cs"/>
          <w:color w:val="FF0000"/>
          <w:sz w:val="28"/>
          <w:rtl/>
          <w:lang w:bidi="ar-BH"/>
        </w:rPr>
        <w:t>وتمكينه</w:t>
      </w:r>
      <w:r w:rsidRPr="00A11BBD">
        <w:rPr>
          <w:color w:val="FF0000"/>
          <w:sz w:val="28"/>
          <w:lang w:bidi="ar-BH"/>
        </w:rPr>
        <w:t xml:space="preserve"> </w:t>
      </w:r>
      <w:r w:rsidRPr="00A11BBD">
        <w:rPr>
          <w:rFonts w:hint="cs"/>
          <w:color w:val="FF0000"/>
          <w:sz w:val="28"/>
          <w:rtl/>
          <w:lang w:bidi="ar-BH"/>
        </w:rPr>
        <w:t>من</w:t>
      </w:r>
      <w:r w:rsidRPr="00A11BBD">
        <w:rPr>
          <w:color w:val="FF0000"/>
          <w:sz w:val="28"/>
          <w:lang w:bidi="ar-BH"/>
        </w:rPr>
        <w:t xml:space="preserve"> </w:t>
      </w:r>
      <w:r w:rsidRPr="00A11BBD">
        <w:rPr>
          <w:rFonts w:hint="cs"/>
          <w:color w:val="FF0000"/>
          <w:sz w:val="28"/>
          <w:rtl/>
          <w:lang w:bidi="ar-BH"/>
        </w:rPr>
        <w:t>أن</w:t>
      </w:r>
      <w:r w:rsidRPr="00A11BBD">
        <w:rPr>
          <w:color w:val="FF0000"/>
          <w:sz w:val="28"/>
          <w:lang w:bidi="ar-BH"/>
        </w:rPr>
        <w:t xml:space="preserve"> </w:t>
      </w:r>
      <w:r w:rsidRPr="00A11BBD">
        <w:rPr>
          <w:rFonts w:hint="cs"/>
          <w:color w:val="FF0000"/>
          <w:sz w:val="28"/>
          <w:rtl/>
          <w:lang w:bidi="ar-BH"/>
        </w:rPr>
        <w:t>يلعب</w:t>
      </w:r>
      <w:r w:rsidRPr="00A11BBD">
        <w:rPr>
          <w:color w:val="FF0000"/>
          <w:sz w:val="28"/>
          <w:lang w:bidi="ar-BH"/>
        </w:rPr>
        <w:t xml:space="preserve"> </w:t>
      </w:r>
      <w:r w:rsidRPr="00A11BBD">
        <w:rPr>
          <w:rFonts w:hint="cs"/>
          <w:color w:val="FF0000"/>
          <w:sz w:val="28"/>
          <w:rtl/>
          <w:lang w:bidi="ar-BH"/>
        </w:rPr>
        <w:t>دورا</w:t>
      </w:r>
      <w:r w:rsidRPr="00A11BBD">
        <w:rPr>
          <w:color w:val="FF0000"/>
          <w:sz w:val="28"/>
          <w:lang w:bidi="ar-BH"/>
        </w:rPr>
        <w:t xml:space="preserve"> </w:t>
      </w:r>
      <w:r w:rsidRPr="00A11BBD">
        <w:rPr>
          <w:rFonts w:hint="cs"/>
          <w:color w:val="FF0000"/>
          <w:sz w:val="28"/>
          <w:rtl/>
          <w:lang w:bidi="ar-BH"/>
        </w:rPr>
        <w:t>بارزا</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توفير</w:t>
      </w:r>
      <w:r w:rsidRPr="00A11BBD">
        <w:rPr>
          <w:color w:val="FF0000"/>
          <w:sz w:val="28"/>
          <w:lang w:bidi="ar-BH"/>
        </w:rPr>
        <w:t xml:space="preserve"> </w:t>
      </w:r>
      <w:r w:rsidRPr="00A11BBD">
        <w:rPr>
          <w:rFonts w:hint="cs"/>
          <w:color w:val="FF0000"/>
          <w:sz w:val="28"/>
          <w:rtl/>
          <w:lang w:bidi="ar-BH"/>
        </w:rPr>
        <w:t>الموارد</w:t>
      </w:r>
      <w:r w:rsidRPr="00A11BBD">
        <w:rPr>
          <w:color w:val="FF0000"/>
          <w:sz w:val="28"/>
          <w:lang w:bidi="ar-BH"/>
        </w:rPr>
        <w:t xml:space="preserve"> </w:t>
      </w:r>
      <w:r w:rsidRPr="00A11BBD">
        <w:rPr>
          <w:rFonts w:hint="cs"/>
          <w:color w:val="FF0000"/>
          <w:sz w:val="28"/>
          <w:rtl/>
          <w:lang w:bidi="ar-BH"/>
        </w:rPr>
        <w:t>المالية</w:t>
      </w:r>
      <w:r w:rsidRPr="00A11BBD">
        <w:rPr>
          <w:color w:val="FF0000"/>
          <w:sz w:val="28"/>
          <w:lang w:bidi="ar-BH"/>
        </w:rPr>
        <w:t xml:space="preserve"> </w:t>
      </w:r>
      <w:r w:rsidRPr="00A11BBD">
        <w:rPr>
          <w:rFonts w:hint="cs"/>
          <w:color w:val="FF0000"/>
          <w:sz w:val="28"/>
          <w:rtl/>
          <w:lang w:bidi="ar-BH"/>
        </w:rPr>
        <w:t>اللازمة للأسر</w:t>
      </w:r>
      <w:r w:rsidRPr="00A11BBD">
        <w:rPr>
          <w:color w:val="FF0000"/>
          <w:sz w:val="28"/>
          <w:lang w:bidi="ar-BH"/>
        </w:rPr>
        <w:t xml:space="preserve"> </w:t>
      </w:r>
      <w:r w:rsidRPr="00A11BBD">
        <w:rPr>
          <w:rFonts w:hint="cs"/>
          <w:color w:val="FF0000"/>
          <w:sz w:val="28"/>
          <w:rtl/>
          <w:lang w:bidi="ar-BH"/>
        </w:rPr>
        <w:t>للبدء</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تطوير</w:t>
      </w:r>
      <w:r w:rsidRPr="00A11BBD">
        <w:rPr>
          <w:color w:val="FF0000"/>
          <w:sz w:val="28"/>
          <w:lang w:bidi="ar-BH"/>
        </w:rPr>
        <w:t xml:space="preserve"> </w:t>
      </w:r>
      <w:r w:rsidRPr="00A11BBD">
        <w:rPr>
          <w:rFonts w:hint="cs"/>
          <w:color w:val="FF0000"/>
          <w:sz w:val="28"/>
          <w:rtl/>
          <w:lang w:bidi="ar-BH"/>
        </w:rPr>
        <w:t>مشروعاتهم</w:t>
      </w:r>
      <w:r w:rsidRPr="00A11BBD">
        <w:rPr>
          <w:color w:val="FF0000"/>
          <w:sz w:val="28"/>
          <w:lang w:bidi="ar-BH"/>
        </w:rPr>
        <w:t xml:space="preserve"> </w:t>
      </w:r>
      <w:r w:rsidRPr="00A11BBD">
        <w:rPr>
          <w:rFonts w:hint="cs"/>
          <w:color w:val="FF0000"/>
          <w:sz w:val="28"/>
          <w:rtl/>
          <w:lang w:bidi="ar-BH"/>
        </w:rPr>
        <w:t>الإنتاجية.</w:t>
      </w:r>
      <w:r w:rsidRPr="00A11BBD">
        <w:rPr>
          <w:color w:val="FF0000"/>
          <w:sz w:val="28"/>
          <w:lang w:bidi="ar-BH"/>
        </w:rPr>
        <w:t xml:space="preserve"> </w:t>
      </w:r>
    </w:p>
    <w:p w:rsidR="00A11BBD" w:rsidRPr="00A11BBD" w:rsidRDefault="00A11BBD" w:rsidP="00F078A6">
      <w:pPr>
        <w:spacing w:after="120"/>
        <w:ind w:left="1267" w:right="1267"/>
        <w:rPr>
          <w:color w:val="FF0000"/>
          <w:sz w:val="28"/>
          <w:lang w:bidi="ar-BH"/>
        </w:rPr>
      </w:pPr>
      <w:r w:rsidRPr="00A11BBD">
        <w:rPr>
          <w:rFonts w:hint="cs"/>
          <w:color w:val="FF0000"/>
          <w:sz w:val="28"/>
          <w:rtl/>
          <w:lang w:bidi="ar-BH"/>
        </w:rPr>
        <w:t>هذا</w:t>
      </w:r>
      <w:r w:rsidRPr="00A11BBD">
        <w:rPr>
          <w:color w:val="FF0000"/>
          <w:sz w:val="28"/>
          <w:lang w:bidi="ar-BH"/>
        </w:rPr>
        <w:t xml:space="preserve"> </w:t>
      </w:r>
      <w:r w:rsidRPr="00A11BBD">
        <w:rPr>
          <w:rFonts w:hint="cs"/>
          <w:color w:val="FF0000"/>
          <w:sz w:val="28"/>
          <w:rtl/>
          <w:lang w:bidi="ar-BH"/>
        </w:rPr>
        <w:t>وقد</w:t>
      </w:r>
      <w:r w:rsidRPr="00A11BBD">
        <w:rPr>
          <w:color w:val="FF0000"/>
          <w:sz w:val="28"/>
          <w:lang w:bidi="ar-BH"/>
        </w:rPr>
        <w:t xml:space="preserve"> </w:t>
      </w:r>
      <w:r w:rsidRPr="00A11BBD">
        <w:rPr>
          <w:rFonts w:hint="cs"/>
          <w:color w:val="FF0000"/>
          <w:sz w:val="28"/>
          <w:rtl/>
          <w:lang w:bidi="ar-BH"/>
        </w:rPr>
        <w:t>قدمت</w:t>
      </w:r>
      <w:r w:rsidRPr="00A11BBD">
        <w:rPr>
          <w:color w:val="FF0000"/>
          <w:sz w:val="28"/>
          <w:lang w:bidi="ar-BH"/>
        </w:rPr>
        <w:t xml:space="preserve"> </w:t>
      </w:r>
      <w:r w:rsidRPr="00A11BBD">
        <w:rPr>
          <w:rFonts w:hint="cs"/>
          <w:color w:val="FF0000"/>
          <w:sz w:val="28"/>
          <w:rtl/>
          <w:lang w:bidi="ar-BH"/>
        </w:rPr>
        <w:t>الوزارة</w:t>
      </w:r>
      <w:r w:rsidRPr="00A11BBD">
        <w:rPr>
          <w:color w:val="FF0000"/>
          <w:sz w:val="28"/>
          <w:lang w:bidi="ar-BH"/>
        </w:rPr>
        <w:t xml:space="preserve"> </w:t>
      </w:r>
      <w:r w:rsidRPr="00A11BBD">
        <w:rPr>
          <w:rFonts w:hint="cs"/>
          <w:color w:val="FF0000"/>
          <w:sz w:val="28"/>
          <w:rtl/>
          <w:lang w:bidi="ar-BH"/>
        </w:rPr>
        <w:t>بالفعل</w:t>
      </w:r>
      <w:r w:rsidRPr="00A11BBD">
        <w:rPr>
          <w:color w:val="FF0000"/>
          <w:sz w:val="28"/>
          <w:lang w:bidi="ar-BH"/>
        </w:rPr>
        <w:t xml:space="preserve"> </w:t>
      </w:r>
      <w:r w:rsidRPr="00A11BBD">
        <w:rPr>
          <w:rFonts w:hint="cs"/>
          <w:color w:val="FF0000"/>
          <w:sz w:val="28"/>
          <w:rtl/>
          <w:lang w:bidi="ar-BH"/>
        </w:rPr>
        <w:t>كل</w:t>
      </w:r>
      <w:r w:rsidRPr="00A11BBD">
        <w:rPr>
          <w:color w:val="FF0000"/>
          <w:sz w:val="28"/>
          <w:lang w:bidi="ar-BH"/>
        </w:rPr>
        <w:t xml:space="preserve"> </w:t>
      </w:r>
      <w:r w:rsidRPr="00A11BBD">
        <w:rPr>
          <w:rFonts w:hint="cs"/>
          <w:color w:val="FF0000"/>
          <w:sz w:val="28"/>
          <w:rtl/>
          <w:lang w:bidi="ar-BH"/>
        </w:rPr>
        <w:t>الدعم للمشروع</w:t>
      </w:r>
      <w:r w:rsidRPr="00A11BBD">
        <w:rPr>
          <w:color w:val="FF0000"/>
          <w:sz w:val="28"/>
          <w:lang w:bidi="ar-BH"/>
        </w:rPr>
        <w:t xml:space="preserve"> </w:t>
      </w:r>
      <w:r w:rsidRPr="00A11BBD">
        <w:rPr>
          <w:rFonts w:hint="cs"/>
          <w:color w:val="FF0000"/>
          <w:sz w:val="28"/>
          <w:rtl/>
          <w:lang w:bidi="ar-BH"/>
        </w:rPr>
        <w:t>منذ</w:t>
      </w:r>
      <w:r w:rsidRPr="00A11BBD">
        <w:rPr>
          <w:color w:val="FF0000"/>
          <w:sz w:val="28"/>
          <w:lang w:bidi="ar-BH"/>
        </w:rPr>
        <w:t xml:space="preserve"> </w:t>
      </w:r>
      <w:r w:rsidRPr="00A11BBD">
        <w:rPr>
          <w:rFonts w:hint="cs"/>
          <w:color w:val="FF0000"/>
          <w:sz w:val="28"/>
          <w:rtl/>
          <w:lang w:bidi="ar-BH"/>
        </w:rPr>
        <w:t>تم</w:t>
      </w:r>
      <w:r w:rsidRPr="00A11BBD">
        <w:rPr>
          <w:color w:val="FF0000"/>
          <w:sz w:val="28"/>
          <w:lang w:bidi="ar-BH"/>
        </w:rPr>
        <w:t xml:space="preserve"> </w:t>
      </w:r>
      <w:r w:rsidRPr="00A11BBD">
        <w:rPr>
          <w:rFonts w:hint="cs"/>
          <w:color w:val="FF0000"/>
          <w:sz w:val="28"/>
          <w:rtl/>
          <w:lang w:bidi="ar-BH"/>
        </w:rPr>
        <w:t>البدء</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تنفيذه</w:t>
      </w:r>
      <w:r w:rsidRPr="00A11BBD">
        <w:rPr>
          <w:color w:val="FF0000"/>
          <w:sz w:val="28"/>
          <w:lang w:bidi="ar-BH"/>
        </w:rPr>
        <w:t xml:space="preserve"> </w:t>
      </w:r>
      <w:r w:rsidRPr="00A11BBD">
        <w:rPr>
          <w:rFonts w:hint="cs"/>
          <w:color w:val="FF0000"/>
          <w:sz w:val="28"/>
          <w:rtl/>
          <w:lang w:bidi="ar-BH"/>
        </w:rPr>
        <w:t>عام</w:t>
      </w:r>
      <w:r w:rsidRPr="00A11BBD">
        <w:rPr>
          <w:color w:val="FF0000"/>
          <w:sz w:val="28"/>
          <w:lang w:bidi="ar-BH"/>
        </w:rPr>
        <w:t xml:space="preserve"> 1999 </w:t>
      </w:r>
      <w:r w:rsidRPr="00A11BBD">
        <w:rPr>
          <w:rFonts w:hint="cs"/>
          <w:color w:val="FF0000"/>
          <w:sz w:val="28"/>
          <w:rtl/>
          <w:lang w:bidi="ar-BH"/>
        </w:rPr>
        <w:t>بناء</w:t>
      </w:r>
      <w:r w:rsidRPr="00A11BBD">
        <w:rPr>
          <w:color w:val="FF0000"/>
          <w:sz w:val="28"/>
          <w:lang w:bidi="ar-BH"/>
        </w:rPr>
        <w:t xml:space="preserve"> </w:t>
      </w:r>
      <w:r w:rsidRPr="00A11BBD">
        <w:rPr>
          <w:rFonts w:hint="cs"/>
          <w:color w:val="FF0000"/>
          <w:sz w:val="28"/>
          <w:rtl/>
          <w:lang w:bidi="ar-BH"/>
        </w:rPr>
        <w:t>على</w:t>
      </w:r>
      <w:r w:rsidRPr="00A11BBD">
        <w:rPr>
          <w:color w:val="FF0000"/>
          <w:sz w:val="28"/>
          <w:lang w:bidi="ar-BH"/>
        </w:rPr>
        <w:t xml:space="preserve"> </w:t>
      </w:r>
      <w:r w:rsidRPr="00A11BBD">
        <w:rPr>
          <w:rFonts w:hint="cs"/>
          <w:color w:val="FF0000"/>
          <w:sz w:val="28"/>
          <w:rtl/>
          <w:lang w:bidi="ar-BH"/>
        </w:rPr>
        <w:t>اتفاق</w:t>
      </w:r>
      <w:r w:rsidRPr="00A11BBD">
        <w:rPr>
          <w:color w:val="FF0000"/>
          <w:sz w:val="28"/>
          <w:lang w:bidi="ar-BH"/>
        </w:rPr>
        <w:t xml:space="preserve"> </w:t>
      </w:r>
      <w:r w:rsidRPr="00A11BBD">
        <w:rPr>
          <w:rFonts w:hint="cs"/>
          <w:color w:val="FF0000"/>
          <w:sz w:val="28"/>
          <w:rtl/>
          <w:lang w:bidi="ar-BH"/>
        </w:rPr>
        <w:t>بين</w:t>
      </w:r>
      <w:r w:rsidRPr="00A11BBD">
        <w:rPr>
          <w:color w:val="FF0000"/>
          <w:sz w:val="28"/>
          <w:lang w:bidi="ar-BH"/>
        </w:rPr>
        <w:t xml:space="preserve"> </w:t>
      </w:r>
      <w:r w:rsidRPr="00A11BBD">
        <w:rPr>
          <w:rFonts w:hint="cs"/>
          <w:color w:val="FF0000"/>
          <w:sz w:val="28"/>
          <w:rtl/>
          <w:lang w:bidi="ar-BH"/>
        </w:rPr>
        <w:t>حكومة</w:t>
      </w:r>
      <w:r w:rsidRPr="00A11BBD">
        <w:rPr>
          <w:color w:val="FF0000"/>
          <w:sz w:val="28"/>
          <w:lang w:bidi="ar-BH"/>
        </w:rPr>
        <w:t xml:space="preserve"> </w:t>
      </w:r>
      <w:r w:rsidRPr="00A11BBD">
        <w:rPr>
          <w:rFonts w:hint="cs"/>
          <w:color w:val="FF0000"/>
          <w:sz w:val="28"/>
          <w:rtl/>
          <w:lang w:bidi="ar-BH"/>
        </w:rPr>
        <w:t>مملكة البحرين</w:t>
      </w:r>
      <w:r w:rsidRPr="00A11BBD">
        <w:rPr>
          <w:color w:val="FF0000"/>
          <w:sz w:val="28"/>
          <w:lang w:bidi="ar-BH"/>
        </w:rPr>
        <w:t xml:space="preserve"> </w:t>
      </w:r>
      <w:r w:rsidRPr="00A11BBD">
        <w:rPr>
          <w:rFonts w:hint="cs"/>
          <w:color w:val="FF0000"/>
          <w:sz w:val="28"/>
          <w:rtl/>
          <w:lang w:bidi="ar-BH"/>
        </w:rPr>
        <w:t>وبدعم</w:t>
      </w:r>
      <w:r w:rsidRPr="00A11BBD">
        <w:rPr>
          <w:color w:val="FF0000"/>
          <w:sz w:val="28"/>
          <w:lang w:bidi="ar-BH"/>
        </w:rPr>
        <w:t xml:space="preserve"> </w:t>
      </w:r>
      <w:r w:rsidRPr="00A11BBD">
        <w:rPr>
          <w:rFonts w:hint="cs"/>
          <w:color w:val="FF0000"/>
          <w:sz w:val="28"/>
          <w:rtl/>
          <w:lang w:bidi="ar-BH"/>
        </w:rPr>
        <w:t>من</w:t>
      </w:r>
      <w:r w:rsidRPr="00A11BBD">
        <w:rPr>
          <w:color w:val="FF0000"/>
          <w:sz w:val="28"/>
          <w:lang w:bidi="ar-BH"/>
        </w:rPr>
        <w:t xml:space="preserve"> </w:t>
      </w:r>
      <w:r w:rsidRPr="00A11BBD">
        <w:rPr>
          <w:rFonts w:hint="cs"/>
          <w:color w:val="FF0000"/>
          <w:sz w:val="28"/>
          <w:rtl/>
          <w:lang w:bidi="ar-BH"/>
        </w:rPr>
        <w:t>برنامج</w:t>
      </w:r>
      <w:r w:rsidRPr="00A11BBD">
        <w:rPr>
          <w:color w:val="FF0000"/>
          <w:sz w:val="28"/>
          <w:lang w:bidi="ar-BH"/>
        </w:rPr>
        <w:t xml:space="preserve"> </w:t>
      </w:r>
      <w:r w:rsidRPr="00A11BBD">
        <w:rPr>
          <w:rFonts w:hint="cs"/>
          <w:color w:val="FF0000"/>
          <w:sz w:val="28"/>
          <w:rtl/>
          <w:lang w:bidi="ar-BH"/>
        </w:rPr>
        <w:t>الأمم</w:t>
      </w:r>
      <w:r w:rsidRPr="00A11BBD">
        <w:rPr>
          <w:color w:val="FF0000"/>
          <w:sz w:val="28"/>
          <w:lang w:bidi="ar-BH"/>
        </w:rPr>
        <w:t xml:space="preserve"> </w:t>
      </w:r>
      <w:r w:rsidRPr="00A11BBD">
        <w:rPr>
          <w:rFonts w:hint="cs"/>
          <w:color w:val="FF0000"/>
          <w:sz w:val="28"/>
          <w:rtl/>
          <w:lang w:bidi="ar-BH"/>
        </w:rPr>
        <w:t>المتحدة</w:t>
      </w:r>
      <w:r w:rsidRPr="00A11BBD">
        <w:rPr>
          <w:color w:val="FF0000"/>
          <w:sz w:val="28"/>
          <w:lang w:bidi="ar-BH"/>
        </w:rPr>
        <w:t xml:space="preserve"> </w:t>
      </w:r>
      <w:r w:rsidRPr="00A11BBD">
        <w:rPr>
          <w:rFonts w:hint="cs"/>
          <w:color w:val="FF0000"/>
          <w:sz w:val="28"/>
          <w:rtl/>
          <w:lang w:bidi="ar-BH"/>
        </w:rPr>
        <w:t>الإنمائي،</w:t>
      </w:r>
      <w:r w:rsidRPr="00A11BBD">
        <w:rPr>
          <w:color w:val="FF0000"/>
          <w:sz w:val="28"/>
          <w:lang w:bidi="ar-BH"/>
        </w:rPr>
        <w:t xml:space="preserve"> </w:t>
      </w:r>
      <w:r w:rsidRPr="00A11BBD">
        <w:rPr>
          <w:rFonts w:hint="cs"/>
          <w:color w:val="FF0000"/>
          <w:sz w:val="28"/>
          <w:rtl/>
          <w:lang w:bidi="ar-BH"/>
        </w:rPr>
        <w:t>والمشروع</w:t>
      </w:r>
      <w:r w:rsidRPr="00A11BBD">
        <w:rPr>
          <w:color w:val="FF0000"/>
          <w:sz w:val="28"/>
          <w:lang w:bidi="ar-BH"/>
        </w:rPr>
        <w:t xml:space="preserve"> </w:t>
      </w:r>
      <w:r w:rsidRPr="00A11BBD">
        <w:rPr>
          <w:rFonts w:hint="cs"/>
          <w:color w:val="FF0000"/>
          <w:sz w:val="28"/>
          <w:rtl/>
          <w:lang w:bidi="ar-BH"/>
        </w:rPr>
        <w:t>لازال</w:t>
      </w:r>
      <w:r w:rsidRPr="00A11BBD">
        <w:rPr>
          <w:color w:val="FF0000"/>
          <w:sz w:val="28"/>
          <w:lang w:bidi="ar-BH"/>
        </w:rPr>
        <w:t xml:space="preserve"> </w:t>
      </w:r>
      <w:r w:rsidRPr="00A11BBD">
        <w:rPr>
          <w:rFonts w:hint="cs"/>
          <w:color w:val="FF0000"/>
          <w:sz w:val="28"/>
          <w:rtl/>
          <w:lang w:bidi="ar-BH"/>
        </w:rPr>
        <w:t>يعمل</w:t>
      </w:r>
      <w:r w:rsidRPr="00A11BBD">
        <w:rPr>
          <w:color w:val="FF0000"/>
          <w:sz w:val="28"/>
          <w:lang w:bidi="ar-BH"/>
        </w:rPr>
        <w:t xml:space="preserve"> </w:t>
      </w:r>
      <w:r w:rsidRPr="00A11BBD">
        <w:rPr>
          <w:rFonts w:hint="cs"/>
          <w:color w:val="FF0000"/>
          <w:sz w:val="28"/>
          <w:rtl/>
          <w:lang w:bidi="ar-BH"/>
        </w:rPr>
        <w:t>بنجاح</w:t>
      </w:r>
      <w:r w:rsidRPr="00A11BBD">
        <w:rPr>
          <w:color w:val="FF0000"/>
          <w:sz w:val="28"/>
          <w:lang w:bidi="ar-BH"/>
        </w:rPr>
        <w:t xml:space="preserve"> </w:t>
      </w:r>
      <w:r w:rsidRPr="00A11BBD">
        <w:rPr>
          <w:rFonts w:hint="cs"/>
          <w:color w:val="FF0000"/>
          <w:sz w:val="28"/>
          <w:rtl/>
          <w:lang w:bidi="ar-BH"/>
        </w:rPr>
        <w:t>من خلال</w:t>
      </w:r>
      <w:r w:rsidRPr="00A11BBD">
        <w:rPr>
          <w:color w:val="FF0000"/>
          <w:sz w:val="28"/>
          <w:lang w:bidi="ar-BH"/>
        </w:rPr>
        <w:t xml:space="preserve"> </w:t>
      </w:r>
      <w:r w:rsidRPr="00A11BBD">
        <w:rPr>
          <w:rFonts w:hint="cs"/>
          <w:color w:val="FF0000"/>
          <w:sz w:val="28"/>
          <w:rtl/>
          <w:lang w:bidi="ar-BH"/>
        </w:rPr>
        <w:t>الجمعيات</w:t>
      </w:r>
      <w:r w:rsidRPr="00A11BBD">
        <w:rPr>
          <w:color w:val="FF0000"/>
          <w:sz w:val="28"/>
          <w:lang w:bidi="ar-BH"/>
        </w:rPr>
        <w:t xml:space="preserve"> </w:t>
      </w:r>
      <w:r w:rsidRPr="00A11BBD">
        <w:rPr>
          <w:rFonts w:hint="cs"/>
          <w:color w:val="FF0000"/>
          <w:sz w:val="28"/>
          <w:rtl/>
          <w:lang w:bidi="ar-BH"/>
        </w:rPr>
        <w:t>الثلاث</w:t>
      </w:r>
      <w:r w:rsidRPr="00A11BBD">
        <w:rPr>
          <w:color w:val="FF0000"/>
          <w:sz w:val="28"/>
          <w:lang w:bidi="ar-BH"/>
        </w:rPr>
        <w:t xml:space="preserve"> </w:t>
      </w:r>
      <w:r w:rsidRPr="00A11BBD">
        <w:rPr>
          <w:rFonts w:hint="cs"/>
          <w:color w:val="FF0000"/>
          <w:sz w:val="28"/>
          <w:rtl/>
          <w:lang w:bidi="ar-BH"/>
        </w:rPr>
        <w:t>التي</w:t>
      </w:r>
      <w:r w:rsidRPr="00A11BBD">
        <w:rPr>
          <w:color w:val="FF0000"/>
          <w:sz w:val="28"/>
          <w:lang w:bidi="ar-BH"/>
        </w:rPr>
        <w:t xml:space="preserve"> </w:t>
      </w:r>
      <w:r w:rsidRPr="00A11BBD">
        <w:rPr>
          <w:rFonts w:hint="cs"/>
          <w:color w:val="FF0000"/>
          <w:sz w:val="28"/>
          <w:rtl/>
          <w:lang w:bidi="ar-BH"/>
        </w:rPr>
        <w:t>تقوم</w:t>
      </w:r>
      <w:r w:rsidRPr="00A11BBD">
        <w:rPr>
          <w:color w:val="FF0000"/>
          <w:sz w:val="28"/>
          <w:lang w:bidi="ar-BH"/>
        </w:rPr>
        <w:t xml:space="preserve"> </w:t>
      </w:r>
      <w:r w:rsidRPr="00A11BBD">
        <w:rPr>
          <w:rFonts w:hint="cs"/>
          <w:color w:val="FF0000"/>
          <w:sz w:val="28"/>
          <w:rtl/>
          <w:lang w:bidi="ar-BH"/>
        </w:rPr>
        <w:t>عليه</w:t>
      </w:r>
      <w:r w:rsidRPr="00A11BBD">
        <w:rPr>
          <w:color w:val="FF0000"/>
          <w:sz w:val="28"/>
          <w:lang w:bidi="ar-BH"/>
        </w:rPr>
        <w:t xml:space="preserve"> </w:t>
      </w:r>
      <w:r w:rsidRPr="00A11BBD">
        <w:rPr>
          <w:rFonts w:hint="cs"/>
          <w:color w:val="FF0000"/>
          <w:sz w:val="28"/>
          <w:rtl/>
          <w:lang w:bidi="ar-BH"/>
        </w:rPr>
        <w:t>وهي</w:t>
      </w:r>
      <w:r w:rsidRPr="00A11BBD">
        <w:rPr>
          <w:color w:val="FF0000"/>
          <w:sz w:val="28"/>
          <w:lang w:bidi="ar-BH"/>
        </w:rPr>
        <w:t xml:space="preserve"> </w:t>
      </w:r>
      <w:r w:rsidRPr="00A11BBD">
        <w:rPr>
          <w:rFonts w:hint="cs"/>
          <w:color w:val="FF0000"/>
          <w:sz w:val="28"/>
          <w:rtl/>
          <w:lang w:bidi="ar-BH"/>
        </w:rPr>
        <w:t>جمعية</w:t>
      </w:r>
      <w:r w:rsidRPr="00A11BBD">
        <w:rPr>
          <w:color w:val="FF0000"/>
          <w:sz w:val="28"/>
          <w:lang w:bidi="ar-BH"/>
        </w:rPr>
        <w:t xml:space="preserve"> </w:t>
      </w:r>
      <w:r w:rsidRPr="00A11BBD">
        <w:rPr>
          <w:rFonts w:hint="cs"/>
          <w:color w:val="FF0000"/>
          <w:sz w:val="28"/>
          <w:rtl/>
          <w:lang w:bidi="ar-BH"/>
        </w:rPr>
        <w:t>رعاية</w:t>
      </w:r>
      <w:r w:rsidRPr="00A11BBD">
        <w:rPr>
          <w:color w:val="FF0000"/>
          <w:sz w:val="28"/>
          <w:lang w:bidi="ar-BH"/>
        </w:rPr>
        <w:t xml:space="preserve"> </w:t>
      </w:r>
      <w:r w:rsidRPr="00A11BBD">
        <w:rPr>
          <w:rFonts w:hint="cs"/>
          <w:color w:val="FF0000"/>
          <w:sz w:val="28"/>
          <w:rtl/>
          <w:lang w:bidi="ar-BH"/>
        </w:rPr>
        <w:t>الطفل</w:t>
      </w:r>
      <w:r w:rsidRPr="00A11BBD">
        <w:rPr>
          <w:color w:val="FF0000"/>
          <w:sz w:val="28"/>
          <w:lang w:bidi="ar-BH"/>
        </w:rPr>
        <w:t xml:space="preserve"> </w:t>
      </w:r>
      <w:r w:rsidRPr="00A11BBD">
        <w:rPr>
          <w:rFonts w:hint="cs"/>
          <w:color w:val="FF0000"/>
          <w:sz w:val="28"/>
          <w:rtl/>
          <w:lang w:bidi="ar-BH"/>
        </w:rPr>
        <w:t>والأمومة</w:t>
      </w:r>
      <w:r w:rsidRPr="00A11BBD">
        <w:rPr>
          <w:color w:val="FF0000"/>
          <w:sz w:val="28"/>
          <w:lang w:bidi="ar-BH"/>
        </w:rPr>
        <w:t xml:space="preserve"> , </w:t>
      </w:r>
      <w:r w:rsidRPr="00A11BBD">
        <w:rPr>
          <w:rFonts w:hint="cs"/>
          <w:color w:val="FF0000"/>
          <w:sz w:val="28"/>
          <w:rtl/>
          <w:lang w:bidi="ar-BH"/>
        </w:rPr>
        <w:t>جمعيه أوال</w:t>
      </w:r>
      <w:r w:rsidRPr="00A11BBD">
        <w:rPr>
          <w:color w:val="FF0000"/>
          <w:sz w:val="28"/>
          <w:lang w:bidi="ar-BH"/>
        </w:rPr>
        <w:t xml:space="preserve"> </w:t>
      </w:r>
      <w:r w:rsidRPr="00A11BBD">
        <w:rPr>
          <w:rFonts w:hint="cs"/>
          <w:color w:val="FF0000"/>
          <w:sz w:val="28"/>
          <w:rtl/>
          <w:lang w:bidi="ar-BH"/>
        </w:rPr>
        <w:t>النسائية</w:t>
      </w:r>
      <w:r w:rsidRPr="00A11BBD">
        <w:rPr>
          <w:color w:val="FF0000"/>
          <w:sz w:val="28"/>
          <w:lang w:bidi="ar-BH"/>
        </w:rPr>
        <w:t xml:space="preserve"> </w:t>
      </w:r>
      <w:r w:rsidRPr="00A11BBD">
        <w:rPr>
          <w:rFonts w:hint="cs"/>
          <w:color w:val="FF0000"/>
          <w:sz w:val="28"/>
          <w:rtl/>
          <w:lang w:bidi="ar-BH"/>
        </w:rPr>
        <w:t>وجميعه</w:t>
      </w:r>
      <w:r w:rsidRPr="00A11BBD">
        <w:rPr>
          <w:color w:val="FF0000"/>
          <w:sz w:val="28"/>
          <w:lang w:bidi="ar-BH"/>
        </w:rPr>
        <w:t xml:space="preserve"> </w:t>
      </w:r>
      <w:r w:rsidRPr="00A11BBD">
        <w:rPr>
          <w:rFonts w:hint="cs"/>
          <w:color w:val="FF0000"/>
          <w:sz w:val="28"/>
          <w:rtl/>
          <w:lang w:bidi="ar-BH"/>
        </w:rPr>
        <w:t>الإصلاح</w:t>
      </w:r>
      <w:r w:rsidRPr="00A11BBD">
        <w:rPr>
          <w:color w:val="FF0000"/>
          <w:sz w:val="28"/>
          <w:lang w:bidi="ar-BH"/>
        </w:rPr>
        <w:t xml:space="preserve">. </w:t>
      </w:r>
      <w:r w:rsidRPr="00A11BBD">
        <w:rPr>
          <w:rFonts w:hint="cs"/>
          <w:color w:val="FF0000"/>
          <w:sz w:val="28"/>
          <w:rtl/>
          <w:lang w:bidi="ar-BH"/>
        </w:rPr>
        <w:t xml:space="preserve"> ويجري</w:t>
      </w:r>
      <w:r w:rsidRPr="00A11BBD">
        <w:rPr>
          <w:color w:val="FF0000"/>
          <w:sz w:val="28"/>
          <w:lang w:bidi="ar-BH"/>
        </w:rPr>
        <w:t xml:space="preserve"> </w:t>
      </w:r>
      <w:r w:rsidRPr="00A11BBD">
        <w:rPr>
          <w:rFonts w:hint="cs"/>
          <w:color w:val="FF0000"/>
          <w:sz w:val="28"/>
          <w:rtl/>
          <w:lang w:bidi="ar-BH"/>
        </w:rPr>
        <w:t>حاليا</w:t>
      </w:r>
      <w:r w:rsidRPr="00A11BBD">
        <w:rPr>
          <w:color w:val="FF0000"/>
          <w:sz w:val="28"/>
          <w:lang w:bidi="ar-BH"/>
        </w:rPr>
        <w:t xml:space="preserve"> </w:t>
      </w:r>
      <w:r w:rsidRPr="00A11BBD">
        <w:rPr>
          <w:rFonts w:hint="cs"/>
          <w:color w:val="FF0000"/>
          <w:sz w:val="28"/>
          <w:rtl/>
          <w:lang w:bidi="ar-BH"/>
        </w:rPr>
        <w:t>تطوير</w:t>
      </w:r>
      <w:r w:rsidRPr="00A11BBD">
        <w:rPr>
          <w:color w:val="FF0000"/>
          <w:sz w:val="28"/>
          <w:lang w:bidi="ar-BH"/>
        </w:rPr>
        <w:t xml:space="preserve"> </w:t>
      </w:r>
      <w:r w:rsidRPr="00A11BBD">
        <w:rPr>
          <w:rFonts w:hint="cs"/>
          <w:color w:val="FF0000"/>
          <w:sz w:val="28"/>
          <w:rtl/>
          <w:lang w:bidi="ar-BH"/>
        </w:rPr>
        <w:t>المشروع</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عدة</w:t>
      </w:r>
      <w:r w:rsidRPr="00A11BBD">
        <w:rPr>
          <w:color w:val="FF0000"/>
          <w:sz w:val="28"/>
          <w:lang w:bidi="ar-BH"/>
        </w:rPr>
        <w:t xml:space="preserve"> </w:t>
      </w:r>
      <w:r w:rsidRPr="00A11BBD">
        <w:rPr>
          <w:rFonts w:hint="cs"/>
          <w:color w:val="FF0000"/>
          <w:sz w:val="28"/>
          <w:rtl/>
          <w:lang w:bidi="ar-BH"/>
        </w:rPr>
        <w:t>نقاط</w:t>
      </w:r>
      <w:r w:rsidRPr="00A11BBD">
        <w:rPr>
          <w:color w:val="FF0000"/>
          <w:sz w:val="28"/>
          <w:lang w:bidi="ar-BH"/>
        </w:rPr>
        <w:t xml:space="preserve"> </w:t>
      </w:r>
      <w:r w:rsidRPr="00A11BBD">
        <w:rPr>
          <w:rFonts w:hint="cs"/>
          <w:color w:val="FF0000"/>
          <w:sz w:val="28"/>
          <w:rtl/>
          <w:lang w:bidi="ar-BH"/>
        </w:rPr>
        <w:t>منها زيادة</w:t>
      </w:r>
      <w:r w:rsidRPr="00A11BBD">
        <w:rPr>
          <w:color w:val="FF0000"/>
          <w:sz w:val="28"/>
          <w:lang w:bidi="ar-BH"/>
        </w:rPr>
        <w:t xml:space="preserve"> </w:t>
      </w:r>
      <w:r w:rsidRPr="00A11BBD">
        <w:rPr>
          <w:rFonts w:hint="cs"/>
          <w:color w:val="FF0000"/>
          <w:sz w:val="28"/>
          <w:rtl/>
          <w:lang w:bidi="ar-BH"/>
        </w:rPr>
        <w:t>مبلغ</w:t>
      </w:r>
      <w:r w:rsidRPr="00A11BBD">
        <w:rPr>
          <w:color w:val="FF0000"/>
          <w:sz w:val="28"/>
          <w:lang w:bidi="ar-BH"/>
        </w:rPr>
        <w:t xml:space="preserve"> </w:t>
      </w:r>
      <w:r w:rsidRPr="00A11BBD">
        <w:rPr>
          <w:rFonts w:hint="cs"/>
          <w:color w:val="FF0000"/>
          <w:sz w:val="28"/>
          <w:rtl/>
          <w:lang w:bidi="ar-BH"/>
        </w:rPr>
        <w:t>الدعم</w:t>
      </w:r>
      <w:r w:rsidRPr="00A11BBD">
        <w:rPr>
          <w:color w:val="FF0000"/>
          <w:sz w:val="28"/>
          <w:lang w:bidi="ar-BH"/>
        </w:rPr>
        <w:t xml:space="preserve"> </w:t>
      </w:r>
      <w:r w:rsidRPr="00A11BBD">
        <w:rPr>
          <w:rFonts w:hint="cs"/>
          <w:color w:val="FF0000"/>
          <w:sz w:val="28"/>
          <w:rtl/>
          <w:lang w:bidi="ar-BH"/>
        </w:rPr>
        <w:t>المالي</w:t>
      </w:r>
      <w:r w:rsidRPr="00A11BBD">
        <w:rPr>
          <w:color w:val="FF0000"/>
          <w:sz w:val="28"/>
          <w:lang w:bidi="ar-BH"/>
        </w:rPr>
        <w:t xml:space="preserve"> </w:t>
      </w:r>
      <w:r w:rsidRPr="00A11BBD">
        <w:rPr>
          <w:rFonts w:hint="cs"/>
          <w:color w:val="FF0000"/>
          <w:sz w:val="28"/>
          <w:rtl/>
          <w:lang w:bidi="ar-BH"/>
        </w:rPr>
        <w:t>من</w:t>
      </w:r>
      <w:r w:rsidRPr="00A11BBD">
        <w:rPr>
          <w:color w:val="FF0000"/>
          <w:sz w:val="28"/>
          <w:lang w:bidi="ar-BH"/>
        </w:rPr>
        <w:t xml:space="preserve"> </w:t>
      </w:r>
      <w:r w:rsidRPr="00A11BBD">
        <w:rPr>
          <w:rFonts w:hint="cs"/>
          <w:color w:val="FF0000"/>
          <w:sz w:val="28"/>
          <w:rtl/>
          <w:lang w:bidi="ar-BH"/>
        </w:rPr>
        <w:t>حكومة</w:t>
      </w:r>
      <w:r w:rsidRPr="00A11BBD">
        <w:rPr>
          <w:color w:val="FF0000"/>
          <w:sz w:val="28"/>
          <w:lang w:bidi="ar-BH"/>
        </w:rPr>
        <w:t xml:space="preserve"> </w:t>
      </w:r>
      <w:r w:rsidRPr="00A11BBD">
        <w:rPr>
          <w:rFonts w:hint="cs"/>
          <w:color w:val="FF0000"/>
          <w:sz w:val="28"/>
          <w:rtl/>
          <w:lang w:bidi="ar-BH"/>
        </w:rPr>
        <w:t>مملكة</w:t>
      </w:r>
      <w:r w:rsidRPr="00A11BBD">
        <w:rPr>
          <w:color w:val="FF0000"/>
          <w:sz w:val="28"/>
          <w:lang w:bidi="ar-BH"/>
        </w:rPr>
        <w:t xml:space="preserve"> </w:t>
      </w:r>
      <w:r w:rsidRPr="00A11BBD">
        <w:rPr>
          <w:rFonts w:hint="cs"/>
          <w:color w:val="FF0000"/>
          <w:sz w:val="28"/>
          <w:rtl/>
          <w:lang w:bidi="ar-BH"/>
        </w:rPr>
        <w:t>البحرين</w:t>
      </w:r>
      <w:r w:rsidRPr="00A11BBD">
        <w:rPr>
          <w:color w:val="FF0000"/>
          <w:sz w:val="28"/>
          <w:lang w:bidi="ar-BH"/>
        </w:rPr>
        <w:t xml:space="preserve"> </w:t>
      </w:r>
      <w:r w:rsidRPr="00A11BBD">
        <w:rPr>
          <w:rFonts w:hint="cs"/>
          <w:color w:val="FF0000"/>
          <w:sz w:val="28"/>
          <w:rtl/>
          <w:lang w:bidi="ar-BH"/>
        </w:rPr>
        <w:t>ومساعدة</w:t>
      </w:r>
      <w:r w:rsidRPr="00A11BBD">
        <w:rPr>
          <w:color w:val="FF0000"/>
          <w:sz w:val="28"/>
          <w:lang w:bidi="ar-BH"/>
        </w:rPr>
        <w:t xml:space="preserve"> </w:t>
      </w:r>
      <w:r w:rsidRPr="00A11BBD">
        <w:rPr>
          <w:rFonts w:hint="cs"/>
          <w:color w:val="FF0000"/>
          <w:sz w:val="28"/>
          <w:rtl/>
          <w:lang w:bidi="ar-BH"/>
        </w:rPr>
        <w:t>الجمعيات</w:t>
      </w:r>
      <w:r w:rsidRPr="00A11BBD">
        <w:rPr>
          <w:color w:val="FF0000"/>
          <w:sz w:val="28"/>
          <w:lang w:bidi="ar-BH"/>
        </w:rPr>
        <w:t xml:space="preserve"> </w:t>
      </w:r>
      <w:r w:rsidRPr="00A11BBD">
        <w:rPr>
          <w:rFonts w:hint="cs"/>
          <w:color w:val="FF0000"/>
          <w:sz w:val="28"/>
          <w:rtl/>
          <w:lang w:bidi="ar-BH"/>
        </w:rPr>
        <w:t>الأهلية المشرفة</w:t>
      </w:r>
      <w:r w:rsidRPr="00A11BBD">
        <w:rPr>
          <w:color w:val="FF0000"/>
          <w:sz w:val="28"/>
          <w:lang w:bidi="ar-BH"/>
        </w:rPr>
        <w:t xml:space="preserve"> </w:t>
      </w:r>
      <w:r w:rsidRPr="00A11BBD">
        <w:rPr>
          <w:rFonts w:hint="cs"/>
          <w:color w:val="FF0000"/>
          <w:sz w:val="28"/>
          <w:rtl/>
          <w:lang w:bidi="ar-BH"/>
        </w:rPr>
        <w:t>على</w:t>
      </w:r>
      <w:r w:rsidRPr="00A11BBD">
        <w:rPr>
          <w:color w:val="FF0000"/>
          <w:sz w:val="28"/>
          <w:lang w:bidi="ar-BH"/>
        </w:rPr>
        <w:t xml:space="preserve"> </w:t>
      </w:r>
      <w:r w:rsidRPr="00A11BBD">
        <w:rPr>
          <w:rFonts w:hint="cs"/>
          <w:color w:val="FF0000"/>
          <w:sz w:val="28"/>
          <w:rtl/>
          <w:lang w:bidi="ar-BH"/>
        </w:rPr>
        <w:t>المشروع</w:t>
      </w:r>
      <w:r w:rsidRPr="00A11BBD">
        <w:rPr>
          <w:color w:val="FF0000"/>
          <w:sz w:val="28"/>
          <w:lang w:bidi="ar-BH"/>
        </w:rPr>
        <w:t xml:space="preserve"> </w:t>
      </w: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زيادة</w:t>
      </w:r>
      <w:r w:rsidRPr="00A11BBD">
        <w:rPr>
          <w:color w:val="FF0000"/>
          <w:sz w:val="28"/>
          <w:lang w:bidi="ar-BH"/>
        </w:rPr>
        <w:t xml:space="preserve"> </w:t>
      </w:r>
      <w:r w:rsidRPr="00A11BBD">
        <w:rPr>
          <w:rFonts w:hint="cs"/>
          <w:color w:val="FF0000"/>
          <w:sz w:val="28"/>
          <w:rtl/>
          <w:lang w:bidi="ar-BH"/>
        </w:rPr>
        <w:t>قدرتها</w:t>
      </w:r>
      <w:r w:rsidRPr="00A11BBD">
        <w:rPr>
          <w:color w:val="FF0000"/>
          <w:sz w:val="28"/>
          <w:lang w:bidi="ar-BH"/>
        </w:rPr>
        <w:t xml:space="preserve"> </w:t>
      </w:r>
      <w:r w:rsidRPr="00A11BBD">
        <w:rPr>
          <w:rFonts w:hint="cs"/>
          <w:color w:val="FF0000"/>
          <w:sz w:val="28"/>
          <w:rtl/>
          <w:lang w:bidi="ar-BH"/>
        </w:rPr>
        <w:t>المؤسسية.</w:t>
      </w:r>
      <w:r w:rsidRPr="00A11BBD">
        <w:rPr>
          <w:color w:val="FF0000"/>
          <w:sz w:val="28"/>
          <w:lang w:bidi="ar-BH"/>
        </w:rPr>
        <w:t xml:space="preserve"> </w:t>
      </w:r>
    </w:p>
    <w:p w:rsidR="00A11BBD" w:rsidRPr="00A11BBD" w:rsidRDefault="00A11BBD" w:rsidP="00F078A6">
      <w:pPr>
        <w:spacing w:after="120"/>
        <w:ind w:left="1267" w:right="1267" w:firstLine="540"/>
        <w:rPr>
          <w:rFonts w:hint="cs"/>
          <w:color w:val="FF0000"/>
          <w:sz w:val="16"/>
          <w:rtl/>
          <w:lang w:bidi="ar-BH"/>
        </w:rPr>
      </w:pPr>
    </w:p>
    <w:p w:rsidR="00A11BBD" w:rsidRPr="00A11BBD" w:rsidRDefault="00F078A6" w:rsidP="00F078A6">
      <w:pPr>
        <w:spacing w:after="120"/>
        <w:ind w:left="1267" w:right="1267"/>
        <w:rPr>
          <w:rFonts w:hint="cs"/>
          <w:b/>
          <w:bCs/>
          <w:color w:val="FF0000"/>
          <w:sz w:val="28"/>
          <w:rtl/>
          <w:lang w:bidi="ar-BH"/>
        </w:rPr>
      </w:pPr>
      <w:r>
        <w:rPr>
          <w:b/>
          <w:bCs/>
          <w:color w:val="FF0000"/>
          <w:sz w:val="28"/>
          <w:rtl/>
        </w:rPr>
        <w:br w:type="page"/>
      </w:r>
      <w:r w:rsidR="00A11BBD" w:rsidRPr="00A11BBD">
        <w:rPr>
          <w:rFonts w:hint="cs"/>
          <w:b/>
          <w:bCs/>
          <w:color w:val="FF0000"/>
          <w:sz w:val="28"/>
          <w:rtl/>
          <w:lang w:bidi="ar-BH"/>
        </w:rPr>
        <w:t>تأسيس</w:t>
      </w:r>
      <w:r w:rsidR="00A11BBD" w:rsidRPr="00A11BBD">
        <w:rPr>
          <w:b/>
          <w:bCs/>
          <w:color w:val="FF0000"/>
          <w:sz w:val="28"/>
          <w:lang w:bidi="ar-BH"/>
        </w:rPr>
        <w:t xml:space="preserve"> </w:t>
      </w:r>
      <w:r w:rsidR="00A11BBD" w:rsidRPr="00A11BBD">
        <w:rPr>
          <w:rFonts w:hint="cs"/>
          <w:b/>
          <w:bCs/>
          <w:color w:val="FF0000"/>
          <w:sz w:val="28"/>
          <w:rtl/>
          <w:lang w:bidi="ar-BH"/>
        </w:rPr>
        <w:t>بنك</w:t>
      </w:r>
      <w:r w:rsidR="00A11BBD" w:rsidRPr="00A11BBD">
        <w:rPr>
          <w:b/>
          <w:bCs/>
          <w:color w:val="FF0000"/>
          <w:sz w:val="28"/>
          <w:lang w:bidi="ar-BH"/>
        </w:rPr>
        <w:t xml:space="preserve"> </w:t>
      </w:r>
      <w:r w:rsidR="00A11BBD" w:rsidRPr="00A11BBD">
        <w:rPr>
          <w:rFonts w:hint="cs"/>
          <w:b/>
          <w:bCs/>
          <w:color w:val="FF0000"/>
          <w:sz w:val="28"/>
          <w:rtl/>
          <w:lang w:bidi="ar-BH"/>
        </w:rPr>
        <w:t>وطني</w:t>
      </w:r>
      <w:r w:rsidR="00A11BBD" w:rsidRPr="00A11BBD">
        <w:rPr>
          <w:b/>
          <w:bCs/>
          <w:color w:val="FF0000"/>
          <w:sz w:val="28"/>
          <w:lang w:bidi="ar-BH"/>
        </w:rPr>
        <w:t xml:space="preserve"> </w:t>
      </w:r>
      <w:r w:rsidR="00A11BBD" w:rsidRPr="00A11BBD">
        <w:rPr>
          <w:rFonts w:hint="cs"/>
          <w:b/>
          <w:bCs/>
          <w:color w:val="FF0000"/>
          <w:sz w:val="28"/>
          <w:rtl/>
          <w:lang w:bidi="ar-BH"/>
        </w:rPr>
        <w:t>للإقراض</w:t>
      </w:r>
      <w:r w:rsidR="00A11BBD" w:rsidRPr="00A11BBD">
        <w:rPr>
          <w:b/>
          <w:bCs/>
          <w:color w:val="FF0000"/>
          <w:sz w:val="28"/>
          <w:lang w:bidi="ar-BH"/>
        </w:rPr>
        <w:t xml:space="preserve"> </w:t>
      </w:r>
      <w:r w:rsidR="00A11BBD" w:rsidRPr="00A11BBD">
        <w:rPr>
          <w:rFonts w:hint="cs"/>
          <w:b/>
          <w:bCs/>
          <w:color w:val="FF0000"/>
          <w:sz w:val="28"/>
          <w:rtl/>
          <w:lang w:bidi="ar-BH"/>
        </w:rPr>
        <w:t>متناهي</w:t>
      </w:r>
      <w:r w:rsidR="00A11BBD" w:rsidRPr="00A11BBD">
        <w:rPr>
          <w:b/>
          <w:bCs/>
          <w:color w:val="FF0000"/>
          <w:sz w:val="28"/>
          <w:lang w:bidi="ar-BH"/>
        </w:rPr>
        <w:t xml:space="preserve"> </w:t>
      </w:r>
      <w:r w:rsidR="00A11BBD" w:rsidRPr="00A11BBD">
        <w:rPr>
          <w:rFonts w:hint="cs"/>
          <w:b/>
          <w:bCs/>
          <w:color w:val="FF0000"/>
          <w:sz w:val="28"/>
          <w:rtl/>
          <w:lang w:bidi="ar-BH"/>
        </w:rPr>
        <w:t>الصغر</w:t>
      </w:r>
      <w:r w:rsidR="00A11BBD" w:rsidRPr="00A11BBD">
        <w:rPr>
          <w:b/>
          <w:bCs/>
          <w:color w:val="FF0000"/>
          <w:sz w:val="28"/>
          <w:lang w:bidi="ar-BH"/>
        </w:rPr>
        <w:t xml:space="preserve"> "</w:t>
      </w:r>
      <w:r w:rsidR="00A11BBD" w:rsidRPr="00A11BBD">
        <w:rPr>
          <w:rFonts w:hint="cs"/>
          <w:b/>
          <w:bCs/>
          <w:color w:val="FF0000"/>
          <w:sz w:val="28"/>
          <w:rtl/>
          <w:lang w:bidi="ar-BH"/>
        </w:rPr>
        <w:t>بنك</w:t>
      </w:r>
      <w:r w:rsidR="00A11BBD" w:rsidRPr="00A11BBD">
        <w:rPr>
          <w:b/>
          <w:bCs/>
          <w:color w:val="FF0000"/>
          <w:sz w:val="28"/>
          <w:lang w:bidi="ar-BH"/>
        </w:rPr>
        <w:t xml:space="preserve"> </w:t>
      </w:r>
      <w:r w:rsidR="00A11BBD" w:rsidRPr="00A11BBD">
        <w:rPr>
          <w:rFonts w:hint="cs"/>
          <w:b/>
          <w:bCs/>
          <w:color w:val="FF0000"/>
          <w:sz w:val="28"/>
          <w:rtl/>
          <w:lang w:bidi="ar-BH"/>
        </w:rPr>
        <w:t>الأسرة</w:t>
      </w:r>
      <w:r w:rsidR="00A11BBD" w:rsidRPr="00A11BBD">
        <w:rPr>
          <w:b/>
          <w:bCs/>
          <w:color w:val="FF0000"/>
          <w:sz w:val="28"/>
          <w:lang w:bidi="ar-BH"/>
        </w:rPr>
        <w:t>"</w:t>
      </w:r>
    </w:p>
    <w:p w:rsidR="00A11BBD" w:rsidRPr="00A11BBD" w:rsidRDefault="00A11BBD" w:rsidP="00F078A6">
      <w:pPr>
        <w:spacing w:after="120"/>
        <w:ind w:left="1267" w:right="1267" w:firstLine="540"/>
        <w:rPr>
          <w:rFonts w:hint="cs"/>
          <w:b/>
          <w:bCs/>
          <w:color w:val="FF0000"/>
          <w:sz w:val="16"/>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في</w:t>
      </w:r>
      <w:r w:rsidRPr="00A11BBD">
        <w:rPr>
          <w:color w:val="FF0000"/>
          <w:sz w:val="28"/>
          <w:lang w:bidi="ar-BH"/>
        </w:rPr>
        <w:t xml:space="preserve"> </w:t>
      </w:r>
      <w:r w:rsidRPr="00A11BBD">
        <w:rPr>
          <w:rFonts w:hint="cs"/>
          <w:color w:val="FF0000"/>
          <w:sz w:val="28"/>
          <w:rtl/>
          <w:lang w:bidi="ar-BH"/>
        </w:rPr>
        <w:t>مارس</w:t>
      </w:r>
      <w:r w:rsidRPr="00A11BBD">
        <w:rPr>
          <w:color w:val="FF0000"/>
          <w:sz w:val="28"/>
          <w:lang w:bidi="ar-BH"/>
        </w:rPr>
        <w:t xml:space="preserve"> 2007 </w:t>
      </w:r>
      <w:r w:rsidRPr="00A11BBD">
        <w:rPr>
          <w:rFonts w:hint="cs"/>
          <w:color w:val="FF0000"/>
          <w:sz w:val="28"/>
          <w:rtl/>
          <w:lang w:bidi="ar-BH"/>
        </w:rPr>
        <w:t>وقعت</w:t>
      </w:r>
      <w:r w:rsidRPr="00A11BBD">
        <w:rPr>
          <w:color w:val="FF0000"/>
          <w:sz w:val="28"/>
          <w:lang w:bidi="ar-BH"/>
        </w:rPr>
        <w:t xml:space="preserve"> </w:t>
      </w:r>
      <w:r w:rsidRPr="00A11BBD">
        <w:rPr>
          <w:rFonts w:hint="cs"/>
          <w:color w:val="FF0000"/>
          <w:sz w:val="28"/>
          <w:rtl/>
          <w:lang w:bidi="ar-BH"/>
        </w:rPr>
        <w:t>وزارة</w:t>
      </w:r>
      <w:r w:rsidRPr="00A11BBD">
        <w:rPr>
          <w:color w:val="FF0000"/>
          <w:sz w:val="28"/>
          <w:lang w:bidi="ar-BH"/>
        </w:rPr>
        <w:t xml:space="preserve"> </w:t>
      </w:r>
      <w:r w:rsidRPr="00A11BBD">
        <w:rPr>
          <w:rFonts w:hint="cs"/>
          <w:color w:val="FF0000"/>
          <w:sz w:val="28"/>
          <w:rtl/>
          <w:lang w:bidi="ar-BH"/>
        </w:rPr>
        <w:t>التنمية</w:t>
      </w:r>
      <w:r w:rsidRPr="00A11BBD">
        <w:rPr>
          <w:color w:val="FF0000"/>
          <w:sz w:val="28"/>
          <w:lang w:bidi="ar-BH"/>
        </w:rPr>
        <w:t xml:space="preserve"> </w:t>
      </w:r>
      <w:r w:rsidRPr="00A11BBD">
        <w:rPr>
          <w:rFonts w:hint="cs"/>
          <w:color w:val="FF0000"/>
          <w:sz w:val="28"/>
          <w:rtl/>
          <w:lang w:bidi="ar-BH"/>
        </w:rPr>
        <w:t>الاجتماعية ومؤسس</w:t>
      </w:r>
      <w:r w:rsidRPr="00A11BBD">
        <w:rPr>
          <w:color w:val="FF0000"/>
          <w:sz w:val="28"/>
          <w:lang w:bidi="ar-BH"/>
        </w:rPr>
        <w:t xml:space="preserve"> </w:t>
      </w:r>
      <w:r w:rsidRPr="00A11BBD">
        <w:rPr>
          <w:rFonts w:hint="cs"/>
          <w:color w:val="FF0000"/>
          <w:sz w:val="28"/>
          <w:rtl/>
          <w:lang w:bidi="ar-BH"/>
        </w:rPr>
        <w:t>بنك القرية</w:t>
      </w:r>
      <w:r w:rsidRPr="00A11BBD">
        <w:rPr>
          <w:color w:val="FF0000"/>
          <w:sz w:val="28"/>
          <w:lang w:bidi="ar-BH"/>
        </w:rPr>
        <w:t xml:space="preserve"> </w:t>
      </w:r>
      <w:r w:rsidRPr="00A11BBD">
        <w:rPr>
          <w:rFonts w:hint="cs"/>
          <w:color w:val="FF0000"/>
          <w:sz w:val="28"/>
          <w:rtl/>
          <w:lang w:bidi="ar-BH"/>
        </w:rPr>
        <w:t>البنجلاديشي</w:t>
      </w:r>
      <w:r w:rsidRPr="00A11BBD">
        <w:rPr>
          <w:color w:val="FF0000"/>
          <w:sz w:val="28"/>
          <w:lang w:bidi="ar-BH"/>
        </w:rPr>
        <w:t xml:space="preserve"> </w:t>
      </w:r>
      <w:r w:rsidRPr="00A11BBD">
        <w:rPr>
          <w:rFonts w:hint="cs"/>
          <w:color w:val="FF0000"/>
          <w:sz w:val="28"/>
          <w:rtl/>
          <w:lang w:bidi="ar-BH"/>
        </w:rPr>
        <w:t>مذكرة تفاهم</w:t>
      </w:r>
      <w:r w:rsidRPr="00A11BBD">
        <w:rPr>
          <w:color w:val="FF0000"/>
          <w:sz w:val="28"/>
          <w:lang w:bidi="ar-BH"/>
        </w:rPr>
        <w:t xml:space="preserve"> </w:t>
      </w:r>
      <w:r w:rsidRPr="00A11BBD">
        <w:rPr>
          <w:rFonts w:hint="cs"/>
          <w:color w:val="FF0000"/>
          <w:sz w:val="28"/>
          <w:rtl/>
          <w:lang w:bidi="ar-BH"/>
        </w:rPr>
        <w:t>مشتركة</w:t>
      </w:r>
      <w:r w:rsidRPr="00A11BBD">
        <w:rPr>
          <w:color w:val="FF0000"/>
          <w:sz w:val="28"/>
          <w:lang w:bidi="ar-BH"/>
        </w:rPr>
        <w:t xml:space="preserve"> </w:t>
      </w:r>
      <w:r w:rsidRPr="00A11BBD">
        <w:rPr>
          <w:rFonts w:hint="cs"/>
          <w:color w:val="FF0000"/>
          <w:sz w:val="28"/>
          <w:rtl/>
          <w:lang w:bidi="ar-BH"/>
        </w:rPr>
        <w:t>بين</w:t>
      </w:r>
      <w:r w:rsidRPr="00A11BBD">
        <w:rPr>
          <w:color w:val="FF0000"/>
          <w:sz w:val="28"/>
          <w:lang w:bidi="ar-BH"/>
        </w:rPr>
        <w:t xml:space="preserve"> </w:t>
      </w:r>
      <w:r w:rsidRPr="00A11BBD">
        <w:rPr>
          <w:rFonts w:hint="cs"/>
          <w:color w:val="FF0000"/>
          <w:sz w:val="28"/>
          <w:rtl/>
          <w:lang w:bidi="ar-BH"/>
        </w:rPr>
        <w:t>الجانبين</w:t>
      </w:r>
      <w:r w:rsidRPr="00A11BBD">
        <w:rPr>
          <w:color w:val="FF0000"/>
          <w:sz w:val="28"/>
          <w:lang w:bidi="ar-BH"/>
        </w:rPr>
        <w:t xml:space="preserve"> </w:t>
      </w:r>
      <w:r w:rsidRPr="00A11BBD">
        <w:rPr>
          <w:rFonts w:hint="cs"/>
          <w:color w:val="FF0000"/>
          <w:sz w:val="28"/>
          <w:rtl/>
          <w:lang w:bidi="ar-BH"/>
        </w:rPr>
        <w:t>لإنشاء</w:t>
      </w:r>
      <w:r w:rsidRPr="00A11BBD">
        <w:rPr>
          <w:color w:val="FF0000"/>
          <w:sz w:val="28"/>
          <w:lang w:bidi="ar-BH"/>
        </w:rPr>
        <w:t xml:space="preserve"> </w:t>
      </w:r>
      <w:r w:rsidRPr="00A11BBD">
        <w:rPr>
          <w:rFonts w:hint="cs"/>
          <w:color w:val="FF0000"/>
          <w:sz w:val="28"/>
          <w:rtl/>
          <w:lang w:bidi="ar-BH"/>
        </w:rPr>
        <w:t>بنك</w:t>
      </w:r>
      <w:r w:rsidRPr="00A11BBD">
        <w:rPr>
          <w:color w:val="FF0000"/>
          <w:sz w:val="28"/>
          <w:lang w:bidi="ar-BH"/>
        </w:rPr>
        <w:t xml:space="preserve"> </w:t>
      </w:r>
      <w:r w:rsidRPr="00A11BBD">
        <w:rPr>
          <w:rFonts w:hint="cs"/>
          <w:color w:val="FF0000"/>
          <w:sz w:val="28"/>
          <w:rtl/>
          <w:lang w:bidi="ar-BH"/>
        </w:rPr>
        <w:t>الأسرة</w:t>
      </w:r>
      <w:r w:rsidRPr="00A11BBD">
        <w:rPr>
          <w:color w:val="FF0000"/>
          <w:sz w:val="28"/>
          <w:lang w:bidi="ar-BH"/>
        </w:rPr>
        <w:t xml:space="preserve"> </w:t>
      </w:r>
      <w:r w:rsidRPr="00A11BBD">
        <w:rPr>
          <w:rFonts w:hint="cs"/>
          <w:color w:val="FF0000"/>
          <w:sz w:val="28"/>
          <w:rtl/>
          <w:lang w:bidi="ar-BH"/>
        </w:rPr>
        <w:t>البحريني</w:t>
      </w:r>
      <w:r w:rsidRPr="00A11BBD">
        <w:rPr>
          <w:color w:val="FF0000"/>
          <w:sz w:val="28"/>
          <w:lang w:bidi="ar-BH"/>
        </w:rPr>
        <w:t xml:space="preserve"> </w:t>
      </w:r>
      <w:r w:rsidRPr="00A11BBD">
        <w:rPr>
          <w:rFonts w:hint="cs"/>
          <w:color w:val="FF0000"/>
          <w:sz w:val="28"/>
          <w:rtl/>
          <w:lang w:bidi="ar-BH"/>
        </w:rPr>
        <w:t>برأس</w:t>
      </w:r>
      <w:r w:rsidRPr="00A11BBD">
        <w:rPr>
          <w:color w:val="FF0000"/>
          <w:sz w:val="28"/>
          <w:lang w:bidi="ar-BH"/>
        </w:rPr>
        <w:t xml:space="preserve"> </w:t>
      </w:r>
      <w:r w:rsidRPr="00A11BBD">
        <w:rPr>
          <w:rFonts w:hint="cs"/>
          <w:color w:val="FF0000"/>
          <w:sz w:val="28"/>
          <w:rtl/>
          <w:lang w:bidi="ar-BH"/>
        </w:rPr>
        <w:t>مال</w:t>
      </w:r>
      <w:r w:rsidRPr="00A11BBD">
        <w:rPr>
          <w:color w:val="FF0000"/>
          <w:sz w:val="28"/>
          <w:lang w:bidi="ar-BH"/>
        </w:rPr>
        <w:t xml:space="preserve"> </w:t>
      </w:r>
      <w:r w:rsidRPr="00A11BBD">
        <w:rPr>
          <w:rFonts w:hint="cs"/>
          <w:color w:val="FF0000"/>
          <w:sz w:val="28"/>
          <w:rtl/>
          <w:lang w:bidi="ar-BH"/>
        </w:rPr>
        <w:t>يبلغ</w:t>
      </w:r>
      <w:r w:rsidRPr="00A11BBD">
        <w:rPr>
          <w:color w:val="FF0000"/>
          <w:sz w:val="28"/>
          <w:lang w:bidi="ar-BH"/>
        </w:rPr>
        <w:t xml:space="preserve"> </w:t>
      </w:r>
      <w:r w:rsidRPr="00A11BBD">
        <w:rPr>
          <w:rFonts w:hint="cs"/>
          <w:color w:val="FF0000"/>
          <w:sz w:val="28"/>
          <w:rtl/>
          <w:lang w:bidi="ar-BH"/>
        </w:rPr>
        <w:t>حوالي</w:t>
      </w:r>
      <w:r w:rsidRPr="00A11BBD">
        <w:rPr>
          <w:color w:val="FF0000"/>
          <w:sz w:val="28"/>
          <w:lang w:bidi="ar-BH"/>
        </w:rPr>
        <w:t xml:space="preserve"> 15</w:t>
      </w:r>
      <w:r w:rsidRPr="00A11BBD">
        <w:rPr>
          <w:rFonts w:hint="cs"/>
          <w:color w:val="FF0000"/>
          <w:sz w:val="28"/>
          <w:rtl/>
          <w:lang w:bidi="ar-BH"/>
        </w:rPr>
        <w:t>مليون</w:t>
      </w:r>
      <w:r w:rsidRPr="00A11BBD">
        <w:rPr>
          <w:color w:val="FF0000"/>
          <w:sz w:val="28"/>
          <w:lang w:bidi="ar-BH"/>
        </w:rPr>
        <w:t xml:space="preserve"> </w:t>
      </w:r>
      <w:r w:rsidRPr="00A11BBD">
        <w:rPr>
          <w:rFonts w:hint="cs"/>
          <w:color w:val="FF0000"/>
          <w:sz w:val="28"/>
          <w:rtl/>
          <w:lang w:bidi="ar-BH"/>
        </w:rPr>
        <w:t>دينار</w:t>
      </w:r>
      <w:r w:rsidRPr="00A11BBD">
        <w:rPr>
          <w:color w:val="FF0000"/>
          <w:sz w:val="28"/>
          <w:lang w:bidi="ar-BH"/>
        </w:rPr>
        <w:t xml:space="preserve"> </w:t>
      </w:r>
      <w:r w:rsidRPr="00A11BBD">
        <w:rPr>
          <w:rFonts w:hint="cs"/>
          <w:color w:val="FF0000"/>
          <w:sz w:val="28"/>
          <w:rtl/>
          <w:lang w:bidi="ar-BH"/>
        </w:rPr>
        <w:t>بحريني</w:t>
      </w:r>
      <w:r w:rsidRPr="00A11BBD">
        <w:rPr>
          <w:color w:val="FF0000"/>
          <w:sz w:val="28"/>
          <w:lang w:bidi="ar-BH"/>
        </w:rPr>
        <w:t xml:space="preserve">. </w:t>
      </w:r>
      <w:r w:rsidRPr="00A11BBD">
        <w:rPr>
          <w:rFonts w:hint="cs"/>
          <w:color w:val="FF0000"/>
          <w:sz w:val="28"/>
          <w:rtl/>
          <w:lang w:bidi="ar-BH"/>
        </w:rPr>
        <w:t xml:space="preserve"> </w:t>
      </w:r>
      <w:r w:rsidRPr="00A11BBD">
        <w:rPr>
          <w:color w:val="FF0000"/>
          <w:sz w:val="28"/>
          <w:lang w:bidi="ar-BH"/>
        </w:rPr>
        <w:t xml:space="preserve"> </w:t>
      </w:r>
      <w:r w:rsidRPr="00A11BBD">
        <w:rPr>
          <w:rFonts w:hint="cs"/>
          <w:color w:val="FF0000"/>
          <w:sz w:val="28"/>
          <w:rtl/>
          <w:lang w:bidi="ar-BH"/>
        </w:rPr>
        <w:t>ويتوقع</w:t>
      </w:r>
      <w:r w:rsidRPr="00A11BBD">
        <w:rPr>
          <w:color w:val="FF0000"/>
          <w:sz w:val="28"/>
          <w:lang w:bidi="ar-BH"/>
        </w:rPr>
        <w:t xml:space="preserve"> </w:t>
      </w:r>
      <w:r w:rsidRPr="00A11BBD">
        <w:rPr>
          <w:rFonts w:hint="cs"/>
          <w:color w:val="FF0000"/>
          <w:sz w:val="28"/>
          <w:rtl/>
          <w:lang w:bidi="ar-BH"/>
        </w:rPr>
        <w:t>أن</w:t>
      </w:r>
      <w:r w:rsidRPr="00A11BBD">
        <w:rPr>
          <w:color w:val="FF0000"/>
          <w:sz w:val="28"/>
          <w:lang w:bidi="ar-BH"/>
        </w:rPr>
        <w:t xml:space="preserve"> </w:t>
      </w:r>
      <w:r w:rsidRPr="00A11BBD">
        <w:rPr>
          <w:rFonts w:hint="cs"/>
          <w:color w:val="FF0000"/>
          <w:sz w:val="28"/>
          <w:rtl/>
          <w:lang w:bidi="ar-BH"/>
        </w:rPr>
        <w:t>يتم افتتاح</w:t>
      </w:r>
      <w:r w:rsidRPr="00A11BBD">
        <w:rPr>
          <w:color w:val="FF0000"/>
          <w:sz w:val="28"/>
          <w:lang w:bidi="ar-BH"/>
        </w:rPr>
        <w:t xml:space="preserve"> </w:t>
      </w:r>
      <w:r w:rsidRPr="00A11BBD">
        <w:rPr>
          <w:rFonts w:hint="cs"/>
          <w:color w:val="FF0000"/>
          <w:sz w:val="28"/>
          <w:rtl/>
          <w:lang w:bidi="ar-BH"/>
        </w:rPr>
        <w:t>هذا</w:t>
      </w:r>
      <w:r w:rsidRPr="00A11BBD">
        <w:rPr>
          <w:color w:val="FF0000"/>
          <w:sz w:val="28"/>
          <w:lang w:bidi="ar-BH"/>
        </w:rPr>
        <w:t xml:space="preserve"> </w:t>
      </w:r>
      <w:r w:rsidRPr="00A11BBD">
        <w:rPr>
          <w:rFonts w:hint="cs"/>
          <w:color w:val="FF0000"/>
          <w:sz w:val="28"/>
          <w:rtl/>
          <w:lang w:bidi="ar-BH"/>
        </w:rPr>
        <w:t>البنك</w:t>
      </w:r>
      <w:r w:rsidRPr="00A11BBD">
        <w:rPr>
          <w:color w:val="FF0000"/>
          <w:sz w:val="28"/>
          <w:lang w:bidi="ar-BH"/>
        </w:rPr>
        <w:t xml:space="preserve"> </w:t>
      </w:r>
      <w:r w:rsidRPr="00A11BBD">
        <w:rPr>
          <w:rFonts w:hint="cs"/>
          <w:color w:val="FF0000"/>
          <w:sz w:val="28"/>
          <w:rtl/>
          <w:lang w:bidi="ar-BH"/>
        </w:rPr>
        <w:t xml:space="preserve">خلال عام </w:t>
      </w:r>
      <w:r w:rsidRPr="00A11BBD">
        <w:rPr>
          <w:color w:val="FF0000"/>
          <w:sz w:val="28"/>
          <w:lang w:bidi="ar-BH"/>
        </w:rPr>
        <w:t xml:space="preserve">2008 </w:t>
      </w:r>
      <w:r w:rsidRPr="00A11BBD">
        <w:rPr>
          <w:rFonts w:hint="cs"/>
          <w:color w:val="FF0000"/>
          <w:sz w:val="28"/>
          <w:rtl/>
          <w:lang w:bidi="ar-BH"/>
        </w:rPr>
        <w:t>، حيث يهدف البنك</w:t>
      </w:r>
      <w:r w:rsidRPr="00A11BBD">
        <w:rPr>
          <w:color w:val="FF0000"/>
          <w:sz w:val="28"/>
          <w:lang w:bidi="ar-BH"/>
        </w:rPr>
        <w:t xml:space="preserve"> </w:t>
      </w:r>
      <w:r w:rsidRPr="00A11BBD">
        <w:rPr>
          <w:rFonts w:hint="cs"/>
          <w:color w:val="FF0000"/>
          <w:sz w:val="28"/>
          <w:rtl/>
          <w:lang w:bidi="ar-BH"/>
        </w:rPr>
        <w:t>المقترح</w:t>
      </w:r>
      <w:r w:rsidRPr="00A11BBD">
        <w:rPr>
          <w:color w:val="FF0000"/>
          <w:sz w:val="28"/>
          <w:lang w:bidi="ar-BH"/>
        </w:rPr>
        <w:t xml:space="preserve"> </w:t>
      </w:r>
      <w:r w:rsidRPr="00A11BBD">
        <w:rPr>
          <w:rFonts w:hint="cs"/>
          <w:color w:val="FF0000"/>
          <w:sz w:val="28"/>
          <w:rtl/>
          <w:lang w:bidi="ar-BH"/>
        </w:rPr>
        <w:t>لتمكين</w:t>
      </w:r>
      <w:r w:rsidRPr="00A11BBD">
        <w:rPr>
          <w:color w:val="FF0000"/>
          <w:sz w:val="28"/>
          <w:lang w:bidi="ar-BH"/>
        </w:rPr>
        <w:t xml:space="preserve"> </w:t>
      </w:r>
      <w:r w:rsidRPr="00A11BBD">
        <w:rPr>
          <w:rFonts w:hint="cs"/>
          <w:color w:val="FF0000"/>
          <w:sz w:val="28"/>
          <w:rtl/>
          <w:lang w:bidi="ar-BH"/>
        </w:rPr>
        <w:t>الأسر</w:t>
      </w:r>
      <w:r w:rsidRPr="00A11BBD">
        <w:rPr>
          <w:color w:val="FF0000"/>
          <w:sz w:val="28"/>
          <w:lang w:bidi="ar-BH"/>
        </w:rPr>
        <w:t xml:space="preserve"> </w:t>
      </w:r>
      <w:r w:rsidRPr="00A11BBD">
        <w:rPr>
          <w:rFonts w:hint="cs"/>
          <w:color w:val="FF0000"/>
          <w:sz w:val="28"/>
          <w:rtl/>
          <w:lang w:bidi="ar-BH"/>
        </w:rPr>
        <w:t>البحرينية</w:t>
      </w:r>
      <w:r w:rsidRPr="00A11BBD">
        <w:rPr>
          <w:color w:val="FF0000"/>
          <w:sz w:val="28"/>
          <w:lang w:bidi="ar-BH"/>
        </w:rPr>
        <w:t xml:space="preserve"> </w:t>
      </w:r>
      <w:r w:rsidRPr="00A11BBD">
        <w:rPr>
          <w:rFonts w:hint="cs"/>
          <w:color w:val="FF0000"/>
          <w:sz w:val="28"/>
          <w:rtl/>
          <w:lang w:bidi="ar-BH"/>
        </w:rPr>
        <w:t>وتيسير</w:t>
      </w:r>
      <w:r w:rsidRPr="00A11BBD">
        <w:rPr>
          <w:color w:val="FF0000"/>
          <w:sz w:val="28"/>
          <w:lang w:bidi="ar-BH"/>
        </w:rPr>
        <w:t xml:space="preserve"> </w:t>
      </w:r>
      <w:r w:rsidRPr="00A11BBD">
        <w:rPr>
          <w:rFonts w:hint="cs"/>
          <w:color w:val="FF0000"/>
          <w:sz w:val="28"/>
          <w:rtl/>
          <w:lang w:bidi="ar-BH"/>
        </w:rPr>
        <w:t>الحصول</w:t>
      </w:r>
      <w:r w:rsidRPr="00A11BBD">
        <w:rPr>
          <w:color w:val="FF0000"/>
          <w:sz w:val="28"/>
          <w:lang w:bidi="ar-BH"/>
        </w:rPr>
        <w:t xml:space="preserve"> </w:t>
      </w:r>
      <w:r w:rsidRPr="00A11BBD">
        <w:rPr>
          <w:rFonts w:hint="cs"/>
          <w:color w:val="FF0000"/>
          <w:sz w:val="28"/>
          <w:rtl/>
          <w:lang w:bidi="ar-BH"/>
        </w:rPr>
        <w:t>على</w:t>
      </w:r>
      <w:r w:rsidRPr="00A11BBD">
        <w:rPr>
          <w:color w:val="FF0000"/>
          <w:sz w:val="28"/>
          <w:lang w:bidi="ar-BH"/>
        </w:rPr>
        <w:t xml:space="preserve"> </w:t>
      </w:r>
      <w:r w:rsidRPr="00A11BBD">
        <w:rPr>
          <w:rFonts w:hint="cs"/>
          <w:color w:val="FF0000"/>
          <w:sz w:val="28"/>
          <w:rtl/>
          <w:lang w:bidi="ar-BH"/>
        </w:rPr>
        <w:t>خدمات</w:t>
      </w:r>
      <w:r w:rsidRPr="00A11BBD">
        <w:rPr>
          <w:color w:val="FF0000"/>
          <w:sz w:val="28"/>
          <w:lang w:bidi="ar-BH"/>
        </w:rPr>
        <w:t xml:space="preserve"> </w:t>
      </w:r>
      <w:r w:rsidRPr="00A11BBD">
        <w:rPr>
          <w:rFonts w:hint="cs"/>
          <w:color w:val="FF0000"/>
          <w:sz w:val="28"/>
          <w:rtl/>
          <w:lang w:bidi="ar-BH"/>
        </w:rPr>
        <w:t>التمويل</w:t>
      </w:r>
      <w:r w:rsidRPr="00A11BBD">
        <w:rPr>
          <w:color w:val="FF0000"/>
          <w:sz w:val="28"/>
          <w:lang w:bidi="ar-BH"/>
        </w:rPr>
        <w:t xml:space="preserve"> </w:t>
      </w:r>
      <w:r w:rsidRPr="00A11BBD">
        <w:rPr>
          <w:rFonts w:hint="cs"/>
          <w:color w:val="FF0000"/>
          <w:sz w:val="28"/>
          <w:rtl/>
          <w:lang w:bidi="ar-BH"/>
        </w:rPr>
        <w:t>المتناهي</w:t>
      </w:r>
      <w:r w:rsidRPr="00A11BBD">
        <w:rPr>
          <w:color w:val="FF0000"/>
          <w:sz w:val="28"/>
          <w:lang w:bidi="ar-BH"/>
        </w:rPr>
        <w:t xml:space="preserve"> </w:t>
      </w:r>
      <w:r w:rsidRPr="00A11BBD">
        <w:rPr>
          <w:rFonts w:hint="cs"/>
          <w:color w:val="FF0000"/>
          <w:sz w:val="28"/>
          <w:rtl/>
          <w:lang w:bidi="ar-BH"/>
        </w:rPr>
        <w:t>الصغر</w:t>
      </w:r>
      <w:r w:rsidRPr="00A11BBD">
        <w:rPr>
          <w:color w:val="FF0000"/>
          <w:sz w:val="28"/>
          <w:lang w:bidi="ar-BH"/>
        </w:rPr>
        <w:t xml:space="preserve"> </w:t>
      </w:r>
      <w:r w:rsidRPr="00A11BBD">
        <w:rPr>
          <w:rFonts w:hint="cs"/>
          <w:color w:val="FF0000"/>
          <w:sz w:val="28"/>
          <w:rtl/>
          <w:lang w:bidi="ar-BH"/>
        </w:rPr>
        <w:t>كمدخل</w:t>
      </w:r>
      <w:r w:rsidRPr="00A11BBD">
        <w:rPr>
          <w:color w:val="FF0000"/>
          <w:sz w:val="28"/>
          <w:lang w:bidi="ar-BH"/>
        </w:rPr>
        <w:t xml:space="preserve"> </w:t>
      </w:r>
      <w:r w:rsidRPr="00A11BBD">
        <w:rPr>
          <w:rFonts w:hint="cs"/>
          <w:color w:val="FF0000"/>
          <w:sz w:val="28"/>
          <w:rtl/>
          <w:lang w:bidi="ar-BH"/>
        </w:rPr>
        <w:t>للتوظيف</w:t>
      </w:r>
      <w:r w:rsidRPr="00A11BBD">
        <w:rPr>
          <w:color w:val="FF0000"/>
          <w:sz w:val="28"/>
          <w:lang w:bidi="ar-BH"/>
        </w:rPr>
        <w:t xml:space="preserve"> </w:t>
      </w:r>
      <w:r w:rsidRPr="00A11BBD">
        <w:rPr>
          <w:rFonts w:hint="cs"/>
          <w:color w:val="FF0000"/>
          <w:sz w:val="28"/>
          <w:rtl/>
          <w:lang w:bidi="ar-BH"/>
        </w:rPr>
        <w:t>الذاتي</w:t>
      </w:r>
      <w:r w:rsidRPr="00A11BBD">
        <w:rPr>
          <w:color w:val="FF0000"/>
          <w:sz w:val="28"/>
          <w:lang w:bidi="ar-BH"/>
        </w:rPr>
        <w:t xml:space="preserve"> </w:t>
      </w:r>
      <w:r w:rsidRPr="00A11BBD">
        <w:rPr>
          <w:rFonts w:hint="cs"/>
          <w:color w:val="FF0000"/>
          <w:sz w:val="28"/>
          <w:rtl/>
          <w:lang w:bidi="ar-BH"/>
        </w:rPr>
        <w:t>للأفراد.</w:t>
      </w:r>
    </w:p>
    <w:p w:rsidR="00A11BBD" w:rsidRPr="00A11BBD" w:rsidRDefault="00A11BBD" w:rsidP="00F078A6">
      <w:pPr>
        <w:spacing w:after="120"/>
        <w:ind w:left="1267" w:right="1267"/>
        <w:rPr>
          <w:rFonts w:hint="cs"/>
          <w:color w:val="FF0000"/>
          <w:sz w:val="16"/>
          <w:rtl/>
          <w:lang w:bidi="ar-BH"/>
        </w:rPr>
      </w:pPr>
    </w:p>
    <w:p w:rsidR="00A11BBD" w:rsidRPr="00A11BBD" w:rsidRDefault="00A11BBD" w:rsidP="00F078A6">
      <w:pPr>
        <w:spacing w:after="120"/>
        <w:ind w:left="1267" w:right="1267"/>
        <w:rPr>
          <w:rFonts w:hint="cs"/>
          <w:b/>
          <w:bCs/>
          <w:color w:val="FF0000"/>
          <w:sz w:val="28"/>
          <w:rtl/>
          <w:lang w:bidi="ar-BH"/>
        </w:rPr>
      </w:pPr>
      <w:r w:rsidRPr="00A11BBD">
        <w:rPr>
          <w:rFonts w:hint="cs"/>
          <w:b/>
          <w:bCs/>
          <w:color w:val="FF0000"/>
          <w:sz w:val="28"/>
          <w:rtl/>
          <w:lang w:bidi="ar-BH"/>
        </w:rPr>
        <w:t>مركز خدمات المعاقين:</w:t>
      </w:r>
    </w:p>
    <w:p w:rsidR="00A11BBD" w:rsidRPr="00A11BBD" w:rsidRDefault="00A11BBD" w:rsidP="00F078A6">
      <w:pPr>
        <w:spacing w:after="120"/>
        <w:ind w:left="1267" w:right="1267" w:firstLine="540"/>
        <w:rPr>
          <w:rFonts w:hint="cs"/>
          <w:color w:val="FF0000"/>
          <w:sz w:val="16"/>
          <w:rtl/>
          <w:lang w:bidi="ar-BH"/>
        </w:rPr>
      </w:pP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lang w:bidi="ar-BH"/>
        </w:rPr>
        <w:t xml:space="preserve">افتتح في 12 ديسمبر 2007 لتقديم الخدمات لفئة المعاقين وذلك وفقاً للبرامج والسياسات التي تبنتها مملكة البحرين حيث يعتمد برنامج المركز على دعم وتوظيف ذوي الاحتياجات الخاصة من الجنسين، ولقد ساهم القطاع الخاص ممثلاً في صندوق العمل الاجتماعي في تعزيز المركز. </w:t>
      </w:r>
    </w:p>
    <w:p w:rsidR="00F078A6" w:rsidRDefault="00F078A6" w:rsidP="00F078A6">
      <w:pPr>
        <w:spacing w:after="120"/>
        <w:ind w:left="1267" w:right="1267"/>
        <w:rPr>
          <w:rFonts w:hint="cs"/>
          <w:b/>
          <w:bCs/>
          <w:color w:val="FF0000"/>
          <w:sz w:val="28"/>
          <w:rtl/>
          <w:lang w:bidi="ar-BH"/>
        </w:rPr>
      </w:pPr>
    </w:p>
    <w:p w:rsidR="00A11BBD" w:rsidRPr="00A11BBD" w:rsidRDefault="00A11BBD" w:rsidP="00F078A6">
      <w:pPr>
        <w:spacing w:after="120"/>
        <w:ind w:left="1267" w:right="1267"/>
        <w:rPr>
          <w:rFonts w:hint="cs"/>
          <w:b/>
          <w:bCs/>
          <w:color w:val="FF0000"/>
          <w:sz w:val="28"/>
          <w:rtl/>
          <w:lang w:bidi="ar-BH"/>
        </w:rPr>
      </w:pPr>
      <w:r w:rsidRPr="00A11BBD">
        <w:rPr>
          <w:rFonts w:hint="cs"/>
          <w:b/>
          <w:bCs/>
          <w:color w:val="FF0000"/>
          <w:sz w:val="28"/>
          <w:rtl/>
          <w:lang w:bidi="ar-BH"/>
        </w:rPr>
        <w:t>237.</w:t>
      </w:r>
    </w:p>
    <w:p w:rsidR="00A11BBD" w:rsidRPr="00A11BBD" w:rsidRDefault="00A11BBD" w:rsidP="00F078A6">
      <w:pPr>
        <w:spacing w:after="120"/>
        <w:ind w:left="1267" w:right="1267"/>
        <w:rPr>
          <w:rFonts w:hint="cs"/>
          <w:color w:val="FF0000"/>
          <w:sz w:val="28"/>
          <w:rtl/>
          <w:lang w:bidi="ar-BH"/>
        </w:rPr>
      </w:pPr>
    </w:p>
    <w:p w:rsidR="00A11BBD" w:rsidRPr="00A11BBD" w:rsidRDefault="00A11BBD" w:rsidP="00F078A6">
      <w:pPr>
        <w:spacing w:after="120"/>
        <w:ind w:left="1267" w:right="1267"/>
        <w:rPr>
          <w:rFonts w:hint="cs"/>
          <w:b/>
          <w:bCs/>
          <w:color w:val="FF0000"/>
          <w:sz w:val="28"/>
          <w:rtl/>
        </w:rPr>
      </w:pPr>
      <w:r w:rsidRPr="00A11BBD">
        <w:rPr>
          <w:rFonts w:hint="cs"/>
          <w:b/>
          <w:bCs/>
          <w:color w:val="FF0000"/>
          <w:sz w:val="28"/>
          <w:rtl/>
        </w:rPr>
        <w:t>المشاركة في العمل النقابي:</w:t>
      </w:r>
    </w:p>
    <w:p w:rsidR="00A11BBD" w:rsidRPr="00A11BBD" w:rsidRDefault="00A11BBD" w:rsidP="00F078A6">
      <w:pPr>
        <w:spacing w:after="120"/>
        <w:ind w:left="1267" w:right="1267"/>
        <w:rPr>
          <w:rFonts w:hint="cs"/>
          <w:color w:val="FF0000"/>
          <w:sz w:val="28"/>
          <w:rtl/>
          <w:lang w:bidi="ar-BH"/>
        </w:rPr>
      </w:pPr>
      <w:r w:rsidRPr="00A11BBD">
        <w:rPr>
          <w:rFonts w:hint="cs"/>
          <w:color w:val="FF0000"/>
          <w:sz w:val="28"/>
          <w:rtl/>
        </w:rPr>
        <w:t>انخرطت المرأة في العمل النقابي منذ بداية صدور المرسوم الملكي المنظم لعمل النقابات العمالية رقم 33 لسنة 2002م في (24 سبتمبر 2002م)، و قد بلغ عدد النقابات التي تشكلت حتى ديسمبر 2007 حوالي 32 نقابة، 4 نقابات منها ترأسها نساء و هي نقابة رياض الأطفال و النقابة العامة للعاملين في مصانع الملابس الجاهزة و النسيج و نقابة العاملين بمدرسة الرجاء. أي تشكل المرأة حوالي 15.2 % من أعضاء مجالس إدارة النقابات و تم مؤخراً وصول امرأة إلى مجلس إدارة الاتحاد العام لنقابات عمال البحرين و تعتبر نسبة مشاركة المرأة في العمل النقابي مشجعة قياسا بالفترة الزمنية التي واكبت تنظيم عمل النقابات، و يوضح الجدول التالي إحصائيات العنصر النسائي في النقابات.</w:t>
      </w:r>
    </w:p>
    <w:p w:rsidR="00A11BBD" w:rsidRPr="00A11BBD" w:rsidRDefault="00A11BBD" w:rsidP="00F078A6">
      <w:pPr>
        <w:spacing w:after="120"/>
        <w:ind w:left="1267" w:right="1267"/>
        <w:rPr>
          <w:rFonts w:hint="cs"/>
          <w:color w:val="800080"/>
          <w:sz w:val="28"/>
          <w:u w:val="single"/>
          <w:rtl/>
        </w:rPr>
      </w:pPr>
    </w:p>
    <w:p w:rsidR="00A11BBD" w:rsidRPr="00AC33B7" w:rsidRDefault="00A11BBD" w:rsidP="00A11BBD">
      <w:pPr>
        <w:ind w:left="144" w:right="-144"/>
        <w:jc w:val="center"/>
        <w:rPr>
          <w:rFonts w:cs="Arabic Transparent" w:hint="cs"/>
          <w:color w:val="800080"/>
          <w:sz w:val="28"/>
          <w:szCs w:val="28"/>
          <w:u w:val="single"/>
          <w:rtl/>
        </w:rPr>
      </w:pPr>
      <w:r w:rsidRPr="00AC33B7">
        <w:rPr>
          <w:rFonts w:cs="Arabic Transparent" w:hint="cs"/>
          <w:color w:val="800080"/>
          <w:sz w:val="28"/>
          <w:szCs w:val="28"/>
          <w:u w:val="single"/>
          <w:rtl/>
        </w:rPr>
        <w:t xml:space="preserve">(جدول أ </w:t>
      </w:r>
      <w:r w:rsidRPr="00AC33B7">
        <w:rPr>
          <w:rFonts w:cs="Arabic Transparent"/>
          <w:color w:val="800080"/>
          <w:sz w:val="28"/>
          <w:szCs w:val="28"/>
          <w:u w:val="single"/>
          <w:rtl/>
        </w:rPr>
        <w:t>–</w:t>
      </w:r>
      <w:r w:rsidRPr="00AC33B7">
        <w:rPr>
          <w:rFonts w:cs="Arabic Transparent" w:hint="cs"/>
          <w:color w:val="800080"/>
          <w:sz w:val="28"/>
          <w:szCs w:val="28"/>
          <w:u w:val="single"/>
          <w:rtl/>
        </w:rPr>
        <w:t xml:space="preserve"> فقرة 237)</w:t>
      </w:r>
    </w:p>
    <w:tbl>
      <w:tblPr>
        <w:tblStyle w:val="TableGrid"/>
        <w:bidiVisual/>
        <w:tblW w:w="9392" w:type="dxa"/>
        <w:jc w:val="center"/>
        <w:tblLook w:val="01E0" w:firstRow="1" w:lastRow="1" w:firstColumn="1" w:lastColumn="1" w:noHBand="0" w:noVBand="0"/>
      </w:tblPr>
      <w:tblGrid>
        <w:gridCol w:w="526"/>
        <w:gridCol w:w="2498"/>
        <w:gridCol w:w="1020"/>
        <w:gridCol w:w="1026"/>
        <w:gridCol w:w="752"/>
        <w:gridCol w:w="690"/>
        <w:gridCol w:w="1030"/>
        <w:gridCol w:w="1850"/>
      </w:tblGrid>
      <w:tr w:rsidR="00A11BBD" w:rsidRPr="00AC33B7">
        <w:trPr>
          <w:trHeight w:val="139"/>
          <w:jc w:val="center"/>
        </w:trPr>
        <w:tc>
          <w:tcPr>
            <w:tcW w:w="526" w:type="dxa"/>
            <w:tcMar>
              <w:left w:w="29" w:type="dxa"/>
              <w:right w:w="29" w:type="dxa"/>
            </w:tcMar>
            <w:vAlign w:val="center"/>
          </w:tcPr>
          <w:p w:rsidR="00A11BBD" w:rsidRPr="00BB63AC" w:rsidRDefault="00A11BBD" w:rsidP="00F078A6">
            <w:pPr>
              <w:spacing w:line="240" w:lineRule="exact"/>
              <w:jc w:val="center"/>
              <w:rPr>
                <w:rFonts w:cs="Arabic Transparent" w:hint="cs"/>
                <w:b/>
                <w:bCs/>
                <w:color w:val="800080"/>
                <w:szCs w:val="20"/>
                <w:rtl/>
              </w:rPr>
            </w:pPr>
          </w:p>
          <w:p w:rsidR="00A11BBD" w:rsidRPr="00BB63AC" w:rsidRDefault="00A11BBD" w:rsidP="00F078A6">
            <w:pPr>
              <w:spacing w:line="240" w:lineRule="exact"/>
              <w:jc w:val="center"/>
              <w:rPr>
                <w:rFonts w:cs="Arabic Transparent" w:hint="cs"/>
                <w:b/>
                <w:bCs/>
                <w:color w:val="800080"/>
                <w:szCs w:val="20"/>
                <w:rtl/>
              </w:rPr>
            </w:pPr>
          </w:p>
          <w:p w:rsidR="00A11BBD" w:rsidRPr="00BB63AC" w:rsidRDefault="00A11BBD" w:rsidP="00F078A6">
            <w:pPr>
              <w:spacing w:line="240" w:lineRule="exact"/>
              <w:jc w:val="center"/>
              <w:rPr>
                <w:rFonts w:cs="Arabic Transparent" w:hint="cs"/>
                <w:b/>
                <w:bCs/>
                <w:color w:val="800080"/>
                <w:szCs w:val="20"/>
                <w:rtl/>
              </w:rPr>
            </w:pPr>
            <w:r w:rsidRPr="00BB63AC">
              <w:rPr>
                <w:rFonts w:cs="Arabic Transparent" w:hint="cs"/>
                <w:b/>
                <w:bCs/>
                <w:color w:val="800080"/>
                <w:szCs w:val="20"/>
                <w:rtl/>
              </w:rPr>
              <w:t>الرقم</w:t>
            </w:r>
          </w:p>
        </w:tc>
        <w:tc>
          <w:tcPr>
            <w:tcW w:w="2498" w:type="dxa"/>
            <w:tcMar>
              <w:left w:w="29" w:type="dxa"/>
              <w:right w:w="29" w:type="dxa"/>
            </w:tcMar>
            <w:vAlign w:val="center"/>
          </w:tcPr>
          <w:p w:rsidR="00A11BBD" w:rsidRPr="00BB63AC" w:rsidRDefault="00A11BBD" w:rsidP="00BC76CD">
            <w:pPr>
              <w:spacing w:line="240" w:lineRule="exact"/>
              <w:ind w:right="144"/>
              <w:rPr>
                <w:rFonts w:cs="Arabic Transparent" w:hint="cs"/>
                <w:b/>
                <w:bCs/>
                <w:color w:val="800080"/>
                <w:szCs w:val="20"/>
                <w:rtl/>
              </w:rPr>
            </w:pPr>
          </w:p>
          <w:p w:rsidR="00A11BBD" w:rsidRPr="00BB63AC" w:rsidRDefault="00A11BBD" w:rsidP="00BC76CD">
            <w:pPr>
              <w:spacing w:line="240" w:lineRule="exact"/>
              <w:ind w:right="144"/>
              <w:rPr>
                <w:rFonts w:cs="Arabic Transparent" w:hint="cs"/>
                <w:b/>
                <w:bCs/>
                <w:color w:val="800080"/>
                <w:szCs w:val="20"/>
                <w:rtl/>
              </w:rPr>
            </w:pPr>
          </w:p>
          <w:p w:rsidR="00A11BBD" w:rsidRPr="00BB63AC" w:rsidRDefault="00A11BBD" w:rsidP="00BC76CD">
            <w:pPr>
              <w:spacing w:line="240" w:lineRule="exact"/>
              <w:ind w:right="144"/>
              <w:rPr>
                <w:rFonts w:cs="Arabic Transparent" w:hint="cs"/>
                <w:b/>
                <w:bCs/>
                <w:color w:val="800080"/>
                <w:szCs w:val="20"/>
                <w:rtl/>
              </w:rPr>
            </w:pPr>
            <w:r w:rsidRPr="00BB63AC">
              <w:rPr>
                <w:rFonts w:cs="Arabic Transparent" w:hint="cs"/>
                <w:b/>
                <w:bCs/>
                <w:color w:val="800080"/>
                <w:szCs w:val="20"/>
                <w:rtl/>
              </w:rPr>
              <w:t>اسم النقابة</w:t>
            </w:r>
          </w:p>
        </w:tc>
        <w:tc>
          <w:tcPr>
            <w:tcW w:w="1020" w:type="dxa"/>
            <w:tcMar>
              <w:left w:w="29" w:type="dxa"/>
              <w:right w:w="29" w:type="dxa"/>
            </w:tcMar>
            <w:vAlign w:val="center"/>
          </w:tcPr>
          <w:p w:rsidR="00A11BBD" w:rsidRPr="00BB63AC" w:rsidRDefault="00A11BBD" w:rsidP="00F078A6">
            <w:pPr>
              <w:spacing w:line="240" w:lineRule="exact"/>
              <w:rPr>
                <w:rFonts w:cs="Arabic Transparent" w:hint="cs"/>
                <w:b/>
                <w:bCs/>
                <w:color w:val="800080"/>
                <w:szCs w:val="20"/>
                <w:rtl/>
              </w:rPr>
            </w:pP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عدد</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المؤسسين</w:t>
            </w:r>
          </w:p>
        </w:tc>
        <w:tc>
          <w:tcPr>
            <w:tcW w:w="1026" w:type="dxa"/>
            <w:tcMar>
              <w:left w:w="29" w:type="dxa"/>
              <w:right w:w="29" w:type="dxa"/>
            </w:tcMar>
            <w:vAlign w:val="center"/>
          </w:tcPr>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عدد العنصر النسائي من</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عدد المؤسسين</w:t>
            </w:r>
          </w:p>
        </w:tc>
        <w:tc>
          <w:tcPr>
            <w:tcW w:w="752" w:type="dxa"/>
            <w:tcMar>
              <w:left w:w="29" w:type="dxa"/>
              <w:right w:w="29" w:type="dxa"/>
            </w:tcMar>
            <w:vAlign w:val="center"/>
          </w:tcPr>
          <w:p w:rsidR="00A11BBD" w:rsidRPr="00BB63AC" w:rsidRDefault="00A11BBD" w:rsidP="00F078A6">
            <w:pPr>
              <w:spacing w:line="240" w:lineRule="exact"/>
              <w:rPr>
                <w:rFonts w:cs="Arabic Transparent" w:hint="cs"/>
                <w:b/>
                <w:bCs/>
                <w:color w:val="800080"/>
                <w:szCs w:val="20"/>
                <w:rtl/>
              </w:rPr>
            </w:pP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عدد أعضاء</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مجلس</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الإدارة</w:t>
            </w:r>
          </w:p>
        </w:tc>
        <w:tc>
          <w:tcPr>
            <w:tcW w:w="690" w:type="dxa"/>
            <w:tcMar>
              <w:left w:w="29" w:type="dxa"/>
              <w:right w:w="29" w:type="dxa"/>
            </w:tcMar>
            <w:vAlign w:val="center"/>
          </w:tcPr>
          <w:p w:rsidR="00A11BBD" w:rsidRPr="00BB63AC" w:rsidRDefault="00A11BBD" w:rsidP="00F078A6">
            <w:pPr>
              <w:spacing w:line="240" w:lineRule="exact"/>
              <w:rPr>
                <w:rFonts w:cs="Arabic Transparent" w:hint="cs"/>
                <w:b/>
                <w:bCs/>
                <w:color w:val="800080"/>
                <w:szCs w:val="20"/>
                <w:rtl/>
              </w:rPr>
            </w:pPr>
          </w:p>
          <w:p w:rsidR="00A11BBD" w:rsidRPr="00BB63AC" w:rsidRDefault="00A11BBD" w:rsidP="00F078A6">
            <w:pPr>
              <w:spacing w:line="240" w:lineRule="exact"/>
              <w:rPr>
                <w:rFonts w:cs="Arabic Transparent" w:hint="cs"/>
                <w:b/>
                <w:bCs/>
                <w:color w:val="800080"/>
                <w:szCs w:val="20"/>
                <w:rtl/>
              </w:rPr>
            </w:pP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عدد</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الإناث</w:t>
            </w:r>
          </w:p>
        </w:tc>
        <w:tc>
          <w:tcPr>
            <w:tcW w:w="1030" w:type="dxa"/>
            <w:tcMar>
              <w:left w:w="29" w:type="dxa"/>
              <w:right w:w="29" w:type="dxa"/>
            </w:tcMar>
            <w:vAlign w:val="center"/>
          </w:tcPr>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نسبة</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الإناث</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في</w:t>
            </w: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المجلس</w:t>
            </w:r>
          </w:p>
        </w:tc>
        <w:tc>
          <w:tcPr>
            <w:tcW w:w="1850" w:type="dxa"/>
            <w:tcMar>
              <w:left w:w="29" w:type="dxa"/>
              <w:right w:w="29" w:type="dxa"/>
            </w:tcMar>
            <w:vAlign w:val="center"/>
          </w:tcPr>
          <w:p w:rsidR="00A11BBD" w:rsidRPr="00BB63AC" w:rsidRDefault="00A11BBD" w:rsidP="00F078A6">
            <w:pPr>
              <w:spacing w:line="240" w:lineRule="exact"/>
              <w:rPr>
                <w:rFonts w:cs="Arabic Transparent" w:hint="cs"/>
                <w:b/>
                <w:bCs/>
                <w:color w:val="800080"/>
                <w:szCs w:val="20"/>
                <w:rtl/>
              </w:rPr>
            </w:pPr>
          </w:p>
          <w:p w:rsidR="00A11BBD" w:rsidRPr="00BB63AC" w:rsidRDefault="00A11BBD" w:rsidP="00F078A6">
            <w:pPr>
              <w:spacing w:line="240" w:lineRule="exact"/>
              <w:rPr>
                <w:rFonts w:cs="Arabic Transparent" w:hint="cs"/>
                <w:b/>
                <w:bCs/>
                <w:color w:val="800080"/>
                <w:szCs w:val="20"/>
                <w:rtl/>
              </w:rPr>
            </w:pPr>
          </w:p>
          <w:p w:rsidR="00A11BBD" w:rsidRPr="00BB63AC" w:rsidRDefault="00A11BBD" w:rsidP="00F078A6">
            <w:pPr>
              <w:spacing w:line="240" w:lineRule="exact"/>
              <w:rPr>
                <w:rFonts w:cs="Arabic Transparent" w:hint="cs"/>
                <w:b/>
                <w:bCs/>
                <w:color w:val="800080"/>
                <w:szCs w:val="20"/>
                <w:rtl/>
              </w:rPr>
            </w:pPr>
            <w:r w:rsidRPr="00BB63AC">
              <w:rPr>
                <w:rFonts w:cs="Arabic Transparent" w:hint="cs"/>
                <w:b/>
                <w:bCs/>
                <w:color w:val="800080"/>
                <w:szCs w:val="20"/>
                <w:rtl/>
              </w:rPr>
              <w:t>الملاحظات</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شركة بتلكو</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746</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101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15</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13.3%</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شركة الخليج لصناعة البتروكيماويات</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97</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8</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3</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عمال مجمع البحرين </w:t>
            </w:r>
            <w:r w:rsidRPr="00B30372">
              <w:rPr>
                <w:rFonts w:ascii="Arial" w:hAnsi="Arial" w:cs="Arabic Transparent" w:hint="cs"/>
                <w:color w:val="800080"/>
                <w:szCs w:val="20"/>
                <w:rtl/>
              </w:rPr>
              <w:t>للأسواق</w:t>
            </w:r>
            <w:r w:rsidRPr="00B30372">
              <w:rPr>
                <w:rFonts w:ascii="Arial" w:hAnsi="Arial" w:cs="Arabic Transparent"/>
                <w:color w:val="800080"/>
                <w:szCs w:val="20"/>
                <w:rtl/>
              </w:rPr>
              <w:t xml:space="preserve"> الحرة</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42</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15</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28.6%</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منها واحدة أمينة مالية</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4</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العاملين في قطاع الفندقة والتموين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275</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27.3%</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5</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مجموعة جواد </w:t>
            </w:r>
            <w:r w:rsidRPr="00B30372">
              <w:rPr>
                <w:rFonts w:ascii="Arial" w:hAnsi="Arial" w:cs="Arabic Transparent" w:hint="cs"/>
                <w:color w:val="800080"/>
                <w:szCs w:val="20"/>
                <w:rtl/>
              </w:rPr>
              <w:t>للأعمال</w:t>
            </w:r>
            <w:r w:rsidRPr="00B30372">
              <w:rPr>
                <w:rFonts w:ascii="Arial" w:hAnsi="Arial" w:cs="Arabic Transparent"/>
                <w:color w:val="800080"/>
                <w:szCs w:val="20"/>
                <w:rtl/>
              </w:rPr>
              <w:t xml:space="preserve"> التجارية</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48</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27</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6</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رياض </w:t>
            </w:r>
            <w:r w:rsidRPr="00B30372">
              <w:rPr>
                <w:rFonts w:ascii="Arial" w:hAnsi="Arial" w:cs="Arabic Transparent" w:hint="cs"/>
                <w:color w:val="800080"/>
                <w:szCs w:val="20"/>
                <w:rtl/>
              </w:rPr>
              <w:t>الأطفال</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151</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151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100.0%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كل مجلس الادارة</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7</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شركة ترافكو</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44</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14.3%</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8</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العاملين في شركة دلمون للدواجن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140</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14.3%</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9</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طيران الخليج</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100</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29</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773"/>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tl/>
                <w:lang w:bidi="ar-BH"/>
              </w:rPr>
            </w:pPr>
            <w:r w:rsidRPr="00B30372">
              <w:rPr>
                <w:rFonts w:ascii="Arial" w:hAnsi="Arial" w:cs="Arabic Transparent" w:hint="cs"/>
                <w:color w:val="800080"/>
                <w:szCs w:val="20"/>
                <w:rtl/>
              </w:rPr>
              <w:t>10</w:t>
            </w:r>
          </w:p>
          <w:p w:rsidR="00A11BBD" w:rsidRPr="00B30372" w:rsidRDefault="00A11BBD" w:rsidP="00F078A6">
            <w:pPr>
              <w:bidi w:val="0"/>
              <w:spacing w:line="240" w:lineRule="exact"/>
              <w:ind w:left="144" w:right="-144"/>
              <w:jc w:val="center"/>
              <w:rPr>
                <w:rFonts w:ascii="Arial" w:hAnsi="Arial" w:cs="Arabic Transparent"/>
                <w:color w:val="800080"/>
                <w:szCs w:val="20"/>
                <w:rtl/>
              </w:rPr>
            </w:pP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العاملين بشركة ميدال للكابلات المحدودة</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61</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10</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14.3%</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hint="cs"/>
                <w:color w:val="800080"/>
                <w:szCs w:val="20"/>
                <w:rtl/>
              </w:rPr>
            </w:pPr>
            <w:r w:rsidRPr="00B30372">
              <w:rPr>
                <w:rFonts w:ascii="Arial" w:hAnsi="Arial" w:cs="Arabic Transparent" w:hint="cs"/>
                <w:color w:val="800080"/>
                <w:szCs w:val="20"/>
                <w:rtl/>
              </w:rPr>
              <w:t>واحدة منها نائبة الامين العام</w:t>
            </w:r>
            <w:r w:rsidR="00BC76CD">
              <w:rPr>
                <w:rFonts w:ascii="Arial" w:hAnsi="Arial" w:cs="Arabic Transparent" w:hint="cs"/>
                <w:color w:val="800080"/>
                <w:szCs w:val="20"/>
                <w:rtl/>
              </w:rPr>
              <w:t xml:space="preserve"> </w:t>
            </w:r>
            <w:r w:rsidRPr="00B30372">
              <w:rPr>
                <w:rFonts w:ascii="Arial" w:hAnsi="Arial" w:cs="Arabic Transparent" w:hint="cs"/>
                <w:color w:val="800080"/>
                <w:szCs w:val="20"/>
                <w:rtl/>
              </w:rPr>
              <w:t>(2002)</w:t>
            </w:r>
            <w:r w:rsidR="00BC76CD">
              <w:rPr>
                <w:rFonts w:ascii="Arial" w:hAnsi="Arial" w:cs="Arabic Transparent" w:hint="cs"/>
                <w:color w:val="800080"/>
                <w:szCs w:val="20"/>
                <w:rtl/>
              </w:rPr>
              <w:t xml:space="preserve"> </w:t>
            </w:r>
            <w:r w:rsidRPr="00B30372">
              <w:rPr>
                <w:rFonts w:ascii="Arial" w:hAnsi="Arial" w:cs="Arabic Transparent" w:hint="cs"/>
                <w:color w:val="800080"/>
                <w:szCs w:val="20"/>
                <w:rtl/>
              </w:rPr>
              <w:t>والاخرى أمين سر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lang w:bidi="ar-BH"/>
              </w:rPr>
            </w:pPr>
            <w:r w:rsidRPr="00B30372">
              <w:rPr>
                <w:rFonts w:ascii="Arial" w:hAnsi="Arial" w:cs="Arabic Transparent" w:hint="cs"/>
                <w:color w:val="800080"/>
                <w:szCs w:val="20"/>
                <w:rtl/>
              </w:rPr>
              <w:t>11</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نفط البحرين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850</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54</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15</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6.7%</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12</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عمال شركة البحرين لسحب </w:t>
            </w:r>
            <w:r w:rsidRPr="00B30372">
              <w:rPr>
                <w:rFonts w:ascii="Arial" w:hAnsi="Arial" w:cs="Arabic Transparent" w:hint="cs"/>
                <w:color w:val="800080"/>
                <w:szCs w:val="20"/>
                <w:rtl/>
              </w:rPr>
              <w:t>الألمنيوم</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163</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8</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13</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عمال شركة بناء </w:t>
            </w:r>
            <w:r w:rsidRPr="00B30372">
              <w:rPr>
                <w:rFonts w:ascii="Arial" w:hAnsi="Arial" w:cs="Arabic Transparent" w:hint="cs"/>
                <w:color w:val="800080"/>
                <w:szCs w:val="20"/>
                <w:rtl/>
              </w:rPr>
              <w:t>وإصلاح</w:t>
            </w:r>
            <w:r w:rsidRPr="00B30372">
              <w:rPr>
                <w:rFonts w:ascii="Arial" w:hAnsi="Arial" w:cs="Arabic Transparent"/>
                <w:color w:val="800080"/>
                <w:szCs w:val="20"/>
                <w:rtl/>
              </w:rPr>
              <w:t xml:space="preserve"> السفن-أسري</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400</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18</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14</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غاز البحرين الوطنية-بناغاز</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165</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20</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15</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خدمات مطار البحرين-</w:t>
            </w:r>
            <w:r w:rsidRPr="00B30372">
              <w:rPr>
                <w:rFonts w:ascii="Arial" w:hAnsi="Arial" w:cs="Arabic Transparent" w:hint="cs"/>
                <w:color w:val="800080"/>
                <w:szCs w:val="20"/>
                <w:rtl/>
              </w:rPr>
              <w:t xml:space="preserve"> </w:t>
            </w:r>
            <w:r w:rsidRPr="00B30372">
              <w:rPr>
                <w:rFonts w:ascii="Arial" w:hAnsi="Arial" w:cs="Arabic Transparent"/>
                <w:color w:val="800080"/>
                <w:szCs w:val="20"/>
                <w:rtl/>
              </w:rPr>
              <w:t>باس</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72</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9.1%</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hint="cs"/>
                <w:color w:val="800080"/>
                <w:szCs w:val="20"/>
                <w:rtl/>
              </w:rPr>
            </w:pPr>
            <w:r w:rsidRPr="00B30372">
              <w:rPr>
                <w:rFonts w:ascii="Arial" w:hAnsi="Arial" w:cs="Arabic Transparent"/>
                <w:color w:val="800080"/>
                <w:szCs w:val="20"/>
                <w:rtl/>
              </w:rPr>
              <w:t>منها واحدة أمينة المالية</w:t>
            </w:r>
            <w:r w:rsidRPr="00B30372">
              <w:rPr>
                <w:rFonts w:ascii="Arial" w:hAnsi="Arial" w:cs="Arabic Transparent"/>
                <w:color w:val="800080"/>
                <w:szCs w:val="20"/>
              </w:rPr>
              <w:t xml:space="preserve">  )</w:t>
            </w:r>
            <w:r w:rsidRPr="00B30372">
              <w:rPr>
                <w:rFonts w:ascii="Arial" w:hAnsi="Arial" w:cs="Arabic Transparent" w:hint="cs"/>
                <w:color w:val="800080"/>
                <w:szCs w:val="20"/>
                <w:rtl/>
              </w:rPr>
              <w:t>2002)</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16</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المصرفيين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115</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18</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11.1%</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hint="cs"/>
                <w:color w:val="800080"/>
                <w:szCs w:val="20"/>
                <w:rtl/>
              </w:rPr>
            </w:pPr>
            <w:r w:rsidRPr="00B30372">
              <w:rPr>
                <w:rFonts w:ascii="Arial" w:hAnsi="Arial" w:cs="Arabic Transparent"/>
                <w:color w:val="800080"/>
                <w:szCs w:val="20"/>
                <w:rtl/>
              </w:rPr>
              <w:t xml:space="preserve">منها واحدة نائبة </w:t>
            </w:r>
            <w:r w:rsidRPr="00B30372">
              <w:rPr>
                <w:rFonts w:ascii="Arial" w:hAnsi="Arial" w:cs="Arabic Transparent" w:hint="cs"/>
                <w:color w:val="800080"/>
                <w:szCs w:val="20"/>
                <w:rtl/>
              </w:rPr>
              <w:t>الأمين</w:t>
            </w:r>
            <w:r w:rsidRPr="00B30372">
              <w:rPr>
                <w:rFonts w:ascii="Arial" w:hAnsi="Arial" w:cs="Arabic Transparent"/>
                <w:color w:val="800080"/>
                <w:szCs w:val="20"/>
              </w:rPr>
              <w:t xml:space="preserve"> </w:t>
            </w:r>
            <w:r w:rsidRPr="00B30372">
              <w:rPr>
                <w:rFonts w:ascii="Arial" w:hAnsi="Arial" w:cs="Arabic Transparent"/>
                <w:color w:val="800080"/>
                <w:szCs w:val="20"/>
                <w:rtl/>
              </w:rPr>
              <w:t>المالي</w:t>
            </w:r>
            <w:r w:rsidRPr="00B30372">
              <w:rPr>
                <w:rFonts w:ascii="Arial" w:hAnsi="Arial" w:cs="Arabic Transparent" w:hint="cs"/>
                <w:color w:val="800080"/>
                <w:szCs w:val="20"/>
                <w:rtl/>
              </w:rPr>
              <w:t xml:space="preserve">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17</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أصباغ همبل</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28</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18</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البحرين لمطاحن الدقيق</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44</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19</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عمال شركة البحرين لدرفلة </w:t>
            </w:r>
            <w:r w:rsidRPr="00B30372">
              <w:rPr>
                <w:rFonts w:ascii="Arial" w:hAnsi="Arial" w:cs="Arabic Transparent" w:hint="cs"/>
                <w:color w:val="800080"/>
                <w:szCs w:val="20"/>
                <w:rtl/>
              </w:rPr>
              <w:t>الألمنيوم</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682</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18</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20</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البحرين لتزويد وقود الطائرات</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96</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21</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النقابة العامة للمضيفين الجويين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58</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11.1%</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hint="cs"/>
                <w:color w:val="800080"/>
                <w:szCs w:val="20"/>
              </w:rPr>
            </w:pPr>
            <w:r w:rsidRPr="00B30372">
              <w:rPr>
                <w:rFonts w:ascii="Arial" w:hAnsi="Arial" w:cs="Arabic Transparent" w:hint="cs"/>
                <w:color w:val="800080"/>
                <w:szCs w:val="20"/>
                <w:rtl/>
              </w:rPr>
              <w:t>عضوه واحدة في مجلس الإدارة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22</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النقابة العامة للعاملين في السفر والسياحة</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33</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8</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9</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22.2%</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lang w:bidi="ar-BH"/>
              </w:rPr>
            </w:pPr>
            <w:r w:rsidRPr="00B30372">
              <w:rPr>
                <w:rFonts w:ascii="Arial" w:hAnsi="Arial" w:cs="Arabic Transparent" w:hint="cs"/>
                <w:color w:val="800080"/>
                <w:szCs w:val="20"/>
                <w:rtl/>
              </w:rPr>
              <w:t>23</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النقابة العامة للعاملين في قطاع التأمين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52</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hint="cs"/>
                <w:color w:val="800080"/>
                <w:szCs w:val="20"/>
                <w:rtl/>
              </w:rPr>
            </w:pPr>
            <w:r w:rsidRPr="00B30372">
              <w:rPr>
                <w:rFonts w:ascii="Arial" w:hAnsi="Arial" w:cs="Arabic Transparent"/>
                <w:color w:val="800080"/>
                <w:szCs w:val="20"/>
                <w:rtl/>
              </w:rPr>
              <w:t>منها واحدة أمينة السر</w:t>
            </w:r>
            <w:r w:rsidRPr="00B30372">
              <w:rPr>
                <w:rFonts w:ascii="Arial" w:hAnsi="Arial" w:cs="Arabic Transparent" w:hint="cs"/>
                <w:color w:val="800080"/>
                <w:szCs w:val="20"/>
                <w:rtl/>
              </w:rPr>
              <w:t xml:space="preserve">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24</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العاملين بغرفة تجارة وصناعة البحرين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43</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14.3%</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منها واحدة أمينة السر</w:t>
            </w:r>
            <w:r w:rsidRPr="00B30372">
              <w:rPr>
                <w:rFonts w:ascii="Arial" w:hAnsi="Arial" w:cs="Arabic Transparent" w:hint="cs"/>
                <w:color w:val="800080"/>
                <w:szCs w:val="20"/>
                <w:rtl/>
              </w:rPr>
              <w:t xml:space="preserve">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25</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العامة للعاملين في مصانع الملابس الجاهزة والنسيج</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33</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33</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11</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100.0%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 xml:space="preserve">منها </w:t>
            </w:r>
            <w:r w:rsidRPr="00B30372">
              <w:rPr>
                <w:rFonts w:ascii="Arial" w:hAnsi="Arial" w:cs="Arabic Transparent" w:hint="cs"/>
                <w:color w:val="800080"/>
                <w:szCs w:val="20"/>
                <w:rtl/>
              </w:rPr>
              <w:t>رئيسة النقابة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26</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العاملين بمدرسة الرجاء</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21</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100.0%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 xml:space="preserve">منها </w:t>
            </w:r>
            <w:r w:rsidRPr="00B30372">
              <w:rPr>
                <w:rFonts w:ascii="Arial" w:hAnsi="Arial" w:cs="Arabic Transparent" w:hint="cs"/>
                <w:color w:val="800080"/>
                <w:szCs w:val="20"/>
                <w:rtl/>
              </w:rPr>
              <w:t>رئيسة النقابة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27</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عقارات السيف</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57</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hint="cs"/>
                <w:color w:val="800080"/>
                <w:szCs w:val="20"/>
                <w:rtl/>
              </w:rPr>
            </w:pPr>
            <w:r w:rsidRPr="00B30372">
              <w:rPr>
                <w:rFonts w:ascii="Arial" w:hAnsi="Arial" w:cs="Arabic Transparent"/>
                <w:color w:val="800080"/>
                <w:szCs w:val="20"/>
                <w:rtl/>
              </w:rPr>
              <w:t>منها واحدة أمينة السر</w:t>
            </w:r>
            <w:r w:rsidRPr="00B30372">
              <w:rPr>
                <w:rFonts w:ascii="Arial" w:hAnsi="Arial" w:cs="Arabic Transparent" w:hint="cs"/>
                <w:color w:val="800080"/>
                <w:szCs w:val="20"/>
                <w:rtl/>
              </w:rPr>
              <w:t xml:space="preserve"> (2006)</w:t>
            </w:r>
          </w:p>
        </w:tc>
      </w:tr>
      <w:tr w:rsidR="00A11BBD" w:rsidRPr="00AC33B7">
        <w:trPr>
          <w:trHeight w:val="454"/>
          <w:jc w:val="center"/>
        </w:trPr>
        <w:tc>
          <w:tcPr>
            <w:tcW w:w="526" w:type="dxa"/>
            <w:vMerge w:val="restart"/>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tl/>
                <w:lang w:bidi="ar-BH"/>
              </w:rPr>
            </w:pPr>
            <w:r w:rsidRPr="00B30372">
              <w:rPr>
                <w:rFonts w:ascii="Arial" w:hAnsi="Arial" w:cs="Arabic Transparent" w:hint="cs"/>
                <w:color w:val="800080"/>
                <w:szCs w:val="20"/>
                <w:rtl/>
              </w:rPr>
              <w:t>28</w:t>
            </w:r>
          </w:p>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2498" w:type="dxa"/>
            <w:vMerge w:val="restart"/>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العاملين في شركة (</w:t>
            </w:r>
            <w:r w:rsidRPr="00B30372">
              <w:rPr>
                <w:rFonts w:ascii="Arial" w:hAnsi="Arial" w:cs="Arabic Transparent"/>
                <w:color w:val="800080"/>
                <w:szCs w:val="20"/>
              </w:rPr>
              <w:t>EDS</w:t>
            </w:r>
            <w:r w:rsidRPr="00B30372">
              <w:rPr>
                <w:rFonts w:ascii="Arial" w:hAnsi="Arial" w:cs="Arabic Transparent"/>
                <w:color w:val="800080"/>
                <w:szCs w:val="20"/>
                <w:rtl/>
              </w:rPr>
              <w:t>)</w:t>
            </w:r>
          </w:p>
        </w:tc>
        <w:tc>
          <w:tcPr>
            <w:tcW w:w="1020" w:type="dxa"/>
            <w:vMerge w:val="restart"/>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35</w:t>
            </w:r>
          </w:p>
        </w:tc>
        <w:tc>
          <w:tcPr>
            <w:tcW w:w="1026" w:type="dxa"/>
            <w:vMerge w:val="restart"/>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w:t>
            </w:r>
          </w:p>
        </w:tc>
        <w:tc>
          <w:tcPr>
            <w:tcW w:w="752" w:type="dxa"/>
            <w:vMerge w:val="restart"/>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w:t>
            </w:r>
          </w:p>
        </w:tc>
        <w:tc>
          <w:tcPr>
            <w:tcW w:w="690" w:type="dxa"/>
            <w:vMerge w:val="restart"/>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w:t>
            </w:r>
          </w:p>
        </w:tc>
        <w:tc>
          <w:tcPr>
            <w:tcW w:w="1030" w:type="dxa"/>
            <w:vMerge w:val="restart"/>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40.0%</w:t>
            </w: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 xml:space="preserve">منها </w:t>
            </w:r>
            <w:r w:rsidRPr="00B30372">
              <w:rPr>
                <w:rFonts w:ascii="Arial" w:hAnsi="Arial" w:cs="Arabic Transparent" w:hint="cs"/>
                <w:color w:val="800080"/>
                <w:szCs w:val="20"/>
                <w:rtl/>
              </w:rPr>
              <w:t>رئيسة النقابة (2003)</w:t>
            </w:r>
          </w:p>
        </w:tc>
      </w:tr>
      <w:tr w:rsidR="00A11BBD" w:rsidRPr="00AC33B7">
        <w:trPr>
          <w:trHeight w:val="454"/>
          <w:jc w:val="center"/>
        </w:trPr>
        <w:tc>
          <w:tcPr>
            <w:tcW w:w="526" w:type="dxa"/>
            <w:vMerge/>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2498" w:type="dxa"/>
            <w:vMerge/>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p>
        </w:tc>
        <w:tc>
          <w:tcPr>
            <w:tcW w:w="1020" w:type="dxa"/>
            <w:vMerge/>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026" w:type="dxa"/>
            <w:vMerge/>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752" w:type="dxa"/>
            <w:vMerge/>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690" w:type="dxa"/>
            <w:vMerge/>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030" w:type="dxa"/>
            <w:vMerge/>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p>
        </w:tc>
        <w:tc>
          <w:tcPr>
            <w:tcW w:w="1850" w:type="dxa"/>
            <w:noWrap/>
            <w:tcMar>
              <w:left w:w="29" w:type="dxa"/>
              <w:right w:w="29" w:type="dxa"/>
            </w:tcMar>
            <w:vAlign w:val="center"/>
          </w:tcPr>
          <w:p w:rsidR="00A11BBD" w:rsidRPr="00B30372" w:rsidRDefault="00A11BBD" w:rsidP="00BC76CD">
            <w:pPr>
              <w:spacing w:line="240" w:lineRule="exact"/>
              <w:jc w:val="center"/>
              <w:rPr>
                <w:rFonts w:ascii="Arial" w:hAnsi="Arial" w:cs="Arabic Transparent"/>
                <w:color w:val="800080"/>
                <w:szCs w:val="20"/>
              </w:rPr>
            </w:pPr>
            <w:r w:rsidRPr="00B30372">
              <w:rPr>
                <w:rFonts w:ascii="Arial" w:hAnsi="Arial" w:cs="Arabic Transparent"/>
                <w:color w:val="800080"/>
                <w:szCs w:val="20"/>
                <w:rtl/>
              </w:rPr>
              <w:t xml:space="preserve">منها واحدة أمينة </w:t>
            </w:r>
            <w:r w:rsidRPr="00B30372">
              <w:rPr>
                <w:rFonts w:ascii="Arial" w:hAnsi="Arial" w:cs="Arabic Transparent" w:hint="cs"/>
                <w:color w:val="800080"/>
                <w:szCs w:val="20"/>
                <w:rtl/>
              </w:rPr>
              <w:t>المالية (2003)</w:t>
            </w: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lang w:bidi="ar-BH"/>
              </w:rPr>
            </w:pPr>
            <w:r w:rsidRPr="00B30372">
              <w:rPr>
                <w:rFonts w:ascii="Arial" w:hAnsi="Arial" w:cs="Arabic Transparent" w:hint="cs"/>
                <w:color w:val="800080"/>
                <w:szCs w:val="20"/>
                <w:rtl/>
              </w:rPr>
              <w:t>29</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 xml:space="preserve">نقابة عمال شركة </w:t>
            </w:r>
            <w:r w:rsidRPr="00B30372">
              <w:rPr>
                <w:rFonts w:ascii="Arial" w:hAnsi="Arial" w:cs="Arabic Transparent" w:hint="cs"/>
                <w:color w:val="800080"/>
                <w:szCs w:val="20"/>
                <w:rtl/>
              </w:rPr>
              <w:t>إبراهيم</w:t>
            </w:r>
            <w:r w:rsidRPr="00B30372">
              <w:rPr>
                <w:rFonts w:ascii="Arial" w:hAnsi="Arial" w:cs="Arabic Transparent"/>
                <w:color w:val="800080"/>
                <w:szCs w:val="20"/>
                <w:rtl/>
              </w:rPr>
              <w:t xml:space="preserve"> خليل كانو</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143</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30</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البحرين الدولية لرذاذ المعادن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42</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31</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شركة المخازن العمومية اللوجستية العالمية البحرين</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39</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5</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Pr>
            </w:pPr>
          </w:p>
        </w:tc>
      </w:tr>
      <w:tr w:rsidR="00A11BBD" w:rsidRPr="00AC33B7">
        <w:trPr>
          <w:trHeight w:val="454"/>
          <w:jc w:val="center"/>
        </w:trPr>
        <w:tc>
          <w:tcPr>
            <w:tcW w:w="526" w:type="dxa"/>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hint="cs"/>
                <w:color w:val="800080"/>
                <w:szCs w:val="20"/>
                <w:rtl/>
              </w:rPr>
            </w:pPr>
            <w:r w:rsidRPr="00B30372">
              <w:rPr>
                <w:rFonts w:ascii="Arial" w:hAnsi="Arial" w:cs="Arabic Transparent" w:hint="cs"/>
                <w:color w:val="800080"/>
                <w:szCs w:val="20"/>
                <w:rtl/>
              </w:rPr>
              <w:t>32</w:t>
            </w:r>
          </w:p>
        </w:tc>
        <w:tc>
          <w:tcPr>
            <w:tcW w:w="2498" w:type="dxa"/>
            <w:noWrap/>
            <w:tcMar>
              <w:left w:w="29" w:type="dxa"/>
              <w:right w:w="29" w:type="dxa"/>
            </w:tcMar>
            <w:vAlign w:val="center"/>
          </w:tcPr>
          <w:p w:rsidR="00A11BBD" w:rsidRPr="00B30372" w:rsidRDefault="00A11BBD" w:rsidP="00BC76CD">
            <w:pPr>
              <w:spacing w:line="240" w:lineRule="exact"/>
              <w:ind w:left="144" w:right="144"/>
              <w:rPr>
                <w:rFonts w:ascii="Arial" w:hAnsi="Arial" w:cs="Arabic Transparent"/>
                <w:color w:val="800080"/>
                <w:szCs w:val="20"/>
              </w:rPr>
            </w:pPr>
            <w:r w:rsidRPr="00B30372">
              <w:rPr>
                <w:rFonts w:ascii="Arial" w:hAnsi="Arial" w:cs="Arabic Transparent"/>
                <w:color w:val="800080"/>
                <w:szCs w:val="20"/>
                <w:rtl/>
              </w:rPr>
              <w:t>نقابة عمال برامكو</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63</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7</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0.0%</w:t>
            </w:r>
          </w:p>
        </w:tc>
        <w:tc>
          <w:tcPr>
            <w:tcW w:w="1850" w:type="dxa"/>
            <w:noWrap/>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Pr>
            </w:pPr>
          </w:p>
        </w:tc>
      </w:tr>
      <w:tr w:rsidR="00A11BBD" w:rsidRPr="00AC33B7">
        <w:trPr>
          <w:trHeight w:val="454"/>
          <w:jc w:val="center"/>
        </w:trPr>
        <w:tc>
          <w:tcPr>
            <w:tcW w:w="3024" w:type="dxa"/>
            <w:gridSpan w:val="2"/>
            <w:tcMar>
              <w:left w:w="29" w:type="dxa"/>
              <w:right w:w="29" w:type="dxa"/>
            </w:tcMar>
            <w:vAlign w:val="center"/>
          </w:tcPr>
          <w:p w:rsidR="00A11BBD" w:rsidRPr="00B30372" w:rsidRDefault="00A11BBD" w:rsidP="00BC76CD">
            <w:pPr>
              <w:spacing w:line="240" w:lineRule="exact"/>
              <w:ind w:left="144" w:right="144"/>
              <w:rPr>
                <w:rFonts w:ascii="Arial" w:hAnsi="Arial" w:cs="Arabic Transparent" w:hint="cs"/>
                <w:color w:val="800080"/>
                <w:szCs w:val="20"/>
                <w:rtl/>
              </w:rPr>
            </w:pPr>
            <w:r w:rsidRPr="00B30372">
              <w:rPr>
                <w:rFonts w:ascii="Arial" w:hAnsi="Arial" w:cs="Arabic Transparent" w:hint="cs"/>
                <w:color w:val="800080"/>
                <w:szCs w:val="20"/>
                <w:rtl/>
              </w:rPr>
              <w:t>المجموع</w:t>
            </w:r>
          </w:p>
        </w:tc>
        <w:tc>
          <w:tcPr>
            <w:tcW w:w="102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4732</w:t>
            </w:r>
          </w:p>
        </w:tc>
        <w:tc>
          <w:tcPr>
            <w:tcW w:w="1026"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603</w:t>
            </w:r>
          </w:p>
        </w:tc>
        <w:tc>
          <w:tcPr>
            <w:tcW w:w="752"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243</w:t>
            </w:r>
          </w:p>
        </w:tc>
        <w:tc>
          <w:tcPr>
            <w:tcW w:w="69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37</w:t>
            </w:r>
          </w:p>
        </w:tc>
        <w:tc>
          <w:tcPr>
            <w:tcW w:w="1030" w:type="dxa"/>
            <w:noWrap/>
            <w:tcMar>
              <w:left w:w="29" w:type="dxa"/>
              <w:right w:w="29" w:type="dxa"/>
            </w:tcMar>
            <w:vAlign w:val="center"/>
          </w:tcPr>
          <w:p w:rsidR="00A11BBD" w:rsidRPr="00B30372" w:rsidRDefault="00A11BBD" w:rsidP="00F078A6">
            <w:pPr>
              <w:bidi w:val="0"/>
              <w:spacing w:line="240" w:lineRule="exact"/>
              <w:ind w:left="144" w:right="-144"/>
              <w:jc w:val="center"/>
              <w:rPr>
                <w:rFonts w:ascii="Arial" w:hAnsi="Arial" w:cs="Arabic Transparent"/>
                <w:color w:val="800080"/>
                <w:szCs w:val="20"/>
              </w:rPr>
            </w:pPr>
            <w:r w:rsidRPr="00B30372">
              <w:rPr>
                <w:rFonts w:ascii="Arial" w:hAnsi="Arial" w:cs="Arabic Transparent"/>
                <w:color w:val="800080"/>
                <w:szCs w:val="20"/>
              </w:rPr>
              <w:t>15.2%</w:t>
            </w:r>
          </w:p>
        </w:tc>
        <w:tc>
          <w:tcPr>
            <w:tcW w:w="1850" w:type="dxa"/>
            <w:noWrap/>
            <w:tcMar>
              <w:left w:w="29" w:type="dxa"/>
              <w:right w:w="29" w:type="dxa"/>
            </w:tcMar>
            <w:vAlign w:val="center"/>
          </w:tcPr>
          <w:p w:rsidR="00A11BBD" w:rsidRPr="00B30372" w:rsidRDefault="00A11BBD" w:rsidP="00F078A6">
            <w:pPr>
              <w:spacing w:line="240" w:lineRule="exact"/>
              <w:ind w:left="144" w:right="-144"/>
              <w:jc w:val="center"/>
              <w:rPr>
                <w:rFonts w:ascii="Arial" w:hAnsi="Arial" w:cs="Arabic Transparent"/>
                <w:color w:val="800080"/>
                <w:szCs w:val="20"/>
              </w:rPr>
            </w:pPr>
          </w:p>
        </w:tc>
      </w:tr>
    </w:tbl>
    <w:p w:rsidR="00A11BBD" w:rsidRPr="00376A0F" w:rsidRDefault="00A11BBD" w:rsidP="00A11BBD">
      <w:pPr>
        <w:ind w:left="144" w:right="-144"/>
        <w:rPr>
          <w:rFonts w:cs="Arabic Transparent" w:hint="cs"/>
          <w:b/>
          <w:bCs/>
          <w:sz w:val="28"/>
          <w:szCs w:val="28"/>
          <w:u w:val="single"/>
          <w:rtl/>
          <w:lang w:bidi="ar-BH"/>
        </w:rPr>
      </w:pPr>
      <w:r w:rsidRPr="00376A0F">
        <w:rPr>
          <w:rFonts w:cs="Arabic Transparent" w:hint="cs"/>
          <w:b/>
          <w:bCs/>
          <w:sz w:val="28"/>
          <w:szCs w:val="28"/>
          <w:u w:val="single"/>
          <w:rtl/>
        </w:rPr>
        <w:t>المصدر: وزارة العمل</w:t>
      </w:r>
    </w:p>
    <w:p w:rsidR="00A11BBD" w:rsidRPr="00AC33B7" w:rsidRDefault="00A11BBD" w:rsidP="00A11BBD">
      <w:pPr>
        <w:ind w:left="144" w:right="-144"/>
        <w:rPr>
          <w:rFonts w:cs="Arabic Transparent" w:hint="cs"/>
          <w:b/>
          <w:bCs/>
          <w:color w:val="800080"/>
          <w:sz w:val="28"/>
          <w:szCs w:val="28"/>
          <w:u w:val="single"/>
          <w:rtl/>
          <w:lang w:bidi="ar-BH"/>
        </w:rPr>
      </w:pPr>
    </w:p>
    <w:p w:rsidR="00A11BBD" w:rsidRPr="0064424E" w:rsidRDefault="00A11BBD" w:rsidP="00A11BBD">
      <w:pPr>
        <w:ind w:right="-144"/>
        <w:rPr>
          <w:rFonts w:cs="Arabic Transparent" w:hint="cs"/>
          <w:b/>
          <w:bCs/>
          <w:color w:val="000000"/>
          <w:sz w:val="28"/>
          <w:szCs w:val="28"/>
          <w:rtl/>
          <w:lang w:bidi="ar-BH"/>
        </w:rPr>
      </w:pPr>
      <w:r w:rsidRPr="0064424E">
        <w:rPr>
          <w:rFonts w:cs="Arabic Transparent" w:hint="cs"/>
          <w:b/>
          <w:bCs/>
          <w:color w:val="000000"/>
          <w:sz w:val="28"/>
          <w:szCs w:val="28"/>
          <w:rtl/>
          <w:lang w:bidi="ar-BH"/>
        </w:rPr>
        <w:t>240.</w:t>
      </w:r>
    </w:p>
    <w:p w:rsidR="00A11BBD" w:rsidRPr="00AC33B7" w:rsidRDefault="00A11BBD" w:rsidP="00A11BBD">
      <w:pPr>
        <w:ind w:left="144" w:right="-144"/>
        <w:rPr>
          <w:rFonts w:cs="Arabic Transparent" w:hint="cs"/>
          <w:b/>
          <w:bCs/>
          <w:color w:val="800080"/>
          <w:sz w:val="28"/>
          <w:szCs w:val="28"/>
          <w:u w:val="single"/>
          <w:rtl/>
          <w:lang w:bidi="ar-BH"/>
        </w:rPr>
      </w:pPr>
    </w:p>
    <w:p w:rsidR="00A11BBD" w:rsidRPr="004178B5" w:rsidRDefault="00A11BBD" w:rsidP="00F078A6">
      <w:pPr>
        <w:spacing w:after="120"/>
        <w:ind w:left="1267" w:right="1267"/>
        <w:rPr>
          <w:rFonts w:hint="cs"/>
          <w:b/>
          <w:bCs/>
          <w:sz w:val="32"/>
          <w:u w:val="single"/>
          <w:rtl/>
          <w:lang w:bidi="ar-BH"/>
        </w:rPr>
      </w:pPr>
      <w:r w:rsidRPr="004178B5">
        <w:rPr>
          <w:b/>
          <w:bCs/>
          <w:sz w:val="32"/>
          <w:u w:val="single"/>
          <w:rtl/>
          <w:lang w:bidi="ar-BH"/>
        </w:rPr>
        <w:t>الثاني عشر : المرأة العاملة الأجنبية:</w:t>
      </w:r>
      <w:r w:rsidRPr="004178B5">
        <w:rPr>
          <w:rFonts w:hint="cs"/>
          <w:b/>
          <w:bCs/>
          <w:sz w:val="32"/>
          <w:u w:val="single"/>
          <w:rtl/>
          <w:lang w:bidi="ar-BH"/>
        </w:rPr>
        <w:t xml:space="preserve"> </w:t>
      </w:r>
    </w:p>
    <w:p w:rsidR="00A11BBD" w:rsidRPr="00F078A6" w:rsidRDefault="00A11BBD" w:rsidP="00F078A6">
      <w:pPr>
        <w:spacing w:after="120"/>
        <w:ind w:left="1267" w:right="1267"/>
        <w:rPr>
          <w:rFonts w:hint="cs"/>
          <w:sz w:val="28"/>
          <w:rtl/>
          <w:lang w:bidi="ar-BH"/>
        </w:rPr>
      </w:pPr>
    </w:p>
    <w:p w:rsidR="00A11BBD" w:rsidRPr="00F078A6" w:rsidRDefault="00A11BBD" w:rsidP="00591338">
      <w:pPr>
        <w:spacing w:after="120"/>
        <w:ind w:left="1267" w:right="1267" w:firstLine="540"/>
        <w:rPr>
          <w:rFonts w:hint="cs"/>
          <w:sz w:val="28"/>
          <w:rtl/>
          <w:lang w:bidi="ar-BH"/>
        </w:rPr>
      </w:pPr>
      <w:r w:rsidRPr="00F078A6">
        <w:rPr>
          <w:sz w:val="28"/>
          <w:lang w:bidi="ar-BH"/>
        </w:rPr>
        <w:sym w:font="Wingdings" w:char="F0AE"/>
      </w:r>
      <w:r w:rsidRPr="00F078A6">
        <w:rPr>
          <w:sz w:val="28"/>
          <w:rtl/>
          <w:lang w:bidi="ar-BH"/>
        </w:rPr>
        <w:t xml:space="preserve">تمتاز البحرين كغيرها من دول الخليج العربي بوجود جاليات أجنبية كبيرة  حيث يبلغ عدد المقيمين فيها </w:t>
      </w:r>
      <w:r w:rsidRPr="00F078A6">
        <w:rPr>
          <w:rFonts w:hint="cs"/>
          <w:sz w:val="28"/>
          <w:rtl/>
          <w:lang w:bidi="ar-BH"/>
        </w:rPr>
        <w:t xml:space="preserve">  </w:t>
      </w:r>
      <w:r w:rsidRPr="00F078A6">
        <w:rPr>
          <w:color w:val="FF0000"/>
          <w:sz w:val="28"/>
          <w:rtl/>
          <w:lang w:bidi="ar-BH"/>
        </w:rPr>
        <w:t>(</w:t>
      </w:r>
      <w:r w:rsidR="00591338">
        <w:rPr>
          <w:rFonts w:hint="cs"/>
          <w:color w:val="FF0000"/>
          <w:sz w:val="28"/>
          <w:rtl/>
          <w:lang w:bidi="ar-BH"/>
        </w:rPr>
        <w:t>549 283</w:t>
      </w:r>
      <w:r w:rsidRPr="00F078A6">
        <w:rPr>
          <w:color w:val="FF0000"/>
          <w:sz w:val="28"/>
          <w:rtl/>
          <w:lang w:bidi="ar-BH"/>
        </w:rPr>
        <w:t>)</w:t>
      </w:r>
      <w:r w:rsidRPr="00F078A6">
        <w:rPr>
          <w:sz w:val="28"/>
          <w:rtl/>
          <w:lang w:bidi="ar-BH"/>
        </w:rPr>
        <w:t xml:space="preserve"> ومنهم </w:t>
      </w:r>
      <w:r w:rsidRPr="00F078A6">
        <w:rPr>
          <w:color w:val="FF0000"/>
          <w:sz w:val="28"/>
          <w:rtl/>
          <w:lang w:bidi="ar-BH"/>
        </w:rPr>
        <w:t>(</w:t>
      </w:r>
      <w:r w:rsidR="00591338">
        <w:rPr>
          <w:rFonts w:hint="cs"/>
          <w:color w:val="FF0000"/>
          <w:sz w:val="28"/>
          <w:rtl/>
          <w:lang w:bidi="ar-BH"/>
        </w:rPr>
        <w:t>671 195</w:t>
      </w:r>
      <w:r w:rsidRPr="00F078A6">
        <w:rPr>
          <w:color w:val="FF0000"/>
          <w:sz w:val="28"/>
          <w:rtl/>
          <w:lang w:bidi="ar-BH"/>
        </w:rPr>
        <w:t>)</w:t>
      </w:r>
      <w:r w:rsidRPr="00F078A6">
        <w:rPr>
          <w:sz w:val="28"/>
          <w:rtl/>
          <w:lang w:bidi="ar-BH"/>
        </w:rPr>
        <w:t xml:space="preserve"> ذكور و</w:t>
      </w:r>
      <w:r w:rsidRPr="00F078A6">
        <w:rPr>
          <w:color w:val="FF0000"/>
          <w:sz w:val="28"/>
          <w:rtl/>
          <w:lang w:bidi="ar-BH"/>
        </w:rPr>
        <w:t>(</w:t>
      </w:r>
      <w:r w:rsidR="00591338">
        <w:rPr>
          <w:rFonts w:hint="cs"/>
          <w:color w:val="FF0000"/>
          <w:sz w:val="28"/>
          <w:rtl/>
          <w:lang w:bidi="ar-BH"/>
        </w:rPr>
        <w:t>878 87</w:t>
      </w:r>
      <w:r w:rsidRPr="00F078A6">
        <w:rPr>
          <w:color w:val="FF0000"/>
          <w:sz w:val="28"/>
          <w:rtl/>
          <w:lang w:bidi="ar-BH"/>
        </w:rPr>
        <w:t>)</w:t>
      </w:r>
      <w:r w:rsidRPr="00F078A6">
        <w:rPr>
          <w:sz w:val="28"/>
          <w:rtl/>
          <w:lang w:bidi="ar-BH"/>
        </w:rPr>
        <w:t xml:space="preserve"> إناث. وأغلب المقيمين يعملون في مجالات مختلفة وفيما يلي جدول يبين الأعمال التي يمارسها الأجانب.</w:t>
      </w:r>
    </w:p>
    <w:p w:rsidR="00A11BBD" w:rsidRPr="00F078A6" w:rsidRDefault="00A11BBD" w:rsidP="00F078A6">
      <w:pPr>
        <w:spacing w:after="120"/>
        <w:ind w:left="1267" w:right="1267"/>
        <w:rPr>
          <w:rFonts w:ascii="Arial" w:hAnsi="Arial" w:hint="cs"/>
          <w:b/>
          <w:bCs/>
          <w:sz w:val="28"/>
          <w:rtl/>
        </w:rPr>
      </w:pPr>
    </w:p>
    <w:p w:rsidR="004178B5" w:rsidRPr="00AC33B7" w:rsidRDefault="00F078A6" w:rsidP="004178B5">
      <w:pPr>
        <w:ind w:left="144" w:right="-144"/>
        <w:jc w:val="center"/>
        <w:rPr>
          <w:rFonts w:cs="Arabic Transparent" w:hint="cs"/>
          <w:color w:val="800080"/>
          <w:sz w:val="28"/>
          <w:szCs w:val="28"/>
          <w:u w:val="single"/>
          <w:rtl/>
        </w:rPr>
      </w:pPr>
      <w:r>
        <w:rPr>
          <w:rFonts w:ascii="Arial" w:hAnsi="Arial" w:cs="Arabic Transparent"/>
          <w:b/>
          <w:bCs/>
          <w:sz w:val="28"/>
          <w:szCs w:val="28"/>
          <w:rtl/>
          <w:lang w:bidi="ar-BH"/>
        </w:rPr>
        <w:br w:type="page"/>
      </w:r>
      <w:r w:rsidR="004178B5" w:rsidRPr="00AC33B7">
        <w:rPr>
          <w:rFonts w:cs="Arabic Transparent" w:hint="cs"/>
          <w:color w:val="800080"/>
          <w:sz w:val="28"/>
          <w:szCs w:val="28"/>
          <w:u w:val="single"/>
          <w:rtl/>
        </w:rPr>
        <w:t>إجمالي المسجلين لدى الهيئة العامة للتأمينات الاجتماعية حسب المهن الرئيسية و النوع والجنسية و متوسط الأجر 2005</w:t>
      </w:r>
    </w:p>
    <w:p w:rsidR="004178B5" w:rsidRPr="00AC33B7" w:rsidRDefault="004178B5" w:rsidP="004178B5">
      <w:pPr>
        <w:ind w:left="144" w:right="-144"/>
        <w:jc w:val="center"/>
        <w:rPr>
          <w:rFonts w:cs="Arabic Transparent" w:hint="cs"/>
          <w:color w:val="800080"/>
          <w:sz w:val="28"/>
          <w:szCs w:val="28"/>
          <w:u w:val="single"/>
          <w:rtl/>
        </w:rPr>
      </w:pPr>
      <w:r w:rsidRPr="00AC33B7">
        <w:rPr>
          <w:rFonts w:cs="Arabic Transparent" w:hint="cs"/>
          <w:color w:val="800080"/>
          <w:sz w:val="28"/>
          <w:szCs w:val="28"/>
          <w:u w:val="single"/>
          <w:rtl/>
        </w:rPr>
        <w:t xml:space="preserve">(جدول أ </w:t>
      </w:r>
      <w:r w:rsidRPr="00AC33B7">
        <w:rPr>
          <w:rFonts w:cs="Arabic Transparent"/>
          <w:color w:val="800080"/>
          <w:sz w:val="28"/>
          <w:szCs w:val="28"/>
          <w:u w:val="single"/>
          <w:rtl/>
        </w:rPr>
        <w:t>–</w:t>
      </w:r>
      <w:r w:rsidRPr="00AC33B7">
        <w:rPr>
          <w:rFonts w:cs="Arabic Transparent" w:hint="cs"/>
          <w:color w:val="800080"/>
          <w:sz w:val="28"/>
          <w:szCs w:val="28"/>
          <w:u w:val="single"/>
          <w:rtl/>
        </w:rPr>
        <w:t xml:space="preserve"> فقرة 240)</w:t>
      </w:r>
    </w:p>
    <w:tbl>
      <w:tblPr>
        <w:tblStyle w:val="TableGrid"/>
        <w:bidiVisual/>
        <w:tblW w:w="9936" w:type="dxa"/>
        <w:jc w:val="center"/>
        <w:tblLook w:val="01E0" w:firstRow="1" w:lastRow="1" w:firstColumn="1" w:lastColumn="1" w:noHBand="0" w:noVBand="0"/>
      </w:tblPr>
      <w:tblGrid>
        <w:gridCol w:w="1369"/>
        <w:gridCol w:w="714"/>
        <w:gridCol w:w="621"/>
        <w:gridCol w:w="714"/>
        <w:gridCol w:w="621"/>
        <w:gridCol w:w="822"/>
        <w:gridCol w:w="621"/>
        <w:gridCol w:w="607"/>
        <w:gridCol w:w="621"/>
        <w:gridCol w:w="822"/>
        <w:gridCol w:w="621"/>
        <w:gridCol w:w="714"/>
        <w:gridCol w:w="1069"/>
      </w:tblGrid>
      <w:tr w:rsidR="004178B5" w:rsidRPr="004178B5">
        <w:trPr>
          <w:jc w:val="center"/>
        </w:trPr>
        <w:tc>
          <w:tcPr>
            <w:tcW w:w="1550" w:type="dxa"/>
            <w:vMerge w:val="restart"/>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p>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المهن الرئيسية</w:t>
            </w:r>
          </w:p>
        </w:tc>
        <w:tc>
          <w:tcPr>
            <w:tcW w:w="2790" w:type="dxa"/>
            <w:gridSpan w:val="4"/>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بحريني</w:t>
            </w:r>
          </w:p>
        </w:tc>
        <w:tc>
          <w:tcPr>
            <w:tcW w:w="2791" w:type="dxa"/>
            <w:gridSpan w:val="4"/>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غير بحريني</w:t>
            </w:r>
          </w:p>
        </w:tc>
        <w:tc>
          <w:tcPr>
            <w:tcW w:w="3489" w:type="dxa"/>
            <w:gridSpan w:val="4"/>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الإجمالي</w:t>
            </w:r>
          </w:p>
        </w:tc>
      </w:tr>
      <w:tr w:rsidR="004178B5" w:rsidRPr="004178B5">
        <w:trPr>
          <w:jc w:val="center"/>
        </w:trPr>
        <w:tc>
          <w:tcPr>
            <w:tcW w:w="1550" w:type="dxa"/>
            <w:vMerge/>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رجال</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متوسط الأجر</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نساء</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متوسط الأجر</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رجال</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متوسط الأجر</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نساء</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متوسط الأجر</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رجال</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متوسط الأجر</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نساء</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متوسط الأجر</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المهن العملية والفنية</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6236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540</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2716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319</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14003</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490</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2190</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367</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20239</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505</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4906</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340</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المهن الإدارية والإشرافية</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2393</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1266</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499</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728</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3244</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1311</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183</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866</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5637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1292</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682</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765</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المهن الكتابية</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7727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412</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7815</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279</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3390</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285</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814</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372</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11117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373</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8629</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288</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المشتغلون بالبيع</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2745</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333</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1617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198</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6186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228</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476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224</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8931</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260</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2093</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204</w:t>
            </w:r>
          </w:p>
        </w:tc>
      </w:tr>
      <w:tr w:rsidR="004178B5" w:rsidRPr="004178B5">
        <w:trPr>
          <w:jc w:val="center"/>
        </w:trPr>
        <w:tc>
          <w:tcPr>
            <w:tcW w:w="1550" w:type="dxa"/>
            <w:tcMar>
              <w:left w:w="29" w:type="dxa"/>
              <w:right w:w="29" w:type="dxa"/>
            </w:tcMar>
          </w:tcPr>
          <w:p w:rsidR="004178B5" w:rsidRPr="004178B5" w:rsidRDefault="005A57DF" w:rsidP="004178B5">
            <w:pPr>
              <w:spacing w:after="40" w:line="300" w:lineRule="exact"/>
              <w:jc w:val="center"/>
              <w:rPr>
                <w:rFonts w:cs="Traditional Arabic" w:hint="cs"/>
                <w:color w:val="800080"/>
                <w:szCs w:val="24"/>
                <w:rtl/>
              </w:rPr>
            </w:pPr>
            <w:r>
              <w:rPr>
                <w:rFonts w:cs="Traditional Arabic" w:hint="cs"/>
                <w:color w:val="800080"/>
                <w:szCs w:val="24"/>
                <w:rtl/>
              </w:rPr>
              <w:t>المشتغلون بالزراعة و</w:t>
            </w:r>
            <w:r w:rsidR="004178B5" w:rsidRPr="004178B5">
              <w:rPr>
                <w:rFonts w:cs="Traditional Arabic" w:hint="cs"/>
                <w:color w:val="800080"/>
                <w:szCs w:val="24"/>
                <w:rtl/>
              </w:rPr>
              <w:t>الصيد</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287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269</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253</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850</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91</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1137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136</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17</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253</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المهن الحرفية والإنتاجية</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11369</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400</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2717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136</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74622</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96</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2506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56</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85991</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136</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5223</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98</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المشتغلون بالنقل والمواصلات</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6609</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225</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230</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136</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6498</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101</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33</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166</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13107</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164</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263</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140</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المشتغلون بالخدمات</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4005</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246</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1063</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167</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21539</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98</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3121</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141</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25544</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121</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4184</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148</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المشتغلون بالمهن الأخرى</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7602</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237</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614</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338</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40294</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77</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268</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215</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47896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103</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882</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300</w:t>
            </w:r>
          </w:p>
        </w:tc>
      </w:tr>
      <w:tr w:rsidR="004178B5" w:rsidRPr="004178B5">
        <w:trPr>
          <w:jc w:val="center"/>
        </w:trPr>
        <w:tc>
          <w:tcPr>
            <w:tcW w:w="1550"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الإجمالي</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48973</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396</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17288</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261</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170626</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156</w:t>
            </w:r>
          </w:p>
        </w:tc>
        <w:tc>
          <w:tcPr>
            <w:tcW w:w="637"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9591</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210</w:t>
            </w:r>
          </w:p>
        </w:tc>
        <w:tc>
          <w:tcPr>
            <w:tcW w:w="848"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219599</w:t>
            </w:r>
          </w:p>
        </w:tc>
        <w:tc>
          <w:tcPr>
            <w:tcW w:w="653"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209</w:t>
            </w:r>
          </w:p>
        </w:tc>
        <w:tc>
          <w:tcPr>
            <w:tcW w:w="742"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26879</w:t>
            </w:r>
          </w:p>
        </w:tc>
        <w:tc>
          <w:tcPr>
            <w:tcW w:w="1246" w:type="dxa"/>
            <w:tcMar>
              <w:left w:w="29" w:type="dxa"/>
              <w:right w:w="29" w:type="dxa"/>
            </w:tcMar>
          </w:tcPr>
          <w:p w:rsidR="004178B5" w:rsidRPr="004178B5" w:rsidRDefault="004178B5" w:rsidP="004178B5">
            <w:pPr>
              <w:spacing w:after="40" w:line="300" w:lineRule="exact"/>
              <w:jc w:val="center"/>
              <w:rPr>
                <w:rFonts w:cs="Traditional Arabic" w:hint="cs"/>
                <w:color w:val="800080"/>
                <w:szCs w:val="24"/>
                <w:rtl/>
              </w:rPr>
            </w:pPr>
            <w:r w:rsidRPr="004178B5">
              <w:rPr>
                <w:rFonts w:cs="Traditional Arabic" w:hint="cs"/>
                <w:color w:val="800080"/>
                <w:szCs w:val="24"/>
                <w:rtl/>
              </w:rPr>
              <w:t>243</w:t>
            </w:r>
          </w:p>
        </w:tc>
      </w:tr>
    </w:tbl>
    <w:p w:rsidR="004178B5" w:rsidRPr="0064424E" w:rsidRDefault="004178B5" w:rsidP="004178B5">
      <w:pPr>
        <w:ind w:left="144" w:right="-144"/>
        <w:rPr>
          <w:rFonts w:cs="Arabic Transparent" w:hint="cs"/>
          <w:color w:val="800080"/>
          <w:sz w:val="16"/>
          <w:szCs w:val="16"/>
          <w:rtl/>
          <w:lang w:bidi="ar-BH"/>
        </w:rPr>
      </w:pPr>
    </w:p>
    <w:p w:rsidR="004178B5" w:rsidRPr="00376A0F" w:rsidRDefault="004178B5" w:rsidP="004178B5">
      <w:pPr>
        <w:ind w:left="144" w:right="-144"/>
        <w:rPr>
          <w:rFonts w:cs="Arabic Transparent" w:hint="cs"/>
          <w:sz w:val="28"/>
          <w:szCs w:val="28"/>
          <w:u w:val="single"/>
          <w:rtl/>
        </w:rPr>
      </w:pPr>
      <w:r w:rsidRPr="00376A0F">
        <w:rPr>
          <w:rFonts w:cs="Arabic Transparent" w:hint="cs"/>
          <w:b/>
          <w:bCs/>
          <w:sz w:val="28"/>
          <w:szCs w:val="28"/>
          <w:u w:val="single"/>
          <w:rtl/>
        </w:rPr>
        <w:t>المصدر: الجهاز المركزي للمعلومات</w:t>
      </w:r>
    </w:p>
    <w:p w:rsidR="004178B5" w:rsidRPr="00AC33B7" w:rsidRDefault="004178B5" w:rsidP="004178B5">
      <w:pPr>
        <w:ind w:left="144" w:right="-144"/>
        <w:rPr>
          <w:rFonts w:cs="Arabic Transparent" w:hint="cs"/>
          <w:color w:val="800080"/>
          <w:sz w:val="28"/>
          <w:szCs w:val="28"/>
          <w:u w:val="single"/>
          <w:rtl/>
          <w:lang w:bidi="ar-BH"/>
        </w:rPr>
      </w:pPr>
    </w:p>
    <w:p w:rsidR="004178B5" w:rsidRPr="00222BF0" w:rsidRDefault="004178B5" w:rsidP="004178B5">
      <w:pPr>
        <w:ind w:right="-144"/>
        <w:rPr>
          <w:rFonts w:cs="Arabic Transparent" w:hint="cs"/>
          <w:b/>
          <w:bCs/>
          <w:color w:val="800080"/>
          <w:sz w:val="28"/>
          <w:szCs w:val="28"/>
          <w:u w:val="single"/>
          <w:rtl/>
        </w:rPr>
      </w:pPr>
      <w:r w:rsidRPr="00222BF0">
        <w:rPr>
          <w:rFonts w:cs="Arabic Transparent" w:hint="cs"/>
          <w:b/>
          <w:bCs/>
          <w:color w:val="800080"/>
          <w:sz w:val="28"/>
          <w:szCs w:val="28"/>
          <w:u w:val="single"/>
          <w:rtl/>
        </w:rPr>
        <w:t>إجمالي المسجلين لدى الهيئة العامة للتأمينات الاجتماعية حسب المهن الرئيسية و النوع والجنسية و متوسط الأجر 2006</w:t>
      </w:r>
    </w:p>
    <w:p w:rsidR="004178B5" w:rsidRPr="00AC33B7" w:rsidRDefault="004178B5" w:rsidP="004178B5">
      <w:pPr>
        <w:ind w:left="144" w:right="-144"/>
        <w:jc w:val="center"/>
        <w:rPr>
          <w:rFonts w:cs="Arabic Transparent" w:hint="cs"/>
          <w:b/>
          <w:bCs/>
          <w:color w:val="800080"/>
          <w:sz w:val="28"/>
          <w:szCs w:val="28"/>
          <w:u w:val="single"/>
          <w:rtl/>
        </w:rPr>
      </w:pPr>
      <w:r w:rsidRPr="00AC33B7">
        <w:rPr>
          <w:rFonts w:cs="Arabic Transparent" w:hint="cs"/>
          <w:b/>
          <w:bCs/>
          <w:color w:val="800080"/>
          <w:sz w:val="28"/>
          <w:szCs w:val="28"/>
          <w:u w:val="single"/>
          <w:rtl/>
        </w:rPr>
        <w:t xml:space="preserve">(جدول ب </w:t>
      </w:r>
      <w:r w:rsidRPr="00AC33B7">
        <w:rPr>
          <w:rFonts w:cs="Arabic Transparent"/>
          <w:b/>
          <w:bCs/>
          <w:color w:val="800080"/>
          <w:sz w:val="28"/>
          <w:szCs w:val="28"/>
          <w:u w:val="single"/>
          <w:rtl/>
        </w:rPr>
        <w:t>–</w:t>
      </w:r>
      <w:r w:rsidRPr="00AC33B7">
        <w:rPr>
          <w:rFonts w:cs="Arabic Transparent" w:hint="cs"/>
          <w:b/>
          <w:bCs/>
          <w:color w:val="800080"/>
          <w:sz w:val="28"/>
          <w:szCs w:val="28"/>
          <w:u w:val="single"/>
          <w:rtl/>
        </w:rPr>
        <w:t xml:space="preserve"> فقرة 240)</w:t>
      </w:r>
    </w:p>
    <w:tbl>
      <w:tblPr>
        <w:tblStyle w:val="TableGrid"/>
        <w:bidiVisual/>
        <w:tblW w:w="9792" w:type="dxa"/>
        <w:jc w:val="center"/>
        <w:tblLook w:val="01E0" w:firstRow="1" w:lastRow="1" w:firstColumn="1" w:lastColumn="1" w:noHBand="0" w:noVBand="0"/>
      </w:tblPr>
      <w:tblGrid>
        <w:gridCol w:w="1042"/>
        <w:gridCol w:w="757"/>
        <w:gridCol w:w="665"/>
        <w:gridCol w:w="757"/>
        <w:gridCol w:w="665"/>
        <w:gridCol w:w="866"/>
        <w:gridCol w:w="665"/>
        <w:gridCol w:w="757"/>
        <w:gridCol w:w="665"/>
        <w:gridCol w:w="866"/>
        <w:gridCol w:w="665"/>
        <w:gridCol w:w="757"/>
        <w:gridCol w:w="665"/>
      </w:tblGrid>
      <w:tr w:rsidR="004178B5" w:rsidRPr="00AC33B7">
        <w:trPr>
          <w:jc w:val="center"/>
        </w:trPr>
        <w:tc>
          <w:tcPr>
            <w:tcW w:w="1730" w:type="dxa"/>
            <w:vMerge w:val="restart"/>
          </w:tcPr>
          <w:p w:rsidR="004178B5" w:rsidRPr="00B30372" w:rsidRDefault="004178B5" w:rsidP="00CC189A">
            <w:pPr>
              <w:rPr>
                <w:rFonts w:cs="Arabic Transparent" w:hint="cs"/>
                <w:color w:val="800080"/>
                <w:sz w:val="16"/>
                <w:szCs w:val="16"/>
                <w:rtl/>
              </w:rPr>
            </w:pPr>
          </w:p>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المهن الرئيسية</w:t>
            </w:r>
          </w:p>
        </w:tc>
        <w:tc>
          <w:tcPr>
            <w:tcW w:w="2790" w:type="dxa"/>
            <w:gridSpan w:val="4"/>
          </w:tcPr>
          <w:p w:rsidR="004178B5" w:rsidRPr="00B30372" w:rsidRDefault="004178B5" w:rsidP="00B545FA">
            <w:pPr>
              <w:ind w:left="144" w:right="-144"/>
              <w:rPr>
                <w:rFonts w:cs="Arabic Transparent" w:hint="cs"/>
                <w:color w:val="800080"/>
                <w:szCs w:val="20"/>
                <w:rtl/>
              </w:rPr>
            </w:pPr>
            <w:r w:rsidRPr="00B30372">
              <w:rPr>
                <w:rFonts w:cs="Arabic Transparent" w:hint="cs"/>
                <w:color w:val="800080"/>
                <w:szCs w:val="20"/>
                <w:rtl/>
              </w:rPr>
              <w:t>بحريني</w:t>
            </w:r>
          </w:p>
        </w:tc>
        <w:tc>
          <w:tcPr>
            <w:tcW w:w="2896" w:type="dxa"/>
            <w:gridSpan w:val="4"/>
          </w:tcPr>
          <w:p w:rsidR="004178B5" w:rsidRPr="00B30372" w:rsidRDefault="004178B5" w:rsidP="00B545FA">
            <w:pPr>
              <w:ind w:left="144" w:right="-144"/>
              <w:rPr>
                <w:rFonts w:cs="Arabic Transparent" w:hint="cs"/>
                <w:color w:val="800080"/>
                <w:szCs w:val="20"/>
                <w:rtl/>
              </w:rPr>
            </w:pPr>
            <w:r w:rsidRPr="00B30372">
              <w:rPr>
                <w:rFonts w:cs="Arabic Transparent" w:hint="cs"/>
                <w:color w:val="800080"/>
                <w:szCs w:val="20"/>
                <w:rtl/>
              </w:rPr>
              <w:t>غير بحريني</w:t>
            </w:r>
          </w:p>
        </w:tc>
        <w:tc>
          <w:tcPr>
            <w:tcW w:w="2896" w:type="dxa"/>
            <w:gridSpan w:val="4"/>
          </w:tcPr>
          <w:p w:rsidR="004178B5" w:rsidRPr="00B30372" w:rsidRDefault="004178B5" w:rsidP="00B545FA">
            <w:pPr>
              <w:ind w:left="144" w:right="-144"/>
              <w:rPr>
                <w:rFonts w:cs="Arabic Transparent" w:hint="cs"/>
                <w:color w:val="800080"/>
                <w:szCs w:val="20"/>
                <w:rtl/>
              </w:rPr>
            </w:pPr>
            <w:r w:rsidRPr="00B30372">
              <w:rPr>
                <w:rFonts w:cs="Arabic Transparent" w:hint="cs"/>
                <w:color w:val="800080"/>
                <w:szCs w:val="20"/>
                <w:rtl/>
              </w:rPr>
              <w:t>الإجمالي</w:t>
            </w:r>
          </w:p>
        </w:tc>
      </w:tr>
      <w:tr w:rsidR="004178B5" w:rsidRPr="00AC33B7">
        <w:trPr>
          <w:jc w:val="center"/>
        </w:trPr>
        <w:tc>
          <w:tcPr>
            <w:tcW w:w="1730" w:type="dxa"/>
            <w:vMerge/>
          </w:tcPr>
          <w:p w:rsidR="004178B5" w:rsidRPr="00B30372" w:rsidRDefault="004178B5" w:rsidP="00CC189A">
            <w:pPr>
              <w:rPr>
                <w:rFonts w:cs="Arabic Transparent" w:hint="cs"/>
                <w:color w:val="800080"/>
                <w:sz w:val="16"/>
                <w:szCs w:val="16"/>
                <w:rtl/>
              </w:rPr>
            </w:pP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رجال</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متوسط الأجر</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نساء</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متوسط الأجر</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رجال</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متوسط الأجر</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نساء</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متوسط الأجر</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رجال</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متوسط الأجر</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نساء</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متوسط الأجر</w:t>
            </w:r>
          </w:p>
        </w:tc>
      </w:tr>
      <w:tr w:rsidR="004178B5" w:rsidRPr="00AC33B7">
        <w:trPr>
          <w:jc w:val="center"/>
        </w:trPr>
        <w:tc>
          <w:tcPr>
            <w:tcW w:w="1730" w:type="dxa"/>
          </w:tcPr>
          <w:p w:rsidR="004178B5" w:rsidRPr="00B30372" w:rsidRDefault="005A57DF" w:rsidP="00CC189A">
            <w:pPr>
              <w:rPr>
                <w:rFonts w:cs="Arabic Transparent" w:hint="cs"/>
                <w:color w:val="800080"/>
                <w:sz w:val="16"/>
                <w:szCs w:val="16"/>
                <w:rtl/>
              </w:rPr>
            </w:pPr>
            <w:r>
              <w:rPr>
                <w:rFonts w:cs="Arabic Transparent" w:hint="cs"/>
                <w:color w:val="800080"/>
                <w:sz w:val="16"/>
                <w:szCs w:val="16"/>
                <w:rtl/>
              </w:rPr>
              <w:t xml:space="preserve">المهن - </w:t>
            </w:r>
            <w:r w:rsidR="004178B5" w:rsidRPr="00B30372">
              <w:rPr>
                <w:rFonts w:cs="Arabic Transparent" w:hint="cs"/>
                <w:color w:val="800080"/>
                <w:sz w:val="16"/>
                <w:szCs w:val="16"/>
                <w:rtl/>
              </w:rPr>
              <w:t>العملية والفنية</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6662</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561</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3035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326</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16291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500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2569</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374</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22953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518</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5604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348</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المهن الإدارية والإشرافية</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2565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1321</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604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739</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4143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1274</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292</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835</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6708</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1292</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896</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770</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المهن الكتابية</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8253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414</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8513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279</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3633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281</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925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359</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11886</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374</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9438</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287</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المشتغلون بالبيع</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3052</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350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1838</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206</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8904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191</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796</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189</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11956</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231</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2634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201</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المشتغلون بالزراعة والصيد</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281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285</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239</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1390</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78</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263</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1671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113</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246</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المهن الحرفية والإنتاجية</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10300</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396</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2095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146</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87843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93</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2500</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60</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98143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124</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4595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99</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المشتغلون بالنقل والمواصلات</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7345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226</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253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143</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9034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92</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30</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156</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16379</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152</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283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145</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المشتغلون بالخدمات</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4132</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236</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1327</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167</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27614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90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3941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135</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31746</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109</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5268</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143</w:t>
            </w:r>
          </w:p>
        </w:tc>
      </w:tr>
      <w:tr w:rsidR="004178B5" w:rsidRPr="00AC33B7">
        <w:trPr>
          <w:jc w:val="center"/>
        </w:trPr>
        <w:tc>
          <w:tcPr>
            <w:tcW w:w="1730" w:type="dxa"/>
          </w:tcPr>
          <w:p w:rsidR="004178B5" w:rsidRPr="00B30372" w:rsidRDefault="004178B5" w:rsidP="00CC189A">
            <w:pPr>
              <w:rPr>
                <w:rFonts w:cs="Arabic Transparent" w:hint="cs"/>
                <w:color w:val="800080"/>
                <w:sz w:val="16"/>
                <w:szCs w:val="16"/>
                <w:rtl/>
              </w:rPr>
            </w:pPr>
            <w:r w:rsidRPr="00B30372">
              <w:rPr>
                <w:rFonts w:cs="Arabic Transparent" w:hint="cs"/>
                <w:color w:val="800080"/>
                <w:sz w:val="16"/>
                <w:szCs w:val="16"/>
                <w:rtl/>
              </w:rPr>
              <w:t>المشتغلون بالمهن الأخرى</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10321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290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1018</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394</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55282</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80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602</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224</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65603</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113</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1620</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331</w:t>
            </w:r>
          </w:p>
        </w:tc>
      </w:tr>
      <w:tr w:rsidR="004178B5" w:rsidRPr="00AC33B7">
        <w:trPr>
          <w:jc w:val="center"/>
        </w:trPr>
        <w:tc>
          <w:tcPr>
            <w:tcW w:w="1730" w:type="dxa"/>
          </w:tcPr>
          <w:p w:rsidR="004178B5" w:rsidRPr="00B30372" w:rsidRDefault="004178B5" w:rsidP="00CC189A">
            <w:pPr>
              <w:rPr>
                <w:rFonts w:cs="Arabic Transparent" w:hint="cs"/>
                <w:color w:val="800080"/>
                <w:szCs w:val="20"/>
                <w:rtl/>
              </w:rPr>
            </w:pPr>
            <w:r w:rsidRPr="00B30372">
              <w:rPr>
                <w:rFonts w:cs="Arabic Transparent" w:hint="cs"/>
                <w:color w:val="800080"/>
                <w:szCs w:val="20"/>
                <w:rtl/>
              </w:rPr>
              <w:t>الإجمالي</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52911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404</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18698</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276</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214134</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150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11661</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215</w:t>
            </w:r>
          </w:p>
        </w:tc>
        <w:tc>
          <w:tcPr>
            <w:tcW w:w="848"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267045</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200</w:t>
            </w:r>
          </w:p>
        </w:tc>
        <w:tc>
          <w:tcPr>
            <w:tcW w:w="742"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30359</w:t>
            </w:r>
          </w:p>
        </w:tc>
        <w:tc>
          <w:tcPr>
            <w:tcW w:w="653" w:type="dxa"/>
          </w:tcPr>
          <w:p w:rsidR="004178B5" w:rsidRPr="00B30372" w:rsidRDefault="004178B5" w:rsidP="005A57DF">
            <w:pPr>
              <w:rPr>
                <w:rFonts w:cs="Arabic Transparent" w:hint="cs"/>
                <w:color w:val="800080"/>
                <w:szCs w:val="20"/>
                <w:rtl/>
              </w:rPr>
            </w:pPr>
            <w:r w:rsidRPr="00B30372">
              <w:rPr>
                <w:rFonts w:cs="Arabic Transparent" w:hint="cs"/>
                <w:color w:val="800080"/>
                <w:szCs w:val="20"/>
                <w:rtl/>
              </w:rPr>
              <w:t>253</w:t>
            </w:r>
          </w:p>
        </w:tc>
      </w:tr>
    </w:tbl>
    <w:p w:rsidR="004178B5" w:rsidRPr="00376A0F" w:rsidRDefault="004178B5" w:rsidP="004178B5">
      <w:pPr>
        <w:ind w:left="144" w:right="-144"/>
        <w:rPr>
          <w:rFonts w:cs="Arabic Transparent" w:hint="cs"/>
          <w:b/>
          <w:bCs/>
          <w:sz w:val="28"/>
          <w:szCs w:val="28"/>
          <w:u w:val="single"/>
          <w:rtl/>
        </w:rPr>
      </w:pPr>
      <w:r w:rsidRPr="00376A0F">
        <w:rPr>
          <w:rFonts w:cs="Arabic Transparent" w:hint="cs"/>
          <w:b/>
          <w:bCs/>
          <w:sz w:val="28"/>
          <w:szCs w:val="28"/>
          <w:u w:val="single"/>
          <w:rtl/>
        </w:rPr>
        <w:t xml:space="preserve">المصدر : وزارة العمل </w:t>
      </w:r>
    </w:p>
    <w:p w:rsidR="004178B5" w:rsidRPr="00376A0F" w:rsidRDefault="004178B5" w:rsidP="004178B5">
      <w:pPr>
        <w:spacing w:line="480" w:lineRule="auto"/>
        <w:ind w:left="144" w:right="-144"/>
        <w:rPr>
          <w:rFonts w:cs="Arabic Transparent" w:hint="cs"/>
          <w:b/>
          <w:bCs/>
          <w:sz w:val="28"/>
          <w:szCs w:val="28"/>
          <w:u w:val="single"/>
          <w:rtl/>
        </w:rPr>
      </w:pPr>
    </w:p>
    <w:p w:rsidR="004178B5" w:rsidRPr="004178B5" w:rsidRDefault="004178B5" w:rsidP="004178B5">
      <w:pPr>
        <w:spacing w:after="120"/>
        <w:ind w:left="1267" w:right="1267"/>
        <w:rPr>
          <w:rFonts w:hint="cs"/>
          <w:b/>
          <w:bCs/>
          <w:color w:val="000000"/>
          <w:sz w:val="28"/>
          <w:rtl/>
          <w:lang w:bidi="ar-BH"/>
        </w:rPr>
      </w:pPr>
      <w:r w:rsidRPr="00222BF0">
        <w:rPr>
          <w:rFonts w:cs="Arabic Transparent" w:hint="cs"/>
          <w:b/>
          <w:bCs/>
          <w:color w:val="000000"/>
          <w:sz w:val="28"/>
          <w:szCs w:val="28"/>
          <w:rtl/>
          <w:lang w:bidi="ar-BH"/>
        </w:rPr>
        <w:t>241</w:t>
      </w:r>
      <w:r w:rsidRPr="004178B5">
        <w:rPr>
          <w:rFonts w:hint="cs"/>
          <w:b/>
          <w:bCs/>
          <w:color w:val="000000"/>
          <w:sz w:val="28"/>
          <w:rtl/>
          <w:lang w:bidi="ar-BH"/>
        </w:rPr>
        <w:t>.</w:t>
      </w:r>
    </w:p>
    <w:p w:rsidR="004178B5" w:rsidRPr="004178B5" w:rsidRDefault="004178B5" w:rsidP="004178B5">
      <w:pPr>
        <w:spacing w:after="120"/>
        <w:ind w:left="1267" w:right="1267"/>
        <w:rPr>
          <w:rFonts w:hint="cs"/>
          <w:b/>
          <w:bCs/>
          <w:color w:val="800080"/>
          <w:sz w:val="16"/>
          <w:u w:val="single"/>
          <w:rtl/>
          <w:lang w:bidi="ar-BH"/>
        </w:rPr>
      </w:pPr>
    </w:p>
    <w:p w:rsidR="004178B5" w:rsidRPr="004178B5" w:rsidRDefault="004178B5" w:rsidP="004178B5">
      <w:pPr>
        <w:spacing w:after="120"/>
        <w:ind w:left="1267" w:right="1267"/>
        <w:rPr>
          <w:rFonts w:hint="cs"/>
          <w:sz w:val="28"/>
          <w:rtl/>
          <w:lang w:bidi="ar-BH"/>
        </w:rPr>
      </w:pPr>
      <w:r w:rsidRPr="004178B5">
        <w:rPr>
          <w:sz w:val="28"/>
          <w:rtl/>
          <w:lang w:bidi="ar-BH"/>
        </w:rPr>
        <w:t xml:space="preserve">وتتمتع المرأة الأجنبية بذات الحقوق التي تتمتع بها المرأة البحرينية في قوانين العمل باستثناء فئة خدم المنازل حيث يبلغ عدد الأجنبيات العاملات هذا المجال </w:t>
      </w:r>
      <w:r w:rsidRPr="004178B5">
        <w:rPr>
          <w:color w:val="FF0000"/>
          <w:sz w:val="28"/>
          <w:rtl/>
          <w:lang w:bidi="ar-BH"/>
        </w:rPr>
        <w:t>(</w:t>
      </w:r>
      <w:r w:rsidRPr="004178B5">
        <w:rPr>
          <w:rFonts w:hint="cs"/>
          <w:color w:val="FF0000"/>
          <w:sz w:val="28"/>
          <w:rtl/>
          <w:lang w:bidi="ar-BH"/>
        </w:rPr>
        <w:t>21890</w:t>
      </w:r>
      <w:r w:rsidRPr="004178B5">
        <w:rPr>
          <w:color w:val="FF0000"/>
          <w:sz w:val="28"/>
          <w:rtl/>
          <w:lang w:bidi="ar-BH"/>
        </w:rPr>
        <w:t>)</w:t>
      </w:r>
      <w:r w:rsidRPr="004178B5">
        <w:rPr>
          <w:sz w:val="28"/>
          <w:rtl/>
          <w:lang w:bidi="ar-BH"/>
        </w:rPr>
        <w:t>.  وتقوم المنظمات النسائية ومؤسسات المجتمع المدني والمؤسسات الرسمية الحكومية ببذل جهد مضاعف في هذا المجال من أجل مراقبة أوضاعهن القانونية والواقعية من خلال إنشاء آلية لمتابعة شكاوى هذه الفئة لدى وزارة العمل.  مع ملاحظة أن هناك جهود تبذل لتعديل قانون العمل لكي يوفر حماية تشريعية وقانونية موسعة لفئة خدم المنازل.</w:t>
      </w:r>
    </w:p>
    <w:p w:rsidR="004178B5" w:rsidRPr="004178B5" w:rsidRDefault="004178B5" w:rsidP="004178B5">
      <w:pPr>
        <w:pStyle w:val="BodyText"/>
        <w:spacing w:after="120" w:line="400" w:lineRule="exact"/>
        <w:ind w:left="1267" w:right="1267"/>
        <w:rPr>
          <w:rFonts w:cs="Traditional Arabic" w:hint="cs"/>
          <w:color w:val="auto"/>
          <w:sz w:val="28"/>
          <w:szCs w:val="30"/>
          <w:u w:val="single"/>
          <w:rtl/>
          <w:lang w:bidi="ar-BH"/>
        </w:rPr>
      </w:pPr>
    </w:p>
    <w:p w:rsidR="004178B5" w:rsidRPr="004178B5" w:rsidRDefault="004178B5" w:rsidP="004178B5">
      <w:pPr>
        <w:spacing w:after="120"/>
        <w:ind w:left="1267" w:right="1267"/>
        <w:rPr>
          <w:rFonts w:hint="cs"/>
          <w:b/>
          <w:bCs/>
          <w:sz w:val="28"/>
          <w:rtl/>
          <w:lang w:bidi="ar-BH"/>
        </w:rPr>
      </w:pPr>
      <w:r w:rsidRPr="004178B5">
        <w:rPr>
          <w:rFonts w:hint="cs"/>
          <w:b/>
          <w:bCs/>
          <w:sz w:val="28"/>
          <w:rtl/>
          <w:lang w:bidi="ar-BH"/>
        </w:rPr>
        <w:t>249.</w:t>
      </w:r>
      <w:r w:rsidRPr="004178B5">
        <w:rPr>
          <w:rFonts w:hint="cs"/>
          <w:b/>
          <w:bCs/>
          <w:sz w:val="28"/>
          <w:rtl/>
          <w:lang w:bidi="ar-BH"/>
        </w:rPr>
        <w:tab/>
      </w:r>
    </w:p>
    <w:p w:rsidR="004178B5" w:rsidRPr="004178B5" w:rsidRDefault="004178B5" w:rsidP="004178B5">
      <w:pPr>
        <w:spacing w:after="120"/>
        <w:ind w:left="1267" w:right="1267"/>
        <w:rPr>
          <w:rFonts w:hint="cs"/>
          <w:b/>
          <w:bCs/>
          <w:color w:val="993366"/>
          <w:sz w:val="28"/>
          <w:rtl/>
          <w:lang w:bidi="ar-BH"/>
        </w:rPr>
      </w:pPr>
    </w:p>
    <w:p w:rsidR="004178B5" w:rsidRPr="004178B5" w:rsidRDefault="004178B5" w:rsidP="004178B5">
      <w:pPr>
        <w:spacing w:after="120"/>
        <w:ind w:left="1267" w:right="1267"/>
        <w:rPr>
          <w:rFonts w:hint="cs"/>
          <w:sz w:val="28"/>
          <w:rtl/>
          <w:lang w:bidi="ar-BH"/>
        </w:rPr>
      </w:pPr>
      <w:r w:rsidRPr="004178B5">
        <w:rPr>
          <w:sz w:val="28"/>
          <w:rtl/>
          <w:lang w:bidi="ar-BH"/>
        </w:rPr>
        <w:t>ولتعزيز المساواة بين الجنسين في العمل وتدعيم تكافؤ الفرص في الاستخدام والمعاملة بينهما وتأمين الوضع الاقتصادي للمرأة العاملة وأسرتها، تم اتخاذ تدابير مستقبلية تستهدف القضاء على كل شكل قائم أو محتمل أو طارئ من أشكال التمييز بين الرجل والمرأة، منها تبني فكرة تنظيم " أسبوع المساواة بين الجنسين " من قبل المجلس الأعلى للمرأة بالتعاون مع الجمعيات النسائية والحقوقية في المملكة الذي  يشتمل على عقد مؤتمر وطني حول المساواة بين الجنسين وأنشطة توعية لتصحيح الأفكار المغلوطة عن دور كل من الجنسين، وزيادة وعي المرأة بحقوقها ودورها من خلال ما نصت عليه المواثيق الدولية ذات العلاقة بحقوق المرأة وذلك أسوة بما هو متبع في بعض بلدان العالم من تنظيم مثل هذه الفعاليات ذات المردود الاجتماعي والتوعوي الكبي</w:t>
      </w:r>
      <w:r w:rsidRPr="004178B5">
        <w:rPr>
          <w:rFonts w:hint="cs"/>
          <w:sz w:val="28"/>
          <w:rtl/>
          <w:lang w:bidi="ar-BH"/>
        </w:rPr>
        <w:t>ر</w:t>
      </w:r>
      <w:r w:rsidRPr="004178B5">
        <w:rPr>
          <w:sz w:val="28"/>
          <w:rtl/>
          <w:lang w:bidi="ar-BH"/>
        </w:rPr>
        <w:t xml:space="preserve">، وتكثيف الحملات الإعلامية الإذاعية والتلفزيونية والصحفية والمحاضرات لمناقشة حقوق المرأة العاملة من اجل نشر الوعي الحقوقي بين النساء لاسيما حول كيفية حمايتهن من كافة أشكال التمييز في العمل وكيفية تمكينهن من ممارسة حقوقهن الاقتصادية من خلال الوصول المتكافئ إلى الموارد المنتجة </w:t>
      </w:r>
    </w:p>
    <w:p w:rsidR="004178B5" w:rsidRPr="004178B5" w:rsidRDefault="004178B5" w:rsidP="004178B5">
      <w:pPr>
        <w:spacing w:after="120"/>
        <w:ind w:left="1267" w:right="1267"/>
        <w:rPr>
          <w:rFonts w:hint="cs"/>
          <w:sz w:val="28"/>
          <w:rtl/>
          <w:lang w:bidi="ar-BH"/>
        </w:rPr>
      </w:pPr>
      <w:r w:rsidRPr="004178B5">
        <w:rPr>
          <w:sz w:val="28"/>
          <w:rtl/>
          <w:lang w:bidi="ar-BH"/>
        </w:rPr>
        <w:t xml:space="preserve">والعمالة والأسواق والتجارة، بالإضافة إلى العمل على توحيد إجازة الأمومة للمرأة العاملة في القطاعين العام والخاص بحيث تتساوى في كلا القطاعين وذلك  لتعزيز حقوق المرأة العاملة، والعمل على تصديق المملكة على اتفاقية حماية الأمومة ( رقم 103/ 1952) الصادرة عن منظمة العمل الدولية التي تمنح الحماية للمرأة كأم وكعاملة وتساعدها على التوفيق بين واجباتها الأسرية ومسئولياتها في العمل والتي تتضمن توفير أثنى عشر أسبوعا من إجازة الأمومة للمرأة العاملة، ومن ناحية أخرى، </w:t>
      </w:r>
      <w:r w:rsidRPr="004178B5">
        <w:rPr>
          <w:rFonts w:hint="cs"/>
          <w:color w:val="FF0000"/>
          <w:sz w:val="28"/>
          <w:rtl/>
          <w:lang w:bidi="ar-BH"/>
        </w:rPr>
        <w:t>تم إقرار مرسوم التأمين ضد التعطل في عام 2007</w:t>
      </w:r>
      <w:r w:rsidRPr="004178B5">
        <w:rPr>
          <w:sz w:val="28"/>
          <w:rtl/>
          <w:lang w:bidi="ar-BH"/>
        </w:rPr>
        <w:t>، وذلك من اجل تخفيف وطأة الفقر عن المرأة العاطلة وتلبية الحد الأدنى من احتياجاتها الضرورية أثناء فترة البطالة، إلى جانب السعي الحثيث لتوفير فرص العمل الكريم لها تأمينا لوضعها الاقتصادي من الفقر والحاجة، وكذلك العمل على زيادة وعي المرأة بحقوقها من خلال تكثيف الندوات الورش التدريبية الخاصة بوضعية المرأة في سوق العمل.</w:t>
      </w:r>
    </w:p>
    <w:p w:rsidR="004178B5" w:rsidRPr="004178B5" w:rsidRDefault="004178B5" w:rsidP="004178B5">
      <w:pPr>
        <w:spacing w:after="120"/>
        <w:ind w:left="1267" w:right="1267"/>
        <w:rPr>
          <w:rFonts w:hint="cs"/>
          <w:sz w:val="16"/>
          <w:rtl/>
          <w:lang w:bidi="ar-BH"/>
        </w:rPr>
      </w:pPr>
    </w:p>
    <w:p w:rsidR="004178B5" w:rsidRPr="004178B5" w:rsidRDefault="004178B5" w:rsidP="004178B5">
      <w:pPr>
        <w:spacing w:after="120"/>
        <w:ind w:left="1267" w:right="1267"/>
        <w:rPr>
          <w:rFonts w:hint="cs"/>
          <w:b/>
          <w:bCs/>
          <w:color w:val="000000"/>
          <w:sz w:val="28"/>
          <w:rtl/>
          <w:lang w:bidi="ar-BH"/>
        </w:rPr>
      </w:pPr>
      <w:r>
        <w:rPr>
          <w:b/>
          <w:bCs/>
          <w:color w:val="000000"/>
          <w:sz w:val="28"/>
          <w:rtl/>
          <w:lang w:bidi="ar-BH"/>
        </w:rPr>
        <w:br w:type="page"/>
      </w:r>
      <w:r w:rsidRPr="004178B5">
        <w:rPr>
          <w:rFonts w:hint="cs"/>
          <w:b/>
          <w:bCs/>
          <w:color w:val="000000"/>
          <w:sz w:val="28"/>
          <w:rtl/>
          <w:lang w:bidi="ar-BH"/>
        </w:rPr>
        <w:t>253.</w:t>
      </w:r>
      <w:r w:rsidRPr="004178B5">
        <w:rPr>
          <w:rFonts w:hint="cs"/>
          <w:b/>
          <w:bCs/>
          <w:color w:val="000000"/>
          <w:sz w:val="28"/>
          <w:rtl/>
          <w:lang w:bidi="ar-BH"/>
        </w:rPr>
        <w:tab/>
      </w:r>
    </w:p>
    <w:p w:rsidR="004178B5" w:rsidRPr="004178B5" w:rsidRDefault="004178B5" w:rsidP="004178B5">
      <w:pPr>
        <w:spacing w:after="120"/>
        <w:ind w:left="1267" w:right="1267"/>
        <w:rPr>
          <w:rFonts w:hint="cs"/>
          <w:b/>
          <w:bCs/>
          <w:color w:val="000000"/>
          <w:sz w:val="28"/>
          <w:rtl/>
          <w:lang w:bidi="ar-BH"/>
        </w:rPr>
      </w:pPr>
    </w:p>
    <w:p w:rsidR="004178B5" w:rsidRPr="004178B5" w:rsidRDefault="004178B5" w:rsidP="004178B5">
      <w:pPr>
        <w:spacing w:after="120"/>
        <w:ind w:left="1267" w:right="1267"/>
        <w:rPr>
          <w:rFonts w:hint="cs"/>
          <w:sz w:val="28"/>
          <w:rtl/>
          <w:lang w:bidi="ar-BH"/>
        </w:rPr>
      </w:pPr>
      <w:r w:rsidRPr="004178B5">
        <w:rPr>
          <w:sz w:val="28"/>
          <w:rtl/>
        </w:rPr>
        <w:footnoteReference w:customMarkFollows="1" w:id="4"/>
        <w:sym w:font="Symbol" w:char="F0B7"/>
      </w:r>
      <w:r w:rsidRPr="004178B5">
        <w:rPr>
          <w:rFonts w:hint="cs"/>
          <w:sz w:val="28"/>
          <w:rtl/>
          <w:lang w:bidi="ar-BH"/>
        </w:rPr>
        <w:t xml:space="preserve"> </w:t>
      </w:r>
      <w:r w:rsidRPr="004178B5">
        <w:rPr>
          <w:sz w:val="28"/>
          <w:rtl/>
          <w:lang w:bidi="ar-BH"/>
        </w:rPr>
        <w:t>وقد تنام</w:t>
      </w:r>
      <w:r w:rsidRPr="004178B5">
        <w:rPr>
          <w:rFonts w:hint="cs"/>
          <w:sz w:val="28"/>
          <w:rtl/>
          <w:lang w:bidi="ar-BH"/>
        </w:rPr>
        <w:t>ى</w:t>
      </w:r>
      <w:r w:rsidRPr="004178B5">
        <w:rPr>
          <w:sz w:val="28"/>
          <w:rtl/>
          <w:lang w:bidi="ar-BH"/>
        </w:rPr>
        <w:t xml:space="preserve"> مؤخرا دور القطاع الخاص في توفير الرعاية الصحية، وأرتفع عدد المستشفيات الخاصة من </w:t>
      </w:r>
      <w:r w:rsidRPr="004178B5">
        <w:rPr>
          <w:rFonts w:hint="cs"/>
          <w:b/>
          <w:bCs/>
          <w:color w:val="FF0000"/>
          <w:sz w:val="28"/>
          <w:rtl/>
          <w:lang w:bidi="ar-BH"/>
        </w:rPr>
        <w:t>6</w:t>
      </w:r>
      <w:r w:rsidRPr="004178B5">
        <w:rPr>
          <w:b/>
          <w:bCs/>
          <w:sz w:val="28"/>
          <w:rtl/>
          <w:lang w:bidi="ar-BH"/>
        </w:rPr>
        <w:t xml:space="preserve"> إلى </w:t>
      </w:r>
      <w:r w:rsidRPr="004178B5">
        <w:rPr>
          <w:rFonts w:hint="cs"/>
          <w:b/>
          <w:bCs/>
          <w:color w:val="FF0000"/>
          <w:sz w:val="28"/>
          <w:rtl/>
          <w:lang w:bidi="ar-BH"/>
        </w:rPr>
        <w:t>11</w:t>
      </w:r>
      <w:r w:rsidRPr="004178B5">
        <w:rPr>
          <w:sz w:val="28"/>
          <w:rtl/>
          <w:lang w:bidi="ar-BH"/>
        </w:rPr>
        <w:t xml:space="preserve"> بالإضافة إلى العديد من المستشفيات الصغيرة والعيادات والمجمعات الطبية، وأعلنت مؤخراً وزارة الصحة عن إستراتيجيتها الصحية والتي تشمل الأهداف والتوجهات والسياسات العامة في العشر سنوات القادمة، وهي ترتكز على تطوير الرعاية الصحية الوقائية والعلاجية، ومشاركة المجتمع في المجالس الصحية، فتح المجال واسعاً للاستثمار في القطاع الصحي وتشجيع السياحة العلاجية.</w:t>
      </w:r>
    </w:p>
    <w:p w:rsidR="004178B5" w:rsidRPr="004178B5" w:rsidRDefault="004178B5" w:rsidP="004178B5">
      <w:pPr>
        <w:spacing w:after="120"/>
        <w:ind w:left="1267" w:right="1267" w:firstLine="569"/>
        <w:rPr>
          <w:rFonts w:hint="cs"/>
          <w:sz w:val="16"/>
          <w:rtl/>
          <w:lang w:bidi="ar-BH"/>
        </w:rPr>
      </w:pPr>
    </w:p>
    <w:p w:rsidR="004178B5" w:rsidRPr="004178B5" w:rsidRDefault="004178B5" w:rsidP="004178B5">
      <w:pPr>
        <w:spacing w:after="120"/>
        <w:ind w:left="1267" w:right="1267"/>
        <w:rPr>
          <w:rFonts w:hint="cs"/>
          <w:b/>
          <w:bCs/>
          <w:color w:val="000000"/>
          <w:sz w:val="28"/>
          <w:rtl/>
          <w:lang w:bidi="ar-BH"/>
        </w:rPr>
      </w:pPr>
      <w:r w:rsidRPr="004178B5">
        <w:rPr>
          <w:rFonts w:hint="cs"/>
          <w:b/>
          <w:bCs/>
          <w:color w:val="000000"/>
          <w:sz w:val="28"/>
          <w:rtl/>
          <w:lang w:bidi="ar-BH"/>
        </w:rPr>
        <w:t>257.</w:t>
      </w:r>
      <w:r w:rsidRPr="004178B5">
        <w:rPr>
          <w:rFonts w:hint="cs"/>
          <w:b/>
          <w:bCs/>
          <w:color w:val="000000"/>
          <w:sz w:val="28"/>
          <w:rtl/>
          <w:lang w:bidi="ar-BH"/>
        </w:rPr>
        <w:tab/>
      </w:r>
    </w:p>
    <w:p w:rsidR="004178B5" w:rsidRPr="004178B5" w:rsidRDefault="004178B5" w:rsidP="004178B5">
      <w:pPr>
        <w:spacing w:after="120"/>
        <w:ind w:left="1267" w:right="1267"/>
        <w:rPr>
          <w:rFonts w:hint="cs"/>
          <w:b/>
          <w:bCs/>
          <w:color w:val="000000"/>
          <w:sz w:val="28"/>
          <w:rtl/>
          <w:lang w:bidi="ar-BH"/>
        </w:rPr>
      </w:pPr>
    </w:p>
    <w:p w:rsidR="004178B5" w:rsidRPr="004178B5" w:rsidRDefault="004178B5" w:rsidP="004178B5">
      <w:pPr>
        <w:spacing w:after="120"/>
        <w:ind w:left="1267" w:right="1267"/>
        <w:rPr>
          <w:sz w:val="28"/>
          <w:lang w:bidi="ar-BH"/>
        </w:rPr>
      </w:pPr>
      <w:r w:rsidRPr="004178B5">
        <w:rPr>
          <w:sz w:val="28"/>
          <w:rtl/>
          <w:lang w:bidi="ar-BH"/>
        </w:rPr>
        <w:t>وفيما يلي تعداد لنوعية الخدمات الصحية الوقائية و العلاجية المقدمة للمرأة في مراحل عمرها المختلفة:</w:t>
      </w:r>
    </w:p>
    <w:p w:rsidR="004178B5" w:rsidRPr="004178B5" w:rsidRDefault="004178B5" w:rsidP="004178B5">
      <w:pPr>
        <w:spacing w:after="120"/>
        <w:ind w:left="1267" w:right="1267"/>
        <w:rPr>
          <w:sz w:val="16"/>
          <w:rtl/>
          <w:lang w:bidi="ar-BH"/>
        </w:rPr>
      </w:pP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الفحص الدوري للطفل وتغذيته.</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التطعيمات.</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الصحة المدرسية وصحة المراهقين.</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الفحص قبل الزواج.</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الرعاية أثناء الحمل والولادة و بعد الولادة.</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خدمات تنظيم الأسرة.</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الخدمات العلاجية والوقائية للأمراض النسائية.</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الخدمات العلاجية والوقائية للأمراض المزمنة و المعدية و غير المعدية.</w:t>
      </w:r>
    </w:p>
    <w:p w:rsidR="004178B5" w:rsidRPr="004178B5" w:rsidRDefault="004178B5" w:rsidP="004178B5">
      <w:pPr>
        <w:numPr>
          <w:ilvl w:val="0"/>
          <w:numId w:val="15"/>
        </w:numPr>
        <w:tabs>
          <w:tab w:val="clear" w:pos="720"/>
          <w:tab w:val="left" w:pos="360"/>
          <w:tab w:val="left" w:pos="1109"/>
        </w:tabs>
        <w:spacing w:after="120"/>
        <w:ind w:left="1267" w:right="1267" w:hanging="180"/>
        <w:rPr>
          <w:sz w:val="28"/>
        </w:rPr>
      </w:pPr>
      <w:r w:rsidRPr="004178B5">
        <w:rPr>
          <w:sz w:val="28"/>
          <w:rtl/>
          <w:lang w:bidi="ar-BH"/>
        </w:rPr>
        <w:t xml:space="preserve">رعاية المسنات. </w:t>
      </w:r>
    </w:p>
    <w:p w:rsidR="004178B5" w:rsidRPr="004178B5" w:rsidRDefault="004178B5" w:rsidP="004178B5">
      <w:pPr>
        <w:spacing w:after="120"/>
        <w:ind w:left="1267" w:right="1267"/>
        <w:rPr>
          <w:rFonts w:hint="cs"/>
          <w:sz w:val="28"/>
          <w:rtl/>
          <w:lang w:bidi="ar-BH"/>
        </w:rPr>
      </w:pPr>
      <w:r w:rsidRPr="004178B5">
        <w:rPr>
          <w:sz w:val="28"/>
          <w:rtl/>
          <w:lang w:bidi="ar-BH"/>
        </w:rPr>
        <w:t>10.خدمات التوعية والتثقيف الصحي.</w:t>
      </w:r>
    </w:p>
    <w:p w:rsidR="004178B5" w:rsidRPr="004178B5" w:rsidRDefault="004178B5" w:rsidP="004178B5">
      <w:pPr>
        <w:spacing w:after="120"/>
        <w:ind w:left="1267" w:right="1267"/>
        <w:rPr>
          <w:rFonts w:hint="cs"/>
          <w:color w:val="FF0000"/>
          <w:sz w:val="28"/>
          <w:rtl/>
          <w:lang w:bidi="ar-BH"/>
        </w:rPr>
      </w:pPr>
      <w:r w:rsidRPr="004178B5">
        <w:rPr>
          <w:rFonts w:hint="cs"/>
          <w:color w:val="FF0000"/>
          <w:sz w:val="28"/>
          <w:rtl/>
          <w:lang w:bidi="ar-BH"/>
        </w:rPr>
        <w:t>11.خدمات زيارة المنازل لذوي الاحتياجات الخاصة.</w:t>
      </w:r>
    </w:p>
    <w:p w:rsidR="004178B5" w:rsidRPr="004178B5" w:rsidRDefault="004178B5" w:rsidP="004178B5">
      <w:pPr>
        <w:spacing w:after="120"/>
        <w:ind w:left="1267" w:right="1267"/>
        <w:rPr>
          <w:rFonts w:hint="cs"/>
          <w:color w:val="FF0000"/>
          <w:sz w:val="28"/>
          <w:rtl/>
          <w:lang w:bidi="ar-BH"/>
        </w:rPr>
      </w:pPr>
      <w:r w:rsidRPr="004178B5">
        <w:rPr>
          <w:rFonts w:hint="cs"/>
          <w:color w:val="FF0000"/>
          <w:sz w:val="28"/>
          <w:rtl/>
          <w:lang w:bidi="ar-BH"/>
        </w:rPr>
        <w:t>12.خدمات صحة المجتمع.</w:t>
      </w:r>
    </w:p>
    <w:p w:rsidR="004178B5" w:rsidRPr="004178B5" w:rsidRDefault="004178B5" w:rsidP="004178B5">
      <w:pPr>
        <w:spacing w:after="120"/>
        <w:ind w:left="1267" w:right="1267"/>
        <w:rPr>
          <w:rFonts w:hint="cs"/>
          <w:sz w:val="28"/>
          <w:rtl/>
          <w:lang w:bidi="ar-BH"/>
        </w:rPr>
      </w:pPr>
    </w:p>
    <w:p w:rsidR="004178B5" w:rsidRPr="004178B5" w:rsidRDefault="004178B5" w:rsidP="004178B5">
      <w:pPr>
        <w:spacing w:after="120"/>
        <w:ind w:left="1267" w:right="1267"/>
        <w:rPr>
          <w:rFonts w:hint="cs"/>
          <w:sz w:val="28"/>
          <w:rtl/>
        </w:rPr>
      </w:pPr>
      <w:r w:rsidRPr="004178B5">
        <w:rPr>
          <w:sz w:val="28"/>
          <w:rtl/>
        </w:rPr>
        <w:footnoteReference w:customMarkFollows="1" w:id="5"/>
        <w:sym w:font="Symbol" w:char="F0B7"/>
      </w:r>
      <w:r w:rsidRPr="004178B5">
        <w:rPr>
          <w:rFonts w:hint="cs"/>
          <w:sz w:val="28"/>
          <w:rtl/>
        </w:rPr>
        <w:t xml:space="preserve"> </w:t>
      </w:r>
      <w:r w:rsidRPr="004178B5">
        <w:rPr>
          <w:sz w:val="28"/>
          <w:rtl/>
        </w:rPr>
        <w:t xml:space="preserve">وفي مجال الصحة الإنجابية، وصلت نسبة تردد النساء الحوامل إلى العيادات على المستوى الوطني، إلى نسبة </w:t>
      </w:r>
      <w:r w:rsidRPr="004178B5">
        <w:rPr>
          <w:rFonts w:hint="cs"/>
          <w:sz w:val="28"/>
          <w:rtl/>
        </w:rPr>
        <w:t>80.4</w:t>
      </w:r>
      <w:r w:rsidRPr="004178B5">
        <w:rPr>
          <w:sz w:val="28"/>
          <w:rtl/>
        </w:rPr>
        <w:t>%، و98</w:t>
      </w:r>
      <w:r w:rsidRPr="004178B5">
        <w:rPr>
          <w:rFonts w:hint="cs"/>
          <w:sz w:val="28"/>
          <w:rtl/>
        </w:rPr>
        <w:t xml:space="preserve"> إلى 99</w:t>
      </w:r>
      <w:r w:rsidRPr="004178B5">
        <w:rPr>
          <w:sz w:val="28"/>
          <w:rtl/>
        </w:rPr>
        <w:t>% من الولادات تتم في المستشفيات وتحت إشراف طبي</w:t>
      </w:r>
      <w:r w:rsidRPr="004178B5">
        <w:rPr>
          <w:rFonts w:hint="cs"/>
          <w:sz w:val="28"/>
          <w:rtl/>
        </w:rPr>
        <w:t>.</w:t>
      </w:r>
    </w:p>
    <w:p w:rsidR="004178B5" w:rsidRPr="004178B5" w:rsidRDefault="004178B5" w:rsidP="004178B5">
      <w:pPr>
        <w:spacing w:after="120"/>
        <w:ind w:left="1267" w:right="1267"/>
        <w:rPr>
          <w:rFonts w:hint="cs"/>
          <w:sz w:val="28"/>
          <w:rtl/>
        </w:rPr>
      </w:pPr>
    </w:p>
    <w:p w:rsidR="004178B5" w:rsidRPr="004178B5" w:rsidRDefault="004178B5" w:rsidP="004178B5">
      <w:pPr>
        <w:spacing w:after="120"/>
        <w:ind w:left="1267" w:right="1267"/>
        <w:rPr>
          <w:b/>
          <w:bCs/>
          <w:sz w:val="32"/>
          <w:lang w:bidi="ar-BH"/>
        </w:rPr>
      </w:pPr>
      <w:r w:rsidRPr="004178B5">
        <w:rPr>
          <w:rFonts w:hint="cs"/>
          <w:b/>
          <w:bCs/>
          <w:sz w:val="32"/>
          <w:rtl/>
          <w:lang w:bidi="ar-BH"/>
        </w:rPr>
        <w:t>3</w:t>
      </w:r>
      <w:r w:rsidRPr="004178B5">
        <w:rPr>
          <w:b/>
          <w:bCs/>
          <w:sz w:val="32"/>
          <w:rtl/>
          <w:lang w:bidi="ar-BH"/>
        </w:rPr>
        <w:t>. الرعاية الصحية للنساء قبل وأثناء وبعد الحمل والولادة :</w:t>
      </w:r>
    </w:p>
    <w:p w:rsidR="004178B5" w:rsidRPr="004178B5" w:rsidRDefault="004178B5" w:rsidP="004178B5">
      <w:pPr>
        <w:spacing w:after="120"/>
        <w:ind w:left="1267" w:right="1267"/>
        <w:rPr>
          <w:b/>
          <w:bCs/>
          <w:sz w:val="16"/>
          <w:rtl/>
          <w:lang w:bidi="ar-BH"/>
        </w:rPr>
      </w:pPr>
    </w:p>
    <w:p w:rsidR="004178B5" w:rsidRPr="004178B5" w:rsidRDefault="004178B5" w:rsidP="004178B5">
      <w:pPr>
        <w:spacing w:after="120"/>
        <w:ind w:left="1267" w:right="1267"/>
        <w:rPr>
          <w:sz w:val="28"/>
          <w:u w:val="single"/>
          <w:lang w:bidi="ar-BH"/>
        </w:rPr>
      </w:pPr>
      <w:r w:rsidRPr="004178B5">
        <w:rPr>
          <w:b/>
          <w:bCs/>
          <w:sz w:val="28"/>
          <w:u w:val="single"/>
          <w:rtl/>
          <w:lang w:bidi="ar-BH"/>
        </w:rPr>
        <w:t>الفحص وتقديم خدمات الإرشاد والمشورة للمقبلين على الزواج :</w:t>
      </w:r>
    </w:p>
    <w:p w:rsidR="004178B5" w:rsidRPr="004178B5" w:rsidRDefault="004178B5" w:rsidP="004178B5">
      <w:pPr>
        <w:spacing w:after="120"/>
        <w:ind w:left="1267" w:right="1267"/>
        <w:rPr>
          <w:sz w:val="28"/>
          <w:u w:val="single"/>
          <w:rtl/>
          <w:lang w:bidi="ar-BH"/>
        </w:rPr>
      </w:pPr>
    </w:p>
    <w:p w:rsidR="004178B5" w:rsidRPr="004178B5" w:rsidRDefault="004178B5" w:rsidP="004178B5">
      <w:pPr>
        <w:spacing w:after="120"/>
        <w:ind w:left="1267" w:right="1267"/>
        <w:rPr>
          <w:rFonts w:hint="cs"/>
          <w:b/>
          <w:bCs/>
          <w:sz w:val="28"/>
          <w:rtl/>
          <w:lang w:bidi="ar-BH"/>
        </w:rPr>
      </w:pPr>
      <w:r w:rsidRPr="004178B5">
        <w:rPr>
          <w:rFonts w:hint="cs"/>
          <w:b/>
          <w:bCs/>
          <w:sz w:val="28"/>
          <w:rtl/>
          <w:lang w:bidi="ar-BH"/>
        </w:rPr>
        <w:t>260.</w:t>
      </w:r>
    </w:p>
    <w:p w:rsidR="004178B5" w:rsidRPr="004178B5" w:rsidRDefault="004178B5" w:rsidP="004178B5">
      <w:pPr>
        <w:spacing w:after="120"/>
        <w:ind w:left="1267" w:right="1267"/>
        <w:rPr>
          <w:rFonts w:hint="cs"/>
          <w:b/>
          <w:bCs/>
          <w:color w:val="993366"/>
          <w:sz w:val="28"/>
          <w:rtl/>
          <w:lang w:bidi="ar-BH"/>
        </w:rPr>
      </w:pPr>
    </w:p>
    <w:p w:rsidR="004178B5" w:rsidRPr="004178B5" w:rsidRDefault="004178B5" w:rsidP="004178B5">
      <w:pPr>
        <w:spacing w:after="120"/>
        <w:ind w:left="1267" w:right="1267" w:firstLine="36"/>
        <w:rPr>
          <w:sz w:val="28"/>
          <w:rtl/>
        </w:rPr>
      </w:pPr>
      <w:r w:rsidRPr="004178B5">
        <w:rPr>
          <w:sz w:val="28"/>
          <w:rtl/>
        </w:rPr>
        <w:footnoteReference w:customMarkFollows="1" w:id="6"/>
        <w:sym w:font="Symbol" w:char="F0B7"/>
      </w:r>
      <w:r w:rsidRPr="004178B5">
        <w:rPr>
          <w:rFonts w:hint="cs"/>
          <w:sz w:val="28"/>
          <w:rtl/>
        </w:rPr>
        <w:t xml:space="preserve"> </w:t>
      </w:r>
      <w:r w:rsidRPr="004178B5">
        <w:rPr>
          <w:sz w:val="28"/>
          <w:rtl/>
        </w:rPr>
        <w:t xml:space="preserve">ونتاجا لكل هذه الخدمات، فقد انعكس ذلك ايجابيا على نسبة المواليد من ذوي الوزن الطبيعي (بوزن 2.5 كجم أو أكثر) عند الولادة إلى </w:t>
      </w:r>
      <w:r w:rsidRPr="004178B5">
        <w:rPr>
          <w:rFonts w:hint="cs"/>
          <w:color w:val="FF0000"/>
          <w:sz w:val="28"/>
          <w:rtl/>
        </w:rPr>
        <w:t>92.1</w:t>
      </w:r>
      <w:r w:rsidRPr="004178B5">
        <w:rPr>
          <w:color w:val="FF0000"/>
          <w:sz w:val="28"/>
          <w:rtl/>
        </w:rPr>
        <w:t xml:space="preserve"> %</w:t>
      </w:r>
      <w:r w:rsidRPr="004178B5">
        <w:rPr>
          <w:sz w:val="28"/>
          <w:rtl/>
        </w:rPr>
        <w:t xml:space="preserve"> عام </w:t>
      </w:r>
      <w:r w:rsidRPr="004178B5">
        <w:rPr>
          <w:color w:val="FF0000"/>
          <w:sz w:val="28"/>
          <w:rtl/>
        </w:rPr>
        <w:t>200</w:t>
      </w:r>
      <w:r w:rsidRPr="004178B5">
        <w:rPr>
          <w:rFonts w:hint="cs"/>
          <w:color w:val="FF0000"/>
          <w:sz w:val="28"/>
          <w:rtl/>
        </w:rPr>
        <w:t>6م</w:t>
      </w:r>
      <w:r w:rsidRPr="004178B5">
        <w:rPr>
          <w:sz w:val="28"/>
          <w:rtl/>
        </w:rPr>
        <w:t>.</w:t>
      </w:r>
    </w:p>
    <w:p w:rsidR="004178B5" w:rsidRPr="004178B5" w:rsidRDefault="004178B5" w:rsidP="004178B5">
      <w:pPr>
        <w:spacing w:after="120"/>
        <w:ind w:left="1267" w:right="1267" w:firstLine="36"/>
        <w:rPr>
          <w:rFonts w:hint="cs"/>
          <w:sz w:val="28"/>
          <w:rtl/>
        </w:rPr>
      </w:pPr>
      <w:r w:rsidRPr="004178B5">
        <w:rPr>
          <w:sz w:val="28"/>
          <w:rtl/>
        </w:rPr>
        <w:footnoteReference w:customMarkFollows="1" w:id="7"/>
        <w:sym w:font="Symbol" w:char="F0B7"/>
      </w:r>
      <w:r w:rsidRPr="004178B5">
        <w:rPr>
          <w:rFonts w:hint="cs"/>
          <w:sz w:val="28"/>
          <w:rtl/>
        </w:rPr>
        <w:t xml:space="preserve"> </w:t>
      </w:r>
      <w:r w:rsidRPr="004178B5">
        <w:rPr>
          <w:sz w:val="28"/>
          <w:rtl/>
        </w:rPr>
        <w:t>وعلى الرغم من ارتفاع معدل تردد النساء الحوامل على عيادات الحوامل</w:t>
      </w:r>
      <w:r w:rsidRPr="004178B5">
        <w:rPr>
          <w:rFonts w:hint="cs"/>
          <w:sz w:val="28"/>
          <w:rtl/>
        </w:rPr>
        <w:t xml:space="preserve"> </w:t>
      </w:r>
      <w:r w:rsidRPr="004178B5">
        <w:rPr>
          <w:rFonts w:hint="cs"/>
          <w:color w:val="FF0000"/>
          <w:sz w:val="28"/>
          <w:rtl/>
        </w:rPr>
        <w:t>بالمراكز الصحية</w:t>
      </w:r>
      <w:r w:rsidRPr="004178B5">
        <w:rPr>
          <w:sz w:val="28"/>
          <w:rtl/>
        </w:rPr>
        <w:t>، فإن التردد على عيادات الفحص بعد الولادة بعد ستة أسابيع من الوضع لا يتعدى 62% حسب دراسة صحة الأسرة. (1995م). وقد أثبتت بعض الدراسات التحليلية بأن الأسباب ترجع إلى عدم اهتمام المرأة بنفسها بعد الولادة والتركيز على الطفل الوليد، هذا إلى جانب تخوفها من عملية الفحص النسائي وعدم قناعتها بأهميته وقلقها بعدم توفير طبيبة لإجراء الفحص عوضا عن الطبيب.</w:t>
      </w:r>
    </w:p>
    <w:p w:rsidR="004178B5" w:rsidRPr="004178B5" w:rsidRDefault="004178B5" w:rsidP="004178B5">
      <w:pPr>
        <w:spacing w:after="120"/>
        <w:ind w:left="1267" w:right="1267" w:firstLine="36"/>
        <w:rPr>
          <w:rFonts w:hint="cs"/>
          <w:sz w:val="28"/>
          <w:rtl/>
        </w:rPr>
      </w:pPr>
    </w:p>
    <w:p w:rsidR="004178B5" w:rsidRPr="004178B5" w:rsidRDefault="004178B5" w:rsidP="004178B5">
      <w:pPr>
        <w:spacing w:after="120"/>
        <w:ind w:left="1267" w:right="1267"/>
        <w:rPr>
          <w:rFonts w:hint="cs"/>
          <w:b/>
          <w:bCs/>
          <w:color w:val="993366"/>
          <w:sz w:val="28"/>
          <w:rtl/>
          <w:lang w:bidi="ar-BH"/>
        </w:rPr>
      </w:pPr>
      <w:r w:rsidRPr="004178B5">
        <w:rPr>
          <w:rFonts w:hint="cs"/>
          <w:b/>
          <w:bCs/>
          <w:sz w:val="28"/>
          <w:rtl/>
          <w:lang w:bidi="ar-BH"/>
        </w:rPr>
        <w:t>261.</w:t>
      </w:r>
      <w:r w:rsidRPr="004178B5">
        <w:rPr>
          <w:rFonts w:hint="cs"/>
          <w:b/>
          <w:bCs/>
          <w:color w:val="993366"/>
          <w:sz w:val="28"/>
          <w:rtl/>
          <w:lang w:bidi="ar-BH"/>
        </w:rPr>
        <w:t xml:space="preserve"> </w:t>
      </w:r>
    </w:p>
    <w:p w:rsidR="004178B5" w:rsidRPr="004178B5" w:rsidRDefault="004178B5" w:rsidP="004178B5">
      <w:pPr>
        <w:spacing w:after="120"/>
        <w:ind w:left="1267" w:right="1267"/>
        <w:rPr>
          <w:rFonts w:hint="cs"/>
          <w:b/>
          <w:bCs/>
          <w:color w:val="993366"/>
          <w:sz w:val="28"/>
          <w:rtl/>
          <w:lang w:bidi="ar-BH"/>
        </w:rPr>
      </w:pPr>
    </w:p>
    <w:p w:rsidR="004178B5" w:rsidRPr="004178B5" w:rsidRDefault="004178B5" w:rsidP="004178B5">
      <w:pPr>
        <w:spacing w:after="120"/>
        <w:ind w:left="1267" w:right="1267" w:firstLine="36"/>
        <w:rPr>
          <w:rFonts w:hint="cs"/>
          <w:sz w:val="28"/>
          <w:rtl/>
        </w:rPr>
      </w:pPr>
      <w:r w:rsidRPr="004178B5">
        <w:rPr>
          <w:sz w:val="28"/>
          <w:rtl/>
        </w:rPr>
        <w:footnoteReference w:customMarkFollows="1" w:id="8"/>
        <w:sym w:font="Symbol" w:char="F0B7"/>
      </w:r>
      <w:r w:rsidRPr="004178B5">
        <w:rPr>
          <w:rFonts w:hint="cs"/>
          <w:sz w:val="28"/>
          <w:rtl/>
        </w:rPr>
        <w:t xml:space="preserve"> </w:t>
      </w:r>
      <w:r w:rsidRPr="004178B5">
        <w:rPr>
          <w:sz w:val="28"/>
          <w:rtl/>
        </w:rPr>
        <w:t xml:space="preserve">وقد تبين حسب إحصائيات قسم النساء و الولادة في وزارة الصحة بأن الأسباب الرئيسة لإدخال الحوامل للمستشفى هي كالتالي:  سكري الحمل بنسبة </w:t>
      </w:r>
      <w:r w:rsidRPr="004178B5">
        <w:rPr>
          <w:rFonts w:hint="cs"/>
          <w:color w:val="FF0000"/>
          <w:sz w:val="28"/>
          <w:rtl/>
        </w:rPr>
        <w:t>3</w:t>
      </w:r>
      <w:r w:rsidRPr="004178B5">
        <w:rPr>
          <w:color w:val="FF0000"/>
          <w:sz w:val="28"/>
          <w:rtl/>
        </w:rPr>
        <w:t xml:space="preserve"> %،</w:t>
      </w:r>
      <w:r w:rsidRPr="004178B5">
        <w:rPr>
          <w:sz w:val="28"/>
          <w:rtl/>
        </w:rPr>
        <w:t xml:space="preserve"> مرض فقر الدم المنجلى لحاملات المرض بنسبة </w:t>
      </w:r>
      <w:r w:rsidRPr="004178B5">
        <w:rPr>
          <w:rFonts w:hint="cs"/>
          <w:color w:val="FF0000"/>
          <w:sz w:val="28"/>
          <w:rtl/>
        </w:rPr>
        <w:t xml:space="preserve">8.6 </w:t>
      </w:r>
      <w:r w:rsidRPr="004178B5">
        <w:rPr>
          <w:color w:val="FF0000"/>
          <w:sz w:val="28"/>
          <w:rtl/>
        </w:rPr>
        <w:t>%</w:t>
      </w:r>
      <w:r w:rsidRPr="004178B5">
        <w:rPr>
          <w:sz w:val="28"/>
          <w:rtl/>
        </w:rPr>
        <w:t xml:space="preserve"> و</w:t>
      </w:r>
      <w:r w:rsidRPr="004178B5">
        <w:rPr>
          <w:color w:val="0000FF"/>
          <w:sz w:val="28"/>
          <w:rtl/>
        </w:rPr>
        <w:t xml:space="preserve"> </w:t>
      </w:r>
      <w:r w:rsidRPr="004178B5">
        <w:rPr>
          <w:sz w:val="28"/>
          <w:rtl/>
        </w:rPr>
        <w:t xml:space="preserve">المصابات به بنسبة 0.6%. ارتفاع ضغط الدم المصاحب للحمل بنسبة </w:t>
      </w:r>
      <w:r w:rsidRPr="004178B5">
        <w:rPr>
          <w:rFonts w:hint="cs"/>
          <w:sz w:val="28"/>
          <w:rtl/>
        </w:rPr>
        <w:t xml:space="preserve"> </w:t>
      </w:r>
      <w:r w:rsidRPr="004178B5">
        <w:rPr>
          <w:rFonts w:hint="cs"/>
          <w:color w:val="FF0000"/>
          <w:sz w:val="28"/>
          <w:rtl/>
        </w:rPr>
        <w:t>2.7</w:t>
      </w:r>
      <w:r w:rsidRPr="004178B5">
        <w:rPr>
          <w:color w:val="FF0000"/>
          <w:sz w:val="28"/>
          <w:rtl/>
        </w:rPr>
        <w:t xml:space="preserve"> %،</w:t>
      </w:r>
      <w:r w:rsidRPr="004178B5">
        <w:rPr>
          <w:sz w:val="28"/>
          <w:rtl/>
        </w:rPr>
        <w:t xml:space="preserve"> وتأتي الأسباب الأخرى بنسبة</w:t>
      </w:r>
      <w:r w:rsidRPr="004178B5">
        <w:rPr>
          <w:rFonts w:hint="cs"/>
          <w:sz w:val="28"/>
          <w:rtl/>
        </w:rPr>
        <w:t xml:space="preserve"> </w:t>
      </w:r>
      <w:r w:rsidRPr="004178B5">
        <w:rPr>
          <w:rFonts w:hint="cs"/>
          <w:color w:val="FF0000"/>
          <w:sz w:val="28"/>
          <w:rtl/>
        </w:rPr>
        <w:t>3.4</w:t>
      </w:r>
      <w:r w:rsidRPr="004178B5">
        <w:rPr>
          <w:color w:val="FF0000"/>
          <w:sz w:val="28"/>
          <w:rtl/>
        </w:rPr>
        <w:t xml:space="preserve"> %</w:t>
      </w:r>
      <w:r w:rsidRPr="004178B5">
        <w:rPr>
          <w:sz w:val="28"/>
          <w:rtl/>
        </w:rPr>
        <w:t xml:space="preserve">  مثل الربو، أمراض القلب، النزيف الرحمي الناتج عن الحمل وغيرها. </w:t>
      </w:r>
    </w:p>
    <w:p w:rsidR="004178B5" w:rsidRPr="004178B5" w:rsidRDefault="004178B5" w:rsidP="004178B5">
      <w:pPr>
        <w:spacing w:after="120"/>
        <w:ind w:left="1267" w:right="1267" w:firstLine="36"/>
        <w:rPr>
          <w:rFonts w:hint="cs"/>
          <w:sz w:val="28"/>
          <w:rtl/>
        </w:rPr>
      </w:pPr>
    </w:p>
    <w:p w:rsidR="004178B5" w:rsidRPr="004178B5" w:rsidRDefault="004178B5" w:rsidP="004178B5">
      <w:pPr>
        <w:spacing w:after="120"/>
        <w:ind w:left="1267" w:right="1267"/>
        <w:rPr>
          <w:rFonts w:hint="cs"/>
          <w:b/>
          <w:bCs/>
          <w:color w:val="993366"/>
          <w:sz w:val="28"/>
          <w:rtl/>
          <w:lang w:bidi="ar-BH"/>
        </w:rPr>
      </w:pPr>
      <w:r w:rsidRPr="004178B5">
        <w:rPr>
          <w:rFonts w:hint="cs"/>
          <w:b/>
          <w:bCs/>
          <w:sz w:val="28"/>
          <w:rtl/>
          <w:lang w:bidi="ar-BH"/>
        </w:rPr>
        <w:t>262.</w:t>
      </w:r>
      <w:r w:rsidRPr="004178B5">
        <w:rPr>
          <w:rFonts w:hint="cs"/>
          <w:b/>
          <w:bCs/>
          <w:color w:val="993366"/>
          <w:sz w:val="28"/>
          <w:rtl/>
          <w:lang w:bidi="ar-BH"/>
        </w:rPr>
        <w:t xml:space="preserve"> </w:t>
      </w:r>
    </w:p>
    <w:p w:rsidR="004178B5" w:rsidRPr="004178B5" w:rsidRDefault="004178B5" w:rsidP="004178B5">
      <w:pPr>
        <w:spacing w:after="120"/>
        <w:ind w:left="1267" w:right="1267"/>
        <w:rPr>
          <w:rFonts w:hint="cs"/>
          <w:b/>
          <w:bCs/>
          <w:color w:val="993366"/>
          <w:sz w:val="28"/>
          <w:rtl/>
          <w:lang w:bidi="ar-BH"/>
        </w:rPr>
      </w:pPr>
    </w:p>
    <w:p w:rsidR="004178B5" w:rsidRPr="004178B5" w:rsidRDefault="004178B5" w:rsidP="004178B5">
      <w:pPr>
        <w:spacing w:after="120"/>
        <w:ind w:left="1267" w:right="1267" w:firstLine="36"/>
        <w:rPr>
          <w:rFonts w:hint="cs"/>
          <w:sz w:val="28"/>
          <w:rtl/>
          <w:lang w:bidi="ar-BH"/>
        </w:rPr>
      </w:pPr>
      <w:r w:rsidRPr="004178B5">
        <w:rPr>
          <w:sz w:val="28"/>
          <w:rtl/>
        </w:rPr>
        <w:footnoteReference w:customMarkFollows="1" w:id="9"/>
        <w:sym w:font="Symbol" w:char="F0B7"/>
      </w:r>
      <w:r w:rsidRPr="004178B5">
        <w:rPr>
          <w:rFonts w:hint="cs"/>
          <w:sz w:val="28"/>
          <w:rtl/>
        </w:rPr>
        <w:t xml:space="preserve"> </w:t>
      </w:r>
      <w:r w:rsidRPr="004178B5">
        <w:rPr>
          <w:sz w:val="28"/>
          <w:rtl/>
        </w:rPr>
        <w:t xml:space="preserve">وقد بلغ العدد الكلي للولادات </w:t>
      </w:r>
      <w:r w:rsidRPr="004178B5">
        <w:rPr>
          <w:rFonts w:hint="cs"/>
          <w:color w:val="FF0000"/>
          <w:sz w:val="28"/>
          <w:rtl/>
        </w:rPr>
        <w:t>في جميع مستشفيات الولادة في المملكة</w:t>
      </w:r>
      <w:r w:rsidRPr="004178B5">
        <w:rPr>
          <w:color w:val="FF0000"/>
          <w:sz w:val="28"/>
        </w:rPr>
        <w:t xml:space="preserve"> 15</w:t>
      </w:r>
      <w:r w:rsidR="00CC189A">
        <w:rPr>
          <w:color w:val="FF0000"/>
          <w:sz w:val="28"/>
        </w:rPr>
        <w:t xml:space="preserve"> </w:t>
      </w:r>
      <w:r w:rsidRPr="004178B5">
        <w:rPr>
          <w:color w:val="FF0000"/>
          <w:sz w:val="28"/>
        </w:rPr>
        <w:t>053</w:t>
      </w:r>
      <w:r w:rsidRPr="004178B5">
        <w:rPr>
          <w:color w:val="993366"/>
          <w:sz w:val="28"/>
        </w:rPr>
        <w:t xml:space="preserve"> </w:t>
      </w:r>
      <w:r w:rsidRPr="004178B5">
        <w:rPr>
          <w:sz w:val="28"/>
          <w:rtl/>
        </w:rPr>
        <w:t xml:space="preserve"> ولادة لعام </w:t>
      </w:r>
      <w:r w:rsidRPr="004178B5">
        <w:rPr>
          <w:rFonts w:hint="cs"/>
          <w:color w:val="FF0000"/>
          <w:sz w:val="28"/>
          <w:rtl/>
        </w:rPr>
        <w:t xml:space="preserve">2006م </w:t>
      </w:r>
      <w:r w:rsidRPr="004178B5">
        <w:rPr>
          <w:sz w:val="28"/>
          <w:rtl/>
        </w:rPr>
        <w:t>مقارنة بـ 13487 حالة ولادة لعام 2002</w:t>
      </w:r>
      <w:r w:rsidRPr="004178B5">
        <w:rPr>
          <w:rFonts w:hint="cs"/>
          <w:sz w:val="28"/>
          <w:rtl/>
        </w:rPr>
        <w:t xml:space="preserve">م </w:t>
      </w:r>
      <w:r w:rsidRPr="004178B5">
        <w:rPr>
          <w:sz w:val="28"/>
          <w:rtl/>
        </w:rPr>
        <w:t xml:space="preserve">. </w:t>
      </w:r>
      <w:r w:rsidRPr="004178B5">
        <w:rPr>
          <w:rFonts w:hint="cs"/>
          <w:color w:val="FF0000"/>
          <w:sz w:val="28"/>
          <w:rtl/>
        </w:rPr>
        <w:t>68.5</w:t>
      </w:r>
      <w:r w:rsidRPr="004178B5">
        <w:rPr>
          <w:color w:val="FF0000"/>
          <w:sz w:val="28"/>
          <w:rtl/>
        </w:rPr>
        <w:t>%</w:t>
      </w:r>
      <w:r w:rsidRPr="004178B5">
        <w:rPr>
          <w:sz w:val="28"/>
          <w:rtl/>
        </w:rPr>
        <w:t xml:space="preserve"> من هذه الولادات تمت في مستشفيات وزارة الصحة ، حيث شكلت الولادة القيصرية نسبة </w:t>
      </w:r>
      <w:r w:rsidRPr="004178B5">
        <w:rPr>
          <w:rFonts w:hint="cs"/>
          <w:color w:val="FF0000"/>
          <w:sz w:val="28"/>
          <w:rtl/>
        </w:rPr>
        <w:t>21</w:t>
      </w:r>
      <w:r w:rsidRPr="004178B5">
        <w:rPr>
          <w:color w:val="FF0000"/>
          <w:sz w:val="28"/>
          <w:rtl/>
        </w:rPr>
        <w:t>%</w:t>
      </w:r>
      <w:r w:rsidRPr="004178B5">
        <w:rPr>
          <w:sz w:val="28"/>
          <w:rtl/>
        </w:rPr>
        <w:t xml:space="preserve"> والولادة المبكرة نسبة </w:t>
      </w:r>
      <w:r w:rsidRPr="004178B5">
        <w:rPr>
          <w:rFonts w:hint="cs"/>
          <w:color w:val="FF0000"/>
          <w:sz w:val="28"/>
          <w:rtl/>
        </w:rPr>
        <w:t>10</w:t>
      </w:r>
      <w:r w:rsidRPr="004178B5">
        <w:rPr>
          <w:color w:val="FF0000"/>
          <w:sz w:val="28"/>
          <w:rtl/>
        </w:rPr>
        <w:t>%</w:t>
      </w:r>
      <w:r w:rsidRPr="004178B5">
        <w:rPr>
          <w:sz w:val="28"/>
          <w:rtl/>
        </w:rPr>
        <w:t xml:space="preserve"> مقارنة بـ </w:t>
      </w:r>
      <w:r w:rsidRPr="004178B5">
        <w:rPr>
          <w:rFonts w:hint="cs"/>
          <w:color w:val="FF0000"/>
          <w:sz w:val="28"/>
          <w:rtl/>
        </w:rPr>
        <w:t>15198</w:t>
      </w:r>
      <w:r w:rsidRPr="004178B5">
        <w:rPr>
          <w:sz w:val="28"/>
          <w:rtl/>
        </w:rPr>
        <w:t xml:space="preserve"> ولادة لعام </w:t>
      </w:r>
      <w:r w:rsidRPr="004178B5">
        <w:rPr>
          <w:rFonts w:hint="cs"/>
          <w:color w:val="FF0000"/>
          <w:sz w:val="28"/>
          <w:rtl/>
        </w:rPr>
        <w:t>2005م</w:t>
      </w:r>
      <w:r w:rsidRPr="004178B5">
        <w:rPr>
          <w:color w:val="FF0000"/>
          <w:sz w:val="28"/>
          <w:rtl/>
        </w:rPr>
        <w:t>،</w:t>
      </w:r>
      <w:r w:rsidRPr="004178B5">
        <w:rPr>
          <w:sz w:val="28"/>
          <w:rtl/>
        </w:rPr>
        <w:t xml:space="preserve"> منها </w:t>
      </w:r>
      <w:r w:rsidRPr="004178B5">
        <w:rPr>
          <w:rFonts w:hint="cs"/>
          <w:color w:val="FF0000"/>
          <w:sz w:val="28"/>
          <w:rtl/>
        </w:rPr>
        <w:t>19</w:t>
      </w:r>
      <w:r w:rsidRPr="004178B5">
        <w:rPr>
          <w:color w:val="FF0000"/>
          <w:sz w:val="28"/>
          <w:rtl/>
        </w:rPr>
        <w:t>%</w:t>
      </w:r>
      <w:r w:rsidRPr="004178B5">
        <w:rPr>
          <w:sz w:val="28"/>
          <w:rtl/>
        </w:rPr>
        <w:t xml:space="preserve"> ولادة قيصرية، و </w:t>
      </w:r>
      <w:r w:rsidRPr="004178B5">
        <w:rPr>
          <w:rFonts w:hint="cs"/>
          <w:color w:val="FF0000"/>
          <w:sz w:val="28"/>
          <w:rtl/>
        </w:rPr>
        <w:t>10</w:t>
      </w:r>
      <w:r w:rsidRPr="004178B5">
        <w:rPr>
          <w:color w:val="FF0000"/>
          <w:sz w:val="28"/>
          <w:rtl/>
        </w:rPr>
        <w:t>%</w:t>
      </w:r>
      <w:r w:rsidRPr="004178B5">
        <w:rPr>
          <w:sz w:val="28"/>
          <w:rtl/>
        </w:rPr>
        <w:t xml:space="preserve"> ولادة مبكرة.  أما نسبة الإجهاض</w:t>
      </w:r>
      <w:r w:rsidRPr="004178B5">
        <w:rPr>
          <w:rFonts w:hint="cs"/>
          <w:sz w:val="28"/>
          <w:rtl/>
        </w:rPr>
        <w:t xml:space="preserve"> </w:t>
      </w:r>
      <w:r w:rsidRPr="004178B5">
        <w:rPr>
          <w:rFonts w:hint="cs"/>
          <w:color w:val="FF0000"/>
          <w:sz w:val="28"/>
          <w:rtl/>
        </w:rPr>
        <w:t>التلقائي فقد</w:t>
      </w:r>
      <w:r w:rsidRPr="004178B5">
        <w:rPr>
          <w:sz w:val="28"/>
          <w:rtl/>
        </w:rPr>
        <w:t xml:space="preserve"> بلغت</w:t>
      </w:r>
      <w:r w:rsidRPr="004178B5">
        <w:rPr>
          <w:rFonts w:hint="cs"/>
          <w:color w:val="FF0000"/>
          <w:sz w:val="28"/>
          <w:rtl/>
        </w:rPr>
        <w:t>13.2</w:t>
      </w:r>
      <w:r w:rsidRPr="004178B5">
        <w:rPr>
          <w:color w:val="FF0000"/>
          <w:sz w:val="28"/>
          <w:rtl/>
        </w:rPr>
        <w:t>%</w:t>
      </w:r>
      <w:r w:rsidRPr="004178B5">
        <w:rPr>
          <w:sz w:val="28"/>
          <w:rtl/>
        </w:rPr>
        <w:t xml:space="preserve"> من العدد الكلي للحمل.</w:t>
      </w:r>
    </w:p>
    <w:p w:rsidR="004178B5" w:rsidRPr="004178B5" w:rsidRDefault="004178B5" w:rsidP="004178B5">
      <w:pPr>
        <w:spacing w:after="120"/>
        <w:ind w:left="1267" w:right="1267" w:firstLine="540"/>
        <w:rPr>
          <w:rFonts w:hint="cs"/>
          <w:sz w:val="28"/>
          <w:rtl/>
          <w:lang w:bidi="ar-BH"/>
        </w:rPr>
      </w:pPr>
    </w:p>
    <w:p w:rsidR="004178B5" w:rsidRPr="004178B5" w:rsidRDefault="004178B5" w:rsidP="004178B5">
      <w:pPr>
        <w:spacing w:after="120"/>
        <w:ind w:left="1267" w:right="1267"/>
        <w:rPr>
          <w:rFonts w:hint="cs"/>
          <w:sz w:val="28"/>
          <w:rtl/>
          <w:lang w:bidi="ar-BH"/>
        </w:rPr>
      </w:pPr>
      <w:r w:rsidRPr="004178B5">
        <w:rPr>
          <w:sz w:val="28"/>
          <w:rtl/>
        </w:rPr>
        <w:footnoteReference w:customMarkFollows="1" w:id="10"/>
        <w:sym w:font="Symbol" w:char="F0B7"/>
      </w:r>
      <w:r w:rsidRPr="004178B5">
        <w:rPr>
          <w:rFonts w:hint="cs"/>
          <w:sz w:val="28"/>
          <w:rtl/>
        </w:rPr>
        <w:t xml:space="preserve"> </w:t>
      </w:r>
      <w:r w:rsidRPr="004178B5">
        <w:rPr>
          <w:sz w:val="28"/>
          <w:rtl/>
        </w:rPr>
        <w:t>وبلغ معدل الإجهاض التلقائي</w:t>
      </w:r>
      <w:r w:rsidRPr="004178B5">
        <w:rPr>
          <w:rFonts w:hint="cs"/>
          <w:sz w:val="28"/>
          <w:rtl/>
        </w:rPr>
        <w:t xml:space="preserve"> </w:t>
      </w:r>
      <w:r w:rsidRPr="004178B5">
        <w:rPr>
          <w:rFonts w:hint="cs"/>
          <w:color w:val="FF0000"/>
          <w:sz w:val="28"/>
          <w:rtl/>
        </w:rPr>
        <w:t>في المملكة عام 2006 (1223)</w:t>
      </w:r>
      <w:r w:rsidRPr="004178B5">
        <w:rPr>
          <w:sz w:val="28"/>
          <w:rtl/>
        </w:rPr>
        <w:t xml:space="preserve"> لكل مائة ألف من السكان الإناث </w:t>
      </w:r>
      <w:r w:rsidRPr="004178B5">
        <w:rPr>
          <w:color w:val="FF0000"/>
          <w:sz w:val="28"/>
          <w:rtl/>
        </w:rPr>
        <w:t>(</w:t>
      </w:r>
      <w:r w:rsidRPr="004178B5">
        <w:rPr>
          <w:rFonts w:hint="cs"/>
          <w:color w:val="FF0000"/>
          <w:sz w:val="28"/>
          <w:rtl/>
        </w:rPr>
        <w:t>15-49</w:t>
      </w:r>
      <w:r w:rsidRPr="004178B5">
        <w:rPr>
          <w:color w:val="FF0000"/>
          <w:sz w:val="28"/>
          <w:rtl/>
        </w:rPr>
        <w:t xml:space="preserve"> سنة)،</w:t>
      </w:r>
      <w:r w:rsidRPr="004178B5">
        <w:rPr>
          <w:sz w:val="28"/>
          <w:rtl/>
        </w:rPr>
        <w:t xml:space="preserve"> ومضاعفات الحمل أو الولادة أو النفاس شاملة نسبة الإجهاض التلقائي </w:t>
      </w:r>
      <w:r w:rsidRPr="004178B5">
        <w:rPr>
          <w:rFonts w:hint="cs"/>
          <w:color w:val="FF0000"/>
          <w:sz w:val="28"/>
          <w:rtl/>
        </w:rPr>
        <w:t>5514</w:t>
      </w:r>
      <w:r w:rsidRPr="004178B5">
        <w:rPr>
          <w:sz w:val="28"/>
          <w:rtl/>
        </w:rPr>
        <w:t xml:space="preserve"> لكل مائة ألف من السكان الإناث </w:t>
      </w:r>
      <w:r w:rsidRPr="004178B5">
        <w:rPr>
          <w:color w:val="FF0000"/>
          <w:sz w:val="28"/>
          <w:rtl/>
        </w:rPr>
        <w:t>(</w:t>
      </w:r>
      <w:r w:rsidRPr="004178B5">
        <w:rPr>
          <w:rFonts w:hint="cs"/>
          <w:color w:val="FF0000"/>
          <w:sz w:val="28"/>
          <w:rtl/>
        </w:rPr>
        <w:t>15-49</w:t>
      </w:r>
      <w:r w:rsidRPr="004178B5">
        <w:rPr>
          <w:color w:val="FF0000"/>
          <w:sz w:val="28"/>
          <w:rtl/>
        </w:rPr>
        <w:t xml:space="preserve"> سنة)</w:t>
      </w:r>
      <w:r w:rsidRPr="004178B5">
        <w:rPr>
          <w:sz w:val="28"/>
          <w:rtl/>
        </w:rPr>
        <w:t xml:space="preserve"> عام </w:t>
      </w:r>
      <w:r w:rsidRPr="004178B5">
        <w:rPr>
          <w:rFonts w:hint="cs"/>
          <w:color w:val="FF0000"/>
          <w:sz w:val="28"/>
          <w:rtl/>
        </w:rPr>
        <w:t>2006م</w:t>
      </w:r>
      <w:r w:rsidRPr="004178B5">
        <w:rPr>
          <w:rFonts w:hint="cs"/>
          <w:sz w:val="28"/>
          <w:rtl/>
        </w:rPr>
        <w:t xml:space="preserve"> </w:t>
      </w:r>
      <w:r w:rsidRPr="004178B5">
        <w:rPr>
          <w:sz w:val="28"/>
          <w:rtl/>
        </w:rPr>
        <w:t>بمجمع السلمانية الطبي .</w:t>
      </w:r>
    </w:p>
    <w:p w:rsidR="004178B5" w:rsidRPr="004178B5" w:rsidRDefault="004178B5" w:rsidP="004178B5">
      <w:pPr>
        <w:spacing w:after="120"/>
        <w:ind w:left="1267" w:right="1267"/>
        <w:rPr>
          <w:b/>
          <w:bCs/>
          <w:sz w:val="28"/>
          <w:rtl/>
          <w:lang w:bidi="ar-BH"/>
        </w:rPr>
      </w:pPr>
      <w:r w:rsidRPr="004178B5">
        <w:rPr>
          <w:sz w:val="28"/>
          <w:rtl/>
          <w:lang w:bidi="ar-BH"/>
        </w:rPr>
        <w:t xml:space="preserve"> </w:t>
      </w:r>
      <w:r w:rsidRPr="004178B5">
        <w:rPr>
          <w:b/>
          <w:bCs/>
          <w:sz w:val="28"/>
          <w:u w:val="single"/>
          <w:rtl/>
          <w:lang w:bidi="ar-BH"/>
        </w:rPr>
        <w:t>التطعيم للنساء الحوامل :</w:t>
      </w:r>
    </w:p>
    <w:p w:rsidR="004178B5" w:rsidRPr="004178B5" w:rsidRDefault="004178B5" w:rsidP="004178B5">
      <w:pPr>
        <w:spacing w:after="120"/>
        <w:ind w:left="1267" w:right="1267"/>
        <w:rPr>
          <w:rFonts w:hint="cs"/>
          <w:b/>
          <w:bCs/>
          <w:color w:val="000000"/>
          <w:sz w:val="28"/>
          <w:rtl/>
          <w:lang w:bidi="ar-BH"/>
        </w:rPr>
      </w:pPr>
      <w:r w:rsidRPr="004178B5">
        <w:rPr>
          <w:rFonts w:hint="cs"/>
          <w:b/>
          <w:bCs/>
          <w:color w:val="000000"/>
          <w:sz w:val="28"/>
          <w:rtl/>
          <w:lang w:bidi="ar-BH"/>
        </w:rPr>
        <w:t>263.</w:t>
      </w:r>
      <w:r w:rsidRPr="004178B5">
        <w:rPr>
          <w:b/>
          <w:bCs/>
          <w:color w:val="000000"/>
          <w:sz w:val="28"/>
          <w:lang w:bidi="ar-BH"/>
        </w:rPr>
        <w:tab/>
      </w:r>
    </w:p>
    <w:p w:rsidR="004178B5" w:rsidRPr="004178B5" w:rsidRDefault="004178B5" w:rsidP="004178B5">
      <w:pPr>
        <w:spacing w:after="120"/>
        <w:ind w:left="1267" w:right="1267"/>
        <w:rPr>
          <w:rFonts w:hint="cs"/>
          <w:b/>
          <w:bCs/>
          <w:color w:val="000000"/>
          <w:sz w:val="28"/>
          <w:rtl/>
          <w:lang w:bidi="ar-BH"/>
        </w:rPr>
      </w:pPr>
    </w:p>
    <w:p w:rsidR="004178B5" w:rsidRPr="004178B5" w:rsidRDefault="004178B5" w:rsidP="00CC189A">
      <w:pPr>
        <w:spacing w:after="120"/>
        <w:ind w:left="1267" w:right="1267"/>
        <w:rPr>
          <w:rFonts w:hint="cs"/>
          <w:color w:val="993366"/>
          <w:sz w:val="28"/>
          <w:rtl/>
        </w:rPr>
      </w:pPr>
      <w:r w:rsidRPr="004178B5">
        <w:rPr>
          <w:sz w:val="28"/>
          <w:rtl/>
        </w:rPr>
        <w:footnoteReference w:customMarkFollows="1" w:id="11"/>
        <w:sym w:font="Symbol" w:char="F0B7"/>
      </w:r>
      <w:r w:rsidRPr="004178B5">
        <w:rPr>
          <w:rFonts w:hint="cs"/>
          <w:sz w:val="28"/>
          <w:rtl/>
        </w:rPr>
        <w:t xml:space="preserve"> </w:t>
      </w:r>
      <w:r w:rsidRPr="004178B5">
        <w:rPr>
          <w:sz w:val="28"/>
          <w:rtl/>
        </w:rPr>
        <w:t>ومن ضمن الخدمات المقدمة للنساء الحوامل، إجراء الفحوصات الروتينية لاكتشاف</w:t>
      </w:r>
      <w:r w:rsidRPr="004178B5">
        <w:rPr>
          <w:rFonts w:hint="cs"/>
          <w:sz w:val="28"/>
          <w:rtl/>
        </w:rPr>
        <w:t xml:space="preserve"> </w:t>
      </w:r>
      <w:r w:rsidRPr="004178B5">
        <w:rPr>
          <w:rFonts w:hint="cs"/>
          <w:color w:val="FF0000"/>
          <w:sz w:val="28"/>
          <w:rtl/>
        </w:rPr>
        <w:t>أية مضاعفات للحمل</w:t>
      </w:r>
      <w:r w:rsidRPr="004178B5">
        <w:rPr>
          <w:sz w:val="28"/>
          <w:rtl/>
        </w:rPr>
        <w:t xml:space="preserve"> الإصابة بالحصبة الألمانية، وقد بلغ المعدل السنوي للحوامل المحصنات من المرض حوالي </w:t>
      </w:r>
      <w:r w:rsidRPr="004178B5">
        <w:rPr>
          <w:rFonts w:hint="cs"/>
          <w:color w:val="FF0000"/>
          <w:sz w:val="28"/>
          <w:rtl/>
        </w:rPr>
        <w:t>95.2</w:t>
      </w:r>
      <w:r w:rsidRPr="004178B5">
        <w:rPr>
          <w:color w:val="FF0000"/>
          <w:sz w:val="28"/>
          <w:rtl/>
        </w:rPr>
        <w:t xml:space="preserve">% </w:t>
      </w:r>
      <w:r w:rsidRPr="004178B5">
        <w:rPr>
          <w:rFonts w:hint="cs"/>
          <w:color w:val="FF0000"/>
          <w:sz w:val="28"/>
          <w:rtl/>
        </w:rPr>
        <w:t>كما سجلت إصابة واحدة فقط لأنثى بمرض الحصبة الألمانية و</w:t>
      </w:r>
      <w:r w:rsidR="00CC189A">
        <w:rPr>
          <w:rFonts w:hint="eastAsia"/>
          <w:color w:val="FF0000"/>
          <w:sz w:val="28"/>
        </w:rPr>
        <w:t> </w:t>
      </w:r>
      <w:r w:rsidRPr="004178B5">
        <w:rPr>
          <w:rFonts w:hint="cs"/>
          <w:color w:val="FF0000"/>
          <w:sz w:val="28"/>
          <w:rtl/>
        </w:rPr>
        <w:t>(2)</w:t>
      </w:r>
      <w:r w:rsidR="00CC189A">
        <w:rPr>
          <w:rFonts w:hint="eastAsia"/>
          <w:color w:val="FF0000"/>
          <w:sz w:val="28"/>
        </w:rPr>
        <w:t> </w:t>
      </w:r>
      <w:r w:rsidRPr="004178B5">
        <w:rPr>
          <w:rFonts w:hint="cs"/>
          <w:color w:val="FF0000"/>
          <w:sz w:val="28"/>
          <w:rtl/>
        </w:rPr>
        <w:t>ذكور عام 2006.</w:t>
      </w:r>
    </w:p>
    <w:p w:rsidR="004178B5" w:rsidRPr="00AC33B7" w:rsidRDefault="004178B5" w:rsidP="004178B5">
      <w:pPr>
        <w:spacing w:after="120"/>
        <w:ind w:left="1267" w:right="1267"/>
        <w:rPr>
          <w:rFonts w:cs="Arabic Transparent" w:hint="cs"/>
          <w:sz w:val="28"/>
          <w:szCs w:val="28"/>
          <w:rtl/>
        </w:rPr>
      </w:pPr>
      <w:r w:rsidRPr="004178B5">
        <w:rPr>
          <w:sz w:val="28"/>
          <w:rtl/>
        </w:rPr>
        <w:footnoteReference w:customMarkFollows="1" w:id="12"/>
        <w:sym w:font="Symbol" w:char="F0B7"/>
      </w:r>
      <w:r w:rsidR="00CC189A">
        <w:rPr>
          <w:rFonts w:hint="cs"/>
          <w:sz w:val="28"/>
          <w:rtl/>
        </w:rPr>
        <w:t xml:space="preserve"> </w:t>
      </w:r>
      <w:r w:rsidRPr="004178B5">
        <w:rPr>
          <w:sz w:val="28"/>
          <w:rtl/>
        </w:rPr>
        <w:t xml:space="preserve">أما بالنسبة للقاح التيتانوس للحوامل، فنسبة التغطية بجرعتين أو أكثر بلغت حوالي </w:t>
      </w:r>
      <w:r w:rsidRPr="004178B5">
        <w:rPr>
          <w:rFonts w:hint="cs"/>
          <w:color w:val="FF0000"/>
          <w:sz w:val="28"/>
          <w:rtl/>
        </w:rPr>
        <w:t>44.3</w:t>
      </w:r>
      <w:r w:rsidRPr="004178B5">
        <w:rPr>
          <w:color w:val="FF0000"/>
          <w:sz w:val="28"/>
          <w:rtl/>
        </w:rPr>
        <w:t>%</w:t>
      </w:r>
      <w:r w:rsidRPr="004178B5">
        <w:rPr>
          <w:sz w:val="28"/>
          <w:rtl/>
        </w:rPr>
        <w:t xml:space="preserve"> لعام </w:t>
      </w:r>
      <w:r w:rsidRPr="004178B5">
        <w:rPr>
          <w:rFonts w:hint="cs"/>
          <w:color w:val="FF0000"/>
          <w:sz w:val="28"/>
          <w:rtl/>
        </w:rPr>
        <w:t>2006م بينما بلغت نسبة الأطفال المحميين عند الولادة ضد التيتانوس عن طريق تطعيم الأم 92.5%</w:t>
      </w:r>
      <w:r w:rsidRPr="004178B5">
        <w:rPr>
          <w:color w:val="FF0000"/>
          <w:sz w:val="28"/>
        </w:rPr>
        <w:t>.</w:t>
      </w:r>
      <w:r w:rsidRPr="004178B5">
        <w:rPr>
          <w:rFonts w:hint="cs"/>
          <w:color w:val="993366"/>
          <w:sz w:val="28"/>
          <w:rtl/>
        </w:rPr>
        <w:t xml:space="preserve"> </w:t>
      </w:r>
      <w:r w:rsidRPr="004178B5">
        <w:rPr>
          <w:sz w:val="28"/>
          <w:rtl/>
        </w:rPr>
        <w:t xml:space="preserve">  وذلك لأن أغلب النساء الحوامل تلقين لقاح التيتانوس في مرحلة الطفولة أو عن طريق حملات التطعيم للمدارس، فمن الطبيعي أن تنخفض نسبة تطعيمهن مع مرور الوقت</w:t>
      </w:r>
      <w:r w:rsidRPr="004178B5">
        <w:rPr>
          <w:rFonts w:hint="cs"/>
          <w:sz w:val="28"/>
          <w:rtl/>
        </w:rPr>
        <w:t>.</w:t>
      </w:r>
    </w:p>
    <w:p w:rsidR="004178B5" w:rsidRPr="00AC33B7" w:rsidRDefault="004178B5" w:rsidP="004178B5">
      <w:pPr>
        <w:ind w:left="144" w:right="-144" w:firstLine="540"/>
        <w:rPr>
          <w:rFonts w:cs="Arabic Transparent" w:hint="cs"/>
          <w:color w:val="0000FF"/>
          <w:sz w:val="28"/>
          <w:szCs w:val="28"/>
          <w:rtl/>
        </w:rPr>
      </w:pPr>
    </w:p>
    <w:p w:rsidR="004178B5" w:rsidRPr="00AC33B7" w:rsidRDefault="004178B5" w:rsidP="004178B5">
      <w:pPr>
        <w:ind w:left="144" w:right="-144"/>
        <w:jc w:val="center"/>
        <w:rPr>
          <w:rFonts w:cs="Arabic Transparent"/>
          <w:sz w:val="28"/>
          <w:szCs w:val="28"/>
          <w:rtl/>
        </w:rPr>
      </w:pPr>
      <w:r w:rsidRPr="00AC33B7">
        <w:rPr>
          <w:rFonts w:cs="Arabic Transparent"/>
          <w:sz w:val="28"/>
          <w:szCs w:val="28"/>
          <w:rtl/>
        </w:rPr>
        <w:t xml:space="preserve">نسبة التغطية للأطفال (1-6سنوات) والأمهات الحوامل </w:t>
      </w:r>
      <w:r w:rsidRPr="00376A0F">
        <w:rPr>
          <w:rFonts w:cs="Arabic Transparent" w:hint="cs"/>
          <w:color w:val="FF0000"/>
          <w:sz w:val="28"/>
          <w:szCs w:val="28"/>
          <w:rtl/>
        </w:rPr>
        <w:t>2006م</w:t>
      </w:r>
      <w:r w:rsidRPr="00AC33B7">
        <w:rPr>
          <w:rFonts w:cs="Arabic Transparent"/>
          <w:sz w:val="28"/>
          <w:szCs w:val="28"/>
          <w:rtl/>
        </w:rPr>
        <w:t>.</w:t>
      </w:r>
    </w:p>
    <w:p w:rsidR="004178B5" w:rsidRPr="00AC33B7" w:rsidRDefault="004178B5" w:rsidP="004178B5">
      <w:pPr>
        <w:ind w:left="144" w:right="-144"/>
        <w:jc w:val="center"/>
        <w:rPr>
          <w:rFonts w:cs="Arabic Transparent" w:hint="cs"/>
          <w:sz w:val="28"/>
          <w:szCs w:val="28"/>
          <w:rtl/>
        </w:rPr>
      </w:pPr>
      <w:r w:rsidRPr="00AC33B7">
        <w:rPr>
          <w:rFonts w:cs="Arabic Transparent"/>
          <w:sz w:val="28"/>
          <w:szCs w:val="28"/>
          <w:rtl/>
        </w:rPr>
        <w:t>المصدر</w:t>
      </w:r>
      <w:r w:rsidRPr="00AC33B7">
        <w:rPr>
          <w:rFonts w:cs="Arabic Transparent"/>
          <w:sz w:val="28"/>
          <w:szCs w:val="28"/>
          <w:rtl/>
          <w:lang w:bidi="ar-BH"/>
        </w:rPr>
        <w:t xml:space="preserve">:  </w:t>
      </w:r>
      <w:r w:rsidRPr="00AC33B7">
        <w:rPr>
          <w:rFonts w:cs="Arabic Transparent"/>
          <w:sz w:val="28"/>
          <w:szCs w:val="28"/>
          <w:rtl/>
        </w:rPr>
        <w:t xml:space="preserve">الإحصاءات الصحية/ </w:t>
      </w:r>
      <w:r w:rsidRPr="00376A0F">
        <w:rPr>
          <w:rFonts w:cs="Arabic Transparent" w:hint="cs"/>
          <w:color w:val="FF0000"/>
          <w:sz w:val="28"/>
          <w:szCs w:val="28"/>
          <w:rtl/>
        </w:rPr>
        <w:t>2006</w:t>
      </w:r>
    </w:p>
    <w:p w:rsidR="004178B5" w:rsidRPr="00AC33B7" w:rsidRDefault="004178B5" w:rsidP="004178B5">
      <w:pPr>
        <w:ind w:left="144" w:right="-144"/>
        <w:jc w:val="center"/>
        <w:rPr>
          <w:rFonts w:cs="Arabic Transparent" w:hint="cs"/>
          <w:sz w:val="28"/>
          <w:szCs w:val="28"/>
          <w:rtl/>
          <w:lang w:bidi="ar-BH"/>
        </w:rPr>
      </w:pPr>
      <w:r w:rsidRPr="00AC33B7">
        <w:rPr>
          <w:rFonts w:cs="Arabic Transparent"/>
          <w:sz w:val="28"/>
          <w:szCs w:val="28"/>
          <w:rtl/>
          <w:lang w:bidi="ar-BH"/>
        </w:rPr>
        <w:t xml:space="preserve">جدول رقم </w:t>
      </w:r>
      <w:r w:rsidRPr="00AC33B7">
        <w:rPr>
          <w:rFonts w:cs="Arabic Transparent" w:hint="cs"/>
          <w:sz w:val="28"/>
          <w:szCs w:val="28"/>
          <w:rtl/>
          <w:lang w:bidi="ar-BH"/>
        </w:rPr>
        <w:t>أ- الفقرة 263</w:t>
      </w:r>
    </w:p>
    <w:tbl>
      <w:tblPr>
        <w:tblW w:w="0" w:type="auto"/>
        <w:jc w:val="center"/>
        <w:tblInd w:w="468" w:type="dxa"/>
        <w:tblBorders>
          <w:top w:val="single" w:sz="4" w:space="0" w:color="000000"/>
          <w:bottom w:val="single" w:sz="12" w:space="0" w:color="000000"/>
        </w:tblBorders>
        <w:tblLayout w:type="fixed"/>
        <w:tblLook w:val="0000" w:firstRow="0" w:lastRow="0" w:firstColumn="0" w:lastColumn="0" w:noHBand="0" w:noVBand="0"/>
      </w:tblPr>
      <w:tblGrid>
        <w:gridCol w:w="2313"/>
        <w:gridCol w:w="4094"/>
      </w:tblGrid>
      <w:tr w:rsidR="004178B5" w:rsidRPr="00AC33B7">
        <w:tblPrEx>
          <w:tblCellMar>
            <w:top w:w="0" w:type="dxa"/>
            <w:bottom w:w="0" w:type="dxa"/>
          </w:tblCellMar>
        </w:tblPrEx>
        <w:trPr>
          <w:trHeight w:val="483"/>
          <w:jc w:val="center"/>
        </w:trPr>
        <w:tc>
          <w:tcPr>
            <w:tcW w:w="2313" w:type="dxa"/>
            <w:tcBorders>
              <w:top w:val="single" w:sz="4" w:space="0" w:color="000000"/>
              <w:bottom w:val="single" w:sz="12" w:space="0" w:color="CC0000"/>
            </w:tcBorders>
            <w:shd w:val="pct5" w:color="auto" w:fill="auto"/>
            <w:vAlign w:val="center"/>
          </w:tcPr>
          <w:p w:rsidR="004178B5" w:rsidRPr="00AC33B7" w:rsidRDefault="004178B5" w:rsidP="00B545FA">
            <w:pPr>
              <w:ind w:left="144" w:right="-144"/>
              <w:jc w:val="center"/>
              <w:rPr>
                <w:rFonts w:cs="Arabic Transparent"/>
                <w:b/>
                <w:bCs/>
                <w:sz w:val="28"/>
                <w:szCs w:val="28"/>
                <w:rtl/>
              </w:rPr>
            </w:pPr>
            <w:r w:rsidRPr="00AC33B7">
              <w:rPr>
                <w:rFonts w:cs="Arabic Transparent"/>
                <w:b/>
                <w:bCs/>
                <w:sz w:val="28"/>
                <w:szCs w:val="28"/>
                <w:rtl/>
              </w:rPr>
              <w:t>النسبة المئوية للتغطية الكلية</w:t>
            </w:r>
          </w:p>
        </w:tc>
        <w:tc>
          <w:tcPr>
            <w:tcW w:w="4094" w:type="dxa"/>
            <w:tcBorders>
              <w:top w:val="single" w:sz="4" w:space="0" w:color="000000"/>
              <w:bottom w:val="single" w:sz="12" w:space="0" w:color="CC0000"/>
            </w:tcBorders>
            <w:shd w:val="pct5" w:color="auto" w:fill="auto"/>
            <w:vAlign w:val="center"/>
          </w:tcPr>
          <w:p w:rsidR="004178B5" w:rsidRPr="00AC33B7" w:rsidRDefault="004178B5" w:rsidP="00B545FA">
            <w:pPr>
              <w:ind w:left="144" w:right="-144"/>
              <w:jc w:val="center"/>
              <w:rPr>
                <w:rFonts w:cs="Arabic Transparent"/>
                <w:b/>
                <w:bCs/>
                <w:sz w:val="28"/>
                <w:szCs w:val="28"/>
                <w:rtl/>
              </w:rPr>
            </w:pPr>
            <w:r w:rsidRPr="00AC33B7">
              <w:rPr>
                <w:rFonts w:cs="Arabic Transparent"/>
                <w:b/>
                <w:bCs/>
                <w:sz w:val="28"/>
                <w:szCs w:val="28"/>
                <w:rtl/>
              </w:rPr>
              <w:t>التطعيم</w:t>
            </w:r>
          </w:p>
        </w:tc>
      </w:tr>
      <w:tr w:rsidR="004178B5" w:rsidRPr="00AC33B7">
        <w:tblPrEx>
          <w:tblCellMar>
            <w:top w:w="0" w:type="dxa"/>
            <w:bottom w:w="0" w:type="dxa"/>
          </w:tblCellMar>
        </w:tblPrEx>
        <w:trPr>
          <w:jc w:val="center"/>
        </w:trPr>
        <w:tc>
          <w:tcPr>
            <w:tcW w:w="2313" w:type="dxa"/>
            <w:tcBorders>
              <w:top w:val="single" w:sz="12" w:space="0" w:color="CC0000"/>
            </w:tcBorders>
            <w:vAlign w:val="center"/>
          </w:tcPr>
          <w:p w:rsidR="004178B5" w:rsidRPr="00376A0F" w:rsidRDefault="004178B5" w:rsidP="00B545FA">
            <w:pPr>
              <w:ind w:left="144" w:right="-144"/>
              <w:jc w:val="center"/>
              <w:rPr>
                <w:rFonts w:cs="Arabic Transparent"/>
                <w:b/>
                <w:bCs/>
                <w:color w:val="FF0000"/>
                <w:sz w:val="28"/>
                <w:szCs w:val="28"/>
                <w:rtl/>
              </w:rPr>
            </w:pPr>
            <w:r w:rsidRPr="00376A0F">
              <w:rPr>
                <w:rFonts w:cs="Arabic Transparent" w:hint="cs"/>
                <w:b/>
                <w:bCs/>
                <w:color w:val="FF0000"/>
                <w:sz w:val="28"/>
                <w:szCs w:val="28"/>
                <w:rtl/>
              </w:rPr>
              <w:t>44.3</w:t>
            </w:r>
            <w:r w:rsidRPr="00376A0F">
              <w:rPr>
                <w:rFonts w:cs="Arabic Transparent"/>
                <w:b/>
                <w:bCs/>
                <w:color w:val="FF0000"/>
                <w:sz w:val="28"/>
                <w:szCs w:val="28"/>
                <w:rtl/>
              </w:rPr>
              <w:t>%</w:t>
            </w:r>
          </w:p>
        </w:tc>
        <w:tc>
          <w:tcPr>
            <w:tcW w:w="4094" w:type="dxa"/>
            <w:tcBorders>
              <w:top w:val="single" w:sz="12" w:space="0" w:color="CC0000"/>
            </w:tcBorders>
            <w:vAlign w:val="center"/>
          </w:tcPr>
          <w:p w:rsidR="004178B5" w:rsidRPr="00AC33B7" w:rsidRDefault="004178B5" w:rsidP="00B545FA">
            <w:pPr>
              <w:ind w:left="144" w:right="-144"/>
              <w:jc w:val="center"/>
              <w:rPr>
                <w:rFonts w:cs="Arabic Transparent"/>
                <w:b/>
                <w:bCs/>
                <w:sz w:val="28"/>
                <w:szCs w:val="28"/>
                <w:rtl/>
              </w:rPr>
            </w:pPr>
            <w:r w:rsidRPr="00AC33B7">
              <w:rPr>
                <w:rFonts w:cs="Arabic Transparent"/>
                <w:b/>
                <w:bCs/>
                <w:sz w:val="28"/>
                <w:szCs w:val="28"/>
                <w:rtl/>
              </w:rPr>
              <w:t>نسبة التغطية بجرعتين أو أكثر من لقاح التيتانوس للحوامل</w:t>
            </w:r>
          </w:p>
        </w:tc>
      </w:tr>
      <w:tr w:rsidR="004178B5" w:rsidRPr="00AC33B7">
        <w:tblPrEx>
          <w:tblCellMar>
            <w:top w:w="0" w:type="dxa"/>
            <w:bottom w:w="0" w:type="dxa"/>
          </w:tblCellMar>
        </w:tblPrEx>
        <w:trPr>
          <w:jc w:val="center"/>
        </w:trPr>
        <w:tc>
          <w:tcPr>
            <w:tcW w:w="2313" w:type="dxa"/>
            <w:vAlign w:val="center"/>
          </w:tcPr>
          <w:p w:rsidR="004178B5" w:rsidRPr="00376A0F" w:rsidRDefault="004178B5" w:rsidP="00B545FA">
            <w:pPr>
              <w:ind w:left="144" w:right="-144"/>
              <w:jc w:val="center"/>
              <w:rPr>
                <w:rFonts w:cs="Arabic Transparent"/>
                <w:b/>
                <w:bCs/>
                <w:color w:val="FF0000"/>
                <w:sz w:val="28"/>
                <w:szCs w:val="28"/>
                <w:rtl/>
              </w:rPr>
            </w:pPr>
            <w:r w:rsidRPr="00376A0F">
              <w:rPr>
                <w:rFonts w:cs="Arabic Transparent" w:hint="cs"/>
                <w:b/>
                <w:bCs/>
                <w:color w:val="FF0000"/>
                <w:sz w:val="28"/>
                <w:szCs w:val="28"/>
                <w:rtl/>
              </w:rPr>
              <w:t>92.5</w:t>
            </w:r>
            <w:r w:rsidRPr="00376A0F">
              <w:rPr>
                <w:rFonts w:cs="Arabic Transparent"/>
                <w:b/>
                <w:bCs/>
                <w:color w:val="FF0000"/>
                <w:sz w:val="28"/>
                <w:szCs w:val="28"/>
                <w:rtl/>
              </w:rPr>
              <w:t xml:space="preserve"> %</w:t>
            </w:r>
          </w:p>
        </w:tc>
        <w:tc>
          <w:tcPr>
            <w:tcW w:w="4094" w:type="dxa"/>
            <w:vAlign w:val="center"/>
          </w:tcPr>
          <w:p w:rsidR="004178B5" w:rsidRPr="00AC33B7" w:rsidRDefault="004178B5" w:rsidP="00B545FA">
            <w:pPr>
              <w:ind w:left="144" w:right="-144"/>
              <w:jc w:val="center"/>
              <w:rPr>
                <w:rFonts w:cs="Arabic Transparent"/>
                <w:b/>
                <w:bCs/>
                <w:sz w:val="28"/>
                <w:szCs w:val="28"/>
                <w:rtl/>
              </w:rPr>
            </w:pPr>
            <w:r w:rsidRPr="00AC33B7">
              <w:rPr>
                <w:rFonts w:cs="Arabic Transparent"/>
                <w:b/>
                <w:bCs/>
                <w:sz w:val="28"/>
                <w:szCs w:val="28"/>
                <w:rtl/>
              </w:rPr>
              <w:t>نسبة الأطفال المحميين عند الولادة ضد التيتانوس</w:t>
            </w:r>
          </w:p>
        </w:tc>
      </w:tr>
    </w:tbl>
    <w:p w:rsidR="004178B5" w:rsidRPr="00AC33B7" w:rsidRDefault="004178B5" w:rsidP="004178B5">
      <w:pPr>
        <w:ind w:left="144" w:right="-144"/>
        <w:rPr>
          <w:rFonts w:cs="Arabic Transparent" w:hint="cs"/>
          <w:sz w:val="28"/>
          <w:szCs w:val="28"/>
          <w:u w:val="double"/>
          <w:rtl/>
          <w:lang w:bidi="ar-BH"/>
        </w:rPr>
      </w:pPr>
    </w:p>
    <w:p w:rsidR="004178B5" w:rsidRPr="0074136C" w:rsidRDefault="004178B5" w:rsidP="004178B5">
      <w:pPr>
        <w:ind w:left="144" w:right="-144"/>
        <w:rPr>
          <w:rFonts w:cs="Arabic Transparent" w:hint="cs"/>
          <w:b/>
          <w:bCs/>
          <w:sz w:val="28"/>
          <w:szCs w:val="28"/>
          <w:rtl/>
        </w:rPr>
      </w:pPr>
      <w:r w:rsidRPr="00AC33B7">
        <w:rPr>
          <w:rFonts w:cs="Arabic Transparent"/>
          <w:b/>
          <w:bCs/>
          <w:sz w:val="28"/>
          <w:szCs w:val="28"/>
          <w:u w:val="double"/>
          <w:rtl/>
          <w:lang w:bidi="ar-BH"/>
        </w:rPr>
        <w:t>المصدر</w:t>
      </w:r>
      <w:r w:rsidRPr="00AC33B7">
        <w:rPr>
          <w:rFonts w:cs="Arabic Transparent"/>
          <w:b/>
          <w:bCs/>
          <w:sz w:val="28"/>
          <w:szCs w:val="28"/>
          <w:rtl/>
          <w:lang w:bidi="ar-BH"/>
        </w:rPr>
        <w:t>:  وزارة الصحة.</w:t>
      </w:r>
    </w:p>
    <w:p w:rsidR="004178B5" w:rsidRPr="00AC33B7" w:rsidRDefault="004178B5" w:rsidP="004178B5">
      <w:pPr>
        <w:ind w:left="144" w:right="-144"/>
        <w:rPr>
          <w:rFonts w:cs="Arabic Transparent" w:hint="cs"/>
          <w:sz w:val="28"/>
          <w:szCs w:val="28"/>
          <w:rtl/>
        </w:rPr>
      </w:pPr>
    </w:p>
    <w:p w:rsidR="004178B5" w:rsidRPr="00954984" w:rsidRDefault="00954984" w:rsidP="00954984">
      <w:pPr>
        <w:spacing w:after="120"/>
        <w:ind w:left="1267" w:right="1267"/>
        <w:rPr>
          <w:rFonts w:hint="cs"/>
          <w:b/>
          <w:bCs/>
          <w:color w:val="000000"/>
          <w:sz w:val="28"/>
          <w:rtl/>
          <w:lang w:bidi="ar-BH"/>
        </w:rPr>
      </w:pPr>
      <w:r>
        <w:rPr>
          <w:rFonts w:cs="Arabic Transparent"/>
          <w:b/>
          <w:bCs/>
          <w:color w:val="000000"/>
          <w:sz w:val="28"/>
          <w:szCs w:val="28"/>
          <w:rtl/>
          <w:lang w:bidi="ar-BH"/>
        </w:rPr>
        <w:br w:type="page"/>
      </w:r>
      <w:r w:rsidR="004178B5" w:rsidRPr="00954984">
        <w:rPr>
          <w:rFonts w:hint="cs"/>
          <w:b/>
          <w:bCs/>
          <w:color w:val="000000"/>
          <w:sz w:val="28"/>
          <w:rtl/>
          <w:lang w:bidi="ar-BH"/>
        </w:rPr>
        <w:t>265.</w:t>
      </w:r>
      <w:r w:rsidR="004178B5" w:rsidRPr="00954984">
        <w:rPr>
          <w:rFonts w:hint="cs"/>
          <w:b/>
          <w:bCs/>
          <w:color w:val="000000"/>
          <w:sz w:val="28"/>
          <w:rtl/>
          <w:lang w:bidi="ar-BH"/>
        </w:rPr>
        <w:tab/>
      </w:r>
    </w:p>
    <w:p w:rsidR="004178B5" w:rsidRPr="00954984" w:rsidRDefault="004178B5" w:rsidP="00954984">
      <w:pPr>
        <w:spacing w:after="120"/>
        <w:ind w:left="1267" w:right="1267"/>
        <w:rPr>
          <w:rFonts w:hint="cs"/>
          <w:b/>
          <w:bCs/>
          <w:color w:val="000000"/>
          <w:sz w:val="28"/>
          <w:rtl/>
          <w:lang w:bidi="ar-BH"/>
        </w:rPr>
      </w:pPr>
    </w:p>
    <w:p w:rsidR="004178B5" w:rsidRPr="00954984" w:rsidRDefault="004178B5" w:rsidP="00954984">
      <w:pPr>
        <w:spacing w:after="120"/>
        <w:ind w:left="1267" w:right="1267"/>
        <w:rPr>
          <w:rFonts w:hint="cs"/>
          <w:sz w:val="28"/>
          <w:rtl/>
        </w:rPr>
      </w:pPr>
      <w:r w:rsidRPr="00954984">
        <w:rPr>
          <w:sz w:val="28"/>
          <w:rtl/>
        </w:rPr>
        <w:t>وبالنسبة لتطعيم الأطفال، فقد بدأت التطعيمات في البحرين منذ عام 1956</w:t>
      </w:r>
      <w:r w:rsidRPr="00954984">
        <w:rPr>
          <w:rFonts w:hint="cs"/>
          <w:sz w:val="28"/>
          <w:rtl/>
        </w:rPr>
        <w:t xml:space="preserve">م </w:t>
      </w:r>
      <w:r w:rsidRPr="00954984">
        <w:rPr>
          <w:sz w:val="28"/>
          <w:rtl/>
        </w:rPr>
        <w:t>بالتطعيم ضد الدرن وفي عام 1957</w:t>
      </w:r>
      <w:r w:rsidRPr="00954984">
        <w:rPr>
          <w:rFonts w:hint="cs"/>
          <w:sz w:val="28"/>
          <w:rtl/>
        </w:rPr>
        <w:t xml:space="preserve">م </w:t>
      </w:r>
      <w:r w:rsidRPr="00954984">
        <w:rPr>
          <w:sz w:val="28"/>
          <w:rtl/>
        </w:rPr>
        <w:t>أعطى التطعيم الثلاثي الدفتيريا (الخناق) / التيتنوس (الكزاز)/ السعال الديكي (الشاهوق)،</w:t>
      </w:r>
      <w:r w:rsidRPr="00954984">
        <w:rPr>
          <w:rFonts w:hint="cs"/>
          <w:sz w:val="28"/>
          <w:rtl/>
        </w:rPr>
        <w:t xml:space="preserve"> </w:t>
      </w:r>
      <w:r w:rsidRPr="00954984">
        <w:rPr>
          <w:sz w:val="28"/>
          <w:rtl/>
        </w:rPr>
        <w:t>ومن ثم بدأت الحملة الوطنية في عام 1974</w:t>
      </w:r>
      <w:r w:rsidRPr="00954984">
        <w:rPr>
          <w:rFonts w:hint="cs"/>
          <w:sz w:val="28"/>
          <w:rtl/>
        </w:rPr>
        <w:t>م</w:t>
      </w:r>
      <w:r w:rsidRPr="00954984">
        <w:rPr>
          <w:sz w:val="28"/>
          <w:rtl/>
        </w:rPr>
        <w:t xml:space="preserve"> ووضعت بناء على التوصيات العالمية للتطعيم.</w:t>
      </w:r>
    </w:p>
    <w:p w:rsidR="004178B5" w:rsidRPr="00954984" w:rsidRDefault="004178B5" w:rsidP="00954984">
      <w:pPr>
        <w:spacing w:after="120"/>
        <w:ind w:left="1267" w:right="1267"/>
        <w:rPr>
          <w:rFonts w:hint="cs"/>
          <w:sz w:val="16"/>
          <w:rtl/>
        </w:rPr>
      </w:pPr>
    </w:p>
    <w:p w:rsidR="004178B5" w:rsidRPr="00954984" w:rsidRDefault="004178B5" w:rsidP="00954984">
      <w:pPr>
        <w:spacing w:after="120"/>
        <w:ind w:left="1267" w:right="1267" w:firstLine="36"/>
        <w:rPr>
          <w:rFonts w:hint="cs"/>
          <w:sz w:val="28"/>
          <w:rtl/>
          <w:lang w:bidi="ar-BH"/>
        </w:rPr>
      </w:pPr>
      <w:r w:rsidRPr="00954984">
        <w:rPr>
          <w:sz w:val="28"/>
          <w:rtl/>
        </w:rPr>
        <w:t xml:space="preserve">بلغت نسبة التغطية بالتحصين للرضع والأطفال في عام </w:t>
      </w:r>
      <w:r w:rsidRPr="00954984">
        <w:rPr>
          <w:rFonts w:hint="cs"/>
          <w:color w:val="FF0000"/>
          <w:sz w:val="28"/>
          <w:rtl/>
        </w:rPr>
        <w:t>2006م</w:t>
      </w:r>
      <w:r w:rsidRPr="00954984">
        <w:rPr>
          <w:sz w:val="28"/>
          <w:rtl/>
        </w:rPr>
        <w:t xml:space="preserve"> كالتالي:</w:t>
      </w:r>
    </w:p>
    <w:p w:rsidR="004178B5" w:rsidRPr="00954984" w:rsidRDefault="004178B5" w:rsidP="00954984">
      <w:pPr>
        <w:spacing w:after="120"/>
        <w:ind w:left="1267" w:right="1267" w:firstLine="540"/>
        <w:rPr>
          <w:rFonts w:hint="cs"/>
          <w:sz w:val="16"/>
          <w:rtl/>
          <w:lang w:bidi="ar-BH"/>
        </w:rPr>
      </w:pPr>
    </w:p>
    <w:p w:rsidR="004178B5" w:rsidRPr="00954984" w:rsidRDefault="004178B5" w:rsidP="00954984">
      <w:pPr>
        <w:spacing w:after="120"/>
        <w:ind w:left="1267" w:right="1267"/>
        <w:rPr>
          <w:sz w:val="28"/>
          <w:rtl/>
        </w:rPr>
      </w:pPr>
      <w:r w:rsidRPr="00954984">
        <w:rPr>
          <w:sz w:val="28"/>
          <w:rtl/>
        </w:rPr>
        <w:footnoteReference w:customMarkFollows="1" w:id="13"/>
        <w:sym w:font="Symbol" w:char="F0B7"/>
      </w:r>
      <w:r w:rsidRPr="00954984">
        <w:rPr>
          <w:rFonts w:hint="cs"/>
          <w:sz w:val="28"/>
          <w:rtl/>
        </w:rPr>
        <w:t xml:space="preserve"> </w:t>
      </w:r>
      <w:r w:rsidRPr="00954984">
        <w:rPr>
          <w:sz w:val="28"/>
          <w:rtl/>
        </w:rPr>
        <w:t xml:space="preserve">ضد التطعيم الثلاثي ( الدفتيريا / التيتنوس / السعال الديكي) وشلل الاطفال حوالي </w:t>
      </w:r>
      <w:r w:rsidRPr="00954984">
        <w:rPr>
          <w:rFonts w:hint="cs"/>
          <w:color w:val="FF0000"/>
          <w:sz w:val="28"/>
          <w:rtl/>
        </w:rPr>
        <w:t>98.4</w:t>
      </w:r>
      <w:r w:rsidRPr="00954984">
        <w:rPr>
          <w:color w:val="FF0000"/>
          <w:sz w:val="28"/>
          <w:rtl/>
        </w:rPr>
        <w:t>%،</w:t>
      </w:r>
      <w:r w:rsidRPr="00954984">
        <w:rPr>
          <w:sz w:val="28"/>
          <w:rtl/>
        </w:rPr>
        <w:t xml:space="preserve"> وضد اللقاح الثلاثي (الحصبة / الحصبة الألمانية / النكاف) حوالي 100% للجرعة الأولى و</w:t>
      </w:r>
      <w:r w:rsidRPr="00954984">
        <w:rPr>
          <w:rFonts w:hint="cs"/>
          <w:color w:val="FF0000"/>
          <w:sz w:val="28"/>
          <w:rtl/>
        </w:rPr>
        <w:t>99</w:t>
      </w:r>
      <w:r w:rsidRPr="00954984">
        <w:rPr>
          <w:color w:val="FF0000"/>
          <w:sz w:val="28"/>
          <w:rtl/>
        </w:rPr>
        <w:t>%</w:t>
      </w:r>
      <w:r w:rsidRPr="00954984">
        <w:rPr>
          <w:sz w:val="28"/>
          <w:rtl/>
        </w:rPr>
        <w:t xml:space="preserve"> للجرعة الثانية، أما بالنسبة للجرعة الثالثة من التهاب الكبد الوبائي (ب) بلغت 98%، والجرعة الثالثة من هيموفيلس الانفلونزا المستديمة النزلية (ب) </w:t>
      </w:r>
      <w:r w:rsidRPr="00954984">
        <w:rPr>
          <w:rFonts w:hint="cs"/>
          <w:color w:val="FF0000"/>
          <w:sz w:val="28"/>
          <w:rtl/>
        </w:rPr>
        <w:t>98.4</w:t>
      </w:r>
      <w:r w:rsidRPr="00954984">
        <w:rPr>
          <w:color w:val="FF0000"/>
          <w:sz w:val="28"/>
          <w:rtl/>
        </w:rPr>
        <w:t>%.</w:t>
      </w:r>
    </w:p>
    <w:p w:rsidR="004178B5" w:rsidRPr="00954984" w:rsidRDefault="004178B5" w:rsidP="00954984">
      <w:pPr>
        <w:spacing w:after="120"/>
        <w:ind w:left="1267" w:right="1267"/>
        <w:rPr>
          <w:rFonts w:hint="cs"/>
          <w:sz w:val="28"/>
          <w:rtl/>
        </w:rPr>
      </w:pPr>
      <w:r w:rsidRPr="00954984">
        <w:rPr>
          <w:sz w:val="28"/>
          <w:rtl/>
        </w:rPr>
        <w:t>وتجدر الإشارة هنا إلى أنه لا توجد فروقات بين الجنسيين في التطعيمات. وعادة ما تعطى التطعيمات إما في المراكز الصحية أو المستشفيات الحكومية أو المستشفيات الخاصة أو العيادات الخاصة.</w:t>
      </w:r>
    </w:p>
    <w:p w:rsidR="004178B5" w:rsidRPr="00954984" w:rsidRDefault="004178B5" w:rsidP="00954984">
      <w:pPr>
        <w:spacing w:after="120"/>
        <w:ind w:left="1267" w:right="1267"/>
        <w:rPr>
          <w:rFonts w:hint="cs"/>
          <w:sz w:val="16"/>
          <w:rtl/>
        </w:rPr>
      </w:pPr>
    </w:p>
    <w:p w:rsidR="004178B5" w:rsidRPr="00954984" w:rsidRDefault="004178B5" w:rsidP="00954984">
      <w:pPr>
        <w:spacing w:after="120"/>
        <w:ind w:left="1267" w:right="1267"/>
        <w:rPr>
          <w:rFonts w:hint="cs"/>
          <w:b/>
          <w:bCs/>
          <w:color w:val="000000"/>
          <w:sz w:val="28"/>
          <w:rtl/>
          <w:lang w:bidi="ar-BH"/>
        </w:rPr>
      </w:pPr>
      <w:r w:rsidRPr="00954984">
        <w:rPr>
          <w:rFonts w:hint="cs"/>
          <w:b/>
          <w:bCs/>
          <w:color w:val="000000"/>
          <w:sz w:val="28"/>
          <w:rtl/>
          <w:lang w:bidi="ar-BH"/>
        </w:rPr>
        <w:t>266.</w:t>
      </w:r>
      <w:r w:rsidRPr="00954984">
        <w:rPr>
          <w:rFonts w:hint="cs"/>
          <w:b/>
          <w:bCs/>
          <w:color w:val="000000"/>
          <w:sz w:val="28"/>
          <w:rtl/>
          <w:lang w:bidi="ar-BH"/>
        </w:rPr>
        <w:tab/>
      </w:r>
    </w:p>
    <w:p w:rsidR="004178B5" w:rsidRPr="00954984" w:rsidRDefault="004178B5" w:rsidP="00954984">
      <w:pPr>
        <w:spacing w:after="120"/>
        <w:ind w:left="1267" w:right="1267"/>
        <w:rPr>
          <w:rFonts w:hint="cs"/>
          <w:b/>
          <w:bCs/>
          <w:color w:val="000000"/>
          <w:sz w:val="16"/>
          <w:rtl/>
          <w:lang w:bidi="ar-BH"/>
        </w:rPr>
      </w:pPr>
    </w:p>
    <w:p w:rsidR="004178B5" w:rsidRPr="00954984" w:rsidRDefault="004178B5" w:rsidP="00954984">
      <w:pPr>
        <w:spacing w:after="120"/>
        <w:ind w:left="1267" w:right="1267"/>
        <w:rPr>
          <w:rFonts w:hint="cs"/>
          <w:sz w:val="28"/>
          <w:rtl/>
        </w:rPr>
      </w:pPr>
      <w:r w:rsidRPr="00954984">
        <w:rPr>
          <w:sz w:val="28"/>
          <w:rtl/>
        </w:rPr>
        <w:footnoteReference w:customMarkFollows="1" w:id="14"/>
        <w:sym w:font="Symbol" w:char="F0B7"/>
      </w:r>
      <w:r w:rsidRPr="00954984">
        <w:rPr>
          <w:rFonts w:hint="cs"/>
          <w:sz w:val="28"/>
          <w:rtl/>
        </w:rPr>
        <w:t xml:space="preserve"> </w:t>
      </w:r>
      <w:r w:rsidRPr="00954984">
        <w:rPr>
          <w:sz w:val="28"/>
          <w:rtl/>
        </w:rPr>
        <w:t xml:space="preserve">وبناء على إحصائيات قسم الصحة العامة والأمراض المعدية في وزارة الصحة، فانه لم يتم تسجيل أي من الأمراض المعدية مثل الدفتيريا، السعال الديكي، الكزاز الوليدي، والغير وليدي وشلل الأطفال في السنوات الخمس الماضية.  وبلغت نسبة الإصابة بالحصبة </w:t>
      </w:r>
      <w:r w:rsidRPr="00954984">
        <w:rPr>
          <w:rFonts w:hint="cs"/>
          <w:color w:val="FF0000"/>
          <w:sz w:val="28"/>
          <w:rtl/>
        </w:rPr>
        <w:t>4%</w:t>
      </w:r>
      <w:r w:rsidRPr="00954984">
        <w:rPr>
          <w:sz w:val="28"/>
          <w:rtl/>
        </w:rPr>
        <w:t xml:space="preserve"> لكل مائة ألف من السكان</w:t>
      </w:r>
      <w:r w:rsidRPr="00954984">
        <w:rPr>
          <w:rFonts w:hint="cs"/>
          <w:sz w:val="28"/>
          <w:rtl/>
        </w:rPr>
        <w:t xml:space="preserve"> </w:t>
      </w:r>
      <w:r w:rsidRPr="00954984">
        <w:rPr>
          <w:rFonts w:hint="cs"/>
          <w:color w:val="FF0000"/>
          <w:sz w:val="28"/>
          <w:rtl/>
        </w:rPr>
        <w:t>عام 2006</w:t>
      </w:r>
      <w:r w:rsidRPr="00954984">
        <w:rPr>
          <w:rFonts w:hint="cs"/>
          <w:sz w:val="28"/>
          <w:rtl/>
        </w:rPr>
        <w:t>.</w:t>
      </w:r>
    </w:p>
    <w:p w:rsidR="004178B5" w:rsidRPr="00954984" w:rsidRDefault="004178B5" w:rsidP="00954984">
      <w:pPr>
        <w:spacing w:after="120"/>
        <w:ind w:left="1267" w:right="1267"/>
        <w:rPr>
          <w:rFonts w:hint="cs"/>
          <w:sz w:val="28"/>
          <w:rtl/>
        </w:rPr>
      </w:pPr>
    </w:p>
    <w:p w:rsidR="004178B5" w:rsidRPr="00954984" w:rsidRDefault="004178B5" w:rsidP="00954984">
      <w:pPr>
        <w:spacing w:after="120"/>
        <w:ind w:left="1267" w:right="1267"/>
        <w:rPr>
          <w:rFonts w:hint="cs"/>
          <w:sz w:val="28"/>
          <w:rtl/>
        </w:rPr>
      </w:pPr>
      <w:r w:rsidRPr="00954984">
        <w:rPr>
          <w:sz w:val="28"/>
          <w:rtl/>
        </w:rPr>
        <w:footnoteReference w:customMarkFollows="1" w:id="15"/>
        <w:sym w:font="Symbol" w:char="F0B7"/>
      </w:r>
      <w:r w:rsidRPr="00954984">
        <w:rPr>
          <w:rFonts w:hint="cs"/>
          <w:sz w:val="28"/>
          <w:rtl/>
        </w:rPr>
        <w:t xml:space="preserve"> </w:t>
      </w:r>
      <w:r w:rsidRPr="00954984">
        <w:rPr>
          <w:sz w:val="28"/>
          <w:rtl/>
        </w:rPr>
        <w:t xml:space="preserve">وتقوم وزارة الصحة بالتعاون مع وزارة التربية والتعليم والجمعية البحرينية لأمراض الدم الوراثية ولسنوات متتالية بإجراء الفحوصات الدورية للطلبة والطالبات في الصف الثاني ثانوي لاكتشاف أمراض الدم الوراثية ورفع مستوى الوعي لديهم بمثل هذه الأمراض وذلك من اجل تمكينهم لأخذ القرارات الهامة في حياتهم من حيث الارتباط والزواج، وقد وصل معدل الإصابة بمرض الأنيميا المنجلية بين الطلبة في عام </w:t>
      </w:r>
      <w:r w:rsidRPr="00954984">
        <w:rPr>
          <w:rFonts w:hint="cs"/>
          <w:color w:val="FF0000"/>
          <w:sz w:val="28"/>
          <w:rtl/>
        </w:rPr>
        <w:t>2006</w:t>
      </w:r>
      <w:r w:rsidRPr="00954984">
        <w:rPr>
          <w:color w:val="FF0000"/>
          <w:sz w:val="28"/>
          <w:rtl/>
        </w:rPr>
        <w:t>م</w:t>
      </w:r>
      <w:r w:rsidRPr="00954984">
        <w:rPr>
          <w:sz w:val="28"/>
          <w:rtl/>
        </w:rPr>
        <w:t xml:space="preserve"> إلى </w:t>
      </w:r>
      <w:r w:rsidRPr="00954984">
        <w:rPr>
          <w:rFonts w:hint="cs"/>
          <w:color w:val="FF0000"/>
          <w:sz w:val="28"/>
          <w:rtl/>
        </w:rPr>
        <w:t>0.93</w:t>
      </w:r>
      <w:r w:rsidRPr="00954984">
        <w:rPr>
          <w:color w:val="FF0000"/>
          <w:sz w:val="28"/>
          <w:rtl/>
        </w:rPr>
        <w:t xml:space="preserve">% </w:t>
      </w:r>
      <w:r w:rsidRPr="00954984">
        <w:rPr>
          <w:sz w:val="28"/>
          <w:rtl/>
        </w:rPr>
        <w:t xml:space="preserve">ومعدل حاملي الثلاسيميا إلى </w:t>
      </w:r>
      <w:r w:rsidRPr="00954984">
        <w:rPr>
          <w:rFonts w:hint="cs"/>
          <w:color w:val="FF0000"/>
          <w:sz w:val="28"/>
          <w:rtl/>
        </w:rPr>
        <w:t>3.64</w:t>
      </w:r>
      <w:r w:rsidRPr="00954984">
        <w:rPr>
          <w:color w:val="FF0000"/>
          <w:sz w:val="28"/>
          <w:rtl/>
        </w:rPr>
        <w:t>%.</w:t>
      </w:r>
    </w:p>
    <w:p w:rsidR="004178B5" w:rsidRPr="00954984" w:rsidRDefault="004178B5" w:rsidP="00954984">
      <w:pPr>
        <w:pStyle w:val="BodyText"/>
        <w:spacing w:after="120" w:line="400" w:lineRule="exact"/>
        <w:ind w:left="1267" w:right="1267"/>
        <w:rPr>
          <w:rFonts w:cs="Traditional Arabic" w:hint="cs"/>
          <w:b/>
          <w:bCs/>
          <w:color w:val="auto"/>
          <w:sz w:val="28"/>
          <w:szCs w:val="30"/>
          <w:rtl/>
          <w:lang w:bidi="ar-BH"/>
        </w:rPr>
      </w:pPr>
    </w:p>
    <w:p w:rsidR="004178B5" w:rsidRPr="00954984" w:rsidRDefault="004178B5" w:rsidP="00954984">
      <w:pPr>
        <w:pStyle w:val="BodyText"/>
        <w:spacing w:after="120" w:line="400" w:lineRule="exact"/>
        <w:ind w:left="1267" w:right="1267"/>
        <w:rPr>
          <w:rFonts w:cs="Traditional Arabic"/>
          <w:b/>
          <w:bCs/>
          <w:color w:val="auto"/>
          <w:sz w:val="28"/>
          <w:szCs w:val="30"/>
          <w:rtl/>
          <w:lang w:bidi="ar-BH"/>
        </w:rPr>
      </w:pPr>
      <w:r w:rsidRPr="00954984">
        <w:rPr>
          <w:rFonts w:cs="Traditional Arabic"/>
          <w:b/>
          <w:bCs/>
          <w:color w:val="auto"/>
          <w:sz w:val="28"/>
          <w:szCs w:val="30"/>
          <w:rtl/>
          <w:lang w:bidi="ar-BH"/>
        </w:rPr>
        <w:t>المؤشرات العامة حول الوضع الصحي للمرأة في مملكة البحرين:</w:t>
      </w:r>
    </w:p>
    <w:p w:rsidR="004178B5" w:rsidRPr="00954984" w:rsidRDefault="004178B5" w:rsidP="00954984">
      <w:pPr>
        <w:pStyle w:val="BodyText"/>
        <w:spacing w:after="120" w:line="400" w:lineRule="exact"/>
        <w:ind w:left="1267" w:right="1267"/>
        <w:rPr>
          <w:rFonts w:cs="Traditional Arabic"/>
          <w:color w:val="auto"/>
          <w:sz w:val="28"/>
          <w:szCs w:val="30"/>
          <w:u w:val="single"/>
          <w:rtl/>
          <w:lang w:bidi="ar-BH"/>
        </w:rPr>
      </w:pPr>
      <w:r w:rsidRPr="00954984">
        <w:rPr>
          <w:rFonts w:cs="Traditional Arabic"/>
          <w:color w:val="auto"/>
          <w:sz w:val="28"/>
          <w:szCs w:val="30"/>
          <w:u w:val="single"/>
          <w:rtl/>
          <w:lang w:bidi="ar-BH"/>
        </w:rPr>
        <w:t>معدل وفيات الأمهات أثناء الحمل والولادة والنفاس:</w:t>
      </w:r>
    </w:p>
    <w:p w:rsidR="004178B5" w:rsidRPr="00954984" w:rsidRDefault="004178B5" w:rsidP="00954984">
      <w:pPr>
        <w:spacing w:after="120"/>
        <w:ind w:left="1267" w:right="1267"/>
        <w:rPr>
          <w:rFonts w:hint="cs"/>
          <w:b/>
          <w:bCs/>
          <w:color w:val="000000"/>
          <w:sz w:val="28"/>
          <w:rtl/>
          <w:lang w:bidi="ar-BH"/>
        </w:rPr>
      </w:pPr>
      <w:r w:rsidRPr="00954984">
        <w:rPr>
          <w:rFonts w:hint="cs"/>
          <w:b/>
          <w:bCs/>
          <w:color w:val="000000"/>
          <w:sz w:val="28"/>
          <w:rtl/>
          <w:lang w:bidi="ar-BH"/>
        </w:rPr>
        <w:t xml:space="preserve">268. </w:t>
      </w:r>
    </w:p>
    <w:p w:rsidR="004178B5" w:rsidRPr="00954984" w:rsidRDefault="004178B5" w:rsidP="00954984">
      <w:pPr>
        <w:spacing w:after="120"/>
        <w:ind w:left="1267" w:right="1267"/>
        <w:rPr>
          <w:rFonts w:hint="cs"/>
          <w:b/>
          <w:bCs/>
          <w:color w:val="000000"/>
          <w:sz w:val="28"/>
          <w:rtl/>
          <w:lang w:bidi="ar-BH"/>
        </w:rPr>
      </w:pPr>
    </w:p>
    <w:p w:rsidR="004178B5" w:rsidRPr="00954984" w:rsidRDefault="004178B5" w:rsidP="00954984">
      <w:pPr>
        <w:spacing w:after="120"/>
        <w:ind w:left="1267" w:right="1267"/>
        <w:rPr>
          <w:rFonts w:hint="cs"/>
          <w:sz w:val="28"/>
          <w:rtl/>
        </w:rPr>
      </w:pPr>
      <w:r w:rsidRPr="00954984">
        <w:rPr>
          <w:sz w:val="28"/>
          <w:rtl/>
        </w:rPr>
        <w:footnoteReference w:customMarkFollows="1" w:id="16"/>
        <w:sym w:font="Symbol" w:char="F0B7"/>
      </w:r>
      <w:r w:rsidRPr="00954984">
        <w:rPr>
          <w:rFonts w:hint="cs"/>
          <w:sz w:val="28"/>
          <w:rtl/>
        </w:rPr>
        <w:t xml:space="preserve"> </w:t>
      </w:r>
      <w:r w:rsidRPr="00954984">
        <w:rPr>
          <w:sz w:val="28"/>
          <w:rtl/>
        </w:rPr>
        <w:t xml:space="preserve">يعتبر مؤشر معدل وفيات الأمهات أثناء الحمل والولادة والنفاس من المؤشرات الرئيسية لقياس المستوى الصحي العام في أي دولة، وفي مملكة البحرين يعتبر المعدل منخفضاً إذا ما قورن بالمعدلات العالمية، فهو لا يتعدى </w:t>
      </w:r>
      <w:r w:rsidRPr="00954984">
        <w:rPr>
          <w:rFonts w:hint="cs"/>
          <w:color w:val="FF0000"/>
          <w:sz w:val="28"/>
          <w:rtl/>
        </w:rPr>
        <w:t>13.3</w:t>
      </w:r>
      <w:r w:rsidRPr="00954984">
        <w:rPr>
          <w:color w:val="FF0000"/>
          <w:sz w:val="28"/>
          <w:rtl/>
        </w:rPr>
        <w:t xml:space="preserve"> </w:t>
      </w:r>
      <w:r w:rsidRPr="00954984">
        <w:rPr>
          <w:sz w:val="28"/>
          <w:rtl/>
        </w:rPr>
        <w:t>لكل مئة ألف ولادة حيه</w:t>
      </w:r>
      <w:r w:rsidRPr="00954984">
        <w:rPr>
          <w:rFonts w:hint="cs"/>
          <w:sz w:val="28"/>
          <w:rtl/>
        </w:rPr>
        <w:t xml:space="preserve"> </w:t>
      </w:r>
      <w:r w:rsidRPr="00954984">
        <w:rPr>
          <w:rFonts w:hint="cs"/>
          <w:color w:val="FF0000"/>
          <w:sz w:val="28"/>
          <w:rtl/>
        </w:rPr>
        <w:t>عام 2006</w:t>
      </w:r>
      <w:r w:rsidRPr="00954984">
        <w:rPr>
          <w:sz w:val="28"/>
          <w:rtl/>
        </w:rPr>
        <w:t xml:space="preserve">، وتتراوح أسباب الوفيات ما بين فقر الدم المنجلي والنزيف ومضاعفاته وأمراض تسمم الحمل وارتفاع ضغط الدم، ويصل معدل التغطية بالنسبة للنساء </w:t>
      </w:r>
      <w:r w:rsidRPr="00954984">
        <w:rPr>
          <w:color w:val="FF0000"/>
          <w:sz w:val="28"/>
          <w:rtl/>
        </w:rPr>
        <w:t xml:space="preserve">الحوامل </w:t>
      </w:r>
      <w:r w:rsidRPr="00954984">
        <w:rPr>
          <w:rFonts w:hint="cs"/>
          <w:color w:val="FF0000"/>
          <w:sz w:val="28"/>
          <w:rtl/>
        </w:rPr>
        <w:t>بمعدل زيارة واحدة على الأقل 100% عام 2006</w:t>
      </w:r>
      <w:r w:rsidRPr="00954984">
        <w:rPr>
          <w:color w:val="FF0000"/>
          <w:sz w:val="28"/>
          <w:rtl/>
        </w:rPr>
        <w:t xml:space="preserve"> </w:t>
      </w:r>
      <w:r w:rsidRPr="00954984">
        <w:rPr>
          <w:sz w:val="28"/>
          <w:rtl/>
        </w:rPr>
        <w:t xml:space="preserve">ومعدل الإشراف على الولادة </w:t>
      </w:r>
      <w:r w:rsidRPr="00954984">
        <w:rPr>
          <w:color w:val="FF0000"/>
          <w:sz w:val="28"/>
          <w:rtl/>
        </w:rPr>
        <w:t>99.</w:t>
      </w:r>
      <w:r w:rsidRPr="00954984">
        <w:rPr>
          <w:rFonts w:hint="cs"/>
          <w:color w:val="FF0000"/>
          <w:sz w:val="28"/>
          <w:rtl/>
        </w:rPr>
        <w:t>4</w:t>
      </w:r>
      <w:r w:rsidRPr="00954984">
        <w:rPr>
          <w:color w:val="FF0000"/>
          <w:sz w:val="28"/>
          <w:rtl/>
        </w:rPr>
        <w:t>%</w:t>
      </w:r>
      <w:r w:rsidRPr="00954984">
        <w:rPr>
          <w:rFonts w:hint="cs"/>
          <w:color w:val="FF0000"/>
          <w:sz w:val="28"/>
          <w:rtl/>
        </w:rPr>
        <w:t xml:space="preserve"> عام 2006</w:t>
      </w:r>
      <w:r w:rsidRPr="00954984">
        <w:rPr>
          <w:color w:val="FF0000"/>
          <w:sz w:val="28"/>
          <w:rtl/>
        </w:rPr>
        <w:t xml:space="preserve"> </w:t>
      </w:r>
      <w:r w:rsidRPr="00954984">
        <w:rPr>
          <w:sz w:val="28"/>
          <w:rtl/>
        </w:rPr>
        <w:t>وتجدر الإشارة هنا إلى تقارب المعدلات ما بين المناطق المختلفة في البلاد لتوفر الخدمة دون أي تمييز.</w:t>
      </w:r>
    </w:p>
    <w:p w:rsidR="004178B5" w:rsidRPr="00954984" w:rsidRDefault="004178B5" w:rsidP="00954984">
      <w:pPr>
        <w:pStyle w:val="BodyText"/>
        <w:spacing w:after="120" w:line="400" w:lineRule="exact"/>
        <w:ind w:left="1267" w:right="1267"/>
        <w:rPr>
          <w:rFonts w:cs="Traditional Arabic" w:hint="cs"/>
          <w:color w:val="auto"/>
          <w:sz w:val="28"/>
          <w:szCs w:val="30"/>
          <w:u w:val="single"/>
          <w:rtl/>
        </w:rPr>
      </w:pPr>
    </w:p>
    <w:p w:rsidR="004178B5" w:rsidRPr="00954984" w:rsidRDefault="00954984" w:rsidP="00954984">
      <w:pPr>
        <w:pStyle w:val="BodyText"/>
        <w:spacing w:after="120" w:line="400" w:lineRule="exact"/>
        <w:ind w:left="1267" w:right="1267"/>
        <w:rPr>
          <w:rFonts w:cs="Traditional Arabic"/>
          <w:b/>
          <w:bCs/>
          <w:color w:val="auto"/>
          <w:sz w:val="28"/>
          <w:szCs w:val="30"/>
          <w:u w:val="single"/>
          <w:rtl/>
          <w:lang w:bidi="ar-BH"/>
        </w:rPr>
      </w:pPr>
      <w:r>
        <w:rPr>
          <w:rFonts w:cs="Traditional Arabic"/>
          <w:b/>
          <w:bCs/>
          <w:color w:val="auto"/>
          <w:sz w:val="28"/>
          <w:szCs w:val="30"/>
          <w:u w:val="single"/>
          <w:rtl/>
          <w:lang w:bidi="ar-BH"/>
        </w:rPr>
        <w:br w:type="page"/>
      </w:r>
      <w:r w:rsidR="004178B5" w:rsidRPr="00954984">
        <w:rPr>
          <w:rFonts w:cs="Traditional Arabic"/>
          <w:b/>
          <w:bCs/>
          <w:color w:val="auto"/>
          <w:sz w:val="28"/>
          <w:szCs w:val="30"/>
          <w:u w:val="single"/>
          <w:rtl/>
          <w:lang w:bidi="ar-BH"/>
        </w:rPr>
        <w:t>متوسط توقع الحياة عند الولادة :</w:t>
      </w:r>
    </w:p>
    <w:p w:rsidR="004178B5" w:rsidRPr="00954984" w:rsidRDefault="004178B5" w:rsidP="00954984">
      <w:pPr>
        <w:spacing w:after="120"/>
        <w:ind w:left="1267" w:right="1267"/>
        <w:rPr>
          <w:rFonts w:hint="cs"/>
          <w:b/>
          <w:bCs/>
          <w:color w:val="000000"/>
          <w:sz w:val="28"/>
          <w:rtl/>
          <w:lang w:bidi="ar-BH"/>
        </w:rPr>
      </w:pPr>
      <w:r w:rsidRPr="00954984">
        <w:rPr>
          <w:rFonts w:hint="cs"/>
          <w:b/>
          <w:bCs/>
          <w:color w:val="000000"/>
          <w:sz w:val="28"/>
          <w:rtl/>
          <w:lang w:bidi="ar-BH"/>
        </w:rPr>
        <w:t xml:space="preserve">269. </w:t>
      </w:r>
    </w:p>
    <w:p w:rsidR="004178B5" w:rsidRPr="00954984" w:rsidRDefault="004178B5" w:rsidP="00954984">
      <w:pPr>
        <w:spacing w:after="120"/>
        <w:ind w:left="1267" w:right="1267"/>
        <w:rPr>
          <w:rFonts w:hint="cs"/>
          <w:b/>
          <w:bCs/>
          <w:color w:val="000000"/>
          <w:sz w:val="28"/>
          <w:u w:val="single"/>
          <w:rtl/>
          <w:lang w:bidi="ar-BH"/>
        </w:rPr>
      </w:pPr>
    </w:p>
    <w:p w:rsidR="004178B5" w:rsidRPr="00954984" w:rsidRDefault="004178B5" w:rsidP="00954984">
      <w:pPr>
        <w:spacing w:after="120"/>
        <w:ind w:left="1267" w:right="1267"/>
        <w:rPr>
          <w:rFonts w:hint="cs"/>
          <w:sz w:val="28"/>
          <w:rtl/>
        </w:rPr>
      </w:pPr>
      <w:r w:rsidRPr="00954984">
        <w:rPr>
          <w:sz w:val="28"/>
          <w:rtl/>
        </w:rPr>
        <w:footnoteReference w:customMarkFollows="1" w:id="17"/>
        <w:sym w:font="Symbol" w:char="F0B7"/>
      </w:r>
      <w:r w:rsidRPr="00954984">
        <w:rPr>
          <w:rFonts w:hint="cs"/>
          <w:sz w:val="28"/>
          <w:rtl/>
        </w:rPr>
        <w:t xml:space="preserve"> </w:t>
      </w:r>
      <w:r w:rsidRPr="00954984">
        <w:rPr>
          <w:sz w:val="28"/>
          <w:rtl/>
        </w:rPr>
        <w:t xml:space="preserve">أرتفع متوسط توقع الحياة عند الولادة في المجتمع البحريني ارتفاعا ملموسا، مما جعل مملكة البحرين تحتل مرتبة متقدمة في تقارير التنمية البشرية للأمم المتحدة على مدى خمس سنوات متتالية، حيث بلغ المعدل في عام </w:t>
      </w:r>
      <w:r w:rsidRPr="00954984">
        <w:rPr>
          <w:rFonts w:hint="cs"/>
          <w:color w:val="FF0000"/>
          <w:sz w:val="28"/>
          <w:rtl/>
        </w:rPr>
        <w:t>2006م</w:t>
      </w:r>
      <w:r w:rsidRPr="00954984">
        <w:rPr>
          <w:color w:val="FF0000"/>
          <w:sz w:val="28"/>
          <w:rtl/>
        </w:rPr>
        <w:t>،</w:t>
      </w:r>
      <w:r w:rsidRPr="00954984">
        <w:rPr>
          <w:sz w:val="28"/>
          <w:rtl/>
        </w:rPr>
        <w:t xml:space="preserve">  </w:t>
      </w:r>
      <w:r w:rsidRPr="00954984">
        <w:rPr>
          <w:color w:val="FF0000"/>
          <w:sz w:val="28"/>
          <w:rtl/>
        </w:rPr>
        <w:t>7</w:t>
      </w:r>
      <w:r w:rsidRPr="00954984">
        <w:rPr>
          <w:rFonts w:hint="cs"/>
          <w:color w:val="FF0000"/>
          <w:sz w:val="28"/>
          <w:rtl/>
        </w:rPr>
        <w:t>3</w:t>
      </w:r>
      <w:r w:rsidRPr="00954984">
        <w:rPr>
          <w:color w:val="FF0000"/>
          <w:sz w:val="28"/>
          <w:rtl/>
        </w:rPr>
        <w:t>.1</w:t>
      </w:r>
      <w:r w:rsidRPr="00954984">
        <w:rPr>
          <w:sz w:val="28"/>
          <w:rtl/>
        </w:rPr>
        <w:t xml:space="preserve"> عاماً للذكر و </w:t>
      </w:r>
      <w:r w:rsidRPr="00954984">
        <w:rPr>
          <w:rFonts w:hint="cs"/>
          <w:color w:val="FF0000"/>
          <w:sz w:val="28"/>
          <w:rtl/>
        </w:rPr>
        <w:t>77</w:t>
      </w:r>
      <w:r w:rsidRPr="00954984">
        <w:rPr>
          <w:color w:val="FF0000"/>
          <w:sz w:val="28"/>
          <w:rtl/>
        </w:rPr>
        <w:t>.3</w:t>
      </w:r>
      <w:r w:rsidRPr="00954984">
        <w:rPr>
          <w:sz w:val="28"/>
          <w:rtl/>
        </w:rPr>
        <w:t xml:space="preserve"> للأنثى، أما عن المعدل العام للجنسين، فقد أرتفع إلى </w:t>
      </w:r>
      <w:r w:rsidRPr="00954984">
        <w:rPr>
          <w:color w:val="FF0000"/>
          <w:sz w:val="28"/>
          <w:rtl/>
        </w:rPr>
        <w:t>74.</w:t>
      </w:r>
      <w:r w:rsidRPr="00954984">
        <w:rPr>
          <w:rFonts w:hint="cs"/>
          <w:color w:val="FF0000"/>
          <w:sz w:val="28"/>
          <w:rtl/>
        </w:rPr>
        <w:t>8</w:t>
      </w:r>
      <w:r w:rsidRPr="00954984">
        <w:rPr>
          <w:color w:val="FF0000"/>
          <w:sz w:val="28"/>
          <w:rtl/>
        </w:rPr>
        <w:t>%</w:t>
      </w:r>
      <w:r w:rsidRPr="00954984">
        <w:rPr>
          <w:sz w:val="28"/>
          <w:rtl/>
        </w:rPr>
        <w:t xml:space="preserve"> عاماً مقارنة ب 63</w:t>
      </w:r>
      <w:r w:rsidRPr="00954984">
        <w:rPr>
          <w:rFonts w:hint="cs"/>
          <w:sz w:val="28"/>
          <w:rtl/>
        </w:rPr>
        <w:t>%</w:t>
      </w:r>
      <w:r w:rsidRPr="00954984">
        <w:rPr>
          <w:sz w:val="28"/>
          <w:rtl/>
        </w:rPr>
        <w:t xml:space="preserve"> عاماً في عام 1970</w:t>
      </w:r>
      <w:r w:rsidRPr="00954984">
        <w:rPr>
          <w:rFonts w:hint="cs"/>
          <w:sz w:val="28"/>
          <w:rtl/>
        </w:rPr>
        <w:t>م</w:t>
      </w:r>
      <w:r w:rsidRPr="00954984">
        <w:rPr>
          <w:sz w:val="28"/>
          <w:rtl/>
        </w:rPr>
        <w:t xml:space="preserve">، وهو بذلك يقف بمملكة البحرين في مرتبة متساوية مع الدول المتقدمة، وتقدر نسبة المواليد من ذوي الوزن الطبيعي ( بوزن 2.5 كجم أو أكثر ) عند الولادة إلي </w:t>
      </w:r>
      <w:r w:rsidRPr="00954984">
        <w:rPr>
          <w:rFonts w:hint="cs"/>
          <w:color w:val="FF0000"/>
          <w:sz w:val="28"/>
          <w:rtl/>
        </w:rPr>
        <w:t>92.1</w:t>
      </w:r>
      <w:r w:rsidRPr="00954984">
        <w:rPr>
          <w:color w:val="FF0000"/>
          <w:sz w:val="28"/>
          <w:rtl/>
        </w:rPr>
        <w:t xml:space="preserve">% </w:t>
      </w:r>
      <w:r w:rsidRPr="00954984">
        <w:rPr>
          <w:sz w:val="28"/>
          <w:rtl/>
        </w:rPr>
        <w:t>.</w:t>
      </w:r>
    </w:p>
    <w:p w:rsidR="004178B5" w:rsidRPr="00954984" w:rsidRDefault="004178B5" w:rsidP="00954984">
      <w:pPr>
        <w:spacing w:after="120"/>
        <w:ind w:left="1267" w:right="1267"/>
        <w:rPr>
          <w:rFonts w:hint="cs"/>
          <w:sz w:val="28"/>
          <w:rtl/>
        </w:rPr>
      </w:pPr>
    </w:p>
    <w:p w:rsidR="004178B5" w:rsidRPr="00954984" w:rsidRDefault="004178B5" w:rsidP="00954984">
      <w:pPr>
        <w:spacing w:after="120"/>
        <w:ind w:left="1267" w:right="1267" w:firstLine="569"/>
        <w:rPr>
          <w:sz w:val="28"/>
          <w:rtl/>
          <w:lang w:bidi="ar-BH"/>
        </w:rPr>
      </w:pPr>
      <w:r w:rsidRPr="00954984">
        <w:rPr>
          <w:sz w:val="28"/>
          <w:u w:val="single"/>
          <w:rtl/>
          <w:lang w:bidi="ar-BH"/>
        </w:rPr>
        <w:t>معدل وفيات الأطفال :</w:t>
      </w:r>
    </w:p>
    <w:p w:rsidR="004178B5" w:rsidRPr="00954984" w:rsidRDefault="004178B5" w:rsidP="00954984">
      <w:pPr>
        <w:spacing w:after="120"/>
        <w:ind w:left="1267" w:right="1267"/>
        <w:rPr>
          <w:rFonts w:hint="cs"/>
          <w:b/>
          <w:bCs/>
          <w:sz w:val="28"/>
          <w:rtl/>
          <w:lang w:bidi="ar-BH"/>
        </w:rPr>
      </w:pPr>
      <w:r w:rsidRPr="00954984">
        <w:rPr>
          <w:rFonts w:hint="cs"/>
          <w:b/>
          <w:bCs/>
          <w:sz w:val="28"/>
          <w:rtl/>
          <w:lang w:bidi="ar-BH"/>
        </w:rPr>
        <w:t>270.</w:t>
      </w:r>
      <w:r w:rsidRPr="00954984">
        <w:rPr>
          <w:rFonts w:hint="cs"/>
          <w:b/>
          <w:bCs/>
          <w:sz w:val="28"/>
          <w:rtl/>
          <w:lang w:bidi="ar-BH"/>
        </w:rPr>
        <w:tab/>
      </w:r>
    </w:p>
    <w:p w:rsidR="004178B5" w:rsidRPr="00954984" w:rsidRDefault="004178B5" w:rsidP="00954984">
      <w:pPr>
        <w:spacing w:after="120"/>
        <w:ind w:left="1267" w:right="1267"/>
        <w:rPr>
          <w:rFonts w:hint="cs"/>
          <w:b/>
          <w:bCs/>
          <w:color w:val="993366"/>
          <w:sz w:val="28"/>
          <w:rtl/>
          <w:lang w:bidi="ar-BH"/>
        </w:rPr>
      </w:pPr>
    </w:p>
    <w:p w:rsidR="004178B5" w:rsidRPr="00954984" w:rsidRDefault="004178B5" w:rsidP="00954984">
      <w:pPr>
        <w:spacing w:after="120"/>
        <w:ind w:left="1267" w:right="1267"/>
        <w:rPr>
          <w:rFonts w:hint="cs"/>
          <w:sz w:val="28"/>
          <w:rtl/>
        </w:rPr>
      </w:pPr>
      <w:r w:rsidRPr="00954984">
        <w:rPr>
          <w:sz w:val="28"/>
          <w:rtl/>
        </w:rPr>
        <w:footnoteReference w:customMarkFollows="1" w:id="18"/>
        <w:sym w:font="Symbol" w:char="F0B7"/>
      </w:r>
      <w:r w:rsidRPr="00954984">
        <w:rPr>
          <w:rFonts w:hint="cs"/>
          <w:sz w:val="28"/>
          <w:rtl/>
        </w:rPr>
        <w:t xml:space="preserve"> </w:t>
      </w:r>
      <w:r w:rsidRPr="00954984">
        <w:rPr>
          <w:sz w:val="28"/>
          <w:rtl/>
        </w:rPr>
        <w:t>بناء على كل هذه الخدمات المتوفرة، تحسنت معظم المؤشرات الصحية، فقد انخفضت في عام 2003م معدلات وفيات الأطفال إذا ما قورنت بالسابق، حيث بلغ معدل وفيات الرضع 7.3 لكل ألف مولود حي وانخفض كل من معدل وفيات الأجنة حول الولادة إلى 10.3 لكل ألف مولود مقارنة ب 14.8 في عام 1998</w:t>
      </w:r>
      <w:r w:rsidRPr="00954984">
        <w:rPr>
          <w:rFonts w:hint="cs"/>
          <w:sz w:val="28"/>
          <w:rtl/>
        </w:rPr>
        <w:t>م</w:t>
      </w:r>
      <w:r w:rsidRPr="00954984">
        <w:rPr>
          <w:sz w:val="28"/>
          <w:rtl/>
        </w:rPr>
        <w:t>، ومعدل الوفيات بين الأطفال دون الخمس سنوات، 9.5 لكل ألف مولود حي في عام 2003</w:t>
      </w:r>
      <w:r w:rsidRPr="00954984">
        <w:rPr>
          <w:rFonts w:hint="cs"/>
          <w:sz w:val="28"/>
          <w:rtl/>
        </w:rPr>
        <w:t xml:space="preserve">م </w:t>
      </w:r>
      <w:r w:rsidRPr="00954984">
        <w:rPr>
          <w:sz w:val="28"/>
          <w:rtl/>
        </w:rPr>
        <w:t>مقارنة ب 11.1 في عام 1998</w:t>
      </w:r>
      <w:r w:rsidRPr="00954984">
        <w:rPr>
          <w:rFonts w:hint="cs"/>
          <w:sz w:val="28"/>
          <w:rtl/>
        </w:rPr>
        <w:t>م</w:t>
      </w:r>
      <w:r w:rsidRPr="00954984">
        <w:rPr>
          <w:sz w:val="28"/>
          <w:rtl/>
        </w:rPr>
        <w:t>، أما عن معدل المواليد الموتى لكل ألف مولود فقد بلغ 7.2 ومعدل المواليد الخدج 87.5% لكل ألف مولود حي عام 2003</w:t>
      </w:r>
      <w:r w:rsidRPr="00954984">
        <w:rPr>
          <w:rFonts w:hint="cs"/>
          <w:sz w:val="28"/>
          <w:rtl/>
        </w:rPr>
        <w:t>م</w:t>
      </w:r>
      <w:r w:rsidRPr="00954984">
        <w:rPr>
          <w:sz w:val="28"/>
          <w:rtl/>
        </w:rPr>
        <w:t>.  والجدير بالذكر بأن هذه المعدلات تعتبر منخفضة مقارنة ببقية دول العالم.</w:t>
      </w:r>
      <w:r w:rsidRPr="00954984">
        <w:rPr>
          <w:rFonts w:hint="cs"/>
          <w:sz w:val="28"/>
          <w:rtl/>
        </w:rPr>
        <w:t xml:space="preserve"> </w:t>
      </w:r>
    </w:p>
    <w:p w:rsidR="004178B5" w:rsidRPr="00954984" w:rsidRDefault="004178B5" w:rsidP="00954984">
      <w:pPr>
        <w:spacing w:after="120"/>
        <w:ind w:left="1267" w:right="1267"/>
        <w:rPr>
          <w:rFonts w:hint="cs"/>
          <w:color w:val="FF0000"/>
          <w:sz w:val="28"/>
          <w:rtl/>
        </w:rPr>
      </w:pPr>
      <w:r w:rsidRPr="00954984">
        <w:rPr>
          <w:rFonts w:hint="cs"/>
          <w:color w:val="FF0000"/>
          <w:sz w:val="28"/>
          <w:rtl/>
        </w:rPr>
        <w:t>وقد بلغ معدل وفيات الرضع 7.6 لكل ألف مولود حي لعام 2006</w:t>
      </w:r>
    </w:p>
    <w:p w:rsidR="004178B5" w:rsidRPr="00954984" w:rsidRDefault="004178B5" w:rsidP="00954984">
      <w:pPr>
        <w:spacing w:after="120"/>
        <w:ind w:left="1267" w:right="1267"/>
        <w:rPr>
          <w:rFonts w:hint="cs"/>
          <w:color w:val="FF0000"/>
          <w:sz w:val="28"/>
          <w:rtl/>
        </w:rPr>
      </w:pPr>
      <w:r w:rsidRPr="00954984">
        <w:rPr>
          <w:rFonts w:hint="cs"/>
          <w:color w:val="FF0000"/>
          <w:sz w:val="28"/>
          <w:rtl/>
        </w:rPr>
        <w:t>معدل وفيات الأجنة حول الولادة لكل ألف مولود 8.5 لعام 2006</w:t>
      </w:r>
    </w:p>
    <w:p w:rsidR="004178B5" w:rsidRPr="00954984" w:rsidRDefault="004178B5" w:rsidP="00954984">
      <w:pPr>
        <w:spacing w:after="120"/>
        <w:ind w:left="1267" w:right="1267"/>
        <w:rPr>
          <w:rFonts w:hint="cs"/>
          <w:color w:val="FF0000"/>
          <w:sz w:val="28"/>
          <w:rtl/>
        </w:rPr>
      </w:pPr>
      <w:r w:rsidRPr="00954984">
        <w:rPr>
          <w:rFonts w:hint="cs"/>
          <w:color w:val="FF0000"/>
          <w:sz w:val="28"/>
          <w:rtl/>
        </w:rPr>
        <w:t>معدل وفيات الأطفال أقل من 5سنوات 10.1 لكل 1000 مولود حي لعام 2006</w:t>
      </w:r>
    </w:p>
    <w:p w:rsidR="004178B5" w:rsidRPr="00954984" w:rsidRDefault="004178B5" w:rsidP="00954984">
      <w:pPr>
        <w:spacing w:after="120"/>
        <w:ind w:left="1267" w:right="1267"/>
        <w:rPr>
          <w:rFonts w:hint="cs"/>
          <w:color w:val="FF0000"/>
          <w:sz w:val="28"/>
          <w:rtl/>
        </w:rPr>
      </w:pPr>
      <w:r w:rsidRPr="00954984">
        <w:rPr>
          <w:rFonts w:hint="cs"/>
          <w:color w:val="FF0000"/>
          <w:sz w:val="28"/>
          <w:rtl/>
        </w:rPr>
        <w:t>معدل المواليد الموتى 6.2 لكل 1000 مولود حي عام 2006</w:t>
      </w:r>
    </w:p>
    <w:p w:rsidR="004178B5" w:rsidRPr="00954984" w:rsidRDefault="004178B5" w:rsidP="00954984">
      <w:pPr>
        <w:spacing w:after="120"/>
        <w:ind w:left="1267" w:right="1267"/>
        <w:rPr>
          <w:rFonts w:hint="cs"/>
          <w:color w:val="FF0000"/>
          <w:sz w:val="28"/>
          <w:rtl/>
        </w:rPr>
      </w:pPr>
      <w:r w:rsidRPr="00954984">
        <w:rPr>
          <w:rFonts w:hint="cs"/>
          <w:color w:val="FF0000"/>
          <w:sz w:val="28"/>
          <w:rtl/>
        </w:rPr>
        <w:t>معدل المواليد الخدج 102.6 لكل1000 مولود حي عاد 2006</w:t>
      </w:r>
    </w:p>
    <w:p w:rsidR="004178B5" w:rsidRPr="00954984" w:rsidRDefault="004178B5" w:rsidP="00954984">
      <w:pPr>
        <w:spacing w:after="120"/>
        <w:ind w:left="1267" w:right="1267"/>
        <w:rPr>
          <w:rFonts w:hint="cs"/>
          <w:sz w:val="28"/>
          <w:u w:val="single"/>
          <w:rtl/>
        </w:rPr>
      </w:pPr>
    </w:p>
    <w:p w:rsidR="004178B5" w:rsidRPr="00954984" w:rsidRDefault="004178B5" w:rsidP="00954984">
      <w:pPr>
        <w:spacing w:after="120"/>
        <w:ind w:left="1267" w:right="1267"/>
        <w:rPr>
          <w:b/>
          <w:bCs/>
          <w:sz w:val="32"/>
          <w:u w:val="single"/>
          <w:rtl/>
          <w:lang w:bidi="ar-BH"/>
        </w:rPr>
      </w:pPr>
      <w:r w:rsidRPr="00954984">
        <w:rPr>
          <w:b/>
          <w:bCs/>
          <w:sz w:val="32"/>
          <w:u w:val="single"/>
          <w:rtl/>
          <w:lang w:bidi="ar-BH"/>
        </w:rPr>
        <w:t>رابعاً: الأمراض النسائية في مملكة البحرين :</w:t>
      </w:r>
    </w:p>
    <w:p w:rsidR="004178B5" w:rsidRPr="00954984" w:rsidRDefault="004178B5" w:rsidP="00954984">
      <w:pPr>
        <w:spacing w:after="120"/>
        <w:ind w:left="1267" w:right="1267" w:firstLine="576"/>
        <w:rPr>
          <w:sz w:val="28"/>
          <w:rtl/>
          <w:lang w:bidi="ar-BH"/>
        </w:rPr>
      </w:pPr>
      <w:r w:rsidRPr="00954984">
        <w:rPr>
          <w:rFonts w:hint="cs"/>
          <w:sz w:val="28"/>
          <w:rtl/>
          <w:lang w:bidi="ar-BH"/>
        </w:rPr>
        <w:t>1</w:t>
      </w:r>
      <w:r w:rsidRPr="00954984">
        <w:rPr>
          <w:sz w:val="28"/>
          <w:rtl/>
          <w:lang w:bidi="ar-BH"/>
        </w:rPr>
        <w:t>. في الفحص الدوري للمرأة لاكتشاف سرطان الثدي وعنق الرحم:</w:t>
      </w:r>
    </w:p>
    <w:p w:rsidR="004178B5" w:rsidRPr="00954984" w:rsidRDefault="004178B5" w:rsidP="00954984">
      <w:pPr>
        <w:spacing w:after="120"/>
        <w:ind w:left="1267" w:right="1267"/>
        <w:rPr>
          <w:rFonts w:hint="cs"/>
          <w:b/>
          <w:bCs/>
          <w:sz w:val="28"/>
          <w:rtl/>
          <w:lang w:bidi="ar-BH"/>
        </w:rPr>
      </w:pPr>
      <w:r w:rsidRPr="00954984">
        <w:rPr>
          <w:rFonts w:hint="cs"/>
          <w:b/>
          <w:bCs/>
          <w:sz w:val="28"/>
          <w:rtl/>
          <w:lang w:bidi="ar-BH"/>
        </w:rPr>
        <w:t>276.</w:t>
      </w:r>
      <w:r w:rsidRPr="00954984">
        <w:rPr>
          <w:rFonts w:hint="cs"/>
          <w:b/>
          <w:bCs/>
          <w:sz w:val="28"/>
          <w:rtl/>
          <w:lang w:bidi="ar-BH"/>
        </w:rPr>
        <w:tab/>
      </w:r>
    </w:p>
    <w:p w:rsidR="004178B5" w:rsidRPr="00954984" w:rsidRDefault="004178B5" w:rsidP="00954984">
      <w:pPr>
        <w:spacing w:after="120"/>
        <w:ind w:left="1267" w:right="1267"/>
        <w:rPr>
          <w:rFonts w:hint="cs"/>
          <w:b/>
          <w:bCs/>
          <w:color w:val="993366"/>
          <w:sz w:val="28"/>
          <w:rtl/>
          <w:lang w:bidi="ar-BH"/>
        </w:rPr>
      </w:pPr>
    </w:p>
    <w:p w:rsidR="004178B5" w:rsidRPr="00954984" w:rsidRDefault="004178B5" w:rsidP="00954984">
      <w:pPr>
        <w:spacing w:after="120"/>
        <w:ind w:left="1267" w:right="1267" w:firstLine="540"/>
        <w:rPr>
          <w:sz w:val="28"/>
          <w:rtl/>
        </w:rPr>
      </w:pPr>
      <w:r w:rsidRPr="00954984">
        <w:rPr>
          <w:sz w:val="28"/>
          <w:rtl/>
        </w:rPr>
        <w:t>تعتبر مملكة البحرين رائدة من حيث البدء بتوفير خدمات الفحص الدوري للمرأة للاكتشاف المبكر لسرطان الثدي وعنق الرحم في جميع المراكز الصحية ومن ثم إحالة الحالات المعرضة للخطر أو المصابة إلى الأخصائيين بمركز السلمانية الطبي (المستشفى الحكومي) حيث تتوفر الأجهزة التشخيصية الدقيقة والكوادر المؤهلة لإجراء الفحوصات والعمليات الجراحية اللازمة.</w:t>
      </w:r>
    </w:p>
    <w:p w:rsidR="004178B5" w:rsidRPr="00954984" w:rsidRDefault="004178B5" w:rsidP="00954984">
      <w:pPr>
        <w:spacing w:after="120"/>
        <w:ind w:left="1267" w:right="1267"/>
        <w:rPr>
          <w:rFonts w:hint="cs"/>
          <w:sz w:val="28"/>
          <w:rtl/>
        </w:rPr>
      </w:pPr>
      <w:r w:rsidRPr="00954984">
        <w:rPr>
          <w:sz w:val="28"/>
          <w:rtl/>
        </w:rPr>
        <w:t xml:space="preserve">وبالرغم من توفير هذه الخدمات الوقائية منذ عام 1993م في وزارة الصحة، فهي لم تتطور بالصورة المطلوبة وما زالت لاتصل إلى جميع النساء المستهدفات ويرجع ذلك بشكل أساسي إلى ضعف الوعي لدى المرأة بأهمية إجراء مثل هذه الفحوصات وبسبب تردد المرأة بشكل عام في الإقبال على هذا الفحوصات. </w:t>
      </w:r>
    </w:p>
    <w:p w:rsidR="004178B5" w:rsidRPr="00954984" w:rsidRDefault="004178B5" w:rsidP="00954984">
      <w:pPr>
        <w:spacing w:after="120"/>
        <w:ind w:left="1267" w:right="1267" w:firstLine="540"/>
        <w:rPr>
          <w:rFonts w:hint="cs"/>
          <w:sz w:val="28"/>
          <w:rtl/>
        </w:rPr>
      </w:pPr>
    </w:p>
    <w:p w:rsidR="004178B5" w:rsidRPr="00954984" w:rsidRDefault="004178B5" w:rsidP="00954984">
      <w:pPr>
        <w:spacing w:after="120"/>
        <w:ind w:left="1267" w:right="1267"/>
        <w:rPr>
          <w:rFonts w:hint="cs"/>
          <w:sz w:val="28"/>
          <w:rtl/>
        </w:rPr>
      </w:pPr>
      <w:r w:rsidRPr="00954984">
        <w:rPr>
          <w:rStyle w:val="FootnoteReference"/>
          <w:sz w:val="28"/>
          <w:szCs w:val="30"/>
          <w:rtl/>
        </w:rPr>
        <w:footnoteReference w:customMarkFollows="1" w:id="19"/>
        <w:sym w:font="Symbol" w:char="F0A8"/>
      </w:r>
      <w:r w:rsidRPr="00954984">
        <w:rPr>
          <w:rFonts w:hint="cs"/>
          <w:sz w:val="28"/>
          <w:rtl/>
        </w:rPr>
        <w:t xml:space="preserve"> </w:t>
      </w:r>
      <w:r w:rsidRPr="00954984">
        <w:rPr>
          <w:sz w:val="28"/>
          <w:rtl/>
        </w:rPr>
        <w:t>لذا لا تتم الاستفادة من هذه الفحوصات إلا بنسبة 10% لفحص الثدي و50% لفحص عنق الرحم.</w:t>
      </w:r>
    </w:p>
    <w:p w:rsidR="004178B5" w:rsidRPr="00954984" w:rsidRDefault="004178B5" w:rsidP="00954984">
      <w:pPr>
        <w:spacing w:after="120"/>
        <w:ind w:left="1267" w:right="1267" w:firstLine="540"/>
        <w:rPr>
          <w:rFonts w:hint="cs"/>
          <w:sz w:val="28"/>
          <w:rtl/>
        </w:rPr>
      </w:pPr>
    </w:p>
    <w:p w:rsidR="004178B5" w:rsidRPr="00954984" w:rsidRDefault="004178B5" w:rsidP="00954984">
      <w:pPr>
        <w:spacing w:after="120"/>
        <w:ind w:left="1267" w:right="1267" w:firstLine="29"/>
        <w:rPr>
          <w:rFonts w:hint="cs"/>
          <w:sz w:val="28"/>
          <w:rtl/>
          <w:lang w:bidi="ar-BH"/>
        </w:rPr>
      </w:pPr>
      <w:r w:rsidRPr="00954984">
        <w:rPr>
          <w:rFonts w:hint="cs"/>
          <w:sz w:val="28"/>
          <w:rtl/>
          <w:lang w:bidi="ar-BH"/>
        </w:rPr>
        <w:t>2</w:t>
      </w:r>
      <w:r w:rsidRPr="00954984">
        <w:rPr>
          <w:sz w:val="28"/>
          <w:rtl/>
          <w:lang w:bidi="ar-BH"/>
        </w:rPr>
        <w:t>. في معدلات الإصابة بالأورام السرطانية :</w:t>
      </w:r>
    </w:p>
    <w:p w:rsidR="004178B5" w:rsidRPr="00954984" w:rsidRDefault="004178B5" w:rsidP="00954984">
      <w:pPr>
        <w:spacing w:after="120"/>
        <w:ind w:left="1267" w:right="1267" w:firstLine="29"/>
        <w:rPr>
          <w:rFonts w:hint="cs"/>
          <w:color w:val="FF0000"/>
          <w:sz w:val="28"/>
          <w:rtl/>
          <w:lang w:bidi="ar-BH"/>
        </w:rPr>
      </w:pPr>
      <w:r w:rsidRPr="00954984">
        <w:rPr>
          <w:rFonts w:hint="cs"/>
          <w:color w:val="FF0000"/>
          <w:sz w:val="28"/>
          <w:rtl/>
          <w:lang w:bidi="ar-BH"/>
        </w:rPr>
        <w:t xml:space="preserve">تم تعميم تنفيذ المشروع الوطني للفحص المبكر لمرض سرطان الثدي بالأشعة السنية في جميع محافظات المملكة، حيث تم تزويد مركزا صحيا في الخمس محافظات في المملكة بجهاز </w:t>
      </w:r>
      <w:r w:rsidRPr="00954984">
        <w:rPr>
          <w:color w:val="FF0000"/>
          <w:sz w:val="28"/>
          <w:lang w:bidi="ar-BH"/>
        </w:rPr>
        <w:t>"</w:t>
      </w:r>
      <w:r w:rsidRPr="00954984">
        <w:rPr>
          <w:rFonts w:hint="cs"/>
          <w:color w:val="FF0000"/>
          <w:sz w:val="28"/>
          <w:rtl/>
          <w:lang w:bidi="ar-BH"/>
        </w:rPr>
        <w:t xml:space="preserve"> الفحص المبكر للثدي </w:t>
      </w:r>
      <w:r w:rsidRPr="00954984">
        <w:rPr>
          <w:color w:val="FF0000"/>
          <w:sz w:val="28"/>
          <w:lang w:bidi="ar-BH"/>
        </w:rPr>
        <w:t>Mammogram</w:t>
      </w:r>
      <w:r w:rsidRPr="00954984">
        <w:rPr>
          <w:rFonts w:hint="cs"/>
          <w:color w:val="FF0000"/>
          <w:sz w:val="28"/>
          <w:rtl/>
          <w:lang w:bidi="ar-BH"/>
        </w:rPr>
        <w:t>" وأجهزة معالجة و تحميض أفلام الأشعة.</w:t>
      </w:r>
    </w:p>
    <w:p w:rsidR="004178B5" w:rsidRPr="00954984" w:rsidRDefault="004178B5" w:rsidP="00954984">
      <w:pPr>
        <w:spacing w:after="120"/>
        <w:ind w:left="1267" w:right="1267" w:firstLine="29"/>
        <w:rPr>
          <w:rFonts w:hint="cs"/>
          <w:color w:val="FF0000"/>
          <w:sz w:val="28"/>
          <w:rtl/>
          <w:lang w:bidi="ar-BH"/>
        </w:rPr>
      </w:pPr>
      <w:r w:rsidRPr="00954984">
        <w:rPr>
          <w:rFonts w:hint="cs"/>
          <w:color w:val="FF0000"/>
          <w:sz w:val="28"/>
          <w:rtl/>
          <w:lang w:bidi="ar-BH"/>
        </w:rPr>
        <w:t>حيث تم فحص 26% الفئة المستهدفة من النساء (وفقا للإحصاءات للفترة من أغسطس 2005 لغاية مارس 2008)، ويرجع ذلك بشكل أساسي إلى ضعف الوعي لدى المرأة بأهمية إجراء مثل هذه الفحوصات، وقد تم إحالة 12% من جملة النساء التي تم فحصها إلى مجمع السلمانية الطبي لعمل فحوصات تشخيصية و المتابعة بينما تم اكتشاف 80 حالة فقط  مصابة بسرطان الثدي.</w:t>
      </w:r>
    </w:p>
    <w:p w:rsidR="004178B5" w:rsidRPr="00954984" w:rsidRDefault="004178B5" w:rsidP="00954984">
      <w:pPr>
        <w:spacing w:after="120"/>
        <w:ind w:left="1267" w:right="1267" w:firstLine="569"/>
        <w:rPr>
          <w:rFonts w:hint="cs"/>
          <w:sz w:val="28"/>
          <w:rtl/>
          <w:lang w:bidi="ar-BH"/>
        </w:rPr>
      </w:pPr>
    </w:p>
    <w:p w:rsidR="004178B5" w:rsidRPr="00954984" w:rsidRDefault="004178B5" w:rsidP="00954984">
      <w:pPr>
        <w:spacing w:after="120"/>
        <w:ind w:left="1267" w:right="1267"/>
        <w:rPr>
          <w:rFonts w:hint="cs"/>
          <w:b/>
          <w:bCs/>
          <w:color w:val="000000"/>
          <w:sz w:val="28"/>
          <w:rtl/>
          <w:lang w:bidi="ar-BH"/>
        </w:rPr>
      </w:pPr>
      <w:r w:rsidRPr="00954984">
        <w:rPr>
          <w:rFonts w:hint="cs"/>
          <w:b/>
          <w:bCs/>
          <w:color w:val="000000"/>
          <w:sz w:val="28"/>
          <w:rtl/>
          <w:lang w:bidi="ar-BH"/>
        </w:rPr>
        <w:t>277.</w:t>
      </w:r>
      <w:r w:rsidRPr="00954984">
        <w:rPr>
          <w:rFonts w:hint="cs"/>
          <w:b/>
          <w:bCs/>
          <w:color w:val="000000"/>
          <w:sz w:val="28"/>
          <w:rtl/>
          <w:lang w:bidi="ar-BH"/>
        </w:rPr>
        <w:tab/>
      </w:r>
    </w:p>
    <w:p w:rsidR="004178B5" w:rsidRPr="00954984" w:rsidRDefault="004178B5" w:rsidP="00954984">
      <w:pPr>
        <w:spacing w:after="120"/>
        <w:ind w:left="1267" w:right="1267"/>
        <w:rPr>
          <w:rFonts w:hint="cs"/>
          <w:b/>
          <w:bCs/>
          <w:color w:val="000000"/>
          <w:sz w:val="28"/>
          <w:rtl/>
          <w:lang w:bidi="ar-BH"/>
        </w:rPr>
      </w:pPr>
    </w:p>
    <w:p w:rsidR="004178B5" w:rsidRPr="00954984" w:rsidRDefault="004178B5" w:rsidP="00954984">
      <w:pPr>
        <w:spacing w:after="120"/>
        <w:ind w:left="1267" w:right="1267"/>
        <w:rPr>
          <w:sz w:val="28"/>
          <w:rtl/>
        </w:rPr>
      </w:pPr>
      <w:r w:rsidRPr="00954984">
        <w:rPr>
          <w:sz w:val="28"/>
          <w:rtl/>
        </w:rPr>
        <w:t>بدأ العمل بالسجل البحريني للأورام في عام 1994</w:t>
      </w:r>
      <w:r w:rsidRPr="00954984">
        <w:rPr>
          <w:rFonts w:hint="cs"/>
          <w:sz w:val="28"/>
          <w:rtl/>
        </w:rPr>
        <w:t xml:space="preserve">م </w:t>
      </w:r>
      <w:r w:rsidRPr="00954984">
        <w:rPr>
          <w:sz w:val="28"/>
          <w:rtl/>
        </w:rPr>
        <w:t>حسب قرار وزاري حث جميع الأطباء والمستشفيات للإبلاغ عن أي إصابات بالسرطانات والأورام في البحرين وذلك لمتابعة الحالات ولمعرفة أهم أنواع الأورام في المجتمع البحريني ونسبة حدوثها وذلك للتخطيط للوقاية والعلاج من المرض ومسبباته إن وجدت.</w:t>
      </w:r>
    </w:p>
    <w:p w:rsidR="004178B5" w:rsidRPr="00954984" w:rsidRDefault="004178B5" w:rsidP="00954984">
      <w:pPr>
        <w:spacing w:after="120"/>
        <w:ind w:left="1267" w:right="1267"/>
        <w:rPr>
          <w:sz w:val="28"/>
          <w:rtl/>
        </w:rPr>
      </w:pPr>
      <w:r w:rsidRPr="00954984">
        <w:rPr>
          <w:sz w:val="28"/>
          <w:rtl/>
        </w:rPr>
        <w:t xml:space="preserve">حسب إحصائيات عام </w:t>
      </w:r>
      <w:r w:rsidRPr="00954984">
        <w:rPr>
          <w:color w:val="FF0000"/>
          <w:sz w:val="28"/>
          <w:rtl/>
        </w:rPr>
        <w:t>200</w:t>
      </w:r>
      <w:r w:rsidRPr="00954984">
        <w:rPr>
          <w:rFonts w:hint="cs"/>
          <w:color w:val="FF0000"/>
          <w:sz w:val="28"/>
          <w:rtl/>
        </w:rPr>
        <w:t>4م</w:t>
      </w:r>
      <w:r w:rsidRPr="00954984">
        <w:rPr>
          <w:color w:val="FF0000"/>
          <w:sz w:val="28"/>
          <w:rtl/>
        </w:rPr>
        <w:t>،</w:t>
      </w:r>
      <w:r w:rsidRPr="00954984">
        <w:rPr>
          <w:sz w:val="28"/>
          <w:rtl/>
        </w:rPr>
        <w:t xml:space="preserve"> بلغت عدد الحالات المسجلة 402 حالة منها </w:t>
      </w:r>
      <w:r w:rsidRPr="00954984">
        <w:rPr>
          <w:color w:val="FF0000"/>
          <w:sz w:val="28"/>
          <w:rtl/>
        </w:rPr>
        <w:t>47 %</w:t>
      </w:r>
      <w:r w:rsidRPr="00954984">
        <w:rPr>
          <w:sz w:val="28"/>
          <w:rtl/>
        </w:rPr>
        <w:t xml:space="preserve"> عند الرجال </w:t>
      </w:r>
      <w:r w:rsidRPr="00954984">
        <w:rPr>
          <w:rFonts w:hint="cs"/>
          <w:color w:val="FF0000"/>
          <w:sz w:val="28"/>
          <w:rtl/>
        </w:rPr>
        <w:t>53</w:t>
      </w:r>
      <w:r w:rsidRPr="00954984">
        <w:rPr>
          <w:color w:val="FF0000"/>
          <w:sz w:val="28"/>
          <w:rtl/>
        </w:rPr>
        <w:t xml:space="preserve"> %</w:t>
      </w:r>
      <w:r w:rsidRPr="00954984">
        <w:rPr>
          <w:sz w:val="28"/>
          <w:rtl/>
        </w:rPr>
        <w:t xml:space="preserve"> عند النساء.</w:t>
      </w:r>
    </w:p>
    <w:p w:rsidR="004178B5" w:rsidRPr="00954984" w:rsidRDefault="004178B5" w:rsidP="00954984">
      <w:pPr>
        <w:spacing w:after="120"/>
        <w:ind w:left="1267" w:right="1267"/>
        <w:rPr>
          <w:rFonts w:hint="cs"/>
          <w:color w:val="FF0000"/>
          <w:sz w:val="28"/>
          <w:rtl/>
        </w:rPr>
      </w:pPr>
      <w:r w:rsidRPr="00954984">
        <w:rPr>
          <w:sz w:val="28"/>
          <w:rtl/>
        </w:rPr>
        <w:t xml:space="preserve">أن الإصابة بسرطان الثدي هو السبب الرئيس والأول للأورام لدى النساء في مملكة البحرين مقارنة مع جميع دول الخليج العربي </w:t>
      </w:r>
      <w:r w:rsidRPr="00954984">
        <w:rPr>
          <w:rFonts w:hint="cs"/>
          <w:color w:val="FF0000"/>
          <w:sz w:val="28"/>
          <w:rtl/>
        </w:rPr>
        <w:t>أي بنسبة 34.7%</w:t>
      </w:r>
      <w:r w:rsidRPr="00954984">
        <w:rPr>
          <w:color w:val="FF0000"/>
          <w:sz w:val="28"/>
          <w:rtl/>
        </w:rPr>
        <w:t xml:space="preserve"> </w:t>
      </w:r>
      <w:r w:rsidRPr="00954984">
        <w:rPr>
          <w:sz w:val="28"/>
          <w:rtl/>
        </w:rPr>
        <w:t xml:space="preserve">من المجموع الكلي </w:t>
      </w:r>
      <w:r w:rsidRPr="00954984">
        <w:rPr>
          <w:rFonts w:hint="cs"/>
          <w:color w:val="FF0000"/>
          <w:sz w:val="28"/>
          <w:rtl/>
        </w:rPr>
        <w:t>للسرطانات لدى النساء عام 2004.</w:t>
      </w:r>
    </w:p>
    <w:p w:rsidR="004178B5" w:rsidRPr="00954984" w:rsidRDefault="004178B5" w:rsidP="00954984">
      <w:pPr>
        <w:spacing w:after="120"/>
        <w:ind w:left="1267" w:right="1267"/>
        <w:rPr>
          <w:rFonts w:hint="cs"/>
          <w:color w:val="FF0000"/>
          <w:sz w:val="28"/>
          <w:rtl/>
        </w:rPr>
      </w:pPr>
      <w:r w:rsidRPr="00954984">
        <w:rPr>
          <w:sz w:val="28"/>
          <w:rtl/>
        </w:rPr>
        <w:t xml:space="preserve">والسبب الثاني للإصابة بالأورام لدى نساء البحرين، هو سرطان الرئة وبنسبة </w:t>
      </w:r>
      <w:r w:rsidRPr="00954984">
        <w:rPr>
          <w:rFonts w:hint="cs"/>
          <w:color w:val="FF0000"/>
          <w:sz w:val="28"/>
          <w:rtl/>
        </w:rPr>
        <w:t>8</w:t>
      </w:r>
      <w:r w:rsidRPr="00954984">
        <w:rPr>
          <w:color w:val="FF0000"/>
          <w:sz w:val="28"/>
          <w:rtl/>
        </w:rPr>
        <w:t>%</w:t>
      </w:r>
      <w:r w:rsidRPr="00954984">
        <w:rPr>
          <w:rFonts w:hint="cs"/>
          <w:color w:val="FF0000"/>
          <w:sz w:val="28"/>
          <w:rtl/>
        </w:rPr>
        <w:t xml:space="preserve"> و الغدة الدرقية 6.1% والأجهزة التناسلية للمرأة 14% مقارنة بسرطان الرئة 15.3% والمثانة 9.5% والبروستات 6.3% عند الرجال.</w:t>
      </w:r>
    </w:p>
    <w:p w:rsidR="004178B5" w:rsidRPr="00954984" w:rsidRDefault="00954984" w:rsidP="00954984">
      <w:pPr>
        <w:spacing w:after="120"/>
        <w:ind w:left="1267" w:right="1267"/>
        <w:rPr>
          <w:rFonts w:hint="cs"/>
          <w:b/>
          <w:bCs/>
          <w:sz w:val="28"/>
          <w:rtl/>
          <w:lang w:bidi="ar-BH"/>
        </w:rPr>
      </w:pPr>
      <w:r>
        <w:rPr>
          <w:b/>
          <w:bCs/>
          <w:sz w:val="28"/>
          <w:rtl/>
          <w:lang w:bidi="ar-BH"/>
        </w:rPr>
        <w:br w:type="page"/>
      </w:r>
      <w:r w:rsidR="004178B5" w:rsidRPr="00954984">
        <w:rPr>
          <w:rFonts w:hint="cs"/>
          <w:b/>
          <w:bCs/>
          <w:sz w:val="28"/>
          <w:rtl/>
          <w:lang w:bidi="ar-BH"/>
        </w:rPr>
        <w:t>278.</w:t>
      </w:r>
      <w:r w:rsidR="004178B5" w:rsidRPr="00954984">
        <w:rPr>
          <w:rFonts w:hint="cs"/>
          <w:b/>
          <w:bCs/>
          <w:sz w:val="28"/>
          <w:rtl/>
          <w:lang w:bidi="ar-BH"/>
        </w:rPr>
        <w:tab/>
      </w:r>
    </w:p>
    <w:p w:rsidR="004178B5" w:rsidRPr="00954984" w:rsidRDefault="004178B5" w:rsidP="00954984">
      <w:pPr>
        <w:spacing w:after="120"/>
        <w:ind w:left="1267" w:right="1267"/>
        <w:rPr>
          <w:rFonts w:hint="cs"/>
          <w:color w:val="993366"/>
          <w:sz w:val="28"/>
          <w:rtl/>
          <w:lang w:bidi="ar-BH"/>
        </w:rPr>
      </w:pPr>
    </w:p>
    <w:p w:rsidR="004178B5" w:rsidRPr="00954984" w:rsidRDefault="004178B5" w:rsidP="00954984">
      <w:pPr>
        <w:spacing w:after="120"/>
        <w:ind w:left="1267" w:right="1267"/>
        <w:rPr>
          <w:sz w:val="28"/>
          <w:rtl/>
        </w:rPr>
      </w:pPr>
      <w:r w:rsidRPr="00954984">
        <w:rPr>
          <w:sz w:val="28"/>
          <w:rtl/>
        </w:rPr>
        <w:footnoteReference w:customMarkFollows="1" w:id="20"/>
        <w:sym w:font="Symbol" w:char="F0B7"/>
      </w:r>
      <w:r w:rsidRPr="00954984">
        <w:rPr>
          <w:rFonts w:hint="cs"/>
          <w:sz w:val="28"/>
          <w:rtl/>
        </w:rPr>
        <w:t xml:space="preserve"> </w:t>
      </w:r>
      <w:r w:rsidRPr="00954984">
        <w:rPr>
          <w:sz w:val="28"/>
          <w:rtl/>
        </w:rPr>
        <w:t>ويتضح من السجل المذكور</w:t>
      </w:r>
      <w:r w:rsidRPr="00954984">
        <w:rPr>
          <w:rFonts w:hint="cs"/>
          <w:sz w:val="28"/>
          <w:rtl/>
        </w:rPr>
        <w:t xml:space="preserve"> </w:t>
      </w:r>
      <w:r w:rsidRPr="00954984">
        <w:rPr>
          <w:rFonts w:hint="cs"/>
          <w:color w:val="FF0000"/>
          <w:sz w:val="28"/>
          <w:rtl/>
        </w:rPr>
        <w:t>لعام 2004</w:t>
      </w:r>
      <w:r w:rsidRPr="00954984">
        <w:rPr>
          <w:sz w:val="28"/>
          <w:rtl/>
        </w:rPr>
        <w:t xml:space="preserve"> كذلك أن نسبة </w:t>
      </w:r>
      <w:r w:rsidRPr="00954984">
        <w:rPr>
          <w:rFonts w:hint="cs"/>
          <w:color w:val="FF0000"/>
          <w:sz w:val="28"/>
          <w:rtl/>
        </w:rPr>
        <w:t>5.8</w:t>
      </w:r>
      <w:r w:rsidRPr="00954984">
        <w:rPr>
          <w:color w:val="FF0000"/>
          <w:sz w:val="28"/>
          <w:rtl/>
        </w:rPr>
        <w:t xml:space="preserve"> %</w:t>
      </w:r>
      <w:r w:rsidRPr="00954984">
        <w:rPr>
          <w:sz w:val="28"/>
          <w:rtl/>
        </w:rPr>
        <w:t xml:space="preserve"> من كل أنواع الأورام بين الذكور حدثت قبل سن 15 سنة، و</w:t>
      </w:r>
      <w:r w:rsidRPr="00954984">
        <w:rPr>
          <w:rFonts w:hint="cs"/>
          <w:color w:val="FF0000"/>
          <w:sz w:val="28"/>
          <w:rtl/>
        </w:rPr>
        <w:t>46</w:t>
      </w:r>
      <w:r w:rsidRPr="00954984">
        <w:rPr>
          <w:color w:val="FF0000"/>
          <w:sz w:val="28"/>
          <w:rtl/>
        </w:rPr>
        <w:t>%</w:t>
      </w:r>
      <w:r w:rsidRPr="00954984">
        <w:rPr>
          <w:sz w:val="28"/>
          <w:rtl/>
        </w:rPr>
        <w:t xml:space="preserve"> بعد سن 64 سنة، و بين النساء كانت </w:t>
      </w:r>
      <w:r w:rsidRPr="00954984">
        <w:rPr>
          <w:rFonts w:hint="cs"/>
          <w:color w:val="FF0000"/>
          <w:sz w:val="28"/>
          <w:rtl/>
        </w:rPr>
        <w:t>4.2</w:t>
      </w:r>
      <w:r w:rsidRPr="00954984">
        <w:rPr>
          <w:color w:val="FF0000"/>
          <w:sz w:val="28"/>
          <w:rtl/>
        </w:rPr>
        <w:t xml:space="preserve"> %</w:t>
      </w:r>
      <w:r w:rsidRPr="00954984">
        <w:rPr>
          <w:sz w:val="28"/>
          <w:rtl/>
        </w:rPr>
        <w:t xml:space="preserve"> قبل سن 15 سنة </w:t>
      </w:r>
      <w:r w:rsidRPr="00954984">
        <w:rPr>
          <w:color w:val="FF0000"/>
          <w:sz w:val="28"/>
          <w:rtl/>
        </w:rPr>
        <w:t>و</w:t>
      </w:r>
      <w:r w:rsidRPr="00954984">
        <w:rPr>
          <w:rFonts w:hint="cs"/>
          <w:color w:val="FF0000"/>
          <w:sz w:val="28"/>
          <w:rtl/>
        </w:rPr>
        <w:t>22.1</w:t>
      </w:r>
      <w:r w:rsidRPr="00954984">
        <w:rPr>
          <w:color w:val="FF0000"/>
          <w:sz w:val="28"/>
          <w:rtl/>
        </w:rPr>
        <w:t xml:space="preserve"> %</w:t>
      </w:r>
      <w:r w:rsidRPr="00954984">
        <w:rPr>
          <w:sz w:val="28"/>
          <w:rtl/>
        </w:rPr>
        <w:t xml:space="preserve"> بعد 64 سنة من العمر.</w:t>
      </w:r>
    </w:p>
    <w:p w:rsidR="004178B5" w:rsidRPr="00954984" w:rsidRDefault="004178B5" w:rsidP="00954984">
      <w:pPr>
        <w:spacing w:after="120"/>
        <w:ind w:left="1267" w:right="1267"/>
        <w:rPr>
          <w:sz w:val="28"/>
          <w:rtl/>
        </w:rPr>
      </w:pPr>
      <w:r w:rsidRPr="00954984">
        <w:rPr>
          <w:sz w:val="28"/>
          <w:rtl/>
        </w:rPr>
        <w:t xml:space="preserve">ويبلغ متوسط سن الإصابة بالسرطان عند الرجال </w:t>
      </w:r>
      <w:r w:rsidRPr="00954984">
        <w:rPr>
          <w:rFonts w:hint="cs"/>
          <w:color w:val="FF0000"/>
          <w:sz w:val="28"/>
          <w:rtl/>
        </w:rPr>
        <w:t>60</w:t>
      </w:r>
      <w:r w:rsidRPr="00954984">
        <w:rPr>
          <w:color w:val="FF0000"/>
          <w:sz w:val="28"/>
          <w:rtl/>
        </w:rPr>
        <w:t xml:space="preserve"> عاما</w:t>
      </w:r>
      <w:r w:rsidRPr="00954984">
        <w:rPr>
          <w:sz w:val="28"/>
          <w:rtl/>
        </w:rPr>
        <w:t xml:space="preserve"> وعند النساء </w:t>
      </w:r>
      <w:r w:rsidRPr="00954984">
        <w:rPr>
          <w:rFonts w:hint="cs"/>
          <w:color w:val="FF0000"/>
          <w:sz w:val="28"/>
          <w:rtl/>
        </w:rPr>
        <w:t>50</w:t>
      </w:r>
      <w:r w:rsidRPr="00954984">
        <w:rPr>
          <w:color w:val="FF0000"/>
          <w:sz w:val="28"/>
          <w:rtl/>
        </w:rPr>
        <w:t xml:space="preserve"> عاما</w:t>
      </w:r>
      <w:r w:rsidRPr="00954984">
        <w:rPr>
          <w:sz w:val="28"/>
          <w:rtl/>
        </w:rPr>
        <w:t>، ونسبة حدوث الأورام تزداد مع زيادة العمر.</w:t>
      </w:r>
    </w:p>
    <w:p w:rsidR="004178B5" w:rsidRPr="00954984" w:rsidRDefault="004178B5" w:rsidP="00954984">
      <w:pPr>
        <w:spacing w:after="120"/>
        <w:ind w:left="1267" w:right="1267"/>
        <w:rPr>
          <w:sz w:val="28"/>
          <w:rtl/>
        </w:rPr>
      </w:pPr>
      <w:r w:rsidRPr="00954984">
        <w:rPr>
          <w:sz w:val="28"/>
        </w:rPr>
        <w:sym w:font="Symbol" w:char="F0B7"/>
      </w:r>
      <w:r w:rsidRPr="00954984">
        <w:rPr>
          <w:sz w:val="28"/>
          <w:rtl/>
        </w:rPr>
        <w:t xml:space="preserve">المعدل الخام للإصابة بالسرطانات بين البحرينيين كانت </w:t>
      </w:r>
      <w:r w:rsidRPr="00954984">
        <w:rPr>
          <w:rFonts w:hint="cs"/>
          <w:color w:val="FF0000"/>
          <w:sz w:val="28"/>
          <w:rtl/>
        </w:rPr>
        <w:t>85.5</w:t>
      </w:r>
      <w:r w:rsidRPr="00954984">
        <w:rPr>
          <w:sz w:val="28"/>
          <w:rtl/>
        </w:rPr>
        <w:t xml:space="preserve"> لكل مائة ألف للذكور 106.7 لكل مائة ألف للإناث.</w:t>
      </w:r>
    </w:p>
    <w:p w:rsidR="004178B5" w:rsidRPr="00954984" w:rsidRDefault="004178B5" w:rsidP="00954984">
      <w:pPr>
        <w:spacing w:after="120"/>
        <w:ind w:left="1267" w:right="1267"/>
        <w:rPr>
          <w:rFonts w:hint="cs"/>
          <w:sz w:val="28"/>
          <w:rtl/>
        </w:rPr>
      </w:pPr>
      <w:r w:rsidRPr="00954984">
        <w:rPr>
          <w:sz w:val="28"/>
        </w:rPr>
        <w:sym w:font="Symbol" w:char="F0B7"/>
      </w:r>
      <w:r w:rsidRPr="00954984">
        <w:rPr>
          <w:sz w:val="28"/>
          <w:rtl/>
        </w:rPr>
        <w:t xml:space="preserve">ومن أهم أسباب الإصابة بالسرطانات عند الأطفال البحرينيين لمن هم أقل من 15 سنة، حسب الجنس لعام </w:t>
      </w:r>
      <w:r w:rsidRPr="00954984">
        <w:rPr>
          <w:rFonts w:hint="cs"/>
          <w:color w:val="FF0000"/>
          <w:sz w:val="28"/>
          <w:rtl/>
        </w:rPr>
        <w:t>2004م</w:t>
      </w:r>
      <w:r w:rsidRPr="00954984">
        <w:rPr>
          <w:rFonts w:hint="cs"/>
          <w:sz w:val="28"/>
          <w:rtl/>
        </w:rPr>
        <w:t xml:space="preserve"> </w:t>
      </w:r>
      <w:r w:rsidRPr="00954984">
        <w:rPr>
          <w:sz w:val="28"/>
          <w:rtl/>
        </w:rPr>
        <w:t xml:space="preserve">والذي بلغ في مجموعه </w:t>
      </w:r>
      <w:r w:rsidRPr="00954984">
        <w:rPr>
          <w:rFonts w:hint="cs"/>
          <w:color w:val="FF0000"/>
          <w:sz w:val="28"/>
          <w:rtl/>
        </w:rPr>
        <w:t>20</w:t>
      </w:r>
      <w:r w:rsidRPr="00954984">
        <w:rPr>
          <w:sz w:val="28"/>
          <w:rtl/>
        </w:rPr>
        <w:t xml:space="preserve"> حالة مسجلة، منها </w:t>
      </w:r>
      <w:r w:rsidRPr="00954984">
        <w:rPr>
          <w:rFonts w:hint="cs"/>
          <w:color w:val="FF0000"/>
          <w:sz w:val="28"/>
          <w:rtl/>
        </w:rPr>
        <w:t>11</w:t>
      </w:r>
      <w:r w:rsidRPr="00954984">
        <w:rPr>
          <w:sz w:val="28"/>
          <w:rtl/>
        </w:rPr>
        <w:t xml:space="preserve"> حالات بين الأولاد و</w:t>
      </w:r>
      <w:r w:rsidRPr="00954984">
        <w:rPr>
          <w:rFonts w:hint="cs"/>
          <w:color w:val="FF0000"/>
          <w:sz w:val="28"/>
          <w:rtl/>
        </w:rPr>
        <w:t>9</w:t>
      </w:r>
      <w:r w:rsidRPr="00954984">
        <w:rPr>
          <w:sz w:val="28"/>
          <w:rtl/>
        </w:rPr>
        <w:t xml:space="preserve"> حالات بين البنات.  وسجلت </w:t>
      </w:r>
      <w:r w:rsidRPr="00954984">
        <w:rPr>
          <w:rFonts w:hint="cs"/>
          <w:color w:val="FF0000"/>
          <w:sz w:val="28"/>
          <w:rtl/>
        </w:rPr>
        <w:t>5</w:t>
      </w:r>
      <w:r w:rsidRPr="00954984">
        <w:rPr>
          <w:sz w:val="28"/>
          <w:rtl/>
        </w:rPr>
        <w:t xml:space="preserve"> حالات من سرطان الدم وحالتين من سرطان الجهاز العصبي</w:t>
      </w:r>
      <w:r w:rsidRPr="00954984">
        <w:rPr>
          <w:rFonts w:hint="cs"/>
          <w:sz w:val="28"/>
          <w:rtl/>
        </w:rPr>
        <w:t xml:space="preserve"> </w:t>
      </w:r>
      <w:r w:rsidRPr="00954984">
        <w:rPr>
          <w:rFonts w:hint="cs"/>
          <w:color w:val="FF0000"/>
          <w:sz w:val="28"/>
          <w:rtl/>
        </w:rPr>
        <w:t>وحالتين من سرطان الجهاز الهضمي</w:t>
      </w:r>
      <w:r w:rsidRPr="00954984">
        <w:rPr>
          <w:sz w:val="28"/>
          <w:rtl/>
        </w:rPr>
        <w:t xml:space="preserve"> وحالتين سرطانات أخرى بين الأولاد، مقارنة بـ 6 حالات إصابة بسرطان الجهاز العصبي وحالتين بسرطان الدم لدى البنات.</w:t>
      </w:r>
    </w:p>
    <w:p w:rsidR="004178B5" w:rsidRPr="00954984" w:rsidRDefault="004178B5" w:rsidP="00954984">
      <w:pPr>
        <w:spacing w:after="120"/>
        <w:ind w:left="1267" w:right="1267"/>
        <w:rPr>
          <w:rFonts w:hint="cs"/>
          <w:sz w:val="28"/>
          <w:u w:val="single"/>
          <w:rtl/>
          <w:lang w:bidi="ar-BH"/>
        </w:rPr>
      </w:pPr>
    </w:p>
    <w:p w:rsidR="004178B5" w:rsidRPr="00954984" w:rsidRDefault="004178B5" w:rsidP="00954984">
      <w:pPr>
        <w:spacing w:after="120"/>
        <w:ind w:left="1267" w:right="1267"/>
        <w:rPr>
          <w:rFonts w:hint="cs"/>
          <w:b/>
          <w:bCs/>
          <w:sz w:val="28"/>
          <w:u w:val="single"/>
          <w:rtl/>
          <w:lang w:bidi="ar-BH"/>
        </w:rPr>
      </w:pPr>
      <w:r w:rsidRPr="00954984">
        <w:rPr>
          <w:b/>
          <w:bCs/>
          <w:sz w:val="28"/>
          <w:u w:val="single"/>
          <w:rtl/>
          <w:lang w:bidi="ar-BH"/>
        </w:rPr>
        <w:t>مرض الإيدز ( نقص المناعة المكتسبة ):</w:t>
      </w:r>
    </w:p>
    <w:p w:rsidR="004178B5" w:rsidRPr="00954984" w:rsidRDefault="004178B5" w:rsidP="00954984">
      <w:pPr>
        <w:spacing w:after="120"/>
        <w:ind w:left="1267" w:right="1267"/>
        <w:rPr>
          <w:rFonts w:hint="cs"/>
          <w:b/>
          <w:bCs/>
          <w:sz w:val="28"/>
          <w:u w:val="single"/>
          <w:rtl/>
          <w:lang w:bidi="ar-BH"/>
        </w:rPr>
      </w:pPr>
    </w:p>
    <w:p w:rsidR="004178B5" w:rsidRPr="00954984" w:rsidRDefault="004178B5" w:rsidP="00954984">
      <w:pPr>
        <w:spacing w:after="120"/>
        <w:ind w:left="1267" w:right="1267"/>
        <w:rPr>
          <w:rFonts w:hint="cs"/>
          <w:b/>
          <w:bCs/>
          <w:sz w:val="28"/>
          <w:rtl/>
          <w:lang w:bidi="ar-BH"/>
        </w:rPr>
      </w:pPr>
      <w:r w:rsidRPr="00954984">
        <w:rPr>
          <w:rFonts w:hint="cs"/>
          <w:b/>
          <w:bCs/>
          <w:sz w:val="28"/>
          <w:rtl/>
          <w:lang w:bidi="ar-BH"/>
        </w:rPr>
        <w:t>280.</w:t>
      </w:r>
      <w:r w:rsidRPr="00954984">
        <w:rPr>
          <w:rFonts w:hint="cs"/>
          <w:b/>
          <w:bCs/>
          <w:sz w:val="28"/>
          <w:rtl/>
          <w:lang w:bidi="ar-BH"/>
        </w:rPr>
        <w:tab/>
      </w:r>
    </w:p>
    <w:p w:rsidR="004178B5" w:rsidRPr="00954984" w:rsidRDefault="004178B5" w:rsidP="00954984">
      <w:pPr>
        <w:spacing w:after="120"/>
        <w:ind w:left="1267" w:right="1267"/>
        <w:rPr>
          <w:rFonts w:hint="cs"/>
          <w:b/>
          <w:bCs/>
          <w:color w:val="993366"/>
          <w:sz w:val="28"/>
          <w:rtl/>
          <w:lang w:bidi="ar-BH"/>
        </w:rPr>
      </w:pPr>
    </w:p>
    <w:p w:rsidR="004178B5" w:rsidRPr="00954984" w:rsidRDefault="004178B5" w:rsidP="00954984">
      <w:pPr>
        <w:spacing w:after="120"/>
        <w:ind w:left="1267" w:right="1267"/>
        <w:rPr>
          <w:rFonts w:hint="cs"/>
          <w:sz w:val="28"/>
          <w:rtl/>
        </w:rPr>
      </w:pPr>
      <w:r w:rsidRPr="00954984">
        <w:rPr>
          <w:sz w:val="28"/>
        </w:rPr>
        <w:sym w:font="Symbol" w:char="F0B7"/>
      </w:r>
      <w:r w:rsidRPr="00954984">
        <w:rPr>
          <w:sz w:val="28"/>
          <w:rtl/>
        </w:rPr>
        <w:t xml:space="preserve">يبلغ معدل الإصابة بمرض الإيدز بين البالغين </w:t>
      </w:r>
      <w:r w:rsidRPr="00954984">
        <w:rPr>
          <w:rFonts w:hint="cs"/>
          <w:color w:val="FF0000"/>
          <w:sz w:val="28"/>
          <w:rtl/>
        </w:rPr>
        <w:t>0.4</w:t>
      </w:r>
      <w:r w:rsidRPr="00954984">
        <w:rPr>
          <w:color w:val="FF0000"/>
          <w:sz w:val="28"/>
          <w:rtl/>
        </w:rPr>
        <w:t>%</w:t>
      </w:r>
      <w:r w:rsidRPr="00954984">
        <w:rPr>
          <w:sz w:val="28"/>
          <w:rtl/>
        </w:rPr>
        <w:t xml:space="preserve"> لكل </w:t>
      </w:r>
      <w:r w:rsidRPr="00954984">
        <w:rPr>
          <w:rFonts w:hint="cs"/>
          <w:color w:val="FF0000"/>
          <w:sz w:val="28"/>
          <w:rtl/>
        </w:rPr>
        <w:t>100.000</w:t>
      </w:r>
      <w:r w:rsidRPr="00954984">
        <w:rPr>
          <w:rFonts w:hint="cs"/>
          <w:color w:val="993366"/>
          <w:sz w:val="28"/>
          <w:rtl/>
        </w:rPr>
        <w:t xml:space="preserve"> </w:t>
      </w:r>
      <w:r w:rsidRPr="00954984">
        <w:rPr>
          <w:rFonts w:hint="cs"/>
          <w:color w:val="FF0000"/>
          <w:sz w:val="28"/>
          <w:rtl/>
        </w:rPr>
        <w:t>لعام 2006</w:t>
      </w:r>
      <w:r w:rsidRPr="00954984">
        <w:rPr>
          <w:sz w:val="28"/>
          <w:rtl/>
        </w:rPr>
        <w:t>.  أما بالنسبة لمستوى المعرفة بين النساء البحرينيات في الفئة العمرية (15-45سنة ) عن مرض الأيدز، فقد تبين من دراسة المسح متعدد المؤشرات بأن 94% منهن قد سمعن به، أما بالنسبة لمعرفتهن عن طرق الحماية من الإصابة بالمرض، فلدى 67% منهن كانت الإجابة بالالتزام بالعلاقة الزوجية أو الشريك الواحد و43% باستخدام الواقي الذكري في كل علاقة جنسية و25% بالامتناع عن العلاقة الجنسية وبصورة عامة تبين بان لدى 21% فقط من العينة المعلومات الكافية لحمايتهن من الإصابة بالمرض</w:t>
      </w:r>
      <w:r w:rsidRPr="00954984">
        <w:rPr>
          <w:rFonts w:hint="cs"/>
          <w:sz w:val="28"/>
          <w:rtl/>
        </w:rPr>
        <w:t>.</w:t>
      </w:r>
    </w:p>
    <w:p w:rsidR="004178B5" w:rsidRPr="00954984" w:rsidRDefault="004178B5" w:rsidP="00954984">
      <w:pPr>
        <w:spacing w:after="120"/>
        <w:ind w:left="1267" w:right="1267"/>
        <w:rPr>
          <w:color w:val="FF0000"/>
          <w:sz w:val="28"/>
          <w:rtl/>
        </w:rPr>
      </w:pPr>
      <w:r w:rsidRPr="00954984">
        <w:rPr>
          <w:sz w:val="28"/>
        </w:rPr>
        <w:sym w:font="Symbol" w:char="F0B7"/>
      </w:r>
      <w:r w:rsidRPr="00954984">
        <w:rPr>
          <w:sz w:val="28"/>
          <w:rtl/>
        </w:rPr>
        <w:t xml:space="preserve">وقد أوضحت بيانات وإحصائيات وزارة الصحة لعام </w:t>
      </w:r>
      <w:r w:rsidRPr="00954984">
        <w:rPr>
          <w:rFonts w:hint="cs"/>
          <w:color w:val="FF0000"/>
          <w:sz w:val="28"/>
          <w:rtl/>
        </w:rPr>
        <w:t>2006م</w:t>
      </w:r>
      <w:r w:rsidRPr="00954984">
        <w:rPr>
          <w:sz w:val="28"/>
          <w:rtl/>
        </w:rPr>
        <w:t>، بأن العدد الكلي للمصابين بمرض الإيدز وحاملي فيروس الإيدز بين</w:t>
      </w:r>
      <w:r w:rsidRPr="00954984">
        <w:rPr>
          <w:color w:val="993366"/>
          <w:sz w:val="28"/>
          <w:rtl/>
        </w:rPr>
        <w:t xml:space="preserve"> </w:t>
      </w:r>
      <w:r w:rsidRPr="00954984">
        <w:rPr>
          <w:rFonts w:hint="cs"/>
          <w:color w:val="FF0000"/>
          <w:sz w:val="28"/>
          <w:rtl/>
        </w:rPr>
        <w:t>البحرينيين</w:t>
      </w:r>
      <w:r w:rsidRPr="00954984">
        <w:rPr>
          <w:sz w:val="28"/>
          <w:rtl/>
        </w:rPr>
        <w:t xml:space="preserve"> يصل إلى</w:t>
      </w:r>
      <w:r w:rsidRPr="00954984">
        <w:rPr>
          <w:rFonts w:hint="cs"/>
          <w:sz w:val="28"/>
          <w:rtl/>
        </w:rPr>
        <w:t xml:space="preserve"> </w:t>
      </w:r>
      <w:r w:rsidRPr="00954984">
        <w:rPr>
          <w:rFonts w:hint="cs"/>
          <w:color w:val="FF0000"/>
          <w:sz w:val="28"/>
          <w:rtl/>
        </w:rPr>
        <w:t>319</w:t>
      </w:r>
      <w:r w:rsidRPr="00954984">
        <w:rPr>
          <w:sz w:val="28"/>
          <w:rtl/>
        </w:rPr>
        <w:t xml:space="preserve"> حالة</w:t>
      </w:r>
      <w:r w:rsidRPr="00954984">
        <w:rPr>
          <w:rFonts w:hint="cs"/>
          <w:sz w:val="28"/>
          <w:rtl/>
        </w:rPr>
        <w:t xml:space="preserve"> </w:t>
      </w:r>
      <w:r w:rsidRPr="00954984">
        <w:rPr>
          <w:rFonts w:hint="cs"/>
          <w:color w:val="FF0000"/>
          <w:sz w:val="28"/>
          <w:rtl/>
        </w:rPr>
        <w:t>منذ</w:t>
      </w:r>
      <w:r w:rsidR="00CC189A">
        <w:rPr>
          <w:rFonts w:hint="cs"/>
          <w:color w:val="FF0000"/>
          <w:sz w:val="28"/>
          <w:rtl/>
        </w:rPr>
        <w:t xml:space="preserve"> </w:t>
      </w:r>
      <w:r w:rsidRPr="00954984">
        <w:rPr>
          <w:rFonts w:hint="cs"/>
          <w:color w:val="FF0000"/>
          <w:sz w:val="28"/>
          <w:rtl/>
        </w:rPr>
        <w:t>1986</w:t>
      </w:r>
      <w:r w:rsidRPr="00954984">
        <w:rPr>
          <w:sz w:val="28"/>
          <w:rtl/>
        </w:rPr>
        <w:t xml:space="preserve"> منهم </w:t>
      </w:r>
      <w:r w:rsidRPr="00954984">
        <w:rPr>
          <w:color w:val="FF0000"/>
          <w:sz w:val="28"/>
          <w:rtl/>
        </w:rPr>
        <w:t>13</w:t>
      </w:r>
      <w:r w:rsidRPr="00954984">
        <w:rPr>
          <w:rFonts w:hint="cs"/>
          <w:color w:val="FF0000"/>
          <w:sz w:val="28"/>
          <w:rtl/>
        </w:rPr>
        <w:t>4</w:t>
      </w:r>
      <w:r w:rsidRPr="00954984">
        <w:rPr>
          <w:sz w:val="28"/>
          <w:rtl/>
        </w:rPr>
        <w:t xml:space="preserve"> حالة</w:t>
      </w:r>
      <w:r w:rsidRPr="00954984">
        <w:rPr>
          <w:rFonts w:hint="cs"/>
          <w:sz w:val="28"/>
          <w:rtl/>
        </w:rPr>
        <w:t xml:space="preserve"> </w:t>
      </w:r>
      <w:r w:rsidRPr="00954984">
        <w:rPr>
          <w:rFonts w:hint="cs"/>
          <w:color w:val="FF0000"/>
          <w:sz w:val="28"/>
          <w:rtl/>
        </w:rPr>
        <w:t>من المصابين 29 على قيد الحياة و 105 متوفين</w:t>
      </w:r>
      <w:r w:rsidRPr="00954984">
        <w:rPr>
          <w:color w:val="FF0000"/>
          <w:sz w:val="28"/>
          <w:rtl/>
        </w:rPr>
        <w:t>.</w:t>
      </w:r>
    </w:p>
    <w:p w:rsidR="004178B5" w:rsidRPr="00954984" w:rsidRDefault="004178B5" w:rsidP="00954984">
      <w:pPr>
        <w:spacing w:after="120"/>
        <w:ind w:left="1267" w:right="1267"/>
        <w:rPr>
          <w:rFonts w:hint="cs"/>
          <w:sz w:val="28"/>
          <w:rtl/>
        </w:rPr>
      </w:pPr>
      <w:r w:rsidRPr="00954984">
        <w:rPr>
          <w:sz w:val="28"/>
        </w:rPr>
        <w:sym w:font="Symbol" w:char="F0B7"/>
      </w:r>
      <w:r w:rsidRPr="00954984">
        <w:rPr>
          <w:sz w:val="28"/>
          <w:rtl/>
        </w:rPr>
        <w:t xml:space="preserve">أما بالنسبة للحالات المصابة بمرض الإيدز مابين البحرينين وذلك حسب العمر والجنس ومنذ عام </w:t>
      </w:r>
      <w:r w:rsidRPr="00954984">
        <w:rPr>
          <w:rFonts w:hint="cs"/>
          <w:color w:val="FF0000"/>
          <w:sz w:val="28"/>
          <w:rtl/>
        </w:rPr>
        <w:t>1986</w:t>
      </w:r>
      <w:r w:rsidRPr="00954984">
        <w:rPr>
          <w:color w:val="FF0000"/>
          <w:sz w:val="28"/>
          <w:rtl/>
        </w:rPr>
        <w:t>م</w:t>
      </w:r>
      <w:r w:rsidRPr="00954984">
        <w:rPr>
          <w:sz w:val="28"/>
          <w:rtl/>
        </w:rPr>
        <w:t xml:space="preserve">، فقد وصل إلى </w:t>
      </w:r>
      <w:r w:rsidRPr="00954984">
        <w:rPr>
          <w:rFonts w:hint="cs"/>
          <w:color w:val="FF0000"/>
          <w:sz w:val="28"/>
          <w:rtl/>
        </w:rPr>
        <w:t>17</w:t>
      </w:r>
      <w:r w:rsidRPr="00954984">
        <w:rPr>
          <w:sz w:val="28"/>
          <w:rtl/>
        </w:rPr>
        <w:t xml:space="preserve"> حالة </w:t>
      </w:r>
      <w:r w:rsidRPr="00954984">
        <w:rPr>
          <w:rFonts w:hint="cs"/>
          <w:sz w:val="28"/>
          <w:rtl/>
        </w:rPr>
        <w:t xml:space="preserve"> </w:t>
      </w:r>
      <w:r w:rsidRPr="00954984">
        <w:rPr>
          <w:rFonts w:hint="cs"/>
          <w:color w:val="FF0000"/>
          <w:sz w:val="28"/>
          <w:rtl/>
        </w:rPr>
        <w:t>بين النساء و117 من</w:t>
      </w:r>
      <w:r w:rsidRPr="00954984">
        <w:rPr>
          <w:color w:val="FF0000"/>
          <w:sz w:val="28"/>
          <w:rtl/>
        </w:rPr>
        <w:t xml:space="preserve"> الرجال</w:t>
      </w:r>
      <w:r w:rsidRPr="00954984">
        <w:rPr>
          <w:rFonts w:hint="cs"/>
          <w:color w:val="FF0000"/>
          <w:sz w:val="28"/>
          <w:rtl/>
        </w:rPr>
        <w:t xml:space="preserve"> حيث تركزت نسبة الأصابة بين الرجال في الفئة العمرية (20-44) بينما يوجد 4 حالات بين النساء من الفئة العمرية (20-34) و 4 حالات بين الفئة العمرية (35-44) و 4</w:t>
      </w:r>
      <w:r w:rsidR="00CC189A">
        <w:rPr>
          <w:rFonts w:hint="cs"/>
          <w:color w:val="FF0000"/>
          <w:sz w:val="28"/>
          <w:rtl/>
        </w:rPr>
        <w:t xml:space="preserve"> </w:t>
      </w:r>
      <w:r w:rsidRPr="00954984">
        <w:rPr>
          <w:rFonts w:hint="cs"/>
          <w:color w:val="FF0000"/>
          <w:sz w:val="28"/>
          <w:rtl/>
        </w:rPr>
        <w:t>حالات في الفئة العمرية (0-4) ، وحالتان منها ذكور و حالتان إناث أما الحالات الأخرى فقد وزعت بين الفئات العربية الأخرى</w:t>
      </w:r>
      <w:r w:rsidRPr="00954984">
        <w:rPr>
          <w:sz w:val="28"/>
          <w:rtl/>
        </w:rPr>
        <w:t xml:space="preserve"> </w:t>
      </w:r>
      <w:r w:rsidRPr="00954984">
        <w:rPr>
          <w:rFonts w:hint="cs"/>
          <w:sz w:val="28"/>
          <w:rtl/>
        </w:rPr>
        <w:t>.</w:t>
      </w:r>
    </w:p>
    <w:p w:rsidR="004178B5" w:rsidRPr="00954984" w:rsidRDefault="004178B5" w:rsidP="00954984">
      <w:pPr>
        <w:spacing w:after="120"/>
        <w:ind w:left="1267" w:right="1267" w:firstLine="540"/>
        <w:rPr>
          <w:rFonts w:hint="cs"/>
          <w:sz w:val="28"/>
          <w:rtl/>
        </w:rPr>
      </w:pPr>
    </w:p>
    <w:p w:rsidR="004178B5" w:rsidRPr="00954984" w:rsidRDefault="004178B5" w:rsidP="00954984">
      <w:pPr>
        <w:spacing w:after="120"/>
        <w:ind w:left="1267" w:right="1267"/>
        <w:rPr>
          <w:rFonts w:hint="cs"/>
          <w:b/>
          <w:bCs/>
          <w:sz w:val="28"/>
          <w:u w:val="single"/>
          <w:rtl/>
          <w:lang w:bidi="ar-BH"/>
        </w:rPr>
      </w:pPr>
      <w:r w:rsidRPr="00954984">
        <w:rPr>
          <w:b/>
          <w:bCs/>
          <w:sz w:val="28"/>
          <w:u w:val="single"/>
          <w:rtl/>
          <w:lang w:bidi="ar-BH"/>
        </w:rPr>
        <w:t>الأمراض التناسلية الأخرى:</w:t>
      </w:r>
    </w:p>
    <w:p w:rsidR="004178B5" w:rsidRPr="00954984" w:rsidRDefault="004178B5" w:rsidP="00954984">
      <w:pPr>
        <w:spacing w:after="120"/>
        <w:ind w:left="1267" w:right="1267"/>
        <w:rPr>
          <w:rFonts w:hint="cs"/>
          <w:b/>
          <w:bCs/>
          <w:sz w:val="28"/>
          <w:u w:val="single"/>
          <w:rtl/>
          <w:lang w:bidi="ar-BH"/>
        </w:rPr>
      </w:pPr>
    </w:p>
    <w:p w:rsidR="004178B5" w:rsidRPr="00954984" w:rsidRDefault="004178B5" w:rsidP="00954984">
      <w:pPr>
        <w:spacing w:after="120"/>
        <w:ind w:left="1267" w:right="1267"/>
        <w:rPr>
          <w:rFonts w:hint="cs"/>
          <w:b/>
          <w:bCs/>
          <w:sz w:val="28"/>
          <w:rtl/>
          <w:lang w:bidi="ar-BH"/>
        </w:rPr>
      </w:pPr>
      <w:r w:rsidRPr="00954984">
        <w:rPr>
          <w:rFonts w:hint="cs"/>
          <w:b/>
          <w:bCs/>
          <w:sz w:val="28"/>
          <w:rtl/>
          <w:lang w:bidi="ar-BH"/>
        </w:rPr>
        <w:t>281.</w:t>
      </w:r>
      <w:r w:rsidRPr="00954984">
        <w:rPr>
          <w:rFonts w:hint="cs"/>
          <w:b/>
          <w:bCs/>
          <w:sz w:val="28"/>
          <w:rtl/>
          <w:lang w:bidi="ar-BH"/>
        </w:rPr>
        <w:tab/>
      </w:r>
    </w:p>
    <w:p w:rsidR="004178B5" w:rsidRPr="00954984" w:rsidRDefault="004178B5" w:rsidP="00954984">
      <w:pPr>
        <w:spacing w:after="120"/>
        <w:ind w:left="1267" w:right="1267"/>
        <w:rPr>
          <w:rFonts w:hint="cs"/>
          <w:b/>
          <w:bCs/>
          <w:color w:val="993366"/>
          <w:sz w:val="28"/>
          <w:rtl/>
          <w:lang w:bidi="ar-BH"/>
        </w:rPr>
      </w:pPr>
    </w:p>
    <w:p w:rsidR="004178B5" w:rsidRPr="00954984" w:rsidRDefault="004178B5" w:rsidP="00954984">
      <w:pPr>
        <w:spacing w:after="120"/>
        <w:ind w:left="1267" w:right="1267"/>
        <w:rPr>
          <w:sz w:val="28"/>
          <w:rtl/>
        </w:rPr>
      </w:pPr>
      <w:r w:rsidRPr="00954984">
        <w:rPr>
          <w:sz w:val="28"/>
          <w:rtl/>
        </w:rPr>
        <w:footnoteReference w:customMarkFollows="1" w:id="21"/>
        <w:sym w:font="Symbol" w:char="F0B7"/>
      </w:r>
      <w:r w:rsidRPr="00954984">
        <w:rPr>
          <w:sz w:val="28"/>
          <w:rtl/>
        </w:rPr>
        <w:t xml:space="preserve"> أما عن الأمراض التناسلية الأخرى، فحسب البيانات الدورية التي تصدرها وزارة الصحة فقد وصل عدد الحالات الجديدة المصابة بمرض الزهري </w:t>
      </w:r>
      <w:r w:rsidRPr="00954984">
        <w:rPr>
          <w:rFonts w:hint="cs"/>
          <w:color w:val="FF0000"/>
          <w:sz w:val="28"/>
          <w:rtl/>
        </w:rPr>
        <w:t>195</w:t>
      </w:r>
      <w:r w:rsidRPr="00954984">
        <w:rPr>
          <w:sz w:val="28"/>
          <w:rtl/>
        </w:rPr>
        <w:t xml:space="preserve"> حالة </w:t>
      </w:r>
      <w:r w:rsidRPr="00954984">
        <w:rPr>
          <w:rFonts w:hint="cs"/>
          <w:color w:val="FF0000"/>
          <w:sz w:val="28"/>
          <w:rtl/>
        </w:rPr>
        <w:t>عام 2006</w:t>
      </w:r>
      <w:r w:rsidRPr="00954984">
        <w:rPr>
          <w:color w:val="FF0000"/>
          <w:sz w:val="28"/>
          <w:rtl/>
        </w:rPr>
        <w:t xml:space="preserve"> </w:t>
      </w:r>
      <w:r w:rsidRPr="00954984">
        <w:rPr>
          <w:sz w:val="28"/>
          <w:rtl/>
        </w:rPr>
        <w:t xml:space="preserve">منهم </w:t>
      </w:r>
      <w:r w:rsidRPr="00954984">
        <w:rPr>
          <w:rFonts w:hint="cs"/>
          <w:color w:val="FF0000"/>
          <w:sz w:val="28"/>
          <w:rtl/>
        </w:rPr>
        <w:t>88</w:t>
      </w:r>
      <w:r w:rsidRPr="00954984">
        <w:rPr>
          <w:sz w:val="28"/>
          <w:rtl/>
        </w:rPr>
        <w:t xml:space="preserve"> حالة بين النساء. أما عدد المصابين بمرض السيلان فقد وصل في نفس </w:t>
      </w:r>
      <w:r w:rsidRPr="00954984">
        <w:rPr>
          <w:rFonts w:hint="cs"/>
          <w:color w:val="FF0000"/>
          <w:sz w:val="28"/>
          <w:rtl/>
        </w:rPr>
        <w:t>العام</w:t>
      </w:r>
      <w:r w:rsidRPr="00954984">
        <w:rPr>
          <w:sz w:val="28"/>
          <w:rtl/>
        </w:rPr>
        <w:t xml:space="preserve"> إلى </w:t>
      </w:r>
      <w:r w:rsidRPr="00954984">
        <w:rPr>
          <w:rFonts w:hint="cs"/>
          <w:color w:val="FF0000"/>
          <w:sz w:val="28"/>
          <w:rtl/>
        </w:rPr>
        <w:t>57</w:t>
      </w:r>
      <w:r w:rsidRPr="00954984">
        <w:rPr>
          <w:sz w:val="28"/>
          <w:rtl/>
        </w:rPr>
        <w:t xml:space="preserve"> حالة منها </w:t>
      </w:r>
      <w:r w:rsidRPr="00954984">
        <w:rPr>
          <w:rFonts w:hint="cs"/>
          <w:sz w:val="28"/>
          <w:rtl/>
        </w:rPr>
        <w:t xml:space="preserve"> </w:t>
      </w:r>
      <w:r w:rsidRPr="00954984">
        <w:rPr>
          <w:rFonts w:hint="cs"/>
          <w:color w:val="FF0000"/>
          <w:sz w:val="28"/>
          <w:rtl/>
        </w:rPr>
        <w:t>7</w:t>
      </w:r>
      <w:r w:rsidR="00CC189A">
        <w:rPr>
          <w:rFonts w:hint="cs"/>
          <w:color w:val="FF0000"/>
          <w:sz w:val="28"/>
          <w:rtl/>
        </w:rPr>
        <w:t xml:space="preserve"> </w:t>
      </w:r>
      <w:r w:rsidRPr="00954984">
        <w:rPr>
          <w:rFonts w:hint="cs"/>
          <w:color w:val="FF0000"/>
          <w:sz w:val="28"/>
          <w:rtl/>
        </w:rPr>
        <w:t>حالات</w:t>
      </w:r>
      <w:r w:rsidRPr="00954984">
        <w:rPr>
          <w:rFonts w:hint="cs"/>
          <w:sz w:val="28"/>
          <w:rtl/>
        </w:rPr>
        <w:t xml:space="preserve"> </w:t>
      </w:r>
      <w:r w:rsidRPr="00954984">
        <w:rPr>
          <w:sz w:val="28"/>
          <w:rtl/>
        </w:rPr>
        <w:t>بين النساء.</w:t>
      </w:r>
    </w:p>
    <w:p w:rsidR="004178B5" w:rsidRPr="00954984" w:rsidRDefault="004178B5" w:rsidP="00954984">
      <w:pPr>
        <w:spacing w:after="120"/>
        <w:ind w:left="1267" w:right="1267"/>
        <w:rPr>
          <w:rFonts w:hint="cs"/>
          <w:sz w:val="28"/>
          <w:rtl/>
        </w:rPr>
      </w:pPr>
      <w:r w:rsidRPr="00954984">
        <w:rPr>
          <w:sz w:val="28"/>
          <w:rtl/>
        </w:rPr>
        <w:footnoteReference w:customMarkFollows="1" w:id="22"/>
        <w:sym w:font="Symbol" w:char="F0B7"/>
      </w:r>
      <w:r w:rsidRPr="00954984">
        <w:rPr>
          <w:rFonts w:hint="cs"/>
          <w:sz w:val="28"/>
          <w:rtl/>
        </w:rPr>
        <w:t xml:space="preserve"> </w:t>
      </w:r>
      <w:r w:rsidRPr="00954984">
        <w:rPr>
          <w:sz w:val="28"/>
          <w:rtl/>
        </w:rPr>
        <w:t xml:space="preserve">وقد وصل معدل الإصابة بالتهاب الكبد الوبائي من نوع أ  </w:t>
      </w:r>
      <w:r w:rsidRPr="00954984">
        <w:rPr>
          <w:rFonts w:hint="cs"/>
          <w:color w:val="FF0000"/>
          <w:sz w:val="28"/>
          <w:rtl/>
        </w:rPr>
        <w:t>19.4 لكل 100000 من السكان عام</w:t>
      </w:r>
      <w:r w:rsidRPr="00954984">
        <w:rPr>
          <w:rFonts w:hint="cs"/>
          <w:color w:val="993366"/>
          <w:sz w:val="28"/>
          <w:rtl/>
        </w:rPr>
        <w:t xml:space="preserve"> </w:t>
      </w:r>
      <w:r w:rsidRPr="00954984">
        <w:rPr>
          <w:rFonts w:hint="cs"/>
          <w:color w:val="FF0000"/>
          <w:sz w:val="28"/>
          <w:rtl/>
        </w:rPr>
        <w:t>2006 مقارنة بـ 20.7 عام 2000</w:t>
      </w:r>
      <w:r w:rsidRPr="00954984">
        <w:rPr>
          <w:sz w:val="28"/>
          <w:rtl/>
        </w:rPr>
        <w:t xml:space="preserve">، والتهاب الكبد الوبائي من نوع ب </w:t>
      </w:r>
      <w:r w:rsidRPr="00954984">
        <w:rPr>
          <w:rFonts w:hint="cs"/>
          <w:color w:val="FF0000"/>
          <w:sz w:val="28"/>
          <w:rtl/>
        </w:rPr>
        <w:t xml:space="preserve">2.8 لكل 100000 عام 2006 </w:t>
      </w:r>
      <w:r w:rsidRPr="00954984">
        <w:rPr>
          <w:color w:val="FF0000"/>
          <w:sz w:val="28"/>
          <w:rtl/>
        </w:rPr>
        <w:t xml:space="preserve">مقارنة بـ </w:t>
      </w:r>
      <w:r w:rsidRPr="00954984">
        <w:rPr>
          <w:rFonts w:hint="cs"/>
          <w:color w:val="FF0000"/>
          <w:sz w:val="28"/>
          <w:rtl/>
        </w:rPr>
        <w:t>2.6% عام 2000</w:t>
      </w:r>
      <w:r w:rsidRPr="00954984">
        <w:rPr>
          <w:rFonts w:hint="cs"/>
          <w:sz w:val="28"/>
          <w:rtl/>
        </w:rPr>
        <w:t xml:space="preserve"> بسبب</w:t>
      </w:r>
      <w:r w:rsidRPr="00954984">
        <w:rPr>
          <w:sz w:val="28"/>
          <w:rtl/>
        </w:rPr>
        <w:t xml:space="preserve"> ارتفاع معدلات التطعيم بين الأطفال وطلاب المدارس</w:t>
      </w:r>
      <w:r w:rsidRPr="00954984">
        <w:rPr>
          <w:rFonts w:hint="cs"/>
          <w:sz w:val="28"/>
          <w:rtl/>
        </w:rPr>
        <w:t>.</w:t>
      </w:r>
    </w:p>
    <w:p w:rsidR="004178B5" w:rsidRPr="00954984" w:rsidRDefault="004178B5" w:rsidP="00954984">
      <w:pPr>
        <w:spacing w:after="120"/>
        <w:ind w:left="1267" w:right="1267"/>
        <w:rPr>
          <w:rFonts w:hint="cs"/>
          <w:sz w:val="28"/>
          <w:rtl/>
        </w:rPr>
      </w:pPr>
      <w:r w:rsidRPr="00954984">
        <w:rPr>
          <w:sz w:val="28"/>
          <w:rtl/>
        </w:rPr>
        <w:t>وتجدر الإشارة هنا إلى طبيعة هذه الأمراض وتأخر ظهور الأعراض الواضحة على النساء للإسراع في اللجوء للرعاية الطبية مقارنة بالرجال يؤدي إلى تفاقم المرض ومضاعفاته بينهن.</w:t>
      </w:r>
    </w:p>
    <w:p w:rsidR="004178B5" w:rsidRPr="00954984" w:rsidRDefault="004178B5" w:rsidP="00954984">
      <w:pPr>
        <w:spacing w:after="120"/>
        <w:ind w:left="1267" w:right="1267" w:firstLine="540"/>
        <w:rPr>
          <w:rFonts w:hint="cs"/>
          <w:sz w:val="28"/>
          <w:rtl/>
        </w:rPr>
      </w:pPr>
    </w:p>
    <w:p w:rsidR="004178B5" w:rsidRPr="00954984" w:rsidRDefault="004178B5" w:rsidP="00954984">
      <w:pPr>
        <w:spacing w:after="120"/>
        <w:ind w:left="1267" w:right="1267" w:firstLine="26"/>
        <w:rPr>
          <w:b/>
          <w:bCs/>
          <w:sz w:val="32"/>
          <w:u w:val="single"/>
          <w:rtl/>
          <w:lang w:bidi="ar-BH"/>
        </w:rPr>
      </w:pPr>
      <w:r w:rsidRPr="00954984">
        <w:rPr>
          <w:b/>
          <w:bCs/>
          <w:sz w:val="32"/>
          <w:u w:val="single"/>
          <w:rtl/>
          <w:lang w:bidi="ar-BH"/>
        </w:rPr>
        <w:t>خامساً: الرعاية الصحية للمسنات في مملكة البحرين:</w:t>
      </w:r>
    </w:p>
    <w:p w:rsidR="004178B5" w:rsidRPr="00954984" w:rsidRDefault="004178B5" w:rsidP="00954984">
      <w:pPr>
        <w:spacing w:after="120"/>
        <w:ind w:left="1267" w:right="1267"/>
        <w:rPr>
          <w:rFonts w:hint="cs"/>
          <w:b/>
          <w:bCs/>
          <w:color w:val="000000"/>
          <w:sz w:val="28"/>
          <w:rtl/>
          <w:lang w:bidi="ar-BH"/>
        </w:rPr>
      </w:pPr>
      <w:r w:rsidRPr="00954984">
        <w:rPr>
          <w:rFonts w:hint="cs"/>
          <w:b/>
          <w:bCs/>
          <w:color w:val="000000"/>
          <w:sz w:val="28"/>
          <w:rtl/>
          <w:lang w:bidi="ar-BH"/>
        </w:rPr>
        <w:t>284.</w:t>
      </w:r>
      <w:r w:rsidRPr="00954984">
        <w:rPr>
          <w:rFonts w:hint="cs"/>
          <w:b/>
          <w:bCs/>
          <w:color w:val="000000"/>
          <w:sz w:val="28"/>
          <w:rtl/>
          <w:lang w:bidi="ar-BH"/>
        </w:rPr>
        <w:tab/>
      </w:r>
    </w:p>
    <w:p w:rsidR="004178B5" w:rsidRPr="00954984" w:rsidRDefault="004178B5" w:rsidP="00954984">
      <w:pPr>
        <w:spacing w:after="120"/>
        <w:ind w:left="1267" w:right="1267"/>
        <w:rPr>
          <w:rFonts w:hint="cs"/>
          <w:b/>
          <w:bCs/>
          <w:color w:val="000000"/>
          <w:sz w:val="28"/>
          <w:rtl/>
          <w:lang w:bidi="ar-BH"/>
        </w:rPr>
      </w:pPr>
    </w:p>
    <w:p w:rsidR="004178B5" w:rsidRPr="00954984" w:rsidRDefault="004178B5" w:rsidP="00954984">
      <w:pPr>
        <w:spacing w:after="120"/>
        <w:ind w:left="1267" w:right="1267"/>
        <w:rPr>
          <w:rFonts w:hint="cs"/>
          <w:color w:val="993366"/>
          <w:sz w:val="28"/>
          <w:rtl/>
        </w:rPr>
      </w:pPr>
      <w:r w:rsidRPr="00954984">
        <w:rPr>
          <w:sz w:val="28"/>
          <w:rtl/>
        </w:rPr>
        <w:footnoteReference w:customMarkFollows="1" w:id="23"/>
        <w:sym w:font="Symbol" w:char="F0B7"/>
      </w:r>
      <w:r w:rsidRPr="00954984">
        <w:rPr>
          <w:rFonts w:hint="cs"/>
          <w:sz w:val="28"/>
          <w:rtl/>
        </w:rPr>
        <w:t xml:space="preserve"> </w:t>
      </w:r>
      <w:r w:rsidRPr="00954984">
        <w:rPr>
          <w:sz w:val="28"/>
          <w:rtl/>
        </w:rPr>
        <w:t xml:space="preserve">يشكل المسنين في مملكة البحرين (فئة عمرية 60 سنة فأكثر) نسبة تصل إلى </w:t>
      </w:r>
      <w:r w:rsidRPr="00954984">
        <w:rPr>
          <w:rFonts w:hint="cs"/>
          <w:color w:val="FF0000"/>
          <w:sz w:val="28"/>
          <w:rtl/>
        </w:rPr>
        <w:t>4</w:t>
      </w:r>
      <w:r w:rsidRPr="00954984">
        <w:rPr>
          <w:color w:val="FF0000"/>
          <w:sz w:val="28"/>
          <w:rtl/>
        </w:rPr>
        <w:t>%</w:t>
      </w:r>
      <w:r w:rsidRPr="00954984">
        <w:rPr>
          <w:rFonts w:hint="cs"/>
          <w:sz w:val="28"/>
          <w:rtl/>
        </w:rPr>
        <w:t xml:space="preserve"> </w:t>
      </w:r>
      <w:r w:rsidRPr="00954984">
        <w:rPr>
          <w:sz w:val="28"/>
          <w:rtl/>
        </w:rPr>
        <w:t>من إجمالي عدد السكان</w:t>
      </w:r>
      <w:r w:rsidRPr="00954984">
        <w:rPr>
          <w:rFonts w:hint="cs"/>
          <w:sz w:val="28"/>
          <w:rtl/>
        </w:rPr>
        <w:t xml:space="preserve"> </w:t>
      </w:r>
      <w:r w:rsidRPr="00954984">
        <w:rPr>
          <w:rFonts w:hint="cs"/>
          <w:color w:val="FF0000"/>
          <w:sz w:val="28"/>
          <w:rtl/>
        </w:rPr>
        <w:t>2006</w:t>
      </w:r>
      <w:r w:rsidRPr="00954984">
        <w:rPr>
          <w:sz w:val="28"/>
          <w:rtl/>
        </w:rPr>
        <w:t xml:space="preserve"> وذلك بفضل التحسن المستمر لمستوى خدمات الرعاية الصحية التي يحظى بها سكان البلاد منذ الميلاد وحتى نهاية الحياة.  وتشكل النساء </w:t>
      </w:r>
      <w:r w:rsidRPr="00954984">
        <w:rPr>
          <w:color w:val="FF0000"/>
          <w:sz w:val="28"/>
          <w:rtl/>
        </w:rPr>
        <w:t>48.</w:t>
      </w:r>
      <w:r w:rsidRPr="00954984">
        <w:rPr>
          <w:rFonts w:hint="cs"/>
          <w:color w:val="FF0000"/>
          <w:sz w:val="28"/>
          <w:rtl/>
        </w:rPr>
        <w:t>4</w:t>
      </w:r>
      <w:r w:rsidRPr="00954984">
        <w:rPr>
          <w:color w:val="FF0000"/>
          <w:sz w:val="28"/>
          <w:rtl/>
        </w:rPr>
        <w:t xml:space="preserve">% </w:t>
      </w:r>
      <w:r w:rsidRPr="00954984">
        <w:rPr>
          <w:sz w:val="28"/>
          <w:rtl/>
        </w:rPr>
        <w:t xml:space="preserve">من كبار السن </w:t>
      </w:r>
      <w:r w:rsidRPr="00954984">
        <w:rPr>
          <w:rFonts w:hint="cs"/>
          <w:color w:val="FF0000"/>
          <w:sz w:val="28"/>
          <w:rtl/>
        </w:rPr>
        <w:t>عام 2006.</w:t>
      </w:r>
    </w:p>
    <w:p w:rsidR="004178B5" w:rsidRPr="00954984" w:rsidRDefault="004178B5" w:rsidP="00954984">
      <w:pPr>
        <w:spacing w:after="120"/>
        <w:ind w:left="1267" w:right="1267"/>
        <w:rPr>
          <w:sz w:val="28"/>
          <w:rtl/>
        </w:rPr>
      </w:pPr>
      <w:r w:rsidRPr="00954984">
        <w:rPr>
          <w:sz w:val="28"/>
          <w:rtl/>
        </w:rPr>
        <w:t xml:space="preserve">وقد تم إنشاء اللجنة الوطنية للمسنين لوضع الإستراتيجية الوطنية للنهوض بأوضاعهم، وحرصت الحكومة من خلال وزاراتها وهيئاتها على توفير أفضل الخدمات ووسائل الرعاية للمسنين بشكل خاص في الخدمات التي تقدمها </w:t>
      </w:r>
      <w:r w:rsidRPr="00954984">
        <w:rPr>
          <w:rFonts w:hint="cs"/>
          <w:sz w:val="28"/>
          <w:rtl/>
        </w:rPr>
        <w:t xml:space="preserve">وزارة التنمية الاجتماعية </w:t>
      </w:r>
      <w:r w:rsidRPr="00954984">
        <w:rPr>
          <w:sz w:val="28"/>
          <w:rtl/>
        </w:rPr>
        <w:t>ووزارة الصحية لهؤلاء المسنين حيث أنشأتا دوراً لرعايتهم تقدم خدمات الرعاية الصحية والاجتماعية لكبار السن. هذا بالإضافة إلى الدور المتميز الذي يقوم به القطاع الخاص والأهلي التطوعي في هذا المجال.</w:t>
      </w:r>
    </w:p>
    <w:p w:rsidR="004178B5" w:rsidRPr="00954984" w:rsidRDefault="004178B5" w:rsidP="00954984">
      <w:pPr>
        <w:spacing w:after="120"/>
        <w:ind w:left="1267" w:right="1267" w:firstLine="26"/>
        <w:rPr>
          <w:rFonts w:hint="cs"/>
          <w:sz w:val="28"/>
          <w:u w:val="single"/>
          <w:rtl/>
          <w:lang w:bidi="ar-BH"/>
        </w:rPr>
      </w:pPr>
    </w:p>
    <w:p w:rsidR="004178B5" w:rsidRPr="00954984" w:rsidRDefault="004178B5" w:rsidP="00954984">
      <w:pPr>
        <w:spacing w:after="120"/>
        <w:ind w:left="1267" w:right="1267" w:firstLine="26"/>
        <w:rPr>
          <w:b/>
          <w:bCs/>
          <w:sz w:val="32"/>
          <w:u w:val="single"/>
          <w:rtl/>
          <w:lang w:bidi="ar-BH"/>
        </w:rPr>
      </w:pPr>
      <w:r w:rsidRPr="00954984">
        <w:rPr>
          <w:b/>
          <w:bCs/>
          <w:sz w:val="32"/>
          <w:u w:val="single"/>
          <w:rtl/>
          <w:lang w:bidi="ar-BH"/>
        </w:rPr>
        <w:t>سابعاً: النساء العاملات في القطاع الصحي والمجالات التي يعملن بها :</w:t>
      </w:r>
    </w:p>
    <w:p w:rsidR="004178B5" w:rsidRPr="00954984" w:rsidRDefault="004178B5" w:rsidP="00954984">
      <w:pPr>
        <w:spacing w:after="120"/>
        <w:ind w:left="1267" w:right="1267"/>
        <w:rPr>
          <w:rFonts w:hint="cs"/>
          <w:b/>
          <w:bCs/>
          <w:sz w:val="28"/>
          <w:rtl/>
          <w:lang w:bidi="ar-BH"/>
        </w:rPr>
      </w:pPr>
      <w:r w:rsidRPr="00954984">
        <w:rPr>
          <w:rFonts w:hint="cs"/>
          <w:b/>
          <w:bCs/>
          <w:sz w:val="28"/>
          <w:rtl/>
          <w:lang w:bidi="ar-BH"/>
        </w:rPr>
        <w:t>287.</w:t>
      </w:r>
      <w:r w:rsidRPr="00954984">
        <w:rPr>
          <w:rFonts w:hint="cs"/>
          <w:b/>
          <w:bCs/>
          <w:sz w:val="28"/>
          <w:rtl/>
          <w:lang w:bidi="ar-BH"/>
        </w:rPr>
        <w:tab/>
      </w:r>
    </w:p>
    <w:p w:rsidR="004178B5" w:rsidRPr="00954984" w:rsidRDefault="004178B5" w:rsidP="00954984">
      <w:pPr>
        <w:spacing w:after="120"/>
        <w:ind w:left="1267" w:right="1267"/>
        <w:rPr>
          <w:rFonts w:hint="cs"/>
          <w:b/>
          <w:bCs/>
          <w:color w:val="993366"/>
          <w:sz w:val="28"/>
          <w:rtl/>
          <w:lang w:bidi="ar-BH"/>
        </w:rPr>
      </w:pPr>
    </w:p>
    <w:p w:rsidR="004178B5" w:rsidRPr="00954984" w:rsidRDefault="004178B5" w:rsidP="00954984">
      <w:pPr>
        <w:spacing w:after="120"/>
        <w:ind w:left="1267" w:right="1267"/>
        <w:rPr>
          <w:sz w:val="28"/>
          <w:rtl/>
        </w:rPr>
      </w:pPr>
      <w:r w:rsidRPr="00954984">
        <w:rPr>
          <w:sz w:val="28"/>
          <w:rtl/>
        </w:rPr>
        <w:footnoteReference w:customMarkFollows="1" w:id="24"/>
        <w:sym w:font="Symbol" w:char="F0B7"/>
      </w:r>
      <w:r w:rsidRPr="00954984">
        <w:rPr>
          <w:rFonts w:hint="cs"/>
          <w:sz w:val="28"/>
          <w:rtl/>
        </w:rPr>
        <w:t xml:space="preserve"> </w:t>
      </w:r>
      <w:r w:rsidRPr="00954984">
        <w:rPr>
          <w:sz w:val="28"/>
          <w:rtl/>
        </w:rPr>
        <w:t xml:space="preserve">أرتفع عدد الكوادر الصحية والفنية المدربة والمؤهلة في قطاع الصحة ليصل إلى </w:t>
      </w:r>
      <w:r w:rsidRPr="00954984">
        <w:rPr>
          <w:rFonts w:hint="cs"/>
          <w:color w:val="FF0000"/>
          <w:sz w:val="28"/>
          <w:rtl/>
        </w:rPr>
        <w:t>8397</w:t>
      </w:r>
      <w:r w:rsidRPr="00954984">
        <w:rPr>
          <w:color w:val="FF0000"/>
          <w:sz w:val="28"/>
          <w:rtl/>
        </w:rPr>
        <w:t xml:space="preserve"> </w:t>
      </w:r>
      <w:r w:rsidRPr="00954984">
        <w:rPr>
          <w:sz w:val="28"/>
          <w:rtl/>
        </w:rPr>
        <w:t xml:space="preserve">في عام </w:t>
      </w:r>
      <w:r w:rsidRPr="00954984">
        <w:rPr>
          <w:rFonts w:hint="cs"/>
          <w:color w:val="FF0000"/>
          <w:sz w:val="28"/>
          <w:rtl/>
        </w:rPr>
        <w:t>2006</w:t>
      </w:r>
      <w:r w:rsidRPr="00954984">
        <w:rPr>
          <w:sz w:val="28"/>
          <w:rtl/>
        </w:rPr>
        <w:t xml:space="preserve">م مقارنة بـ </w:t>
      </w:r>
      <w:r w:rsidRPr="00954984">
        <w:rPr>
          <w:rFonts w:hint="cs"/>
          <w:color w:val="FF0000"/>
          <w:sz w:val="28"/>
          <w:rtl/>
        </w:rPr>
        <w:t>7201</w:t>
      </w:r>
      <w:r w:rsidRPr="00954984">
        <w:rPr>
          <w:sz w:val="28"/>
          <w:rtl/>
        </w:rPr>
        <w:t xml:space="preserve"> في عام </w:t>
      </w:r>
      <w:r w:rsidRPr="00954984">
        <w:rPr>
          <w:rFonts w:hint="cs"/>
          <w:color w:val="FF0000"/>
          <w:sz w:val="28"/>
          <w:rtl/>
        </w:rPr>
        <w:t>2002</w:t>
      </w:r>
      <w:r w:rsidRPr="00954984">
        <w:rPr>
          <w:color w:val="FF0000"/>
          <w:sz w:val="28"/>
          <w:rtl/>
        </w:rPr>
        <w:t>م.</w:t>
      </w:r>
    </w:p>
    <w:p w:rsidR="004178B5" w:rsidRPr="00954984" w:rsidRDefault="004178B5" w:rsidP="00954984">
      <w:pPr>
        <w:spacing w:after="120"/>
        <w:ind w:left="1267" w:right="1267"/>
        <w:rPr>
          <w:rFonts w:hint="cs"/>
          <w:sz w:val="28"/>
          <w:rtl/>
        </w:rPr>
      </w:pPr>
      <w:r w:rsidRPr="00954984">
        <w:rPr>
          <w:sz w:val="28"/>
          <w:rtl/>
        </w:rPr>
        <w:t xml:space="preserve">ويشكل المواطنون نسبة </w:t>
      </w:r>
      <w:r w:rsidRPr="00954984">
        <w:rPr>
          <w:rFonts w:hint="cs"/>
          <w:color w:val="FF0000"/>
          <w:sz w:val="28"/>
          <w:rtl/>
        </w:rPr>
        <w:t>82.1</w:t>
      </w:r>
      <w:r w:rsidRPr="00954984">
        <w:rPr>
          <w:color w:val="FF0000"/>
          <w:sz w:val="28"/>
          <w:rtl/>
        </w:rPr>
        <w:t xml:space="preserve">% </w:t>
      </w:r>
      <w:r w:rsidRPr="00954984">
        <w:rPr>
          <w:sz w:val="28"/>
          <w:rtl/>
        </w:rPr>
        <w:t xml:space="preserve">من القوى العاملة في عام </w:t>
      </w:r>
      <w:r w:rsidRPr="00954984">
        <w:rPr>
          <w:color w:val="FF0000"/>
          <w:sz w:val="28"/>
          <w:rtl/>
        </w:rPr>
        <w:t>200</w:t>
      </w:r>
      <w:r w:rsidRPr="00954984">
        <w:rPr>
          <w:rFonts w:hint="cs"/>
          <w:color w:val="FF0000"/>
          <w:sz w:val="28"/>
          <w:rtl/>
        </w:rPr>
        <w:t>6</w:t>
      </w:r>
      <w:r w:rsidRPr="00954984">
        <w:rPr>
          <w:color w:val="FF0000"/>
          <w:sz w:val="28"/>
          <w:rtl/>
        </w:rPr>
        <w:t>م</w:t>
      </w:r>
      <w:r w:rsidRPr="00954984">
        <w:rPr>
          <w:sz w:val="28"/>
          <w:rtl/>
        </w:rPr>
        <w:t xml:space="preserve"> بينما تشكل المرأة البحرينية </w:t>
      </w:r>
      <w:r w:rsidRPr="00954984">
        <w:rPr>
          <w:rFonts w:hint="cs"/>
          <w:color w:val="FF0000"/>
          <w:sz w:val="28"/>
          <w:rtl/>
        </w:rPr>
        <w:t>53.9</w:t>
      </w:r>
      <w:r w:rsidRPr="00954984">
        <w:rPr>
          <w:color w:val="FF0000"/>
          <w:sz w:val="28"/>
          <w:rtl/>
        </w:rPr>
        <w:t xml:space="preserve">% </w:t>
      </w:r>
      <w:r w:rsidRPr="00954984">
        <w:rPr>
          <w:sz w:val="28"/>
          <w:rtl/>
        </w:rPr>
        <w:t>من إجمالي القوى العاملة الوطنية ويعتبر القطاع الصحي من أكبر القطاعات التي تستوعب العمالة النسائية الوطنية (</w:t>
      </w:r>
      <w:r w:rsidRPr="00954984">
        <w:rPr>
          <w:rFonts w:hint="cs"/>
          <w:color w:val="FF0000"/>
          <w:sz w:val="28"/>
          <w:rtl/>
        </w:rPr>
        <w:t>75.8</w:t>
      </w:r>
      <w:r w:rsidRPr="00954984">
        <w:rPr>
          <w:color w:val="FF0000"/>
          <w:sz w:val="28"/>
          <w:rtl/>
        </w:rPr>
        <w:t>%</w:t>
      </w:r>
      <w:r w:rsidRPr="00954984">
        <w:rPr>
          <w:sz w:val="28"/>
          <w:rtl/>
        </w:rPr>
        <w:t xml:space="preserve"> من القوى العاملة الصحية عام </w:t>
      </w:r>
      <w:r w:rsidRPr="00954984">
        <w:rPr>
          <w:color w:val="FF0000"/>
          <w:sz w:val="28"/>
          <w:rtl/>
        </w:rPr>
        <w:t>200</w:t>
      </w:r>
      <w:r w:rsidRPr="00954984">
        <w:rPr>
          <w:rFonts w:hint="cs"/>
          <w:color w:val="FF0000"/>
          <w:sz w:val="28"/>
          <w:rtl/>
        </w:rPr>
        <w:t>6</w:t>
      </w:r>
      <w:r w:rsidRPr="00954984">
        <w:rPr>
          <w:rFonts w:hint="cs"/>
          <w:color w:val="FF0000"/>
          <w:sz w:val="28"/>
          <w:rtl/>
          <w:lang w:bidi="ar-BH"/>
        </w:rPr>
        <w:t>م</w:t>
      </w:r>
      <w:r w:rsidRPr="00954984">
        <w:rPr>
          <w:sz w:val="28"/>
          <w:rtl/>
        </w:rPr>
        <w:t>) بعد القطاع التعليمي.</w:t>
      </w:r>
    </w:p>
    <w:p w:rsidR="004178B5" w:rsidRPr="00954984" w:rsidRDefault="004178B5" w:rsidP="00954984">
      <w:pPr>
        <w:spacing w:after="120"/>
        <w:ind w:left="1267" w:right="1267"/>
        <w:rPr>
          <w:rFonts w:hint="cs"/>
          <w:color w:val="FF0000"/>
          <w:sz w:val="28"/>
          <w:rtl/>
        </w:rPr>
      </w:pPr>
      <w:r w:rsidRPr="00954984">
        <w:rPr>
          <w:sz w:val="28"/>
        </w:rPr>
        <w:t xml:space="preserve"> </w:t>
      </w:r>
      <w:r w:rsidRPr="00954984">
        <w:rPr>
          <w:sz w:val="28"/>
        </w:rPr>
        <w:sym w:font="Symbol" w:char="F0B7"/>
      </w:r>
      <w:r w:rsidRPr="00954984">
        <w:rPr>
          <w:sz w:val="28"/>
          <w:rtl/>
        </w:rPr>
        <w:t xml:space="preserve">وحسب إحصائيات عام </w:t>
      </w:r>
      <w:r w:rsidRPr="00954984">
        <w:rPr>
          <w:color w:val="FF0000"/>
          <w:sz w:val="28"/>
          <w:rtl/>
        </w:rPr>
        <w:t>200</w:t>
      </w:r>
      <w:r w:rsidRPr="00954984">
        <w:rPr>
          <w:rFonts w:hint="cs"/>
          <w:color w:val="FF0000"/>
          <w:sz w:val="28"/>
          <w:rtl/>
        </w:rPr>
        <w:t>6م</w:t>
      </w:r>
      <w:r w:rsidRPr="00954984">
        <w:rPr>
          <w:sz w:val="28"/>
          <w:rtl/>
        </w:rPr>
        <w:t xml:space="preserve">، تبين أن عدد الأطباء العاملين في القطاع الحكومي قد بلغ </w:t>
      </w:r>
      <w:r w:rsidRPr="00954984">
        <w:rPr>
          <w:rFonts w:hint="cs"/>
          <w:color w:val="FF0000"/>
          <w:sz w:val="28"/>
          <w:rtl/>
        </w:rPr>
        <w:t>1215</w:t>
      </w:r>
      <w:r w:rsidRPr="00954984">
        <w:rPr>
          <w:sz w:val="28"/>
          <w:rtl/>
        </w:rPr>
        <w:t xml:space="preserve"> طبيباً/طبية وفي القطاع الخاص </w:t>
      </w:r>
      <w:r w:rsidRPr="00954984">
        <w:rPr>
          <w:rFonts w:hint="cs"/>
          <w:color w:val="FF0000"/>
          <w:sz w:val="28"/>
          <w:rtl/>
        </w:rPr>
        <w:t>833</w:t>
      </w:r>
      <w:r w:rsidRPr="00954984">
        <w:rPr>
          <w:sz w:val="28"/>
          <w:rtl/>
        </w:rPr>
        <w:t xml:space="preserve">، أي ما مجموعه </w:t>
      </w:r>
      <w:r w:rsidRPr="00954984">
        <w:rPr>
          <w:rFonts w:hint="cs"/>
          <w:color w:val="FF0000"/>
          <w:sz w:val="28"/>
          <w:rtl/>
        </w:rPr>
        <w:t>2048</w:t>
      </w:r>
      <w:r w:rsidRPr="00954984">
        <w:rPr>
          <w:sz w:val="28"/>
          <w:rtl/>
        </w:rPr>
        <w:t xml:space="preserve"> مقارنة ب</w:t>
      </w:r>
      <w:r w:rsidR="00CC189A">
        <w:rPr>
          <w:rFonts w:hint="cs"/>
          <w:sz w:val="28"/>
          <w:rtl/>
        </w:rPr>
        <w:t xml:space="preserve">ـ </w:t>
      </w:r>
      <w:r w:rsidRPr="00954984">
        <w:rPr>
          <w:rFonts w:hint="cs"/>
          <w:color w:val="FF0000"/>
          <w:sz w:val="28"/>
          <w:rtl/>
        </w:rPr>
        <w:t>1054</w:t>
      </w:r>
      <w:r w:rsidRPr="00954984">
        <w:rPr>
          <w:sz w:val="28"/>
          <w:rtl/>
        </w:rPr>
        <w:t xml:space="preserve"> طبيب/ طبيبة </w:t>
      </w:r>
      <w:r w:rsidRPr="00954984">
        <w:rPr>
          <w:rFonts w:hint="cs"/>
          <w:color w:val="FF0000"/>
          <w:sz w:val="28"/>
          <w:rtl/>
        </w:rPr>
        <w:t>منهم 891 في القطاع الحكومي و 163 في القطاع الخاص عام 2000 أي بمعدل 27.6 طبيب لكل 10 آلاف من السكان عام 2006 حيث كان 15.3 في عام 2000.</w:t>
      </w:r>
    </w:p>
    <w:p w:rsidR="004178B5" w:rsidRPr="00954984" w:rsidRDefault="004178B5" w:rsidP="00954984">
      <w:pPr>
        <w:numPr>
          <w:ilvl w:val="0"/>
          <w:numId w:val="37"/>
        </w:numPr>
        <w:tabs>
          <w:tab w:val="clear" w:pos="720"/>
          <w:tab w:val="num" w:pos="209"/>
        </w:tabs>
        <w:spacing w:after="120"/>
        <w:ind w:left="1267" w:right="1267" w:firstLine="0"/>
        <w:rPr>
          <w:rFonts w:hint="cs"/>
          <w:color w:val="FF0000"/>
          <w:sz w:val="28"/>
          <w:rtl/>
        </w:rPr>
      </w:pPr>
      <w:r w:rsidRPr="00954984">
        <w:rPr>
          <w:rFonts w:hint="cs"/>
          <w:color w:val="FF0000"/>
          <w:sz w:val="28"/>
          <w:rtl/>
        </w:rPr>
        <w:t>أما بالنسبة لأطباء الأسنان فبلغ العدد الكلي 305 عام 2006 أي بمعدل 4.1 طبيب أسنان لكل 10000 من السكان وكان 2.0 في عام 2000.</w:t>
      </w:r>
    </w:p>
    <w:p w:rsidR="004178B5" w:rsidRPr="00954984" w:rsidRDefault="004178B5" w:rsidP="00CC189A">
      <w:pPr>
        <w:spacing w:after="120"/>
        <w:ind w:left="1267" w:right="1267"/>
        <w:rPr>
          <w:rFonts w:hint="cs"/>
          <w:color w:val="FF0000"/>
          <w:sz w:val="28"/>
          <w:rtl/>
        </w:rPr>
      </w:pPr>
      <w:r w:rsidRPr="00954984">
        <w:rPr>
          <w:sz w:val="28"/>
          <w:rtl/>
        </w:rPr>
        <w:footnoteReference w:customMarkFollows="1" w:id="25"/>
        <w:sym w:font="Symbol" w:char="F0B7"/>
      </w:r>
      <w:r w:rsidRPr="00954984">
        <w:rPr>
          <w:rFonts w:hint="cs"/>
          <w:sz w:val="28"/>
          <w:rtl/>
        </w:rPr>
        <w:t xml:space="preserve"> </w:t>
      </w:r>
      <w:r w:rsidRPr="00954984">
        <w:rPr>
          <w:sz w:val="28"/>
          <w:rtl/>
        </w:rPr>
        <w:t xml:space="preserve">وبلغت نسبة الطبيبات العاملات في وزارة الصحة </w:t>
      </w:r>
      <w:r w:rsidRPr="00954984">
        <w:rPr>
          <w:rFonts w:hint="cs"/>
          <w:color w:val="FF0000"/>
          <w:sz w:val="28"/>
          <w:rtl/>
        </w:rPr>
        <w:t>50% من المجموع الكلي للأطباء و</w:t>
      </w:r>
      <w:r w:rsidR="00CC189A">
        <w:rPr>
          <w:rFonts w:hint="eastAsia"/>
          <w:color w:val="FF0000"/>
          <w:sz w:val="28"/>
          <w:rtl/>
        </w:rPr>
        <w:t> </w:t>
      </w:r>
      <w:r w:rsidRPr="00954984">
        <w:rPr>
          <w:rFonts w:hint="cs"/>
          <w:color w:val="FF0000"/>
          <w:sz w:val="28"/>
          <w:rtl/>
        </w:rPr>
        <w:t>67% من أطباء الأسنان من المجموع الكلي لأطباء الأسنان عام 2006 وبنسبة بحرنة بلغت 78% (ذكور وإناث)، و 96% (ذكور وإناث) لأطباء الأسنان. أما بالنسبة للمرضين فقد بلغ العدد الكلي 4087 ممرض منهم3144 في القطاع الحكومي و 943 ممرض في القطاع الخاص عام 2006م، مقارنة ب 2603 ممرض، منهم 2300 في القطاع الحكومي و 303 ممرض في القطاع الخاص عام2006.</w:t>
      </w:r>
    </w:p>
    <w:p w:rsidR="004178B5" w:rsidRPr="00954984" w:rsidRDefault="004178B5" w:rsidP="00954984">
      <w:pPr>
        <w:spacing w:after="120"/>
        <w:ind w:left="1267" w:right="1267"/>
        <w:rPr>
          <w:rFonts w:hint="cs"/>
          <w:sz w:val="28"/>
          <w:rtl/>
        </w:rPr>
      </w:pPr>
    </w:p>
    <w:p w:rsidR="004178B5" w:rsidRPr="00954984" w:rsidRDefault="004178B5" w:rsidP="00954984">
      <w:pPr>
        <w:spacing w:after="120"/>
        <w:ind w:left="1267" w:right="1267"/>
        <w:rPr>
          <w:rFonts w:hint="cs"/>
          <w:b/>
          <w:bCs/>
          <w:sz w:val="28"/>
          <w:rtl/>
          <w:lang w:bidi="ar-BH"/>
        </w:rPr>
      </w:pPr>
      <w:r w:rsidRPr="00954984">
        <w:rPr>
          <w:rFonts w:hint="cs"/>
          <w:b/>
          <w:bCs/>
          <w:sz w:val="28"/>
          <w:rtl/>
          <w:lang w:bidi="ar-BH"/>
        </w:rPr>
        <w:t>290.</w:t>
      </w:r>
    </w:p>
    <w:p w:rsidR="004178B5" w:rsidRPr="00954984" w:rsidRDefault="004178B5" w:rsidP="00954984">
      <w:pPr>
        <w:spacing w:after="120"/>
        <w:ind w:left="1267" w:right="1267"/>
        <w:rPr>
          <w:rFonts w:hint="cs"/>
          <w:b/>
          <w:bCs/>
          <w:color w:val="993366"/>
          <w:sz w:val="28"/>
          <w:rtl/>
          <w:lang w:bidi="ar-BH"/>
        </w:rPr>
      </w:pPr>
    </w:p>
    <w:p w:rsidR="004178B5" w:rsidRPr="00954984" w:rsidRDefault="004178B5" w:rsidP="00954984">
      <w:pPr>
        <w:spacing w:after="120"/>
        <w:ind w:left="1267" w:right="1267"/>
        <w:rPr>
          <w:rFonts w:hint="cs"/>
          <w:b/>
          <w:bCs/>
          <w:sz w:val="32"/>
          <w:u w:val="single"/>
          <w:rtl/>
          <w:lang w:bidi="ar-BH"/>
        </w:rPr>
      </w:pPr>
      <w:r w:rsidRPr="00954984">
        <w:rPr>
          <w:b/>
          <w:bCs/>
          <w:sz w:val="32"/>
          <w:u w:val="single"/>
          <w:rtl/>
          <w:lang w:bidi="ar-BH"/>
        </w:rPr>
        <w:t>تاسعاً: الخدمات الصحية المقدمة للنساء الأجنبيات</w:t>
      </w:r>
    </w:p>
    <w:p w:rsidR="004178B5" w:rsidRPr="00954984" w:rsidRDefault="004178B5" w:rsidP="00954984">
      <w:pPr>
        <w:spacing w:after="120"/>
        <w:ind w:left="1267" w:right="1267"/>
        <w:rPr>
          <w:rFonts w:hint="cs"/>
          <w:b/>
          <w:bCs/>
          <w:sz w:val="16"/>
          <w:u w:val="single"/>
          <w:rtl/>
          <w:lang w:bidi="ar-BH"/>
        </w:rPr>
      </w:pPr>
    </w:p>
    <w:p w:rsidR="004178B5" w:rsidRPr="00954984" w:rsidRDefault="004178B5" w:rsidP="00954984">
      <w:pPr>
        <w:spacing w:after="120"/>
        <w:ind w:left="1267" w:right="1267" w:firstLine="36"/>
        <w:rPr>
          <w:rFonts w:hint="cs"/>
          <w:sz w:val="28"/>
          <w:rtl/>
        </w:rPr>
      </w:pPr>
      <w:r w:rsidRPr="00954984">
        <w:rPr>
          <w:sz w:val="28"/>
          <w:rtl/>
        </w:rPr>
        <w:t xml:space="preserve">تقدم وزارة الصحة الخدمات الصحية العامة لجميع المواطنين بحرينيين وأجانب دون أي تمييز وتستفيد المرأة الأجنبية المقيمة في البحرين من الخدمات الصحية المقدمة في المؤسسات والمراكز التابعة لوزارة الصحـة وفيما يلي جدول يبين نوع الخدمات المقدمة للنساء الأجنبيات في وزارة الصحة. </w:t>
      </w:r>
    </w:p>
    <w:p w:rsidR="004178B5" w:rsidRPr="00954984" w:rsidRDefault="004178B5" w:rsidP="00954984">
      <w:pPr>
        <w:spacing w:after="120"/>
        <w:ind w:left="1267" w:right="1267"/>
        <w:jc w:val="center"/>
        <w:rPr>
          <w:rFonts w:hint="cs"/>
          <w:b/>
          <w:bCs/>
          <w:sz w:val="28"/>
          <w:rtl/>
        </w:rPr>
      </w:pPr>
    </w:p>
    <w:p w:rsidR="004178B5" w:rsidRPr="00AC33B7" w:rsidRDefault="004178B5" w:rsidP="004178B5">
      <w:pPr>
        <w:ind w:left="144" w:right="-144"/>
        <w:jc w:val="center"/>
        <w:rPr>
          <w:rFonts w:cs="Arabic Transparent" w:hint="cs"/>
          <w:b/>
          <w:bCs/>
          <w:sz w:val="28"/>
          <w:szCs w:val="28"/>
          <w:rtl/>
          <w:lang w:bidi="ar-BH"/>
        </w:rPr>
      </w:pPr>
      <w:r w:rsidRPr="00AC33B7">
        <w:rPr>
          <w:rFonts w:cs="Arabic Transparent"/>
          <w:b/>
          <w:bCs/>
          <w:sz w:val="28"/>
          <w:szCs w:val="28"/>
          <w:rtl/>
        </w:rPr>
        <w:t xml:space="preserve">جدول رقم </w:t>
      </w:r>
      <w:r w:rsidRPr="00AC33B7">
        <w:rPr>
          <w:rFonts w:cs="Arabic Transparent" w:hint="cs"/>
          <w:b/>
          <w:bCs/>
          <w:sz w:val="28"/>
          <w:szCs w:val="28"/>
          <w:rtl/>
        </w:rPr>
        <w:t>أ- الفقرة 290</w:t>
      </w:r>
    </w:p>
    <w:p w:rsidR="004178B5" w:rsidRDefault="004178B5" w:rsidP="004178B5">
      <w:pPr>
        <w:ind w:left="144" w:right="-144"/>
        <w:jc w:val="center"/>
        <w:rPr>
          <w:rFonts w:cs="Arabic Transparent" w:hint="cs"/>
          <w:b/>
          <w:bCs/>
          <w:sz w:val="28"/>
          <w:szCs w:val="28"/>
          <w:rtl/>
          <w:lang w:bidi="ar-BH"/>
        </w:rPr>
      </w:pPr>
      <w:r w:rsidRPr="00AC33B7">
        <w:rPr>
          <w:rFonts w:cs="Arabic Transparent" w:hint="cs"/>
          <w:b/>
          <w:bCs/>
          <w:sz w:val="28"/>
          <w:szCs w:val="28"/>
          <w:rtl/>
          <w:lang w:bidi="ar-BH"/>
        </w:rPr>
        <w:t>(يرجى إضافة الأرقام المحددة بين قوسين كونها لم تكن واضحة في الأوراق التي وصلتنا)</w:t>
      </w:r>
    </w:p>
    <w:p w:rsidR="00954984" w:rsidRPr="00AC33B7" w:rsidRDefault="00954984" w:rsidP="004178B5">
      <w:pPr>
        <w:ind w:left="144" w:right="-144"/>
        <w:jc w:val="center"/>
        <w:rPr>
          <w:rFonts w:cs="Arabic Transparent" w:hint="cs"/>
          <w:b/>
          <w:bCs/>
          <w:sz w:val="28"/>
          <w:szCs w:val="28"/>
          <w:rtl/>
          <w:lang w:bidi="ar-BH"/>
        </w:rPr>
      </w:pPr>
    </w:p>
    <w:tbl>
      <w:tblPr>
        <w:tblStyle w:val="TableGrid"/>
        <w:bidiVisual/>
        <w:tblW w:w="0" w:type="auto"/>
        <w:jc w:val="center"/>
        <w:tblLook w:val="01E0" w:firstRow="1" w:lastRow="1" w:firstColumn="1" w:lastColumn="1" w:noHBand="0" w:noVBand="0"/>
      </w:tblPr>
      <w:tblGrid>
        <w:gridCol w:w="2155"/>
        <w:gridCol w:w="26"/>
        <w:gridCol w:w="1483"/>
        <w:gridCol w:w="26"/>
        <w:gridCol w:w="1480"/>
        <w:gridCol w:w="26"/>
        <w:gridCol w:w="1480"/>
        <w:gridCol w:w="26"/>
        <w:gridCol w:w="1480"/>
        <w:gridCol w:w="26"/>
      </w:tblGrid>
      <w:tr w:rsidR="004178B5" w:rsidRPr="00954984">
        <w:trPr>
          <w:gridAfter w:val="1"/>
          <w:wAfter w:w="26" w:type="dxa"/>
          <w:jc w:val="center"/>
        </w:trPr>
        <w:tc>
          <w:tcPr>
            <w:tcW w:w="2155" w:type="dxa"/>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نوع الخدمة</w:t>
            </w:r>
          </w:p>
        </w:tc>
        <w:tc>
          <w:tcPr>
            <w:tcW w:w="1509"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جملة زيارات العيادات الخارجية(غ.ب)</w:t>
            </w:r>
          </w:p>
        </w:tc>
        <w:tc>
          <w:tcPr>
            <w:tcW w:w="1506"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نسبة الإناث (غ.ب)</w:t>
            </w:r>
          </w:p>
        </w:tc>
        <w:tc>
          <w:tcPr>
            <w:tcW w:w="1506"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جملة المرضى الداخليون (غ.ب)</w:t>
            </w:r>
          </w:p>
        </w:tc>
        <w:tc>
          <w:tcPr>
            <w:tcW w:w="1506"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نسبة الإناث (غ.ب)</w:t>
            </w:r>
          </w:p>
        </w:tc>
      </w:tr>
      <w:tr w:rsidR="004178B5" w:rsidRPr="00954984">
        <w:trPr>
          <w:gridAfter w:val="1"/>
          <w:wAfter w:w="26" w:type="dxa"/>
          <w:jc w:val="center"/>
        </w:trPr>
        <w:tc>
          <w:tcPr>
            <w:tcW w:w="2155" w:type="dxa"/>
            <w:tcMar>
              <w:left w:w="58" w:type="dxa"/>
              <w:right w:w="58" w:type="dxa"/>
            </w:tcMa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الرعاية الصحية الثانوية:</w:t>
            </w:r>
          </w:p>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أ) مجمع السلمانية الطبي</w:t>
            </w:r>
          </w:p>
        </w:tc>
        <w:tc>
          <w:tcPr>
            <w:tcW w:w="1509" w:type="dxa"/>
            <w:gridSpan w:val="2"/>
            <w:tcBorders>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145.419</w:t>
            </w:r>
          </w:p>
        </w:tc>
        <w:tc>
          <w:tcPr>
            <w:tcW w:w="1506" w:type="dxa"/>
            <w:gridSpan w:val="2"/>
            <w:tcBorders>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32.4%</w:t>
            </w:r>
          </w:p>
        </w:tc>
        <w:tc>
          <w:tcPr>
            <w:tcW w:w="1506" w:type="dxa"/>
            <w:gridSpan w:val="2"/>
            <w:tcBorders>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9.216</w:t>
            </w:r>
          </w:p>
        </w:tc>
        <w:tc>
          <w:tcPr>
            <w:tcW w:w="1506" w:type="dxa"/>
            <w:gridSpan w:val="2"/>
            <w:tcBorders>
              <w:bottom w:val="nil"/>
            </w:tcBorders>
            <w:tcMar>
              <w:left w:w="58" w:type="dxa"/>
              <w:right w:w="58" w:type="dxa"/>
            </w:tcMar>
            <w:vAlign w:val="center"/>
          </w:tcPr>
          <w:p w:rsidR="004178B5" w:rsidRPr="00954984" w:rsidRDefault="004178B5" w:rsidP="00954984">
            <w:pPr>
              <w:rPr>
                <w:rFonts w:cs="Traditional Arabic" w:hint="cs"/>
                <w:b/>
                <w:bCs/>
                <w:color w:val="993366"/>
                <w:szCs w:val="24"/>
                <w:rtl/>
                <w:lang w:bidi="ar-BH"/>
              </w:rPr>
            </w:pPr>
            <w:r w:rsidRPr="00954984">
              <w:rPr>
                <w:rFonts w:cs="Traditional Arabic" w:hint="cs"/>
                <w:b/>
                <w:bCs/>
                <w:color w:val="993366"/>
                <w:szCs w:val="24"/>
                <w:rtl/>
                <w:lang w:bidi="ar-BH"/>
              </w:rPr>
              <w:t>46.5%</w:t>
            </w:r>
          </w:p>
        </w:tc>
      </w:tr>
      <w:tr w:rsidR="004178B5" w:rsidRPr="00954984">
        <w:trPr>
          <w:gridAfter w:val="1"/>
          <w:wAfter w:w="26" w:type="dxa"/>
          <w:trHeight w:val="511"/>
          <w:jc w:val="center"/>
        </w:trPr>
        <w:tc>
          <w:tcPr>
            <w:tcW w:w="2155" w:type="dxa"/>
            <w:tcBorders>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 الطوارئ</w:t>
            </w:r>
          </w:p>
        </w:tc>
        <w:tc>
          <w:tcPr>
            <w:tcW w:w="1509"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64.739</w:t>
            </w:r>
          </w:p>
        </w:tc>
        <w:tc>
          <w:tcPr>
            <w:tcW w:w="1506"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33.5%</w:t>
            </w:r>
          </w:p>
        </w:tc>
        <w:tc>
          <w:tcPr>
            <w:tcW w:w="1506"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r>
      <w:tr w:rsidR="004178B5" w:rsidRPr="00954984">
        <w:trPr>
          <w:gridAfter w:val="1"/>
          <w:wAfter w:w="26" w:type="dxa"/>
          <w:jc w:val="center"/>
        </w:trPr>
        <w:tc>
          <w:tcPr>
            <w:tcW w:w="2155" w:type="dxa"/>
            <w:tcBorders>
              <w:right w:val="single" w:sz="4" w:space="0" w:color="auto"/>
            </w:tcBorders>
            <w:tcMar>
              <w:left w:w="58" w:type="dxa"/>
              <w:right w:w="58" w:type="dxa"/>
            </w:tcMar>
            <w:vAlign w:val="center"/>
          </w:tcPr>
          <w:p w:rsidR="004178B5" w:rsidRPr="00954984" w:rsidRDefault="004178B5" w:rsidP="00A310C9">
            <w:pPr>
              <w:rPr>
                <w:rFonts w:cs="Traditional Arabic" w:hint="cs"/>
                <w:b/>
                <w:bCs/>
                <w:color w:val="993366"/>
                <w:szCs w:val="24"/>
                <w:rtl/>
              </w:rPr>
            </w:pPr>
            <w:r w:rsidRPr="00954984">
              <w:rPr>
                <w:rFonts w:cs="Traditional Arabic" w:hint="cs"/>
                <w:b/>
                <w:bCs/>
                <w:color w:val="993366"/>
                <w:szCs w:val="24"/>
                <w:rtl/>
              </w:rPr>
              <w:t>- العيادات الخارجية</w:t>
            </w:r>
          </w:p>
        </w:tc>
        <w:tc>
          <w:tcPr>
            <w:tcW w:w="1509"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80.680</w:t>
            </w:r>
          </w:p>
        </w:tc>
        <w:tc>
          <w:tcPr>
            <w:tcW w:w="1506"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31.5%</w:t>
            </w:r>
          </w:p>
        </w:tc>
        <w:tc>
          <w:tcPr>
            <w:tcW w:w="1506"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left w:val="single" w:sz="4" w:space="0" w:color="auto"/>
              <w:bottom w:val="nil"/>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r>
      <w:tr w:rsidR="004178B5" w:rsidRPr="00954984">
        <w:trPr>
          <w:gridAfter w:val="1"/>
          <w:wAfter w:w="26" w:type="dxa"/>
          <w:jc w:val="center"/>
        </w:trPr>
        <w:tc>
          <w:tcPr>
            <w:tcW w:w="2155" w:type="dxa"/>
            <w:tcBorders>
              <w:right w:val="single" w:sz="4" w:space="0" w:color="auto"/>
            </w:tcBorders>
            <w:tcMar>
              <w:left w:w="58" w:type="dxa"/>
              <w:right w:w="58" w:type="dxa"/>
            </w:tcMar>
            <w:vAlign w:val="center"/>
          </w:tcPr>
          <w:p w:rsidR="004178B5" w:rsidRPr="00954984" w:rsidRDefault="004178B5" w:rsidP="00A310C9">
            <w:pPr>
              <w:rPr>
                <w:rFonts w:cs="Traditional Arabic" w:hint="cs"/>
                <w:b/>
                <w:bCs/>
                <w:color w:val="993366"/>
                <w:szCs w:val="24"/>
                <w:rtl/>
              </w:rPr>
            </w:pPr>
            <w:r w:rsidRPr="00954984">
              <w:rPr>
                <w:rFonts w:cs="Traditional Arabic" w:hint="cs"/>
                <w:b/>
                <w:bCs/>
                <w:color w:val="993366"/>
                <w:szCs w:val="24"/>
                <w:rtl/>
              </w:rPr>
              <w:t>- المرضى الداخليين</w:t>
            </w:r>
          </w:p>
        </w:tc>
        <w:tc>
          <w:tcPr>
            <w:tcW w:w="1509" w:type="dxa"/>
            <w:gridSpan w:val="2"/>
            <w:tcBorders>
              <w:top w:val="nil"/>
              <w:left w:val="single" w:sz="4" w:space="0" w:color="auto"/>
              <w:bottom w:val="single" w:sz="4" w:space="0" w:color="auto"/>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left w:val="single" w:sz="4" w:space="0" w:color="auto"/>
              <w:bottom w:val="single" w:sz="4" w:space="0" w:color="auto"/>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left w:val="single" w:sz="4" w:space="0" w:color="auto"/>
              <w:bottom w:val="single" w:sz="4" w:space="0" w:color="auto"/>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9.216</w:t>
            </w:r>
          </w:p>
        </w:tc>
        <w:tc>
          <w:tcPr>
            <w:tcW w:w="1506" w:type="dxa"/>
            <w:gridSpan w:val="2"/>
            <w:tcBorders>
              <w:top w:val="nil"/>
              <w:left w:val="single" w:sz="4" w:space="0" w:color="auto"/>
              <w:bottom w:val="single" w:sz="4" w:space="0" w:color="auto"/>
              <w:right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lang w:bidi="ar-BH"/>
              </w:rPr>
            </w:pPr>
            <w:r w:rsidRPr="00954984">
              <w:rPr>
                <w:rFonts w:cs="Traditional Arabic" w:hint="cs"/>
                <w:b/>
                <w:bCs/>
                <w:color w:val="993366"/>
                <w:szCs w:val="24"/>
                <w:rtl/>
                <w:lang w:bidi="ar-BH"/>
              </w:rPr>
              <w:t>46.5%</w:t>
            </w:r>
          </w:p>
        </w:tc>
      </w:tr>
      <w:tr w:rsidR="004178B5" w:rsidRPr="00954984">
        <w:trPr>
          <w:gridAfter w:val="1"/>
          <w:wAfter w:w="26" w:type="dxa"/>
          <w:jc w:val="center"/>
        </w:trPr>
        <w:tc>
          <w:tcPr>
            <w:tcW w:w="2155" w:type="dxa"/>
            <w:tcMar>
              <w:left w:w="58" w:type="dxa"/>
              <w:right w:w="58" w:type="dxa"/>
            </w:tcMar>
            <w:vAlign w:val="center"/>
          </w:tcPr>
          <w:p w:rsidR="004178B5" w:rsidRPr="00954984" w:rsidRDefault="004178B5" w:rsidP="00A310C9">
            <w:pPr>
              <w:rPr>
                <w:rFonts w:cs="Traditional Arabic" w:hint="cs"/>
                <w:b/>
                <w:bCs/>
                <w:color w:val="993366"/>
                <w:szCs w:val="24"/>
                <w:rtl/>
              </w:rPr>
            </w:pPr>
            <w:r w:rsidRPr="00954984">
              <w:rPr>
                <w:rFonts w:cs="Traditional Arabic" w:hint="cs"/>
                <w:b/>
                <w:bCs/>
                <w:color w:val="993366"/>
                <w:szCs w:val="24"/>
                <w:rtl/>
              </w:rPr>
              <w:t>ب) مستشفيات الولادة الأخرى</w:t>
            </w:r>
          </w:p>
        </w:tc>
        <w:tc>
          <w:tcPr>
            <w:tcW w:w="1509" w:type="dxa"/>
            <w:gridSpan w:val="2"/>
            <w:tcBorders>
              <w:top w:val="single" w:sz="4" w:space="0" w:color="auto"/>
              <w:bottom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single" w:sz="4" w:space="0" w:color="auto"/>
              <w:bottom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218</w:t>
            </w:r>
          </w:p>
        </w:tc>
        <w:tc>
          <w:tcPr>
            <w:tcW w:w="1506" w:type="dxa"/>
            <w:gridSpan w:val="2"/>
            <w:tcBorders>
              <w:top w:val="single" w:sz="4" w:space="0" w:color="auto"/>
              <w:bottom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lang w:bidi="ar-BH"/>
              </w:rPr>
            </w:pPr>
            <w:r w:rsidRPr="00954984">
              <w:rPr>
                <w:rFonts w:cs="Traditional Arabic" w:hint="cs"/>
                <w:b/>
                <w:bCs/>
                <w:color w:val="993366"/>
                <w:szCs w:val="24"/>
                <w:rtl/>
                <w:lang w:bidi="ar-BH"/>
              </w:rPr>
              <w:t>100%</w:t>
            </w:r>
          </w:p>
        </w:tc>
      </w:tr>
      <w:tr w:rsidR="004178B5" w:rsidRPr="00954984">
        <w:trPr>
          <w:gridAfter w:val="1"/>
          <w:wAfter w:w="26" w:type="dxa"/>
          <w:jc w:val="center"/>
        </w:trPr>
        <w:tc>
          <w:tcPr>
            <w:tcW w:w="2155" w:type="dxa"/>
            <w:tcMar>
              <w:left w:w="58" w:type="dxa"/>
              <w:right w:w="58" w:type="dxa"/>
            </w:tcMar>
            <w:vAlign w:val="center"/>
          </w:tcPr>
          <w:p w:rsidR="004178B5" w:rsidRPr="00954984" w:rsidRDefault="004178B5" w:rsidP="00A310C9">
            <w:pPr>
              <w:rPr>
                <w:rFonts w:cs="Traditional Arabic" w:hint="cs"/>
                <w:b/>
                <w:bCs/>
                <w:color w:val="993366"/>
                <w:szCs w:val="24"/>
                <w:rtl/>
              </w:rPr>
            </w:pPr>
            <w:r w:rsidRPr="00954984">
              <w:rPr>
                <w:rFonts w:cs="Traditional Arabic" w:hint="cs"/>
                <w:b/>
                <w:bCs/>
                <w:color w:val="993366"/>
                <w:szCs w:val="24"/>
                <w:rtl/>
              </w:rPr>
              <w:t>ج) مستشفى الطب النفسي</w:t>
            </w:r>
          </w:p>
        </w:tc>
        <w:tc>
          <w:tcPr>
            <w:tcW w:w="1509" w:type="dxa"/>
            <w:gridSpan w:val="2"/>
            <w:tcBorders>
              <w:top w:val="single" w:sz="4" w:space="0" w:color="auto"/>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2.550</w:t>
            </w:r>
          </w:p>
        </w:tc>
        <w:tc>
          <w:tcPr>
            <w:tcW w:w="1506" w:type="dxa"/>
            <w:gridSpan w:val="2"/>
            <w:tcBorders>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42.3%</w:t>
            </w:r>
          </w:p>
        </w:tc>
        <w:tc>
          <w:tcPr>
            <w:tcW w:w="1506" w:type="dxa"/>
            <w:gridSpan w:val="2"/>
            <w:tcBorders>
              <w:top w:val="single" w:sz="4" w:space="0" w:color="auto"/>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220</w:t>
            </w:r>
          </w:p>
        </w:tc>
        <w:tc>
          <w:tcPr>
            <w:tcW w:w="1506" w:type="dxa"/>
            <w:gridSpan w:val="2"/>
            <w:tcBorders>
              <w:top w:val="single" w:sz="4" w:space="0" w:color="auto"/>
              <w:bottom w:val="nil"/>
            </w:tcBorders>
            <w:tcMar>
              <w:left w:w="58" w:type="dxa"/>
              <w:right w:w="58" w:type="dxa"/>
            </w:tcMar>
            <w:vAlign w:val="center"/>
          </w:tcPr>
          <w:p w:rsidR="004178B5" w:rsidRPr="00954984" w:rsidRDefault="004178B5" w:rsidP="00954984">
            <w:pPr>
              <w:rPr>
                <w:rFonts w:cs="Traditional Arabic" w:hint="cs"/>
                <w:b/>
                <w:bCs/>
                <w:color w:val="993366"/>
                <w:szCs w:val="24"/>
                <w:rtl/>
                <w:lang w:bidi="ar-BH"/>
              </w:rPr>
            </w:pPr>
            <w:r w:rsidRPr="00954984">
              <w:rPr>
                <w:rFonts w:cs="Traditional Arabic" w:hint="cs"/>
                <w:b/>
                <w:bCs/>
                <w:color w:val="993366"/>
                <w:szCs w:val="24"/>
                <w:rtl/>
                <w:lang w:bidi="ar-BH"/>
              </w:rPr>
              <w:t>42.7%</w:t>
            </w:r>
          </w:p>
        </w:tc>
      </w:tr>
      <w:tr w:rsidR="004178B5" w:rsidRPr="00954984">
        <w:trPr>
          <w:gridAfter w:val="1"/>
          <w:wAfter w:w="26" w:type="dxa"/>
          <w:jc w:val="center"/>
        </w:trPr>
        <w:tc>
          <w:tcPr>
            <w:tcW w:w="2155" w:type="dxa"/>
            <w:tcMar>
              <w:left w:w="58" w:type="dxa"/>
              <w:right w:w="58" w:type="dxa"/>
            </w:tcMar>
            <w:vAlign w:val="center"/>
          </w:tcPr>
          <w:p w:rsidR="004178B5" w:rsidRPr="00954984" w:rsidRDefault="004178B5" w:rsidP="00A310C9">
            <w:pPr>
              <w:rPr>
                <w:rFonts w:cs="Traditional Arabic" w:hint="cs"/>
                <w:b/>
                <w:bCs/>
                <w:color w:val="993366"/>
                <w:szCs w:val="24"/>
                <w:rtl/>
              </w:rPr>
            </w:pPr>
            <w:r w:rsidRPr="00954984">
              <w:rPr>
                <w:rFonts w:cs="Traditional Arabic" w:hint="cs"/>
                <w:b/>
                <w:bCs/>
                <w:color w:val="993366"/>
                <w:szCs w:val="24"/>
                <w:rtl/>
              </w:rPr>
              <w:t>- العيادات الخارجية</w:t>
            </w:r>
          </w:p>
        </w:tc>
        <w:tc>
          <w:tcPr>
            <w:tcW w:w="1509" w:type="dxa"/>
            <w:gridSpan w:val="2"/>
            <w:tcBorders>
              <w:top w:val="nil"/>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2.550</w:t>
            </w:r>
          </w:p>
        </w:tc>
        <w:tc>
          <w:tcPr>
            <w:tcW w:w="1506" w:type="dxa"/>
            <w:gridSpan w:val="2"/>
            <w:tcBorders>
              <w:top w:val="nil"/>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42.3%</w:t>
            </w:r>
          </w:p>
        </w:tc>
        <w:tc>
          <w:tcPr>
            <w:tcW w:w="1506" w:type="dxa"/>
            <w:gridSpan w:val="2"/>
            <w:tcBorders>
              <w:top w:val="nil"/>
              <w:bottom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bottom w:val="nil"/>
            </w:tcBorders>
            <w:tcMar>
              <w:left w:w="58" w:type="dxa"/>
              <w:right w:w="58" w:type="dxa"/>
            </w:tcMar>
            <w:vAlign w:val="center"/>
          </w:tcPr>
          <w:p w:rsidR="004178B5" w:rsidRPr="00954984" w:rsidRDefault="004178B5" w:rsidP="00954984">
            <w:pPr>
              <w:rPr>
                <w:rFonts w:cs="Traditional Arabic" w:hint="cs"/>
                <w:b/>
                <w:bCs/>
                <w:color w:val="993366"/>
                <w:szCs w:val="24"/>
                <w:rtl/>
                <w:lang w:bidi="ar-BH"/>
              </w:rPr>
            </w:pPr>
            <w:r w:rsidRPr="00954984">
              <w:rPr>
                <w:rFonts w:cs="Traditional Arabic" w:hint="cs"/>
                <w:b/>
                <w:bCs/>
                <w:color w:val="993366"/>
                <w:szCs w:val="24"/>
                <w:rtl/>
                <w:lang w:bidi="ar-BH"/>
              </w:rPr>
              <w:t>...</w:t>
            </w:r>
          </w:p>
        </w:tc>
      </w:tr>
      <w:tr w:rsidR="004178B5" w:rsidRPr="00954984">
        <w:trPr>
          <w:gridAfter w:val="1"/>
          <w:wAfter w:w="26" w:type="dxa"/>
          <w:jc w:val="center"/>
        </w:trPr>
        <w:tc>
          <w:tcPr>
            <w:tcW w:w="2155" w:type="dxa"/>
            <w:tcMar>
              <w:left w:w="58" w:type="dxa"/>
              <w:right w:w="58" w:type="dxa"/>
            </w:tcMar>
            <w:vAlign w:val="center"/>
          </w:tcPr>
          <w:p w:rsidR="004178B5" w:rsidRPr="00954984" w:rsidRDefault="004178B5" w:rsidP="00A310C9">
            <w:pPr>
              <w:rPr>
                <w:rFonts w:cs="Traditional Arabic" w:hint="cs"/>
                <w:b/>
                <w:bCs/>
                <w:color w:val="993366"/>
                <w:szCs w:val="24"/>
                <w:rtl/>
              </w:rPr>
            </w:pPr>
            <w:r w:rsidRPr="00954984">
              <w:rPr>
                <w:rFonts w:cs="Traditional Arabic" w:hint="cs"/>
                <w:b/>
                <w:bCs/>
                <w:color w:val="993366"/>
                <w:szCs w:val="24"/>
                <w:rtl/>
              </w:rPr>
              <w:t>-المرضى الداخليون</w:t>
            </w:r>
          </w:p>
        </w:tc>
        <w:tc>
          <w:tcPr>
            <w:tcW w:w="1509" w:type="dxa"/>
            <w:gridSpan w:val="2"/>
            <w:tcBorders>
              <w:top w:val="nil"/>
              <w:bottom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w:t>
            </w:r>
          </w:p>
        </w:tc>
        <w:tc>
          <w:tcPr>
            <w:tcW w:w="1506" w:type="dxa"/>
            <w:gridSpan w:val="2"/>
            <w:tcBorders>
              <w:top w:val="nil"/>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220</w:t>
            </w:r>
          </w:p>
        </w:tc>
        <w:tc>
          <w:tcPr>
            <w:tcW w:w="1506" w:type="dxa"/>
            <w:gridSpan w:val="2"/>
            <w:tcBorders>
              <w:top w:val="nil"/>
            </w:tcBorders>
            <w:tcMar>
              <w:left w:w="58" w:type="dxa"/>
              <w:right w:w="58" w:type="dxa"/>
            </w:tcMar>
            <w:vAlign w:val="center"/>
          </w:tcPr>
          <w:p w:rsidR="004178B5" w:rsidRPr="00954984" w:rsidRDefault="004178B5" w:rsidP="00954984">
            <w:pPr>
              <w:rPr>
                <w:rFonts w:cs="Traditional Arabic" w:hint="cs"/>
                <w:b/>
                <w:bCs/>
                <w:color w:val="993366"/>
                <w:szCs w:val="24"/>
                <w:rtl/>
                <w:lang w:bidi="ar-BH"/>
              </w:rPr>
            </w:pPr>
            <w:r w:rsidRPr="00954984">
              <w:rPr>
                <w:rFonts w:cs="Traditional Arabic" w:hint="cs"/>
                <w:b/>
                <w:bCs/>
                <w:color w:val="993366"/>
                <w:szCs w:val="24"/>
                <w:rtl/>
                <w:lang w:bidi="ar-BH"/>
              </w:rPr>
              <w:t>42.7%</w:t>
            </w:r>
          </w:p>
        </w:tc>
      </w:tr>
      <w:tr w:rsidR="004178B5" w:rsidRPr="00954984">
        <w:trPr>
          <w:jc w:val="center"/>
        </w:trPr>
        <w:tc>
          <w:tcPr>
            <w:tcW w:w="2181"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المجموع</w:t>
            </w:r>
          </w:p>
        </w:tc>
        <w:tc>
          <w:tcPr>
            <w:tcW w:w="1509" w:type="dxa"/>
            <w:gridSpan w:val="2"/>
            <w:tcBorders>
              <w:top w:val="single" w:sz="4" w:space="0" w:color="auto"/>
            </w:tcBorders>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783.592</w:t>
            </w:r>
          </w:p>
        </w:tc>
        <w:tc>
          <w:tcPr>
            <w:tcW w:w="1506"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36.2%</w:t>
            </w:r>
          </w:p>
        </w:tc>
        <w:tc>
          <w:tcPr>
            <w:tcW w:w="1506"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9654</w:t>
            </w:r>
          </w:p>
        </w:tc>
        <w:tc>
          <w:tcPr>
            <w:tcW w:w="1506" w:type="dxa"/>
            <w:gridSpan w:val="2"/>
            <w:tcMar>
              <w:left w:w="58" w:type="dxa"/>
              <w:right w:w="58" w:type="dxa"/>
            </w:tcMar>
            <w:vAlign w:val="center"/>
          </w:tcPr>
          <w:p w:rsidR="004178B5" w:rsidRPr="00954984" w:rsidRDefault="004178B5" w:rsidP="00954984">
            <w:pPr>
              <w:rPr>
                <w:rFonts w:cs="Traditional Arabic" w:hint="cs"/>
                <w:b/>
                <w:bCs/>
                <w:color w:val="993366"/>
                <w:szCs w:val="24"/>
                <w:rtl/>
              </w:rPr>
            </w:pPr>
            <w:r w:rsidRPr="00954984">
              <w:rPr>
                <w:rFonts w:cs="Traditional Arabic" w:hint="cs"/>
                <w:b/>
                <w:bCs/>
                <w:color w:val="993366"/>
                <w:szCs w:val="24"/>
                <w:rtl/>
              </w:rPr>
              <w:t>47.6%</w:t>
            </w:r>
          </w:p>
        </w:tc>
      </w:tr>
    </w:tbl>
    <w:p w:rsidR="004178B5" w:rsidRPr="00AC33B7" w:rsidRDefault="004178B5" w:rsidP="004178B5">
      <w:pPr>
        <w:ind w:left="144" w:right="-144"/>
        <w:rPr>
          <w:rFonts w:cs="Arabic Transparent" w:hint="cs"/>
          <w:b/>
          <w:bCs/>
          <w:sz w:val="28"/>
          <w:szCs w:val="28"/>
          <w:rtl/>
        </w:rPr>
      </w:pPr>
    </w:p>
    <w:p w:rsidR="004178B5" w:rsidRPr="00A310C9" w:rsidRDefault="004178B5" w:rsidP="00A310C9">
      <w:pPr>
        <w:spacing w:after="120"/>
        <w:ind w:left="1267" w:right="1267"/>
        <w:rPr>
          <w:rFonts w:hint="cs"/>
          <w:b/>
          <w:bCs/>
          <w:sz w:val="28"/>
          <w:rtl/>
        </w:rPr>
      </w:pPr>
      <w:r w:rsidRPr="00A310C9">
        <w:rPr>
          <w:b/>
          <w:bCs/>
          <w:sz w:val="28"/>
          <w:u w:val="double"/>
          <w:rtl/>
          <w:lang w:bidi="ar-BH"/>
        </w:rPr>
        <w:t>المصدر</w:t>
      </w:r>
      <w:r w:rsidRPr="00A310C9">
        <w:rPr>
          <w:b/>
          <w:bCs/>
          <w:sz w:val="28"/>
          <w:rtl/>
          <w:lang w:bidi="ar-BH"/>
        </w:rPr>
        <w:t xml:space="preserve">:  </w:t>
      </w:r>
      <w:r w:rsidRPr="00A310C9">
        <w:rPr>
          <w:rFonts w:hint="cs"/>
          <w:b/>
          <w:bCs/>
          <w:sz w:val="28"/>
          <w:rtl/>
          <w:lang w:bidi="ar-BH"/>
        </w:rPr>
        <w:t>وزارة الصحة</w:t>
      </w:r>
      <w:r w:rsidRPr="00A310C9">
        <w:rPr>
          <w:b/>
          <w:bCs/>
          <w:sz w:val="28"/>
          <w:rtl/>
          <w:lang w:bidi="ar-BH"/>
        </w:rPr>
        <w:t>.</w:t>
      </w:r>
    </w:p>
    <w:p w:rsidR="004178B5" w:rsidRPr="00A310C9" w:rsidRDefault="004178B5" w:rsidP="00A310C9">
      <w:pPr>
        <w:spacing w:after="120"/>
        <w:ind w:left="1267" w:right="1267"/>
        <w:rPr>
          <w:rFonts w:hint="cs"/>
          <w:sz w:val="28"/>
          <w:rtl/>
        </w:rPr>
      </w:pPr>
    </w:p>
    <w:p w:rsidR="004178B5" w:rsidRPr="00A310C9" w:rsidRDefault="004178B5" w:rsidP="00A310C9">
      <w:pPr>
        <w:spacing w:after="120"/>
        <w:ind w:left="1267" w:right="1267"/>
        <w:rPr>
          <w:rFonts w:hint="cs"/>
          <w:sz w:val="28"/>
          <w:rtl/>
        </w:rPr>
      </w:pPr>
      <w:r w:rsidRPr="00A310C9">
        <w:rPr>
          <w:sz w:val="28"/>
          <w:rtl/>
        </w:rPr>
        <w:t xml:space="preserve">وتجدر الإشارة </w:t>
      </w:r>
      <w:r w:rsidRPr="00A310C9">
        <w:rPr>
          <w:rFonts w:hint="cs"/>
          <w:sz w:val="28"/>
          <w:rtl/>
        </w:rPr>
        <w:t>إلى</w:t>
      </w:r>
      <w:r w:rsidRPr="00A310C9">
        <w:rPr>
          <w:sz w:val="28"/>
          <w:rtl/>
        </w:rPr>
        <w:t xml:space="preserve"> إن وزارة الصحة توفر العلاج في الرعاية الصحية الأولية والثانوية لجميع المقيمين الأجانب بدون استثناء مقابل دفع مبلغ رمزي عند زيارة أحد المراكز الصحية </w:t>
      </w:r>
      <w:r w:rsidRPr="00A310C9">
        <w:rPr>
          <w:rFonts w:hint="cs"/>
          <w:sz w:val="28"/>
          <w:rtl/>
        </w:rPr>
        <w:t>أو</w:t>
      </w:r>
      <w:r w:rsidRPr="00A310C9">
        <w:rPr>
          <w:sz w:val="28"/>
          <w:rtl/>
        </w:rPr>
        <w:t xml:space="preserve"> العيادات الخارجية أما في الحالات الطارئة فالعلاج مجاني. </w:t>
      </w:r>
    </w:p>
    <w:p w:rsidR="004178B5" w:rsidRPr="00A310C9" w:rsidRDefault="004178B5" w:rsidP="00A310C9">
      <w:pPr>
        <w:spacing w:after="120"/>
        <w:ind w:left="1267" w:right="1267" w:firstLine="540"/>
        <w:rPr>
          <w:rFonts w:hint="cs"/>
          <w:b/>
          <w:bCs/>
          <w:sz w:val="32"/>
          <w:rtl/>
        </w:rPr>
      </w:pPr>
    </w:p>
    <w:p w:rsidR="004178B5" w:rsidRPr="00A310C9" w:rsidRDefault="004178B5" w:rsidP="00A310C9">
      <w:pPr>
        <w:spacing w:after="120"/>
        <w:ind w:left="1267" w:right="1267"/>
        <w:rPr>
          <w:b/>
          <w:bCs/>
          <w:sz w:val="32"/>
          <w:u w:val="single"/>
          <w:rtl/>
        </w:rPr>
      </w:pPr>
      <w:r w:rsidRPr="00A310C9">
        <w:rPr>
          <w:b/>
          <w:bCs/>
          <w:sz w:val="32"/>
          <w:u w:val="single"/>
          <w:rtl/>
          <w:lang w:bidi="ar-BH"/>
        </w:rPr>
        <w:t>أولاً:</w:t>
      </w:r>
      <w:r w:rsidRPr="00A310C9">
        <w:rPr>
          <w:b/>
          <w:bCs/>
          <w:sz w:val="32"/>
          <w:u w:val="single"/>
          <w:rtl/>
        </w:rPr>
        <w:t xml:space="preserve">  الحق في الاستحقاقات الأسرية:</w:t>
      </w:r>
    </w:p>
    <w:p w:rsidR="004178B5" w:rsidRPr="00A310C9" w:rsidRDefault="004178B5" w:rsidP="00A310C9">
      <w:pPr>
        <w:spacing w:after="120"/>
        <w:ind w:left="1267" w:right="1267"/>
        <w:rPr>
          <w:rFonts w:hint="cs"/>
          <w:b/>
          <w:bCs/>
          <w:sz w:val="28"/>
          <w:rtl/>
          <w:lang w:bidi="ar-BH"/>
        </w:rPr>
      </w:pPr>
      <w:r w:rsidRPr="00A310C9">
        <w:rPr>
          <w:rFonts w:hint="cs"/>
          <w:b/>
          <w:bCs/>
          <w:sz w:val="28"/>
          <w:rtl/>
          <w:lang w:bidi="ar-BH"/>
        </w:rPr>
        <w:t>295.</w:t>
      </w:r>
    </w:p>
    <w:p w:rsidR="004178B5" w:rsidRPr="00A310C9" w:rsidRDefault="004178B5" w:rsidP="00A310C9">
      <w:pPr>
        <w:spacing w:after="120"/>
        <w:ind w:left="1267" w:right="1267"/>
        <w:rPr>
          <w:rFonts w:hint="cs"/>
          <w:b/>
          <w:bCs/>
          <w:sz w:val="28"/>
          <w:rtl/>
          <w:lang w:bidi="ar-BH"/>
        </w:rPr>
      </w:pPr>
    </w:p>
    <w:p w:rsidR="004178B5" w:rsidRPr="00A310C9" w:rsidRDefault="004178B5" w:rsidP="00A310C9">
      <w:pPr>
        <w:spacing w:after="120"/>
        <w:ind w:left="1267" w:right="1267"/>
        <w:rPr>
          <w:rFonts w:hint="cs"/>
          <w:color w:val="FF0000"/>
          <w:sz w:val="28"/>
          <w:rtl/>
        </w:rPr>
      </w:pPr>
      <w:r w:rsidRPr="00A310C9">
        <w:rPr>
          <w:color w:val="FF0000"/>
          <w:sz w:val="28"/>
          <w:rtl/>
        </w:rPr>
        <w:t xml:space="preserve">تقدم الاستحقاقات الأسرية في مملكة البحرين من خلال جهات متعددة وتحكمها تشريعات مختلفة. فهناك العلاوات الاجتماعية على الرواتب والتأمين الصحي لدى بعض شركات القطاع الخاص والمصارف، والمعونات النقدية للأسر الفقيرة من قبل بعض مؤسسات المجتمع المدني كالجمعيات الإسلامية والخيرية، </w:t>
      </w:r>
      <w:r w:rsidRPr="00A310C9">
        <w:rPr>
          <w:rFonts w:hint="cs"/>
          <w:color w:val="FF0000"/>
          <w:sz w:val="28"/>
          <w:rtl/>
        </w:rPr>
        <w:t>والمؤسسة الخيرية الملكية</w:t>
      </w:r>
      <w:r w:rsidRPr="00A310C9">
        <w:rPr>
          <w:color w:val="FF0000"/>
          <w:sz w:val="28"/>
          <w:rtl/>
        </w:rPr>
        <w:t xml:space="preserve"> المدعوم</w:t>
      </w:r>
      <w:r w:rsidRPr="00A310C9">
        <w:rPr>
          <w:rFonts w:hint="cs"/>
          <w:color w:val="FF0000"/>
          <w:sz w:val="28"/>
          <w:rtl/>
        </w:rPr>
        <w:t>ة</w:t>
      </w:r>
      <w:r w:rsidRPr="00A310C9">
        <w:rPr>
          <w:color w:val="FF0000"/>
          <w:sz w:val="28"/>
          <w:rtl/>
        </w:rPr>
        <w:t xml:space="preserve"> من صاحب الجلالة الملك ووزارة التنمية الاجتماعية</w:t>
      </w:r>
      <w:r w:rsidRPr="00A310C9">
        <w:rPr>
          <w:rFonts w:hint="cs"/>
          <w:color w:val="FF0000"/>
          <w:sz w:val="28"/>
          <w:rtl/>
        </w:rPr>
        <w:t xml:space="preserve"> والتي لا ينحصر دورها في إطار تقديم المعونات بل يتعداها إلى تنمية الإنسان البحريني للرقي به على المستوى الاجتماعي من خلال سلسلة من المشاريع والبرامج والخدمات التي تبنتها الوزارة والتي يقع بعض منها في طور التنفيذ تباعاً كالمراكز الاجتماعية الشاملة المخصصة للمعاقين والمسنين والخدمات التنموية من تدريب وتأهيل بالإضافة إلى بيت لكبار السن للإيواء والرعاية النهارية ،و دار رعاية المتسولين والمتشردين</w:t>
      </w:r>
      <w:r w:rsidRPr="00A310C9">
        <w:rPr>
          <w:rFonts w:hint="cs"/>
          <w:b/>
          <w:bCs/>
          <w:color w:val="FF0000"/>
          <w:sz w:val="28"/>
          <w:rtl/>
        </w:rPr>
        <w:t xml:space="preserve"> ومركز لحماية الطفل</w:t>
      </w:r>
      <w:r w:rsidRPr="00A310C9">
        <w:rPr>
          <w:rFonts w:hint="cs"/>
          <w:color w:val="FF0000"/>
          <w:sz w:val="28"/>
          <w:rtl/>
        </w:rPr>
        <w:t xml:space="preserve">، ووحدات متنقلة لكبار السن والمعاقين, ودور الإيواء للمتعرضين للعنف الأسري وسوء المعاملة.كدار الأمان المخصصة للنساء المعنفات ،و المشروع الوطني لدعم وتنمية الأسر المنتجة والمشار إلية سابقاً والذي خصصت للأسر العاملة من خلاله جائـزة صاحبه السمو الشيخه سبيكه بنت إبراهيم آل خليفة قرينه حضرة صاحب الجلالة ملك البلاد المفدى للأسر المنتجة </w:t>
      </w:r>
      <w:r w:rsidRPr="00A310C9">
        <w:rPr>
          <w:color w:val="FF0000"/>
          <w:sz w:val="28"/>
          <w:rtl/>
        </w:rPr>
        <w:t>، وذلك إضافة إلى مزايا الضمان الاجتماعي والراتب التقاعدي الذي تمت الإشارة إليهما سلفا.</w:t>
      </w:r>
    </w:p>
    <w:p w:rsidR="004178B5" w:rsidRPr="00A310C9" w:rsidRDefault="004178B5" w:rsidP="00A310C9">
      <w:pPr>
        <w:spacing w:after="120"/>
        <w:ind w:left="1267" w:right="1267"/>
        <w:rPr>
          <w:rFonts w:hint="cs"/>
          <w:color w:val="0000FF"/>
          <w:sz w:val="28"/>
          <w:rtl/>
        </w:rPr>
      </w:pPr>
    </w:p>
    <w:p w:rsidR="004178B5" w:rsidRPr="00A310C9" w:rsidRDefault="004178B5" w:rsidP="00A310C9">
      <w:pPr>
        <w:spacing w:after="120"/>
        <w:ind w:left="1267" w:right="1267"/>
        <w:rPr>
          <w:rFonts w:hint="cs"/>
          <w:sz w:val="28"/>
          <w:rtl/>
        </w:rPr>
      </w:pPr>
      <w:r w:rsidRPr="00A310C9">
        <w:rPr>
          <w:sz w:val="28"/>
          <w:rtl/>
        </w:rPr>
        <w:t>هذا وقد تم مؤخرا وبقرار صادر عن وزير الإشغال والإسكان تحت رقم (12) لسنة 2004</w:t>
      </w:r>
      <w:r w:rsidRPr="00A310C9">
        <w:rPr>
          <w:rFonts w:hint="cs"/>
          <w:sz w:val="28"/>
          <w:rtl/>
        </w:rPr>
        <w:t xml:space="preserve">م </w:t>
      </w:r>
      <w:r w:rsidRPr="00A310C9">
        <w:rPr>
          <w:sz w:val="28"/>
          <w:rtl/>
        </w:rPr>
        <w:t>بتاريخ 4 فبراير 2004</w:t>
      </w:r>
      <w:r w:rsidRPr="00A310C9">
        <w:rPr>
          <w:rFonts w:hint="cs"/>
          <w:sz w:val="28"/>
          <w:rtl/>
        </w:rPr>
        <w:t xml:space="preserve">م </w:t>
      </w:r>
      <w:r w:rsidRPr="00A310C9">
        <w:rPr>
          <w:sz w:val="28"/>
          <w:rtl/>
        </w:rPr>
        <w:t xml:space="preserve">منح المرأة البحرينية حق الانتفاع بالخدمات الإسكانية.  ويعطي هذا القرار الحق للمرأة البحرينية العاملة أو التي لها دخل شهري ثابت وتعول </w:t>
      </w:r>
      <w:r w:rsidRPr="00A310C9">
        <w:rPr>
          <w:rFonts w:hint="cs"/>
          <w:sz w:val="28"/>
          <w:rtl/>
        </w:rPr>
        <w:t>أسرة</w:t>
      </w:r>
      <w:r w:rsidRPr="00A310C9">
        <w:rPr>
          <w:sz w:val="28"/>
          <w:rtl/>
        </w:rPr>
        <w:t xml:space="preserve"> ولا تمتلك أي عقار الانتفاع بإحدى الخدمات الإسكانية المقررة مثل الحصول على قرض إسكاني أو بيت نموذجي من البيوت التي تقوم ببنائها وزارة الإسكان. وكفل هذا القرار حق الانتفاع من الخدمات الإسكانية للمرأة المطلقة الحاضنة للأبناء أيضا، مما يحفظ لها حقها في ذلك كمواطنة.</w:t>
      </w:r>
    </w:p>
    <w:p w:rsidR="004178B5" w:rsidRPr="00A310C9" w:rsidRDefault="004178B5" w:rsidP="00A310C9">
      <w:pPr>
        <w:spacing w:after="120"/>
        <w:ind w:left="1267" w:right="1267"/>
        <w:rPr>
          <w:rFonts w:hint="cs"/>
          <w:color w:val="000000"/>
          <w:sz w:val="28"/>
          <w:rtl/>
          <w:lang w:bidi="ar-BH"/>
        </w:rPr>
      </w:pPr>
    </w:p>
    <w:p w:rsidR="004178B5" w:rsidRPr="00A310C9" w:rsidRDefault="00A310C9" w:rsidP="00A310C9">
      <w:pPr>
        <w:tabs>
          <w:tab w:val="left" w:pos="386"/>
        </w:tabs>
        <w:spacing w:after="120"/>
        <w:ind w:left="1267" w:right="1267"/>
        <w:rPr>
          <w:rFonts w:hint="cs"/>
          <w:b/>
          <w:bCs/>
          <w:sz w:val="28"/>
          <w:u w:val="single"/>
          <w:rtl/>
          <w:lang w:bidi="ar-BH"/>
        </w:rPr>
      </w:pPr>
      <w:r>
        <w:rPr>
          <w:b/>
          <w:bCs/>
          <w:sz w:val="28"/>
          <w:u w:val="single"/>
          <w:rtl/>
          <w:lang w:bidi="ar-BH"/>
        </w:rPr>
        <w:br w:type="page"/>
      </w:r>
      <w:r w:rsidR="004178B5" w:rsidRPr="00A310C9">
        <w:rPr>
          <w:b/>
          <w:bCs/>
          <w:sz w:val="28"/>
          <w:u w:val="single"/>
          <w:rtl/>
          <w:lang w:bidi="ar-BH"/>
        </w:rPr>
        <w:t>ثانياً:الحق في الحصول على القروض المصرفية والرهون العقارية وغير ذلك من أشكال الائتمان المالي:</w:t>
      </w:r>
    </w:p>
    <w:p w:rsidR="004178B5" w:rsidRPr="00A310C9" w:rsidRDefault="004178B5" w:rsidP="00A310C9">
      <w:pPr>
        <w:tabs>
          <w:tab w:val="left" w:pos="386"/>
        </w:tabs>
        <w:spacing w:after="120"/>
        <w:ind w:left="1267" w:right="1267"/>
        <w:rPr>
          <w:rFonts w:hint="cs"/>
          <w:b/>
          <w:bCs/>
          <w:sz w:val="28"/>
          <w:u w:val="single"/>
          <w:rtl/>
          <w:lang w:bidi="ar-BH"/>
        </w:rPr>
      </w:pPr>
    </w:p>
    <w:p w:rsidR="004178B5" w:rsidRPr="00A310C9" w:rsidRDefault="004178B5" w:rsidP="00A310C9">
      <w:pPr>
        <w:spacing w:after="120"/>
        <w:ind w:left="1267" w:right="1267"/>
        <w:rPr>
          <w:rFonts w:hint="cs"/>
          <w:b/>
          <w:bCs/>
          <w:sz w:val="28"/>
          <w:rtl/>
          <w:lang w:bidi="ar-BH"/>
        </w:rPr>
      </w:pPr>
      <w:r w:rsidRPr="00A310C9">
        <w:rPr>
          <w:rFonts w:hint="cs"/>
          <w:b/>
          <w:bCs/>
          <w:sz w:val="28"/>
          <w:rtl/>
          <w:lang w:bidi="ar-BH"/>
        </w:rPr>
        <w:t>296.</w:t>
      </w:r>
    </w:p>
    <w:p w:rsidR="004178B5" w:rsidRPr="00A310C9" w:rsidRDefault="004178B5" w:rsidP="00A310C9">
      <w:pPr>
        <w:spacing w:after="120"/>
        <w:ind w:left="1267" w:right="1267"/>
        <w:rPr>
          <w:rFonts w:hint="cs"/>
          <w:b/>
          <w:bCs/>
          <w:color w:val="993366"/>
          <w:sz w:val="28"/>
          <w:rtl/>
          <w:lang w:bidi="ar-BH"/>
        </w:rPr>
      </w:pPr>
    </w:p>
    <w:p w:rsidR="004178B5" w:rsidRPr="00A310C9" w:rsidRDefault="004178B5" w:rsidP="00A310C9">
      <w:pPr>
        <w:spacing w:after="120"/>
        <w:ind w:left="1267" w:right="1267"/>
        <w:rPr>
          <w:sz w:val="28"/>
          <w:rtl/>
        </w:rPr>
      </w:pPr>
      <w:r w:rsidRPr="00A310C9">
        <w:rPr>
          <w:sz w:val="28"/>
          <w:rtl/>
        </w:rPr>
        <w:t>تستطيع المرأة البحرينية الحصول على قرض من احد البنوك التجارية في البلاد حالها حال الرجل ووفق نفس الشروط كتوفر مصدر دخل مناسب يمكنها من سداد القرض ولا يشترط حصولها على القرض موافقة الزوج أو ولي الأمر وإنما يتوقف على قدرتها لسداد القرض أو على ملكيتها للرهون العقارية.</w:t>
      </w:r>
    </w:p>
    <w:p w:rsidR="004178B5" w:rsidRPr="00A310C9" w:rsidRDefault="004178B5" w:rsidP="00A310C9">
      <w:pPr>
        <w:spacing w:after="120"/>
        <w:ind w:left="1267" w:right="1267"/>
        <w:rPr>
          <w:rFonts w:hint="cs"/>
          <w:sz w:val="28"/>
          <w:rtl/>
        </w:rPr>
      </w:pPr>
      <w:r w:rsidRPr="00A310C9">
        <w:rPr>
          <w:sz w:val="28"/>
          <w:rtl/>
        </w:rPr>
        <w:footnoteReference w:customMarkFollows="1" w:id="26"/>
        <w:sym w:font="Symbol" w:char="F0B7"/>
      </w:r>
      <w:r w:rsidRPr="00A310C9">
        <w:rPr>
          <w:rFonts w:hint="cs"/>
          <w:sz w:val="28"/>
          <w:rtl/>
        </w:rPr>
        <w:t xml:space="preserve"> </w:t>
      </w:r>
      <w:r w:rsidRPr="00A310C9">
        <w:rPr>
          <w:sz w:val="28"/>
          <w:rtl/>
        </w:rPr>
        <w:t>وفيما يتعلق بالقروض الممنوحة لسيدات أعمال بحرينيات في مجالات الإعمال والمشاريع التجارية فقد تم من خلال بنك البحرين للتنمية (وهو بنك متخصص في دعم وتمويل المشاريع الخاصة الجديدة) منح 3 قروض عام 2001</w:t>
      </w:r>
      <w:r w:rsidRPr="00A310C9">
        <w:rPr>
          <w:rFonts w:hint="cs"/>
          <w:sz w:val="28"/>
          <w:rtl/>
        </w:rPr>
        <w:t>م</w:t>
      </w:r>
      <w:r w:rsidRPr="00A310C9">
        <w:rPr>
          <w:sz w:val="28"/>
          <w:rtl/>
        </w:rPr>
        <w:t>، و15 قرض عام 2002</w:t>
      </w:r>
      <w:r w:rsidRPr="00A310C9">
        <w:rPr>
          <w:rFonts w:hint="cs"/>
          <w:sz w:val="28"/>
          <w:rtl/>
        </w:rPr>
        <w:t>م</w:t>
      </w:r>
      <w:r w:rsidRPr="00A310C9">
        <w:rPr>
          <w:sz w:val="28"/>
          <w:rtl/>
        </w:rPr>
        <w:t>،</w:t>
      </w:r>
      <w:r w:rsidRPr="00A310C9">
        <w:rPr>
          <w:rFonts w:hint="cs"/>
          <w:sz w:val="28"/>
          <w:rtl/>
        </w:rPr>
        <w:t xml:space="preserve"> </w:t>
      </w:r>
      <w:r w:rsidRPr="00A310C9">
        <w:rPr>
          <w:sz w:val="28"/>
          <w:rtl/>
        </w:rPr>
        <w:t>و 12 قرض عام 2003</w:t>
      </w:r>
      <w:r w:rsidRPr="00A310C9">
        <w:rPr>
          <w:rFonts w:hint="cs"/>
          <w:sz w:val="28"/>
          <w:rtl/>
        </w:rPr>
        <w:t xml:space="preserve">م </w:t>
      </w:r>
      <w:r w:rsidRPr="00A310C9">
        <w:rPr>
          <w:sz w:val="28"/>
          <w:rtl/>
        </w:rPr>
        <w:t>و36 قرض عام 2004</w:t>
      </w:r>
      <w:r w:rsidRPr="00A310C9">
        <w:rPr>
          <w:rFonts w:hint="cs"/>
          <w:sz w:val="28"/>
          <w:rtl/>
        </w:rPr>
        <w:t xml:space="preserve">م </w:t>
      </w:r>
      <w:r w:rsidRPr="00A310C9">
        <w:rPr>
          <w:sz w:val="28"/>
          <w:rtl/>
        </w:rPr>
        <w:t>وذلك بمبالغ إجماليـــة قدرها ( 2،530،000 دينار بحريني)- حسب بيانات بنك البحرين للتنمية</w:t>
      </w:r>
      <w:r w:rsidRPr="00A310C9">
        <w:rPr>
          <w:color w:val="800080"/>
          <w:sz w:val="28"/>
          <w:rtl/>
        </w:rPr>
        <w:t>.</w:t>
      </w:r>
      <w:r w:rsidRPr="00A310C9">
        <w:rPr>
          <w:rFonts w:hint="cs"/>
          <w:color w:val="800080"/>
          <w:sz w:val="28"/>
          <w:rtl/>
        </w:rPr>
        <w:t xml:space="preserve"> </w:t>
      </w:r>
      <w:r w:rsidRPr="00A310C9">
        <w:rPr>
          <w:rFonts w:hint="cs"/>
          <w:color w:val="FF0000"/>
          <w:sz w:val="28"/>
          <w:rtl/>
        </w:rPr>
        <w:t>وقد بلغت مجموع القروض حتى عام 2008 مبلغ 29،938 مليون دينار بحريني، حيث بلغ عدد المشاريع 328 مشروعا في مختلف القطاعات.</w:t>
      </w:r>
      <w:r w:rsidRPr="00A310C9">
        <w:rPr>
          <w:rFonts w:hint="cs"/>
          <w:sz w:val="28"/>
          <w:rtl/>
        </w:rPr>
        <w:t xml:space="preserve"> </w:t>
      </w:r>
    </w:p>
    <w:p w:rsidR="004178B5" w:rsidRPr="00A310C9" w:rsidRDefault="004178B5" w:rsidP="00A310C9">
      <w:pPr>
        <w:spacing w:after="120"/>
        <w:ind w:left="1267" w:right="1267"/>
        <w:rPr>
          <w:rFonts w:hint="cs"/>
          <w:sz w:val="28"/>
          <w:rtl/>
        </w:rPr>
      </w:pPr>
      <w:r w:rsidRPr="00A310C9">
        <w:rPr>
          <w:sz w:val="28"/>
          <w:rtl/>
        </w:rPr>
        <w:t>هذا بالإضافة إلى وجود العديد من الشركات والمصارف بالبلاد التي تمنح قروض الإسكان لموظفاتها وفق المعايير والشروط المطبقة على الذكور في نفس المؤسسة، إلا انه لم تتوفر معلومات رقمية محددة حول مدى استفادة النساء من القروض المصرفية في البنوك التجارية بشكل عام.</w:t>
      </w:r>
    </w:p>
    <w:p w:rsidR="004178B5" w:rsidRPr="00A310C9" w:rsidRDefault="004178B5" w:rsidP="00A310C9">
      <w:pPr>
        <w:spacing w:after="120"/>
        <w:ind w:left="1267" w:right="1267"/>
        <w:rPr>
          <w:rFonts w:hint="cs"/>
          <w:sz w:val="28"/>
          <w:rtl/>
          <w:lang w:bidi="ar-BH"/>
        </w:rPr>
      </w:pPr>
    </w:p>
    <w:p w:rsidR="004178B5" w:rsidRPr="00A310C9" w:rsidRDefault="004178B5" w:rsidP="00A310C9">
      <w:pPr>
        <w:spacing w:after="120"/>
        <w:ind w:left="1267" w:right="1267"/>
        <w:rPr>
          <w:rFonts w:hint="cs"/>
          <w:b/>
          <w:bCs/>
          <w:color w:val="000000"/>
          <w:sz w:val="28"/>
          <w:rtl/>
          <w:lang w:bidi="ar-BH"/>
        </w:rPr>
      </w:pPr>
      <w:r w:rsidRPr="00A310C9">
        <w:rPr>
          <w:rFonts w:hint="cs"/>
          <w:b/>
          <w:bCs/>
          <w:color w:val="000000"/>
          <w:sz w:val="28"/>
          <w:rtl/>
          <w:lang w:bidi="ar-BH"/>
        </w:rPr>
        <w:t>305.</w:t>
      </w:r>
    </w:p>
    <w:p w:rsidR="004178B5" w:rsidRPr="00A310C9" w:rsidRDefault="004178B5" w:rsidP="00A310C9">
      <w:pPr>
        <w:spacing w:after="120"/>
        <w:ind w:left="1267" w:right="1267"/>
        <w:rPr>
          <w:rFonts w:hint="cs"/>
          <w:b/>
          <w:bCs/>
          <w:color w:val="000000"/>
          <w:sz w:val="28"/>
          <w:rtl/>
          <w:lang w:bidi="ar-BH"/>
        </w:rPr>
      </w:pPr>
    </w:p>
    <w:p w:rsidR="004178B5" w:rsidRPr="00A310C9" w:rsidRDefault="004178B5" w:rsidP="006851AA">
      <w:pPr>
        <w:spacing w:after="120"/>
        <w:ind w:left="1267" w:right="1267"/>
        <w:rPr>
          <w:rFonts w:hint="cs"/>
          <w:sz w:val="28"/>
          <w:rtl/>
        </w:rPr>
      </w:pPr>
      <w:r w:rsidRPr="00A310C9">
        <w:rPr>
          <w:sz w:val="28"/>
          <w:rtl/>
        </w:rPr>
        <w:t xml:space="preserve">وتحظي المرأة بمعاملة متساوية مع الرجل أمام المحاكم، فيجوز لها أن تتقدم بالدعاوي والشكاوي بإسمها الشخصي، كما أنه لا يخفي أمراً على المتابع أن القانون البحريني يسمح للمرأة بمزاولة مهنة المحاماة، وقد بلغ عدد المحاميات البحرينيات </w:t>
      </w:r>
      <w:r w:rsidRPr="00A310C9">
        <w:rPr>
          <w:rFonts w:hint="cs"/>
          <w:sz w:val="28"/>
          <w:rtl/>
        </w:rPr>
        <w:t xml:space="preserve">  </w:t>
      </w:r>
      <w:r w:rsidRPr="00A310C9">
        <w:rPr>
          <w:rFonts w:hint="cs"/>
          <w:color w:val="FF0000"/>
          <w:sz w:val="28"/>
          <w:rtl/>
        </w:rPr>
        <w:t>111 محامية تحت التمرين و</w:t>
      </w:r>
      <w:r w:rsidR="006851AA">
        <w:rPr>
          <w:rFonts w:hint="eastAsia"/>
          <w:color w:val="FF0000"/>
          <w:sz w:val="28"/>
          <w:rtl/>
        </w:rPr>
        <w:t> </w:t>
      </w:r>
      <w:r w:rsidRPr="00A310C9">
        <w:rPr>
          <w:rFonts w:hint="cs"/>
          <w:color w:val="FF0000"/>
          <w:sz w:val="28"/>
          <w:rtl/>
        </w:rPr>
        <w:t>61 محامية مشتغلة (المصدر وزارة العدل والشئون الإسلامية)</w:t>
      </w:r>
      <w:r w:rsidRPr="00A310C9">
        <w:rPr>
          <w:color w:val="FF0000"/>
          <w:sz w:val="28"/>
          <w:rtl/>
        </w:rPr>
        <w:t>،</w:t>
      </w:r>
      <w:r w:rsidRPr="00A310C9">
        <w:rPr>
          <w:rFonts w:hint="cs"/>
          <w:sz w:val="28"/>
          <w:rtl/>
        </w:rPr>
        <w:t xml:space="preserve"> </w:t>
      </w:r>
      <w:r w:rsidRPr="00A310C9">
        <w:rPr>
          <w:sz w:val="28"/>
          <w:rtl/>
        </w:rPr>
        <w:t xml:space="preserve"> حيث يحق للمحاميات أن يمثلن موكليهن أمام المحاكم والجهات القضائية المختلفة، ويحق لهن أن يكن عضوات في هيئات المحلفين والمحكمين .</w:t>
      </w:r>
    </w:p>
    <w:p w:rsidR="004178B5" w:rsidRPr="00A310C9" w:rsidRDefault="004178B5" w:rsidP="00A310C9">
      <w:pPr>
        <w:spacing w:after="120"/>
        <w:ind w:left="1267" w:right="1267"/>
        <w:rPr>
          <w:rFonts w:hint="cs"/>
          <w:sz w:val="28"/>
          <w:rtl/>
        </w:rPr>
      </w:pPr>
    </w:p>
    <w:p w:rsidR="004178B5" w:rsidRPr="00A310C9" w:rsidRDefault="004178B5" w:rsidP="00A310C9">
      <w:pPr>
        <w:spacing w:after="120"/>
        <w:ind w:left="1267" w:right="1267"/>
        <w:rPr>
          <w:rFonts w:hint="cs"/>
          <w:b/>
          <w:bCs/>
          <w:color w:val="000000"/>
          <w:sz w:val="28"/>
          <w:rtl/>
          <w:lang w:bidi="ar-BH"/>
        </w:rPr>
      </w:pPr>
      <w:r w:rsidRPr="00A310C9">
        <w:rPr>
          <w:rFonts w:hint="cs"/>
          <w:b/>
          <w:bCs/>
          <w:color w:val="000000"/>
          <w:sz w:val="28"/>
          <w:rtl/>
          <w:lang w:bidi="ar-BH"/>
        </w:rPr>
        <w:t>306.</w:t>
      </w:r>
      <w:r w:rsidRPr="00A310C9">
        <w:rPr>
          <w:rFonts w:hint="cs"/>
          <w:b/>
          <w:bCs/>
          <w:color w:val="000000"/>
          <w:sz w:val="28"/>
          <w:rtl/>
          <w:lang w:bidi="ar-BH"/>
        </w:rPr>
        <w:tab/>
      </w:r>
    </w:p>
    <w:p w:rsidR="004178B5" w:rsidRPr="00A310C9" w:rsidRDefault="004178B5" w:rsidP="00A310C9">
      <w:pPr>
        <w:spacing w:after="120"/>
        <w:ind w:left="1267" w:right="1267"/>
        <w:rPr>
          <w:rFonts w:hint="cs"/>
          <w:b/>
          <w:bCs/>
          <w:color w:val="000000"/>
          <w:sz w:val="28"/>
          <w:rtl/>
          <w:lang w:bidi="ar-BH"/>
        </w:rPr>
      </w:pPr>
    </w:p>
    <w:p w:rsidR="004178B5" w:rsidRPr="00A310C9" w:rsidRDefault="004178B5" w:rsidP="00A310C9">
      <w:pPr>
        <w:spacing w:after="120"/>
        <w:ind w:left="1267" w:right="1267"/>
        <w:rPr>
          <w:rFonts w:hint="cs"/>
          <w:color w:val="FF0000"/>
          <w:sz w:val="28"/>
          <w:rtl/>
          <w:lang w:bidi="ar-BH"/>
        </w:rPr>
      </w:pPr>
      <w:r w:rsidRPr="00A310C9">
        <w:rPr>
          <w:sz w:val="28"/>
          <w:rtl/>
        </w:rPr>
        <w:t>كما تستفيد المرأة على قدم المساواة مع الرجل من كافة الخدمات القانونية بما في ذلك المعونة القضائية التي تقدم لها، في حال عدم استطاعتها تحمل مصاريف الدعوى وأتعاب المحاماة</w:t>
      </w:r>
      <w:r w:rsidRPr="00A310C9">
        <w:rPr>
          <w:rFonts w:hint="cs"/>
          <w:sz w:val="28"/>
          <w:rtl/>
        </w:rPr>
        <w:t xml:space="preserve">.   </w:t>
      </w:r>
      <w:r w:rsidRPr="00A310C9">
        <w:rPr>
          <w:rFonts w:hint="cs"/>
          <w:color w:val="FF0000"/>
          <w:sz w:val="28"/>
        </w:rPr>
        <w:sym w:font="Wingdings" w:char="F0AA"/>
      </w:r>
      <w:r w:rsidRPr="00A310C9">
        <w:rPr>
          <w:rFonts w:hint="cs"/>
          <w:color w:val="FF0000"/>
          <w:sz w:val="28"/>
          <w:rtl/>
        </w:rPr>
        <w:t>وتستمد المعونة القضائية آلياتها من المرسوم بقانون رقم 26 لسنة 1980 بإصدار قانون المحاماة وبخاصة الفصل الخامس من ذات القانون حيث حددت طبيعة منح هذه الميزة في القضايا المدنية والجنائية، ففي القضايا المدنية نص القانون على تشكيل لجنة للمعونة القضائية مشكلة من ثلاثة محامين يختارهم وزير العدل تنظر طلبات المعونة المحالة من قبل الوزير للتأكد من مدى توافر الشروط اللازم</w:t>
      </w:r>
      <w:r w:rsidRPr="00A310C9">
        <w:rPr>
          <w:color w:val="FF0000"/>
          <w:sz w:val="28"/>
          <w:rtl/>
        </w:rPr>
        <w:t>ة</w:t>
      </w:r>
      <w:r w:rsidRPr="00A310C9">
        <w:rPr>
          <w:rFonts w:hint="cs"/>
          <w:color w:val="FF0000"/>
          <w:sz w:val="28"/>
          <w:rtl/>
        </w:rPr>
        <w:t xml:space="preserve"> لمنحها، أما في القضايا الجنائية فتصدر المعونة  بقرار من معالي وزير العدل، وتحدد الحالات بـ :</w:t>
      </w:r>
    </w:p>
    <w:p w:rsidR="004178B5" w:rsidRPr="00A310C9" w:rsidRDefault="004178B5" w:rsidP="00A310C9">
      <w:pPr>
        <w:spacing w:after="120"/>
        <w:ind w:left="1267" w:right="1267"/>
        <w:rPr>
          <w:rFonts w:hint="cs"/>
          <w:color w:val="FF0000"/>
          <w:sz w:val="16"/>
          <w:u w:val="single"/>
          <w:rtl/>
          <w:lang w:bidi="ar-BH"/>
        </w:rPr>
      </w:pPr>
    </w:p>
    <w:p w:rsidR="004178B5" w:rsidRPr="00A310C9" w:rsidRDefault="004178B5" w:rsidP="00A310C9">
      <w:pPr>
        <w:numPr>
          <w:ilvl w:val="1"/>
          <w:numId w:val="29"/>
        </w:numPr>
        <w:spacing w:after="120"/>
        <w:ind w:left="1267" w:right="1267" w:firstLine="0"/>
        <w:rPr>
          <w:rFonts w:hint="cs"/>
          <w:color w:val="FF0000"/>
          <w:sz w:val="28"/>
          <w:rtl/>
        </w:rPr>
      </w:pPr>
      <w:r w:rsidRPr="00A310C9">
        <w:rPr>
          <w:rFonts w:hint="cs"/>
          <w:color w:val="FF0000"/>
          <w:sz w:val="28"/>
          <w:rtl/>
        </w:rPr>
        <w:t>إذا كان أحد أطراف الدعوى معسراً عاجزاً عن دفع أتعاب المحاماة.</w:t>
      </w:r>
    </w:p>
    <w:p w:rsidR="004178B5" w:rsidRPr="00A310C9" w:rsidRDefault="004178B5" w:rsidP="00A310C9">
      <w:pPr>
        <w:numPr>
          <w:ilvl w:val="1"/>
          <w:numId w:val="29"/>
        </w:numPr>
        <w:spacing w:after="120"/>
        <w:ind w:left="1267" w:right="1267" w:firstLine="0"/>
        <w:rPr>
          <w:rFonts w:hint="cs"/>
          <w:color w:val="FF0000"/>
          <w:sz w:val="28"/>
        </w:rPr>
      </w:pPr>
      <w:r w:rsidRPr="00A310C9">
        <w:rPr>
          <w:rFonts w:hint="cs"/>
          <w:color w:val="FF0000"/>
          <w:sz w:val="28"/>
          <w:rtl/>
        </w:rPr>
        <w:t>إذا رفض عدة محامين قبول الوكالة في الدعوى.</w:t>
      </w:r>
    </w:p>
    <w:p w:rsidR="004178B5" w:rsidRPr="00A310C9" w:rsidRDefault="004178B5" w:rsidP="00A310C9">
      <w:pPr>
        <w:numPr>
          <w:ilvl w:val="1"/>
          <w:numId w:val="29"/>
        </w:numPr>
        <w:spacing w:after="120"/>
        <w:ind w:left="1267" w:right="1267" w:firstLine="0"/>
        <w:rPr>
          <w:rFonts w:hint="cs"/>
          <w:color w:val="FF0000"/>
          <w:sz w:val="28"/>
        </w:rPr>
      </w:pPr>
      <w:r w:rsidRPr="00A310C9">
        <w:rPr>
          <w:rFonts w:hint="cs"/>
          <w:color w:val="FF0000"/>
          <w:sz w:val="28"/>
          <w:rtl/>
        </w:rPr>
        <w:t>إذا توفى محام أو منع من مزاولة المهنة.</w:t>
      </w:r>
    </w:p>
    <w:p w:rsidR="004178B5" w:rsidRPr="00A310C9" w:rsidRDefault="004178B5" w:rsidP="00A310C9">
      <w:pPr>
        <w:numPr>
          <w:ilvl w:val="1"/>
          <w:numId w:val="29"/>
        </w:numPr>
        <w:spacing w:after="120"/>
        <w:ind w:left="1267" w:right="1267" w:firstLine="0"/>
        <w:rPr>
          <w:rFonts w:hint="cs"/>
          <w:color w:val="FF0000"/>
          <w:sz w:val="28"/>
        </w:rPr>
      </w:pPr>
      <w:r w:rsidRPr="00A310C9">
        <w:rPr>
          <w:rFonts w:hint="cs"/>
          <w:color w:val="FF0000"/>
          <w:sz w:val="28"/>
          <w:rtl/>
        </w:rPr>
        <w:t>في الحالات التي يوجب فيها القانون أو تطلب إحدى المحاكم تعيين محامي عن متهم أو حدث لم يختر له محامياً للدفا</w:t>
      </w:r>
      <w:r w:rsidRPr="00A310C9">
        <w:rPr>
          <w:color w:val="FF0000"/>
          <w:sz w:val="28"/>
          <w:rtl/>
        </w:rPr>
        <w:t>ع</w:t>
      </w:r>
      <w:r w:rsidRPr="00A310C9">
        <w:rPr>
          <w:rFonts w:hint="cs"/>
          <w:color w:val="FF0000"/>
          <w:sz w:val="28"/>
          <w:rtl/>
        </w:rPr>
        <w:t xml:space="preserve"> عنه.  وتكون تلك الحالة بقرار يصدر من معالي وزير العدل.</w:t>
      </w:r>
    </w:p>
    <w:p w:rsidR="004178B5" w:rsidRPr="00A310C9" w:rsidRDefault="004178B5" w:rsidP="00A310C9">
      <w:pPr>
        <w:spacing w:after="120"/>
        <w:ind w:left="1267" w:right="1267"/>
        <w:rPr>
          <w:rFonts w:hint="cs"/>
          <w:color w:val="FF0000"/>
          <w:sz w:val="28"/>
          <w:u w:val="single"/>
          <w:rtl/>
        </w:rPr>
      </w:pPr>
    </w:p>
    <w:p w:rsidR="004178B5" w:rsidRPr="00A310C9" w:rsidRDefault="004178B5" w:rsidP="00A310C9">
      <w:pPr>
        <w:spacing w:after="120"/>
        <w:ind w:left="1267" w:right="1267"/>
        <w:rPr>
          <w:rFonts w:hint="cs"/>
          <w:color w:val="FF0000"/>
          <w:sz w:val="28"/>
          <w:rtl/>
          <w:lang w:bidi="ar-BH"/>
        </w:rPr>
      </w:pPr>
      <w:r w:rsidRPr="00A310C9">
        <w:rPr>
          <w:rFonts w:hint="cs"/>
          <w:color w:val="FF0000"/>
          <w:sz w:val="28"/>
          <w:rtl/>
        </w:rPr>
        <w:t>يمكن حصر عدد القضايا التي أحيلت للجنة المعونة القضائية للفترة من مايو 2007 إلى نهاية فبراير 2008 فيما يلي:</w:t>
      </w:r>
    </w:p>
    <w:p w:rsidR="004178B5" w:rsidRPr="00AC33B7" w:rsidRDefault="004178B5" w:rsidP="004178B5">
      <w:pPr>
        <w:ind w:left="144" w:right="-144"/>
        <w:rPr>
          <w:rFonts w:cs="Arabic Transparent" w:hint="cs"/>
          <w:color w:val="800080"/>
          <w:sz w:val="28"/>
          <w:szCs w:val="28"/>
          <w:u w:val="single"/>
          <w:rtl/>
          <w:lang w:bidi="ar-BH"/>
        </w:rPr>
      </w:pPr>
    </w:p>
    <w:p w:rsidR="004178B5" w:rsidRPr="00AC33B7" w:rsidRDefault="00A310C9" w:rsidP="004178B5">
      <w:pPr>
        <w:ind w:left="144" w:right="-144"/>
        <w:jc w:val="center"/>
        <w:rPr>
          <w:rFonts w:cs="Arabic Transparent" w:hint="cs"/>
          <w:color w:val="800080"/>
          <w:sz w:val="28"/>
          <w:szCs w:val="28"/>
          <w:u w:val="single"/>
          <w:rtl/>
          <w:lang w:bidi="ar-BH"/>
        </w:rPr>
      </w:pPr>
      <w:r>
        <w:rPr>
          <w:rFonts w:cs="Arabic Transparent"/>
          <w:color w:val="800080"/>
          <w:sz w:val="28"/>
          <w:szCs w:val="28"/>
          <w:u w:val="single"/>
          <w:rtl/>
        </w:rPr>
        <w:br w:type="page"/>
      </w:r>
      <w:r w:rsidR="004178B5" w:rsidRPr="00AC33B7">
        <w:rPr>
          <w:rFonts w:cs="Arabic Transparent" w:hint="cs"/>
          <w:color w:val="800080"/>
          <w:sz w:val="28"/>
          <w:szCs w:val="28"/>
          <w:u w:val="single"/>
          <w:rtl/>
        </w:rPr>
        <w:t xml:space="preserve">(جدول أ </w:t>
      </w:r>
      <w:r w:rsidR="004178B5" w:rsidRPr="00AC33B7">
        <w:rPr>
          <w:rFonts w:cs="Arabic Transparent"/>
          <w:color w:val="800080"/>
          <w:sz w:val="28"/>
          <w:szCs w:val="28"/>
          <w:u w:val="single"/>
          <w:rtl/>
        </w:rPr>
        <w:t>–</w:t>
      </w:r>
      <w:r w:rsidR="004178B5" w:rsidRPr="00AC33B7">
        <w:rPr>
          <w:rFonts w:cs="Arabic Transparent" w:hint="cs"/>
          <w:color w:val="800080"/>
          <w:sz w:val="28"/>
          <w:szCs w:val="28"/>
          <w:u w:val="single"/>
          <w:rtl/>
        </w:rPr>
        <w:t xml:space="preserve"> فقرة 306)</w:t>
      </w:r>
    </w:p>
    <w:p w:rsidR="004178B5" w:rsidRPr="00AC33B7" w:rsidRDefault="004178B5" w:rsidP="004178B5">
      <w:pPr>
        <w:ind w:left="144" w:right="-144"/>
        <w:jc w:val="center"/>
        <w:rPr>
          <w:rFonts w:cs="Arabic Transparent" w:hint="cs"/>
          <w:color w:val="800080"/>
          <w:sz w:val="28"/>
          <w:szCs w:val="28"/>
          <w:u w:val="single"/>
          <w:rtl/>
          <w:lang w:bidi="ar-BH"/>
        </w:rPr>
      </w:pPr>
    </w:p>
    <w:tbl>
      <w:tblPr>
        <w:tblStyle w:val="TableGrid"/>
        <w:bidiVisual/>
        <w:tblW w:w="0" w:type="auto"/>
        <w:jc w:val="center"/>
        <w:tblLook w:val="01E0" w:firstRow="1" w:lastRow="1" w:firstColumn="1" w:lastColumn="1" w:noHBand="0" w:noVBand="0"/>
      </w:tblPr>
      <w:tblGrid>
        <w:gridCol w:w="2955"/>
        <w:gridCol w:w="2265"/>
      </w:tblGrid>
      <w:tr w:rsidR="004178B5" w:rsidRPr="00AC33B7">
        <w:trPr>
          <w:jc w:val="center"/>
        </w:trPr>
        <w:tc>
          <w:tcPr>
            <w:tcW w:w="2955" w:type="dxa"/>
            <w:shd w:val="clear" w:color="auto" w:fill="E6E6E6"/>
            <w:vAlign w:val="center"/>
          </w:tcPr>
          <w:p w:rsidR="004178B5" w:rsidRPr="00ED5214" w:rsidRDefault="004178B5" w:rsidP="00B545FA">
            <w:pPr>
              <w:ind w:left="144" w:right="-144"/>
              <w:jc w:val="center"/>
              <w:rPr>
                <w:rFonts w:cs="Arabic Transparent" w:hint="cs"/>
                <w:b/>
                <w:bCs/>
                <w:color w:val="800080"/>
                <w:sz w:val="28"/>
                <w:szCs w:val="28"/>
                <w:rtl/>
              </w:rPr>
            </w:pPr>
            <w:r w:rsidRPr="00ED5214">
              <w:rPr>
                <w:rFonts w:cs="Arabic Transparent" w:hint="cs"/>
                <w:b/>
                <w:bCs/>
                <w:color w:val="800080"/>
                <w:sz w:val="28"/>
                <w:szCs w:val="28"/>
                <w:rtl/>
              </w:rPr>
              <w:t>الجنس</w:t>
            </w:r>
          </w:p>
        </w:tc>
        <w:tc>
          <w:tcPr>
            <w:tcW w:w="2265" w:type="dxa"/>
            <w:shd w:val="clear" w:color="auto" w:fill="E6E6E6"/>
            <w:vAlign w:val="center"/>
          </w:tcPr>
          <w:p w:rsidR="004178B5" w:rsidRPr="00ED5214" w:rsidRDefault="004178B5" w:rsidP="00B545FA">
            <w:pPr>
              <w:ind w:left="144" w:right="-144"/>
              <w:jc w:val="center"/>
              <w:rPr>
                <w:rFonts w:cs="Arabic Transparent" w:hint="cs"/>
                <w:b/>
                <w:bCs/>
                <w:color w:val="800080"/>
                <w:sz w:val="28"/>
                <w:szCs w:val="28"/>
                <w:rtl/>
              </w:rPr>
            </w:pPr>
            <w:r w:rsidRPr="00ED5214">
              <w:rPr>
                <w:rFonts w:cs="Arabic Transparent" w:hint="cs"/>
                <w:b/>
                <w:bCs/>
                <w:color w:val="800080"/>
                <w:sz w:val="28"/>
                <w:szCs w:val="28"/>
                <w:rtl/>
              </w:rPr>
              <w:t>العدد</w:t>
            </w:r>
          </w:p>
        </w:tc>
      </w:tr>
      <w:tr w:rsidR="004178B5" w:rsidRPr="00AC33B7">
        <w:trPr>
          <w:jc w:val="center"/>
        </w:trPr>
        <w:tc>
          <w:tcPr>
            <w:tcW w:w="2955" w:type="dxa"/>
            <w:vAlign w:val="center"/>
          </w:tcPr>
          <w:p w:rsidR="004178B5" w:rsidRPr="00ED5214" w:rsidRDefault="004178B5" w:rsidP="00B545FA">
            <w:pPr>
              <w:ind w:left="144" w:right="-144"/>
              <w:jc w:val="center"/>
              <w:rPr>
                <w:rFonts w:cs="Arabic Transparent" w:hint="cs"/>
                <w:b/>
                <w:bCs/>
                <w:color w:val="800080"/>
                <w:sz w:val="28"/>
                <w:szCs w:val="28"/>
                <w:rtl/>
              </w:rPr>
            </w:pPr>
            <w:r w:rsidRPr="00ED5214">
              <w:rPr>
                <w:rFonts w:cs="Arabic Transparent" w:hint="cs"/>
                <w:b/>
                <w:bCs/>
                <w:color w:val="800080"/>
                <w:sz w:val="28"/>
                <w:szCs w:val="28"/>
                <w:rtl/>
              </w:rPr>
              <w:t>رجال</w:t>
            </w:r>
          </w:p>
        </w:tc>
        <w:tc>
          <w:tcPr>
            <w:tcW w:w="2265" w:type="dxa"/>
            <w:vAlign w:val="center"/>
          </w:tcPr>
          <w:p w:rsidR="004178B5" w:rsidRPr="00ED5214" w:rsidRDefault="004178B5" w:rsidP="00B545FA">
            <w:pPr>
              <w:ind w:left="144" w:right="-144"/>
              <w:jc w:val="center"/>
              <w:rPr>
                <w:rFonts w:cs="Arabic Transparent" w:hint="cs"/>
                <w:b/>
                <w:bCs/>
                <w:color w:val="800080"/>
                <w:sz w:val="28"/>
                <w:szCs w:val="28"/>
                <w:rtl/>
              </w:rPr>
            </w:pPr>
            <w:r w:rsidRPr="00ED5214">
              <w:rPr>
                <w:rFonts w:cs="Arabic Transparent" w:hint="cs"/>
                <w:b/>
                <w:bCs/>
                <w:color w:val="800080"/>
                <w:sz w:val="28"/>
                <w:szCs w:val="28"/>
                <w:rtl/>
              </w:rPr>
              <w:t>7 حالات</w:t>
            </w:r>
          </w:p>
        </w:tc>
      </w:tr>
      <w:tr w:rsidR="004178B5" w:rsidRPr="00AC33B7">
        <w:trPr>
          <w:jc w:val="center"/>
        </w:trPr>
        <w:tc>
          <w:tcPr>
            <w:tcW w:w="2955" w:type="dxa"/>
            <w:vAlign w:val="center"/>
          </w:tcPr>
          <w:p w:rsidR="004178B5" w:rsidRPr="00ED5214" w:rsidRDefault="004178B5" w:rsidP="00B545FA">
            <w:pPr>
              <w:ind w:left="144" w:right="-144"/>
              <w:jc w:val="center"/>
              <w:rPr>
                <w:rFonts w:cs="Arabic Transparent" w:hint="cs"/>
                <w:b/>
                <w:bCs/>
                <w:color w:val="800080"/>
                <w:sz w:val="28"/>
                <w:szCs w:val="28"/>
                <w:rtl/>
              </w:rPr>
            </w:pPr>
            <w:r w:rsidRPr="00ED5214">
              <w:rPr>
                <w:rFonts w:cs="Arabic Transparent" w:hint="cs"/>
                <w:b/>
                <w:bCs/>
                <w:color w:val="800080"/>
                <w:sz w:val="28"/>
                <w:szCs w:val="28"/>
                <w:rtl/>
              </w:rPr>
              <w:t>نساء</w:t>
            </w:r>
          </w:p>
        </w:tc>
        <w:tc>
          <w:tcPr>
            <w:tcW w:w="2265" w:type="dxa"/>
            <w:vAlign w:val="center"/>
          </w:tcPr>
          <w:p w:rsidR="004178B5" w:rsidRPr="00ED5214" w:rsidRDefault="004178B5" w:rsidP="00B545FA">
            <w:pPr>
              <w:ind w:left="144" w:right="-144"/>
              <w:jc w:val="center"/>
              <w:rPr>
                <w:rFonts w:cs="Arabic Transparent" w:hint="cs"/>
                <w:b/>
                <w:bCs/>
                <w:color w:val="800080"/>
                <w:sz w:val="28"/>
                <w:szCs w:val="28"/>
                <w:rtl/>
              </w:rPr>
            </w:pPr>
            <w:r w:rsidRPr="00ED5214">
              <w:rPr>
                <w:rFonts w:cs="Arabic Transparent" w:hint="cs"/>
                <w:b/>
                <w:bCs/>
                <w:color w:val="800080"/>
                <w:sz w:val="28"/>
                <w:szCs w:val="28"/>
                <w:rtl/>
              </w:rPr>
              <w:t>18 حالة</w:t>
            </w:r>
          </w:p>
        </w:tc>
      </w:tr>
    </w:tbl>
    <w:p w:rsidR="004178B5" w:rsidRPr="005928F3" w:rsidRDefault="004178B5" w:rsidP="004178B5">
      <w:pPr>
        <w:ind w:left="144" w:right="-144"/>
        <w:rPr>
          <w:rFonts w:cs="Arabic Transparent" w:hint="cs"/>
          <w:color w:val="800080"/>
          <w:sz w:val="16"/>
          <w:szCs w:val="16"/>
          <w:u w:val="single"/>
          <w:rtl/>
        </w:rPr>
      </w:pPr>
    </w:p>
    <w:p w:rsidR="004178B5" w:rsidRPr="00AC33B7" w:rsidRDefault="004178B5" w:rsidP="004178B5">
      <w:pPr>
        <w:ind w:left="144" w:right="-144" w:firstLine="540"/>
        <w:jc w:val="center"/>
        <w:rPr>
          <w:rFonts w:cs="Arabic Transparent" w:hint="cs"/>
          <w:sz w:val="28"/>
          <w:szCs w:val="28"/>
          <w:u w:val="single"/>
          <w:rtl/>
        </w:rPr>
      </w:pPr>
      <w:r w:rsidRPr="00AC33B7">
        <w:rPr>
          <w:rFonts w:cs="Arabic Transparent" w:hint="cs"/>
          <w:sz w:val="28"/>
          <w:szCs w:val="28"/>
          <w:u w:val="single"/>
          <w:rtl/>
        </w:rPr>
        <w:t xml:space="preserve">جدول ب </w:t>
      </w:r>
      <w:r w:rsidRPr="00AC33B7">
        <w:rPr>
          <w:rFonts w:cs="Arabic Transparent"/>
          <w:sz w:val="28"/>
          <w:szCs w:val="28"/>
          <w:u w:val="single"/>
          <w:rtl/>
        </w:rPr>
        <w:t>–</w:t>
      </w:r>
      <w:r w:rsidRPr="00AC33B7">
        <w:rPr>
          <w:rFonts w:cs="Arabic Transparent" w:hint="cs"/>
          <w:sz w:val="28"/>
          <w:szCs w:val="28"/>
          <w:u w:val="single"/>
          <w:rtl/>
        </w:rPr>
        <w:t xml:space="preserve"> الفقرة 306</w:t>
      </w:r>
    </w:p>
    <w:tbl>
      <w:tblPr>
        <w:tblStyle w:val="TableGrid"/>
        <w:bidiVisual/>
        <w:tblW w:w="0" w:type="auto"/>
        <w:jc w:val="center"/>
        <w:tblLook w:val="01E0" w:firstRow="1" w:lastRow="1" w:firstColumn="1" w:lastColumn="1" w:noHBand="0" w:noVBand="0"/>
      </w:tblPr>
      <w:tblGrid>
        <w:gridCol w:w="4532"/>
        <w:gridCol w:w="4533"/>
      </w:tblGrid>
      <w:tr w:rsidR="004178B5" w:rsidRPr="00ED5214">
        <w:trPr>
          <w:jc w:val="center"/>
        </w:trPr>
        <w:tc>
          <w:tcPr>
            <w:tcW w:w="9065" w:type="dxa"/>
            <w:gridSpan w:val="2"/>
            <w:vAlign w:val="center"/>
          </w:tcPr>
          <w:p w:rsidR="004178B5" w:rsidRPr="00ED5214" w:rsidRDefault="004178B5" w:rsidP="00B545FA">
            <w:pPr>
              <w:ind w:left="144" w:right="-144"/>
              <w:jc w:val="center"/>
              <w:rPr>
                <w:rFonts w:cs="Arabic Transparent" w:hint="cs"/>
                <w:color w:val="800080"/>
                <w:sz w:val="28"/>
                <w:szCs w:val="28"/>
                <w:rtl/>
              </w:rPr>
            </w:pPr>
            <w:r w:rsidRPr="00ED5214">
              <w:rPr>
                <w:rFonts w:cs="Arabic Transparent" w:hint="cs"/>
                <w:color w:val="800080"/>
                <w:sz w:val="28"/>
                <w:szCs w:val="28"/>
                <w:rtl/>
              </w:rPr>
              <w:t>عدد النساء المستفيدات من الإعفاءات من الرسوم القضائية من الفترة 5/7/2007 إلى 19/3/2008</w:t>
            </w:r>
          </w:p>
        </w:tc>
      </w:tr>
      <w:tr w:rsidR="004178B5" w:rsidRPr="00ED5214">
        <w:trPr>
          <w:jc w:val="center"/>
        </w:trPr>
        <w:tc>
          <w:tcPr>
            <w:tcW w:w="4532" w:type="dxa"/>
            <w:vAlign w:val="center"/>
          </w:tcPr>
          <w:p w:rsidR="004178B5" w:rsidRPr="00ED5214" w:rsidRDefault="004178B5" w:rsidP="00B545FA">
            <w:pPr>
              <w:ind w:left="144" w:right="-144"/>
              <w:jc w:val="center"/>
              <w:rPr>
                <w:rFonts w:cs="Arabic Transparent" w:hint="cs"/>
                <w:color w:val="800080"/>
                <w:sz w:val="28"/>
                <w:szCs w:val="28"/>
                <w:rtl/>
              </w:rPr>
            </w:pPr>
            <w:r w:rsidRPr="00ED5214">
              <w:rPr>
                <w:rFonts w:cs="Arabic Transparent" w:hint="cs"/>
                <w:color w:val="800080"/>
                <w:sz w:val="28"/>
                <w:szCs w:val="28"/>
                <w:rtl/>
              </w:rPr>
              <w:t>النساء</w:t>
            </w:r>
          </w:p>
        </w:tc>
        <w:tc>
          <w:tcPr>
            <w:tcW w:w="4533" w:type="dxa"/>
            <w:vAlign w:val="center"/>
          </w:tcPr>
          <w:p w:rsidR="004178B5" w:rsidRPr="00ED5214" w:rsidRDefault="004178B5" w:rsidP="00B545FA">
            <w:pPr>
              <w:ind w:left="144" w:right="-144"/>
              <w:jc w:val="center"/>
              <w:rPr>
                <w:rFonts w:cs="Arabic Transparent" w:hint="cs"/>
                <w:color w:val="800080"/>
                <w:sz w:val="28"/>
                <w:szCs w:val="28"/>
                <w:rtl/>
              </w:rPr>
            </w:pPr>
            <w:r w:rsidRPr="00ED5214">
              <w:rPr>
                <w:rFonts w:cs="Arabic Transparent" w:hint="cs"/>
                <w:color w:val="800080"/>
                <w:sz w:val="28"/>
                <w:szCs w:val="28"/>
                <w:rtl/>
              </w:rPr>
              <w:t>606 امرأة</w:t>
            </w:r>
          </w:p>
        </w:tc>
      </w:tr>
    </w:tbl>
    <w:p w:rsidR="004178B5" w:rsidRPr="00AC33B7" w:rsidRDefault="004178B5" w:rsidP="004178B5">
      <w:pPr>
        <w:spacing w:line="480" w:lineRule="auto"/>
        <w:ind w:left="144" w:right="-144" w:firstLine="540"/>
        <w:rPr>
          <w:rFonts w:cs="Arabic Transparent" w:hint="cs"/>
          <w:color w:val="800080"/>
          <w:sz w:val="28"/>
          <w:szCs w:val="28"/>
          <w:rtl/>
        </w:rPr>
      </w:pPr>
    </w:p>
    <w:p w:rsidR="00015CB7" w:rsidRDefault="004178B5" w:rsidP="00A310C9">
      <w:pPr>
        <w:spacing w:after="120"/>
        <w:ind w:left="1267" w:right="1267"/>
        <w:rPr>
          <w:rFonts w:hint="cs"/>
          <w:sz w:val="28"/>
          <w:rtl/>
        </w:rPr>
      </w:pPr>
      <w:r w:rsidRPr="00A310C9">
        <w:rPr>
          <w:sz w:val="28"/>
          <w:rtl/>
        </w:rPr>
        <w:footnoteReference w:customMarkFollows="1" w:id="27"/>
        <w:sym w:font="Symbol" w:char="F0B7"/>
      </w:r>
      <w:r w:rsidRPr="00A310C9">
        <w:rPr>
          <w:rFonts w:hint="cs"/>
          <w:sz w:val="28"/>
          <w:rtl/>
        </w:rPr>
        <w:t xml:space="preserve"> </w:t>
      </w:r>
      <w:r w:rsidRPr="00A310C9">
        <w:rPr>
          <w:sz w:val="28"/>
          <w:rtl/>
        </w:rPr>
        <w:t>من جهة أخرى هناك نشاط ملحوظ لكافة الجهات الرسمية وعلى رأسها المجلس الأعلى للمرأة والجهات النسائية الأهلية، وذلك بهدف رفع الوعي لدي النساء فيما يتعلق بحقوقهن أمام القضاء وبشكل خاص في الدعاوي الأسرية ومن تلك الأنشطة عقد الندوات وورش العمل ذات العلاقة، من بينها ورشة العمل التي أقامها المجلس الأعلى للمرأة في نهاية أبريل 2004</w:t>
      </w:r>
      <w:r w:rsidRPr="00A310C9">
        <w:rPr>
          <w:rFonts w:hint="cs"/>
          <w:sz w:val="28"/>
          <w:rtl/>
        </w:rPr>
        <w:t xml:space="preserve">م </w:t>
      </w:r>
      <w:r w:rsidRPr="00A310C9">
        <w:rPr>
          <w:sz w:val="28"/>
          <w:rtl/>
        </w:rPr>
        <w:t>تحت عنوان :" واقع المرأة في الأحكام الأسرية الموضوعية والإجرائية " .</w:t>
      </w:r>
      <w:r w:rsidR="006851AA">
        <w:rPr>
          <w:rFonts w:hint="cs"/>
          <w:sz w:val="28"/>
          <w:rtl/>
        </w:rPr>
        <w:t xml:space="preserve"> </w:t>
      </w:r>
      <w:r w:rsidRPr="00A310C9">
        <w:rPr>
          <w:sz w:val="28"/>
          <w:rtl/>
        </w:rPr>
        <w:t>وإصدار دليل المرأة في إجراءات التقاضي أمام المحاكم الشرعية.</w:t>
      </w:r>
      <w:r w:rsidRPr="00A310C9">
        <w:rPr>
          <w:rFonts w:hint="cs"/>
          <w:sz w:val="28"/>
          <w:rtl/>
        </w:rPr>
        <w:t xml:space="preserve"> </w:t>
      </w:r>
      <w:r w:rsidRPr="00A310C9">
        <w:rPr>
          <w:sz w:val="28"/>
          <w:rtl/>
        </w:rPr>
        <w:t>والدورة التدريبية حول أحكام القضاء الشرعي التي عقدت بتاريخ 19-21 مارس 2005</w:t>
      </w:r>
      <w:r w:rsidRPr="00A310C9">
        <w:rPr>
          <w:rFonts w:hint="cs"/>
          <w:sz w:val="28"/>
          <w:rtl/>
        </w:rPr>
        <w:t>م</w:t>
      </w:r>
      <w:r w:rsidRPr="00A310C9">
        <w:rPr>
          <w:sz w:val="28"/>
          <w:rtl/>
        </w:rPr>
        <w:t>.</w:t>
      </w:r>
    </w:p>
    <w:p w:rsidR="00A310C9" w:rsidRPr="00A310C9" w:rsidRDefault="00A310C9" w:rsidP="00A310C9">
      <w:pPr>
        <w:spacing w:line="240" w:lineRule="auto"/>
        <w:ind w:left="1267" w:right="1267"/>
        <w:rPr>
          <w:rFonts w:ascii="Arial" w:hAnsi="Arial" w:hint="cs"/>
          <w:b/>
          <w:bCs/>
          <w:rtl/>
        </w:rPr>
      </w:pPr>
      <w:r>
        <w:rPr>
          <w:rFonts w:ascii="Arial" w:hAnsi="Arial" w:hint="cs"/>
          <w:b/>
          <w:bCs/>
          <w:noProof/>
          <w:w w:val="100"/>
          <w:rtl/>
        </w:rPr>
        <w:pict>
          <v:line id="_x0000_s1051" style="position:absolute;left:0;text-align:left;z-index:11" from="206.6pt,24pt" to="278.6pt,24pt" strokeweight=".25pt"/>
        </w:pict>
      </w:r>
    </w:p>
    <w:sectPr w:rsidR="00A310C9" w:rsidRPr="00A310C9" w:rsidSect="00A11BBD">
      <w:headerReference w:type="even" r:id="rId24"/>
      <w:headerReference w:type="default" r:id="rId25"/>
      <w:footerReference w:type="even" r:id="rId26"/>
      <w:footerReference w:type="default" r:id="rId27"/>
      <w:endnotePr>
        <w:numFmt w:val="decimal"/>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20T19:24:00Z" w:initials="Start">
    <w:p w:rsidR="006A56C2" w:rsidRDefault="006A56C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NO&gt;&gt;N0837354A&lt;&lt;ODS JOB NO</w:t>
      </w:r>
      <w:r>
        <w:rPr>
          <w:rtl/>
        </w:rPr>
        <w:t>&gt;&gt;</w:t>
      </w:r>
    </w:p>
    <w:p w:rsidR="006A56C2" w:rsidRDefault="006A56C2">
      <w:pPr>
        <w:pStyle w:val="CommentText"/>
        <w:rPr>
          <w:rtl/>
        </w:rPr>
      </w:pPr>
      <w:r>
        <w:rPr>
          <w:rtl/>
        </w:rPr>
        <w:t>&lt;&lt;</w:t>
      </w:r>
      <w:r>
        <w:t>ODS DOC SYMBOL1&gt;&gt;CEDAW/C/BHR/2/Add.1&lt;&lt;ODS DOC SYMBOL1</w:t>
      </w:r>
      <w:r>
        <w:rPr>
          <w:rtl/>
        </w:rPr>
        <w:t>&gt;&gt;</w:t>
      </w:r>
    </w:p>
    <w:p w:rsidR="006A56C2" w:rsidRDefault="006A56C2">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C2" w:rsidRDefault="006A56C2">
      <w:r>
        <w:separator/>
      </w:r>
    </w:p>
  </w:endnote>
  <w:endnote w:type="continuationSeparator" w:id="0">
    <w:p w:rsidR="006A56C2" w:rsidRDefault="006A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khbar MT">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A56C2">
      <w:tblPrEx>
        <w:tblCellMar>
          <w:top w:w="0" w:type="dxa"/>
          <w:bottom w:w="0" w:type="dxa"/>
        </w:tblCellMar>
      </w:tblPrEx>
      <w:tc>
        <w:tcPr>
          <w:tcW w:w="5033" w:type="dxa"/>
          <w:shd w:val="clear" w:color="auto" w:fill="auto"/>
        </w:tcPr>
        <w:p w:rsidR="006A56C2" w:rsidRPr="00BB0787" w:rsidRDefault="006A56C2" w:rsidP="00BB078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6A56C2" w:rsidRPr="00BB0787" w:rsidRDefault="006A56C2" w:rsidP="00BB078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08-37354</w:t>
          </w:r>
          <w:r>
            <w:rPr>
              <w:b w:val="0"/>
              <w:w w:val="103"/>
            </w:rPr>
            <w:fldChar w:fldCharType="end"/>
          </w:r>
        </w:p>
      </w:tc>
    </w:tr>
  </w:tbl>
  <w:p w:rsidR="006A56C2" w:rsidRPr="00BB0787" w:rsidRDefault="006A56C2" w:rsidP="00BB0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A56C2">
      <w:tblPrEx>
        <w:tblCellMar>
          <w:top w:w="0" w:type="dxa"/>
          <w:bottom w:w="0" w:type="dxa"/>
        </w:tblCellMar>
      </w:tblPrEx>
      <w:tc>
        <w:tcPr>
          <w:tcW w:w="5033" w:type="dxa"/>
          <w:shd w:val="clear" w:color="auto" w:fill="auto"/>
        </w:tcPr>
        <w:p w:rsidR="006A56C2" w:rsidRPr="00BB0787" w:rsidRDefault="006A56C2" w:rsidP="00BB078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08-37354</w:t>
          </w:r>
          <w:r>
            <w:rPr>
              <w:b w:val="0"/>
              <w:w w:val="103"/>
            </w:rPr>
            <w:fldChar w:fldCharType="end"/>
          </w:r>
        </w:p>
      </w:tc>
      <w:tc>
        <w:tcPr>
          <w:tcW w:w="5033" w:type="dxa"/>
          <w:shd w:val="clear" w:color="auto" w:fill="auto"/>
        </w:tcPr>
        <w:p w:rsidR="006A56C2" w:rsidRPr="00BB0787" w:rsidRDefault="006A56C2" w:rsidP="00BB0787">
          <w:pPr>
            <w:pStyle w:val="Footer"/>
            <w:rPr>
              <w:w w:val="103"/>
            </w:rPr>
          </w:pPr>
          <w:r>
            <w:rPr>
              <w:w w:val="103"/>
            </w:rPr>
            <w:fldChar w:fldCharType="begin"/>
          </w:r>
          <w:r>
            <w:rPr>
              <w:w w:val="103"/>
            </w:rPr>
            <w:instrText xml:space="preserve"> PAGE  \* MERGEFORMAT </w:instrText>
          </w:r>
          <w:r>
            <w:rPr>
              <w:w w:val="103"/>
            </w:rPr>
            <w:fldChar w:fldCharType="separate"/>
          </w:r>
          <w:r>
            <w:rPr>
              <w:w w:val="103"/>
            </w:rPr>
            <w:t>83</w:t>
          </w:r>
          <w:r>
            <w:rPr>
              <w:w w:val="103"/>
            </w:rPr>
            <w:fldChar w:fldCharType="end"/>
          </w:r>
        </w:p>
      </w:tc>
    </w:tr>
  </w:tbl>
  <w:p w:rsidR="006A56C2" w:rsidRPr="00BB0787" w:rsidRDefault="006A56C2" w:rsidP="00BB0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C2" w:rsidRDefault="006A56C2">
    <w:pPr>
      <w:pStyle w:val="Footer"/>
    </w:pPr>
  </w:p>
  <w:p w:rsidR="006A56C2" w:rsidRDefault="006A56C2" w:rsidP="0097571B">
    <w:pPr>
      <w:pStyle w:val="Footer"/>
      <w:jc w:val="right"/>
      <w:rPr>
        <w:rFonts w:cs="Times New Roman"/>
        <w:b w:val="0"/>
        <w:w w:val="103"/>
        <w:sz w:val="20"/>
      </w:rPr>
    </w:pPr>
    <w:r>
      <w:rPr>
        <w:rFonts w:cs="Times New Roman"/>
        <w:b w:val="0"/>
        <w:w w:val="103"/>
        <w:sz w:val="20"/>
      </w:rPr>
      <w:t xml:space="preserve">180708    200608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08-37354 (A)</w:t>
    </w:r>
    <w:r>
      <w:rPr>
        <w:rFonts w:cs="Times New Roman"/>
        <w:b w:val="0"/>
        <w:w w:val="103"/>
        <w:sz w:val="20"/>
      </w:rPr>
      <w:fldChar w:fldCharType="end"/>
    </w:r>
  </w:p>
  <w:p w:rsidR="006A56C2" w:rsidRPr="00BB0787" w:rsidRDefault="006A56C2" w:rsidP="00BB078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*0837354*</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6A56C2" w:rsidRPr="00A11BBD">
      <w:trPr>
        <w:cantSplit/>
        <w:trHeight w:val="4925"/>
      </w:trPr>
      <w:tc>
        <w:tcPr>
          <w:tcW w:w="12413" w:type="dxa"/>
          <w:shd w:val="clear" w:color="auto" w:fill="auto"/>
          <w:textDirection w:val="tbRl"/>
        </w:tcPr>
        <w:p w:rsidR="006A56C2" w:rsidRPr="00A11BBD" w:rsidRDefault="006A56C2" w:rsidP="00A11BBD">
          <w:pPr>
            <w:pStyle w:val="Footer"/>
            <w:bidi w:val="0"/>
            <w:spacing w:line="240" w:lineRule="auto"/>
            <w:ind w:left="113" w:right="113"/>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08-37354</w:t>
          </w:r>
          <w:r>
            <w:rPr>
              <w:b w:val="0"/>
              <w:w w:val="103"/>
              <w:szCs w:val="26"/>
            </w:rPr>
            <w:fldChar w:fldCharType="end"/>
          </w:r>
        </w:p>
      </w:tc>
    </w:tr>
    <w:tr w:rsidR="006A56C2" w:rsidRPr="00A11BBD">
      <w:trPr>
        <w:cantSplit/>
        <w:trHeight w:val="4925"/>
      </w:trPr>
      <w:tc>
        <w:tcPr>
          <w:tcW w:w="12413" w:type="dxa"/>
          <w:shd w:val="clear" w:color="auto" w:fill="auto"/>
          <w:textDirection w:val="tbRl"/>
        </w:tcPr>
        <w:p w:rsidR="006A56C2" w:rsidRPr="00A11BBD" w:rsidRDefault="006A56C2" w:rsidP="00A11BBD">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84</w:t>
          </w:r>
          <w:r>
            <w:rPr>
              <w:w w:val="103"/>
              <w:szCs w:val="26"/>
            </w:rPr>
            <w:fldChar w:fldCharType="end"/>
          </w:r>
        </w:p>
      </w:tc>
    </w:tr>
  </w:tbl>
  <w:p w:rsidR="006A56C2" w:rsidRPr="00A11BBD" w:rsidRDefault="006A56C2" w:rsidP="00A11B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6A56C2" w:rsidRPr="00A11BBD">
      <w:trPr>
        <w:cantSplit/>
        <w:trHeight w:val="4925"/>
      </w:trPr>
      <w:tc>
        <w:tcPr>
          <w:tcW w:w="12413" w:type="dxa"/>
          <w:shd w:val="clear" w:color="auto" w:fill="auto"/>
          <w:textDirection w:val="tbRl"/>
        </w:tcPr>
        <w:p w:rsidR="006A56C2" w:rsidRPr="00A11BBD" w:rsidRDefault="006A56C2" w:rsidP="00A11BBD">
          <w:pPr>
            <w:pStyle w:val="Footer"/>
            <w:bidi w:val="0"/>
            <w:spacing w:line="240" w:lineRule="auto"/>
            <w:ind w:left="113" w:right="113"/>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Pr>
              <w:w w:val="103"/>
              <w:szCs w:val="26"/>
            </w:rPr>
            <w:t>85</w:t>
          </w:r>
          <w:r>
            <w:rPr>
              <w:w w:val="103"/>
              <w:szCs w:val="26"/>
            </w:rPr>
            <w:fldChar w:fldCharType="end"/>
          </w:r>
        </w:p>
      </w:tc>
    </w:tr>
    <w:tr w:rsidR="006A56C2" w:rsidRPr="00A11BBD">
      <w:trPr>
        <w:cantSplit/>
        <w:trHeight w:val="4925"/>
      </w:trPr>
      <w:tc>
        <w:tcPr>
          <w:tcW w:w="12413" w:type="dxa"/>
          <w:shd w:val="clear" w:color="auto" w:fill="auto"/>
          <w:textDirection w:val="tbRl"/>
        </w:tcPr>
        <w:p w:rsidR="006A56C2" w:rsidRPr="00A11BBD" w:rsidRDefault="006A56C2" w:rsidP="00A11BBD">
          <w:pPr>
            <w:pStyle w:val="Footer"/>
            <w:bidi w:val="0"/>
            <w:spacing w:line="240" w:lineRule="auto"/>
            <w:ind w:left="113" w:right="113"/>
            <w:jc w:val="righ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08-37354</w:t>
          </w:r>
          <w:r>
            <w:rPr>
              <w:b w:val="0"/>
              <w:w w:val="103"/>
              <w:szCs w:val="26"/>
            </w:rPr>
            <w:fldChar w:fldCharType="end"/>
          </w:r>
        </w:p>
      </w:tc>
    </w:tr>
  </w:tbl>
  <w:p w:rsidR="006A56C2" w:rsidRPr="00A11BBD" w:rsidRDefault="006A56C2" w:rsidP="00A11B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A56C2">
      <w:tblPrEx>
        <w:tblCellMar>
          <w:top w:w="0" w:type="dxa"/>
          <w:bottom w:w="0" w:type="dxa"/>
        </w:tblCellMar>
      </w:tblPrEx>
      <w:tc>
        <w:tcPr>
          <w:tcW w:w="5033" w:type="dxa"/>
          <w:shd w:val="clear" w:color="auto" w:fill="auto"/>
        </w:tcPr>
        <w:p w:rsidR="006A56C2" w:rsidRPr="00BB0787" w:rsidRDefault="006A56C2" w:rsidP="00BB078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112</w:t>
          </w:r>
          <w:r>
            <w:rPr>
              <w:w w:val="103"/>
            </w:rPr>
            <w:fldChar w:fldCharType="end"/>
          </w:r>
        </w:p>
      </w:tc>
      <w:tc>
        <w:tcPr>
          <w:tcW w:w="5033" w:type="dxa"/>
          <w:shd w:val="clear" w:color="auto" w:fill="auto"/>
        </w:tcPr>
        <w:p w:rsidR="006A56C2" w:rsidRPr="00BB0787" w:rsidRDefault="006A56C2" w:rsidP="00BB078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08-37354</w:t>
          </w:r>
          <w:r>
            <w:rPr>
              <w:b w:val="0"/>
              <w:w w:val="103"/>
            </w:rPr>
            <w:fldChar w:fldCharType="end"/>
          </w:r>
        </w:p>
      </w:tc>
    </w:tr>
  </w:tbl>
  <w:p w:rsidR="006A56C2" w:rsidRPr="00BB0787" w:rsidRDefault="006A56C2" w:rsidP="00BB078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A56C2">
      <w:tblPrEx>
        <w:tblCellMar>
          <w:top w:w="0" w:type="dxa"/>
          <w:bottom w:w="0" w:type="dxa"/>
        </w:tblCellMar>
      </w:tblPrEx>
      <w:tc>
        <w:tcPr>
          <w:tcW w:w="5033" w:type="dxa"/>
          <w:shd w:val="clear" w:color="auto" w:fill="auto"/>
        </w:tcPr>
        <w:p w:rsidR="006A56C2" w:rsidRPr="00BB0787" w:rsidRDefault="006A56C2" w:rsidP="00BB078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08-37354</w:t>
          </w:r>
          <w:r>
            <w:rPr>
              <w:b w:val="0"/>
              <w:w w:val="103"/>
            </w:rPr>
            <w:fldChar w:fldCharType="end"/>
          </w:r>
        </w:p>
      </w:tc>
      <w:tc>
        <w:tcPr>
          <w:tcW w:w="5033" w:type="dxa"/>
          <w:shd w:val="clear" w:color="auto" w:fill="auto"/>
        </w:tcPr>
        <w:p w:rsidR="006A56C2" w:rsidRPr="00BB0787" w:rsidRDefault="006A56C2" w:rsidP="00BB0787">
          <w:pPr>
            <w:pStyle w:val="Footer"/>
            <w:rPr>
              <w:w w:val="103"/>
            </w:rPr>
          </w:pPr>
          <w:r>
            <w:rPr>
              <w:w w:val="103"/>
            </w:rPr>
            <w:fldChar w:fldCharType="begin"/>
          </w:r>
          <w:r>
            <w:rPr>
              <w:w w:val="103"/>
            </w:rPr>
            <w:instrText xml:space="preserve"> PAGE  \* MERGEFORMAT </w:instrText>
          </w:r>
          <w:r>
            <w:rPr>
              <w:w w:val="103"/>
            </w:rPr>
            <w:fldChar w:fldCharType="separate"/>
          </w:r>
          <w:r>
            <w:rPr>
              <w:w w:val="103"/>
            </w:rPr>
            <w:t>111</w:t>
          </w:r>
          <w:r>
            <w:rPr>
              <w:w w:val="103"/>
            </w:rPr>
            <w:fldChar w:fldCharType="end"/>
          </w:r>
        </w:p>
      </w:tc>
    </w:tr>
  </w:tbl>
  <w:p w:rsidR="006A56C2" w:rsidRPr="00BB0787" w:rsidRDefault="006A56C2" w:rsidP="00BB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C2" w:rsidRPr="00954984" w:rsidRDefault="006A56C2" w:rsidP="00954984">
      <w:pPr>
        <w:pStyle w:val="Footer"/>
      </w:pPr>
    </w:p>
  </w:footnote>
  <w:footnote w:type="continuationSeparator" w:id="0">
    <w:p w:rsidR="006A56C2" w:rsidRPr="006C2E7E" w:rsidRDefault="006A56C2" w:rsidP="006C2E7E">
      <w:pPr>
        <w:pStyle w:val="Footer"/>
      </w:pPr>
    </w:p>
  </w:footnote>
  <w:footnote w:id="1">
    <w:p w:rsidR="006A56C2" w:rsidRPr="00E411ED" w:rsidRDefault="006A56C2" w:rsidP="00D34583">
      <w:pPr>
        <w:pStyle w:val="FootnoteText"/>
        <w:tabs>
          <w:tab w:val="clear" w:pos="418"/>
          <w:tab w:val="right" w:pos="1195"/>
          <w:tab w:val="left" w:pos="1267"/>
          <w:tab w:val="left" w:pos="1656"/>
          <w:tab w:val="left" w:pos="2088"/>
        </w:tabs>
        <w:spacing w:after="80"/>
        <w:ind w:left="1267" w:right="1267" w:hanging="547"/>
        <w:rPr>
          <w:rFonts w:hint="cs"/>
          <w:b/>
          <w:bCs/>
          <w:sz w:val="24"/>
          <w:szCs w:val="24"/>
          <w:u w:val="double"/>
          <w:rtl/>
        </w:rPr>
      </w:pPr>
      <w:r w:rsidRPr="00E411ED">
        <w:rPr>
          <w:rStyle w:val="FootnoteReference"/>
          <w:sz w:val="24"/>
          <w:szCs w:val="24"/>
          <w:rtl/>
        </w:rPr>
        <w:sym w:font="Symbol" w:char="F0B7"/>
      </w:r>
      <w:r w:rsidRPr="00652DB0">
        <w:rPr>
          <w:rFonts w:cs="Arabic Transparent" w:hint="cs"/>
          <w:b/>
          <w:bCs/>
          <w:sz w:val="24"/>
          <w:szCs w:val="24"/>
          <w:u w:val="double"/>
          <w:rtl/>
        </w:rPr>
        <w:t>المصدر:</w:t>
      </w:r>
      <w:r w:rsidRPr="00652DB0">
        <w:rPr>
          <w:rFonts w:cs="Arabic Transparent" w:hint="cs"/>
          <w:b/>
          <w:bCs/>
          <w:sz w:val="24"/>
          <w:szCs w:val="24"/>
          <w:rtl/>
        </w:rPr>
        <w:t xml:space="preserve"> </w:t>
      </w:r>
      <w:r w:rsidRPr="00652DB0">
        <w:rPr>
          <w:rFonts w:cs="Arabic Transparent" w:hint="cs"/>
          <w:sz w:val="24"/>
          <w:szCs w:val="24"/>
          <w:rtl/>
          <w:lang w:bidi="ar-BH"/>
        </w:rPr>
        <w:t>وزارة التنمية الاجتماعية.</w:t>
      </w:r>
    </w:p>
  </w:footnote>
  <w:footnote w:id="2">
    <w:p w:rsidR="006A56C2" w:rsidRPr="00F71DDC" w:rsidRDefault="006A56C2" w:rsidP="00C707CA">
      <w:pPr>
        <w:pStyle w:val="FootnoteText"/>
        <w:ind w:left="1929" w:right="1267"/>
        <w:rPr>
          <w:rFonts w:cs="Arabic Transparent" w:hint="cs"/>
          <w:b/>
          <w:bCs/>
          <w:sz w:val="24"/>
          <w:szCs w:val="24"/>
          <w:u w:val="double"/>
          <w:rtl/>
        </w:rPr>
      </w:pPr>
      <w:r w:rsidRPr="00F71DDC">
        <w:rPr>
          <w:rFonts w:cs="Arabic Transparent" w:hint="cs"/>
          <w:b/>
          <w:bCs/>
          <w:sz w:val="24"/>
          <w:szCs w:val="24"/>
          <w:u w:val="double"/>
          <w:rtl/>
        </w:rPr>
        <w:t>المصادر:</w:t>
      </w:r>
    </w:p>
    <w:p w:rsidR="006A56C2" w:rsidRPr="00F71DDC" w:rsidRDefault="006A56C2" w:rsidP="00C707CA">
      <w:pPr>
        <w:pStyle w:val="FootnoteText"/>
        <w:ind w:left="1929" w:right="1267"/>
        <w:rPr>
          <w:rFonts w:cs="Arabic Transparent" w:hint="cs"/>
          <w:sz w:val="24"/>
          <w:szCs w:val="24"/>
          <w:rtl/>
          <w:lang w:bidi="ar-BH"/>
        </w:rPr>
      </w:pPr>
      <w:r w:rsidRPr="00F71DDC">
        <w:rPr>
          <w:rStyle w:val="FootnoteReference"/>
          <w:rFonts w:cs="Arabic Transparent"/>
          <w:sz w:val="24"/>
          <w:szCs w:val="24"/>
          <w:rtl/>
        </w:rPr>
        <w:sym w:font="Symbol" w:char="F0A8"/>
      </w:r>
      <w:r w:rsidRPr="00F71DDC">
        <w:rPr>
          <w:rFonts w:cs="Arabic Transparent"/>
          <w:sz w:val="24"/>
          <w:szCs w:val="24"/>
          <w:rtl/>
        </w:rPr>
        <w:t xml:space="preserve"> </w:t>
      </w:r>
      <w:r w:rsidRPr="00F71DDC">
        <w:rPr>
          <w:rFonts w:cs="Arabic Transparent" w:hint="cs"/>
          <w:sz w:val="24"/>
          <w:szCs w:val="24"/>
          <w:rtl/>
          <w:lang w:bidi="ar-BH"/>
        </w:rPr>
        <w:t>وزارة التربية والتعليم.</w:t>
      </w:r>
    </w:p>
    <w:p w:rsidR="006A56C2" w:rsidRPr="00F71DDC" w:rsidRDefault="006A56C2" w:rsidP="00C707CA">
      <w:pPr>
        <w:pStyle w:val="FootnoteText"/>
        <w:ind w:left="1929" w:right="1267"/>
        <w:rPr>
          <w:rFonts w:cs="Arabic Transparent"/>
          <w:sz w:val="24"/>
          <w:szCs w:val="24"/>
          <w:rtl/>
          <w:lang w:bidi="ar-BH"/>
        </w:rPr>
      </w:pPr>
      <w:r w:rsidRPr="00F71DDC">
        <w:rPr>
          <w:rFonts w:cs="Arabic Transparent"/>
          <w:sz w:val="24"/>
          <w:szCs w:val="24"/>
        </w:rPr>
        <w:sym w:font="Symbol" w:char="F0A7"/>
      </w:r>
      <w:r w:rsidRPr="00F71DDC">
        <w:rPr>
          <w:rFonts w:cs="Arabic Transparent" w:hint="cs"/>
          <w:sz w:val="24"/>
          <w:szCs w:val="24"/>
          <w:rtl/>
          <w:lang w:bidi="ar-BH"/>
        </w:rPr>
        <w:t xml:space="preserve"> كلية العلوم الصحية.</w:t>
      </w:r>
    </w:p>
    <w:p w:rsidR="006A56C2" w:rsidRPr="004563F6" w:rsidRDefault="006A56C2" w:rsidP="00253F0D">
      <w:pPr>
        <w:pStyle w:val="FootnoteText"/>
        <w:rPr>
          <w:rFonts w:hint="cs"/>
          <w:rtl/>
          <w:lang w:bidi="ar-BH"/>
        </w:rPr>
      </w:pPr>
    </w:p>
    <w:p w:rsidR="006A56C2" w:rsidRDefault="006A56C2" w:rsidP="00253F0D">
      <w:pPr>
        <w:pStyle w:val="FootnoteText"/>
        <w:rPr>
          <w:rFonts w:hint="cs"/>
          <w:rtl/>
          <w:lang w:bidi="ar-BH"/>
        </w:rPr>
      </w:pPr>
    </w:p>
  </w:footnote>
  <w:footnote w:id="3">
    <w:p w:rsidR="006A56C2" w:rsidRPr="00546B1B" w:rsidRDefault="006A56C2" w:rsidP="002F3B2C">
      <w:pPr>
        <w:pStyle w:val="FootnoteText"/>
        <w:ind w:left="1929" w:right="1267"/>
        <w:rPr>
          <w:rFonts w:hint="cs"/>
          <w:sz w:val="24"/>
          <w:szCs w:val="24"/>
          <w:rtl/>
          <w:lang w:bidi="ar-BH"/>
        </w:rPr>
      </w:pPr>
      <w:r w:rsidRPr="00546B1B">
        <w:rPr>
          <w:rStyle w:val="FootnoteReference"/>
          <w:sz w:val="24"/>
          <w:szCs w:val="24"/>
          <w:rtl/>
        </w:rPr>
        <w:sym w:font="Symbol" w:char="F0B7"/>
      </w:r>
      <w:r w:rsidRPr="00546B1B">
        <w:rPr>
          <w:rFonts w:hint="cs"/>
          <w:b/>
          <w:bCs/>
          <w:sz w:val="24"/>
          <w:szCs w:val="24"/>
          <w:u w:val="double"/>
          <w:rtl/>
        </w:rPr>
        <w:t>المصدر:</w:t>
      </w:r>
      <w:r w:rsidRPr="00546B1B">
        <w:rPr>
          <w:rStyle w:val="FootnoteReference"/>
          <w:sz w:val="24"/>
          <w:szCs w:val="24"/>
          <w:rtl/>
        </w:rPr>
        <w:t xml:space="preserve"> </w:t>
      </w:r>
      <w:r w:rsidRPr="00546B1B">
        <w:rPr>
          <w:rFonts w:hint="cs"/>
          <w:sz w:val="24"/>
          <w:szCs w:val="24"/>
          <w:rtl/>
          <w:lang w:bidi="ar-BH"/>
        </w:rPr>
        <w:t>معهد البحرين للدراسات المصرفية والمالية.</w:t>
      </w:r>
    </w:p>
    <w:p w:rsidR="006A56C2" w:rsidRDefault="006A56C2" w:rsidP="00253F0D">
      <w:pPr>
        <w:pStyle w:val="FootnoteText"/>
        <w:rPr>
          <w:rFonts w:hint="cs"/>
          <w:rtl/>
          <w:lang w:bidi="ar-BH"/>
        </w:rPr>
      </w:pPr>
    </w:p>
  </w:footnote>
  <w:footnote w:id="4">
    <w:p w:rsidR="006A56C2" w:rsidRPr="00176423" w:rsidRDefault="006A56C2" w:rsidP="004178B5">
      <w:pPr>
        <w:pStyle w:val="FootnoteText"/>
        <w:ind w:left="889" w:right="1267" w:firstLine="0"/>
        <w:rPr>
          <w:rFonts w:hint="cs"/>
          <w:b/>
          <w:bCs/>
          <w:sz w:val="24"/>
          <w:szCs w:val="24"/>
          <w:u w:val="double"/>
          <w:rtl/>
        </w:rPr>
      </w:pPr>
      <w:r w:rsidRPr="00A84B0B">
        <w:rPr>
          <w:rFonts w:hint="cs"/>
          <w:b/>
          <w:bCs/>
          <w:sz w:val="24"/>
          <w:szCs w:val="24"/>
          <w:u w:val="double"/>
          <w:rtl/>
        </w:rPr>
        <w:t>المصدر:</w:t>
      </w:r>
      <w:r w:rsidRPr="009A5532">
        <w:rPr>
          <w:rStyle w:val="FootnoteReference"/>
          <w:b/>
          <w:bCs/>
          <w:sz w:val="24"/>
          <w:szCs w:val="24"/>
          <w:rtl/>
        </w:rPr>
        <w:sym w:font="Symbol" w:char="F0B7"/>
      </w:r>
      <w:r w:rsidRPr="009A5532">
        <w:rPr>
          <w:rFonts w:hint="cs"/>
          <w:sz w:val="24"/>
          <w:szCs w:val="24"/>
          <w:rtl/>
        </w:rPr>
        <w:t xml:space="preserve"> </w:t>
      </w:r>
      <w:r w:rsidRPr="009A5532">
        <w:rPr>
          <w:rFonts w:hint="cs"/>
          <w:sz w:val="24"/>
          <w:szCs w:val="24"/>
          <w:rtl/>
          <w:lang w:bidi="ar-BH"/>
        </w:rPr>
        <w:t>وزارة</w:t>
      </w:r>
      <w:r>
        <w:rPr>
          <w:rFonts w:hint="cs"/>
          <w:sz w:val="24"/>
          <w:szCs w:val="24"/>
          <w:rtl/>
          <w:lang w:bidi="ar-BH"/>
        </w:rPr>
        <w:t xml:space="preserve"> الصحة.</w:t>
      </w:r>
    </w:p>
    <w:p w:rsidR="006A56C2" w:rsidRPr="00643C82" w:rsidRDefault="006A56C2" w:rsidP="004178B5">
      <w:pPr>
        <w:pStyle w:val="FootnoteText"/>
        <w:rPr>
          <w:rFonts w:hint="cs"/>
          <w:sz w:val="24"/>
          <w:szCs w:val="24"/>
          <w:rtl/>
          <w:lang w:bidi="ar-BH"/>
        </w:rPr>
      </w:pPr>
    </w:p>
  </w:footnote>
  <w:footnote w:id="5">
    <w:p w:rsidR="006A56C2" w:rsidRPr="00643C82" w:rsidRDefault="006A56C2" w:rsidP="004178B5">
      <w:pPr>
        <w:pStyle w:val="FootnoteText"/>
        <w:rPr>
          <w:rFonts w:hint="cs"/>
          <w:sz w:val="24"/>
          <w:szCs w:val="24"/>
          <w:rtl/>
          <w:lang w:bidi="ar-BH"/>
        </w:rPr>
      </w:pPr>
    </w:p>
  </w:footnote>
  <w:footnote w:id="6">
    <w:p w:rsidR="006A56C2" w:rsidRDefault="006A56C2" w:rsidP="004178B5"/>
    <w:p w:rsidR="006A56C2" w:rsidRDefault="006A56C2" w:rsidP="004178B5">
      <w:pPr>
        <w:pStyle w:val="FootnoteText"/>
        <w:rPr>
          <w:rFonts w:hint="cs"/>
          <w:rtl/>
          <w:lang w:bidi="ar-BH"/>
        </w:rPr>
      </w:pPr>
    </w:p>
  </w:footnote>
  <w:footnote w:id="7">
    <w:p w:rsidR="006A56C2" w:rsidRDefault="006A56C2" w:rsidP="004178B5">
      <w:pPr>
        <w:rPr>
          <w:rFonts w:hint="cs"/>
          <w:lang w:bidi="ar-BH"/>
        </w:rPr>
      </w:pPr>
    </w:p>
    <w:p w:rsidR="006A56C2" w:rsidRDefault="006A56C2" w:rsidP="004178B5">
      <w:pPr>
        <w:pStyle w:val="FootnoteText"/>
        <w:rPr>
          <w:rFonts w:hint="cs"/>
          <w:rtl/>
          <w:lang w:bidi="ar-BH"/>
        </w:rPr>
      </w:pPr>
    </w:p>
  </w:footnote>
  <w:footnote w:id="8">
    <w:p w:rsidR="006A56C2" w:rsidRDefault="006A56C2" w:rsidP="004178B5">
      <w:pPr>
        <w:pStyle w:val="FootnoteText"/>
        <w:spacing w:line="160" w:lineRule="exact"/>
        <w:rPr>
          <w:rFonts w:hint="cs"/>
          <w:rtl/>
        </w:rPr>
      </w:pPr>
      <w:r>
        <w:rPr>
          <w:rFonts w:hint="cs"/>
          <w:rtl/>
        </w:rPr>
        <w:tab/>
      </w:r>
      <w:r>
        <w:rPr>
          <w:rFonts w:hint="cs"/>
          <w:rtl/>
        </w:rPr>
        <w:tab/>
      </w:r>
    </w:p>
  </w:footnote>
  <w:footnote w:id="9">
    <w:p w:rsidR="006A56C2" w:rsidRDefault="006A56C2" w:rsidP="004178B5">
      <w:pPr>
        <w:pStyle w:val="FootnoteText"/>
        <w:spacing w:line="160" w:lineRule="exact"/>
        <w:rPr>
          <w:rFonts w:hint="cs"/>
          <w:rtl/>
          <w:lang w:bidi="ar-BH"/>
        </w:rPr>
      </w:pPr>
    </w:p>
  </w:footnote>
  <w:footnote w:id="10">
    <w:p w:rsidR="006A56C2" w:rsidRPr="00176423" w:rsidRDefault="006A56C2" w:rsidP="004178B5">
      <w:pPr>
        <w:pStyle w:val="FootnoteText"/>
        <w:rPr>
          <w:rFonts w:hint="cs"/>
          <w:b/>
          <w:bCs/>
          <w:sz w:val="24"/>
          <w:szCs w:val="24"/>
          <w:u w:val="double"/>
          <w:rtl/>
        </w:rPr>
      </w:pPr>
      <w:r w:rsidRPr="00A84B0B">
        <w:rPr>
          <w:rFonts w:hint="cs"/>
          <w:b/>
          <w:bCs/>
          <w:sz w:val="24"/>
          <w:szCs w:val="24"/>
          <w:u w:val="double"/>
          <w:rtl/>
        </w:rPr>
        <w:t>المصدر:</w:t>
      </w:r>
      <w:r w:rsidRPr="009A5532">
        <w:rPr>
          <w:rStyle w:val="FootnoteReference"/>
          <w:b/>
          <w:bCs/>
          <w:sz w:val="24"/>
          <w:szCs w:val="24"/>
          <w:rtl/>
        </w:rPr>
        <w:sym w:font="Symbol" w:char="F0B7"/>
      </w:r>
      <w:r w:rsidRPr="009A5532">
        <w:rPr>
          <w:rFonts w:hint="cs"/>
          <w:sz w:val="24"/>
          <w:szCs w:val="24"/>
          <w:rtl/>
        </w:rPr>
        <w:t xml:space="preserve"> </w:t>
      </w:r>
      <w:r w:rsidRPr="009A5532">
        <w:rPr>
          <w:rFonts w:hint="cs"/>
          <w:sz w:val="24"/>
          <w:szCs w:val="24"/>
          <w:rtl/>
          <w:lang w:bidi="ar-BH"/>
        </w:rPr>
        <w:t>وزارة</w:t>
      </w:r>
      <w:r>
        <w:rPr>
          <w:rFonts w:hint="cs"/>
          <w:sz w:val="24"/>
          <w:szCs w:val="24"/>
          <w:rtl/>
          <w:lang w:bidi="ar-BH"/>
        </w:rPr>
        <w:t xml:space="preserve"> الصحة.</w:t>
      </w:r>
    </w:p>
    <w:p w:rsidR="006A56C2" w:rsidRDefault="006A56C2" w:rsidP="004178B5">
      <w:pPr>
        <w:pStyle w:val="FootnoteText"/>
        <w:rPr>
          <w:rFonts w:hint="cs"/>
          <w:rtl/>
          <w:lang w:bidi="ar-BH"/>
        </w:rPr>
      </w:pPr>
    </w:p>
  </w:footnote>
  <w:footnote w:id="11">
    <w:p w:rsidR="006A56C2" w:rsidRPr="00176423" w:rsidRDefault="006A56C2" w:rsidP="004178B5">
      <w:pPr>
        <w:pStyle w:val="FootnoteText"/>
        <w:rPr>
          <w:rFonts w:hint="cs"/>
          <w:b/>
          <w:bCs/>
          <w:sz w:val="24"/>
          <w:szCs w:val="24"/>
          <w:u w:val="double"/>
          <w:rtl/>
        </w:rPr>
      </w:pPr>
    </w:p>
    <w:p w:rsidR="006A56C2" w:rsidRPr="001500B2" w:rsidRDefault="006A56C2" w:rsidP="004178B5">
      <w:pPr>
        <w:pStyle w:val="FootnoteText"/>
        <w:rPr>
          <w:rFonts w:hint="cs"/>
          <w:b/>
          <w:bCs/>
          <w:u w:val="double"/>
          <w:rtl/>
        </w:rPr>
      </w:pPr>
    </w:p>
  </w:footnote>
  <w:footnote w:id="12">
    <w:p w:rsidR="006A56C2" w:rsidRDefault="006A56C2" w:rsidP="004178B5"/>
    <w:p w:rsidR="006A56C2" w:rsidRDefault="006A56C2" w:rsidP="004178B5">
      <w:pPr>
        <w:pStyle w:val="FootnoteText"/>
        <w:rPr>
          <w:rFonts w:hint="cs"/>
          <w:rtl/>
          <w:lang w:bidi="ar-BH"/>
        </w:rPr>
      </w:pPr>
    </w:p>
  </w:footnote>
  <w:footnote w:id="13">
    <w:p w:rsidR="006A56C2" w:rsidRPr="00954984" w:rsidRDefault="006A56C2" w:rsidP="00954984">
      <w:pPr>
        <w:pStyle w:val="FootnoteText"/>
        <w:ind w:left="1929" w:right="1267"/>
        <w:rPr>
          <w:b/>
          <w:bCs/>
          <w:sz w:val="24"/>
          <w:szCs w:val="24"/>
          <w:u w:val="double"/>
          <w:rtl/>
        </w:rPr>
      </w:pPr>
      <w:r w:rsidRPr="00A84B0B">
        <w:rPr>
          <w:rFonts w:hint="cs"/>
          <w:b/>
          <w:bCs/>
          <w:sz w:val="24"/>
          <w:szCs w:val="24"/>
          <w:u w:val="double"/>
          <w:rtl/>
        </w:rPr>
        <w:t>المصدر:</w:t>
      </w:r>
      <w:r w:rsidRPr="009A5532">
        <w:rPr>
          <w:rStyle w:val="FootnoteReference"/>
          <w:b/>
          <w:bCs/>
          <w:sz w:val="24"/>
          <w:szCs w:val="24"/>
          <w:rtl/>
        </w:rPr>
        <w:sym w:font="Symbol" w:char="F0B7"/>
      </w:r>
      <w:r w:rsidRPr="009A5532">
        <w:rPr>
          <w:rFonts w:hint="cs"/>
          <w:sz w:val="24"/>
          <w:szCs w:val="24"/>
          <w:rtl/>
        </w:rPr>
        <w:t xml:space="preserve"> </w:t>
      </w:r>
      <w:r w:rsidRPr="009A5532">
        <w:rPr>
          <w:rFonts w:hint="cs"/>
          <w:sz w:val="24"/>
          <w:szCs w:val="24"/>
          <w:rtl/>
          <w:lang w:bidi="ar-BH"/>
        </w:rPr>
        <w:t>وزارة</w:t>
      </w:r>
      <w:r>
        <w:rPr>
          <w:rFonts w:hint="cs"/>
          <w:sz w:val="24"/>
          <w:szCs w:val="24"/>
          <w:rtl/>
          <w:lang w:bidi="ar-BH"/>
        </w:rPr>
        <w:t xml:space="preserve"> الصحة.</w:t>
      </w:r>
    </w:p>
  </w:footnote>
  <w:footnote w:id="14">
    <w:p w:rsidR="006A56C2" w:rsidRPr="00005266" w:rsidRDefault="006A56C2" w:rsidP="004178B5">
      <w:pPr>
        <w:pStyle w:val="FootnoteText"/>
        <w:rPr>
          <w:rFonts w:hint="cs"/>
          <w:b/>
          <w:bCs/>
          <w:sz w:val="24"/>
          <w:szCs w:val="24"/>
          <w:u w:val="double"/>
          <w:rtl/>
        </w:rPr>
      </w:pPr>
    </w:p>
  </w:footnote>
  <w:footnote w:id="15">
    <w:p w:rsidR="006A56C2" w:rsidRDefault="006A56C2" w:rsidP="004178B5">
      <w:pPr>
        <w:pStyle w:val="FootnoteText"/>
        <w:rPr>
          <w:rFonts w:hint="cs"/>
          <w:lang w:bidi="ar-BH"/>
        </w:rPr>
      </w:pPr>
    </w:p>
    <w:p w:rsidR="006A56C2" w:rsidRPr="00E25961" w:rsidRDefault="006A56C2" w:rsidP="004178B5">
      <w:pPr>
        <w:pStyle w:val="FootnoteText"/>
        <w:rPr>
          <w:rFonts w:hint="cs"/>
          <w:rtl/>
          <w:lang w:bidi="ar-BH"/>
        </w:rPr>
      </w:pPr>
    </w:p>
  </w:footnote>
  <w:footnote w:id="16">
    <w:p w:rsidR="006A56C2" w:rsidRDefault="006A56C2" w:rsidP="004178B5">
      <w:pPr>
        <w:rPr>
          <w:rFonts w:hint="cs"/>
        </w:rPr>
      </w:pPr>
    </w:p>
    <w:p w:rsidR="006A56C2" w:rsidRDefault="006A56C2" w:rsidP="004178B5">
      <w:pPr>
        <w:pStyle w:val="FootnoteText"/>
        <w:rPr>
          <w:rFonts w:hint="cs"/>
          <w:rtl/>
          <w:lang w:bidi="ar-BH"/>
        </w:rPr>
      </w:pPr>
    </w:p>
  </w:footnote>
  <w:footnote w:id="17">
    <w:p w:rsidR="006A56C2" w:rsidRPr="00176423" w:rsidRDefault="006A56C2" w:rsidP="00954984">
      <w:pPr>
        <w:pStyle w:val="FootnoteText"/>
        <w:ind w:left="1929" w:right="1267"/>
        <w:rPr>
          <w:rFonts w:hint="cs"/>
          <w:b/>
          <w:bCs/>
          <w:sz w:val="24"/>
          <w:szCs w:val="24"/>
          <w:u w:val="double"/>
          <w:rtl/>
        </w:rPr>
      </w:pPr>
      <w:r w:rsidRPr="00A84B0B">
        <w:rPr>
          <w:rFonts w:hint="cs"/>
          <w:b/>
          <w:bCs/>
          <w:sz w:val="24"/>
          <w:szCs w:val="24"/>
          <w:u w:val="double"/>
          <w:rtl/>
        </w:rPr>
        <w:t>المصدر:</w:t>
      </w:r>
      <w:r w:rsidRPr="009A5532">
        <w:rPr>
          <w:rStyle w:val="FootnoteReference"/>
          <w:b/>
          <w:bCs/>
          <w:sz w:val="24"/>
          <w:szCs w:val="24"/>
          <w:rtl/>
        </w:rPr>
        <w:sym w:font="Symbol" w:char="F0B7"/>
      </w:r>
      <w:r w:rsidRPr="009A5532">
        <w:rPr>
          <w:rFonts w:hint="cs"/>
          <w:sz w:val="24"/>
          <w:szCs w:val="24"/>
          <w:rtl/>
        </w:rPr>
        <w:t xml:space="preserve"> </w:t>
      </w:r>
      <w:r w:rsidRPr="009A5532">
        <w:rPr>
          <w:rFonts w:hint="cs"/>
          <w:sz w:val="24"/>
          <w:szCs w:val="24"/>
          <w:rtl/>
          <w:lang w:bidi="ar-BH"/>
        </w:rPr>
        <w:t>وزارة</w:t>
      </w:r>
      <w:r>
        <w:rPr>
          <w:rFonts w:hint="cs"/>
          <w:sz w:val="24"/>
          <w:szCs w:val="24"/>
          <w:rtl/>
          <w:lang w:bidi="ar-BH"/>
        </w:rPr>
        <w:t xml:space="preserve"> الصحة.</w:t>
      </w:r>
    </w:p>
    <w:p w:rsidR="006A56C2" w:rsidRDefault="006A56C2" w:rsidP="004178B5">
      <w:pPr>
        <w:pStyle w:val="FootnoteText"/>
        <w:rPr>
          <w:rFonts w:hint="cs"/>
          <w:rtl/>
          <w:lang w:bidi="ar-BH"/>
        </w:rPr>
      </w:pPr>
    </w:p>
  </w:footnote>
  <w:footnote w:id="18">
    <w:p w:rsidR="006A56C2" w:rsidRDefault="006A56C2" w:rsidP="004178B5"/>
    <w:p w:rsidR="006A56C2" w:rsidRDefault="006A56C2" w:rsidP="004178B5">
      <w:pPr>
        <w:pStyle w:val="FootnoteText"/>
        <w:rPr>
          <w:rFonts w:hint="cs"/>
          <w:rtl/>
          <w:lang w:bidi="ar-BH"/>
        </w:rPr>
      </w:pPr>
    </w:p>
  </w:footnote>
  <w:footnote w:id="19">
    <w:p w:rsidR="006A56C2" w:rsidRDefault="006A56C2" w:rsidP="004178B5"/>
    <w:p w:rsidR="006A56C2" w:rsidRPr="00750E24" w:rsidRDefault="006A56C2" w:rsidP="004178B5">
      <w:pPr>
        <w:pStyle w:val="FootnoteText"/>
        <w:rPr>
          <w:rFonts w:hint="cs"/>
          <w:sz w:val="24"/>
          <w:szCs w:val="24"/>
          <w:rtl/>
          <w:lang w:bidi="ar-BH"/>
        </w:rPr>
      </w:pPr>
    </w:p>
  </w:footnote>
  <w:footnote w:id="20">
    <w:p w:rsidR="006A56C2" w:rsidRPr="00745EEF" w:rsidRDefault="006A56C2" w:rsidP="00954984">
      <w:pPr>
        <w:pStyle w:val="FootnoteText"/>
        <w:ind w:left="1929" w:right="1267"/>
        <w:rPr>
          <w:rFonts w:hint="cs"/>
          <w:sz w:val="24"/>
          <w:szCs w:val="24"/>
          <w:rtl/>
          <w:lang w:bidi="ar-BH"/>
        </w:rPr>
      </w:pPr>
      <w:r w:rsidRPr="00752327">
        <w:rPr>
          <w:rtl/>
        </w:rPr>
        <w:sym w:font="Symbol" w:char="F0B7"/>
      </w:r>
      <w:r w:rsidRPr="00CD091D">
        <w:rPr>
          <w:rFonts w:hint="cs"/>
          <w:b/>
          <w:bCs/>
          <w:sz w:val="24"/>
          <w:szCs w:val="24"/>
          <w:u w:val="double"/>
          <w:rtl/>
          <w:lang w:bidi="ar-BH"/>
        </w:rPr>
        <w:t xml:space="preserve">المصدر: </w:t>
      </w:r>
      <w:r w:rsidRPr="00CD091D">
        <w:rPr>
          <w:rFonts w:hint="cs"/>
          <w:sz w:val="24"/>
          <w:szCs w:val="24"/>
          <w:rtl/>
          <w:lang w:bidi="ar-BH"/>
        </w:rPr>
        <w:t>وزارة الصحة.</w:t>
      </w:r>
    </w:p>
    <w:p w:rsidR="006A56C2" w:rsidRDefault="006A56C2" w:rsidP="004178B5">
      <w:pPr>
        <w:pStyle w:val="FootnoteText"/>
        <w:rPr>
          <w:rFonts w:hint="cs"/>
          <w:rtl/>
          <w:lang w:bidi="ar-BH"/>
        </w:rPr>
      </w:pPr>
    </w:p>
  </w:footnote>
  <w:footnote w:id="21">
    <w:p w:rsidR="006A56C2" w:rsidRDefault="006A56C2" w:rsidP="004178B5">
      <w:pPr>
        <w:pStyle w:val="FootnoteText"/>
        <w:rPr>
          <w:rFonts w:hint="cs"/>
          <w:rtl/>
          <w:lang w:bidi="ar-BH"/>
        </w:rPr>
      </w:pPr>
    </w:p>
  </w:footnote>
  <w:footnote w:id="22">
    <w:p w:rsidR="006A56C2" w:rsidRPr="00954984" w:rsidRDefault="006A56C2" w:rsidP="00954984">
      <w:pPr>
        <w:pStyle w:val="FootnoteText"/>
        <w:rPr>
          <w:sz w:val="24"/>
          <w:szCs w:val="24"/>
          <w:rtl/>
          <w:lang w:bidi="ar-BH"/>
        </w:rPr>
      </w:pPr>
      <w:r w:rsidRPr="00752327">
        <w:rPr>
          <w:rtl/>
        </w:rPr>
        <w:sym w:font="Symbol" w:char="F0B7"/>
      </w:r>
      <w:r w:rsidRPr="00CD091D">
        <w:rPr>
          <w:rFonts w:hint="cs"/>
          <w:b/>
          <w:bCs/>
          <w:sz w:val="24"/>
          <w:szCs w:val="24"/>
          <w:u w:val="double"/>
          <w:rtl/>
          <w:lang w:bidi="ar-BH"/>
        </w:rPr>
        <w:t xml:space="preserve">المصدر: </w:t>
      </w:r>
      <w:r w:rsidRPr="00CD091D">
        <w:rPr>
          <w:rFonts w:hint="cs"/>
          <w:sz w:val="24"/>
          <w:szCs w:val="24"/>
          <w:rtl/>
          <w:lang w:bidi="ar-BH"/>
        </w:rPr>
        <w:t>وزارة الصحة.</w:t>
      </w:r>
    </w:p>
  </w:footnote>
  <w:footnote w:id="23">
    <w:p w:rsidR="006A56C2" w:rsidRPr="004D4649" w:rsidRDefault="006A56C2" w:rsidP="004178B5">
      <w:pPr>
        <w:pStyle w:val="FootnoteText"/>
        <w:rPr>
          <w:rFonts w:hint="cs"/>
          <w:b/>
          <w:bCs/>
          <w:sz w:val="24"/>
          <w:szCs w:val="24"/>
          <w:u w:val="double"/>
          <w:rtl/>
        </w:rPr>
      </w:pPr>
    </w:p>
  </w:footnote>
  <w:footnote w:id="24">
    <w:p w:rsidR="006A56C2" w:rsidRPr="00954984" w:rsidRDefault="006A56C2" w:rsidP="00954984">
      <w:pPr>
        <w:ind w:left="1267" w:right="1267"/>
        <w:rPr>
          <w:rFonts w:hint="cs"/>
          <w:rtl/>
        </w:rPr>
      </w:pPr>
      <w:r w:rsidRPr="00752327">
        <w:rPr>
          <w:rtl/>
        </w:rPr>
        <w:sym w:font="Symbol" w:char="F0B7"/>
      </w:r>
      <w:r w:rsidRPr="00D22EAD">
        <w:rPr>
          <w:rFonts w:hint="cs"/>
          <w:b/>
          <w:bCs/>
          <w:u w:val="double"/>
          <w:rtl/>
        </w:rPr>
        <w:t>المصدر:</w:t>
      </w:r>
      <w:r>
        <w:rPr>
          <w:rFonts w:hint="cs"/>
          <w:rtl/>
        </w:rPr>
        <w:t xml:space="preserve"> وزارة الصحة.</w:t>
      </w:r>
    </w:p>
  </w:footnote>
  <w:footnote w:id="25">
    <w:p w:rsidR="006A56C2" w:rsidRDefault="006A56C2" w:rsidP="004178B5">
      <w:pPr>
        <w:rPr>
          <w:rFonts w:hint="cs"/>
        </w:rPr>
      </w:pPr>
    </w:p>
    <w:p w:rsidR="006A56C2" w:rsidRPr="00044E5E" w:rsidRDefault="006A56C2" w:rsidP="004178B5">
      <w:pPr>
        <w:pStyle w:val="FootnoteText"/>
        <w:rPr>
          <w:rFonts w:hint="cs"/>
          <w:b/>
          <w:bCs/>
          <w:u w:val="double"/>
          <w:rtl/>
        </w:rPr>
      </w:pPr>
    </w:p>
  </w:footnote>
  <w:footnote w:id="26">
    <w:p w:rsidR="006A56C2" w:rsidRPr="004D4649" w:rsidRDefault="006A56C2" w:rsidP="00A310C9">
      <w:pPr>
        <w:pStyle w:val="FootnoteText"/>
        <w:ind w:left="1929" w:right="1267"/>
        <w:rPr>
          <w:rFonts w:hint="cs"/>
          <w:sz w:val="24"/>
          <w:szCs w:val="24"/>
          <w:rtl/>
          <w:lang w:bidi="ar-BH"/>
        </w:rPr>
      </w:pPr>
      <w:r w:rsidRPr="004D4649">
        <w:rPr>
          <w:rStyle w:val="FootnoteReference"/>
          <w:sz w:val="24"/>
          <w:szCs w:val="24"/>
          <w:rtl/>
        </w:rPr>
        <w:sym w:font="Symbol" w:char="F0B7"/>
      </w:r>
      <w:r w:rsidRPr="00D22EAD">
        <w:rPr>
          <w:rFonts w:hint="cs"/>
          <w:b/>
          <w:bCs/>
          <w:sz w:val="24"/>
          <w:szCs w:val="24"/>
          <w:u w:val="double"/>
          <w:rtl/>
        </w:rPr>
        <w:t>المصدر:</w:t>
      </w:r>
      <w:r w:rsidRPr="004D4649">
        <w:rPr>
          <w:rFonts w:hint="cs"/>
          <w:sz w:val="24"/>
          <w:szCs w:val="24"/>
          <w:rtl/>
        </w:rPr>
        <w:t xml:space="preserve"> </w:t>
      </w:r>
      <w:r w:rsidRPr="004D4649">
        <w:rPr>
          <w:sz w:val="24"/>
          <w:szCs w:val="24"/>
          <w:rtl/>
        </w:rPr>
        <w:t xml:space="preserve"> </w:t>
      </w:r>
      <w:r w:rsidRPr="004D4649">
        <w:rPr>
          <w:rFonts w:hint="cs"/>
          <w:sz w:val="24"/>
          <w:szCs w:val="24"/>
          <w:rtl/>
          <w:lang w:bidi="ar-BH"/>
        </w:rPr>
        <w:t>بنك البحرين للتنمية.</w:t>
      </w:r>
    </w:p>
  </w:footnote>
  <w:footnote w:id="27">
    <w:p w:rsidR="006A56C2" w:rsidRPr="00DC3802" w:rsidRDefault="006A56C2" w:rsidP="004178B5">
      <w:pPr>
        <w:pStyle w:val="FootnoteText"/>
        <w:rPr>
          <w:rFonts w:hint="cs"/>
          <w:color w:val="800080"/>
          <w:sz w:val="24"/>
          <w:szCs w:val="24"/>
          <w:rtl/>
          <w:lang w:bidi="ar-BH"/>
        </w:rPr>
      </w:pPr>
      <w:r w:rsidRPr="0035357A">
        <w:rPr>
          <w:rStyle w:val="FootnoteReference"/>
          <w:sz w:val="32"/>
          <w:szCs w:val="32"/>
          <w:rtl/>
        </w:rPr>
        <w:sym w:font="Symbol" w:char="F0B7"/>
      </w:r>
      <w:r w:rsidRPr="00DC3802">
        <w:rPr>
          <w:rFonts w:hint="cs"/>
          <w:sz w:val="24"/>
          <w:szCs w:val="24"/>
          <w:u w:val="double"/>
          <w:rtl/>
        </w:rPr>
        <w:t>المصدر:</w:t>
      </w:r>
      <w:r w:rsidRPr="00DC3802">
        <w:rPr>
          <w:sz w:val="24"/>
          <w:szCs w:val="24"/>
          <w:rtl/>
        </w:rPr>
        <w:t xml:space="preserve"> </w:t>
      </w:r>
      <w:r w:rsidRPr="00DC3802">
        <w:rPr>
          <w:rFonts w:hint="cs"/>
          <w:color w:val="800080"/>
          <w:sz w:val="24"/>
          <w:szCs w:val="24"/>
          <w:rtl/>
          <w:lang w:bidi="ar-BH"/>
        </w:rPr>
        <w:t>وزارة العدل والشئون الاسلامية</w:t>
      </w:r>
    </w:p>
    <w:p w:rsidR="006A56C2" w:rsidRPr="0035357A" w:rsidRDefault="006A56C2" w:rsidP="004178B5">
      <w:pPr>
        <w:pStyle w:val="FootnoteText"/>
        <w:rPr>
          <w:rFonts w:hint="cs"/>
          <w:color w:val="800080"/>
          <w:sz w:val="24"/>
          <w:szCs w:val="24"/>
          <w:rtl/>
          <w:lang w:bidi="ar-BH"/>
        </w:rPr>
      </w:pPr>
      <w:r w:rsidRPr="00DC3802">
        <w:rPr>
          <w:rFonts w:hint="cs"/>
          <w:color w:val="800080"/>
        </w:rPr>
        <w:sym w:font="Wingdings" w:char="F0AA"/>
      </w:r>
      <w:r w:rsidRPr="00DC3802">
        <w:rPr>
          <w:rFonts w:hint="cs"/>
          <w:color w:val="800080"/>
          <w:rtl/>
        </w:rPr>
        <w:t xml:space="preserve"> المصدر : وزارة العدل والشئون الاسلامية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0"/>
      <w:gridCol w:w="4950"/>
    </w:tblGrid>
    <w:tr w:rsidR="006A56C2">
      <w:tblPrEx>
        <w:tblCellMar>
          <w:top w:w="0" w:type="dxa"/>
          <w:bottom w:w="0" w:type="dxa"/>
        </w:tblCellMar>
      </w:tblPrEx>
      <w:trPr>
        <w:trHeight w:hRule="exact" w:val="864"/>
        <w:jc w:val="center"/>
      </w:trPr>
      <w:tc>
        <w:tcPr>
          <w:tcW w:w="5033" w:type="dxa"/>
          <w:shd w:val="clear" w:color="auto" w:fill="auto"/>
          <w:vAlign w:val="bottom"/>
        </w:tcPr>
        <w:p w:rsidR="006A56C2" w:rsidRDefault="006A56C2" w:rsidP="00BB0787">
          <w:pPr>
            <w:pStyle w:val="Header"/>
            <w:bidi/>
            <w:jc w:val="right"/>
          </w:pPr>
        </w:p>
      </w:tc>
      <w:tc>
        <w:tcPr>
          <w:tcW w:w="5033" w:type="dxa"/>
          <w:shd w:val="clear" w:color="auto" w:fill="auto"/>
          <w:vAlign w:val="bottom"/>
        </w:tcPr>
        <w:p w:rsidR="006A56C2" w:rsidRPr="00BB0787" w:rsidRDefault="006A56C2" w:rsidP="00BB078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CEDAW/C/BHR/2/Add.1</w:t>
          </w:r>
          <w:r>
            <w:rPr>
              <w:w w:val="103"/>
            </w:rPr>
            <w:fldChar w:fldCharType="end"/>
          </w:r>
        </w:p>
      </w:tc>
    </w:tr>
  </w:tbl>
  <w:p w:rsidR="006A56C2" w:rsidRPr="00BB0787" w:rsidRDefault="006A56C2" w:rsidP="00BB0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0"/>
      <w:gridCol w:w="4900"/>
    </w:tblGrid>
    <w:tr w:rsidR="006A56C2">
      <w:tblPrEx>
        <w:tblCellMar>
          <w:top w:w="0" w:type="dxa"/>
          <w:bottom w:w="0" w:type="dxa"/>
        </w:tblCellMar>
      </w:tblPrEx>
      <w:trPr>
        <w:trHeight w:hRule="exact" w:val="864"/>
        <w:jc w:val="center"/>
      </w:trPr>
      <w:tc>
        <w:tcPr>
          <w:tcW w:w="5033" w:type="dxa"/>
          <w:shd w:val="clear" w:color="auto" w:fill="auto"/>
          <w:vAlign w:val="bottom"/>
        </w:tcPr>
        <w:p w:rsidR="006A56C2" w:rsidRPr="00BB0787" w:rsidRDefault="006A56C2" w:rsidP="00BB078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CEDAW/C/BHR/2/Add.1</w:t>
          </w:r>
          <w:r>
            <w:rPr>
              <w:w w:val="103"/>
            </w:rPr>
            <w:fldChar w:fldCharType="end"/>
          </w:r>
        </w:p>
      </w:tc>
      <w:tc>
        <w:tcPr>
          <w:tcW w:w="5033" w:type="dxa"/>
          <w:shd w:val="clear" w:color="auto" w:fill="auto"/>
          <w:vAlign w:val="bottom"/>
        </w:tcPr>
        <w:p w:rsidR="006A56C2" w:rsidRDefault="006A56C2" w:rsidP="00BB0787">
          <w:pPr>
            <w:pStyle w:val="Header"/>
          </w:pPr>
        </w:p>
      </w:tc>
    </w:tr>
  </w:tbl>
  <w:p w:rsidR="006A56C2" w:rsidRPr="00BB0787" w:rsidRDefault="006A56C2" w:rsidP="00BB0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A56C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A56C2" w:rsidRDefault="006A56C2" w:rsidP="00BB0787">
          <w:pPr>
            <w:pStyle w:val="Header"/>
            <w:spacing w:after="120"/>
          </w:pPr>
        </w:p>
      </w:tc>
      <w:tc>
        <w:tcPr>
          <w:tcW w:w="1786" w:type="dxa"/>
          <w:tcBorders>
            <w:bottom w:val="single" w:sz="4" w:space="0" w:color="auto"/>
          </w:tcBorders>
          <w:shd w:val="clear" w:color="auto" w:fill="auto"/>
          <w:vAlign w:val="bottom"/>
        </w:tcPr>
        <w:p w:rsidR="006A56C2" w:rsidRPr="00BB0787" w:rsidRDefault="006A56C2" w:rsidP="00BB078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A56C2" w:rsidRDefault="006A56C2" w:rsidP="00BB0787">
          <w:pPr>
            <w:pStyle w:val="Header"/>
            <w:spacing w:after="120"/>
          </w:pPr>
        </w:p>
      </w:tc>
      <w:tc>
        <w:tcPr>
          <w:tcW w:w="6523" w:type="dxa"/>
          <w:gridSpan w:val="3"/>
          <w:tcBorders>
            <w:bottom w:val="single" w:sz="4" w:space="0" w:color="auto"/>
          </w:tcBorders>
          <w:shd w:val="clear" w:color="auto" w:fill="auto"/>
          <w:vAlign w:val="bottom"/>
        </w:tcPr>
        <w:p w:rsidR="006A56C2" w:rsidRPr="00BB0787" w:rsidRDefault="006A56C2" w:rsidP="00BB0787">
          <w:pPr>
            <w:spacing w:line="380" w:lineRule="exact"/>
            <w:jc w:val="right"/>
          </w:pPr>
          <w:r>
            <w:rPr>
              <w:sz w:val="40"/>
            </w:rPr>
            <w:t>CEDAW</w:t>
          </w:r>
          <w:r>
            <w:t>/C/BHR/2/Add.1</w:t>
          </w:r>
        </w:p>
      </w:tc>
    </w:tr>
    <w:tr w:rsidR="006A56C2" w:rsidRPr="00BB078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A56C2" w:rsidRDefault="006A56C2" w:rsidP="00BB078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A56C2" w:rsidRPr="00BB0787" w:rsidRDefault="006A56C2" w:rsidP="00BB0787">
          <w:pPr>
            <w:pStyle w:val="Header"/>
            <w:spacing w:before="109"/>
            <w:jc w:val="right"/>
          </w:pPr>
        </w:p>
      </w:tc>
      <w:tc>
        <w:tcPr>
          <w:tcW w:w="5227" w:type="dxa"/>
          <w:gridSpan w:val="3"/>
          <w:tcBorders>
            <w:top w:val="single" w:sz="4" w:space="0" w:color="auto"/>
            <w:bottom w:val="single" w:sz="12" w:space="0" w:color="auto"/>
          </w:tcBorders>
          <w:shd w:val="clear" w:color="auto" w:fill="auto"/>
        </w:tcPr>
        <w:p w:rsidR="006A56C2" w:rsidRPr="00BB0787" w:rsidRDefault="006A56C2" w:rsidP="00BB078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A56C2" w:rsidRPr="00BB0787" w:rsidRDefault="006A56C2" w:rsidP="00BB0787">
          <w:pPr>
            <w:pStyle w:val="Header"/>
            <w:spacing w:before="109"/>
          </w:pPr>
        </w:p>
      </w:tc>
      <w:tc>
        <w:tcPr>
          <w:tcW w:w="3100" w:type="dxa"/>
          <w:gridSpan w:val="2"/>
          <w:tcBorders>
            <w:top w:val="single" w:sz="4" w:space="0" w:color="auto"/>
            <w:bottom w:val="single" w:sz="12" w:space="0" w:color="auto"/>
          </w:tcBorders>
          <w:shd w:val="clear" w:color="auto" w:fill="auto"/>
        </w:tcPr>
        <w:p w:rsidR="006A56C2" w:rsidRDefault="006A56C2" w:rsidP="00BB0787">
          <w:pPr>
            <w:bidi w:val="0"/>
            <w:spacing w:before="240" w:line="240" w:lineRule="exact"/>
          </w:pPr>
          <w:r>
            <w:t>Distr.: General</w:t>
          </w:r>
        </w:p>
        <w:p w:rsidR="006A56C2" w:rsidRDefault="006A56C2" w:rsidP="00BB0787">
          <w:pPr>
            <w:bidi w:val="0"/>
            <w:spacing w:line="240" w:lineRule="exact"/>
            <w:jc w:val="left"/>
          </w:pPr>
          <w:r>
            <w:t>6 June 2008</w:t>
          </w:r>
        </w:p>
        <w:p w:rsidR="006A56C2" w:rsidRDefault="006A56C2" w:rsidP="00BB0787">
          <w:pPr>
            <w:bidi w:val="0"/>
            <w:spacing w:line="240" w:lineRule="exact"/>
            <w:jc w:val="left"/>
          </w:pPr>
        </w:p>
        <w:p w:rsidR="006A56C2" w:rsidRPr="00BB0787" w:rsidRDefault="006A56C2" w:rsidP="00BB0787">
          <w:pPr>
            <w:bidi w:val="0"/>
            <w:spacing w:line="240" w:lineRule="exact"/>
            <w:jc w:val="left"/>
          </w:pPr>
          <w:r>
            <w:t>Original: Arabic</w:t>
          </w:r>
        </w:p>
      </w:tc>
    </w:tr>
  </w:tbl>
  <w:p w:rsidR="006A56C2" w:rsidRPr="00BB0787" w:rsidRDefault="006A56C2" w:rsidP="00BB0787">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6A56C2" w:rsidRPr="00A11BBD">
      <w:trPr>
        <w:cantSplit/>
        <w:trHeight w:val="4925"/>
      </w:trPr>
      <w:tc>
        <w:tcPr>
          <w:tcW w:w="12413" w:type="dxa"/>
          <w:shd w:val="clear" w:color="auto" w:fill="auto"/>
          <w:textDirection w:val="tbRl"/>
          <w:vAlign w:val="bottom"/>
        </w:tcPr>
        <w:p w:rsidR="006A56C2" w:rsidRPr="00A11BBD" w:rsidRDefault="006A56C2" w:rsidP="00A11BBD">
          <w:pPr>
            <w:pStyle w:val="Header"/>
            <w:bidi w:val="0"/>
            <w:spacing w:after="80"/>
            <w:rPr>
              <w:rFonts w:hint="cs"/>
              <w:w w:val="103"/>
            </w:rPr>
          </w:pPr>
        </w:p>
      </w:tc>
    </w:tr>
    <w:tr w:rsidR="006A56C2" w:rsidRPr="00A11BBD">
      <w:trPr>
        <w:cantSplit/>
        <w:trHeight w:val="4925"/>
      </w:trPr>
      <w:tc>
        <w:tcPr>
          <w:tcW w:w="12413" w:type="dxa"/>
          <w:shd w:val="clear" w:color="auto" w:fill="auto"/>
          <w:textDirection w:val="tbRl"/>
          <w:vAlign w:val="bottom"/>
        </w:tcPr>
        <w:p w:rsidR="006A56C2" w:rsidRPr="00A11BBD" w:rsidRDefault="006A56C2" w:rsidP="00A11BBD">
          <w:pPr>
            <w:pStyle w:val="Header"/>
            <w:bidi w:val="0"/>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CEDAW/C/BHR/2/Add.1</w:t>
          </w:r>
          <w:r>
            <w:rPr>
              <w:w w:val="103"/>
            </w:rPr>
            <w:fldChar w:fldCharType="end"/>
          </w:r>
        </w:p>
      </w:tc>
    </w:tr>
  </w:tbl>
  <w:p w:rsidR="006A56C2" w:rsidRPr="00A11BBD" w:rsidRDefault="006A56C2" w:rsidP="00A11B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6A56C2" w:rsidRPr="00A11BBD">
      <w:trPr>
        <w:cantSplit/>
        <w:trHeight w:val="4925"/>
      </w:trPr>
      <w:tc>
        <w:tcPr>
          <w:tcW w:w="12413" w:type="dxa"/>
          <w:shd w:val="clear" w:color="auto" w:fill="auto"/>
          <w:textDirection w:val="tbRl"/>
          <w:vAlign w:val="bottom"/>
        </w:tcPr>
        <w:p w:rsidR="006A56C2" w:rsidRPr="00A11BBD" w:rsidRDefault="006A56C2" w:rsidP="00A11BBD">
          <w:pPr>
            <w:pStyle w:val="Header"/>
            <w:bidi w:val="0"/>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CEDAW/C/BHR/2/Add.1</w:t>
          </w:r>
          <w:r>
            <w:rPr>
              <w:w w:val="103"/>
            </w:rPr>
            <w:fldChar w:fldCharType="end"/>
          </w:r>
        </w:p>
      </w:tc>
    </w:tr>
    <w:tr w:rsidR="006A56C2" w:rsidRPr="00A11BBD">
      <w:trPr>
        <w:cantSplit/>
        <w:trHeight w:val="4925"/>
      </w:trPr>
      <w:tc>
        <w:tcPr>
          <w:tcW w:w="12413" w:type="dxa"/>
          <w:shd w:val="clear" w:color="auto" w:fill="auto"/>
          <w:textDirection w:val="tbRl"/>
          <w:vAlign w:val="bottom"/>
        </w:tcPr>
        <w:p w:rsidR="006A56C2" w:rsidRPr="00A11BBD" w:rsidRDefault="006A56C2" w:rsidP="00A11BBD">
          <w:pPr>
            <w:pStyle w:val="Header"/>
            <w:bidi w:val="0"/>
            <w:spacing w:after="80"/>
            <w:rPr>
              <w:w w:val="103"/>
            </w:rPr>
          </w:pPr>
        </w:p>
      </w:tc>
    </w:tr>
  </w:tbl>
  <w:p w:rsidR="006A56C2" w:rsidRPr="00A11BBD" w:rsidRDefault="006A56C2" w:rsidP="00A11B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0"/>
      <w:gridCol w:w="4950"/>
    </w:tblGrid>
    <w:tr w:rsidR="006A56C2">
      <w:tblPrEx>
        <w:tblCellMar>
          <w:top w:w="0" w:type="dxa"/>
          <w:bottom w:w="0" w:type="dxa"/>
        </w:tblCellMar>
      </w:tblPrEx>
      <w:trPr>
        <w:trHeight w:hRule="exact" w:val="864"/>
        <w:jc w:val="center"/>
      </w:trPr>
      <w:tc>
        <w:tcPr>
          <w:tcW w:w="5033" w:type="dxa"/>
          <w:shd w:val="clear" w:color="auto" w:fill="auto"/>
          <w:vAlign w:val="bottom"/>
        </w:tcPr>
        <w:p w:rsidR="006A56C2" w:rsidRDefault="006A56C2" w:rsidP="00BB0787">
          <w:pPr>
            <w:pStyle w:val="Header"/>
            <w:bidi/>
            <w:jc w:val="right"/>
          </w:pPr>
        </w:p>
      </w:tc>
      <w:tc>
        <w:tcPr>
          <w:tcW w:w="5033" w:type="dxa"/>
          <w:shd w:val="clear" w:color="auto" w:fill="auto"/>
          <w:vAlign w:val="bottom"/>
        </w:tcPr>
        <w:p w:rsidR="006A56C2" w:rsidRPr="00BB0787" w:rsidRDefault="006A56C2" w:rsidP="00BB078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CEDAW/C/BHR/2/Add.1</w:t>
          </w:r>
          <w:r>
            <w:rPr>
              <w:w w:val="103"/>
            </w:rPr>
            <w:fldChar w:fldCharType="end"/>
          </w:r>
        </w:p>
      </w:tc>
    </w:tr>
  </w:tbl>
  <w:p w:rsidR="006A56C2" w:rsidRPr="00BB0787" w:rsidRDefault="006A56C2" w:rsidP="00BB07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0"/>
      <w:gridCol w:w="4900"/>
    </w:tblGrid>
    <w:tr w:rsidR="006A56C2">
      <w:tblPrEx>
        <w:tblCellMar>
          <w:top w:w="0" w:type="dxa"/>
          <w:bottom w:w="0" w:type="dxa"/>
        </w:tblCellMar>
      </w:tblPrEx>
      <w:trPr>
        <w:trHeight w:hRule="exact" w:val="864"/>
        <w:jc w:val="center"/>
      </w:trPr>
      <w:tc>
        <w:tcPr>
          <w:tcW w:w="5033" w:type="dxa"/>
          <w:shd w:val="clear" w:color="auto" w:fill="auto"/>
          <w:vAlign w:val="bottom"/>
        </w:tcPr>
        <w:p w:rsidR="006A56C2" w:rsidRPr="00BB0787" w:rsidRDefault="006A56C2" w:rsidP="00BB078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CEDAW/C/BHR/2/Add.1</w:t>
          </w:r>
          <w:r>
            <w:rPr>
              <w:w w:val="103"/>
            </w:rPr>
            <w:fldChar w:fldCharType="end"/>
          </w:r>
        </w:p>
      </w:tc>
      <w:tc>
        <w:tcPr>
          <w:tcW w:w="5033" w:type="dxa"/>
          <w:shd w:val="clear" w:color="auto" w:fill="auto"/>
          <w:vAlign w:val="bottom"/>
        </w:tcPr>
        <w:p w:rsidR="006A56C2" w:rsidRDefault="006A56C2" w:rsidP="00BB0787">
          <w:pPr>
            <w:pStyle w:val="Header"/>
          </w:pPr>
        </w:p>
      </w:tc>
    </w:tr>
  </w:tbl>
  <w:p w:rsidR="006A56C2" w:rsidRPr="00BB0787" w:rsidRDefault="006A56C2" w:rsidP="00BB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787F96"/>
    <w:lvl w:ilvl="0">
      <w:start w:val="1"/>
      <w:numFmt w:val="bullet"/>
      <w:pStyle w:val="ListBullet"/>
      <w:lvlText w:val=""/>
      <w:lvlJc w:val="left"/>
      <w:pPr>
        <w:tabs>
          <w:tab w:val="num" w:pos="360"/>
        </w:tabs>
        <w:ind w:left="360" w:hanging="360"/>
      </w:pPr>
      <w:rPr>
        <w:rFonts w:ascii="Symbol" w:hAnsi="Symbol" w:hint="default"/>
        <w:color w:val="0000FF"/>
      </w:rPr>
    </w:lvl>
  </w:abstractNum>
  <w:abstractNum w:abstractNumId="1">
    <w:nsid w:val="07C66382"/>
    <w:multiLevelType w:val="hybridMultilevel"/>
    <w:tmpl w:val="ECA88D0E"/>
    <w:lvl w:ilvl="0" w:tplc="B5841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D4F02"/>
    <w:multiLevelType w:val="hybridMultilevel"/>
    <w:tmpl w:val="51F0E850"/>
    <w:lvl w:ilvl="0" w:tplc="F2D0C872">
      <w:start w:val="5"/>
      <w:numFmt w:val="decimal"/>
      <w:lvlText w:val="%1."/>
      <w:lvlJc w:val="left"/>
      <w:pPr>
        <w:tabs>
          <w:tab w:val="num" w:pos="429"/>
        </w:tabs>
        <w:ind w:left="429" w:hanging="360"/>
      </w:pPr>
      <w:rPr>
        <w:rFonts w:hint="default"/>
      </w:rPr>
    </w:lvl>
    <w:lvl w:ilvl="1" w:tplc="04090019" w:tentative="1">
      <w:start w:val="1"/>
      <w:numFmt w:val="lowerLetter"/>
      <w:lvlText w:val="%2."/>
      <w:lvlJc w:val="left"/>
      <w:pPr>
        <w:tabs>
          <w:tab w:val="num" w:pos="1149"/>
        </w:tabs>
        <w:ind w:left="1149" w:hanging="360"/>
      </w:pPr>
    </w:lvl>
    <w:lvl w:ilvl="2" w:tplc="0409001B" w:tentative="1">
      <w:start w:val="1"/>
      <w:numFmt w:val="lowerRoman"/>
      <w:lvlText w:val="%3."/>
      <w:lvlJc w:val="right"/>
      <w:pPr>
        <w:tabs>
          <w:tab w:val="num" w:pos="1869"/>
        </w:tabs>
        <w:ind w:left="1869" w:hanging="180"/>
      </w:pPr>
    </w:lvl>
    <w:lvl w:ilvl="3" w:tplc="0409000F" w:tentative="1">
      <w:start w:val="1"/>
      <w:numFmt w:val="decimal"/>
      <w:lvlText w:val="%4."/>
      <w:lvlJc w:val="left"/>
      <w:pPr>
        <w:tabs>
          <w:tab w:val="num" w:pos="2589"/>
        </w:tabs>
        <w:ind w:left="2589" w:hanging="360"/>
      </w:pPr>
    </w:lvl>
    <w:lvl w:ilvl="4" w:tplc="04090019" w:tentative="1">
      <w:start w:val="1"/>
      <w:numFmt w:val="lowerLetter"/>
      <w:lvlText w:val="%5."/>
      <w:lvlJc w:val="left"/>
      <w:pPr>
        <w:tabs>
          <w:tab w:val="num" w:pos="3309"/>
        </w:tabs>
        <w:ind w:left="3309" w:hanging="360"/>
      </w:pPr>
    </w:lvl>
    <w:lvl w:ilvl="5" w:tplc="0409001B" w:tentative="1">
      <w:start w:val="1"/>
      <w:numFmt w:val="lowerRoman"/>
      <w:lvlText w:val="%6."/>
      <w:lvlJc w:val="right"/>
      <w:pPr>
        <w:tabs>
          <w:tab w:val="num" w:pos="4029"/>
        </w:tabs>
        <w:ind w:left="4029" w:hanging="180"/>
      </w:pPr>
    </w:lvl>
    <w:lvl w:ilvl="6" w:tplc="0409000F" w:tentative="1">
      <w:start w:val="1"/>
      <w:numFmt w:val="decimal"/>
      <w:lvlText w:val="%7."/>
      <w:lvlJc w:val="left"/>
      <w:pPr>
        <w:tabs>
          <w:tab w:val="num" w:pos="4749"/>
        </w:tabs>
        <w:ind w:left="4749" w:hanging="360"/>
      </w:pPr>
    </w:lvl>
    <w:lvl w:ilvl="7" w:tplc="04090019" w:tentative="1">
      <w:start w:val="1"/>
      <w:numFmt w:val="lowerLetter"/>
      <w:lvlText w:val="%8."/>
      <w:lvlJc w:val="left"/>
      <w:pPr>
        <w:tabs>
          <w:tab w:val="num" w:pos="5469"/>
        </w:tabs>
        <w:ind w:left="5469" w:hanging="360"/>
      </w:pPr>
    </w:lvl>
    <w:lvl w:ilvl="8" w:tplc="0409001B" w:tentative="1">
      <w:start w:val="1"/>
      <w:numFmt w:val="lowerRoman"/>
      <w:lvlText w:val="%9."/>
      <w:lvlJc w:val="right"/>
      <w:pPr>
        <w:tabs>
          <w:tab w:val="num" w:pos="6189"/>
        </w:tabs>
        <w:ind w:left="6189" w:hanging="180"/>
      </w:pPr>
    </w:lvl>
  </w:abstractNum>
  <w:abstractNum w:abstractNumId="3">
    <w:nsid w:val="09B93E85"/>
    <w:multiLevelType w:val="hybridMultilevel"/>
    <w:tmpl w:val="760E9124"/>
    <w:lvl w:ilvl="0" w:tplc="07EAE924">
      <w:start w:val="1"/>
      <w:numFmt w:val="decimal"/>
      <w:lvlText w:val="%1-"/>
      <w:lvlJc w:val="left"/>
      <w:pPr>
        <w:tabs>
          <w:tab w:val="num" w:pos="2160"/>
        </w:tabs>
        <w:ind w:left="2160" w:hanging="720"/>
      </w:pPr>
      <w:rPr>
        <w:rFonts w:hint="default"/>
        <w:b w:val="0"/>
        <w:bCs w:val="0"/>
      </w:rPr>
    </w:lvl>
    <w:lvl w:ilvl="1" w:tplc="0B88B396">
      <w:start w:val="1"/>
      <w:numFmt w:val="arabicAbjad"/>
      <w:lvlText w:val="%2-"/>
      <w:lvlJc w:val="left"/>
      <w:pPr>
        <w:tabs>
          <w:tab w:val="num" w:pos="3000"/>
        </w:tabs>
        <w:ind w:left="3000" w:hanging="840"/>
      </w:pPr>
      <w:rPr>
        <w:rFonts w:hint="default"/>
        <w:b w:val="0"/>
        <w:bCs w:val="0"/>
      </w:rPr>
    </w:lvl>
    <w:lvl w:ilvl="2" w:tplc="9A1CCE28">
      <w:start w:val="1"/>
      <w:numFmt w:val="arabicAlpha"/>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C6A5E34"/>
    <w:multiLevelType w:val="multilevel"/>
    <w:tmpl w:val="336AC43E"/>
    <w:lvl w:ilvl="0">
      <w:start w:val="1"/>
      <w:numFmt w:val="decimal"/>
      <w:lvlText w:val="%1-"/>
      <w:lvlJc w:val="left"/>
      <w:pPr>
        <w:tabs>
          <w:tab w:val="num" w:pos="389"/>
        </w:tabs>
        <w:ind w:left="389" w:hanging="360"/>
      </w:pPr>
      <w:rPr>
        <w:rFonts w:hint="default"/>
      </w:rPr>
    </w:lvl>
    <w:lvl w:ilvl="1">
      <w:start w:val="1"/>
      <w:numFmt w:val="arabicAbjad"/>
      <w:lvlText w:val="%2."/>
      <w:lvlJc w:val="left"/>
      <w:pPr>
        <w:tabs>
          <w:tab w:val="num" w:pos="363"/>
        </w:tabs>
        <w:ind w:left="1050" w:hanging="690"/>
      </w:pPr>
      <w:rPr>
        <w:rFonts w:hint="default"/>
      </w:rPr>
    </w:lvl>
    <w:lvl w:ilvl="2">
      <w:start w:val="209"/>
      <w:numFmt w:val="bullet"/>
      <w:lvlText w:val=""/>
      <w:lvlJc w:val="left"/>
      <w:pPr>
        <w:tabs>
          <w:tab w:val="num" w:pos="2009"/>
        </w:tabs>
        <w:ind w:left="2009" w:hanging="360"/>
      </w:pPr>
      <w:rPr>
        <w:rFonts w:ascii="Wingdings" w:eastAsia="SimSun" w:hAnsi="Wingdings" w:cs="Times New Roman" w:hint="default"/>
      </w:r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5">
    <w:nsid w:val="0D5A59AF"/>
    <w:multiLevelType w:val="hybridMultilevel"/>
    <w:tmpl w:val="FE442204"/>
    <w:lvl w:ilvl="0" w:tplc="61BA9EC0">
      <w:start w:val="1"/>
      <w:numFmt w:val="arabicAbjad"/>
      <w:lvlText w:val="%1-"/>
      <w:lvlJc w:val="left"/>
      <w:pPr>
        <w:tabs>
          <w:tab w:val="num" w:pos="1181"/>
        </w:tabs>
        <w:ind w:left="1181" w:hanging="435"/>
      </w:pPr>
      <w:rPr>
        <w:rFonts w:cs="Times New Roman" w:hint="default"/>
        <w:b/>
        <w:bCs/>
        <w:sz w:val="2"/>
        <w:szCs w:val="24"/>
      </w:rPr>
    </w:lvl>
    <w:lvl w:ilvl="1" w:tplc="04090019">
      <w:start w:val="1"/>
      <w:numFmt w:val="lowerLetter"/>
      <w:lvlText w:val="%2."/>
      <w:lvlJc w:val="left"/>
      <w:pPr>
        <w:tabs>
          <w:tab w:val="num" w:pos="1466"/>
        </w:tabs>
        <w:ind w:left="1466" w:hanging="360"/>
      </w:pPr>
      <w:rPr>
        <w:rFonts w:cs="Times New Roman"/>
      </w:rPr>
    </w:lvl>
    <w:lvl w:ilvl="2" w:tplc="0409001B">
      <w:start w:val="1"/>
      <w:numFmt w:val="lowerRoman"/>
      <w:lvlText w:val="%3."/>
      <w:lvlJc w:val="right"/>
      <w:pPr>
        <w:tabs>
          <w:tab w:val="num" w:pos="2186"/>
        </w:tabs>
        <w:ind w:left="2186" w:hanging="180"/>
      </w:pPr>
      <w:rPr>
        <w:rFonts w:cs="Times New Roman"/>
      </w:rPr>
    </w:lvl>
    <w:lvl w:ilvl="3" w:tplc="0409000F">
      <w:start w:val="1"/>
      <w:numFmt w:val="decimal"/>
      <w:lvlText w:val="%4."/>
      <w:lvlJc w:val="left"/>
      <w:pPr>
        <w:tabs>
          <w:tab w:val="num" w:pos="2906"/>
        </w:tabs>
        <w:ind w:left="2906" w:hanging="360"/>
      </w:pPr>
      <w:rPr>
        <w:rFonts w:cs="Times New Roman"/>
      </w:rPr>
    </w:lvl>
    <w:lvl w:ilvl="4" w:tplc="04090019">
      <w:start w:val="1"/>
      <w:numFmt w:val="lowerLetter"/>
      <w:lvlText w:val="%5."/>
      <w:lvlJc w:val="left"/>
      <w:pPr>
        <w:tabs>
          <w:tab w:val="num" w:pos="3626"/>
        </w:tabs>
        <w:ind w:left="3626" w:hanging="360"/>
      </w:pPr>
      <w:rPr>
        <w:rFonts w:cs="Times New Roman"/>
      </w:rPr>
    </w:lvl>
    <w:lvl w:ilvl="5" w:tplc="0409001B">
      <w:start w:val="1"/>
      <w:numFmt w:val="lowerRoman"/>
      <w:lvlText w:val="%6."/>
      <w:lvlJc w:val="right"/>
      <w:pPr>
        <w:tabs>
          <w:tab w:val="num" w:pos="4346"/>
        </w:tabs>
        <w:ind w:left="4346" w:hanging="180"/>
      </w:pPr>
      <w:rPr>
        <w:rFonts w:cs="Times New Roman"/>
      </w:rPr>
    </w:lvl>
    <w:lvl w:ilvl="6" w:tplc="0409000F">
      <w:start w:val="1"/>
      <w:numFmt w:val="decimal"/>
      <w:lvlText w:val="%7."/>
      <w:lvlJc w:val="left"/>
      <w:pPr>
        <w:tabs>
          <w:tab w:val="num" w:pos="5066"/>
        </w:tabs>
        <w:ind w:left="5066" w:hanging="360"/>
      </w:pPr>
      <w:rPr>
        <w:rFonts w:cs="Times New Roman"/>
      </w:rPr>
    </w:lvl>
    <w:lvl w:ilvl="7" w:tplc="04090019">
      <w:start w:val="1"/>
      <w:numFmt w:val="lowerLetter"/>
      <w:lvlText w:val="%8."/>
      <w:lvlJc w:val="left"/>
      <w:pPr>
        <w:tabs>
          <w:tab w:val="num" w:pos="5786"/>
        </w:tabs>
        <w:ind w:left="5786" w:hanging="360"/>
      </w:pPr>
      <w:rPr>
        <w:rFonts w:cs="Times New Roman"/>
      </w:rPr>
    </w:lvl>
    <w:lvl w:ilvl="8" w:tplc="0409001B">
      <w:start w:val="1"/>
      <w:numFmt w:val="lowerRoman"/>
      <w:lvlText w:val="%9."/>
      <w:lvlJc w:val="right"/>
      <w:pPr>
        <w:tabs>
          <w:tab w:val="num" w:pos="6506"/>
        </w:tabs>
        <w:ind w:left="6506" w:hanging="180"/>
      </w:pPr>
      <w:rPr>
        <w:rFonts w:cs="Times New Roman"/>
      </w:rPr>
    </w:lvl>
  </w:abstractNum>
  <w:abstractNum w:abstractNumId="6">
    <w:nsid w:val="0ED25284"/>
    <w:multiLevelType w:val="hybridMultilevel"/>
    <w:tmpl w:val="67DAB070"/>
    <w:lvl w:ilvl="0" w:tplc="6B787A30">
      <w:start w:val="1"/>
      <w:numFmt w:val="decimal"/>
      <w:lvlText w:val="%1."/>
      <w:lvlJc w:val="left"/>
      <w:pPr>
        <w:tabs>
          <w:tab w:val="num" w:pos="720"/>
        </w:tabs>
        <w:ind w:left="720" w:hanging="360"/>
      </w:pPr>
      <w:rPr>
        <w:rFonts w:cs="Times New Roman"/>
        <w:b w:val="0"/>
        <w:bCs w:val="0"/>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7">
    <w:nsid w:val="15E94638"/>
    <w:multiLevelType w:val="hybridMultilevel"/>
    <w:tmpl w:val="2C02AF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240A54"/>
    <w:multiLevelType w:val="hybridMultilevel"/>
    <w:tmpl w:val="3530D2F2"/>
    <w:lvl w:ilvl="0" w:tplc="58C639FA">
      <w:start w:val="3"/>
      <w:numFmt w:val="bullet"/>
      <w:lvlText w:val="-"/>
      <w:lvlJc w:val="left"/>
      <w:pPr>
        <w:tabs>
          <w:tab w:val="num" w:pos="720"/>
        </w:tabs>
        <w:ind w:left="720" w:hanging="360"/>
      </w:pPr>
      <w:rPr>
        <w:rFonts w:ascii="Times New Roman" w:eastAsia="SimSun" w:hAnsi="Times New Roman" w:cs="Akhbar MT" w:hint="default"/>
        <w:b/>
        <w:bCs/>
      </w:rPr>
    </w:lvl>
    <w:lvl w:ilvl="1" w:tplc="2D101AC8">
      <w:start w:val="1"/>
      <w:numFmt w:val="bullet"/>
      <w:lvlText w:val=""/>
      <w:lvlJc w:val="left"/>
      <w:pPr>
        <w:tabs>
          <w:tab w:val="num" w:pos="1440"/>
        </w:tabs>
        <w:ind w:left="1440" w:hanging="360"/>
      </w:pPr>
      <w:rPr>
        <w:rFonts w:ascii="Symbol" w:hAnsi="Symbol" w:hint="default"/>
        <w:b/>
        <w:bCs/>
        <w:color w:val="auto"/>
      </w:rPr>
    </w:lvl>
    <w:lvl w:ilvl="2" w:tplc="3DD6C0FE">
      <w:start w:val="136"/>
      <w:numFmt w:val="bullet"/>
      <w:lvlText w:val=""/>
      <w:lvlJc w:val="left"/>
      <w:pPr>
        <w:tabs>
          <w:tab w:val="num" w:pos="2160"/>
        </w:tabs>
        <w:ind w:left="2160" w:hanging="360"/>
      </w:pPr>
      <w:rPr>
        <w:rFonts w:ascii="Wingdings" w:eastAsia="SimSu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D528B"/>
    <w:multiLevelType w:val="hybridMultilevel"/>
    <w:tmpl w:val="DDE67D4A"/>
    <w:lvl w:ilvl="0" w:tplc="04090001">
      <w:start w:val="1"/>
      <w:numFmt w:val="bullet"/>
      <w:lvlText w:val=""/>
      <w:lvlJc w:val="left"/>
      <w:pPr>
        <w:tabs>
          <w:tab w:val="num" w:pos="749"/>
        </w:tabs>
        <w:ind w:left="749" w:hanging="360"/>
      </w:pPr>
      <w:rPr>
        <w:rFonts w:ascii="Symbol" w:hAnsi="Symbol" w:hint="default"/>
      </w:rPr>
    </w:lvl>
    <w:lvl w:ilvl="1" w:tplc="04090003" w:tentative="1">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0">
    <w:nsid w:val="1B6235F1"/>
    <w:multiLevelType w:val="hybridMultilevel"/>
    <w:tmpl w:val="691A9146"/>
    <w:lvl w:ilvl="0" w:tplc="74A0798A">
      <w:start w:val="2"/>
      <w:numFmt w:val="bullet"/>
      <w:lvlText w:val="-"/>
      <w:lvlJc w:val="left"/>
      <w:pPr>
        <w:tabs>
          <w:tab w:val="num" w:pos="720"/>
        </w:tabs>
        <w:ind w:left="720" w:hanging="360"/>
      </w:pPr>
      <w:rPr>
        <w:rFonts w:ascii="Times New Roman" w:eastAsia="Times New Roman" w:hAnsi="Times New Roman" w:cs="Akhbar MT" w:hint="default"/>
      </w:rPr>
    </w:lvl>
    <w:lvl w:ilvl="1" w:tplc="956A96B4">
      <w:start w:val="1"/>
      <w:numFmt w:val="decimal"/>
      <w:lvlText w:val="%2."/>
      <w:lvlJc w:val="left"/>
      <w:pPr>
        <w:tabs>
          <w:tab w:val="num" w:pos="1440"/>
        </w:tabs>
        <w:ind w:left="1440" w:hanging="360"/>
      </w:pPr>
      <w:rPr>
        <w:b w:val="0"/>
        <w:bC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96920"/>
    <w:multiLevelType w:val="hybridMultilevel"/>
    <w:tmpl w:val="E3A24A3A"/>
    <w:lvl w:ilvl="0" w:tplc="0AF23FDC">
      <w:start w:val="1"/>
      <w:numFmt w:val="arabicAlpha"/>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97FA9"/>
    <w:multiLevelType w:val="hybridMultilevel"/>
    <w:tmpl w:val="3DDA4AFC"/>
    <w:lvl w:ilvl="0" w:tplc="F650F2B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C71FCE"/>
    <w:multiLevelType w:val="hybridMultilevel"/>
    <w:tmpl w:val="ECFC482A"/>
    <w:lvl w:ilvl="0" w:tplc="D6089D4C">
      <w:numFmt w:val="bullet"/>
      <w:lvlText w:val="-"/>
      <w:lvlJc w:val="left"/>
      <w:pPr>
        <w:tabs>
          <w:tab w:val="num" w:pos="540"/>
        </w:tabs>
        <w:ind w:left="540" w:hanging="360"/>
      </w:pPr>
      <w:rPr>
        <w:rFonts w:ascii="Times New Roman" w:eastAsia="Times New Roman" w:hAnsi="Times New Roman" w:cs="Akhbar MT" w:hint="default"/>
        <w:b/>
        <w:bCs/>
        <w:sz w:val="28"/>
        <w:szCs w:val="28"/>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25A732FF"/>
    <w:multiLevelType w:val="multilevel"/>
    <w:tmpl w:val="381E5E02"/>
    <w:lvl w:ilvl="0">
      <w:start w:val="1"/>
      <w:numFmt w:val="decimal"/>
      <w:lvlText w:val="%1-"/>
      <w:lvlJc w:val="left"/>
      <w:pPr>
        <w:tabs>
          <w:tab w:val="num" w:pos="389"/>
        </w:tabs>
        <w:ind w:left="389" w:hanging="360"/>
      </w:pPr>
      <w:rPr>
        <w:rFonts w:hint="default"/>
      </w:rPr>
    </w:lvl>
    <w:lvl w:ilvl="1">
      <w:start w:val="1"/>
      <w:numFmt w:val="arabicAlpha"/>
      <w:lvlText w:val="%2-"/>
      <w:lvlJc w:val="left"/>
      <w:pPr>
        <w:tabs>
          <w:tab w:val="num" w:pos="1109"/>
        </w:tabs>
        <w:ind w:left="1109" w:hanging="360"/>
      </w:pPr>
      <w:rPr>
        <w:rFonts w:hint="default"/>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nsid w:val="355833C3"/>
    <w:multiLevelType w:val="hybridMultilevel"/>
    <w:tmpl w:val="D6F4CAD6"/>
    <w:lvl w:ilvl="0" w:tplc="3014FBFC">
      <w:numFmt w:val="bullet"/>
      <w:lvlText w:val="-"/>
      <w:lvlJc w:val="left"/>
      <w:pPr>
        <w:tabs>
          <w:tab w:val="num" w:pos="720"/>
        </w:tabs>
        <w:ind w:left="720" w:hanging="360"/>
      </w:pPr>
      <w:rPr>
        <w:rFonts w:ascii="Times New Roman" w:eastAsia="Times New Roman" w:hAnsi="Times New Roman" w:hint="default"/>
      </w:rPr>
    </w:lvl>
    <w:lvl w:ilvl="1" w:tplc="FB627672">
      <w:start w:val="1"/>
      <w:numFmt w:val="bullet"/>
      <w:lvlText w:val=""/>
      <w:lvlJc w:val="left"/>
      <w:pPr>
        <w:tabs>
          <w:tab w:val="num" w:pos="1440"/>
        </w:tabs>
        <w:ind w:left="1440" w:hanging="360"/>
      </w:pPr>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57E54FD"/>
    <w:multiLevelType w:val="hybridMultilevel"/>
    <w:tmpl w:val="72F20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9B3378"/>
    <w:multiLevelType w:val="hybridMultilevel"/>
    <w:tmpl w:val="5E5204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F2EA3"/>
    <w:multiLevelType w:val="hybridMultilevel"/>
    <w:tmpl w:val="336AC43E"/>
    <w:lvl w:ilvl="0" w:tplc="D6540346">
      <w:start w:val="1"/>
      <w:numFmt w:val="decimal"/>
      <w:lvlText w:val="%1-"/>
      <w:lvlJc w:val="left"/>
      <w:pPr>
        <w:tabs>
          <w:tab w:val="num" w:pos="389"/>
        </w:tabs>
        <w:ind w:left="389" w:hanging="360"/>
      </w:pPr>
      <w:rPr>
        <w:rFonts w:hint="default"/>
      </w:rPr>
    </w:lvl>
    <w:lvl w:ilvl="1" w:tplc="7EB0C33E">
      <w:start w:val="1"/>
      <w:numFmt w:val="arabicAbjad"/>
      <w:lvlText w:val="%2."/>
      <w:lvlJc w:val="left"/>
      <w:pPr>
        <w:tabs>
          <w:tab w:val="num" w:pos="363"/>
        </w:tabs>
        <w:ind w:left="1050" w:hanging="690"/>
      </w:pPr>
      <w:rPr>
        <w:rFonts w:hint="default"/>
      </w:rPr>
    </w:lvl>
    <w:lvl w:ilvl="2" w:tplc="314A6FA0">
      <w:start w:val="209"/>
      <w:numFmt w:val="bullet"/>
      <w:lvlText w:val=""/>
      <w:lvlJc w:val="left"/>
      <w:pPr>
        <w:tabs>
          <w:tab w:val="num" w:pos="2009"/>
        </w:tabs>
        <w:ind w:left="2009" w:hanging="360"/>
      </w:pPr>
      <w:rPr>
        <w:rFonts w:ascii="Wingdings" w:eastAsia="SimSun" w:hAnsi="Wingdings" w:cs="Times New Roman" w:hint="default"/>
      </w:r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9">
    <w:nsid w:val="43893376"/>
    <w:multiLevelType w:val="hybridMultilevel"/>
    <w:tmpl w:val="C6A89DAA"/>
    <w:lvl w:ilvl="0" w:tplc="0D32A64E">
      <w:start w:val="1"/>
      <w:numFmt w:val="arabicAbjad"/>
      <w:lvlText w:val="%1."/>
      <w:lvlJc w:val="left"/>
      <w:pPr>
        <w:tabs>
          <w:tab w:val="num" w:pos="1149"/>
        </w:tabs>
        <w:ind w:left="11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EC60D6"/>
    <w:multiLevelType w:val="hybridMultilevel"/>
    <w:tmpl w:val="983471FA"/>
    <w:lvl w:ilvl="0" w:tplc="F2FAF2B2">
      <w:start w:val="1"/>
      <w:numFmt w:val="decimal"/>
      <w:lvlText w:val="%1-"/>
      <w:lvlJc w:val="left"/>
      <w:pPr>
        <w:tabs>
          <w:tab w:val="num" w:pos="720"/>
        </w:tabs>
        <w:ind w:left="720" w:hanging="720"/>
      </w:pPr>
      <w:rPr>
        <w:rFonts w:hint="default"/>
        <w:b w:val="0"/>
        <w:bCs w:val="0"/>
        <w:sz w:val="24"/>
        <w:szCs w:val="24"/>
      </w:rPr>
    </w:lvl>
    <w:lvl w:ilvl="1" w:tplc="0E32D83E">
      <w:start w:val="100"/>
      <w:numFmt w:val="decimal"/>
      <w:lvlText w:val="%2."/>
      <w:lvlJc w:val="left"/>
      <w:pPr>
        <w:tabs>
          <w:tab w:val="num" w:pos="300"/>
        </w:tabs>
        <w:ind w:left="300" w:hanging="6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nsid w:val="487B5016"/>
    <w:multiLevelType w:val="hybridMultilevel"/>
    <w:tmpl w:val="6548E6CA"/>
    <w:lvl w:ilvl="0" w:tplc="24CC180A">
      <w:start w:val="1"/>
      <w:numFmt w:val="arabicAbjad"/>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836A6"/>
    <w:multiLevelType w:val="hybridMultilevel"/>
    <w:tmpl w:val="7DA6A696"/>
    <w:lvl w:ilvl="0" w:tplc="7C9AC490">
      <w:start w:val="1"/>
      <w:numFmt w:val="arabicAbjad"/>
      <w:lvlText w:val="%1."/>
      <w:lvlJc w:val="left"/>
      <w:pPr>
        <w:tabs>
          <w:tab w:val="num" w:pos="1106"/>
        </w:tabs>
        <w:ind w:left="1106" w:hanging="36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23">
    <w:nsid w:val="4DC65DCA"/>
    <w:multiLevelType w:val="hybridMultilevel"/>
    <w:tmpl w:val="04C20052"/>
    <w:lvl w:ilvl="0" w:tplc="BBC060AC">
      <w:start w:val="190"/>
      <w:numFmt w:val="decimal"/>
      <w:lvlText w:val="%1."/>
      <w:lvlJc w:val="left"/>
      <w:pPr>
        <w:tabs>
          <w:tab w:val="num" w:pos="945"/>
        </w:tabs>
        <w:ind w:left="945" w:hanging="58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C50BFD"/>
    <w:multiLevelType w:val="hybridMultilevel"/>
    <w:tmpl w:val="235E5510"/>
    <w:lvl w:ilvl="0" w:tplc="DA521C6C">
      <w:start w:val="1"/>
      <w:numFmt w:val="decimal"/>
      <w:lvlText w:val="%1-"/>
      <w:lvlJc w:val="left"/>
      <w:pPr>
        <w:tabs>
          <w:tab w:val="num" w:pos="720"/>
        </w:tabs>
        <w:ind w:left="720" w:hanging="360"/>
      </w:pPr>
      <w:rPr>
        <w:rFonts w:cs="Times New Roman"/>
        <w:b w:val="0"/>
        <w:bCs w:val="0"/>
      </w:rPr>
    </w:lvl>
    <w:lvl w:ilvl="1" w:tplc="04090019">
      <w:start w:val="1"/>
      <w:numFmt w:val="decimal"/>
      <w:lvlText w:val="%2."/>
      <w:lvlJc w:val="left"/>
      <w:pPr>
        <w:tabs>
          <w:tab w:val="num" w:pos="949"/>
        </w:tabs>
        <w:ind w:left="949" w:hanging="360"/>
      </w:pPr>
      <w:rPr>
        <w:rFonts w:cs="Times New Roman"/>
      </w:rPr>
    </w:lvl>
    <w:lvl w:ilvl="2" w:tplc="0409001B">
      <w:start w:val="1"/>
      <w:numFmt w:val="decimal"/>
      <w:lvlText w:val="%3."/>
      <w:lvlJc w:val="left"/>
      <w:pPr>
        <w:tabs>
          <w:tab w:val="num" w:pos="1669"/>
        </w:tabs>
        <w:ind w:left="1669" w:hanging="360"/>
      </w:pPr>
      <w:rPr>
        <w:rFonts w:cs="Times New Roman"/>
      </w:rPr>
    </w:lvl>
    <w:lvl w:ilvl="3" w:tplc="0409000F">
      <w:start w:val="1"/>
      <w:numFmt w:val="decimal"/>
      <w:lvlText w:val="%4."/>
      <w:lvlJc w:val="left"/>
      <w:pPr>
        <w:tabs>
          <w:tab w:val="num" w:pos="2389"/>
        </w:tabs>
        <w:ind w:left="2389" w:hanging="360"/>
      </w:pPr>
      <w:rPr>
        <w:rFonts w:cs="Times New Roman"/>
      </w:rPr>
    </w:lvl>
    <w:lvl w:ilvl="4" w:tplc="04090019">
      <w:start w:val="1"/>
      <w:numFmt w:val="decimal"/>
      <w:lvlText w:val="%5."/>
      <w:lvlJc w:val="left"/>
      <w:pPr>
        <w:tabs>
          <w:tab w:val="num" w:pos="3109"/>
        </w:tabs>
        <w:ind w:left="3109" w:hanging="360"/>
      </w:pPr>
      <w:rPr>
        <w:rFonts w:cs="Times New Roman"/>
      </w:rPr>
    </w:lvl>
    <w:lvl w:ilvl="5" w:tplc="0409001B">
      <w:start w:val="1"/>
      <w:numFmt w:val="decimal"/>
      <w:lvlText w:val="%6."/>
      <w:lvlJc w:val="left"/>
      <w:pPr>
        <w:tabs>
          <w:tab w:val="num" w:pos="3829"/>
        </w:tabs>
        <w:ind w:left="3829" w:hanging="360"/>
      </w:pPr>
      <w:rPr>
        <w:rFonts w:cs="Times New Roman"/>
      </w:rPr>
    </w:lvl>
    <w:lvl w:ilvl="6" w:tplc="0409000F">
      <w:start w:val="1"/>
      <w:numFmt w:val="decimal"/>
      <w:lvlText w:val="%7."/>
      <w:lvlJc w:val="left"/>
      <w:pPr>
        <w:tabs>
          <w:tab w:val="num" w:pos="4549"/>
        </w:tabs>
        <w:ind w:left="4549" w:hanging="360"/>
      </w:pPr>
      <w:rPr>
        <w:rFonts w:cs="Times New Roman"/>
      </w:rPr>
    </w:lvl>
    <w:lvl w:ilvl="7" w:tplc="04090019">
      <w:start w:val="1"/>
      <w:numFmt w:val="decimal"/>
      <w:lvlText w:val="%8."/>
      <w:lvlJc w:val="left"/>
      <w:pPr>
        <w:tabs>
          <w:tab w:val="num" w:pos="5269"/>
        </w:tabs>
        <w:ind w:left="5269" w:hanging="360"/>
      </w:pPr>
      <w:rPr>
        <w:rFonts w:cs="Times New Roman"/>
      </w:rPr>
    </w:lvl>
    <w:lvl w:ilvl="8" w:tplc="0409001B">
      <w:start w:val="1"/>
      <w:numFmt w:val="decimal"/>
      <w:lvlText w:val="%9."/>
      <w:lvlJc w:val="left"/>
      <w:pPr>
        <w:tabs>
          <w:tab w:val="num" w:pos="5989"/>
        </w:tabs>
        <w:ind w:left="5989" w:hanging="360"/>
      </w:pPr>
      <w:rPr>
        <w:rFonts w:cs="Times New Roman"/>
      </w:rPr>
    </w:lvl>
  </w:abstractNum>
  <w:abstractNum w:abstractNumId="25">
    <w:nsid w:val="579E0BCB"/>
    <w:multiLevelType w:val="multilevel"/>
    <w:tmpl w:val="10BC738C"/>
    <w:lvl w:ilvl="0">
      <w:start w:val="181"/>
      <w:numFmt w:val="decimal"/>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8E1196"/>
    <w:multiLevelType w:val="hybridMultilevel"/>
    <w:tmpl w:val="086A278C"/>
    <w:lvl w:ilvl="0" w:tplc="5F48C91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E92360"/>
    <w:multiLevelType w:val="hybridMultilevel"/>
    <w:tmpl w:val="2BDE463A"/>
    <w:lvl w:ilvl="0" w:tplc="2C007E4C">
      <w:start w:val="1"/>
      <w:numFmt w:val="decimal"/>
      <w:lvlText w:val="%1."/>
      <w:lvlJc w:val="left"/>
      <w:pPr>
        <w:tabs>
          <w:tab w:val="num" w:pos="720"/>
        </w:tabs>
        <w:ind w:left="720" w:hanging="360"/>
      </w:pPr>
      <w:rPr>
        <w:b w:val="0"/>
        <w:bCs w:val="0"/>
        <w:color w:val="000000"/>
      </w:rPr>
    </w:lvl>
    <w:lvl w:ilvl="1" w:tplc="31307DD4">
      <w:start w:val="3"/>
      <w:numFmt w:val="decimal"/>
      <w:lvlText w:val="%2"/>
      <w:lvlJc w:val="left"/>
      <w:pPr>
        <w:tabs>
          <w:tab w:val="num" w:pos="1440"/>
        </w:tabs>
        <w:ind w:left="1440" w:hanging="360"/>
      </w:pPr>
      <w:rPr>
        <w:rFonts w:hint="default"/>
        <w:b w:val="0"/>
        <w:bCs w:val="0"/>
        <w:color w:val="000000"/>
      </w:rPr>
    </w:lvl>
    <w:lvl w:ilvl="2" w:tplc="CBD07B5A">
      <w:start w:val="4"/>
      <w:numFmt w:val="bullet"/>
      <w:lvlText w:val="-"/>
      <w:lvlJc w:val="left"/>
      <w:pPr>
        <w:tabs>
          <w:tab w:val="num" w:pos="360"/>
        </w:tabs>
        <w:ind w:left="360" w:hanging="360"/>
      </w:pPr>
      <w:rPr>
        <w:rFonts w:ascii="Times New Roman" w:eastAsia="Times New Roman" w:hAnsi="Times New Roman" w:cs="Akhbar MT" w:hint="default"/>
      </w:rPr>
    </w:lvl>
    <w:lvl w:ilvl="3" w:tplc="6038E390">
      <w:numFmt w:val="bullet"/>
      <w:lvlText w:val=""/>
      <w:lvlJc w:val="left"/>
      <w:pPr>
        <w:tabs>
          <w:tab w:val="num" w:pos="2880"/>
        </w:tabs>
        <w:ind w:left="2880" w:hanging="360"/>
      </w:pPr>
      <w:rPr>
        <w:rFonts w:ascii="Symbol" w:eastAsia="Times New Roman" w:hAnsi="Symbol" w:cs="Arabic Transparent" w:hint="default"/>
        <w:color w:val="0000FF"/>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4A3BC0"/>
    <w:multiLevelType w:val="hybridMultilevel"/>
    <w:tmpl w:val="75FA6D8A"/>
    <w:lvl w:ilvl="0" w:tplc="CE9013C0">
      <w:start w:val="1"/>
      <w:numFmt w:val="arabicAlpha"/>
      <w:lvlText w:val="%1-"/>
      <w:lvlJc w:val="center"/>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61671"/>
    <w:multiLevelType w:val="hybridMultilevel"/>
    <w:tmpl w:val="796A3B52"/>
    <w:lvl w:ilvl="0" w:tplc="3AC881B0">
      <w:start w:val="1"/>
      <w:numFmt w:val="decimal"/>
      <w:lvlText w:val="%1-"/>
      <w:lvlJc w:val="left"/>
      <w:pPr>
        <w:tabs>
          <w:tab w:val="num" w:pos="2160"/>
        </w:tabs>
        <w:ind w:left="2160" w:hanging="720"/>
      </w:pPr>
      <w:rPr>
        <w:rFonts w:hint="default"/>
        <w:b w:val="0"/>
        <w:bCs w:val="0"/>
      </w:rPr>
    </w:lvl>
    <w:lvl w:ilvl="1" w:tplc="9208A0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13C0D5A"/>
    <w:multiLevelType w:val="hybridMultilevel"/>
    <w:tmpl w:val="6F521E9C"/>
    <w:lvl w:ilvl="0" w:tplc="9C4C96CC">
      <w:start w:val="193"/>
      <w:numFmt w:val="decimal"/>
      <w:lvlText w:val="%1."/>
      <w:lvlJc w:val="left"/>
      <w:pPr>
        <w:tabs>
          <w:tab w:val="num" w:pos="945"/>
        </w:tabs>
        <w:ind w:left="945" w:hanging="585"/>
      </w:pPr>
      <w:rPr>
        <w:rFonts w:hint="default"/>
        <w:b/>
        <w:bCs/>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0D1D81"/>
    <w:multiLevelType w:val="hybridMultilevel"/>
    <w:tmpl w:val="49F6CD14"/>
    <w:lvl w:ilvl="0" w:tplc="04090005">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94E2140"/>
    <w:multiLevelType w:val="hybridMultilevel"/>
    <w:tmpl w:val="DE9EF274"/>
    <w:lvl w:ilvl="0" w:tplc="F960A0A8">
      <w:start w:val="1"/>
      <w:numFmt w:val="arabicAlpha"/>
      <w:lvlText w:val="(%1)"/>
      <w:lvlJc w:val="left"/>
      <w:pPr>
        <w:tabs>
          <w:tab w:val="num" w:pos="1440"/>
        </w:tabs>
        <w:ind w:left="1440" w:hanging="720"/>
      </w:pPr>
      <w:rPr>
        <w:rFonts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AE0AE3"/>
    <w:multiLevelType w:val="hybridMultilevel"/>
    <w:tmpl w:val="99A60A62"/>
    <w:lvl w:ilvl="0" w:tplc="2D101A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nsid w:val="6A1F74B9"/>
    <w:multiLevelType w:val="hybridMultilevel"/>
    <w:tmpl w:val="9572C57C"/>
    <w:lvl w:ilvl="0" w:tplc="7C9AC490">
      <w:start w:val="1"/>
      <w:numFmt w:val="arabicAbjad"/>
      <w:lvlText w:val="%1."/>
      <w:lvlJc w:val="left"/>
      <w:pPr>
        <w:tabs>
          <w:tab w:val="num" w:pos="1149"/>
        </w:tabs>
        <w:ind w:left="1149" w:hanging="360"/>
      </w:pPr>
      <w:rPr>
        <w:rFonts w:hint="default"/>
      </w:rPr>
    </w:lvl>
    <w:lvl w:ilvl="1" w:tplc="3880D91C">
      <w:start w:val="2"/>
      <w:numFmt w:val="decimal"/>
      <w:lvlText w:val="%2."/>
      <w:lvlJc w:val="left"/>
      <w:pPr>
        <w:tabs>
          <w:tab w:val="num" w:pos="1869"/>
        </w:tabs>
        <w:ind w:left="1869" w:hanging="360"/>
      </w:pPr>
      <w:rPr>
        <w:rFonts w:hint="default"/>
      </w:rPr>
    </w:lvl>
    <w:lvl w:ilvl="2" w:tplc="CE0408A4">
      <w:start w:val="1"/>
      <w:numFmt w:val="arabicAlpha"/>
      <w:lvlText w:val="%3."/>
      <w:lvlJc w:val="left"/>
      <w:pPr>
        <w:tabs>
          <w:tab w:val="num" w:pos="2769"/>
        </w:tabs>
        <w:ind w:left="2769" w:hanging="360"/>
      </w:pPr>
      <w:rPr>
        <w:rFonts w:hint="default"/>
      </w:r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35">
    <w:nsid w:val="6A9825E7"/>
    <w:multiLevelType w:val="hybridMultilevel"/>
    <w:tmpl w:val="220EC7E8"/>
    <w:lvl w:ilvl="0" w:tplc="C92C52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9C4AA5"/>
    <w:multiLevelType w:val="hybridMultilevel"/>
    <w:tmpl w:val="10BC738C"/>
    <w:lvl w:ilvl="0" w:tplc="ECE838A2">
      <w:start w:val="181"/>
      <w:numFmt w:val="decimal"/>
      <w:lvlText w:val="%1."/>
      <w:lvlJc w:val="left"/>
      <w:pPr>
        <w:tabs>
          <w:tab w:val="num" w:pos="945"/>
        </w:tabs>
        <w:ind w:left="945" w:hanging="585"/>
      </w:pPr>
      <w:rPr>
        <w:rFonts w:hint="default"/>
      </w:rPr>
    </w:lvl>
    <w:lvl w:ilvl="1" w:tplc="05C6C06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343C1A"/>
    <w:multiLevelType w:val="hybridMultilevel"/>
    <w:tmpl w:val="DA8E2266"/>
    <w:lvl w:ilvl="0" w:tplc="04090001">
      <w:start w:val="1"/>
      <w:numFmt w:val="bullet"/>
      <w:lvlText w:val=""/>
      <w:lvlJc w:val="left"/>
      <w:pPr>
        <w:tabs>
          <w:tab w:val="num" w:pos="749"/>
        </w:tabs>
        <w:ind w:left="749" w:hanging="360"/>
      </w:pPr>
      <w:rPr>
        <w:rFonts w:ascii="Symbol" w:hAnsi="Symbol" w:hint="default"/>
      </w:rPr>
    </w:lvl>
    <w:lvl w:ilvl="1" w:tplc="04090003" w:tentative="1">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38">
    <w:nsid w:val="74896B04"/>
    <w:multiLevelType w:val="hybridMultilevel"/>
    <w:tmpl w:val="60EA81BC"/>
    <w:lvl w:ilvl="0" w:tplc="B136FBB8">
      <w:numFmt w:val="bullet"/>
      <w:lvlText w:val="-"/>
      <w:lvlJc w:val="left"/>
      <w:pPr>
        <w:tabs>
          <w:tab w:val="num" w:pos="1109"/>
        </w:tabs>
        <w:ind w:left="1109" w:hanging="360"/>
      </w:pPr>
      <w:rPr>
        <w:rFonts w:ascii="Times New Roman" w:eastAsia="Times New Roman" w:hAnsi="Times New Roman" w:cs="Times New Roman" w:hint="default"/>
      </w:rPr>
    </w:lvl>
    <w:lvl w:ilvl="1" w:tplc="04090003" w:tentative="1">
      <w:start w:val="1"/>
      <w:numFmt w:val="bullet"/>
      <w:lvlText w:val="o"/>
      <w:lvlJc w:val="left"/>
      <w:pPr>
        <w:tabs>
          <w:tab w:val="num" w:pos="1829"/>
        </w:tabs>
        <w:ind w:left="1829" w:hanging="360"/>
      </w:pPr>
      <w:rPr>
        <w:rFonts w:ascii="Courier New" w:hAnsi="Courier New" w:cs="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cs="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cs="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39">
    <w:nsid w:val="75673CA6"/>
    <w:multiLevelType w:val="hybridMultilevel"/>
    <w:tmpl w:val="1A104F6E"/>
    <w:lvl w:ilvl="0" w:tplc="C16602E0">
      <w:start w:val="185"/>
      <w:numFmt w:val="decimal"/>
      <w:lvlText w:val="%1."/>
      <w:lvlJc w:val="left"/>
      <w:pPr>
        <w:tabs>
          <w:tab w:val="num" w:pos="540"/>
        </w:tabs>
        <w:ind w:left="540" w:hanging="540"/>
      </w:pPr>
      <w:rPr>
        <w:rFonts w:hint="default"/>
        <w:b/>
        <w:bCs/>
        <w:color w:val="000000"/>
      </w:rPr>
    </w:lvl>
    <w:lvl w:ilvl="1" w:tplc="45BA5A28">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337C89"/>
    <w:multiLevelType w:val="hybridMultilevel"/>
    <w:tmpl w:val="E116BCE2"/>
    <w:lvl w:ilvl="0" w:tplc="04090001">
      <w:start w:val="1"/>
      <w:numFmt w:val="bullet"/>
      <w:lvlText w:val=""/>
      <w:lvlJc w:val="left"/>
      <w:pPr>
        <w:tabs>
          <w:tab w:val="num" w:pos="749"/>
        </w:tabs>
        <w:ind w:left="749" w:hanging="360"/>
      </w:pPr>
      <w:rPr>
        <w:rFonts w:ascii="Symbol" w:hAnsi="Symbol" w:hint="default"/>
      </w:rPr>
    </w:lvl>
    <w:lvl w:ilvl="1" w:tplc="04090003" w:tentative="1">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41">
    <w:nsid w:val="7E6707FF"/>
    <w:multiLevelType w:val="hybridMultilevel"/>
    <w:tmpl w:val="00148204"/>
    <w:lvl w:ilvl="0" w:tplc="DC32FF5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8"/>
  </w:num>
  <w:num w:numId="3">
    <w:abstractNumId w:val="29"/>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7"/>
  </w:num>
  <w:num w:numId="8">
    <w:abstractNumId w:val="32"/>
  </w:num>
  <w:num w:numId="9">
    <w:abstractNumId w:val="13"/>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0"/>
  </w:num>
  <w:num w:numId="15">
    <w:abstractNumId w:val="6"/>
  </w:num>
  <w:num w:numId="16">
    <w:abstractNumId w:val="28"/>
  </w:num>
  <w:num w:numId="17">
    <w:abstractNumId w:val="41"/>
  </w:num>
  <w:num w:numId="18">
    <w:abstractNumId w:val="17"/>
  </w:num>
  <w:num w:numId="19">
    <w:abstractNumId w:val="38"/>
  </w:num>
  <w:num w:numId="20">
    <w:abstractNumId w:val="33"/>
  </w:num>
  <w:num w:numId="21">
    <w:abstractNumId w:val="21"/>
  </w:num>
  <w:num w:numId="22">
    <w:abstractNumId w:val="12"/>
  </w:num>
  <w:num w:numId="23">
    <w:abstractNumId w:val="34"/>
  </w:num>
  <w:num w:numId="24">
    <w:abstractNumId w:val="22"/>
  </w:num>
  <w:num w:numId="25">
    <w:abstractNumId w:val="2"/>
  </w:num>
  <w:num w:numId="26">
    <w:abstractNumId w:val="31"/>
  </w:num>
  <w:num w:numId="27">
    <w:abstractNumId w:val="19"/>
  </w:num>
  <w:num w:numId="28">
    <w:abstractNumId w:val="16"/>
  </w:num>
  <w:num w:numId="29">
    <w:abstractNumId w:val="18"/>
  </w:num>
  <w:num w:numId="30">
    <w:abstractNumId w:val="1"/>
  </w:num>
  <w:num w:numId="31">
    <w:abstractNumId w:val="14"/>
  </w:num>
  <w:num w:numId="32">
    <w:abstractNumId w:val="39"/>
  </w:num>
  <w:num w:numId="33">
    <w:abstractNumId w:val="23"/>
  </w:num>
  <w:num w:numId="34">
    <w:abstractNumId w:val="30"/>
  </w:num>
  <w:num w:numId="35">
    <w:abstractNumId w:val="40"/>
  </w:num>
  <w:num w:numId="36">
    <w:abstractNumId w:val="7"/>
  </w:num>
  <w:num w:numId="37">
    <w:abstractNumId w:val="35"/>
  </w:num>
  <w:num w:numId="38">
    <w:abstractNumId w:val="26"/>
  </w:num>
  <w:num w:numId="39">
    <w:abstractNumId w:val="9"/>
  </w:num>
  <w:num w:numId="40">
    <w:abstractNumId w:val="37"/>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7354*"/>
    <w:docVar w:name="CreationDt" w:val="20/06/2008 07:243 م"/>
    <w:docVar w:name="DocCategory" w:val="Doc"/>
    <w:docVar w:name="DocType" w:val="Final"/>
    <w:docVar w:name="FooterJN" w:val="08-37354"/>
    <w:docVar w:name="jobn" w:val="08-37354 (A)"/>
    <w:docVar w:name="jobnDT" w:val="08-37354 (A)   200608"/>
    <w:docVar w:name="jobnDTDT" w:val="08-37354 (A)   200608   200608"/>
    <w:docVar w:name="JobNo" w:val="0837354A"/>
    <w:docVar w:name="OandT" w:val=" "/>
    <w:docVar w:name="sss1" w:val="CEDAW/C/BHR/2/Add.1"/>
    <w:docVar w:name="sss2" w:val="-"/>
    <w:docVar w:name="Symbol1" w:val="CEDAW/C/BHR/2/Add.1"/>
    <w:docVar w:name="Symbol2" w:val="-"/>
  </w:docVars>
  <w:rsids>
    <w:rsidRoot w:val="003E3D55"/>
    <w:rsid w:val="00015CB7"/>
    <w:rsid w:val="000170D3"/>
    <w:rsid w:val="00042425"/>
    <w:rsid w:val="00051222"/>
    <w:rsid w:val="0006648F"/>
    <w:rsid w:val="00077171"/>
    <w:rsid w:val="00087310"/>
    <w:rsid w:val="0009732C"/>
    <w:rsid w:val="000C4EED"/>
    <w:rsid w:val="000D2CEC"/>
    <w:rsid w:val="000E3EDA"/>
    <w:rsid w:val="00101EE8"/>
    <w:rsid w:val="00113349"/>
    <w:rsid w:val="00126FB5"/>
    <w:rsid w:val="001519A9"/>
    <w:rsid w:val="00157A73"/>
    <w:rsid w:val="001737F8"/>
    <w:rsid w:val="001775EA"/>
    <w:rsid w:val="0018030C"/>
    <w:rsid w:val="00187870"/>
    <w:rsid w:val="001C1741"/>
    <w:rsid w:val="001D37E0"/>
    <w:rsid w:val="001E5A5A"/>
    <w:rsid w:val="001E5A7A"/>
    <w:rsid w:val="001F0E14"/>
    <w:rsid w:val="001F6786"/>
    <w:rsid w:val="002416C5"/>
    <w:rsid w:val="0025002E"/>
    <w:rsid w:val="00252598"/>
    <w:rsid w:val="00253F0D"/>
    <w:rsid w:val="00266F59"/>
    <w:rsid w:val="00272B6C"/>
    <w:rsid w:val="0027623A"/>
    <w:rsid w:val="00290F2F"/>
    <w:rsid w:val="002937DA"/>
    <w:rsid w:val="002A09C6"/>
    <w:rsid w:val="002C2AF2"/>
    <w:rsid w:val="002C4E1B"/>
    <w:rsid w:val="002E1490"/>
    <w:rsid w:val="002F3B2C"/>
    <w:rsid w:val="00312162"/>
    <w:rsid w:val="003263FB"/>
    <w:rsid w:val="003501D5"/>
    <w:rsid w:val="00367EC2"/>
    <w:rsid w:val="00371AC4"/>
    <w:rsid w:val="00383CA8"/>
    <w:rsid w:val="003A65ED"/>
    <w:rsid w:val="003C598E"/>
    <w:rsid w:val="003D4612"/>
    <w:rsid w:val="003E3D55"/>
    <w:rsid w:val="003F4B8C"/>
    <w:rsid w:val="00401BDF"/>
    <w:rsid w:val="00411BBD"/>
    <w:rsid w:val="00415922"/>
    <w:rsid w:val="004178B5"/>
    <w:rsid w:val="00423BD7"/>
    <w:rsid w:val="0042757D"/>
    <w:rsid w:val="00437C14"/>
    <w:rsid w:val="00452333"/>
    <w:rsid w:val="004527C9"/>
    <w:rsid w:val="00453069"/>
    <w:rsid w:val="00483F5B"/>
    <w:rsid w:val="00490874"/>
    <w:rsid w:val="00494EE2"/>
    <w:rsid w:val="00496885"/>
    <w:rsid w:val="00496E83"/>
    <w:rsid w:val="004A2886"/>
    <w:rsid w:val="004B14A0"/>
    <w:rsid w:val="004D1B0C"/>
    <w:rsid w:val="004E268A"/>
    <w:rsid w:val="004E300D"/>
    <w:rsid w:val="004F0D2B"/>
    <w:rsid w:val="004F1402"/>
    <w:rsid w:val="0050659B"/>
    <w:rsid w:val="00521CAC"/>
    <w:rsid w:val="00524A0A"/>
    <w:rsid w:val="00524A2E"/>
    <w:rsid w:val="005279DE"/>
    <w:rsid w:val="00534772"/>
    <w:rsid w:val="00537FCD"/>
    <w:rsid w:val="00545F76"/>
    <w:rsid w:val="005529CE"/>
    <w:rsid w:val="005545BB"/>
    <w:rsid w:val="00556882"/>
    <w:rsid w:val="00561E43"/>
    <w:rsid w:val="0057078E"/>
    <w:rsid w:val="0057100A"/>
    <w:rsid w:val="005838F5"/>
    <w:rsid w:val="0059121A"/>
    <w:rsid w:val="00591338"/>
    <w:rsid w:val="00591B45"/>
    <w:rsid w:val="005A0F73"/>
    <w:rsid w:val="005A2EA3"/>
    <w:rsid w:val="005A57DF"/>
    <w:rsid w:val="005C2ECE"/>
    <w:rsid w:val="006007BD"/>
    <w:rsid w:val="00616E82"/>
    <w:rsid w:val="006218A3"/>
    <w:rsid w:val="00642F24"/>
    <w:rsid w:val="006564CE"/>
    <w:rsid w:val="00663F64"/>
    <w:rsid w:val="006851AA"/>
    <w:rsid w:val="00696B7A"/>
    <w:rsid w:val="006A1E4E"/>
    <w:rsid w:val="006A56C2"/>
    <w:rsid w:val="006C2E7E"/>
    <w:rsid w:val="006C38EE"/>
    <w:rsid w:val="00700F06"/>
    <w:rsid w:val="0071531E"/>
    <w:rsid w:val="0071645B"/>
    <w:rsid w:val="00716E9D"/>
    <w:rsid w:val="00747B9E"/>
    <w:rsid w:val="007524BE"/>
    <w:rsid w:val="007525FA"/>
    <w:rsid w:val="00770CF8"/>
    <w:rsid w:val="00774FF0"/>
    <w:rsid w:val="0079046D"/>
    <w:rsid w:val="0079753A"/>
    <w:rsid w:val="007A6DD9"/>
    <w:rsid w:val="007C516F"/>
    <w:rsid w:val="007D60E0"/>
    <w:rsid w:val="007D6B8D"/>
    <w:rsid w:val="007E32B9"/>
    <w:rsid w:val="0080134D"/>
    <w:rsid w:val="0081284F"/>
    <w:rsid w:val="00814843"/>
    <w:rsid w:val="008170DE"/>
    <w:rsid w:val="00830E32"/>
    <w:rsid w:val="00845A14"/>
    <w:rsid w:val="00873A11"/>
    <w:rsid w:val="00873AF9"/>
    <w:rsid w:val="008A3FCA"/>
    <w:rsid w:val="008B28F8"/>
    <w:rsid w:val="008D1C04"/>
    <w:rsid w:val="008D4B86"/>
    <w:rsid w:val="008F04A0"/>
    <w:rsid w:val="008F64A7"/>
    <w:rsid w:val="0090012B"/>
    <w:rsid w:val="0090351F"/>
    <w:rsid w:val="00934CAB"/>
    <w:rsid w:val="00954984"/>
    <w:rsid w:val="0096404B"/>
    <w:rsid w:val="00964FA8"/>
    <w:rsid w:val="00970BAD"/>
    <w:rsid w:val="0097571B"/>
    <w:rsid w:val="009768D1"/>
    <w:rsid w:val="009829B7"/>
    <w:rsid w:val="009927C0"/>
    <w:rsid w:val="009961E6"/>
    <w:rsid w:val="009B6C65"/>
    <w:rsid w:val="009C0017"/>
    <w:rsid w:val="009C15F4"/>
    <w:rsid w:val="009D62A3"/>
    <w:rsid w:val="009E2A1F"/>
    <w:rsid w:val="009E534E"/>
    <w:rsid w:val="00A04C25"/>
    <w:rsid w:val="00A11BBD"/>
    <w:rsid w:val="00A310C9"/>
    <w:rsid w:val="00A37C4B"/>
    <w:rsid w:val="00A50CAC"/>
    <w:rsid w:val="00A66F66"/>
    <w:rsid w:val="00A71AE5"/>
    <w:rsid w:val="00A77F16"/>
    <w:rsid w:val="00AA1E16"/>
    <w:rsid w:val="00AC002C"/>
    <w:rsid w:val="00AC5981"/>
    <w:rsid w:val="00AC6CDD"/>
    <w:rsid w:val="00AD38D0"/>
    <w:rsid w:val="00AE108C"/>
    <w:rsid w:val="00AE5AE2"/>
    <w:rsid w:val="00AF1A53"/>
    <w:rsid w:val="00AF4ADC"/>
    <w:rsid w:val="00AF7AC7"/>
    <w:rsid w:val="00B05ADC"/>
    <w:rsid w:val="00B14B97"/>
    <w:rsid w:val="00B272BE"/>
    <w:rsid w:val="00B545FA"/>
    <w:rsid w:val="00B9542C"/>
    <w:rsid w:val="00B95560"/>
    <w:rsid w:val="00BA002B"/>
    <w:rsid w:val="00BA19E9"/>
    <w:rsid w:val="00BA7FAB"/>
    <w:rsid w:val="00BB0787"/>
    <w:rsid w:val="00BC2F4C"/>
    <w:rsid w:val="00BC4A05"/>
    <w:rsid w:val="00BC567D"/>
    <w:rsid w:val="00BC76CD"/>
    <w:rsid w:val="00BF0B15"/>
    <w:rsid w:val="00C12CBB"/>
    <w:rsid w:val="00C23AA6"/>
    <w:rsid w:val="00C25A2D"/>
    <w:rsid w:val="00C260F8"/>
    <w:rsid w:val="00C43FBE"/>
    <w:rsid w:val="00C449C6"/>
    <w:rsid w:val="00C564B0"/>
    <w:rsid w:val="00C6283F"/>
    <w:rsid w:val="00C707CA"/>
    <w:rsid w:val="00C71487"/>
    <w:rsid w:val="00C814A5"/>
    <w:rsid w:val="00C855F6"/>
    <w:rsid w:val="00C91034"/>
    <w:rsid w:val="00C961EB"/>
    <w:rsid w:val="00C96573"/>
    <w:rsid w:val="00CC189A"/>
    <w:rsid w:val="00CC23B0"/>
    <w:rsid w:val="00CD0BB8"/>
    <w:rsid w:val="00CD3849"/>
    <w:rsid w:val="00CF7384"/>
    <w:rsid w:val="00D2343D"/>
    <w:rsid w:val="00D30EAE"/>
    <w:rsid w:val="00D318F1"/>
    <w:rsid w:val="00D34583"/>
    <w:rsid w:val="00D40B0E"/>
    <w:rsid w:val="00D44FE0"/>
    <w:rsid w:val="00D66413"/>
    <w:rsid w:val="00DA66B7"/>
    <w:rsid w:val="00DB0865"/>
    <w:rsid w:val="00DD257C"/>
    <w:rsid w:val="00DE5433"/>
    <w:rsid w:val="00DE68A7"/>
    <w:rsid w:val="00DF5F38"/>
    <w:rsid w:val="00E23336"/>
    <w:rsid w:val="00E31661"/>
    <w:rsid w:val="00E32B52"/>
    <w:rsid w:val="00E47EB8"/>
    <w:rsid w:val="00E6779E"/>
    <w:rsid w:val="00E704FD"/>
    <w:rsid w:val="00E750E1"/>
    <w:rsid w:val="00E77288"/>
    <w:rsid w:val="00E9114A"/>
    <w:rsid w:val="00EA489C"/>
    <w:rsid w:val="00EB0CA7"/>
    <w:rsid w:val="00EB4992"/>
    <w:rsid w:val="00ED750F"/>
    <w:rsid w:val="00EF2E52"/>
    <w:rsid w:val="00F031FB"/>
    <w:rsid w:val="00F078A6"/>
    <w:rsid w:val="00F22253"/>
    <w:rsid w:val="00F31010"/>
    <w:rsid w:val="00F32E4A"/>
    <w:rsid w:val="00F36D8C"/>
    <w:rsid w:val="00F615F4"/>
    <w:rsid w:val="00F640CB"/>
    <w:rsid w:val="00F93545"/>
    <w:rsid w:val="00F96FBA"/>
    <w:rsid w:val="00FB4E06"/>
    <w:rsid w:val="00FC3483"/>
    <w:rsid w:val="00FC4D68"/>
    <w:rsid w:val="00FC522D"/>
    <w:rsid w:val="00FD2ADA"/>
    <w:rsid w:val="00FF72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paragraph" w:styleId="Heading3">
    <w:name w:val="heading 3"/>
    <w:basedOn w:val="Normal"/>
    <w:next w:val="Normal"/>
    <w:qFormat/>
    <w:rsid w:val="00253F0D"/>
    <w:pPr>
      <w:keepNext/>
      <w:spacing w:line="240" w:lineRule="auto"/>
      <w:outlineLvl w:val="2"/>
    </w:pPr>
    <w:rPr>
      <w:rFonts w:eastAsia="SimSun" w:cs="Akhbar MT"/>
      <w:b/>
      <w:bCs/>
      <w:w w:val="100"/>
      <w:kern w:val="0"/>
      <w:sz w:val="32"/>
      <w:szCs w:val="32"/>
      <w:u w:val="single"/>
      <w:lang w:eastAsia="zh-CN" w:bidi="ar-EG"/>
    </w:rPr>
  </w:style>
  <w:style w:type="paragraph" w:styleId="Heading4">
    <w:name w:val="heading 4"/>
    <w:basedOn w:val="Normal"/>
    <w:next w:val="Normal"/>
    <w:qFormat/>
    <w:rsid w:val="00253F0D"/>
    <w:pPr>
      <w:keepNext/>
      <w:spacing w:before="240" w:after="60" w:line="240" w:lineRule="auto"/>
      <w:jc w:val="left"/>
      <w:outlineLvl w:val="3"/>
    </w:pPr>
    <w:rPr>
      <w:rFonts w:eastAsia="SimSun" w:cs="Times New Roman"/>
      <w:b/>
      <w:bCs/>
      <w:w w:val="100"/>
      <w:kern w:val="0"/>
      <w:sz w:val="28"/>
      <w:szCs w:val="28"/>
      <w:lang w:eastAsia="zh-CN" w:bidi="ar-EG"/>
    </w:rPr>
  </w:style>
  <w:style w:type="paragraph" w:styleId="Heading5">
    <w:name w:val="heading 5"/>
    <w:basedOn w:val="Normal"/>
    <w:next w:val="Normal"/>
    <w:qFormat/>
    <w:rsid w:val="00253F0D"/>
    <w:pPr>
      <w:spacing w:before="240" w:after="60" w:line="240" w:lineRule="auto"/>
      <w:jc w:val="left"/>
      <w:outlineLvl w:val="4"/>
    </w:pPr>
    <w:rPr>
      <w:rFonts w:eastAsia="SimSun" w:cs="Times New Roman"/>
      <w:b/>
      <w:bCs/>
      <w:i/>
      <w:iCs/>
      <w:w w:val="100"/>
      <w:kern w:val="0"/>
      <w:sz w:val="26"/>
      <w:szCs w:val="26"/>
      <w:lang w:eastAsia="zh-CN"/>
    </w:rPr>
  </w:style>
  <w:style w:type="paragraph" w:styleId="Heading6">
    <w:name w:val="heading 6"/>
    <w:basedOn w:val="Normal"/>
    <w:next w:val="Normal"/>
    <w:qFormat/>
    <w:rsid w:val="00253F0D"/>
    <w:pPr>
      <w:spacing w:before="240" w:after="60" w:line="240" w:lineRule="auto"/>
      <w:jc w:val="left"/>
      <w:outlineLvl w:val="5"/>
    </w:pPr>
    <w:rPr>
      <w:rFonts w:eastAsia="SimSun" w:cs="Times New Roman"/>
      <w:b/>
      <w:bCs/>
      <w:w w:val="100"/>
      <w:kern w:val="0"/>
      <w:sz w:val="22"/>
      <w:szCs w:val="22"/>
      <w:lang w:eastAsia="zh-CN" w:bidi="ar-EG"/>
    </w:rPr>
  </w:style>
  <w:style w:type="paragraph" w:styleId="Heading7">
    <w:name w:val="heading 7"/>
    <w:basedOn w:val="Normal"/>
    <w:next w:val="Normal"/>
    <w:qFormat/>
    <w:rsid w:val="00253F0D"/>
    <w:pPr>
      <w:spacing w:before="240" w:after="60" w:line="240" w:lineRule="auto"/>
      <w:jc w:val="left"/>
      <w:outlineLvl w:val="6"/>
    </w:pPr>
    <w:rPr>
      <w:rFonts w:eastAsia="SimSun" w:cs="Times New Roman"/>
      <w:w w:val="100"/>
      <w:kern w:val="0"/>
      <w:sz w:val="24"/>
      <w:szCs w:val="24"/>
      <w:lang w:eastAsia="zh-CN"/>
    </w:rPr>
  </w:style>
  <w:style w:type="paragraph" w:styleId="Heading8">
    <w:name w:val="heading 8"/>
    <w:basedOn w:val="Normal"/>
    <w:next w:val="Normal"/>
    <w:qFormat/>
    <w:rsid w:val="00253F0D"/>
    <w:pPr>
      <w:keepNext/>
      <w:spacing w:line="240" w:lineRule="auto"/>
      <w:jc w:val="center"/>
      <w:outlineLvl w:val="7"/>
    </w:pPr>
    <w:rPr>
      <w:rFonts w:eastAsia="SimSun" w:cs="Times New Roman"/>
      <w:w w:val="100"/>
      <w:kern w:val="0"/>
      <w:sz w:val="28"/>
      <w:szCs w:val="28"/>
      <w:lang w:eastAsia="zh-CN" w:bidi="ar-BH"/>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B0787"/>
    <w:rPr>
      <w:szCs w:val="20"/>
    </w:rPr>
  </w:style>
  <w:style w:type="paragraph" w:styleId="CommentSubject">
    <w:name w:val="annotation subject"/>
    <w:basedOn w:val="CommentText"/>
    <w:next w:val="CommentText"/>
    <w:semiHidden/>
    <w:rsid w:val="00BB0787"/>
    <w:rPr>
      <w:b/>
      <w:bCs/>
    </w:rPr>
  </w:style>
  <w:style w:type="paragraph" w:styleId="BodyText">
    <w:name w:val="Body Text"/>
    <w:basedOn w:val="Normal"/>
    <w:rsid w:val="001C1741"/>
    <w:pPr>
      <w:spacing w:line="240" w:lineRule="auto"/>
    </w:pPr>
    <w:rPr>
      <w:rFonts w:eastAsia="SimSun" w:cs="Akhbar MT"/>
      <w:color w:val="FF0000"/>
      <w:w w:val="100"/>
      <w:kern w:val="0"/>
      <w:sz w:val="32"/>
      <w:szCs w:val="32"/>
      <w:lang w:eastAsia="zh-CN" w:bidi="ar-EG"/>
    </w:rPr>
  </w:style>
  <w:style w:type="table" w:styleId="TableElegant">
    <w:name w:val="Table Elegant"/>
    <w:basedOn w:val="TableNormal"/>
    <w:rsid w:val="001C1741"/>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100A"/>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015CB7"/>
    <w:pPr>
      <w:spacing w:after="120"/>
      <w:ind w:left="283"/>
    </w:pPr>
    <w:rPr>
      <w:sz w:val="16"/>
      <w:szCs w:val="16"/>
    </w:rPr>
  </w:style>
  <w:style w:type="character" w:styleId="PageNumber">
    <w:name w:val="page number"/>
    <w:basedOn w:val="DefaultParagraphFont"/>
    <w:rsid w:val="00253F0D"/>
  </w:style>
  <w:style w:type="paragraph" w:styleId="BodyText2">
    <w:name w:val="Body Text 2"/>
    <w:basedOn w:val="Normal"/>
    <w:rsid w:val="00253F0D"/>
    <w:pPr>
      <w:spacing w:after="120" w:line="480" w:lineRule="auto"/>
      <w:jc w:val="left"/>
    </w:pPr>
    <w:rPr>
      <w:rFonts w:eastAsia="SimSun" w:cs="Times New Roman"/>
      <w:w w:val="100"/>
      <w:kern w:val="0"/>
      <w:sz w:val="24"/>
      <w:szCs w:val="24"/>
      <w:lang w:eastAsia="zh-CN"/>
    </w:rPr>
  </w:style>
  <w:style w:type="paragraph" w:styleId="ListBullet">
    <w:name w:val="List Bullet"/>
    <w:basedOn w:val="Normal"/>
    <w:autoRedefine/>
    <w:rsid w:val="00253F0D"/>
    <w:pPr>
      <w:numPr>
        <w:numId w:val="14"/>
      </w:numPr>
      <w:spacing w:line="240" w:lineRule="auto"/>
      <w:jc w:val="left"/>
    </w:pPr>
    <w:rPr>
      <w:rFonts w:cs="Times New Roman"/>
      <w:w w:val="100"/>
      <w:kern w:val="0"/>
      <w:sz w:val="24"/>
      <w:szCs w:val="24"/>
    </w:rPr>
  </w:style>
  <w:style w:type="paragraph" w:styleId="BodyText3">
    <w:name w:val="Body Text 3"/>
    <w:basedOn w:val="Normal"/>
    <w:rsid w:val="00253F0D"/>
    <w:pPr>
      <w:spacing w:after="120" w:line="240" w:lineRule="auto"/>
      <w:jc w:val="left"/>
    </w:pPr>
    <w:rPr>
      <w:rFonts w:eastAsia="SimSun" w:cs="Times New Roman"/>
      <w:w w:val="100"/>
      <w:kern w:val="0"/>
      <w:sz w:val="16"/>
      <w:szCs w:val="16"/>
      <w:lang w:eastAsia="zh-CN"/>
    </w:rPr>
  </w:style>
  <w:style w:type="character" w:customStyle="1" w:styleId="bigtitle1">
    <w:name w:val="bigtitle1"/>
    <w:rsid w:val="00253F0D"/>
    <w:rPr>
      <w:rFonts w:cs="Arabic Transparent" w:hint="cs"/>
      <w:b/>
      <w:bCs/>
      <w:sz w:val="28"/>
      <w:szCs w:val="28"/>
    </w:rPr>
  </w:style>
  <w:style w:type="table" w:styleId="TableWeb3">
    <w:name w:val="Table Web 3"/>
    <w:basedOn w:val="TableNormal"/>
    <w:rsid w:val="00253F0D"/>
    <w:pPr>
      <w:bidi/>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FFFF99"/>
    </w:tcPr>
    <w:tblStylePr w:type="firstRow">
      <w:rPr>
        <w:color w:val="auto"/>
      </w:rPr>
      <w:tblPr/>
      <w:tcPr>
        <w:tcBorders>
          <w:tl2br w:val="none" w:sz="0" w:space="0" w:color="auto"/>
          <w:tr2bl w:val="none" w:sz="0" w:space="0" w:color="auto"/>
        </w:tcBorders>
      </w:tcPr>
    </w:tblStylePr>
  </w:style>
  <w:style w:type="paragraph" w:customStyle="1" w:styleId="o">
    <w:name w:val="o"/>
    <w:basedOn w:val="Normal"/>
    <w:rsid w:val="00253F0D"/>
    <w:pPr>
      <w:bidi w:val="0"/>
      <w:spacing w:before="100" w:beforeAutospacing="1" w:after="100" w:afterAutospacing="1" w:line="240" w:lineRule="auto"/>
      <w:jc w:val="left"/>
    </w:pPr>
    <w:rPr>
      <w:rFonts w:cs="Times New Roman"/>
      <w:w w:val="100"/>
      <w:kern w:val="0"/>
      <w:sz w:val="36"/>
      <w:szCs w:val="36"/>
      <w:lang w:bidi="ar-BH"/>
    </w:rPr>
  </w:style>
  <w:style w:type="paragraph" w:styleId="NormalWeb">
    <w:name w:val="Normal (Web)"/>
    <w:basedOn w:val="Normal"/>
    <w:rsid w:val="00253F0D"/>
    <w:pPr>
      <w:bidi w:val="0"/>
      <w:spacing w:before="100" w:beforeAutospacing="1" w:after="100" w:afterAutospacing="1" w:line="240" w:lineRule="auto"/>
      <w:jc w:val="left"/>
    </w:pPr>
    <w:rPr>
      <w:rFonts w:cs="Times New Roman"/>
      <w:w w:val="100"/>
      <w:kern w:val="0"/>
      <w:sz w:val="24"/>
      <w:szCs w:val="24"/>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emf"/><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4.xm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112</Pages>
  <Words>21658</Words>
  <Characters>106992</Characters>
  <Application>Microsoft Office Word</Application>
  <DocSecurity>4</DocSecurity>
  <Lines>2377</Lines>
  <Paragraphs>1180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ADLY ABLAN</dc:creator>
  <cp:keywords/>
  <dc:description/>
  <cp:lastModifiedBy>Front Desk 1</cp:lastModifiedBy>
  <cp:revision>6</cp:revision>
  <cp:lastPrinted>2008-12-02T11:35:00Z</cp:lastPrinted>
  <dcterms:created xsi:type="dcterms:W3CDTF">2008-12-02T11:34:00Z</dcterms:created>
  <dcterms:modified xsi:type="dcterms:W3CDTF">2008-12-02T11:37:00Z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0837354</vt:lpwstr>
  </property>
  <property fmtid="{D5CDD505-2E9C-101B-9397-08002B2CF9AE}" pid="3" name="Symbol1">
    <vt:lpwstr>CEDAW/C/BHR/2/Add.1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عريان</vt:lpwstr>
  </property>
</Properties>
</file>